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79441" w14:textId="77777777" w:rsidR="00123BEF" w:rsidRPr="00123BEF" w:rsidRDefault="00123BEF" w:rsidP="00123BEF">
      <w:pPr>
        <w:spacing w:line="360" w:lineRule="auto"/>
        <w:jc w:val="center"/>
        <w:rPr>
          <w:rFonts w:ascii="Times New Roman" w:hAnsi="Times New Roman" w:cs="Times New Roman"/>
          <w:b/>
          <w:bCs/>
          <w:i/>
          <w:iCs/>
          <w:sz w:val="24"/>
          <w:szCs w:val="24"/>
          <w:u w:val="single"/>
          <w:lang w:val="en-US"/>
        </w:rPr>
      </w:pPr>
      <w:r w:rsidRPr="00123BEF">
        <w:rPr>
          <w:rFonts w:ascii="Times New Roman" w:hAnsi="Times New Roman" w:cs="Times New Roman"/>
          <w:b/>
          <w:bCs/>
          <w:i/>
          <w:iCs/>
          <w:sz w:val="24"/>
          <w:szCs w:val="24"/>
          <w:u w:val="single"/>
          <w:lang w:val="en-US"/>
        </w:rPr>
        <w:t>Original Research Article</w:t>
      </w:r>
    </w:p>
    <w:p w14:paraId="1F166B2C" w14:textId="77777777" w:rsidR="00123BEF" w:rsidRDefault="00123BEF" w:rsidP="00FB415A">
      <w:pPr>
        <w:spacing w:line="360" w:lineRule="auto"/>
        <w:jc w:val="center"/>
        <w:rPr>
          <w:rFonts w:ascii="Times New Roman" w:hAnsi="Times New Roman" w:cs="Times New Roman"/>
          <w:b/>
          <w:bCs/>
          <w:sz w:val="24"/>
          <w:szCs w:val="24"/>
        </w:rPr>
      </w:pPr>
    </w:p>
    <w:p w14:paraId="1BDC09D8" w14:textId="3E852494" w:rsidR="004D3449" w:rsidRDefault="00434626" w:rsidP="00235FCF">
      <w:pPr>
        <w:spacing w:after="0" w:line="360" w:lineRule="auto"/>
        <w:jc w:val="both"/>
        <w:rPr>
          <w:rFonts w:ascii="Times New Roman" w:hAnsi="Times New Roman" w:cs="Times New Roman"/>
          <w:b/>
          <w:bCs/>
          <w:sz w:val="24"/>
          <w:szCs w:val="24"/>
        </w:rPr>
      </w:pPr>
      <w:r w:rsidRPr="00605278">
        <w:rPr>
          <w:rFonts w:ascii="Times New Roman" w:hAnsi="Times New Roman" w:cs="Times New Roman"/>
          <w:b/>
          <w:bCs/>
          <w:sz w:val="24"/>
          <w:szCs w:val="24"/>
          <w:highlight w:val="yellow"/>
        </w:rPr>
        <w:t xml:space="preserve">Impact of </w:t>
      </w:r>
      <w:proofErr w:type="spellStart"/>
      <w:r w:rsidRPr="00605278">
        <w:rPr>
          <w:rFonts w:ascii="Times New Roman" w:hAnsi="Times New Roman" w:cs="Times New Roman"/>
          <w:b/>
          <w:bCs/>
          <w:sz w:val="24"/>
          <w:szCs w:val="24"/>
          <w:highlight w:val="yellow"/>
        </w:rPr>
        <w:t>Jeevamrutha</w:t>
      </w:r>
      <w:proofErr w:type="spellEnd"/>
      <w:r w:rsidRPr="00605278">
        <w:rPr>
          <w:rFonts w:ascii="Times New Roman" w:hAnsi="Times New Roman" w:cs="Times New Roman"/>
          <w:b/>
          <w:bCs/>
          <w:sz w:val="24"/>
          <w:szCs w:val="24"/>
          <w:highlight w:val="yellow"/>
        </w:rPr>
        <w:t xml:space="preserve"> and </w:t>
      </w:r>
      <w:proofErr w:type="spellStart"/>
      <w:r w:rsidRPr="00605278">
        <w:rPr>
          <w:rFonts w:ascii="Times New Roman" w:hAnsi="Times New Roman" w:cs="Times New Roman"/>
          <w:b/>
          <w:bCs/>
          <w:sz w:val="24"/>
          <w:szCs w:val="24"/>
          <w:highlight w:val="yellow"/>
        </w:rPr>
        <w:t>Beejamrutha</w:t>
      </w:r>
      <w:proofErr w:type="spellEnd"/>
      <w:r w:rsidRPr="00605278">
        <w:rPr>
          <w:rFonts w:ascii="Times New Roman" w:hAnsi="Times New Roman" w:cs="Times New Roman"/>
          <w:b/>
          <w:bCs/>
          <w:sz w:val="24"/>
          <w:szCs w:val="24"/>
          <w:highlight w:val="yellow"/>
        </w:rPr>
        <w:t xml:space="preserve"> Application along with Inorganic </w:t>
      </w:r>
      <w:r w:rsidR="00605278">
        <w:rPr>
          <w:rFonts w:ascii="Times New Roman" w:hAnsi="Times New Roman" w:cs="Times New Roman"/>
          <w:b/>
          <w:bCs/>
          <w:sz w:val="24"/>
          <w:szCs w:val="24"/>
          <w:highlight w:val="yellow"/>
        </w:rPr>
        <w:t>Fertilisers</w:t>
      </w:r>
      <w:r w:rsidRPr="00605278">
        <w:rPr>
          <w:rFonts w:ascii="Times New Roman" w:hAnsi="Times New Roman" w:cs="Times New Roman"/>
          <w:b/>
          <w:bCs/>
          <w:sz w:val="24"/>
          <w:szCs w:val="24"/>
          <w:highlight w:val="yellow"/>
        </w:rPr>
        <w:t xml:space="preserve"> on Biological Properties in the soil and </w:t>
      </w:r>
      <w:r w:rsidR="00605278">
        <w:rPr>
          <w:rFonts w:ascii="Times New Roman" w:hAnsi="Times New Roman" w:cs="Times New Roman"/>
          <w:b/>
          <w:bCs/>
          <w:sz w:val="24"/>
          <w:szCs w:val="24"/>
          <w:highlight w:val="yellow"/>
        </w:rPr>
        <w:t>Maximisation</w:t>
      </w:r>
      <w:r w:rsidRPr="00605278">
        <w:rPr>
          <w:rFonts w:ascii="Times New Roman" w:hAnsi="Times New Roman" w:cs="Times New Roman"/>
          <w:b/>
          <w:bCs/>
          <w:sz w:val="24"/>
          <w:szCs w:val="24"/>
          <w:highlight w:val="yellow"/>
        </w:rPr>
        <w:t xml:space="preserve"> of Yield in Pearl Millet</w:t>
      </w:r>
    </w:p>
    <w:p w14:paraId="3BC22B3F" w14:textId="77777777" w:rsidR="00421833" w:rsidRPr="00C214BF" w:rsidRDefault="00421833" w:rsidP="00235FCF">
      <w:pPr>
        <w:spacing w:after="0" w:line="360" w:lineRule="auto"/>
        <w:jc w:val="both"/>
        <w:rPr>
          <w:rFonts w:ascii="Times New Roman" w:hAnsi="Times New Roman" w:cs="Times New Roman"/>
          <w:b/>
          <w:bCs/>
          <w:sz w:val="24"/>
          <w:szCs w:val="24"/>
        </w:rPr>
      </w:pPr>
    </w:p>
    <w:p w14:paraId="29DB5666" w14:textId="4B166CA3" w:rsidR="003227E9" w:rsidRPr="00C214BF" w:rsidRDefault="009E7259" w:rsidP="00235FCF">
      <w:pPr>
        <w:spacing w:line="240" w:lineRule="auto"/>
        <w:jc w:val="both"/>
        <w:rPr>
          <w:rFonts w:ascii="Times New Roman" w:hAnsi="Times New Roman" w:cs="Times New Roman"/>
          <w:b/>
          <w:bCs/>
          <w:sz w:val="24"/>
          <w:szCs w:val="24"/>
        </w:rPr>
      </w:pPr>
      <w:r w:rsidRPr="00C214BF">
        <w:rPr>
          <w:rFonts w:ascii="Times New Roman" w:hAnsi="Times New Roman" w:cs="Times New Roman"/>
          <w:b/>
          <w:bCs/>
          <w:sz w:val="24"/>
          <w:szCs w:val="24"/>
        </w:rPr>
        <w:t>ABSTRACT:</w:t>
      </w:r>
    </w:p>
    <w:p w14:paraId="6D863E86" w14:textId="18805464" w:rsidR="003227E9" w:rsidRPr="00C214BF" w:rsidRDefault="00434626" w:rsidP="00434626">
      <w:pPr>
        <w:spacing w:line="360" w:lineRule="auto"/>
        <w:jc w:val="both"/>
        <w:rPr>
          <w:rFonts w:ascii="Times New Roman" w:hAnsi="Times New Roman" w:cs="Times New Roman"/>
          <w:sz w:val="24"/>
          <w:szCs w:val="24"/>
        </w:rPr>
      </w:pPr>
      <w:r w:rsidRPr="00605278">
        <w:rPr>
          <w:rFonts w:ascii="Times New Roman" w:hAnsi="Times New Roman" w:cs="Times New Roman"/>
          <w:sz w:val="24"/>
          <w:szCs w:val="24"/>
          <w:highlight w:val="yellow"/>
        </w:rPr>
        <w:t>Pearl millet (</w:t>
      </w:r>
      <w:r w:rsidRPr="00605278">
        <w:rPr>
          <w:rFonts w:ascii="Times New Roman" w:hAnsi="Times New Roman" w:cs="Times New Roman"/>
          <w:i/>
          <w:iCs/>
          <w:sz w:val="24"/>
          <w:szCs w:val="24"/>
          <w:highlight w:val="yellow"/>
        </w:rPr>
        <w:t>Pennisetum glaucum</w:t>
      </w:r>
      <w:r w:rsidRPr="00605278">
        <w:rPr>
          <w:rFonts w:ascii="Times New Roman" w:hAnsi="Times New Roman" w:cs="Times New Roman"/>
          <w:sz w:val="24"/>
          <w:szCs w:val="24"/>
          <w:highlight w:val="yellow"/>
        </w:rPr>
        <w:t xml:space="preserve">), a climate-resilient cereal, thrives in arid and semi-arid regions, performing well in low-fertility soils and under extreme climatic conditions. </w:t>
      </w:r>
      <w:proofErr w:type="spellStart"/>
      <w:r w:rsidRPr="00605278">
        <w:rPr>
          <w:rFonts w:ascii="Times New Roman" w:hAnsi="Times New Roman" w:cs="Times New Roman"/>
          <w:sz w:val="24"/>
          <w:szCs w:val="24"/>
          <w:highlight w:val="yellow"/>
        </w:rPr>
        <w:t>Jeevamrutha</w:t>
      </w:r>
      <w:proofErr w:type="spellEnd"/>
      <w:r w:rsidRPr="00605278">
        <w:rPr>
          <w:rFonts w:ascii="Times New Roman" w:hAnsi="Times New Roman" w:cs="Times New Roman"/>
          <w:sz w:val="24"/>
          <w:szCs w:val="24"/>
          <w:highlight w:val="yellow"/>
        </w:rPr>
        <w:t xml:space="preserve"> and </w:t>
      </w:r>
      <w:proofErr w:type="spellStart"/>
      <w:r w:rsidRPr="00605278">
        <w:rPr>
          <w:rFonts w:ascii="Times New Roman" w:hAnsi="Times New Roman" w:cs="Times New Roman"/>
          <w:sz w:val="24"/>
          <w:szCs w:val="24"/>
          <w:highlight w:val="yellow"/>
        </w:rPr>
        <w:t>Beejamrutha</w:t>
      </w:r>
      <w:proofErr w:type="spellEnd"/>
      <w:r w:rsidRPr="00605278">
        <w:rPr>
          <w:rFonts w:ascii="Times New Roman" w:hAnsi="Times New Roman" w:cs="Times New Roman"/>
          <w:sz w:val="24"/>
          <w:szCs w:val="24"/>
          <w:highlight w:val="yellow"/>
        </w:rPr>
        <w:t>, as traditional organic preparations rich in beneficial microorganisms such as nitrogen-fixing and phosphate-solubilising bacteria, are known to enhance soil microbial activity, nutrient availability, and plant growth while reducing reliance on synthetic inputs.</w:t>
      </w:r>
      <w:r>
        <w:rPr>
          <w:rFonts w:ascii="Times New Roman" w:hAnsi="Times New Roman" w:cs="Times New Roman"/>
          <w:sz w:val="24"/>
          <w:szCs w:val="24"/>
        </w:rPr>
        <w:t xml:space="preserve"> </w:t>
      </w:r>
      <w:r w:rsidR="0085298D" w:rsidRPr="00C214BF">
        <w:rPr>
          <w:rFonts w:ascii="Times New Roman" w:hAnsi="Times New Roman" w:cs="Times New Roman"/>
          <w:sz w:val="24"/>
          <w:szCs w:val="24"/>
        </w:rPr>
        <w:t xml:space="preserve">The present study evaluated the effect of inorganic </w:t>
      </w:r>
      <w:r w:rsidRPr="00605278">
        <w:rPr>
          <w:rFonts w:ascii="Times New Roman" w:hAnsi="Times New Roman" w:cs="Times New Roman"/>
          <w:sz w:val="24"/>
          <w:szCs w:val="24"/>
          <w:highlight w:val="yellow"/>
        </w:rPr>
        <w:t xml:space="preserve">fertilisers </w:t>
      </w:r>
      <w:r w:rsidR="0085298D" w:rsidRPr="00C214BF">
        <w:rPr>
          <w:rFonts w:ascii="Times New Roman" w:hAnsi="Times New Roman" w:cs="Times New Roman"/>
          <w:sz w:val="24"/>
          <w:szCs w:val="24"/>
        </w:rPr>
        <w:t xml:space="preserve">in combination with </w:t>
      </w:r>
      <w:proofErr w:type="spellStart"/>
      <w:r w:rsidR="0085298D" w:rsidRPr="00C214BF">
        <w:rPr>
          <w:rFonts w:ascii="Times New Roman" w:hAnsi="Times New Roman" w:cs="Times New Roman"/>
          <w:sz w:val="24"/>
          <w:szCs w:val="24"/>
        </w:rPr>
        <w:t>Jeevamrutha</w:t>
      </w:r>
      <w:proofErr w:type="spellEnd"/>
      <w:r w:rsidR="0085298D" w:rsidRPr="00C214BF">
        <w:rPr>
          <w:rFonts w:ascii="Times New Roman" w:hAnsi="Times New Roman" w:cs="Times New Roman"/>
          <w:sz w:val="24"/>
          <w:szCs w:val="24"/>
        </w:rPr>
        <w:t xml:space="preserve"> and </w:t>
      </w:r>
      <w:proofErr w:type="spellStart"/>
      <w:r w:rsidR="0085298D" w:rsidRPr="00C214BF">
        <w:rPr>
          <w:rFonts w:ascii="Times New Roman" w:hAnsi="Times New Roman" w:cs="Times New Roman"/>
          <w:sz w:val="24"/>
          <w:szCs w:val="24"/>
        </w:rPr>
        <w:t>Beejamrutha</w:t>
      </w:r>
      <w:proofErr w:type="spellEnd"/>
      <w:r w:rsidR="0085298D" w:rsidRPr="00C214BF">
        <w:rPr>
          <w:rFonts w:ascii="Times New Roman" w:hAnsi="Times New Roman" w:cs="Times New Roman"/>
          <w:sz w:val="24"/>
          <w:szCs w:val="24"/>
        </w:rPr>
        <w:t xml:space="preserve"> on soil enzymatic activities, microbial biomass, and beneficial microbial populations at 0</w:t>
      </w:r>
      <w:r w:rsidR="002E19F4">
        <w:rPr>
          <w:rFonts w:ascii="Times New Roman" w:hAnsi="Times New Roman" w:cs="Times New Roman"/>
          <w:sz w:val="24"/>
          <w:szCs w:val="24"/>
        </w:rPr>
        <w:t>-</w:t>
      </w:r>
      <w:r w:rsidR="0085298D" w:rsidRPr="00C214BF">
        <w:rPr>
          <w:rFonts w:ascii="Times New Roman" w:hAnsi="Times New Roman" w:cs="Times New Roman"/>
          <w:sz w:val="24"/>
          <w:szCs w:val="24"/>
        </w:rPr>
        <w:t xml:space="preserve">20 cm soil depth after crop harvest during 2023 and 2024. </w:t>
      </w:r>
      <w:r w:rsidRPr="00605278">
        <w:rPr>
          <w:rFonts w:ascii="Times New Roman" w:hAnsi="Times New Roman" w:cs="Times New Roman"/>
          <w:sz w:val="24"/>
          <w:szCs w:val="24"/>
          <w:highlight w:val="yellow"/>
        </w:rPr>
        <w:t xml:space="preserve">The experiment comprised 11 treatments and 3 replications, laid out in a Randomised Block Design (RBD) during the Kharif seasons of 2023 and 2024. The treatments were: T₁-Absolute control, T₂-100% RDF, T₃-0% RDF + </w:t>
      </w:r>
      <w:proofErr w:type="spellStart"/>
      <w:r w:rsidRPr="00605278">
        <w:rPr>
          <w:rFonts w:ascii="Times New Roman" w:hAnsi="Times New Roman" w:cs="Times New Roman"/>
          <w:sz w:val="24"/>
          <w:szCs w:val="24"/>
          <w:highlight w:val="yellow"/>
        </w:rPr>
        <w:t>Beejamrutha</w:t>
      </w:r>
      <w:proofErr w:type="spellEnd"/>
      <w:r w:rsidRPr="00605278">
        <w:rPr>
          <w:rFonts w:ascii="Times New Roman" w:hAnsi="Times New Roman" w:cs="Times New Roman"/>
          <w:sz w:val="24"/>
          <w:szCs w:val="24"/>
          <w:highlight w:val="yellow"/>
        </w:rPr>
        <w:t xml:space="preserve">, T₄-0% RDF + </w:t>
      </w:r>
      <w:proofErr w:type="spellStart"/>
      <w:r w:rsidRPr="00605278">
        <w:rPr>
          <w:rFonts w:ascii="Times New Roman" w:hAnsi="Times New Roman" w:cs="Times New Roman"/>
          <w:sz w:val="24"/>
          <w:szCs w:val="24"/>
          <w:highlight w:val="yellow"/>
        </w:rPr>
        <w:t>Jeevamrutha</w:t>
      </w:r>
      <w:proofErr w:type="spellEnd"/>
      <w:r w:rsidRPr="00605278">
        <w:rPr>
          <w:rFonts w:ascii="Times New Roman" w:hAnsi="Times New Roman" w:cs="Times New Roman"/>
          <w:sz w:val="24"/>
          <w:szCs w:val="24"/>
          <w:highlight w:val="yellow"/>
        </w:rPr>
        <w:t xml:space="preserve">, T₅-0% RDF + </w:t>
      </w:r>
      <w:proofErr w:type="spellStart"/>
      <w:r w:rsidRPr="00605278">
        <w:rPr>
          <w:rFonts w:ascii="Times New Roman" w:hAnsi="Times New Roman" w:cs="Times New Roman"/>
          <w:sz w:val="24"/>
          <w:szCs w:val="24"/>
          <w:highlight w:val="yellow"/>
        </w:rPr>
        <w:t>Beejamrutha</w:t>
      </w:r>
      <w:proofErr w:type="spellEnd"/>
      <w:r w:rsidRPr="00605278">
        <w:rPr>
          <w:rFonts w:ascii="Times New Roman" w:hAnsi="Times New Roman" w:cs="Times New Roman"/>
          <w:sz w:val="24"/>
          <w:szCs w:val="24"/>
          <w:highlight w:val="yellow"/>
        </w:rPr>
        <w:t xml:space="preserve"> + </w:t>
      </w:r>
      <w:proofErr w:type="spellStart"/>
      <w:r w:rsidRPr="00605278">
        <w:rPr>
          <w:rFonts w:ascii="Times New Roman" w:hAnsi="Times New Roman" w:cs="Times New Roman"/>
          <w:sz w:val="24"/>
          <w:szCs w:val="24"/>
          <w:highlight w:val="yellow"/>
        </w:rPr>
        <w:t>Jeevamrutha</w:t>
      </w:r>
      <w:proofErr w:type="spellEnd"/>
      <w:r w:rsidRPr="00605278">
        <w:rPr>
          <w:rFonts w:ascii="Times New Roman" w:hAnsi="Times New Roman" w:cs="Times New Roman"/>
          <w:sz w:val="24"/>
          <w:szCs w:val="24"/>
          <w:highlight w:val="yellow"/>
        </w:rPr>
        <w:t xml:space="preserve">, T₆-50% RDF + </w:t>
      </w:r>
      <w:proofErr w:type="spellStart"/>
      <w:r w:rsidRPr="00605278">
        <w:rPr>
          <w:rFonts w:ascii="Times New Roman" w:hAnsi="Times New Roman" w:cs="Times New Roman"/>
          <w:sz w:val="24"/>
          <w:szCs w:val="24"/>
          <w:highlight w:val="yellow"/>
        </w:rPr>
        <w:t>Beejamrutha</w:t>
      </w:r>
      <w:proofErr w:type="spellEnd"/>
      <w:r w:rsidRPr="00605278">
        <w:rPr>
          <w:rFonts w:ascii="Times New Roman" w:hAnsi="Times New Roman" w:cs="Times New Roman"/>
          <w:sz w:val="24"/>
          <w:szCs w:val="24"/>
          <w:highlight w:val="yellow"/>
        </w:rPr>
        <w:t xml:space="preserve">, T₇-50% RDF + </w:t>
      </w:r>
      <w:proofErr w:type="spellStart"/>
      <w:r w:rsidRPr="00605278">
        <w:rPr>
          <w:rFonts w:ascii="Times New Roman" w:hAnsi="Times New Roman" w:cs="Times New Roman"/>
          <w:sz w:val="24"/>
          <w:szCs w:val="24"/>
          <w:highlight w:val="yellow"/>
        </w:rPr>
        <w:t>Jeevamrutha</w:t>
      </w:r>
      <w:proofErr w:type="spellEnd"/>
      <w:r w:rsidRPr="00605278">
        <w:rPr>
          <w:rFonts w:ascii="Times New Roman" w:hAnsi="Times New Roman" w:cs="Times New Roman"/>
          <w:sz w:val="24"/>
          <w:szCs w:val="24"/>
          <w:highlight w:val="yellow"/>
        </w:rPr>
        <w:t xml:space="preserve">, T₈-50% RDF + </w:t>
      </w:r>
      <w:proofErr w:type="spellStart"/>
      <w:r w:rsidRPr="00605278">
        <w:rPr>
          <w:rFonts w:ascii="Times New Roman" w:hAnsi="Times New Roman" w:cs="Times New Roman"/>
          <w:sz w:val="24"/>
          <w:szCs w:val="24"/>
          <w:highlight w:val="yellow"/>
        </w:rPr>
        <w:t>Beejamrutha</w:t>
      </w:r>
      <w:proofErr w:type="spellEnd"/>
      <w:r w:rsidRPr="00605278">
        <w:rPr>
          <w:rFonts w:ascii="Times New Roman" w:hAnsi="Times New Roman" w:cs="Times New Roman"/>
          <w:sz w:val="24"/>
          <w:szCs w:val="24"/>
          <w:highlight w:val="yellow"/>
        </w:rPr>
        <w:t xml:space="preserve"> + </w:t>
      </w:r>
      <w:proofErr w:type="spellStart"/>
      <w:r w:rsidRPr="00605278">
        <w:rPr>
          <w:rFonts w:ascii="Times New Roman" w:hAnsi="Times New Roman" w:cs="Times New Roman"/>
          <w:sz w:val="24"/>
          <w:szCs w:val="24"/>
          <w:highlight w:val="yellow"/>
        </w:rPr>
        <w:t>Jeevamrutha</w:t>
      </w:r>
      <w:proofErr w:type="spellEnd"/>
      <w:r w:rsidRPr="00605278">
        <w:rPr>
          <w:rFonts w:ascii="Times New Roman" w:hAnsi="Times New Roman" w:cs="Times New Roman"/>
          <w:sz w:val="24"/>
          <w:szCs w:val="24"/>
          <w:highlight w:val="yellow"/>
        </w:rPr>
        <w:t xml:space="preserve">, T₉-100% RDF + </w:t>
      </w:r>
      <w:proofErr w:type="spellStart"/>
      <w:r w:rsidRPr="00605278">
        <w:rPr>
          <w:rFonts w:ascii="Times New Roman" w:hAnsi="Times New Roman" w:cs="Times New Roman"/>
          <w:sz w:val="24"/>
          <w:szCs w:val="24"/>
          <w:highlight w:val="yellow"/>
        </w:rPr>
        <w:t>Beejamrutha</w:t>
      </w:r>
      <w:proofErr w:type="spellEnd"/>
      <w:r w:rsidRPr="00605278">
        <w:rPr>
          <w:rFonts w:ascii="Times New Roman" w:hAnsi="Times New Roman" w:cs="Times New Roman"/>
          <w:sz w:val="24"/>
          <w:szCs w:val="24"/>
          <w:highlight w:val="yellow"/>
        </w:rPr>
        <w:t xml:space="preserve">, T₁₀-100% RDF + </w:t>
      </w:r>
      <w:proofErr w:type="spellStart"/>
      <w:r w:rsidRPr="00605278">
        <w:rPr>
          <w:rFonts w:ascii="Times New Roman" w:hAnsi="Times New Roman" w:cs="Times New Roman"/>
          <w:sz w:val="24"/>
          <w:szCs w:val="24"/>
          <w:highlight w:val="yellow"/>
        </w:rPr>
        <w:t>Jeevamrutha</w:t>
      </w:r>
      <w:proofErr w:type="spellEnd"/>
      <w:r w:rsidRPr="00605278">
        <w:rPr>
          <w:rFonts w:ascii="Times New Roman" w:hAnsi="Times New Roman" w:cs="Times New Roman"/>
          <w:sz w:val="24"/>
          <w:szCs w:val="24"/>
          <w:highlight w:val="yellow"/>
        </w:rPr>
        <w:t xml:space="preserve">, and T₁₁-100% RDF + </w:t>
      </w:r>
      <w:proofErr w:type="spellStart"/>
      <w:r w:rsidRPr="00605278">
        <w:rPr>
          <w:rFonts w:ascii="Times New Roman" w:hAnsi="Times New Roman" w:cs="Times New Roman"/>
          <w:sz w:val="24"/>
          <w:szCs w:val="24"/>
          <w:highlight w:val="yellow"/>
        </w:rPr>
        <w:t>Beejamrutha</w:t>
      </w:r>
      <w:proofErr w:type="spellEnd"/>
      <w:r w:rsidRPr="00605278">
        <w:rPr>
          <w:rFonts w:ascii="Times New Roman" w:hAnsi="Times New Roman" w:cs="Times New Roman"/>
          <w:sz w:val="24"/>
          <w:szCs w:val="24"/>
          <w:highlight w:val="yellow"/>
        </w:rPr>
        <w:t xml:space="preserve"> + </w:t>
      </w:r>
      <w:proofErr w:type="spellStart"/>
      <w:r w:rsidRPr="00605278">
        <w:rPr>
          <w:rFonts w:ascii="Times New Roman" w:hAnsi="Times New Roman" w:cs="Times New Roman"/>
          <w:sz w:val="24"/>
          <w:szCs w:val="24"/>
          <w:highlight w:val="yellow"/>
        </w:rPr>
        <w:t>Jeevamrutha.The</w:t>
      </w:r>
      <w:proofErr w:type="spellEnd"/>
      <w:r w:rsidRPr="00605278">
        <w:rPr>
          <w:rFonts w:ascii="Times New Roman" w:hAnsi="Times New Roman" w:cs="Times New Roman"/>
          <w:sz w:val="24"/>
          <w:szCs w:val="24"/>
          <w:highlight w:val="yellow"/>
        </w:rPr>
        <w:t xml:space="preserve"> Recommended Dose of Fertilisers (RDF) was 70:35:35 kg N:P: K ha⁻¹.</w:t>
      </w:r>
      <w:r w:rsidR="0085298D" w:rsidRPr="00C214BF">
        <w:rPr>
          <w:rFonts w:ascii="Times New Roman" w:hAnsi="Times New Roman" w:cs="Times New Roman"/>
          <w:sz w:val="24"/>
          <w:szCs w:val="24"/>
        </w:rPr>
        <w:t>Results revealed that across all biological parameters studied</w:t>
      </w:r>
      <w:r>
        <w:rPr>
          <w:rFonts w:ascii="Times New Roman" w:hAnsi="Times New Roman" w:cs="Times New Roman"/>
          <w:sz w:val="24"/>
          <w:szCs w:val="24"/>
        </w:rPr>
        <w:t>,</w:t>
      </w:r>
      <w:r w:rsidR="00F65BF5" w:rsidRPr="00C214BF">
        <w:rPr>
          <w:rFonts w:ascii="Times New Roman" w:hAnsi="Times New Roman" w:cs="Times New Roman"/>
          <w:sz w:val="24"/>
          <w:szCs w:val="24"/>
        </w:rPr>
        <w:t xml:space="preserve"> </w:t>
      </w:r>
      <w:r w:rsidRPr="00605278">
        <w:rPr>
          <w:rFonts w:ascii="Times New Roman" w:hAnsi="Times New Roman" w:cs="Times New Roman"/>
          <w:sz w:val="24"/>
          <w:szCs w:val="24"/>
          <w:highlight w:val="yellow"/>
        </w:rPr>
        <w:t xml:space="preserve">such </w:t>
      </w:r>
      <w:r w:rsidR="00F65BF5" w:rsidRPr="00C214BF">
        <w:rPr>
          <w:rFonts w:ascii="Times New Roman" w:hAnsi="Times New Roman" w:cs="Times New Roman"/>
          <w:sz w:val="24"/>
          <w:szCs w:val="24"/>
        </w:rPr>
        <w:t xml:space="preserve">as </w:t>
      </w:r>
      <w:r w:rsidR="0085298D" w:rsidRPr="00C214BF">
        <w:rPr>
          <w:rFonts w:ascii="Times New Roman" w:hAnsi="Times New Roman" w:cs="Times New Roman"/>
          <w:sz w:val="24"/>
          <w:szCs w:val="24"/>
        </w:rPr>
        <w:t>dehydrogenase, urease, and phosphatase activities; microbial biomass nitrogen and carbon; and populations of N fixers, P solubilizers, and actinomycetes</w:t>
      </w:r>
      <w:r w:rsidR="00F65BF5" w:rsidRPr="00C214BF">
        <w:rPr>
          <w:rFonts w:ascii="Times New Roman" w:hAnsi="Times New Roman" w:cs="Times New Roman"/>
          <w:sz w:val="24"/>
          <w:szCs w:val="24"/>
        </w:rPr>
        <w:t xml:space="preserve">, </w:t>
      </w:r>
      <w:r w:rsidR="0085298D" w:rsidRPr="00C214BF">
        <w:rPr>
          <w:rFonts w:ascii="Times New Roman" w:hAnsi="Times New Roman" w:cs="Times New Roman"/>
          <w:sz w:val="24"/>
          <w:szCs w:val="24"/>
        </w:rPr>
        <w:t>the treatment</w:t>
      </w:r>
      <w:r w:rsidR="00C214BF">
        <w:rPr>
          <w:rFonts w:ascii="Times New Roman" w:hAnsi="Times New Roman" w:cs="Times New Roman"/>
          <w:sz w:val="24"/>
          <w:szCs w:val="24"/>
        </w:rPr>
        <w:t xml:space="preserve"> applied</w:t>
      </w:r>
      <w:r w:rsidR="0085298D" w:rsidRPr="00C214BF">
        <w:rPr>
          <w:rFonts w:ascii="Times New Roman" w:hAnsi="Times New Roman" w:cs="Times New Roman"/>
          <w:sz w:val="24"/>
          <w:szCs w:val="24"/>
        </w:rPr>
        <w:t xml:space="preserve"> 100% RDF + </w:t>
      </w:r>
      <w:proofErr w:type="spellStart"/>
      <w:r w:rsidR="0085298D" w:rsidRPr="00C214BF">
        <w:rPr>
          <w:rFonts w:ascii="Times New Roman" w:hAnsi="Times New Roman" w:cs="Times New Roman"/>
          <w:sz w:val="24"/>
          <w:szCs w:val="24"/>
        </w:rPr>
        <w:t>Jeevamrutha</w:t>
      </w:r>
      <w:proofErr w:type="spellEnd"/>
      <w:r w:rsidR="0085298D" w:rsidRPr="00C214BF">
        <w:rPr>
          <w:rFonts w:ascii="Times New Roman" w:hAnsi="Times New Roman" w:cs="Times New Roman"/>
          <w:sz w:val="24"/>
          <w:szCs w:val="24"/>
        </w:rPr>
        <w:t xml:space="preserve"> + </w:t>
      </w:r>
      <w:proofErr w:type="spellStart"/>
      <w:r w:rsidR="0085298D" w:rsidRPr="00C214BF">
        <w:rPr>
          <w:rFonts w:ascii="Times New Roman" w:hAnsi="Times New Roman" w:cs="Times New Roman"/>
          <w:sz w:val="24"/>
          <w:szCs w:val="24"/>
        </w:rPr>
        <w:t>Beejamrutha</w:t>
      </w:r>
      <w:proofErr w:type="spellEnd"/>
      <w:r w:rsidR="0085298D" w:rsidRPr="00C214BF">
        <w:rPr>
          <w:rFonts w:ascii="Times New Roman" w:hAnsi="Times New Roman" w:cs="Times New Roman"/>
          <w:sz w:val="24"/>
          <w:szCs w:val="24"/>
        </w:rPr>
        <w:t xml:space="preserve"> (T11) consistently recorded the highest values in both years, while the control (T1) recorded the lowest. These findings demonstrate that the integrated application of inorganic </w:t>
      </w:r>
      <w:r w:rsidRPr="00605278">
        <w:rPr>
          <w:rFonts w:ascii="Times New Roman" w:hAnsi="Times New Roman" w:cs="Times New Roman"/>
          <w:sz w:val="24"/>
          <w:szCs w:val="24"/>
          <w:highlight w:val="yellow"/>
        </w:rPr>
        <w:t xml:space="preserve">fertilisers </w:t>
      </w:r>
      <w:r w:rsidR="0085298D" w:rsidRPr="00C214BF">
        <w:rPr>
          <w:rFonts w:ascii="Times New Roman" w:hAnsi="Times New Roman" w:cs="Times New Roman"/>
          <w:sz w:val="24"/>
          <w:szCs w:val="24"/>
        </w:rPr>
        <w:t xml:space="preserve">with </w:t>
      </w:r>
      <w:proofErr w:type="spellStart"/>
      <w:r w:rsidR="0085298D" w:rsidRPr="00C214BF">
        <w:rPr>
          <w:rFonts w:ascii="Times New Roman" w:hAnsi="Times New Roman" w:cs="Times New Roman"/>
          <w:sz w:val="24"/>
          <w:szCs w:val="24"/>
        </w:rPr>
        <w:t>Jeevamrutha</w:t>
      </w:r>
      <w:proofErr w:type="spellEnd"/>
      <w:r w:rsidR="0085298D" w:rsidRPr="00C214BF">
        <w:rPr>
          <w:rFonts w:ascii="Times New Roman" w:hAnsi="Times New Roman" w:cs="Times New Roman"/>
          <w:sz w:val="24"/>
          <w:szCs w:val="24"/>
        </w:rPr>
        <w:t xml:space="preserve"> and </w:t>
      </w:r>
      <w:proofErr w:type="spellStart"/>
      <w:r w:rsidR="0085298D" w:rsidRPr="00C214BF">
        <w:rPr>
          <w:rFonts w:ascii="Times New Roman" w:hAnsi="Times New Roman" w:cs="Times New Roman"/>
          <w:sz w:val="24"/>
          <w:szCs w:val="24"/>
        </w:rPr>
        <w:t>Beejamrutha</w:t>
      </w:r>
      <w:proofErr w:type="spellEnd"/>
      <w:r w:rsidR="0085298D" w:rsidRPr="00C214BF">
        <w:rPr>
          <w:rFonts w:ascii="Times New Roman" w:hAnsi="Times New Roman" w:cs="Times New Roman"/>
          <w:sz w:val="24"/>
          <w:szCs w:val="24"/>
        </w:rPr>
        <w:t xml:space="preserve"> significantly enhances soil microbial activity, biomass, and beneficial microbial populations compared to the sole application of inorganic </w:t>
      </w:r>
      <w:r w:rsidRPr="00605278">
        <w:rPr>
          <w:rFonts w:ascii="Times New Roman" w:hAnsi="Times New Roman" w:cs="Times New Roman"/>
          <w:sz w:val="24"/>
          <w:szCs w:val="24"/>
          <w:highlight w:val="yellow"/>
        </w:rPr>
        <w:t>fertilisers</w:t>
      </w:r>
      <w:r w:rsidRPr="00C214BF">
        <w:rPr>
          <w:rFonts w:ascii="Times New Roman" w:hAnsi="Times New Roman" w:cs="Times New Roman"/>
          <w:sz w:val="24"/>
          <w:szCs w:val="24"/>
        </w:rPr>
        <w:t xml:space="preserve"> </w:t>
      </w:r>
      <w:r w:rsidR="0085298D" w:rsidRPr="00C214BF">
        <w:rPr>
          <w:rFonts w:ascii="Times New Roman" w:hAnsi="Times New Roman" w:cs="Times New Roman"/>
          <w:sz w:val="24"/>
          <w:szCs w:val="24"/>
        </w:rPr>
        <w:t>or no amendment.</w:t>
      </w:r>
      <w:r>
        <w:rPr>
          <w:rFonts w:ascii="Times New Roman" w:hAnsi="Times New Roman" w:cs="Times New Roman"/>
          <w:sz w:val="24"/>
          <w:szCs w:val="24"/>
        </w:rPr>
        <w:t xml:space="preserve"> </w:t>
      </w:r>
      <w:r w:rsidRPr="00605278">
        <w:rPr>
          <w:rFonts w:ascii="Times New Roman" w:hAnsi="Times New Roman" w:cs="Times New Roman"/>
          <w:sz w:val="24"/>
          <w:szCs w:val="24"/>
          <w:highlight w:val="yellow"/>
        </w:rPr>
        <w:t>The results suggest that adopting such combinations in crop production systems could contribute to improved soil health and sustainable agricultural practices.</w:t>
      </w:r>
    </w:p>
    <w:p w14:paraId="5B20B480" w14:textId="69274153" w:rsidR="00E06E28" w:rsidRPr="00C214BF" w:rsidRDefault="009E7259" w:rsidP="00235FCF">
      <w:pPr>
        <w:spacing w:line="240" w:lineRule="auto"/>
        <w:jc w:val="both"/>
        <w:rPr>
          <w:rFonts w:ascii="Times New Roman" w:hAnsi="Times New Roman" w:cs="Times New Roman"/>
          <w:sz w:val="24"/>
          <w:szCs w:val="24"/>
        </w:rPr>
      </w:pPr>
      <w:r w:rsidRPr="00C214BF">
        <w:rPr>
          <w:rFonts w:ascii="Times New Roman" w:hAnsi="Times New Roman" w:cs="Times New Roman"/>
          <w:b/>
          <w:bCs/>
          <w:sz w:val="24"/>
          <w:szCs w:val="24"/>
        </w:rPr>
        <w:t>KEYWORDS:</w:t>
      </w:r>
      <w:r w:rsidRPr="00C214BF">
        <w:rPr>
          <w:rFonts w:ascii="Times New Roman" w:hAnsi="Times New Roman" w:cs="Times New Roman"/>
          <w:sz w:val="24"/>
          <w:szCs w:val="24"/>
        </w:rPr>
        <w:t xml:space="preserve"> </w:t>
      </w:r>
    </w:p>
    <w:p w14:paraId="71B2A973" w14:textId="63970B6D" w:rsidR="006C1B12" w:rsidRPr="00C214BF" w:rsidRDefault="00BB3411" w:rsidP="00235FCF">
      <w:pPr>
        <w:spacing w:line="360" w:lineRule="auto"/>
        <w:jc w:val="both"/>
        <w:rPr>
          <w:rFonts w:ascii="Times New Roman" w:hAnsi="Times New Roman" w:cs="Times New Roman"/>
          <w:i/>
          <w:iCs/>
          <w:sz w:val="24"/>
          <w:szCs w:val="24"/>
        </w:rPr>
      </w:pPr>
      <w:proofErr w:type="spellStart"/>
      <w:r w:rsidRPr="00BB3411">
        <w:rPr>
          <w:rFonts w:ascii="Times New Roman" w:hAnsi="Times New Roman" w:cs="Times New Roman"/>
          <w:i/>
          <w:iCs/>
          <w:sz w:val="24"/>
          <w:szCs w:val="24"/>
          <w:highlight w:val="yellow"/>
        </w:rPr>
        <w:lastRenderedPageBreak/>
        <w:t>Beejamrutha</w:t>
      </w:r>
      <w:proofErr w:type="spellEnd"/>
      <w:r w:rsidRPr="00BB3411">
        <w:rPr>
          <w:rFonts w:ascii="Times New Roman" w:hAnsi="Times New Roman" w:cs="Times New Roman"/>
          <w:i/>
          <w:iCs/>
          <w:sz w:val="24"/>
          <w:szCs w:val="24"/>
          <w:highlight w:val="yellow"/>
        </w:rPr>
        <w:t>,</w:t>
      </w:r>
      <w:r w:rsidRPr="00BB3411">
        <w:rPr>
          <w:rFonts w:ascii="Times New Roman" w:hAnsi="Times New Roman" w:cs="Times New Roman"/>
          <w:i/>
          <w:iCs/>
          <w:sz w:val="24"/>
          <w:szCs w:val="24"/>
          <w:highlight w:val="yellow"/>
        </w:rPr>
        <w:t xml:space="preserve"> </w:t>
      </w:r>
      <w:r w:rsidRPr="00BB3411">
        <w:rPr>
          <w:rFonts w:ascii="Times New Roman" w:hAnsi="Times New Roman" w:cs="Times New Roman"/>
          <w:i/>
          <w:iCs/>
          <w:sz w:val="24"/>
          <w:szCs w:val="24"/>
          <w:highlight w:val="yellow"/>
        </w:rPr>
        <w:t>Enzyme activity,</w:t>
      </w:r>
      <w:r>
        <w:rPr>
          <w:rFonts w:ascii="Times New Roman" w:hAnsi="Times New Roman" w:cs="Times New Roman"/>
          <w:i/>
          <w:iCs/>
          <w:sz w:val="24"/>
          <w:szCs w:val="24"/>
        </w:rPr>
        <w:t xml:space="preserve"> </w:t>
      </w:r>
      <w:proofErr w:type="spellStart"/>
      <w:r w:rsidR="003227E9" w:rsidRPr="00C214BF">
        <w:rPr>
          <w:rFonts w:ascii="Times New Roman" w:hAnsi="Times New Roman" w:cs="Times New Roman"/>
          <w:i/>
          <w:iCs/>
          <w:sz w:val="24"/>
          <w:szCs w:val="24"/>
        </w:rPr>
        <w:t>Jeevamrutha</w:t>
      </w:r>
      <w:proofErr w:type="spellEnd"/>
      <w:r w:rsidR="003227E9" w:rsidRPr="00C214BF">
        <w:rPr>
          <w:rFonts w:ascii="Times New Roman" w:hAnsi="Times New Roman" w:cs="Times New Roman"/>
          <w:i/>
          <w:iCs/>
          <w:sz w:val="24"/>
          <w:szCs w:val="24"/>
        </w:rPr>
        <w:t xml:space="preserve">,  </w:t>
      </w:r>
      <w:r w:rsidR="00F65BF5" w:rsidRPr="00C214BF">
        <w:rPr>
          <w:rFonts w:ascii="Times New Roman" w:hAnsi="Times New Roman" w:cs="Times New Roman"/>
          <w:i/>
          <w:iCs/>
          <w:sz w:val="24"/>
          <w:szCs w:val="24"/>
        </w:rPr>
        <w:t>M</w:t>
      </w:r>
      <w:r w:rsidR="003227E9" w:rsidRPr="00C214BF">
        <w:rPr>
          <w:rFonts w:ascii="Times New Roman" w:hAnsi="Times New Roman" w:cs="Times New Roman"/>
          <w:i/>
          <w:iCs/>
          <w:sz w:val="24"/>
          <w:szCs w:val="24"/>
        </w:rPr>
        <w:t xml:space="preserve">icrobial biomass, </w:t>
      </w:r>
      <w:r w:rsidR="00F65BF5" w:rsidRPr="00C214BF">
        <w:rPr>
          <w:rFonts w:ascii="Times New Roman" w:hAnsi="Times New Roman" w:cs="Times New Roman"/>
          <w:i/>
          <w:iCs/>
          <w:sz w:val="24"/>
          <w:szCs w:val="24"/>
        </w:rPr>
        <w:t>S</w:t>
      </w:r>
      <w:r w:rsidR="003227E9" w:rsidRPr="00C214BF">
        <w:rPr>
          <w:rFonts w:ascii="Times New Roman" w:hAnsi="Times New Roman" w:cs="Times New Roman"/>
          <w:i/>
          <w:iCs/>
          <w:sz w:val="24"/>
          <w:szCs w:val="24"/>
        </w:rPr>
        <w:t>ustainable agriculture.</w:t>
      </w:r>
    </w:p>
    <w:p w14:paraId="35F2C3CF" w14:textId="3F2CA2C1" w:rsidR="006C1B12" w:rsidRPr="00C214BF" w:rsidRDefault="009E7259" w:rsidP="00235FCF">
      <w:pPr>
        <w:spacing w:line="240" w:lineRule="auto"/>
        <w:jc w:val="both"/>
        <w:rPr>
          <w:rFonts w:ascii="Times New Roman" w:hAnsi="Times New Roman" w:cs="Times New Roman"/>
          <w:b/>
          <w:bCs/>
          <w:sz w:val="24"/>
          <w:szCs w:val="24"/>
        </w:rPr>
      </w:pPr>
      <w:r w:rsidRPr="00C214BF">
        <w:rPr>
          <w:rFonts w:ascii="Times New Roman" w:hAnsi="Times New Roman" w:cs="Times New Roman"/>
          <w:b/>
          <w:bCs/>
          <w:sz w:val="24"/>
          <w:szCs w:val="24"/>
        </w:rPr>
        <w:t>INTRODUCTION:</w:t>
      </w:r>
    </w:p>
    <w:p w14:paraId="653E3D12" w14:textId="5797797E" w:rsidR="00A319CE" w:rsidRPr="00C214BF" w:rsidRDefault="00A319CE" w:rsidP="00235FCF">
      <w:pPr>
        <w:spacing w:line="360" w:lineRule="auto"/>
        <w:jc w:val="both"/>
        <w:rPr>
          <w:rFonts w:ascii="Times New Roman" w:hAnsi="Times New Roman" w:cs="Times New Roman"/>
          <w:sz w:val="24"/>
          <w:szCs w:val="24"/>
        </w:rPr>
      </w:pPr>
      <w:r w:rsidRPr="00C214BF">
        <w:rPr>
          <w:rFonts w:ascii="Times New Roman" w:hAnsi="Times New Roman" w:cs="Times New Roman"/>
          <w:sz w:val="24"/>
          <w:szCs w:val="24"/>
        </w:rPr>
        <w:t xml:space="preserve">Sustainable agriculture aims to balance food production with environmental conservation, ensuring resource availability for future generations. Among its key principles, soil health is crucial for maintaining long-term productivity, improving water regulation, sequestering carbon, and supporting biodiversity (FAO, 2015). Intensive farming practices, including overuse of inorganic </w:t>
      </w:r>
      <w:r w:rsidR="00434626" w:rsidRPr="00605278">
        <w:rPr>
          <w:rFonts w:ascii="Times New Roman" w:hAnsi="Times New Roman" w:cs="Times New Roman"/>
          <w:sz w:val="24"/>
          <w:szCs w:val="24"/>
          <w:highlight w:val="yellow"/>
        </w:rPr>
        <w:t>fertilisers</w:t>
      </w:r>
      <w:r w:rsidR="00434626" w:rsidRPr="00C214BF">
        <w:rPr>
          <w:rFonts w:ascii="Times New Roman" w:hAnsi="Times New Roman" w:cs="Times New Roman"/>
          <w:sz w:val="24"/>
          <w:szCs w:val="24"/>
        </w:rPr>
        <w:t xml:space="preserve"> </w:t>
      </w:r>
      <w:r w:rsidRPr="00C214BF">
        <w:rPr>
          <w:rFonts w:ascii="Times New Roman" w:hAnsi="Times New Roman" w:cs="Times New Roman"/>
          <w:sz w:val="24"/>
          <w:szCs w:val="24"/>
        </w:rPr>
        <w:t>and monocropping, have led to soil degradation, nutrient imbalances, and reduced microbial diversity (Lal, 2020).</w:t>
      </w:r>
      <w:r w:rsidR="00F65BF5" w:rsidRPr="00C214BF">
        <w:rPr>
          <w:rFonts w:ascii="Times New Roman" w:hAnsi="Times New Roman" w:cs="Times New Roman"/>
          <w:sz w:val="24"/>
          <w:szCs w:val="24"/>
        </w:rPr>
        <w:t xml:space="preserve"> </w:t>
      </w:r>
      <w:r w:rsidRPr="00C214BF">
        <w:rPr>
          <w:rFonts w:ascii="Times New Roman" w:hAnsi="Times New Roman" w:cs="Times New Roman"/>
          <w:sz w:val="24"/>
          <w:szCs w:val="24"/>
        </w:rPr>
        <w:t>Pearl millet (</w:t>
      </w:r>
      <w:r w:rsidRPr="00C214BF">
        <w:rPr>
          <w:rFonts w:ascii="Times New Roman" w:hAnsi="Times New Roman" w:cs="Times New Roman"/>
          <w:i/>
          <w:iCs/>
          <w:sz w:val="24"/>
          <w:szCs w:val="24"/>
        </w:rPr>
        <w:t>Pennisetum glaucum</w:t>
      </w:r>
      <w:r w:rsidRPr="00C214BF">
        <w:rPr>
          <w:rFonts w:ascii="Times New Roman" w:hAnsi="Times New Roman" w:cs="Times New Roman"/>
          <w:sz w:val="24"/>
          <w:szCs w:val="24"/>
        </w:rPr>
        <w:t xml:space="preserve">), a climate-resilient cereal, thrives in arid and semi-arid regions, performing well in low-fertility soils and under extreme climatic conditions. Its adaptability makes it an important crop for ensuring food security in marginal farming systems (Rai </w:t>
      </w:r>
      <w:r w:rsidRPr="00C214BF">
        <w:rPr>
          <w:rFonts w:ascii="Times New Roman" w:hAnsi="Times New Roman" w:cs="Times New Roman"/>
          <w:i/>
          <w:iCs/>
          <w:sz w:val="24"/>
          <w:szCs w:val="24"/>
        </w:rPr>
        <w:t>et al.</w:t>
      </w:r>
      <w:r w:rsidRPr="00C214BF">
        <w:rPr>
          <w:rFonts w:ascii="Times New Roman" w:hAnsi="Times New Roman" w:cs="Times New Roman"/>
          <w:sz w:val="24"/>
          <w:szCs w:val="24"/>
        </w:rPr>
        <w:t>, 2019; Sharma &amp; Singh, 2020). However, sustaining and enhancing its productivity requires nutrient management strategies that also restore soil health.</w:t>
      </w:r>
      <w:r w:rsidR="00434626">
        <w:rPr>
          <w:rFonts w:ascii="Times New Roman" w:hAnsi="Times New Roman" w:cs="Times New Roman"/>
          <w:sz w:val="24"/>
          <w:szCs w:val="24"/>
        </w:rPr>
        <w:t xml:space="preserve"> </w:t>
      </w:r>
      <w:r w:rsidR="00434626" w:rsidRPr="00605278">
        <w:rPr>
          <w:rFonts w:ascii="Times New Roman" w:hAnsi="Times New Roman" w:cs="Times New Roman"/>
          <w:sz w:val="24"/>
          <w:szCs w:val="24"/>
          <w:highlight w:val="yellow"/>
        </w:rPr>
        <w:t>Globally, it is the sixth most significant cereal crop after rice (Oryza sativa), wheat (</w:t>
      </w:r>
      <w:r w:rsidR="00434626" w:rsidRPr="00605278">
        <w:rPr>
          <w:rFonts w:ascii="Times New Roman" w:hAnsi="Times New Roman" w:cs="Times New Roman"/>
          <w:i/>
          <w:iCs/>
          <w:sz w:val="24"/>
          <w:szCs w:val="24"/>
          <w:highlight w:val="yellow"/>
        </w:rPr>
        <w:t>Triticum aestivum</w:t>
      </w:r>
      <w:r w:rsidR="00434626" w:rsidRPr="00605278">
        <w:rPr>
          <w:rFonts w:ascii="Times New Roman" w:hAnsi="Times New Roman" w:cs="Times New Roman"/>
          <w:sz w:val="24"/>
          <w:szCs w:val="24"/>
          <w:highlight w:val="yellow"/>
        </w:rPr>
        <w:t>), maize (</w:t>
      </w:r>
      <w:r w:rsidR="00434626" w:rsidRPr="00605278">
        <w:rPr>
          <w:rFonts w:ascii="Times New Roman" w:hAnsi="Times New Roman" w:cs="Times New Roman"/>
          <w:i/>
          <w:iCs/>
          <w:sz w:val="24"/>
          <w:szCs w:val="24"/>
          <w:highlight w:val="yellow"/>
        </w:rPr>
        <w:t>Zea mays</w:t>
      </w:r>
      <w:r w:rsidR="00434626" w:rsidRPr="00605278">
        <w:rPr>
          <w:rFonts w:ascii="Times New Roman" w:hAnsi="Times New Roman" w:cs="Times New Roman"/>
          <w:sz w:val="24"/>
          <w:szCs w:val="24"/>
          <w:highlight w:val="yellow"/>
        </w:rPr>
        <w:t>), barley (</w:t>
      </w:r>
      <w:r w:rsidR="00434626" w:rsidRPr="00605278">
        <w:rPr>
          <w:rFonts w:ascii="Times New Roman" w:hAnsi="Times New Roman" w:cs="Times New Roman"/>
          <w:i/>
          <w:iCs/>
          <w:sz w:val="24"/>
          <w:szCs w:val="24"/>
          <w:highlight w:val="yellow"/>
        </w:rPr>
        <w:t>Hordeum vulgare</w:t>
      </w:r>
      <w:r w:rsidR="00434626" w:rsidRPr="00605278">
        <w:rPr>
          <w:rFonts w:ascii="Times New Roman" w:hAnsi="Times New Roman" w:cs="Times New Roman"/>
          <w:sz w:val="24"/>
          <w:szCs w:val="24"/>
          <w:highlight w:val="yellow"/>
        </w:rPr>
        <w:t>) and sorghum (</w:t>
      </w:r>
      <w:r w:rsidR="00434626" w:rsidRPr="00605278">
        <w:rPr>
          <w:rFonts w:ascii="Times New Roman" w:hAnsi="Times New Roman" w:cs="Times New Roman"/>
          <w:i/>
          <w:iCs/>
          <w:sz w:val="24"/>
          <w:szCs w:val="24"/>
          <w:highlight w:val="yellow"/>
        </w:rPr>
        <w:t>Sorghum bicolour</w:t>
      </w:r>
      <w:r w:rsidR="00434626" w:rsidRPr="00605278">
        <w:rPr>
          <w:rFonts w:ascii="Times New Roman" w:hAnsi="Times New Roman" w:cs="Times New Roman"/>
          <w:sz w:val="24"/>
          <w:szCs w:val="24"/>
          <w:highlight w:val="yellow"/>
        </w:rPr>
        <w:t xml:space="preserve">). It is a staple food of 90 million poor people and extensively grown on 30-million-ha area in the arid and semi-arid tropical regions of Asia and Africa. It is also used for feed and fodder, and accounts for almost half of the global millet production (Satyavathi </w:t>
      </w:r>
      <w:r w:rsidR="00434626" w:rsidRPr="00605278">
        <w:rPr>
          <w:rFonts w:ascii="Times New Roman" w:hAnsi="Times New Roman" w:cs="Times New Roman"/>
          <w:i/>
          <w:iCs/>
          <w:sz w:val="24"/>
          <w:szCs w:val="24"/>
          <w:highlight w:val="yellow"/>
        </w:rPr>
        <w:t>et al</w:t>
      </w:r>
      <w:r w:rsidR="00434626" w:rsidRPr="00605278">
        <w:rPr>
          <w:rFonts w:ascii="Times New Roman" w:hAnsi="Times New Roman" w:cs="Times New Roman"/>
          <w:sz w:val="24"/>
          <w:szCs w:val="24"/>
          <w:highlight w:val="yellow"/>
        </w:rPr>
        <w:t>., 2021).</w:t>
      </w:r>
    </w:p>
    <w:p w14:paraId="46C208DF" w14:textId="3A43D57A" w:rsidR="00A319CE" w:rsidRPr="00C214BF" w:rsidRDefault="00A319CE" w:rsidP="00235FCF">
      <w:pPr>
        <w:spacing w:line="360" w:lineRule="auto"/>
        <w:jc w:val="both"/>
        <w:rPr>
          <w:rFonts w:ascii="Times New Roman" w:hAnsi="Times New Roman" w:cs="Times New Roman"/>
          <w:sz w:val="24"/>
          <w:szCs w:val="24"/>
        </w:rPr>
      </w:pPr>
      <w:r w:rsidRPr="00C214BF">
        <w:rPr>
          <w:rFonts w:ascii="Times New Roman" w:hAnsi="Times New Roman" w:cs="Times New Roman"/>
          <w:sz w:val="24"/>
          <w:szCs w:val="24"/>
        </w:rPr>
        <w:t xml:space="preserve">Integrated Nutrient Management (INM), which combines inorganic </w:t>
      </w:r>
      <w:r w:rsidR="00434626" w:rsidRPr="00605278">
        <w:rPr>
          <w:rFonts w:ascii="Times New Roman" w:hAnsi="Times New Roman" w:cs="Times New Roman"/>
          <w:sz w:val="24"/>
          <w:szCs w:val="24"/>
          <w:highlight w:val="yellow"/>
        </w:rPr>
        <w:t xml:space="preserve">fertilisers </w:t>
      </w:r>
      <w:r w:rsidRPr="00C214BF">
        <w:rPr>
          <w:rFonts w:ascii="Times New Roman" w:hAnsi="Times New Roman" w:cs="Times New Roman"/>
          <w:sz w:val="24"/>
          <w:szCs w:val="24"/>
        </w:rPr>
        <w:t xml:space="preserve">with organic amendments, offers a viable solution. </w:t>
      </w:r>
      <w:r w:rsidR="00BE505C" w:rsidRPr="00605278">
        <w:rPr>
          <w:rFonts w:ascii="Times New Roman" w:hAnsi="Times New Roman" w:cs="Times New Roman"/>
          <w:sz w:val="24"/>
          <w:szCs w:val="24"/>
          <w:highlight w:val="yellow"/>
        </w:rPr>
        <w:t xml:space="preserve">INM entails carefully balancing chemical fertilisers, organic manures, bio-fertilisers, and other soil amendments to sustain soil fertility and enhance crop yields. This approach not only enhances the availability of nutrients but also improves soil health, reduces environmental impact, and promotes sustainable farming practices </w:t>
      </w:r>
      <w:r w:rsidR="00BE505C" w:rsidRPr="00605278">
        <w:rPr>
          <w:sz w:val="24"/>
          <w:szCs w:val="24"/>
          <w:highlight w:val="yellow"/>
        </w:rPr>
        <w:t xml:space="preserve">(Kumar </w:t>
      </w:r>
      <w:r w:rsidR="00BE505C" w:rsidRPr="00605278">
        <w:rPr>
          <w:i/>
          <w:iCs/>
          <w:sz w:val="24"/>
          <w:szCs w:val="24"/>
          <w:highlight w:val="yellow"/>
        </w:rPr>
        <w:t>et al</w:t>
      </w:r>
      <w:r w:rsidR="00BE505C" w:rsidRPr="00605278">
        <w:rPr>
          <w:sz w:val="24"/>
          <w:szCs w:val="24"/>
          <w:highlight w:val="yellow"/>
        </w:rPr>
        <w:t>., 2024)</w:t>
      </w:r>
      <w:r w:rsidR="00BE505C" w:rsidRPr="00605278">
        <w:rPr>
          <w:rFonts w:ascii="Times New Roman" w:hAnsi="Times New Roman" w:cs="Times New Roman"/>
          <w:sz w:val="24"/>
          <w:szCs w:val="24"/>
          <w:highlight w:val="yellow"/>
        </w:rPr>
        <w:t>.</w:t>
      </w:r>
      <w:r w:rsidR="00BE505C">
        <w:t xml:space="preserve"> </w:t>
      </w:r>
      <w:proofErr w:type="spellStart"/>
      <w:r w:rsidRPr="00C214BF">
        <w:rPr>
          <w:rFonts w:ascii="Times New Roman" w:hAnsi="Times New Roman" w:cs="Times New Roman"/>
          <w:sz w:val="24"/>
          <w:szCs w:val="24"/>
        </w:rPr>
        <w:t>Jeevamrutha</w:t>
      </w:r>
      <w:proofErr w:type="spellEnd"/>
      <w:r w:rsidRPr="00C214BF">
        <w:rPr>
          <w:rFonts w:ascii="Times New Roman" w:hAnsi="Times New Roman" w:cs="Times New Roman"/>
          <w:sz w:val="24"/>
          <w:szCs w:val="24"/>
        </w:rPr>
        <w:t xml:space="preserve"> and </w:t>
      </w:r>
      <w:proofErr w:type="spellStart"/>
      <w:r w:rsidRPr="00C214BF">
        <w:rPr>
          <w:rFonts w:ascii="Times New Roman" w:hAnsi="Times New Roman" w:cs="Times New Roman"/>
          <w:sz w:val="24"/>
          <w:szCs w:val="24"/>
        </w:rPr>
        <w:t>Beejamrutha</w:t>
      </w:r>
      <w:proofErr w:type="spellEnd"/>
      <w:r w:rsidR="00434626">
        <w:rPr>
          <w:rFonts w:ascii="Times New Roman" w:hAnsi="Times New Roman" w:cs="Times New Roman"/>
          <w:sz w:val="24"/>
          <w:szCs w:val="24"/>
        </w:rPr>
        <w:t>,</w:t>
      </w:r>
      <w:r w:rsidR="002E19F4">
        <w:rPr>
          <w:rFonts w:ascii="Times New Roman" w:hAnsi="Times New Roman" w:cs="Times New Roman"/>
          <w:sz w:val="24"/>
          <w:szCs w:val="24"/>
        </w:rPr>
        <w:t xml:space="preserve"> as </w:t>
      </w:r>
      <w:r w:rsidRPr="00C214BF">
        <w:rPr>
          <w:rFonts w:ascii="Times New Roman" w:hAnsi="Times New Roman" w:cs="Times New Roman"/>
          <w:sz w:val="24"/>
          <w:szCs w:val="24"/>
        </w:rPr>
        <w:t xml:space="preserve">traditional organic preparations rich in beneficial microorganisms such as nitrogen-fixing and </w:t>
      </w:r>
      <w:r w:rsidR="00434626" w:rsidRPr="00605278">
        <w:rPr>
          <w:rFonts w:ascii="Times New Roman" w:hAnsi="Times New Roman" w:cs="Times New Roman"/>
          <w:sz w:val="24"/>
          <w:szCs w:val="24"/>
          <w:highlight w:val="yellow"/>
        </w:rPr>
        <w:t>phosphate-solubilising</w:t>
      </w:r>
      <w:r w:rsidRPr="00605278">
        <w:rPr>
          <w:rFonts w:ascii="Times New Roman" w:hAnsi="Times New Roman" w:cs="Times New Roman"/>
          <w:sz w:val="24"/>
          <w:szCs w:val="24"/>
          <w:highlight w:val="yellow"/>
        </w:rPr>
        <w:t xml:space="preserve"> </w:t>
      </w:r>
      <w:r w:rsidRPr="00C214BF">
        <w:rPr>
          <w:rFonts w:ascii="Times New Roman" w:hAnsi="Times New Roman" w:cs="Times New Roman"/>
          <w:sz w:val="24"/>
          <w:szCs w:val="24"/>
        </w:rPr>
        <w:t>bacteria (Palekar, 2006)</w:t>
      </w:r>
      <w:r w:rsidR="00434626">
        <w:rPr>
          <w:rFonts w:ascii="Times New Roman" w:hAnsi="Times New Roman" w:cs="Times New Roman"/>
          <w:sz w:val="24"/>
          <w:szCs w:val="24"/>
        </w:rPr>
        <w:t>,</w:t>
      </w:r>
      <w:r w:rsidR="002E19F4">
        <w:rPr>
          <w:rFonts w:ascii="Times New Roman" w:hAnsi="Times New Roman" w:cs="Times New Roman"/>
          <w:sz w:val="24"/>
          <w:szCs w:val="24"/>
        </w:rPr>
        <w:t xml:space="preserve"> </w:t>
      </w:r>
      <w:r w:rsidRPr="00C214BF">
        <w:rPr>
          <w:rFonts w:ascii="Times New Roman" w:hAnsi="Times New Roman" w:cs="Times New Roman"/>
          <w:sz w:val="24"/>
          <w:szCs w:val="24"/>
        </w:rPr>
        <w:t xml:space="preserve">are known to enhance soil microbial activity, nutrient availability, and plant growth while reducing reliance on synthetic inputs (Patel </w:t>
      </w:r>
      <w:r w:rsidRPr="00C214BF">
        <w:rPr>
          <w:rFonts w:ascii="Times New Roman" w:hAnsi="Times New Roman" w:cs="Times New Roman"/>
          <w:i/>
          <w:iCs/>
          <w:sz w:val="24"/>
          <w:szCs w:val="24"/>
        </w:rPr>
        <w:t>et al</w:t>
      </w:r>
      <w:r w:rsidRPr="00C214BF">
        <w:rPr>
          <w:rFonts w:ascii="Times New Roman" w:hAnsi="Times New Roman" w:cs="Times New Roman"/>
          <w:sz w:val="24"/>
          <w:szCs w:val="24"/>
        </w:rPr>
        <w:t>., 2020).</w:t>
      </w:r>
      <w:r w:rsidR="00434626">
        <w:rPr>
          <w:rFonts w:ascii="Times New Roman" w:hAnsi="Times New Roman" w:cs="Times New Roman"/>
          <w:sz w:val="24"/>
          <w:szCs w:val="24"/>
        </w:rPr>
        <w:t xml:space="preserve"> </w:t>
      </w:r>
      <w:r w:rsidR="00434626" w:rsidRPr="00605278">
        <w:rPr>
          <w:rFonts w:ascii="Times New Roman" w:hAnsi="Times New Roman" w:cs="Times New Roman"/>
          <w:sz w:val="24"/>
          <w:szCs w:val="24"/>
          <w:highlight w:val="yellow"/>
        </w:rPr>
        <w:t xml:space="preserve">Soil is supplemented with microbial consortia like </w:t>
      </w:r>
      <w:proofErr w:type="spellStart"/>
      <w:r w:rsidR="00434626" w:rsidRPr="00605278">
        <w:rPr>
          <w:rFonts w:ascii="Times New Roman" w:hAnsi="Times New Roman" w:cs="Times New Roman"/>
          <w:sz w:val="24"/>
          <w:szCs w:val="24"/>
          <w:highlight w:val="yellow"/>
        </w:rPr>
        <w:t>Beejamrutha</w:t>
      </w:r>
      <w:proofErr w:type="spellEnd"/>
      <w:r w:rsidR="00434626" w:rsidRPr="00605278">
        <w:rPr>
          <w:rFonts w:ascii="Times New Roman" w:hAnsi="Times New Roman" w:cs="Times New Roman"/>
          <w:sz w:val="24"/>
          <w:szCs w:val="24"/>
          <w:highlight w:val="yellow"/>
        </w:rPr>
        <w:t xml:space="preserve"> and </w:t>
      </w:r>
      <w:proofErr w:type="spellStart"/>
      <w:r w:rsidR="00434626" w:rsidRPr="00605278">
        <w:rPr>
          <w:rFonts w:ascii="Times New Roman" w:hAnsi="Times New Roman" w:cs="Times New Roman"/>
          <w:sz w:val="24"/>
          <w:szCs w:val="24"/>
          <w:highlight w:val="yellow"/>
        </w:rPr>
        <w:t>Jeevamrutha</w:t>
      </w:r>
      <w:proofErr w:type="spellEnd"/>
      <w:r w:rsidR="00434626" w:rsidRPr="00605278">
        <w:rPr>
          <w:rFonts w:ascii="Times New Roman" w:hAnsi="Times New Roman" w:cs="Times New Roman"/>
          <w:sz w:val="24"/>
          <w:szCs w:val="24"/>
          <w:highlight w:val="yellow"/>
        </w:rPr>
        <w:t xml:space="preserve"> to accelerate the proliferation of soil microflora, which is beneficial to soil enrichment (Singh </w:t>
      </w:r>
      <w:r w:rsidR="00434626" w:rsidRPr="00605278">
        <w:rPr>
          <w:rFonts w:ascii="Times New Roman" w:hAnsi="Times New Roman" w:cs="Times New Roman"/>
          <w:i/>
          <w:iCs/>
          <w:sz w:val="24"/>
          <w:szCs w:val="24"/>
          <w:highlight w:val="yellow"/>
        </w:rPr>
        <w:t>et al</w:t>
      </w:r>
      <w:r w:rsidR="00434626" w:rsidRPr="00605278">
        <w:rPr>
          <w:rFonts w:ascii="Times New Roman" w:hAnsi="Times New Roman" w:cs="Times New Roman"/>
          <w:sz w:val="24"/>
          <w:szCs w:val="24"/>
          <w:highlight w:val="yellow"/>
        </w:rPr>
        <w:t>., 2023</w:t>
      </w:r>
      <w:r w:rsidR="00434626">
        <w:rPr>
          <w:rFonts w:ascii="Times New Roman" w:hAnsi="Times New Roman" w:cs="Times New Roman"/>
          <w:sz w:val="24"/>
          <w:szCs w:val="24"/>
          <w:highlight w:val="yellow"/>
        </w:rPr>
        <w:t xml:space="preserve">; </w:t>
      </w:r>
      <w:r w:rsidR="00434626" w:rsidRPr="00605278">
        <w:rPr>
          <w:rFonts w:ascii="Times New Roman" w:hAnsi="Times New Roman" w:cs="Times New Roman"/>
          <w:sz w:val="24"/>
          <w:szCs w:val="24"/>
          <w:highlight w:val="yellow"/>
        </w:rPr>
        <w:t xml:space="preserve">Nagarjun </w:t>
      </w:r>
      <w:r w:rsidR="00434626" w:rsidRPr="00605278">
        <w:rPr>
          <w:rFonts w:ascii="Times New Roman" w:hAnsi="Times New Roman" w:cs="Times New Roman"/>
          <w:i/>
          <w:iCs/>
          <w:sz w:val="24"/>
          <w:szCs w:val="24"/>
          <w:highlight w:val="yellow"/>
        </w:rPr>
        <w:t>et al</w:t>
      </w:r>
      <w:r w:rsidR="00434626" w:rsidRPr="00605278">
        <w:rPr>
          <w:rFonts w:ascii="Times New Roman" w:hAnsi="Times New Roman" w:cs="Times New Roman"/>
          <w:sz w:val="24"/>
          <w:szCs w:val="24"/>
          <w:highlight w:val="yellow"/>
        </w:rPr>
        <w:t>., 2025).</w:t>
      </w:r>
    </w:p>
    <w:p w14:paraId="1CDB3E03" w14:textId="00436DA9" w:rsidR="00A319CE" w:rsidRPr="00C214BF" w:rsidRDefault="00A319CE" w:rsidP="00235FCF">
      <w:pPr>
        <w:spacing w:line="360" w:lineRule="auto"/>
        <w:jc w:val="both"/>
        <w:rPr>
          <w:rFonts w:ascii="Times New Roman" w:hAnsi="Times New Roman" w:cs="Times New Roman"/>
          <w:sz w:val="24"/>
          <w:szCs w:val="24"/>
        </w:rPr>
      </w:pPr>
      <w:r w:rsidRPr="00C214BF">
        <w:rPr>
          <w:rFonts w:ascii="Times New Roman" w:hAnsi="Times New Roman" w:cs="Times New Roman"/>
          <w:sz w:val="24"/>
          <w:szCs w:val="24"/>
        </w:rPr>
        <w:t xml:space="preserve">In this context, the present study evaluates the combined application of inorganic </w:t>
      </w:r>
      <w:r w:rsidR="00434626" w:rsidRPr="00605278">
        <w:rPr>
          <w:rFonts w:ascii="Times New Roman" w:hAnsi="Times New Roman" w:cs="Times New Roman"/>
          <w:sz w:val="24"/>
          <w:szCs w:val="24"/>
          <w:highlight w:val="yellow"/>
        </w:rPr>
        <w:t xml:space="preserve">fertilisers </w:t>
      </w:r>
      <w:r w:rsidRPr="00C214BF">
        <w:rPr>
          <w:rFonts w:ascii="Times New Roman" w:hAnsi="Times New Roman" w:cs="Times New Roman"/>
          <w:sz w:val="24"/>
          <w:szCs w:val="24"/>
        </w:rPr>
        <w:t xml:space="preserve">with </w:t>
      </w:r>
      <w:proofErr w:type="spellStart"/>
      <w:r w:rsidRPr="00C214BF">
        <w:rPr>
          <w:rFonts w:ascii="Times New Roman" w:hAnsi="Times New Roman" w:cs="Times New Roman"/>
          <w:sz w:val="24"/>
          <w:szCs w:val="24"/>
        </w:rPr>
        <w:t>Jeevamrutha</w:t>
      </w:r>
      <w:proofErr w:type="spellEnd"/>
      <w:r w:rsidRPr="00C214BF">
        <w:rPr>
          <w:rFonts w:ascii="Times New Roman" w:hAnsi="Times New Roman" w:cs="Times New Roman"/>
          <w:sz w:val="24"/>
          <w:szCs w:val="24"/>
        </w:rPr>
        <w:t xml:space="preserve"> and </w:t>
      </w:r>
      <w:proofErr w:type="spellStart"/>
      <w:r w:rsidRPr="00C214BF">
        <w:rPr>
          <w:rFonts w:ascii="Times New Roman" w:hAnsi="Times New Roman" w:cs="Times New Roman"/>
          <w:sz w:val="24"/>
          <w:szCs w:val="24"/>
        </w:rPr>
        <w:t>Beejamrutha</w:t>
      </w:r>
      <w:proofErr w:type="spellEnd"/>
      <w:r w:rsidRPr="00C214BF">
        <w:rPr>
          <w:rFonts w:ascii="Times New Roman" w:hAnsi="Times New Roman" w:cs="Times New Roman"/>
          <w:sz w:val="24"/>
          <w:szCs w:val="24"/>
        </w:rPr>
        <w:t xml:space="preserve"> on soil health and yield attributes of pearl millet. The </w:t>
      </w:r>
      <w:r w:rsidRPr="00C214BF">
        <w:rPr>
          <w:rFonts w:ascii="Times New Roman" w:hAnsi="Times New Roman" w:cs="Times New Roman"/>
          <w:sz w:val="24"/>
          <w:szCs w:val="24"/>
        </w:rPr>
        <w:lastRenderedPageBreak/>
        <w:t>objective is to determine whether such integration can enhance microbial activity, improve nutrient cycling, and boost productivity, thereby promoting sustainable agricultural practices.</w:t>
      </w:r>
    </w:p>
    <w:p w14:paraId="764CB97D" w14:textId="4F9742E3" w:rsidR="009C1640" w:rsidRPr="00C214BF" w:rsidRDefault="006C0BBC" w:rsidP="00235FCF">
      <w:pPr>
        <w:spacing w:line="240" w:lineRule="auto"/>
        <w:jc w:val="both"/>
        <w:rPr>
          <w:rFonts w:ascii="Times New Roman" w:hAnsi="Times New Roman" w:cs="Times New Roman"/>
          <w:b/>
          <w:bCs/>
          <w:sz w:val="24"/>
          <w:szCs w:val="24"/>
        </w:rPr>
      </w:pPr>
      <w:r w:rsidRPr="00C214BF">
        <w:rPr>
          <w:rFonts w:ascii="Times New Roman" w:hAnsi="Times New Roman" w:cs="Times New Roman"/>
          <w:b/>
          <w:bCs/>
          <w:sz w:val="24"/>
          <w:szCs w:val="24"/>
        </w:rPr>
        <w:t>MATERIALS AND METHODS:</w:t>
      </w:r>
    </w:p>
    <w:p w14:paraId="57481D3D" w14:textId="35D2AAE3" w:rsidR="006C0BBC" w:rsidRPr="00C214BF" w:rsidRDefault="00E63D4F" w:rsidP="00235FCF">
      <w:pPr>
        <w:spacing w:line="360" w:lineRule="auto"/>
        <w:jc w:val="both"/>
        <w:rPr>
          <w:rFonts w:ascii="Times New Roman" w:hAnsi="Times New Roman" w:cs="Times New Roman"/>
          <w:sz w:val="24"/>
          <w:szCs w:val="24"/>
        </w:rPr>
      </w:pPr>
      <w:r w:rsidRPr="00FE4812">
        <w:rPr>
          <w:rFonts w:ascii="Times New Roman" w:hAnsi="Times New Roman" w:cs="Times New Roman"/>
          <w:b/>
          <w:bCs/>
          <w:sz w:val="24"/>
          <w:szCs w:val="24"/>
          <w:u w:val="single"/>
        </w:rPr>
        <w:t>SITE OF STUDY-</w:t>
      </w:r>
      <w:r w:rsidRPr="00C214BF">
        <w:rPr>
          <w:rFonts w:ascii="Times New Roman" w:hAnsi="Times New Roman" w:cs="Times New Roman"/>
          <w:sz w:val="24"/>
          <w:szCs w:val="24"/>
        </w:rPr>
        <w:t xml:space="preserve"> The experiment was conducted at the Central Research Farm, Naini Agricultural Institute, Sam Higginbottom University of Agriculture, Technology, and Sciences, Prayagraj district (25°40′ N, 81°85′ E; 92 m a</w:t>
      </w:r>
      <w:r w:rsidR="00F65BF5" w:rsidRPr="00C214BF">
        <w:rPr>
          <w:rFonts w:ascii="Times New Roman" w:hAnsi="Times New Roman" w:cs="Times New Roman"/>
          <w:sz w:val="24"/>
          <w:szCs w:val="24"/>
        </w:rPr>
        <w:t>bove sea level</w:t>
      </w:r>
      <w:r w:rsidRPr="00C214BF">
        <w:rPr>
          <w:rFonts w:ascii="Times New Roman" w:hAnsi="Times New Roman" w:cs="Times New Roman"/>
          <w:sz w:val="24"/>
          <w:szCs w:val="24"/>
        </w:rPr>
        <w:t xml:space="preserve">). The site lies on the eastern bank of the Yamuna River near </w:t>
      </w:r>
      <w:proofErr w:type="spellStart"/>
      <w:r w:rsidRPr="00C214BF">
        <w:rPr>
          <w:rFonts w:ascii="Times New Roman" w:hAnsi="Times New Roman" w:cs="Times New Roman"/>
          <w:sz w:val="24"/>
          <w:szCs w:val="24"/>
        </w:rPr>
        <w:t>Indalpur</w:t>
      </w:r>
      <w:proofErr w:type="spellEnd"/>
      <w:r w:rsidRPr="00C214BF">
        <w:rPr>
          <w:rFonts w:ascii="Times New Roman" w:hAnsi="Times New Roman" w:cs="Times New Roman"/>
          <w:sz w:val="24"/>
          <w:szCs w:val="24"/>
        </w:rPr>
        <w:t xml:space="preserve"> village, within the Middle and Upper Gangetic Plains </w:t>
      </w:r>
      <w:proofErr w:type="spellStart"/>
      <w:r w:rsidR="00F65BF5" w:rsidRPr="00C214BF">
        <w:rPr>
          <w:rFonts w:ascii="Times New Roman" w:hAnsi="Times New Roman" w:cs="Times New Roman"/>
          <w:sz w:val="24"/>
          <w:szCs w:val="24"/>
        </w:rPr>
        <w:t>Agro</w:t>
      </w:r>
      <w:proofErr w:type="spellEnd"/>
      <w:r w:rsidRPr="00C214BF">
        <w:rPr>
          <w:rFonts w:ascii="Times New Roman" w:hAnsi="Times New Roman" w:cs="Times New Roman"/>
          <w:sz w:val="24"/>
          <w:szCs w:val="24"/>
        </w:rPr>
        <w:t>-climatic zones. The region has a humid subtropical climate, with hot summers (&gt;40°C), mild winters (4</w:t>
      </w:r>
      <w:r w:rsidR="002E19F4">
        <w:rPr>
          <w:rFonts w:ascii="Times New Roman" w:hAnsi="Times New Roman" w:cs="Times New Roman"/>
          <w:sz w:val="24"/>
          <w:szCs w:val="24"/>
        </w:rPr>
        <w:t>-</w:t>
      </w:r>
      <w:r w:rsidRPr="00C214BF">
        <w:rPr>
          <w:rFonts w:ascii="Times New Roman" w:hAnsi="Times New Roman" w:cs="Times New Roman"/>
          <w:sz w:val="24"/>
          <w:szCs w:val="24"/>
        </w:rPr>
        <w:t>25°C), and an annual rainfall of 981 mm, mainly during July</w:t>
      </w:r>
      <w:r w:rsidR="002E19F4">
        <w:rPr>
          <w:rFonts w:ascii="Times New Roman" w:hAnsi="Times New Roman" w:cs="Times New Roman"/>
          <w:sz w:val="24"/>
          <w:szCs w:val="24"/>
        </w:rPr>
        <w:t>-</w:t>
      </w:r>
      <w:r w:rsidRPr="00C214BF">
        <w:rPr>
          <w:rFonts w:ascii="Times New Roman" w:hAnsi="Times New Roman" w:cs="Times New Roman"/>
          <w:sz w:val="24"/>
          <w:szCs w:val="24"/>
        </w:rPr>
        <w:t>September. Fertile alluvial soils and irrigation from rivers and canals make the area suitable for diverse crops, including cereals, pulses, oilseeds, and vegetables.</w:t>
      </w:r>
    </w:p>
    <w:p w14:paraId="33DA3C4A" w14:textId="0D0B9248" w:rsidR="005055B3" w:rsidRPr="00C214BF" w:rsidRDefault="005055B3" w:rsidP="00235FCF">
      <w:pPr>
        <w:spacing w:line="360" w:lineRule="auto"/>
        <w:jc w:val="both"/>
        <w:rPr>
          <w:rFonts w:ascii="Times New Roman" w:hAnsi="Times New Roman" w:cs="Times New Roman"/>
          <w:sz w:val="24"/>
          <w:szCs w:val="24"/>
        </w:rPr>
      </w:pPr>
      <w:r w:rsidRPr="00C214BF">
        <w:rPr>
          <w:rFonts w:ascii="Times New Roman" w:hAnsi="Times New Roman" w:cs="Times New Roman"/>
          <w:b/>
          <w:bCs/>
          <w:sz w:val="24"/>
          <w:szCs w:val="24"/>
          <w:u w:val="single"/>
        </w:rPr>
        <w:t>LAYOUT AND TREATMENT DETAILS</w:t>
      </w:r>
      <w:r w:rsidRPr="00C214BF">
        <w:rPr>
          <w:rFonts w:ascii="Times New Roman" w:hAnsi="Times New Roman" w:cs="Times New Roman"/>
          <w:sz w:val="24"/>
          <w:szCs w:val="24"/>
          <w:u w:val="single"/>
        </w:rPr>
        <w:t>-</w:t>
      </w:r>
      <w:r w:rsidRPr="00C214BF">
        <w:rPr>
          <w:rFonts w:ascii="Times New Roman" w:hAnsi="Times New Roman" w:cs="Times New Roman"/>
          <w:sz w:val="24"/>
          <w:szCs w:val="24"/>
        </w:rPr>
        <w:t xml:space="preserve"> </w:t>
      </w:r>
      <w:r w:rsidR="00055E42" w:rsidRPr="00C214BF">
        <w:rPr>
          <w:rFonts w:ascii="Times New Roman" w:hAnsi="Times New Roman" w:cs="Times New Roman"/>
          <w:sz w:val="24"/>
          <w:szCs w:val="24"/>
        </w:rPr>
        <w:t xml:space="preserve">The experiment comprised 11 treatments and 3 replications, laid out in a </w:t>
      </w:r>
      <w:r w:rsidR="00434626" w:rsidRPr="00605278">
        <w:rPr>
          <w:rFonts w:ascii="Times New Roman" w:hAnsi="Times New Roman" w:cs="Times New Roman"/>
          <w:sz w:val="24"/>
          <w:szCs w:val="24"/>
          <w:highlight w:val="yellow"/>
        </w:rPr>
        <w:t>Randomised</w:t>
      </w:r>
      <w:r w:rsidR="00434626" w:rsidRPr="00C214BF">
        <w:rPr>
          <w:rFonts w:ascii="Times New Roman" w:hAnsi="Times New Roman" w:cs="Times New Roman"/>
          <w:sz w:val="24"/>
          <w:szCs w:val="24"/>
        </w:rPr>
        <w:t xml:space="preserve"> </w:t>
      </w:r>
      <w:r w:rsidR="00055E42" w:rsidRPr="00C214BF">
        <w:rPr>
          <w:rFonts w:ascii="Times New Roman" w:hAnsi="Times New Roman" w:cs="Times New Roman"/>
          <w:sz w:val="24"/>
          <w:szCs w:val="24"/>
        </w:rPr>
        <w:t xml:space="preserve">Block Design (RBD) during the </w:t>
      </w:r>
      <w:r w:rsidR="00055E42" w:rsidRPr="00C214BF">
        <w:rPr>
          <w:rFonts w:ascii="Times New Roman" w:hAnsi="Times New Roman" w:cs="Times New Roman"/>
          <w:i/>
          <w:iCs/>
          <w:sz w:val="24"/>
          <w:szCs w:val="24"/>
        </w:rPr>
        <w:t>Kharif</w:t>
      </w:r>
      <w:r w:rsidR="00055E42" w:rsidRPr="00C214BF">
        <w:rPr>
          <w:rFonts w:ascii="Times New Roman" w:hAnsi="Times New Roman" w:cs="Times New Roman"/>
          <w:sz w:val="24"/>
          <w:szCs w:val="24"/>
        </w:rPr>
        <w:t xml:space="preserve"> seasons of 2023 and 2024. The treatments were: T₁</w:t>
      </w:r>
      <w:r w:rsidR="002E19F4">
        <w:rPr>
          <w:rFonts w:ascii="Times New Roman" w:hAnsi="Times New Roman" w:cs="Times New Roman"/>
          <w:sz w:val="24"/>
          <w:szCs w:val="24"/>
        </w:rPr>
        <w:t>-</w:t>
      </w:r>
      <w:r w:rsidR="00055E42" w:rsidRPr="00C214BF">
        <w:rPr>
          <w:rFonts w:ascii="Times New Roman" w:hAnsi="Times New Roman" w:cs="Times New Roman"/>
          <w:sz w:val="24"/>
          <w:szCs w:val="24"/>
        </w:rPr>
        <w:t>Absolute control, T₂</w:t>
      </w:r>
      <w:r w:rsidR="002E19F4">
        <w:rPr>
          <w:rFonts w:ascii="Times New Roman" w:hAnsi="Times New Roman" w:cs="Times New Roman"/>
          <w:sz w:val="24"/>
          <w:szCs w:val="24"/>
        </w:rPr>
        <w:t>-</w:t>
      </w:r>
      <w:r w:rsidR="00055E42" w:rsidRPr="00C214BF">
        <w:rPr>
          <w:rFonts w:ascii="Times New Roman" w:hAnsi="Times New Roman" w:cs="Times New Roman"/>
          <w:sz w:val="24"/>
          <w:szCs w:val="24"/>
        </w:rPr>
        <w:t>100% RDF, T₃</w:t>
      </w:r>
      <w:r w:rsidR="002E19F4">
        <w:rPr>
          <w:rFonts w:ascii="Times New Roman" w:hAnsi="Times New Roman" w:cs="Times New Roman"/>
          <w:sz w:val="24"/>
          <w:szCs w:val="24"/>
        </w:rPr>
        <w:t>-</w:t>
      </w:r>
      <w:r w:rsidR="00055E42" w:rsidRPr="00C214BF">
        <w:rPr>
          <w:rFonts w:ascii="Times New Roman" w:hAnsi="Times New Roman" w:cs="Times New Roman"/>
          <w:sz w:val="24"/>
          <w:szCs w:val="24"/>
        </w:rPr>
        <w:t xml:space="preserve">0% RDF + </w:t>
      </w:r>
      <w:proofErr w:type="spellStart"/>
      <w:r w:rsidR="00055E42" w:rsidRPr="00C214BF">
        <w:rPr>
          <w:rFonts w:ascii="Times New Roman" w:hAnsi="Times New Roman" w:cs="Times New Roman"/>
          <w:sz w:val="24"/>
          <w:szCs w:val="24"/>
        </w:rPr>
        <w:t>Beejamrutha</w:t>
      </w:r>
      <w:proofErr w:type="spellEnd"/>
      <w:r w:rsidR="00055E42" w:rsidRPr="00C214BF">
        <w:rPr>
          <w:rFonts w:ascii="Times New Roman" w:hAnsi="Times New Roman" w:cs="Times New Roman"/>
          <w:sz w:val="24"/>
          <w:szCs w:val="24"/>
        </w:rPr>
        <w:t>, T₄</w:t>
      </w:r>
      <w:r w:rsidR="002E19F4">
        <w:rPr>
          <w:rFonts w:ascii="Times New Roman" w:hAnsi="Times New Roman" w:cs="Times New Roman"/>
          <w:sz w:val="24"/>
          <w:szCs w:val="24"/>
        </w:rPr>
        <w:t>-</w:t>
      </w:r>
      <w:r w:rsidR="00055E42" w:rsidRPr="00C214BF">
        <w:rPr>
          <w:rFonts w:ascii="Times New Roman" w:hAnsi="Times New Roman" w:cs="Times New Roman"/>
          <w:sz w:val="24"/>
          <w:szCs w:val="24"/>
        </w:rPr>
        <w:t xml:space="preserve">0% RDF + </w:t>
      </w:r>
      <w:proofErr w:type="spellStart"/>
      <w:r w:rsidR="00055E42" w:rsidRPr="00C214BF">
        <w:rPr>
          <w:rFonts w:ascii="Times New Roman" w:hAnsi="Times New Roman" w:cs="Times New Roman"/>
          <w:sz w:val="24"/>
          <w:szCs w:val="24"/>
        </w:rPr>
        <w:t>Jeevamrutha</w:t>
      </w:r>
      <w:proofErr w:type="spellEnd"/>
      <w:r w:rsidR="00055E42" w:rsidRPr="00C214BF">
        <w:rPr>
          <w:rFonts w:ascii="Times New Roman" w:hAnsi="Times New Roman" w:cs="Times New Roman"/>
          <w:sz w:val="24"/>
          <w:szCs w:val="24"/>
        </w:rPr>
        <w:t>, T₅</w:t>
      </w:r>
      <w:r w:rsidR="002E19F4">
        <w:rPr>
          <w:rFonts w:ascii="Times New Roman" w:hAnsi="Times New Roman" w:cs="Times New Roman"/>
          <w:sz w:val="24"/>
          <w:szCs w:val="24"/>
        </w:rPr>
        <w:t>-</w:t>
      </w:r>
      <w:r w:rsidR="00055E42" w:rsidRPr="00C214BF">
        <w:rPr>
          <w:rFonts w:ascii="Times New Roman" w:hAnsi="Times New Roman" w:cs="Times New Roman"/>
          <w:sz w:val="24"/>
          <w:szCs w:val="24"/>
        </w:rPr>
        <w:t xml:space="preserve">0% RDF + </w:t>
      </w:r>
      <w:proofErr w:type="spellStart"/>
      <w:r w:rsidR="00055E42" w:rsidRPr="00C214BF">
        <w:rPr>
          <w:rFonts w:ascii="Times New Roman" w:hAnsi="Times New Roman" w:cs="Times New Roman"/>
          <w:sz w:val="24"/>
          <w:szCs w:val="24"/>
        </w:rPr>
        <w:t>Beejamrutha</w:t>
      </w:r>
      <w:proofErr w:type="spellEnd"/>
      <w:r w:rsidR="00055E42" w:rsidRPr="00C214BF">
        <w:rPr>
          <w:rFonts w:ascii="Times New Roman" w:hAnsi="Times New Roman" w:cs="Times New Roman"/>
          <w:sz w:val="24"/>
          <w:szCs w:val="24"/>
        </w:rPr>
        <w:t xml:space="preserve"> + </w:t>
      </w:r>
      <w:proofErr w:type="spellStart"/>
      <w:r w:rsidR="00055E42" w:rsidRPr="00C214BF">
        <w:rPr>
          <w:rFonts w:ascii="Times New Roman" w:hAnsi="Times New Roman" w:cs="Times New Roman"/>
          <w:sz w:val="24"/>
          <w:szCs w:val="24"/>
        </w:rPr>
        <w:t>Jeevamrutha</w:t>
      </w:r>
      <w:proofErr w:type="spellEnd"/>
      <w:r w:rsidR="00055E42" w:rsidRPr="00C214BF">
        <w:rPr>
          <w:rFonts w:ascii="Times New Roman" w:hAnsi="Times New Roman" w:cs="Times New Roman"/>
          <w:sz w:val="24"/>
          <w:szCs w:val="24"/>
        </w:rPr>
        <w:t>, T₆</w:t>
      </w:r>
      <w:r w:rsidR="002E19F4">
        <w:rPr>
          <w:rFonts w:ascii="Times New Roman" w:hAnsi="Times New Roman" w:cs="Times New Roman"/>
          <w:sz w:val="24"/>
          <w:szCs w:val="24"/>
        </w:rPr>
        <w:t>-</w:t>
      </w:r>
      <w:r w:rsidR="00055E42" w:rsidRPr="00C214BF">
        <w:rPr>
          <w:rFonts w:ascii="Times New Roman" w:hAnsi="Times New Roman" w:cs="Times New Roman"/>
          <w:sz w:val="24"/>
          <w:szCs w:val="24"/>
        </w:rPr>
        <w:t xml:space="preserve">50% RDF + </w:t>
      </w:r>
      <w:proofErr w:type="spellStart"/>
      <w:r w:rsidR="00055E42" w:rsidRPr="00C214BF">
        <w:rPr>
          <w:rFonts w:ascii="Times New Roman" w:hAnsi="Times New Roman" w:cs="Times New Roman"/>
          <w:sz w:val="24"/>
          <w:szCs w:val="24"/>
        </w:rPr>
        <w:t>Beejamrutha</w:t>
      </w:r>
      <w:proofErr w:type="spellEnd"/>
      <w:r w:rsidR="00055E42" w:rsidRPr="00C214BF">
        <w:rPr>
          <w:rFonts w:ascii="Times New Roman" w:hAnsi="Times New Roman" w:cs="Times New Roman"/>
          <w:sz w:val="24"/>
          <w:szCs w:val="24"/>
        </w:rPr>
        <w:t>, T₇</w:t>
      </w:r>
      <w:r w:rsidR="002E19F4">
        <w:rPr>
          <w:rFonts w:ascii="Times New Roman" w:hAnsi="Times New Roman" w:cs="Times New Roman"/>
          <w:sz w:val="24"/>
          <w:szCs w:val="24"/>
        </w:rPr>
        <w:t>-</w:t>
      </w:r>
      <w:r w:rsidR="00055E42" w:rsidRPr="00C214BF">
        <w:rPr>
          <w:rFonts w:ascii="Times New Roman" w:hAnsi="Times New Roman" w:cs="Times New Roman"/>
          <w:sz w:val="24"/>
          <w:szCs w:val="24"/>
        </w:rPr>
        <w:t xml:space="preserve">50% RDF + </w:t>
      </w:r>
      <w:proofErr w:type="spellStart"/>
      <w:r w:rsidR="00055E42" w:rsidRPr="00C214BF">
        <w:rPr>
          <w:rFonts w:ascii="Times New Roman" w:hAnsi="Times New Roman" w:cs="Times New Roman"/>
          <w:sz w:val="24"/>
          <w:szCs w:val="24"/>
        </w:rPr>
        <w:t>Jeevamrutha</w:t>
      </w:r>
      <w:proofErr w:type="spellEnd"/>
      <w:r w:rsidR="00055E42" w:rsidRPr="00C214BF">
        <w:rPr>
          <w:rFonts w:ascii="Times New Roman" w:hAnsi="Times New Roman" w:cs="Times New Roman"/>
          <w:sz w:val="24"/>
          <w:szCs w:val="24"/>
        </w:rPr>
        <w:t>, T₈</w:t>
      </w:r>
      <w:r w:rsidR="002E19F4">
        <w:rPr>
          <w:rFonts w:ascii="Times New Roman" w:hAnsi="Times New Roman" w:cs="Times New Roman"/>
          <w:sz w:val="24"/>
          <w:szCs w:val="24"/>
        </w:rPr>
        <w:t>-</w:t>
      </w:r>
      <w:r w:rsidR="00055E42" w:rsidRPr="00C214BF">
        <w:rPr>
          <w:rFonts w:ascii="Times New Roman" w:hAnsi="Times New Roman" w:cs="Times New Roman"/>
          <w:sz w:val="24"/>
          <w:szCs w:val="24"/>
        </w:rPr>
        <w:t xml:space="preserve">50% RDF + </w:t>
      </w:r>
      <w:proofErr w:type="spellStart"/>
      <w:r w:rsidR="00055E42" w:rsidRPr="00C214BF">
        <w:rPr>
          <w:rFonts w:ascii="Times New Roman" w:hAnsi="Times New Roman" w:cs="Times New Roman"/>
          <w:sz w:val="24"/>
          <w:szCs w:val="24"/>
        </w:rPr>
        <w:t>Beejamrutha</w:t>
      </w:r>
      <w:proofErr w:type="spellEnd"/>
      <w:r w:rsidR="00055E42" w:rsidRPr="00C214BF">
        <w:rPr>
          <w:rFonts w:ascii="Times New Roman" w:hAnsi="Times New Roman" w:cs="Times New Roman"/>
          <w:sz w:val="24"/>
          <w:szCs w:val="24"/>
        </w:rPr>
        <w:t xml:space="preserve"> + </w:t>
      </w:r>
      <w:proofErr w:type="spellStart"/>
      <w:r w:rsidR="00055E42" w:rsidRPr="00C214BF">
        <w:rPr>
          <w:rFonts w:ascii="Times New Roman" w:hAnsi="Times New Roman" w:cs="Times New Roman"/>
          <w:sz w:val="24"/>
          <w:szCs w:val="24"/>
        </w:rPr>
        <w:t>Jeevamrutha</w:t>
      </w:r>
      <w:proofErr w:type="spellEnd"/>
      <w:r w:rsidR="00055E42" w:rsidRPr="00C214BF">
        <w:rPr>
          <w:rFonts w:ascii="Times New Roman" w:hAnsi="Times New Roman" w:cs="Times New Roman"/>
          <w:sz w:val="24"/>
          <w:szCs w:val="24"/>
        </w:rPr>
        <w:t>, T₉</w:t>
      </w:r>
      <w:r w:rsidR="002E19F4">
        <w:rPr>
          <w:rFonts w:ascii="Times New Roman" w:hAnsi="Times New Roman" w:cs="Times New Roman"/>
          <w:sz w:val="24"/>
          <w:szCs w:val="24"/>
        </w:rPr>
        <w:t>-</w:t>
      </w:r>
      <w:r w:rsidR="00055E42" w:rsidRPr="00C214BF">
        <w:rPr>
          <w:rFonts w:ascii="Times New Roman" w:hAnsi="Times New Roman" w:cs="Times New Roman"/>
          <w:sz w:val="24"/>
          <w:szCs w:val="24"/>
        </w:rPr>
        <w:t xml:space="preserve">100% RDF + </w:t>
      </w:r>
      <w:proofErr w:type="spellStart"/>
      <w:r w:rsidR="00055E42" w:rsidRPr="00C214BF">
        <w:rPr>
          <w:rFonts w:ascii="Times New Roman" w:hAnsi="Times New Roman" w:cs="Times New Roman"/>
          <w:sz w:val="24"/>
          <w:szCs w:val="24"/>
        </w:rPr>
        <w:t>Beejamrutha</w:t>
      </w:r>
      <w:proofErr w:type="spellEnd"/>
      <w:r w:rsidR="00055E42" w:rsidRPr="00C214BF">
        <w:rPr>
          <w:rFonts w:ascii="Times New Roman" w:hAnsi="Times New Roman" w:cs="Times New Roman"/>
          <w:sz w:val="24"/>
          <w:szCs w:val="24"/>
        </w:rPr>
        <w:t>, T₁₀</w:t>
      </w:r>
      <w:r w:rsidR="002E19F4">
        <w:rPr>
          <w:rFonts w:ascii="Times New Roman" w:hAnsi="Times New Roman" w:cs="Times New Roman"/>
          <w:sz w:val="24"/>
          <w:szCs w:val="24"/>
        </w:rPr>
        <w:t>-</w:t>
      </w:r>
      <w:r w:rsidR="00055E42" w:rsidRPr="00C214BF">
        <w:rPr>
          <w:rFonts w:ascii="Times New Roman" w:hAnsi="Times New Roman" w:cs="Times New Roman"/>
          <w:sz w:val="24"/>
          <w:szCs w:val="24"/>
        </w:rPr>
        <w:t xml:space="preserve">100% RDF + </w:t>
      </w:r>
      <w:proofErr w:type="spellStart"/>
      <w:r w:rsidR="00055E42" w:rsidRPr="00C214BF">
        <w:rPr>
          <w:rFonts w:ascii="Times New Roman" w:hAnsi="Times New Roman" w:cs="Times New Roman"/>
          <w:sz w:val="24"/>
          <w:szCs w:val="24"/>
        </w:rPr>
        <w:t>Jeevamrutha</w:t>
      </w:r>
      <w:proofErr w:type="spellEnd"/>
      <w:r w:rsidR="00055E42" w:rsidRPr="00C214BF">
        <w:rPr>
          <w:rFonts w:ascii="Times New Roman" w:hAnsi="Times New Roman" w:cs="Times New Roman"/>
          <w:sz w:val="24"/>
          <w:szCs w:val="24"/>
        </w:rPr>
        <w:t>, and T₁₁</w:t>
      </w:r>
      <w:r w:rsidR="002E19F4">
        <w:rPr>
          <w:rFonts w:ascii="Times New Roman" w:hAnsi="Times New Roman" w:cs="Times New Roman"/>
          <w:sz w:val="24"/>
          <w:szCs w:val="24"/>
        </w:rPr>
        <w:t>-</w:t>
      </w:r>
      <w:r w:rsidR="00055E42" w:rsidRPr="00C214BF">
        <w:rPr>
          <w:rFonts w:ascii="Times New Roman" w:hAnsi="Times New Roman" w:cs="Times New Roman"/>
          <w:sz w:val="24"/>
          <w:szCs w:val="24"/>
        </w:rPr>
        <w:t xml:space="preserve">100% RDF + </w:t>
      </w:r>
      <w:proofErr w:type="spellStart"/>
      <w:r w:rsidR="00055E42" w:rsidRPr="00C214BF">
        <w:rPr>
          <w:rFonts w:ascii="Times New Roman" w:hAnsi="Times New Roman" w:cs="Times New Roman"/>
          <w:sz w:val="24"/>
          <w:szCs w:val="24"/>
        </w:rPr>
        <w:t>Beejamrutha</w:t>
      </w:r>
      <w:proofErr w:type="spellEnd"/>
      <w:r w:rsidR="00055E42" w:rsidRPr="00C214BF">
        <w:rPr>
          <w:rFonts w:ascii="Times New Roman" w:hAnsi="Times New Roman" w:cs="Times New Roman"/>
          <w:sz w:val="24"/>
          <w:szCs w:val="24"/>
        </w:rPr>
        <w:t xml:space="preserve"> + </w:t>
      </w:r>
      <w:proofErr w:type="spellStart"/>
      <w:r w:rsidR="00055E42" w:rsidRPr="00C214BF">
        <w:rPr>
          <w:rFonts w:ascii="Times New Roman" w:hAnsi="Times New Roman" w:cs="Times New Roman"/>
          <w:sz w:val="24"/>
          <w:szCs w:val="24"/>
        </w:rPr>
        <w:t>Jeevamrutha</w:t>
      </w:r>
      <w:proofErr w:type="spellEnd"/>
      <w:r w:rsidR="00055E42" w:rsidRPr="00C214BF">
        <w:rPr>
          <w:rFonts w:ascii="Times New Roman" w:hAnsi="Times New Roman" w:cs="Times New Roman"/>
          <w:sz w:val="24"/>
          <w:szCs w:val="24"/>
        </w:rPr>
        <w:t xml:space="preserve">. Each plot measured 2 m × 2 m, giving a total of 33 plots and a net cultivated area of 132 m². The total experimental area measured 25.6 m. The crop was sown at a row spacing of 45 cm and plant spacing of 15 cm, using a seed rate of 5 kg ha⁻¹. The Recommended Dose of </w:t>
      </w:r>
      <w:r w:rsidR="00434626" w:rsidRPr="00605278">
        <w:rPr>
          <w:rFonts w:ascii="Times New Roman" w:hAnsi="Times New Roman" w:cs="Times New Roman"/>
          <w:sz w:val="24"/>
          <w:szCs w:val="24"/>
          <w:highlight w:val="yellow"/>
        </w:rPr>
        <w:t>Fertilisers</w:t>
      </w:r>
      <w:r w:rsidR="00434626" w:rsidRPr="00C214BF">
        <w:rPr>
          <w:rFonts w:ascii="Times New Roman" w:hAnsi="Times New Roman" w:cs="Times New Roman"/>
          <w:sz w:val="24"/>
          <w:szCs w:val="24"/>
        </w:rPr>
        <w:t xml:space="preserve"> </w:t>
      </w:r>
      <w:r w:rsidR="00055E42" w:rsidRPr="00C214BF">
        <w:rPr>
          <w:rFonts w:ascii="Times New Roman" w:hAnsi="Times New Roman" w:cs="Times New Roman"/>
          <w:sz w:val="24"/>
          <w:szCs w:val="24"/>
        </w:rPr>
        <w:t>(RDF) was 70:35:35 kg N</w:t>
      </w:r>
      <w:r w:rsidR="00F65BF5" w:rsidRPr="00C214BF">
        <w:rPr>
          <w:rFonts w:ascii="Times New Roman" w:hAnsi="Times New Roman" w:cs="Times New Roman"/>
          <w:sz w:val="24"/>
          <w:szCs w:val="24"/>
        </w:rPr>
        <w:t>:P: K</w:t>
      </w:r>
      <w:r w:rsidR="00055E42" w:rsidRPr="00C214BF">
        <w:rPr>
          <w:rFonts w:ascii="Times New Roman" w:hAnsi="Times New Roman" w:cs="Times New Roman"/>
          <w:sz w:val="24"/>
          <w:szCs w:val="24"/>
        </w:rPr>
        <w:t xml:space="preserve"> ha⁻¹.</w:t>
      </w:r>
    </w:p>
    <w:p w14:paraId="573DE334" w14:textId="33484CA2" w:rsidR="00D44A07" w:rsidRPr="00C214BF" w:rsidRDefault="00D44A07" w:rsidP="00235FCF">
      <w:pPr>
        <w:spacing w:line="360" w:lineRule="auto"/>
        <w:jc w:val="both"/>
        <w:rPr>
          <w:rFonts w:ascii="Times New Roman" w:hAnsi="Times New Roman" w:cs="Times New Roman"/>
          <w:sz w:val="24"/>
          <w:szCs w:val="24"/>
        </w:rPr>
      </w:pPr>
      <w:r w:rsidRPr="00C214BF">
        <w:rPr>
          <w:rFonts w:ascii="Times New Roman" w:hAnsi="Times New Roman" w:cs="Times New Roman"/>
          <w:sz w:val="24"/>
          <w:szCs w:val="24"/>
          <w:u w:val="single"/>
        </w:rPr>
        <w:t xml:space="preserve">METHODS FOR </w:t>
      </w:r>
      <w:r w:rsidR="00434626" w:rsidRPr="00605278">
        <w:rPr>
          <w:rFonts w:ascii="Times New Roman" w:hAnsi="Times New Roman" w:cs="Times New Roman"/>
          <w:sz w:val="24"/>
          <w:szCs w:val="24"/>
          <w:highlight w:val="yellow"/>
          <w:u w:val="single"/>
        </w:rPr>
        <w:t>DIFFERENT</w:t>
      </w:r>
      <w:r w:rsidR="00434626" w:rsidRPr="00C214BF">
        <w:rPr>
          <w:rFonts w:ascii="Times New Roman" w:hAnsi="Times New Roman" w:cs="Times New Roman"/>
          <w:sz w:val="24"/>
          <w:szCs w:val="24"/>
          <w:u w:val="single"/>
        </w:rPr>
        <w:t xml:space="preserve"> </w:t>
      </w:r>
      <w:r w:rsidRPr="00C214BF">
        <w:rPr>
          <w:rFonts w:ascii="Times New Roman" w:hAnsi="Times New Roman" w:cs="Times New Roman"/>
          <w:sz w:val="24"/>
          <w:szCs w:val="24"/>
          <w:u w:val="single"/>
        </w:rPr>
        <w:t>PARAMETERS-</w:t>
      </w:r>
      <w:r w:rsidRPr="00C214BF">
        <w:rPr>
          <w:rFonts w:ascii="Times New Roman" w:hAnsi="Times New Roman" w:cs="Times New Roman"/>
          <w:sz w:val="24"/>
          <w:szCs w:val="24"/>
        </w:rPr>
        <w:t xml:space="preserve"> For the estimation of soil dehydrogenase activity, the method of Cassida </w:t>
      </w:r>
      <w:r w:rsidRPr="00C214BF">
        <w:rPr>
          <w:rFonts w:ascii="Times New Roman" w:hAnsi="Times New Roman" w:cs="Times New Roman"/>
          <w:i/>
          <w:iCs/>
          <w:sz w:val="24"/>
          <w:szCs w:val="24"/>
        </w:rPr>
        <w:t>et al.</w:t>
      </w:r>
      <w:r w:rsidRPr="00C214BF">
        <w:rPr>
          <w:rFonts w:ascii="Times New Roman" w:hAnsi="Times New Roman" w:cs="Times New Roman"/>
          <w:sz w:val="24"/>
          <w:szCs w:val="24"/>
        </w:rPr>
        <w:t xml:space="preserve"> (1964) was used. Urease activity was determined following Tabatabai and Bremner (1969). Phosphatase activity was measured using the protocol of Tabatabai and Bremner (1969). Microbial biomass nitrogen (MBN) was determined by the chloroform fumigation</w:t>
      </w:r>
      <w:r w:rsidR="00FE4812">
        <w:rPr>
          <w:rFonts w:ascii="Times New Roman" w:hAnsi="Times New Roman" w:cs="Times New Roman"/>
          <w:sz w:val="24"/>
          <w:szCs w:val="24"/>
        </w:rPr>
        <w:t>-</w:t>
      </w:r>
      <w:r w:rsidRPr="00C214BF">
        <w:rPr>
          <w:rFonts w:ascii="Times New Roman" w:hAnsi="Times New Roman" w:cs="Times New Roman"/>
          <w:sz w:val="24"/>
          <w:szCs w:val="24"/>
        </w:rPr>
        <w:t xml:space="preserve">extraction method (Brookes </w:t>
      </w:r>
      <w:r w:rsidRPr="00FE4812">
        <w:rPr>
          <w:rFonts w:ascii="Times New Roman" w:hAnsi="Times New Roman" w:cs="Times New Roman"/>
          <w:i/>
          <w:iCs/>
          <w:sz w:val="24"/>
          <w:szCs w:val="24"/>
        </w:rPr>
        <w:t>et al</w:t>
      </w:r>
      <w:r w:rsidRPr="00C214BF">
        <w:rPr>
          <w:rFonts w:ascii="Times New Roman" w:hAnsi="Times New Roman" w:cs="Times New Roman"/>
          <w:sz w:val="24"/>
          <w:szCs w:val="24"/>
        </w:rPr>
        <w:t>., 1985), while microbial biomass carbon (MBC) was estimated by the chloroform fumigation</w:t>
      </w:r>
      <w:r w:rsidR="00FE4812">
        <w:rPr>
          <w:rFonts w:ascii="Times New Roman" w:hAnsi="Times New Roman" w:cs="Times New Roman"/>
          <w:sz w:val="24"/>
          <w:szCs w:val="24"/>
        </w:rPr>
        <w:t>-</w:t>
      </w:r>
      <w:r w:rsidRPr="00C214BF">
        <w:rPr>
          <w:rFonts w:ascii="Times New Roman" w:hAnsi="Times New Roman" w:cs="Times New Roman"/>
          <w:sz w:val="24"/>
          <w:szCs w:val="24"/>
        </w:rPr>
        <w:t xml:space="preserve">extraction method (Vance </w:t>
      </w:r>
      <w:r w:rsidRPr="00FE4812">
        <w:rPr>
          <w:rFonts w:ascii="Times New Roman" w:hAnsi="Times New Roman" w:cs="Times New Roman"/>
          <w:i/>
          <w:iCs/>
          <w:sz w:val="24"/>
          <w:szCs w:val="24"/>
        </w:rPr>
        <w:t>et al</w:t>
      </w:r>
      <w:r w:rsidRPr="00C214BF">
        <w:rPr>
          <w:rFonts w:ascii="Times New Roman" w:hAnsi="Times New Roman" w:cs="Times New Roman"/>
          <w:sz w:val="24"/>
          <w:szCs w:val="24"/>
        </w:rPr>
        <w:t xml:space="preserve">., 1987). The population of actinomycetes was enumerated using the dilution plate method (Kuster and Williams, 1964). Nitrogen-fixing bacteria were isolated and counted following the serial dilution plate method on N-free medium (Dye, 1967). </w:t>
      </w:r>
      <w:r w:rsidR="00434626" w:rsidRPr="00605278">
        <w:rPr>
          <w:rFonts w:ascii="Times New Roman" w:hAnsi="Times New Roman" w:cs="Times New Roman"/>
          <w:sz w:val="24"/>
          <w:szCs w:val="24"/>
          <w:highlight w:val="yellow"/>
        </w:rPr>
        <w:t>Phosphate-solubilising</w:t>
      </w:r>
      <w:r w:rsidRPr="00C214BF">
        <w:rPr>
          <w:rFonts w:ascii="Times New Roman" w:hAnsi="Times New Roman" w:cs="Times New Roman"/>
          <w:sz w:val="24"/>
          <w:szCs w:val="24"/>
        </w:rPr>
        <w:t xml:space="preserve"> bacteria were enumerated using the serial dilution plate method on </w:t>
      </w:r>
      <w:proofErr w:type="spellStart"/>
      <w:r w:rsidRPr="00C214BF">
        <w:rPr>
          <w:rFonts w:ascii="Times New Roman" w:hAnsi="Times New Roman" w:cs="Times New Roman"/>
          <w:sz w:val="24"/>
          <w:szCs w:val="24"/>
        </w:rPr>
        <w:t>Pikovskaya’s</w:t>
      </w:r>
      <w:proofErr w:type="spellEnd"/>
      <w:r w:rsidRPr="00C214BF">
        <w:rPr>
          <w:rFonts w:ascii="Times New Roman" w:hAnsi="Times New Roman" w:cs="Times New Roman"/>
          <w:sz w:val="24"/>
          <w:szCs w:val="24"/>
        </w:rPr>
        <w:t xml:space="preserve"> agar (</w:t>
      </w:r>
      <w:proofErr w:type="spellStart"/>
      <w:r w:rsidRPr="00C214BF">
        <w:rPr>
          <w:rFonts w:ascii="Times New Roman" w:hAnsi="Times New Roman" w:cs="Times New Roman"/>
          <w:sz w:val="24"/>
          <w:szCs w:val="24"/>
        </w:rPr>
        <w:t>Pikovskaya</w:t>
      </w:r>
      <w:proofErr w:type="spellEnd"/>
      <w:r w:rsidRPr="00C214BF">
        <w:rPr>
          <w:rFonts w:ascii="Times New Roman" w:hAnsi="Times New Roman" w:cs="Times New Roman"/>
          <w:sz w:val="24"/>
          <w:szCs w:val="24"/>
        </w:rPr>
        <w:t>, 1948).</w:t>
      </w:r>
    </w:p>
    <w:p w14:paraId="151DA70D" w14:textId="02B9E0F1" w:rsidR="00CA4FCF" w:rsidRPr="00C214BF" w:rsidRDefault="000C75EA" w:rsidP="00235FCF">
      <w:pPr>
        <w:spacing w:line="240" w:lineRule="auto"/>
        <w:jc w:val="both"/>
        <w:rPr>
          <w:rFonts w:ascii="Times New Roman" w:hAnsi="Times New Roman" w:cs="Times New Roman"/>
          <w:b/>
          <w:bCs/>
          <w:sz w:val="24"/>
          <w:szCs w:val="24"/>
        </w:rPr>
      </w:pPr>
      <w:r w:rsidRPr="00C214BF">
        <w:rPr>
          <w:rFonts w:ascii="Times New Roman" w:hAnsi="Times New Roman" w:cs="Times New Roman"/>
          <w:b/>
          <w:bCs/>
          <w:sz w:val="24"/>
          <w:szCs w:val="24"/>
        </w:rPr>
        <w:lastRenderedPageBreak/>
        <w:t>RESULTS AND DISCUSSION-</w:t>
      </w:r>
    </w:p>
    <w:p w14:paraId="663D53B9" w14:textId="209FB2C7" w:rsidR="00CF5098" w:rsidRPr="00C214BF" w:rsidRDefault="00CF5098" w:rsidP="00235FCF">
      <w:pPr>
        <w:widowControl w:val="0"/>
        <w:tabs>
          <w:tab w:val="left" w:pos="645"/>
        </w:tabs>
        <w:autoSpaceDE w:val="0"/>
        <w:autoSpaceDN w:val="0"/>
        <w:spacing w:line="360" w:lineRule="auto"/>
        <w:jc w:val="both"/>
        <w:rPr>
          <w:rFonts w:ascii="Times New Roman" w:hAnsi="Times New Roman" w:cs="Times New Roman"/>
          <w:b/>
          <w:sz w:val="24"/>
          <w:szCs w:val="24"/>
        </w:rPr>
      </w:pPr>
      <w:r w:rsidRPr="00C214BF">
        <w:rPr>
          <w:rFonts w:ascii="Times New Roman" w:hAnsi="Times New Roman" w:cs="Times New Roman"/>
          <w:b/>
          <w:sz w:val="24"/>
          <w:szCs w:val="24"/>
        </w:rPr>
        <w:t>Dehydrogenase</w:t>
      </w:r>
      <w:r w:rsidRPr="00C214BF">
        <w:rPr>
          <w:rFonts w:ascii="Times New Roman" w:hAnsi="Times New Roman" w:cs="Times New Roman"/>
          <w:b/>
          <w:spacing w:val="-3"/>
          <w:sz w:val="24"/>
          <w:szCs w:val="24"/>
        </w:rPr>
        <w:t xml:space="preserve"> </w:t>
      </w:r>
      <w:r w:rsidRPr="00C214BF">
        <w:rPr>
          <w:rFonts w:ascii="Times New Roman" w:hAnsi="Times New Roman" w:cs="Times New Roman"/>
          <w:b/>
          <w:sz w:val="24"/>
          <w:szCs w:val="24"/>
        </w:rPr>
        <w:t>activity</w:t>
      </w:r>
      <w:r w:rsidRPr="00C214BF">
        <w:rPr>
          <w:rFonts w:ascii="Times New Roman" w:hAnsi="Times New Roman" w:cs="Times New Roman"/>
          <w:b/>
          <w:spacing w:val="-2"/>
          <w:sz w:val="24"/>
          <w:szCs w:val="24"/>
        </w:rPr>
        <w:t xml:space="preserve"> </w:t>
      </w:r>
      <w:r w:rsidRPr="00C214BF">
        <w:rPr>
          <w:rFonts w:ascii="Times New Roman" w:hAnsi="Times New Roman" w:cs="Times New Roman"/>
          <w:b/>
          <w:sz w:val="24"/>
          <w:szCs w:val="24"/>
        </w:rPr>
        <w:t>(µg</w:t>
      </w:r>
      <w:r w:rsidRPr="00C214BF">
        <w:rPr>
          <w:rFonts w:ascii="Times New Roman" w:hAnsi="Times New Roman" w:cs="Times New Roman"/>
          <w:b/>
          <w:spacing w:val="-2"/>
          <w:sz w:val="24"/>
          <w:szCs w:val="24"/>
        </w:rPr>
        <w:t xml:space="preserve"> </w:t>
      </w:r>
      <w:r w:rsidRPr="00C214BF">
        <w:rPr>
          <w:rFonts w:ascii="Times New Roman" w:hAnsi="Times New Roman" w:cs="Times New Roman"/>
          <w:b/>
          <w:sz w:val="24"/>
          <w:szCs w:val="24"/>
        </w:rPr>
        <w:t>TPF</w:t>
      </w:r>
      <w:r w:rsidRPr="00C214BF">
        <w:rPr>
          <w:rFonts w:ascii="Times New Roman" w:hAnsi="Times New Roman" w:cs="Times New Roman"/>
          <w:b/>
          <w:spacing w:val="-2"/>
          <w:sz w:val="24"/>
          <w:szCs w:val="24"/>
        </w:rPr>
        <w:t xml:space="preserve"> </w:t>
      </w:r>
      <w:r w:rsidRPr="00C214BF">
        <w:rPr>
          <w:rFonts w:ascii="Times New Roman" w:hAnsi="Times New Roman" w:cs="Times New Roman"/>
          <w:b/>
          <w:sz w:val="24"/>
          <w:szCs w:val="24"/>
        </w:rPr>
        <w:t>g</w:t>
      </w:r>
      <w:r w:rsidRPr="00C214BF">
        <w:rPr>
          <w:rFonts w:ascii="Times New Roman" w:hAnsi="Times New Roman" w:cs="Times New Roman"/>
          <w:b/>
          <w:position w:val="8"/>
          <w:sz w:val="24"/>
          <w:szCs w:val="24"/>
        </w:rPr>
        <w:t>-1</w:t>
      </w:r>
      <w:r w:rsidRPr="00C214BF">
        <w:rPr>
          <w:rFonts w:ascii="Times New Roman" w:hAnsi="Times New Roman" w:cs="Times New Roman"/>
          <w:b/>
          <w:spacing w:val="19"/>
          <w:position w:val="8"/>
          <w:sz w:val="24"/>
          <w:szCs w:val="24"/>
        </w:rPr>
        <w:t xml:space="preserve"> </w:t>
      </w:r>
      <w:r w:rsidRPr="00C214BF">
        <w:rPr>
          <w:rFonts w:ascii="Times New Roman" w:hAnsi="Times New Roman" w:cs="Times New Roman"/>
          <w:b/>
          <w:sz w:val="24"/>
          <w:szCs w:val="24"/>
        </w:rPr>
        <w:t>soil</w:t>
      </w:r>
      <w:r w:rsidRPr="00C214BF">
        <w:rPr>
          <w:rFonts w:ascii="Times New Roman" w:hAnsi="Times New Roman" w:cs="Times New Roman"/>
          <w:b/>
          <w:position w:val="8"/>
          <w:sz w:val="24"/>
          <w:szCs w:val="24"/>
        </w:rPr>
        <w:t>-</w:t>
      </w:r>
      <w:r w:rsidRPr="00C214BF">
        <w:rPr>
          <w:rFonts w:ascii="Times New Roman" w:hAnsi="Times New Roman" w:cs="Times New Roman"/>
          <w:b/>
          <w:spacing w:val="-5"/>
          <w:position w:val="8"/>
          <w:sz w:val="24"/>
          <w:szCs w:val="24"/>
        </w:rPr>
        <w:t>1</w:t>
      </w:r>
      <w:r w:rsidRPr="00C214BF">
        <w:rPr>
          <w:rFonts w:ascii="Times New Roman" w:hAnsi="Times New Roman" w:cs="Times New Roman"/>
          <w:b/>
          <w:spacing w:val="-5"/>
          <w:sz w:val="24"/>
          <w:szCs w:val="24"/>
        </w:rPr>
        <w:t>)</w:t>
      </w:r>
    </w:p>
    <w:p w14:paraId="36369357" w14:textId="77B0B292" w:rsidR="00A16728" w:rsidRPr="00C214BF" w:rsidRDefault="00CF5098" w:rsidP="00C214BF">
      <w:pPr>
        <w:spacing w:line="360" w:lineRule="auto"/>
        <w:ind w:firstLine="720"/>
        <w:jc w:val="both"/>
        <w:rPr>
          <w:rFonts w:ascii="Times New Roman" w:hAnsi="Times New Roman" w:cs="Times New Roman"/>
          <w:sz w:val="24"/>
          <w:szCs w:val="24"/>
        </w:rPr>
      </w:pPr>
      <w:r w:rsidRPr="00C214BF">
        <w:rPr>
          <w:rFonts w:ascii="Times New Roman" w:hAnsi="Times New Roman" w:cs="Times New Roman"/>
          <w:sz w:val="24"/>
          <w:szCs w:val="24"/>
        </w:rPr>
        <w:t>In 2023, the highest dehydrogenase activity at 0</w:t>
      </w:r>
      <w:r w:rsidR="002E19F4">
        <w:rPr>
          <w:rFonts w:ascii="Times New Roman" w:hAnsi="Times New Roman" w:cs="Times New Roman"/>
          <w:sz w:val="24"/>
          <w:szCs w:val="24"/>
        </w:rPr>
        <w:t>-</w:t>
      </w:r>
      <w:r w:rsidRPr="00C214BF">
        <w:rPr>
          <w:rFonts w:ascii="Times New Roman" w:hAnsi="Times New Roman" w:cs="Times New Roman"/>
          <w:sz w:val="24"/>
          <w:szCs w:val="24"/>
        </w:rPr>
        <w:t>20 cm soil depth after crop harvest was recorded in T11 (</w:t>
      </w:r>
      <w:r w:rsidR="00C214BF" w:rsidRPr="00C214BF">
        <w:rPr>
          <w:rFonts w:ascii="Times New Roman" w:hAnsi="Times New Roman" w:cs="Times New Roman"/>
          <w:sz w:val="24"/>
          <w:szCs w:val="24"/>
        </w:rPr>
        <w:t>µg TPF g</w:t>
      </w:r>
      <w:r w:rsidR="00C214BF">
        <w:rPr>
          <w:rFonts w:ascii="Times New Roman" w:hAnsi="Times New Roman" w:cs="Times New Roman"/>
          <w:sz w:val="24"/>
          <w:szCs w:val="24"/>
          <w:vertAlign w:val="superscript"/>
        </w:rPr>
        <w:t>-1</w:t>
      </w:r>
      <w:r w:rsidR="00C214BF" w:rsidRPr="00C214BF">
        <w:rPr>
          <w:rFonts w:ascii="Times New Roman" w:hAnsi="Times New Roman" w:cs="Times New Roman"/>
          <w:sz w:val="24"/>
          <w:szCs w:val="24"/>
        </w:rPr>
        <w:t xml:space="preserve"> soil</w:t>
      </w:r>
      <w:r w:rsidRPr="00C214BF">
        <w:rPr>
          <w:rFonts w:ascii="Times New Roman" w:hAnsi="Times New Roman" w:cs="Times New Roman"/>
          <w:sz w:val="24"/>
          <w:szCs w:val="24"/>
        </w:rPr>
        <w:t>), while the lowest was observed in T1 (15 µg TPF g</w:t>
      </w:r>
      <w:r w:rsidR="00C214BF">
        <w:rPr>
          <w:rFonts w:ascii="Times New Roman" w:hAnsi="Times New Roman" w:cs="Times New Roman"/>
          <w:sz w:val="24"/>
          <w:szCs w:val="24"/>
          <w:vertAlign w:val="superscript"/>
        </w:rPr>
        <w:t>-1</w:t>
      </w:r>
      <w:r w:rsidRPr="00C214BF">
        <w:rPr>
          <w:rFonts w:ascii="Times New Roman" w:hAnsi="Times New Roman" w:cs="Times New Roman"/>
          <w:sz w:val="24"/>
          <w:szCs w:val="24"/>
        </w:rPr>
        <w:t xml:space="preserve"> soil). In 2024, the highest activity was again recorded in T11 (68 </w:t>
      </w:r>
      <w:r w:rsidR="00C214BF" w:rsidRPr="00C214BF">
        <w:rPr>
          <w:rFonts w:ascii="Times New Roman" w:hAnsi="Times New Roman" w:cs="Times New Roman"/>
          <w:sz w:val="24"/>
          <w:szCs w:val="24"/>
        </w:rPr>
        <w:t>µg TPF g</w:t>
      </w:r>
      <w:r w:rsidR="00C214BF">
        <w:rPr>
          <w:rFonts w:ascii="Times New Roman" w:hAnsi="Times New Roman" w:cs="Times New Roman"/>
          <w:sz w:val="24"/>
          <w:szCs w:val="24"/>
          <w:vertAlign w:val="superscript"/>
        </w:rPr>
        <w:t>-1</w:t>
      </w:r>
      <w:r w:rsidR="00C214BF" w:rsidRPr="00C214BF">
        <w:rPr>
          <w:rFonts w:ascii="Times New Roman" w:hAnsi="Times New Roman" w:cs="Times New Roman"/>
          <w:sz w:val="24"/>
          <w:szCs w:val="24"/>
        </w:rPr>
        <w:t xml:space="preserve"> soil</w:t>
      </w:r>
      <w:r w:rsidRPr="00C214BF">
        <w:rPr>
          <w:rFonts w:ascii="Times New Roman" w:hAnsi="Times New Roman" w:cs="Times New Roman"/>
          <w:sz w:val="24"/>
          <w:szCs w:val="24"/>
        </w:rPr>
        <w:t>), whereas the lowest was noted in T1 (</w:t>
      </w:r>
      <w:r w:rsidR="00C214BF" w:rsidRPr="00C214BF">
        <w:rPr>
          <w:rFonts w:ascii="Times New Roman" w:hAnsi="Times New Roman" w:cs="Times New Roman"/>
          <w:sz w:val="24"/>
          <w:szCs w:val="24"/>
        </w:rPr>
        <w:t>µg TPF g</w:t>
      </w:r>
      <w:r w:rsidR="00C214BF">
        <w:rPr>
          <w:rFonts w:ascii="Times New Roman" w:hAnsi="Times New Roman" w:cs="Times New Roman"/>
          <w:sz w:val="24"/>
          <w:szCs w:val="24"/>
          <w:vertAlign w:val="superscript"/>
        </w:rPr>
        <w:t>-1</w:t>
      </w:r>
      <w:r w:rsidR="00C214BF" w:rsidRPr="00C214BF">
        <w:rPr>
          <w:rFonts w:ascii="Times New Roman" w:hAnsi="Times New Roman" w:cs="Times New Roman"/>
          <w:sz w:val="24"/>
          <w:szCs w:val="24"/>
        </w:rPr>
        <w:t xml:space="preserve"> soil</w:t>
      </w:r>
      <w:r w:rsidRPr="00C214BF">
        <w:rPr>
          <w:rFonts w:ascii="Times New Roman" w:hAnsi="Times New Roman" w:cs="Times New Roman"/>
          <w:sz w:val="24"/>
          <w:szCs w:val="24"/>
        </w:rPr>
        <w:t>).</w:t>
      </w:r>
      <w:r w:rsidR="00A16728" w:rsidRPr="00C214BF">
        <w:rPr>
          <w:rFonts w:ascii="Times New Roman" w:hAnsi="Times New Roman" w:cs="Times New Roman"/>
          <w:sz w:val="24"/>
          <w:szCs w:val="24"/>
        </w:rPr>
        <w:t xml:space="preserve"> The F-test showed significant differences among treatments in both years and in the pooled data, indicating that using inorganic </w:t>
      </w:r>
      <w:r w:rsidR="00434626" w:rsidRPr="00605278">
        <w:rPr>
          <w:rFonts w:ascii="Times New Roman" w:hAnsi="Times New Roman" w:cs="Times New Roman"/>
          <w:sz w:val="24"/>
          <w:szCs w:val="24"/>
          <w:highlight w:val="yellow"/>
        </w:rPr>
        <w:t>fertilisers</w:t>
      </w:r>
      <w:r w:rsidR="00434626" w:rsidRPr="00C214BF">
        <w:rPr>
          <w:rFonts w:ascii="Times New Roman" w:hAnsi="Times New Roman" w:cs="Times New Roman"/>
          <w:sz w:val="24"/>
          <w:szCs w:val="24"/>
        </w:rPr>
        <w:t xml:space="preserve"> </w:t>
      </w:r>
      <w:r w:rsidR="00A16728" w:rsidRPr="00C214BF">
        <w:rPr>
          <w:rFonts w:ascii="Times New Roman" w:hAnsi="Times New Roman" w:cs="Times New Roman"/>
          <w:sz w:val="24"/>
          <w:szCs w:val="24"/>
        </w:rPr>
        <w:t xml:space="preserve">together with </w:t>
      </w:r>
      <w:proofErr w:type="spellStart"/>
      <w:r w:rsidR="00A16728" w:rsidRPr="00C214BF">
        <w:rPr>
          <w:rFonts w:ascii="Times New Roman" w:hAnsi="Times New Roman" w:cs="Times New Roman"/>
          <w:sz w:val="24"/>
          <w:szCs w:val="24"/>
        </w:rPr>
        <w:t>Jeevamrutha</w:t>
      </w:r>
      <w:proofErr w:type="spellEnd"/>
      <w:r w:rsidR="00A16728" w:rsidRPr="00C214BF">
        <w:rPr>
          <w:rFonts w:ascii="Times New Roman" w:hAnsi="Times New Roman" w:cs="Times New Roman"/>
          <w:sz w:val="24"/>
          <w:szCs w:val="24"/>
        </w:rPr>
        <w:t xml:space="preserve"> and </w:t>
      </w:r>
      <w:proofErr w:type="spellStart"/>
      <w:r w:rsidR="00A16728" w:rsidRPr="00C214BF">
        <w:rPr>
          <w:rFonts w:ascii="Times New Roman" w:hAnsi="Times New Roman" w:cs="Times New Roman"/>
          <w:sz w:val="24"/>
          <w:szCs w:val="24"/>
        </w:rPr>
        <w:t>Beejamrutha</w:t>
      </w:r>
      <w:proofErr w:type="spellEnd"/>
      <w:r w:rsidR="00A16728" w:rsidRPr="00C214BF">
        <w:rPr>
          <w:rFonts w:ascii="Times New Roman" w:hAnsi="Times New Roman" w:cs="Times New Roman"/>
          <w:sz w:val="24"/>
          <w:szCs w:val="24"/>
        </w:rPr>
        <w:t xml:space="preserve"> clearly and consistently increased dehydrogenase activity compared to the control.</w:t>
      </w:r>
    </w:p>
    <w:p w14:paraId="659BF056" w14:textId="77777777" w:rsidR="00A16728" w:rsidRPr="00C214BF" w:rsidRDefault="00A16728" w:rsidP="00235FCF">
      <w:pPr>
        <w:spacing w:line="360" w:lineRule="auto"/>
        <w:jc w:val="both"/>
        <w:rPr>
          <w:rFonts w:ascii="Times New Roman" w:eastAsia="Times New Roman" w:hAnsi="Times New Roman" w:cs="Times New Roman"/>
          <w:b/>
          <w:spacing w:val="-5"/>
          <w:kern w:val="0"/>
          <w:sz w:val="24"/>
          <w:szCs w:val="24"/>
          <w:lang w:val="en-US"/>
          <w14:ligatures w14:val="none"/>
        </w:rPr>
      </w:pPr>
      <w:r w:rsidRPr="00C214BF">
        <w:rPr>
          <w:rFonts w:ascii="Times New Roman" w:eastAsia="Times New Roman" w:hAnsi="Times New Roman" w:cs="Times New Roman"/>
          <w:b/>
          <w:kern w:val="0"/>
          <w:sz w:val="24"/>
          <w:szCs w:val="24"/>
          <w:lang w:val="en-US"/>
          <w14:ligatures w14:val="none"/>
        </w:rPr>
        <w:t>Urease</w:t>
      </w:r>
      <w:r w:rsidRPr="00C214BF">
        <w:rPr>
          <w:rFonts w:ascii="Times New Roman" w:eastAsia="Times New Roman" w:hAnsi="Times New Roman" w:cs="Times New Roman"/>
          <w:b/>
          <w:spacing w:val="-4"/>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activity</w:t>
      </w:r>
      <w:r w:rsidRPr="00C214BF">
        <w:rPr>
          <w:rFonts w:ascii="Times New Roman" w:eastAsia="Times New Roman" w:hAnsi="Times New Roman" w:cs="Times New Roman"/>
          <w:b/>
          <w:spacing w:val="-1"/>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(µg</w:t>
      </w:r>
      <w:r w:rsidRPr="00C214BF">
        <w:rPr>
          <w:rFonts w:ascii="Times New Roman" w:eastAsia="Times New Roman" w:hAnsi="Times New Roman" w:cs="Times New Roman"/>
          <w:b/>
          <w:spacing w:val="1"/>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NH₄⁺-N</w:t>
      </w:r>
      <w:r w:rsidRPr="00C214BF">
        <w:rPr>
          <w:rFonts w:ascii="Times New Roman" w:eastAsia="Times New Roman" w:hAnsi="Times New Roman" w:cs="Times New Roman"/>
          <w:b/>
          <w:spacing w:val="-2"/>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g</w:t>
      </w:r>
      <w:r w:rsidRPr="00C214BF">
        <w:rPr>
          <w:rFonts w:ascii="Times New Roman" w:eastAsia="Times New Roman" w:hAnsi="Times New Roman" w:cs="Times New Roman"/>
          <w:b/>
          <w:kern w:val="0"/>
          <w:position w:val="8"/>
          <w:sz w:val="24"/>
          <w:szCs w:val="24"/>
          <w:lang w:val="en-US"/>
          <w14:ligatures w14:val="none"/>
        </w:rPr>
        <w:t>-1</w:t>
      </w:r>
      <w:r w:rsidRPr="00C214BF">
        <w:rPr>
          <w:rFonts w:ascii="Times New Roman" w:eastAsia="Times New Roman" w:hAnsi="Times New Roman" w:cs="Times New Roman"/>
          <w:b/>
          <w:spacing w:val="20"/>
          <w:kern w:val="0"/>
          <w:position w:val="8"/>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 xml:space="preserve">soil </w:t>
      </w:r>
      <w:proofErr w:type="spellStart"/>
      <w:r w:rsidRPr="00C214BF">
        <w:rPr>
          <w:rFonts w:ascii="Times New Roman" w:eastAsia="Times New Roman" w:hAnsi="Times New Roman" w:cs="Times New Roman"/>
          <w:b/>
          <w:kern w:val="0"/>
          <w:sz w:val="24"/>
          <w:szCs w:val="24"/>
          <w:lang w:val="en-US"/>
          <w14:ligatures w14:val="none"/>
        </w:rPr>
        <w:t>hr</w:t>
      </w:r>
      <w:proofErr w:type="spellEnd"/>
      <w:r w:rsidRPr="00C214BF">
        <w:rPr>
          <w:rFonts w:ascii="Times New Roman" w:eastAsia="Times New Roman" w:hAnsi="Times New Roman" w:cs="Times New Roman"/>
          <w:b/>
          <w:kern w:val="0"/>
          <w:position w:val="8"/>
          <w:sz w:val="24"/>
          <w:szCs w:val="24"/>
          <w:lang w:val="en-US"/>
          <w14:ligatures w14:val="none"/>
        </w:rPr>
        <w:t>-</w:t>
      </w:r>
      <w:r w:rsidRPr="00C214BF">
        <w:rPr>
          <w:rFonts w:ascii="Times New Roman" w:eastAsia="Times New Roman" w:hAnsi="Times New Roman" w:cs="Times New Roman"/>
          <w:b/>
          <w:spacing w:val="-5"/>
          <w:kern w:val="0"/>
          <w:position w:val="8"/>
          <w:sz w:val="24"/>
          <w:szCs w:val="24"/>
          <w:lang w:val="en-US"/>
          <w14:ligatures w14:val="none"/>
        </w:rPr>
        <w:t>1</w:t>
      </w:r>
      <w:r w:rsidRPr="00C214BF">
        <w:rPr>
          <w:rFonts w:ascii="Times New Roman" w:eastAsia="Times New Roman" w:hAnsi="Times New Roman" w:cs="Times New Roman"/>
          <w:b/>
          <w:spacing w:val="-5"/>
          <w:kern w:val="0"/>
          <w:sz w:val="24"/>
          <w:szCs w:val="24"/>
          <w:lang w:val="en-US"/>
          <w14:ligatures w14:val="none"/>
        </w:rPr>
        <w:t>)</w:t>
      </w:r>
    </w:p>
    <w:p w14:paraId="57261DCC" w14:textId="50BF956E" w:rsidR="00A773A7" w:rsidRPr="00C214BF" w:rsidRDefault="00A16728" w:rsidP="00235FCF">
      <w:pPr>
        <w:spacing w:line="360" w:lineRule="auto"/>
        <w:jc w:val="both"/>
        <w:rPr>
          <w:rFonts w:ascii="Times New Roman" w:hAnsi="Times New Roman" w:cs="Times New Roman"/>
          <w:sz w:val="24"/>
          <w:szCs w:val="24"/>
        </w:rPr>
      </w:pPr>
      <w:r w:rsidRPr="00C214BF">
        <w:rPr>
          <w:rFonts w:ascii="Times New Roman" w:hAnsi="Times New Roman" w:cs="Times New Roman"/>
          <w:sz w:val="24"/>
          <w:szCs w:val="24"/>
        </w:rPr>
        <w:t>In 2023, the highest urease activity at 0</w:t>
      </w:r>
      <w:r w:rsidR="002E19F4">
        <w:rPr>
          <w:rFonts w:ascii="Times New Roman" w:hAnsi="Times New Roman" w:cs="Times New Roman"/>
          <w:sz w:val="24"/>
          <w:szCs w:val="24"/>
        </w:rPr>
        <w:t>-</w:t>
      </w:r>
      <w:r w:rsidRPr="00C214BF">
        <w:rPr>
          <w:rFonts w:ascii="Times New Roman" w:hAnsi="Times New Roman" w:cs="Times New Roman"/>
          <w:sz w:val="24"/>
          <w:szCs w:val="24"/>
        </w:rPr>
        <w:t xml:space="preserve">20 cm soil depth after crop harvest was recorded in T11 (61 µg NH₄⁺-N g⁻¹ soil hr⁻¹), while the lowest was observed in T1 (15 µg NH₄⁺-N g⁻¹ soil hr⁻¹). In 2024, the highest activity was again recorded in T11 (65 µg NH₄⁺-N g⁻¹ soil hr⁻¹), whereas the lowest was noted in T1 (11 µg NH₄⁺-N g⁻¹ soil hr⁻¹). The F-test showed significant differences among treatments in both years and in the pooled data, indicating that the application of inorganic </w:t>
      </w:r>
      <w:r w:rsidR="00434626" w:rsidRPr="00605278">
        <w:rPr>
          <w:rFonts w:ascii="Times New Roman" w:hAnsi="Times New Roman" w:cs="Times New Roman"/>
          <w:sz w:val="24"/>
          <w:szCs w:val="24"/>
          <w:highlight w:val="yellow"/>
        </w:rPr>
        <w:t>fertilisers</w:t>
      </w:r>
      <w:r w:rsidR="00434626" w:rsidRPr="00C214BF">
        <w:rPr>
          <w:rFonts w:ascii="Times New Roman" w:hAnsi="Times New Roman" w:cs="Times New Roman"/>
          <w:sz w:val="24"/>
          <w:szCs w:val="24"/>
        </w:rPr>
        <w:t xml:space="preserve"> </w:t>
      </w:r>
      <w:r w:rsidRPr="00C214BF">
        <w:rPr>
          <w:rFonts w:ascii="Times New Roman" w:hAnsi="Times New Roman" w:cs="Times New Roman"/>
          <w:sz w:val="24"/>
          <w:szCs w:val="24"/>
        </w:rPr>
        <w:t xml:space="preserve">together with </w:t>
      </w:r>
      <w:proofErr w:type="spellStart"/>
      <w:r w:rsidRPr="00C214BF">
        <w:rPr>
          <w:rFonts w:ascii="Times New Roman" w:hAnsi="Times New Roman" w:cs="Times New Roman"/>
          <w:sz w:val="24"/>
          <w:szCs w:val="24"/>
        </w:rPr>
        <w:t>Jeevamrutha</w:t>
      </w:r>
      <w:proofErr w:type="spellEnd"/>
      <w:r w:rsidRPr="00C214BF">
        <w:rPr>
          <w:rFonts w:ascii="Times New Roman" w:hAnsi="Times New Roman" w:cs="Times New Roman"/>
          <w:sz w:val="24"/>
          <w:szCs w:val="24"/>
        </w:rPr>
        <w:t xml:space="preserve"> and </w:t>
      </w:r>
      <w:proofErr w:type="spellStart"/>
      <w:r w:rsidRPr="00C214BF">
        <w:rPr>
          <w:rFonts w:ascii="Times New Roman" w:hAnsi="Times New Roman" w:cs="Times New Roman"/>
          <w:sz w:val="24"/>
          <w:szCs w:val="24"/>
        </w:rPr>
        <w:t>Beejamrutha</w:t>
      </w:r>
      <w:proofErr w:type="spellEnd"/>
      <w:r w:rsidRPr="00C214BF">
        <w:rPr>
          <w:rFonts w:ascii="Times New Roman" w:hAnsi="Times New Roman" w:cs="Times New Roman"/>
          <w:sz w:val="24"/>
          <w:szCs w:val="24"/>
        </w:rPr>
        <w:t xml:space="preserve"> clearly and consistently increased urease activity compared to the contro</w:t>
      </w:r>
      <w:r w:rsidR="00A773A7" w:rsidRPr="00C214BF">
        <w:rPr>
          <w:rFonts w:ascii="Times New Roman" w:hAnsi="Times New Roman" w:cs="Times New Roman"/>
          <w:sz w:val="24"/>
          <w:szCs w:val="24"/>
        </w:rPr>
        <w:t>l.</w:t>
      </w:r>
    </w:p>
    <w:p w14:paraId="3E73943A" w14:textId="73532101" w:rsidR="00A773A7" w:rsidRPr="00C214BF" w:rsidRDefault="00A773A7" w:rsidP="00235FCF">
      <w:pPr>
        <w:spacing w:line="360" w:lineRule="auto"/>
        <w:jc w:val="both"/>
        <w:rPr>
          <w:rFonts w:ascii="Times New Roman" w:eastAsia="Times New Roman" w:hAnsi="Times New Roman" w:cs="Times New Roman"/>
          <w:b/>
          <w:spacing w:val="-5"/>
          <w:kern w:val="0"/>
          <w:sz w:val="24"/>
          <w:szCs w:val="24"/>
          <w:lang w:val="en-US"/>
          <w14:ligatures w14:val="none"/>
        </w:rPr>
      </w:pPr>
      <w:r w:rsidRPr="00C214BF">
        <w:rPr>
          <w:rFonts w:ascii="Times New Roman" w:eastAsia="Times New Roman" w:hAnsi="Times New Roman" w:cs="Times New Roman"/>
          <w:b/>
          <w:kern w:val="0"/>
          <w:sz w:val="24"/>
          <w:szCs w:val="24"/>
          <w:lang w:val="en-US"/>
          <w14:ligatures w14:val="none"/>
        </w:rPr>
        <w:t>Phosphatase</w:t>
      </w:r>
      <w:r w:rsidRPr="00C214BF">
        <w:rPr>
          <w:rFonts w:ascii="Times New Roman" w:eastAsia="Times New Roman" w:hAnsi="Times New Roman" w:cs="Times New Roman"/>
          <w:b/>
          <w:spacing w:val="-3"/>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activity</w:t>
      </w:r>
      <w:r w:rsidRPr="00C214BF">
        <w:rPr>
          <w:rFonts w:ascii="Times New Roman" w:eastAsia="Times New Roman" w:hAnsi="Times New Roman" w:cs="Times New Roman"/>
          <w:b/>
          <w:spacing w:val="-2"/>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(µg</w:t>
      </w:r>
      <w:r w:rsidRPr="00C214BF">
        <w:rPr>
          <w:rFonts w:ascii="Times New Roman" w:eastAsia="Times New Roman" w:hAnsi="Times New Roman" w:cs="Times New Roman"/>
          <w:b/>
          <w:spacing w:val="-1"/>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PNP</w:t>
      </w:r>
      <w:r w:rsidRPr="00C214BF">
        <w:rPr>
          <w:rFonts w:ascii="Times New Roman" w:eastAsia="Times New Roman" w:hAnsi="Times New Roman" w:cs="Times New Roman"/>
          <w:b/>
          <w:spacing w:val="-3"/>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g</w:t>
      </w:r>
      <w:r w:rsidRPr="00C214BF">
        <w:rPr>
          <w:rFonts w:ascii="Times New Roman" w:eastAsia="Times New Roman" w:hAnsi="Times New Roman" w:cs="Times New Roman"/>
          <w:b/>
          <w:kern w:val="0"/>
          <w:position w:val="8"/>
          <w:sz w:val="24"/>
          <w:szCs w:val="24"/>
          <w:lang w:val="en-US"/>
          <w14:ligatures w14:val="none"/>
        </w:rPr>
        <w:t>-1</w:t>
      </w:r>
      <w:r w:rsidRPr="00C214BF">
        <w:rPr>
          <w:rFonts w:ascii="Times New Roman" w:eastAsia="Times New Roman" w:hAnsi="Times New Roman" w:cs="Times New Roman"/>
          <w:b/>
          <w:spacing w:val="19"/>
          <w:kern w:val="0"/>
          <w:position w:val="8"/>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 xml:space="preserve">soil </w:t>
      </w:r>
      <w:proofErr w:type="spellStart"/>
      <w:r w:rsidRPr="00C214BF">
        <w:rPr>
          <w:rFonts w:ascii="Times New Roman" w:eastAsia="Times New Roman" w:hAnsi="Times New Roman" w:cs="Times New Roman"/>
          <w:b/>
          <w:kern w:val="0"/>
          <w:sz w:val="24"/>
          <w:szCs w:val="24"/>
          <w:lang w:val="en-US"/>
          <w14:ligatures w14:val="none"/>
        </w:rPr>
        <w:t>hr</w:t>
      </w:r>
      <w:proofErr w:type="spellEnd"/>
      <w:r w:rsidRPr="00C214BF">
        <w:rPr>
          <w:rFonts w:ascii="Times New Roman" w:eastAsia="Times New Roman" w:hAnsi="Times New Roman" w:cs="Times New Roman"/>
          <w:b/>
          <w:kern w:val="0"/>
          <w:position w:val="8"/>
          <w:sz w:val="24"/>
          <w:szCs w:val="24"/>
          <w:lang w:val="en-US"/>
          <w14:ligatures w14:val="none"/>
        </w:rPr>
        <w:t>-</w:t>
      </w:r>
      <w:r w:rsidRPr="00C214BF">
        <w:rPr>
          <w:rFonts w:ascii="Times New Roman" w:eastAsia="Times New Roman" w:hAnsi="Times New Roman" w:cs="Times New Roman"/>
          <w:b/>
          <w:spacing w:val="-5"/>
          <w:kern w:val="0"/>
          <w:position w:val="8"/>
          <w:sz w:val="24"/>
          <w:szCs w:val="24"/>
          <w:lang w:val="en-US"/>
          <w14:ligatures w14:val="none"/>
        </w:rPr>
        <w:t>1</w:t>
      </w:r>
      <w:r w:rsidRPr="00C214BF">
        <w:rPr>
          <w:rFonts w:ascii="Times New Roman" w:eastAsia="Times New Roman" w:hAnsi="Times New Roman" w:cs="Times New Roman"/>
          <w:b/>
          <w:spacing w:val="-5"/>
          <w:kern w:val="0"/>
          <w:sz w:val="24"/>
          <w:szCs w:val="24"/>
          <w:lang w:val="en-US"/>
          <w14:ligatures w14:val="none"/>
        </w:rPr>
        <w:t>)</w:t>
      </w:r>
    </w:p>
    <w:p w14:paraId="7DAE921C" w14:textId="60D489AE" w:rsidR="00A773A7" w:rsidRPr="00C214BF" w:rsidRDefault="00A773A7" w:rsidP="00235FCF">
      <w:pPr>
        <w:spacing w:line="360" w:lineRule="auto"/>
        <w:jc w:val="both"/>
        <w:rPr>
          <w:rFonts w:ascii="Times New Roman" w:eastAsia="Times New Roman" w:hAnsi="Times New Roman" w:cs="Times New Roman"/>
          <w:bCs/>
          <w:spacing w:val="-5"/>
          <w:kern w:val="0"/>
          <w:sz w:val="24"/>
          <w:szCs w:val="24"/>
          <w14:ligatures w14:val="none"/>
        </w:rPr>
      </w:pPr>
      <w:r w:rsidRPr="00C214BF">
        <w:rPr>
          <w:rFonts w:ascii="Times New Roman" w:eastAsia="Times New Roman" w:hAnsi="Times New Roman" w:cs="Times New Roman"/>
          <w:bCs/>
          <w:spacing w:val="-5"/>
          <w:kern w:val="0"/>
          <w:sz w:val="24"/>
          <w:szCs w:val="24"/>
          <w14:ligatures w14:val="none"/>
        </w:rPr>
        <w:t>In 2023, the highest phosphatase activity at 0</w:t>
      </w:r>
      <w:r w:rsidR="002E19F4">
        <w:rPr>
          <w:rFonts w:ascii="Times New Roman" w:eastAsia="Times New Roman" w:hAnsi="Times New Roman" w:cs="Times New Roman"/>
          <w:bCs/>
          <w:spacing w:val="-5"/>
          <w:kern w:val="0"/>
          <w:sz w:val="24"/>
          <w:szCs w:val="24"/>
          <w14:ligatures w14:val="none"/>
        </w:rPr>
        <w:t>-</w:t>
      </w:r>
      <w:r w:rsidRPr="00C214BF">
        <w:rPr>
          <w:rFonts w:ascii="Times New Roman" w:eastAsia="Times New Roman" w:hAnsi="Times New Roman" w:cs="Times New Roman"/>
          <w:bCs/>
          <w:spacing w:val="-5"/>
          <w:kern w:val="0"/>
          <w:sz w:val="24"/>
          <w:szCs w:val="24"/>
          <w14:ligatures w14:val="none"/>
        </w:rPr>
        <w:t xml:space="preserve">20 cm soil depth after crop harvest was recorded in T11 (72 µg PNP g⁻¹ soil hr⁻¹), while the lowest was observed in T1 (18 µg PNP g⁻¹ soil hr⁻¹). In 2024, the highest activity was again recorded in T11 (74 µg PNP g⁻¹ soil hr⁻¹), whereas the lowest was noted in T1 (16 µg PNP g⁻¹ soil hr⁻¹). The F-test showed significant differences among treatments in both years and in the pooled data, indicating that the application of inorganic </w:t>
      </w:r>
      <w:r w:rsidR="00434626" w:rsidRPr="00605278">
        <w:rPr>
          <w:rFonts w:ascii="Times New Roman" w:eastAsia="Times New Roman" w:hAnsi="Times New Roman" w:cs="Times New Roman"/>
          <w:bCs/>
          <w:spacing w:val="-5"/>
          <w:kern w:val="0"/>
          <w:sz w:val="24"/>
          <w:szCs w:val="24"/>
          <w:highlight w:val="yellow"/>
          <w14:ligatures w14:val="none"/>
        </w:rPr>
        <w:t>fertilisers</w:t>
      </w:r>
      <w:r w:rsidR="00434626" w:rsidRPr="00C214BF">
        <w:rPr>
          <w:rFonts w:ascii="Times New Roman" w:eastAsia="Times New Roman" w:hAnsi="Times New Roman" w:cs="Times New Roman"/>
          <w:bCs/>
          <w:spacing w:val="-5"/>
          <w:kern w:val="0"/>
          <w:sz w:val="24"/>
          <w:szCs w:val="24"/>
          <w14:ligatures w14:val="none"/>
        </w:rPr>
        <w:t xml:space="preserve"> </w:t>
      </w:r>
      <w:r w:rsidRPr="00C214BF">
        <w:rPr>
          <w:rFonts w:ascii="Times New Roman" w:eastAsia="Times New Roman" w:hAnsi="Times New Roman" w:cs="Times New Roman"/>
          <w:bCs/>
          <w:spacing w:val="-5"/>
          <w:kern w:val="0"/>
          <w:sz w:val="24"/>
          <w:szCs w:val="24"/>
          <w14:ligatures w14:val="none"/>
        </w:rPr>
        <w:t xml:space="preserve">together with </w:t>
      </w:r>
      <w:proofErr w:type="spellStart"/>
      <w:r w:rsidRPr="00C214BF">
        <w:rPr>
          <w:rFonts w:ascii="Times New Roman" w:eastAsia="Times New Roman" w:hAnsi="Times New Roman" w:cs="Times New Roman"/>
          <w:bCs/>
          <w:spacing w:val="-5"/>
          <w:kern w:val="0"/>
          <w:sz w:val="24"/>
          <w:szCs w:val="24"/>
          <w14:ligatures w14:val="none"/>
        </w:rPr>
        <w:t>Jeevamrutha</w:t>
      </w:r>
      <w:proofErr w:type="spellEnd"/>
      <w:r w:rsidRPr="00C214BF">
        <w:rPr>
          <w:rFonts w:ascii="Times New Roman" w:eastAsia="Times New Roman" w:hAnsi="Times New Roman" w:cs="Times New Roman"/>
          <w:bCs/>
          <w:spacing w:val="-5"/>
          <w:kern w:val="0"/>
          <w:sz w:val="24"/>
          <w:szCs w:val="24"/>
          <w14:ligatures w14:val="none"/>
        </w:rPr>
        <w:t xml:space="preserve"> and </w:t>
      </w:r>
      <w:proofErr w:type="spellStart"/>
      <w:r w:rsidRPr="00C214BF">
        <w:rPr>
          <w:rFonts w:ascii="Times New Roman" w:eastAsia="Times New Roman" w:hAnsi="Times New Roman" w:cs="Times New Roman"/>
          <w:bCs/>
          <w:spacing w:val="-5"/>
          <w:kern w:val="0"/>
          <w:sz w:val="24"/>
          <w:szCs w:val="24"/>
          <w14:ligatures w14:val="none"/>
        </w:rPr>
        <w:t>Beejamrutha</w:t>
      </w:r>
      <w:proofErr w:type="spellEnd"/>
      <w:r w:rsidRPr="00C214BF">
        <w:rPr>
          <w:rFonts w:ascii="Times New Roman" w:eastAsia="Times New Roman" w:hAnsi="Times New Roman" w:cs="Times New Roman"/>
          <w:bCs/>
          <w:spacing w:val="-5"/>
          <w:kern w:val="0"/>
          <w:sz w:val="24"/>
          <w:szCs w:val="24"/>
          <w14:ligatures w14:val="none"/>
        </w:rPr>
        <w:t xml:space="preserve"> clearly and consistently increased phosphatase activity compared to the control.</w:t>
      </w:r>
    </w:p>
    <w:p w14:paraId="42798395" w14:textId="03C43B09" w:rsidR="00166F86" w:rsidRPr="00C214BF" w:rsidRDefault="00166F86" w:rsidP="00235FCF">
      <w:pPr>
        <w:spacing w:line="360" w:lineRule="auto"/>
        <w:jc w:val="both"/>
        <w:rPr>
          <w:rFonts w:ascii="Times New Roman" w:eastAsia="Times New Roman" w:hAnsi="Times New Roman" w:cs="Times New Roman"/>
          <w:bCs/>
          <w:spacing w:val="-5"/>
          <w:kern w:val="0"/>
          <w:sz w:val="24"/>
          <w:szCs w:val="24"/>
          <w:lang w:val="en-US"/>
          <w14:ligatures w14:val="none"/>
        </w:rPr>
      </w:pPr>
      <w:r w:rsidRPr="00C214BF">
        <w:rPr>
          <w:rFonts w:ascii="Times New Roman" w:eastAsia="Times New Roman" w:hAnsi="Times New Roman" w:cs="Times New Roman"/>
          <w:b/>
          <w:kern w:val="0"/>
          <w:sz w:val="24"/>
          <w:szCs w:val="24"/>
          <w:lang w:val="en-US"/>
          <w14:ligatures w14:val="none"/>
        </w:rPr>
        <w:t>Microbial</w:t>
      </w:r>
      <w:r w:rsidRPr="00C214BF">
        <w:rPr>
          <w:rFonts w:ascii="Times New Roman" w:eastAsia="Times New Roman" w:hAnsi="Times New Roman" w:cs="Times New Roman"/>
          <w:b/>
          <w:spacing w:val="-2"/>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Biomass</w:t>
      </w:r>
      <w:r w:rsidRPr="00C214BF">
        <w:rPr>
          <w:rFonts w:ascii="Times New Roman" w:eastAsia="Times New Roman" w:hAnsi="Times New Roman" w:cs="Times New Roman"/>
          <w:b/>
          <w:spacing w:val="-3"/>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of</w:t>
      </w:r>
      <w:r w:rsidRPr="00C214BF">
        <w:rPr>
          <w:rFonts w:ascii="Times New Roman" w:eastAsia="Times New Roman" w:hAnsi="Times New Roman" w:cs="Times New Roman"/>
          <w:b/>
          <w:spacing w:val="-2"/>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Nitrogen</w:t>
      </w:r>
      <w:r w:rsidRPr="00C214BF">
        <w:rPr>
          <w:rFonts w:ascii="Times New Roman" w:eastAsia="Times New Roman" w:hAnsi="Times New Roman" w:cs="Times New Roman"/>
          <w:b/>
          <w:spacing w:val="-1"/>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(µg</w:t>
      </w:r>
      <w:r w:rsidRPr="00C214BF">
        <w:rPr>
          <w:rFonts w:ascii="Times New Roman" w:eastAsia="Times New Roman" w:hAnsi="Times New Roman" w:cs="Times New Roman"/>
          <w:b/>
          <w:spacing w:val="-2"/>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N</w:t>
      </w:r>
      <w:r w:rsidRPr="00C214BF">
        <w:rPr>
          <w:rFonts w:ascii="Times New Roman" w:eastAsia="Times New Roman" w:hAnsi="Times New Roman" w:cs="Times New Roman"/>
          <w:b/>
          <w:spacing w:val="-3"/>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g</w:t>
      </w:r>
      <w:r w:rsidRPr="00C214BF">
        <w:rPr>
          <w:rFonts w:ascii="Times New Roman" w:eastAsia="Times New Roman" w:hAnsi="Times New Roman" w:cs="Times New Roman"/>
          <w:b/>
          <w:kern w:val="0"/>
          <w:position w:val="8"/>
          <w:sz w:val="24"/>
          <w:szCs w:val="24"/>
          <w:lang w:val="en-US"/>
          <w14:ligatures w14:val="none"/>
        </w:rPr>
        <w:t>-1</w:t>
      </w:r>
      <w:r w:rsidRPr="00C214BF">
        <w:rPr>
          <w:rFonts w:ascii="Times New Roman" w:eastAsia="Times New Roman" w:hAnsi="Times New Roman" w:cs="Times New Roman"/>
          <w:b/>
          <w:spacing w:val="20"/>
          <w:kern w:val="0"/>
          <w:position w:val="8"/>
          <w:sz w:val="24"/>
          <w:szCs w:val="24"/>
          <w:lang w:val="en-US"/>
          <w14:ligatures w14:val="none"/>
        </w:rPr>
        <w:t xml:space="preserve"> </w:t>
      </w:r>
      <w:r w:rsidRPr="00C214BF">
        <w:rPr>
          <w:rFonts w:ascii="Times New Roman" w:eastAsia="Times New Roman" w:hAnsi="Times New Roman" w:cs="Times New Roman"/>
          <w:b/>
          <w:spacing w:val="-2"/>
          <w:kern w:val="0"/>
          <w:sz w:val="24"/>
          <w:szCs w:val="24"/>
          <w:lang w:val="en-US"/>
          <w14:ligatures w14:val="none"/>
        </w:rPr>
        <w:t>soil)</w:t>
      </w:r>
    </w:p>
    <w:p w14:paraId="3C1A9A26" w14:textId="54B2C78E" w:rsidR="00166F86" w:rsidRPr="00C214BF" w:rsidRDefault="00166F86" w:rsidP="00235FCF">
      <w:pPr>
        <w:spacing w:line="360" w:lineRule="auto"/>
        <w:jc w:val="both"/>
        <w:rPr>
          <w:rFonts w:ascii="Times New Roman" w:eastAsia="Times New Roman" w:hAnsi="Times New Roman" w:cs="Times New Roman"/>
          <w:bCs/>
          <w:spacing w:val="-5"/>
          <w:kern w:val="0"/>
          <w:sz w:val="24"/>
          <w:szCs w:val="24"/>
          <w14:ligatures w14:val="none"/>
        </w:rPr>
      </w:pPr>
      <w:r w:rsidRPr="00C214BF">
        <w:rPr>
          <w:rFonts w:ascii="Times New Roman" w:eastAsia="Times New Roman" w:hAnsi="Times New Roman" w:cs="Times New Roman"/>
          <w:bCs/>
          <w:spacing w:val="-5"/>
          <w:kern w:val="0"/>
          <w:sz w:val="24"/>
          <w:szCs w:val="24"/>
          <w14:ligatures w14:val="none"/>
        </w:rPr>
        <w:t>In 2023, the highest microbial biomass nitrogen at 0</w:t>
      </w:r>
      <w:r w:rsidR="002E19F4">
        <w:rPr>
          <w:rFonts w:ascii="Times New Roman" w:eastAsia="Times New Roman" w:hAnsi="Times New Roman" w:cs="Times New Roman"/>
          <w:bCs/>
          <w:spacing w:val="-5"/>
          <w:kern w:val="0"/>
          <w:sz w:val="24"/>
          <w:szCs w:val="24"/>
          <w14:ligatures w14:val="none"/>
        </w:rPr>
        <w:t>-</w:t>
      </w:r>
      <w:r w:rsidRPr="00C214BF">
        <w:rPr>
          <w:rFonts w:ascii="Times New Roman" w:eastAsia="Times New Roman" w:hAnsi="Times New Roman" w:cs="Times New Roman"/>
          <w:bCs/>
          <w:spacing w:val="-5"/>
          <w:kern w:val="0"/>
          <w:sz w:val="24"/>
          <w:szCs w:val="24"/>
          <w14:ligatures w14:val="none"/>
        </w:rPr>
        <w:t xml:space="preserve">20 cm soil depth after crop harvest was recorded in T11 (46 µg N g⁻¹ soil), while the lowest was observed in T1 (15 µg N g⁻¹ soil). In 2024, the highest value was again recorded in T11 (51 µg N g⁻¹ soil), whereas the lowest was noted in T1 (13 µg N g⁻¹ soil). The F-test showed significant differences among treatments in both years and in the </w:t>
      </w:r>
      <w:r w:rsidRPr="00C214BF">
        <w:rPr>
          <w:rFonts w:ascii="Times New Roman" w:eastAsia="Times New Roman" w:hAnsi="Times New Roman" w:cs="Times New Roman"/>
          <w:bCs/>
          <w:spacing w:val="-5"/>
          <w:kern w:val="0"/>
          <w:sz w:val="24"/>
          <w:szCs w:val="24"/>
          <w14:ligatures w14:val="none"/>
        </w:rPr>
        <w:lastRenderedPageBreak/>
        <w:t xml:space="preserve">pooled data, indicating that the application of inorganic </w:t>
      </w:r>
      <w:r w:rsidR="00434626" w:rsidRPr="00605278">
        <w:rPr>
          <w:rFonts w:ascii="Times New Roman" w:eastAsia="Times New Roman" w:hAnsi="Times New Roman" w:cs="Times New Roman"/>
          <w:bCs/>
          <w:spacing w:val="-5"/>
          <w:kern w:val="0"/>
          <w:sz w:val="24"/>
          <w:szCs w:val="24"/>
          <w:highlight w:val="yellow"/>
          <w14:ligatures w14:val="none"/>
        </w:rPr>
        <w:t>fertilisers</w:t>
      </w:r>
      <w:r w:rsidR="00434626" w:rsidRPr="00C214BF">
        <w:rPr>
          <w:rFonts w:ascii="Times New Roman" w:eastAsia="Times New Roman" w:hAnsi="Times New Roman" w:cs="Times New Roman"/>
          <w:bCs/>
          <w:spacing w:val="-5"/>
          <w:kern w:val="0"/>
          <w:sz w:val="24"/>
          <w:szCs w:val="24"/>
          <w14:ligatures w14:val="none"/>
        </w:rPr>
        <w:t xml:space="preserve"> </w:t>
      </w:r>
      <w:r w:rsidRPr="00C214BF">
        <w:rPr>
          <w:rFonts w:ascii="Times New Roman" w:eastAsia="Times New Roman" w:hAnsi="Times New Roman" w:cs="Times New Roman"/>
          <w:bCs/>
          <w:spacing w:val="-5"/>
          <w:kern w:val="0"/>
          <w:sz w:val="24"/>
          <w:szCs w:val="24"/>
          <w14:ligatures w14:val="none"/>
        </w:rPr>
        <w:t xml:space="preserve">together with </w:t>
      </w:r>
      <w:proofErr w:type="spellStart"/>
      <w:r w:rsidRPr="00C214BF">
        <w:rPr>
          <w:rFonts w:ascii="Times New Roman" w:eastAsia="Times New Roman" w:hAnsi="Times New Roman" w:cs="Times New Roman"/>
          <w:bCs/>
          <w:spacing w:val="-5"/>
          <w:kern w:val="0"/>
          <w:sz w:val="24"/>
          <w:szCs w:val="24"/>
          <w14:ligatures w14:val="none"/>
        </w:rPr>
        <w:t>Jeevamrutha</w:t>
      </w:r>
      <w:proofErr w:type="spellEnd"/>
      <w:r w:rsidRPr="00C214BF">
        <w:rPr>
          <w:rFonts w:ascii="Times New Roman" w:eastAsia="Times New Roman" w:hAnsi="Times New Roman" w:cs="Times New Roman"/>
          <w:bCs/>
          <w:spacing w:val="-5"/>
          <w:kern w:val="0"/>
          <w:sz w:val="24"/>
          <w:szCs w:val="24"/>
          <w14:ligatures w14:val="none"/>
        </w:rPr>
        <w:t xml:space="preserve"> and </w:t>
      </w:r>
      <w:proofErr w:type="spellStart"/>
      <w:r w:rsidRPr="00C214BF">
        <w:rPr>
          <w:rFonts w:ascii="Times New Roman" w:eastAsia="Times New Roman" w:hAnsi="Times New Roman" w:cs="Times New Roman"/>
          <w:bCs/>
          <w:spacing w:val="-5"/>
          <w:kern w:val="0"/>
          <w:sz w:val="24"/>
          <w:szCs w:val="24"/>
          <w14:ligatures w14:val="none"/>
        </w:rPr>
        <w:t>Beejamrutha</w:t>
      </w:r>
      <w:proofErr w:type="spellEnd"/>
      <w:r w:rsidRPr="00C214BF">
        <w:rPr>
          <w:rFonts w:ascii="Times New Roman" w:eastAsia="Times New Roman" w:hAnsi="Times New Roman" w:cs="Times New Roman"/>
          <w:bCs/>
          <w:spacing w:val="-5"/>
          <w:kern w:val="0"/>
          <w:sz w:val="24"/>
          <w:szCs w:val="24"/>
          <w14:ligatures w14:val="none"/>
        </w:rPr>
        <w:t xml:space="preserve"> clearly and consistently increased microbial biomass nitrogen compared to the control.</w:t>
      </w:r>
    </w:p>
    <w:p w14:paraId="7994CBC0" w14:textId="012497E3" w:rsidR="00905942" w:rsidRPr="00C214BF" w:rsidRDefault="006A2396" w:rsidP="00235FCF">
      <w:pPr>
        <w:widowControl w:val="0"/>
        <w:tabs>
          <w:tab w:val="left" w:pos="645"/>
        </w:tabs>
        <w:autoSpaceDE w:val="0"/>
        <w:autoSpaceDN w:val="0"/>
        <w:spacing w:line="360" w:lineRule="auto"/>
        <w:jc w:val="both"/>
        <w:rPr>
          <w:rFonts w:ascii="Times New Roman" w:eastAsia="Times New Roman" w:hAnsi="Times New Roman" w:cs="Times New Roman"/>
          <w:b/>
          <w:spacing w:val="-2"/>
          <w:kern w:val="0"/>
          <w:sz w:val="24"/>
          <w:szCs w:val="24"/>
          <w:lang w:val="en-US"/>
          <w14:ligatures w14:val="none"/>
        </w:rPr>
      </w:pPr>
      <w:r w:rsidRPr="00C214BF">
        <w:rPr>
          <w:rFonts w:ascii="Times New Roman" w:eastAsia="Times New Roman" w:hAnsi="Times New Roman" w:cs="Times New Roman"/>
          <w:b/>
          <w:kern w:val="0"/>
          <w:sz w:val="24"/>
          <w:szCs w:val="24"/>
          <w:lang w:val="en-US"/>
          <w14:ligatures w14:val="none"/>
        </w:rPr>
        <w:t>Microbial</w:t>
      </w:r>
      <w:r w:rsidRPr="00C214BF">
        <w:rPr>
          <w:rFonts w:ascii="Times New Roman" w:eastAsia="Times New Roman" w:hAnsi="Times New Roman" w:cs="Times New Roman"/>
          <w:b/>
          <w:spacing w:val="-4"/>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Biomass</w:t>
      </w:r>
      <w:r w:rsidRPr="00C214BF">
        <w:rPr>
          <w:rFonts w:ascii="Times New Roman" w:eastAsia="Times New Roman" w:hAnsi="Times New Roman" w:cs="Times New Roman"/>
          <w:b/>
          <w:spacing w:val="-3"/>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of</w:t>
      </w:r>
      <w:r w:rsidRPr="00C214BF">
        <w:rPr>
          <w:rFonts w:ascii="Times New Roman" w:eastAsia="Times New Roman" w:hAnsi="Times New Roman" w:cs="Times New Roman"/>
          <w:b/>
          <w:spacing w:val="-2"/>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Carbon</w:t>
      </w:r>
      <w:r w:rsidRPr="00C214BF">
        <w:rPr>
          <w:rFonts w:ascii="Times New Roman" w:eastAsia="Times New Roman" w:hAnsi="Times New Roman" w:cs="Times New Roman"/>
          <w:b/>
          <w:spacing w:val="-1"/>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(µg</w:t>
      </w:r>
      <w:r w:rsidRPr="00C214BF">
        <w:rPr>
          <w:rFonts w:ascii="Times New Roman" w:eastAsia="Times New Roman" w:hAnsi="Times New Roman" w:cs="Times New Roman"/>
          <w:b/>
          <w:spacing w:val="-2"/>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C</w:t>
      </w:r>
      <w:r w:rsidRPr="00C214BF">
        <w:rPr>
          <w:rFonts w:ascii="Times New Roman" w:eastAsia="Times New Roman" w:hAnsi="Times New Roman" w:cs="Times New Roman"/>
          <w:b/>
          <w:spacing w:val="1"/>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g</w:t>
      </w:r>
      <w:r w:rsidRPr="00C214BF">
        <w:rPr>
          <w:rFonts w:ascii="Times New Roman" w:eastAsia="Times New Roman" w:hAnsi="Times New Roman" w:cs="Times New Roman"/>
          <w:b/>
          <w:kern w:val="0"/>
          <w:position w:val="8"/>
          <w:sz w:val="24"/>
          <w:szCs w:val="24"/>
          <w:lang w:val="en-US"/>
          <w14:ligatures w14:val="none"/>
        </w:rPr>
        <w:t>-1</w:t>
      </w:r>
      <w:r w:rsidRPr="00C214BF">
        <w:rPr>
          <w:rFonts w:ascii="Times New Roman" w:eastAsia="Times New Roman" w:hAnsi="Times New Roman" w:cs="Times New Roman"/>
          <w:b/>
          <w:spacing w:val="20"/>
          <w:kern w:val="0"/>
          <w:position w:val="8"/>
          <w:sz w:val="24"/>
          <w:szCs w:val="24"/>
          <w:lang w:val="en-US"/>
          <w14:ligatures w14:val="none"/>
        </w:rPr>
        <w:t xml:space="preserve"> </w:t>
      </w:r>
      <w:r w:rsidRPr="00C214BF">
        <w:rPr>
          <w:rFonts w:ascii="Times New Roman" w:eastAsia="Times New Roman" w:hAnsi="Times New Roman" w:cs="Times New Roman"/>
          <w:b/>
          <w:spacing w:val="-2"/>
          <w:kern w:val="0"/>
          <w:sz w:val="24"/>
          <w:szCs w:val="24"/>
          <w:lang w:val="en-US"/>
          <w14:ligatures w14:val="none"/>
        </w:rPr>
        <w:t>soil)</w:t>
      </w:r>
    </w:p>
    <w:p w14:paraId="38EC1C14" w14:textId="699E6947" w:rsidR="00EE6F46" w:rsidRPr="00C214BF" w:rsidRDefault="006A2396" w:rsidP="00235FCF">
      <w:pPr>
        <w:spacing w:line="360" w:lineRule="auto"/>
        <w:jc w:val="both"/>
        <w:rPr>
          <w:rFonts w:ascii="Times New Roman" w:eastAsia="Times New Roman" w:hAnsi="Times New Roman" w:cs="Times New Roman"/>
          <w:bCs/>
          <w:spacing w:val="-5"/>
          <w:kern w:val="0"/>
          <w:sz w:val="24"/>
          <w:szCs w:val="24"/>
          <w14:ligatures w14:val="none"/>
        </w:rPr>
      </w:pPr>
      <w:r w:rsidRPr="00C214BF">
        <w:rPr>
          <w:rFonts w:ascii="Times New Roman" w:eastAsia="Times New Roman" w:hAnsi="Times New Roman" w:cs="Times New Roman"/>
          <w:bCs/>
          <w:spacing w:val="-5"/>
          <w:kern w:val="0"/>
          <w:sz w:val="24"/>
          <w:szCs w:val="24"/>
          <w14:ligatures w14:val="none"/>
        </w:rPr>
        <w:t>In 2023, the highest microbial biomass carbon at 0</w:t>
      </w:r>
      <w:r w:rsidR="002E19F4">
        <w:rPr>
          <w:rFonts w:ascii="Times New Roman" w:eastAsia="Times New Roman" w:hAnsi="Times New Roman" w:cs="Times New Roman"/>
          <w:bCs/>
          <w:spacing w:val="-5"/>
          <w:kern w:val="0"/>
          <w:sz w:val="24"/>
          <w:szCs w:val="24"/>
          <w14:ligatures w14:val="none"/>
        </w:rPr>
        <w:t>-</w:t>
      </w:r>
      <w:r w:rsidRPr="00C214BF">
        <w:rPr>
          <w:rFonts w:ascii="Times New Roman" w:eastAsia="Times New Roman" w:hAnsi="Times New Roman" w:cs="Times New Roman"/>
          <w:bCs/>
          <w:spacing w:val="-5"/>
          <w:kern w:val="0"/>
          <w:sz w:val="24"/>
          <w:szCs w:val="24"/>
          <w14:ligatures w14:val="none"/>
        </w:rPr>
        <w:t xml:space="preserve">20 cm soil depth after crop harvest was recorded in T11 (381 µg C g⁻¹ soil), while the lowest was observed in T1 (120 µg C g⁻¹ soil). In 2024, the highest value was again recorded in T11 (411 µg C g⁻¹ soil), whereas the lowest was noted in T1 (110 µg C g⁻¹ soil). The F-test showed significant differences among treatments in both years and in the pooled data, indicating that the application of inorganic </w:t>
      </w:r>
      <w:r w:rsidR="00434626" w:rsidRPr="00605278">
        <w:rPr>
          <w:rFonts w:ascii="Times New Roman" w:eastAsia="Times New Roman" w:hAnsi="Times New Roman" w:cs="Times New Roman"/>
          <w:bCs/>
          <w:spacing w:val="-5"/>
          <w:kern w:val="0"/>
          <w:sz w:val="24"/>
          <w:szCs w:val="24"/>
          <w:highlight w:val="yellow"/>
          <w14:ligatures w14:val="none"/>
        </w:rPr>
        <w:t>fertilisers</w:t>
      </w:r>
      <w:r w:rsidR="00434626" w:rsidRPr="00C214BF">
        <w:rPr>
          <w:rFonts w:ascii="Times New Roman" w:eastAsia="Times New Roman" w:hAnsi="Times New Roman" w:cs="Times New Roman"/>
          <w:bCs/>
          <w:spacing w:val="-5"/>
          <w:kern w:val="0"/>
          <w:sz w:val="24"/>
          <w:szCs w:val="24"/>
          <w14:ligatures w14:val="none"/>
        </w:rPr>
        <w:t xml:space="preserve"> </w:t>
      </w:r>
      <w:r w:rsidRPr="00C214BF">
        <w:rPr>
          <w:rFonts w:ascii="Times New Roman" w:eastAsia="Times New Roman" w:hAnsi="Times New Roman" w:cs="Times New Roman"/>
          <w:bCs/>
          <w:spacing w:val="-5"/>
          <w:kern w:val="0"/>
          <w:sz w:val="24"/>
          <w:szCs w:val="24"/>
          <w14:ligatures w14:val="none"/>
        </w:rPr>
        <w:t xml:space="preserve">together with </w:t>
      </w:r>
      <w:proofErr w:type="spellStart"/>
      <w:r w:rsidRPr="00C214BF">
        <w:rPr>
          <w:rFonts w:ascii="Times New Roman" w:eastAsia="Times New Roman" w:hAnsi="Times New Roman" w:cs="Times New Roman"/>
          <w:bCs/>
          <w:spacing w:val="-5"/>
          <w:kern w:val="0"/>
          <w:sz w:val="24"/>
          <w:szCs w:val="24"/>
          <w14:ligatures w14:val="none"/>
        </w:rPr>
        <w:t>Jeevamrutha</w:t>
      </w:r>
      <w:proofErr w:type="spellEnd"/>
      <w:r w:rsidRPr="00C214BF">
        <w:rPr>
          <w:rFonts w:ascii="Times New Roman" w:eastAsia="Times New Roman" w:hAnsi="Times New Roman" w:cs="Times New Roman"/>
          <w:bCs/>
          <w:spacing w:val="-5"/>
          <w:kern w:val="0"/>
          <w:sz w:val="24"/>
          <w:szCs w:val="24"/>
          <w14:ligatures w14:val="none"/>
        </w:rPr>
        <w:t xml:space="preserve"> and </w:t>
      </w:r>
      <w:proofErr w:type="spellStart"/>
      <w:r w:rsidRPr="00C214BF">
        <w:rPr>
          <w:rFonts w:ascii="Times New Roman" w:eastAsia="Times New Roman" w:hAnsi="Times New Roman" w:cs="Times New Roman"/>
          <w:bCs/>
          <w:spacing w:val="-5"/>
          <w:kern w:val="0"/>
          <w:sz w:val="24"/>
          <w:szCs w:val="24"/>
          <w14:ligatures w14:val="none"/>
        </w:rPr>
        <w:t>Beejamrutha</w:t>
      </w:r>
      <w:proofErr w:type="spellEnd"/>
      <w:r w:rsidRPr="00C214BF">
        <w:rPr>
          <w:rFonts w:ascii="Times New Roman" w:eastAsia="Times New Roman" w:hAnsi="Times New Roman" w:cs="Times New Roman"/>
          <w:bCs/>
          <w:spacing w:val="-5"/>
          <w:kern w:val="0"/>
          <w:sz w:val="24"/>
          <w:szCs w:val="24"/>
          <w14:ligatures w14:val="none"/>
        </w:rPr>
        <w:t xml:space="preserve"> clearly and consistently increased microbial biomass carbon compared to the control.</w:t>
      </w:r>
    </w:p>
    <w:p w14:paraId="14702948" w14:textId="77777777" w:rsidR="0031725A" w:rsidRPr="00C214BF" w:rsidRDefault="0031725A" w:rsidP="00235FCF">
      <w:pPr>
        <w:spacing w:line="360" w:lineRule="auto"/>
        <w:jc w:val="both"/>
        <w:rPr>
          <w:rFonts w:ascii="Times New Roman" w:eastAsia="Times New Roman" w:hAnsi="Times New Roman" w:cs="Times New Roman"/>
          <w:bCs/>
          <w:spacing w:val="-5"/>
          <w:kern w:val="0"/>
          <w:sz w:val="24"/>
          <w:szCs w:val="24"/>
          <w14:ligatures w14:val="none"/>
        </w:rPr>
      </w:pPr>
    </w:p>
    <w:p w14:paraId="05837533" w14:textId="25E76CB5" w:rsidR="00D8256C" w:rsidRPr="00C214BF" w:rsidRDefault="00D8256C" w:rsidP="00235FCF">
      <w:pPr>
        <w:spacing w:line="360" w:lineRule="auto"/>
        <w:jc w:val="both"/>
        <w:rPr>
          <w:rFonts w:ascii="Times New Roman" w:eastAsia="Times New Roman" w:hAnsi="Times New Roman" w:cs="Times New Roman"/>
          <w:bCs/>
          <w:spacing w:val="-5"/>
          <w:kern w:val="0"/>
          <w:sz w:val="24"/>
          <w:szCs w:val="24"/>
          <w14:ligatures w14:val="none"/>
        </w:rPr>
      </w:pPr>
      <w:r w:rsidRPr="00C214BF">
        <w:rPr>
          <w:rFonts w:ascii="Times New Roman" w:eastAsia="Times New Roman" w:hAnsi="Times New Roman" w:cs="Times New Roman"/>
          <w:bCs/>
          <w:noProof/>
          <w:spacing w:val="-5"/>
          <w:kern w:val="0"/>
          <w:sz w:val="24"/>
          <w:szCs w:val="24"/>
          <w:lang w:val="en-US"/>
        </w:rPr>
        <w:drawing>
          <wp:inline distT="0" distB="0" distL="0" distR="0" wp14:anchorId="3A421453" wp14:editId="0069D6A7">
            <wp:extent cx="5486400" cy="3200400"/>
            <wp:effectExtent l="0" t="0" r="0" b="0"/>
            <wp:docPr id="1777002760"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C741538" w14:textId="77777777" w:rsidR="004C3341" w:rsidRPr="00C214BF" w:rsidRDefault="004C3341" w:rsidP="00235FCF">
      <w:pPr>
        <w:spacing w:line="360" w:lineRule="auto"/>
        <w:jc w:val="both"/>
        <w:rPr>
          <w:rFonts w:ascii="Times New Roman" w:eastAsia="Times New Roman" w:hAnsi="Times New Roman" w:cs="Times New Roman"/>
          <w:bCs/>
          <w:spacing w:val="-5"/>
          <w:kern w:val="0"/>
          <w:sz w:val="24"/>
          <w:szCs w:val="24"/>
          <w14:ligatures w14:val="none"/>
        </w:rPr>
      </w:pPr>
    </w:p>
    <w:p w14:paraId="7CE473EB" w14:textId="27A06FF7" w:rsidR="004C3341" w:rsidRPr="00C214BF" w:rsidRDefault="004C3341" w:rsidP="00235FCF">
      <w:pPr>
        <w:spacing w:line="360" w:lineRule="auto"/>
        <w:jc w:val="both"/>
        <w:rPr>
          <w:rFonts w:ascii="Times New Roman" w:eastAsia="Times New Roman" w:hAnsi="Times New Roman" w:cs="Times New Roman"/>
          <w:bCs/>
          <w:spacing w:val="-5"/>
          <w:kern w:val="0"/>
          <w:sz w:val="24"/>
          <w:szCs w:val="24"/>
          <w14:ligatures w14:val="none"/>
        </w:rPr>
      </w:pPr>
      <w:r w:rsidRPr="00C214BF">
        <w:rPr>
          <w:rFonts w:ascii="Times New Roman" w:eastAsia="Times New Roman" w:hAnsi="Times New Roman" w:cs="Times New Roman"/>
          <w:bCs/>
          <w:noProof/>
          <w:spacing w:val="-5"/>
          <w:kern w:val="0"/>
          <w:sz w:val="24"/>
          <w:szCs w:val="24"/>
          <w:lang w:val="en-US"/>
        </w:rPr>
        <w:lastRenderedPageBreak/>
        <w:drawing>
          <wp:inline distT="0" distB="0" distL="0" distR="0" wp14:anchorId="50F40F60" wp14:editId="1524BE20">
            <wp:extent cx="5486400" cy="3200400"/>
            <wp:effectExtent l="0" t="0" r="0" b="0"/>
            <wp:docPr id="1768085582"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4A5F7C6" w14:textId="77777777" w:rsidR="00C214BF" w:rsidRDefault="00C214BF" w:rsidP="00235FCF">
      <w:pPr>
        <w:spacing w:line="360" w:lineRule="auto"/>
        <w:jc w:val="both"/>
        <w:rPr>
          <w:rFonts w:ascii="Times New Roman" w:eastAsia="Times New Roman" w:hAnsi="Times New Roman" w:cs="Times New Roman"/>
          <w:b/>
          <w:kern w:val="0"/>
          <w:sz w:val="24"/>
          <w:szCs w:val="24"/>
          <w:lang w:val="en-US"/>
          <w14:ligatures w14:val="none"/>
        </w:rPr>
      </w:pPr>
    </w:p>
    <w:p w14:paraId="347F8F2D" w14:textId="77777777" w:rsidR="00C214BF" w:rsidRDefault="00C214BF" w:rsidP="00235FCF">
      <w:pPr>
        <w:spacing w:line="360" w:lineRule="auto"/>
        <w:jc w:val="both"/>
        <w:rPr>
          <w:rFonts w:ascii="Times New Roman" w:eastAsia="Times New Roman" w:hAnsi="Times New Roman" w:cs="Times New Roman"/>
          <w:b/>
          <w:kern w:val="0"/>
          <w:sz w:val="24"/>
          <w:szCs w:val="24"/>
          <w14:ligatures w14:val="none"/>
        </w:rPr>
      </w:pPr>
    </w:p>
    <w:p w14:paraId="700F1B83" w14:textId="77777777" w:rsidR="00C214BF" w:rsidRDefault="00C214BF" w:rsidP="00235FCF">
      <w:pPr>
        <w:spacing w:line="360" w:lineRule="auto"/>
        <w:jc w:val="both"/>
        <w:rPr>
          <w:rFonts w:ascii="Times New Roman" w:eastAsia="Times New Roman" w:hAnsi="Times New Roman" w:cs="Times New Roman"/>
          <w:b/>
          <w:kern w:val="0"/>
          <w:sz w:val="24"/>
          <w:szCs w:val="24"/>
          <w:lang w:val="en-US"/>
          <w14:ligatures w14:val="none"/>
        </w:rPr>
      </w:pPr>
    </w:p>
    <w:p w14:paraId="12E56DE2" w14:textId="77777777" w:rsidR="00C214BF" w:rsidRDefault="00C214BF" w:rsidP="00235FCF">
      <w:pPr>
        <w:spacing w:line="360" w:lineRule="auto"/>
        <w:jc w:val="both"/>
        <w:rPr>
          <w:rFonts w:ascii="Times New Roman" w:eastAsia="Times New Roman" w:hAnsi="Times New Roman" w:cs="Times New Roman"/>
          <w:b/>
          <w:kern w:val="0"/>
          <w:sz w:val="24"/>
          <w:szCs w:val="24"/>
          <w14:ligatures w14:val="none"/>
        </w:rPr>
      </w:pPr>
    </w:p>
    <w:p w14:paraId="6EE764AB" w14:textId="77777777" w:rsidR="00C214BF" w:rsidRDefault="00C214BF" w:rsidP="00235FCF">
      <w:pPr>
        <w:spacing w:line="360" w:lineRule="auto"/>
        <w:jc w:val="both"/>
        <w:rPr>
          <w:rFonts w:ascii="Times New Roman" w:eastAsia="Times New Roman" w:hAnsi="Times New Roman" w:cs="Times New Roman"/>
          <w:b/>
          <w:kern w:val="0"/>
          <w:sz w:val="24"/>
          <w:szCs w:val="24"/>
          <w:lang w:val="en-US"/>
          <w14:ligatures w14:val="none"/>
        </w:rPr>
      </w:pPr>
    </w:p>
    <w:p w14:paraId="75017EB1" w14:textId="7D39A8B3" w:rsidR="008F3F38" w:rsidRPr="00C214BF" w:rsidRDefault="008F3F38" w:rsidP="00235FCF">
      <w:pPr>
        <w:spacing w:line="360" w:lineRule="auto"/>
        <w:jc w:val="both"/>
        <w:rPr>
          <w:rFonts w:ascii="Times New Roman" w:eastAsia="Times New Roman" w:hAnsi="Times New Roman" w:cs="Times New Roman"/>
          <w:bCs/>
          <w:spacing w:val="-5"/>
          <w:kern w:val="0"/>
          <w:sz w:val="24"/>
          <w:szCs w:val="24"/>
          <w14:ligatures w14:val="none"/>
        </w:rPr>
      </w:pPr>
      <w:r w:rsidRPr="00C214BF">
        <w:rPr>
          <w:rFonts w:ascii="Times New Roman" w:eastAsia="Times New Roman" w:hAnsi="Times New Roman" w:cs="Times New Roman"/>
          <w:b/>
          <w:kern w:val="0"/>
          <w:sz w:val="24"/>
          <w:szCs w:val="24"/>
          <w:lang w:val="en-US"/>
          <w14:ligatures w14:val="none"/>
        </w:rPr>
        <w:t>N</w:t>
      </w:r>
      <w:r w:rsidRPr="00C214BF">
        <w:rPr>
          <w:rFonts w:ascii="Times New Roman" w:eastAsia="Times New Roman" w:hAnsi="Times New Roman" w:cs="Times New Roman"/>
          <w:b/>
          <w:spacing w:val="-4"/>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Fixers,</w:t>
      </w:r>
      <w:r w:rsidRPr="00C214BF">
        <w:rPr>
          <w:rFonts w:ascii="Times New Roman" w:eastAsia="Times New Roman" w:hAnsi="Times New Roman" w:cs="Times New Roman"/>
          <w:b/>
          <w:spacing w:val="-3"/>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P</w:t>
      </w:r>
      <w:r w:rsidRPr="00C214BF">
        <w:rPr>
          <w:rFonts w:ascii="Times New Roman" w:eastAsia="Times New Roman" w:hAnsi="Times New Roman" w:cs="Times New Roman"/>
          <w:b/>
          <w:spacing w:val="-3"/>
          <w:kern w:val="0"/>
          <w:sz w:val="24"/>
          <w:szCs w:val="24"/>
          <w:lang w:val="en-US"/>
          <w14:ligatures w14:val="none"/>
        </w:rPr>
        <w:t xml:space="preserve"> </w:t>
      </w:r>
      <w:proofErr w:type="spellStart"/>
      <w:r w:rsidR="00434626" w:rsidRPr="00605278">
        <w:rPr>
          <w:rFonts w:ascii="Times New Roman" w:eastAsia="Times New Roman" w:hAnsi="Times New Roman" w:cs="Times New Roman"/>
          <w:b/>
          <w:kern w:val="0"/>
          <w:sz w:val="24"/>
          <w:szCs w:val="24"/>
          <w:highlight w:val="yellow"/>
          <w:lang w:val="en-US"/>
          <w14:ligatures w14:val="none"/>
        </w:rPr>
        <w:t>Solubilisers</w:t>
      </w:r>
      <w:proofErr w:type="spellEnd"/>
      <w:r w:rsidRPr="00C214BF">
        <w:rPr>
          <w:rFonts w:ascii="Times New Roman" w:eastAsia="Times New Roman" w:hAnsi="Times New Roman" w:cs="Times New Roman"/>
          <w:b/>
          <w:kern w:val="0"/>
          <w:sz w:val="24"/>
          <w:szCs w:val="24"/>
          <w:lang w:val="en-US"/>
          <w14:ligatures w14:val="none"/>
        </w:rPr>
        <w:t>,</w:t>
      </w:r>
      <w:r w:rsidRPr="00C214BF">
        <w:rPr>
          <w:rFonts w:ascii="Times New Roman" w:eastAsia="Times New Roman" w:hAnsi="Times New Roman" w:cs="Times New Roman"/>
          <w:b/>
          <w:spacing w:val="-3"/>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and</w:t>
      </w:r>
      <w:r w:rsidRPr="00C214BF">
        <w:rPr>
          <w:rFonts w:ascii="Times New Roman" w:eastAsia="Times New Roman" w:hAnsi="Times New Roman" w:cs="Times New Roman"/>
          <w:b/>
          <w:spacing w:val="-3"/>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Actinomycetes (CFU</w:t>
      </w:r>
      <w:r w:rsidRPr="00C214BF">
        <w:rPr>
          <w:rFonts w:ascii="Times New Roman" w:eastAsia="Times New Roman" w:hAnsi="Times New Roman" w:cs="Times New Roman"/>
          <w:b/>
          <w:spacing w:val="-3"/>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g</w:t>
      </w:r>
      <w:r w:rsidRPr="00C214BF">
        <w:rPr>
          <w:rFonts w:ascii="Times New Roman" w:eastAsia="Times New Roman" w:hAnsi="Times New Roman" w:cs="Times New Roman"/>
          <w:b/>
          <w:kern w:val="0"/>
          <w:position w:val="8"/>
          <w:sz w:val="24"/>
          <w:szCs w:val="24"/>
          <w:lang w:val="en-US"/>
          <w14:ligatures w14:val="none"/>
        </w:rPr>
        <w:t>-</w:t>
      </w:r>
      <w:r w:rsidRPr="00C214BF">
        <w:rPr>
          <w:rFonts w:ascii="Times New Roman" w:eastAsia="Times New Roman" w:hAnsi="Times New Roman" w:cs="Times New Roman"/>
          <w:b/>
          <w:spacing w:val="-5"/>
          <w:kern w:val="0"/>
          <w:position w:val="8"/>
          <w:sz w:val="24"/>
          <w:szCs w:val="24"/>
          <w:lang w:val="en-US"/>
          <w14:ligatures w14:val="none"/>
        </w:rPr>
        <w:t>1</w:t>
      </w:r>
      <w:r w:rsidRPr="00C214BF">
        <w:rPr>
          <w:rFonts w:ascii="Times New Roman" w:eastAsia="Times New Roman" w:hAnsi="Times New Roman" w:cs="Times New Roman"/>
          <w:b/>
          <w:spacing w:val="-5"/>
          <w:kern w:val="0"/>
          <w:sz w:val="24"/>
          <w:szCs w:val="24"/>
          <w:lang w:val="en-US"/>
          <w14:ligatures w14:val="none"/>
        </w:rPr>
        <w:t>)</w:t>
      </w:r>
    </w:p>
    <w:p w14:paraId="745E4B93" w14:textId="1A4C594A" w:rsidR="00B800D7" w:rsidRPr="00C214BF" w:rsidRDefault="008F3F38" w:rsidP="00235FCF">
      <w:pPr>
        <w:spacing w:line="360" w:lineRule="auto"/>
        <w:jc w:val="both"/>
        <w:rPr>
          <w:rFonts w:ascii="Times New Roman" w:eastAsia="Times New Roman" w:hAnsi="Times New Roman" w:cs="Times New Roman"/>
          <w:bCs/>
          <w:spacing w:val="-5"/>
          <w:kern w:val="0"/>
          <w:sz w:val="24"/>
          <w:szCs w:val="24"/>
          <w14:ligatures w14:val="none"/>
        </w:rPr>
      </w:pPr>
      <w:r w:rsidRPr="00C214BF">
        <w:rPr>
          <w:rFonts w:ascii="Times New Roman" w:eastAsia="Times New Roman" w:hAnsi="Times New Roman" w:cs="Times New Roman"/>
          <w:bCs/>
          <w:spacing w:val="-5"/>
          <w:kern w:val="0"/>
          <w:sz w:val="24"/>
          <w:szCs w:val="24"/>
          <w14:ligatures w14:val="none"/>
        </w:rPr>
        <w:t>In 2023, the highest population of N fixers at 0</w:t>
      </w:r>
      <w:r w:rsidR="002E19F4">
        <w:rPr>
          <w:rFonts w:ascii="Times New Roman" w:eastAsia="Times New Roman" w:hAnsi="Times New Roman" w:cs="Times New Roman"/>
          <w:bCs/>
          <w:spacing w:val="-5"/>
          <w:kern w:val="0"/>
          <w:sz w:val="24"/>
          <w:szCs w:val="24"/>
          <w14:ligatures w14:val="none"/>
        </w:rPr>
        <w:t>-</w:t>
      </w:r>
      <w:r w:rsidRPr="00C214BF">
        <w:rPr>
          <w:rFonts w:ascii="Times New Roman" w:eastAsia="Times New Roman" w:hAnsi="Times New Roman" w:cs="Times New Roman"/>
          <w:bCs/>
          <w:spacing w:val="-5"/>
          <w:kern w:val="0"/>
          <w:sz w:val="24"/>
          <w:szCs w:val="24"/>
          <w14:ligatures w14:val="none"/>
        </w:rPr>
        <w:t>20 cm soil depth after crop harvest was recorded in T11 (5.0 × 10⁶ CFU g⁻¹), while the lowest was observed in T1 (3.1 × 10⁵ CFU g⁻¹). In 2024, the highest was again in T11 (7.9 × 10⁶ CFU g⁻¹), and the lowest in T1 (3.9 × 10⁵ CFU g⁻¹).</w:t>
      </w:r>
      <w:r w:rsidRPr="00C214BF">
        <w:rPr>
          <w:rFonts w:ascii="Times New Roman" w:eastAsia="Times New Roman" w:hAnsi="Times New Roman" w:cs="Times New Roman"/>
          <w:bCs/>
          <w:spacing w:val="-5"/>
          <w:kern w:val="0"/>
          <w:sz w:val="24"/>
          <w:szCs w:val="24"/>
          <w14:ligatures w14:val="none"/>
        </w:rPr>
        <w:br/>
        <w:t xml:space="preserve">For P </w:t>
      </w:r>
      <w:proofErr w:type="spellStart"/>
      <w:r w:rsidR="00434626" w:rsidRPr="00605278">
        <w:rPr>
          <w:rFonts w:ascii="Times New Roman" w:eastAsia="Times New Roman" w:hAnsi="Times New Roman" w:cs="Times New Roman"/>
          <w:bCs/>
          <w:spacing w:val="-5"/>
          <w:kern w:val="0"/>
          <w:sz w:val="24"/>
          <w:szCs w:val="24"/>
          <w:highlight w:val="yellow"/>
          <w14:ligatures w14:val="none"/>
        </w:rPr>
        <w:t>solubilisers</w:t>
      </w:r>
      <w:proofErr w:type="spellEnd"/>
      <w:r w:rsidRPr="00C214BF">
        <w:rPr>
          <w:rFonts w:ascii="Times New Roman" w:eastAsia="Times New Roman" w:hAnsi="Times New Roman" w:cs="Times New Roman"/>
          <w:bCs/>
          <w:spacing w:val="-5"/>
          <w:kern w:val="0"/>
          <w:sz w:val="24"/>
          <w:szCs w:val="24"/>
          <w14:ligatures w14:val="none"/>
        </w:rPr>
        <w:t>, the highest count in 2023 was in T11 (4.0 × 10⁶ CFU g⁻¹) and the lowest in T1 (1.6 × 10⁵ CFU g⁻¹); in 2024, the highest was in T11 (6.3 × 10⁶ CFU g⁻¹) and the lowest in T1 (2.0 × 10⁵ CFU g⁻¹).</w:t>
      </w:r>
      <w:r w:rsidR="00C214BF">
        <w:rPr>
          <w:rFonts w:ascii="Times New Roman" w:eastAsia="Times New Roman" w:hAnsi="Times New Roman" w:cs="Times New Roman"/>
          <w:bCs/>
          <w:spacing w:val="-5"/>
          <w:kern w:val="0"/>
          <w:sz w:val="24"/>
          <w:szCs w:val="24"/>
          <w14:ligatures w14:val="none"/>
        </w:rPr>
        <w:t xml:space="preserve"> </w:t>
      </w:r>
      <w:r w:rsidRPr="00C214BF">
        <w:rPr>
          <w:rFonts w:ascii="Times New Roman" w:eastAsia="Times New Roman" w:hAnsi="Times New Roman" w:cs="Times New Roman"/>
          <w:bCs/>
          <w:spacing w:val="-5"/>
          <w:kern w:val="0"/>
          <w:sz w:val="24"/>
          <w:szCs w:val="24"/>
          <w14:ligatures w14:val="none"/>
        </w:rPr>
        <w:t>For Actinomycetes, the highest count in 2023 was in T11 (7.9 × 10⁶ CFU g⁻¹) and the lowest in T1 (6.3 × 10⁵ CFU g⁻¹); in 2024, the highest was in T11 (1.3 × 10⁷ CFU g⁻¹) and the lowest in T1 (7.9 × 10⁵ CFU g⁻¹).</w:t>
      </w:r>
      <w:r w:rsidR="00C214BF">
        <w:rPr>
          <w:rFonts w:ascii="Times New Roman" w:eastAsia="Times New Roman" w:hAnsi="Times New Roman" w:cs="Times New Roman"/>
          <w:bCs/>
          <w:spacing w:val="-5"/>
          <w:kern w:val="0"/>
          <w:sz w:val="24"/>
          <w:szCs w:val="24"/>
          <w14:ligatures w14:val="none"/>
        </w:rPr>
        <w:t xml:space="preserve"> </w:t>
      </w:r>
      <w:r w:rsidRPr="00C214BF">
        <w:rPr>
          <w:rFonts w:ascii="Times New Roman" w:eastAsia="Times New Roman" w:hAnsi="Times New Roman" w:cs="Times New Roman"/>
          <w:bCs/>
          <w:spacing w:val="-5"/>
          <w:kern w:val="0"/>
          <w:sz w:val="24"/>
          <w:szCs w:val="24"/>
          <w14:ligatures w14:val="none"/>
        </w:rPr>
        <w:t xml:space="preserve">Overall, the results indicate that inorganic </w:t>
      </w:r>
      <w:r w:rsidR="00434626" w:rsidRPr="00605278">
        <w:rPr>
          <w:rFonts w:ascii="Times New Roman" w:eastAsia="Times New Roman" w:hAnsi="Times New Roman" w:cs="Times New Roman"/>
          <w:bCs/>
          <w:spacing w:val="-5"/>
          <w:kern w:val="0"/>
          <w:sz w:val="24"/>
          <w:szCs w:val="24"/>
          <w:highlight w:val="yellow"/>
          <w14:ligatures w14:val="none"/>
        </w:rPr>
        <w:t>fertilisers</w:t>
      </w:r>
      <w:r w:rsidR="00434626" w:rsidRPr="00C214BF">
        <w:rPr>
          <w:rFonts w:ascii="Times New Roman" w:eastAsia="Times New Roman" w:hAnsi="Times New Roman" w:cs="Times New Roman"/>
          <w:bCs/>
          <w:spacing w:val="-5"/>
          <w:kern w:val="0"/>
          <w:sz w:val="24"/>
          <w:szCs w:val="24"/>
          <w14:ligatures w14:val="none"/>
        </w:rPr>
        <w:t xml:space="preserve"> </w:t>
      </w:r>
      <w:r w:rsidRPr="00C214BF">
        <w:rPr>
          <w:rFonts w:ascii="Times New Roman" w:eastAsia="Times New Roman" w:hAnsi="Times New Roman" w:cs="Times New Roman"/>
          <w:bCs/>
          <w:spacing w:val="-5"/>
          <w:kern w:val="0"/>
          <w:sz w:val="24"/>
          <w:szCs w:val="24"/>
          <w14:ligatures w14:val="none"/>
        </w:rPr>
        <w:t xml:space="preserve">in combination with </w:t>
      </w:r>
      <w:proofErr w:type="spellStart"/>
      <w:r w:rsidRPr="00C214BF">
        <w:rPr>
          <w:rFonts w:ascii="Times New Roman" w:eastAsia="Times New Roman" w:hAnsi="Times New Roman" w:cs="Times New Roman"/>
          <w:bCs/>
          <w:spacing w:val="-5"/>
          <w:kern w:val="0"/>
          <w:sz w:val="24"/>
          <w:szCs w:val="24"/>
          <w14:ligatures w14:val="none"/>
        </w:rPr>
        <w:t>Jeevamrutha</w:t>
      </w:r>
      <w:proofErr w:type="spellEnd"/>
      <w:r w:rsidRPr="00C214BF">
        <w:rPr>
          <w:rFonts w:ascii="Times New Roman" w:eastAsia="Times New Roman" w:hAnsi="Times New Roman" w:cs="Times New Roman"/>
          <w:bCs/>
          <w:spacing w:val="-5"/>
          <w:kern w:val="0"/>
          <w:sz w:val="24"/>
          <w:szCs w:val="24"/>
          <w14:ligatures w14:val="none"/>
        </w:rPr>
        <w:t xml:space="preserve"> and </w:t>
      </w:r>
      <w:proofErr w:type="spellStart"/>
      <w:r w:rsidRPr="00C214BF">
        <w:rPr>
          <w:rFonts w:ascii="Times New Roman" w:eastAsia="Times New Roman" w:hAnsi="Times New Roman" w:cs="Times New Roman"/>
          <w:bCs/>
          <w:spacing w:val="-5"/>
          <w:kern w:val="0"/>
          <w:sz w:val="24"/>
          <w:szCs w:val="24"/>
          <w14:ligatures w14:val="none"/>
        </w:rPr>
        <w:t>Beejamrutha</w:t>
      </w:r>
      <w:proofErr w:type="spellEnd"/>
      <w:r w:rsidRPr="00C214BF">
        <w:rPr>
          <w:rFonts w:ascii="Times New Roman" w:eastAsia="Times New Roman" w:hAnsi="Times New Roman" w:cs="Times New Roman"/>
          <w:bCs/>
          <w:spacing w:val="-5"/>
          <w:kern w:val="0"/>
          <w:sz w:val="24"/>
          <w:szCs w:val="24"/>
          <w14:ligatures w14:val="none"/>
        </w:rPr>
        <w:t xml:space="preserve"> (T11) consistently supported the highest beneficial microbial populations, while the control (T1) recorded the lowest across both years.</w:t>
      </w:r>
    </w:p>
    <w:p w14:paraId="1468F795" w14:textId="186F233F" w:rsidR="00094E2C" w:rsidRPr="00C214BF" w:rsidRDefault="009E7259" w:rsidP="00235FCF">
      <w:pPr>
        <w:spacing w:line="360" w:lineRule="auto"/>
        <w:jc w:val="both"/>
        <w:rPr>
          <w:rFonts w:ascii="Times New Roman" w:eastAsia="Times New Roman" w:hAnsi="Times New Roman" w:cs="Times New Roman"/>
          <w:b/>
          <w:spacing w:val="-5"/>
          <w:kern w:val="0"/>
          <w:sz w:val="24"/>
          <w:szCs w:val="24"/>
          <w:lang w:val="en-US"/>
          <w14:ligatures w14:val="none"/>
        </w:rPr>
      </w:pPr>
      <w:r w:rsidRPr="00C214BF">
        <w:rPr>
          <w:rFonts w:ascii="Times New Roman" w:eastAsia="Times New Roman" w:hAnsi="Times New Roman" w:cs="Times New Roman"/>
          <w:b/>
          <w:spacing w:val="-5"/>
          <w:kern w:val="0"/>
          <w:sz w:val="24"/>
          <w:szCs w:val="24"/>
          <w:lang w:val="en-US"/>
          <w14:ligatures w14:val="none"/>
        </w:rPr>
        <w:t>CONCLUSION</w:t>
      </w:r>
    </w:p>
    <w:p w14:paraId="60703A00" w14:textId="693BD1BC" w:rsidR="005055B3" w:rsidRDefault="00094E2C" w:rsidP="00235FCF">
      <w:pPr>
        <w:spacing w:line="360" w:lineRule="auto"/>
        <w:jc w:val="both"/>
        <w:rPr>
          <w:rFonts w:ascii="Times New Roman" w:eastAsia="Times New Roman" w:hAnsi="Times New Roman" w:cs="Times New Roman"/>
          <w:bCs/>
          <w:spacing w:val="-5"/>
          <w:kern w:val="0"/>
          <w:sz w:val="24"/>
          <w:szCs w:val="24"/>
          <w:lang w:val="en-US"/>
          <w14:ligatures w14:val="none"/>
        </w:rPr>
      </w:pPr>
      <w:r w:rsidRPr="00C214BF">
        <w:rPr>
          <w:rFonts w:ascii="Times New Roman" w:eastAsia="Times New Roman" w:hAnsi="Times New Roman" w:cs="Times New Roman"/>
          <w:bCs/>
          <w:spacing w:val="-5"/>
          <w:kern w:val="0"/>
          <w:sz w:val="24"/>
          <w:szCs w:val="24"/>
          <w:lang w:val="en-US"/>
          <w14:ligatures w14:val="none"/>
        </w:rPr>
        <w:lastRenderedPageBreak/>
        <w:t xml:space="preserve">The combined use of inorganic </w:t>
      </w:r>
      <w:proofErr w:type="spellStart"/>
      <w:r w:rsidR="00434626" w:rsidRPr="00605278">
        <w:rPr>
          <w:rFonts w:ascii="Times New Roman" w:eastAsia="Times New Roman" w:hAnsi="Times New Roman" w:cs="Times New Roman"/>
          <w:bCs/>
          <w:spacing w:val="-5"/>
          <w:kern w:val="0"/>
          <w:sz w:val="24"/>
          <w:szCs w:val="24"/>
          <w:highlight w:val="yellow"/>
          <w:lang w:val="en-US"/>
          <w14:ligatures w14:val="none"/>
        </w:rPr>
        <w:t>fertilisers</w:t>
      </w:r>
      <w:proofErr w:type="spellEnd"/>
      <w:r w:rsidR="00434626" w:rsidRPr="00605278">
        <w:rPr>
          <w:rFonts w:ascii="Times New Roman" w:eastAsia="Times New Roman" w:hAnsi="Times New Roman" w:cs="Times New Roman"/>
          <w:bCs/>
          <w:spacing w:val="-5"/>
          <w:kern w:val="0"/>
          <w:sz w:val="24"/>
          <w:szCs w:val="24"/>
          <w:highlight w:val="yellow"/>
          <w:lang w:val="en-US"/>
          <w14:ligatures w14:val="none"/>
        </w:rPr>
        <w:t xml:space="preserve"> </w:t>
      </w:r>
      <w:r w:rsidRPr="00C214BF">
        <w:rPr>
          <w:rFonts w:ascii="Times New Roman" w:eastAsia="Times New Roman" w:hAnsi="Times New Roman" w:cs="Times New Roman"/>
          <w:bCs/>
          <w:spacing w:val="-5"/>
          <w:kern w:val="0"/>
          <w:sz w:val="24"/>
          <w:szCs w:val="24"/>
          <w:lang w:val="en-US"/>
          <w14:ligatures w14:val="none"/>
        </w:rPr>
        <w:t xml:space="preserve">with </w:t>
      </w:r>
      <w:proofErr w:type="spellStart"/>
      <w:r w:rsidRPr="00C214BF">
        <w:rPr>
          <w:rFonts w:ascii="Times New Roman" w:eastAsia="Times New Roman" w:hAnsi="Times New Roman" w:cs="Times New Roman"/>
          <w:bCs/>
          <w:spacing w:val="-5"/>
          <w:kern w:val="0"/>
          <w:sz w:val="24"/>
          <w:szCs w:val="24"/>
          <w:lang w:val="en-US"/>
          <w14:ligatures w14:val="none"/>
        </w:rPr>
        <w:t>Jeevamrutha</w:t>
      </w:r>
      <w:proofErr w:type="spellEnd"/>
      <w:r w:rsidRPr="00C214BF">
        <w:rPr>
          <w:rFonts w:ascii="Times New Roman" w:eastAsia="Times New Roman" w:hAnsi="Times New Roman" w:cs="Times New Roman"/>
          <w:bCs/>
          <w:spacing w:val="-5"/>
          <w:kern w:val="0"/>
          <w:sz w:val="24"/>
          <w:szCs w:val="24"/>
          <w:lang w:val="en-US"/>
          <w14:ligatures w14:val="none"/>
        </w:rPr>
        <w:t xml:space="preserve"> and </w:t>
      </w:r>
      <w:proofErr w:type="spellStart"/>
      <w:r w:rsidRPr="00C214BF">
        <w:rPr>
          <w:rFonts w:ascii="Times New Roman" w:eastAsia="Times New Roman" w:hAnsi="Times New Roman" w:cs="Times New Roman"/>
          <w:bCs/>
          <w:spacing w:val="-5"/>
          <w:kern w:val="0"/>
          <w:sz w:val="24"/>
          <w:szCs w:val="24"/>
          <w:lang w:val="en-US"/>
          <w14:ligatures w14:val="none"/>
        </w:rPr>
        <w:t>Beejamrutha</w:t>
      </w:r>
      <w:proofErr w:type="spellEnd"/>
      <w:r w:rsidRPr="00C214BF">
        <w:rPr>
          <w:rFonts w:ascii="Times New Roman" w:eastAsia="Times New Roman" w:hAnsi="Times New Roman" w:cs="Times New Roman"/>
          <w:bCs/>
          <w:spacing w:val="-5"/>
          <w:kern w:val="0"/>
          <w:sz w:val="24"/>
          <w:szCs w:val="24"/>
          <w:lang w:val="en-US"/>
          <w14:ligatures w14:val="none"/>
        </w:rPr>
        <w:t xml:space="preserve"> proved highly effective in improving soil biological health indicators, as evidenced by substantial increases in enzyme activities, microbial biomass, and beneficial microbial populations. The treatment T11 (100% RDF + </w:t>
      </w:r>
      <w:proofErr w:type="spellStart"/>
      <w:r w:rsidRPr="00C214BF">
        <w:rPr>
          <w:rFonts w:ascii="Times New Roman" w:eastAsia="Times New Roman" w:hAnsi="Times New Roman" w:cs="Times New Roman"/>
          <w:bCs/>
          <w:spacing w:val="-5"/>
          <w:kern w:val="0"/>
          <w:sz w:val="24"/>
          <w:szCs w:val="24"/>
          <w:lang w:val="en-US"/>
          <w14:ligatures w14:val="none"/>
        </w:rPr>
        <w:t>Jeevamrutha</w:t>
      </w:r>
      <w:proofErr w:type="spellEnd"/>
      <w:r w:rsidRPr="00C214BF">
        <w:rPr>
          <w:rFonts w:ascii="Times New Roman" w:eastAsia="Times New Roman" w:hAnsi="Times New Roman" w:cs="Times New Roman"/>
          <w:bCs/>
          <w:spacing w:val="-5"/>
          <w:kern w:val="0"/>
          <w:sz w:val="24"/>
          <w:szCs w:val="24"/>
          <w:lang w:val="en-US"/>
          <w14:ligatures w14:val="none"/>
        </w:rPr>
        <w:t xml:space="preserve"> + </w:t>
      </w:r>
      <w:proofErr w:type="spellStart"/>
      <w:r w:rsidRPr="00C214BF">
        <w:rPr>
          <w:rFonts w:ascii="Times New Roman" w:eastAsia="Times New Roman" w:hAnsi="Times New Roman" w:cs="Times New Roman"/>
          <w:bCs/>
          <w:spacing w:val="-5"/>
          <w:kern w:val="0"/>
          <w:sz w:val="24"/>
          <w:szCs w:val="24"/>
          <w:lang w:val="en-US"/>
          <w14:ligatures w14:val="none"/>
        </w:rPr>
        <w:t>Beejamrutha</w:t>
      </w:r>
      <w:proofErr w:type="spellEnd"/>
      <w:r w:rsidRPr="00C214BF">
        <w:rPr>
          <w:rFonts w:ascii="Times New Roman" w:eastAsia="Times New Roman" w:hAnsi="Times New Roman" w:cs="Times New Roman"/>
          <w:bCs/>
          <w:spacing w:val="-5"/>
          <w:kern w:val="0"/>
          <w:sz w:val="24"/>
          <w:szCs w:val="24"/>
          <w:lang w:val="en-US"/>
          <w14:ligatures w14:val="none"/>
        </w:rPr>
        <w:t xml:space="preserve">) outperformed all other treatments in both years, highlighting the synergistic effect of integrating organic bioenhancers with recommended </w:t>
      </w:r>
      <w:proofErr w:type="spellStart"/>
      <w:r w:rsidR="00434626" w:rsidRPr="00605278">
        <w:rPr>
          <w:rFonts w:ascii="Times New Roman" w:eastAsia="Times New Roman" w:hAnsi="Times New Roman" w:cs="Times New Roman"/>
          <w:bCs/>
          <w:spacing w:val="-5"/>
          <w:kern w:val="0"/>
          <w:sz w:val="24"/>
          <w:szCs w:val="24"/>
          <w:highlight w:val="yellow"/>
          <w:lang w:val="en-US"/>
          <w14:ligatures w14:val="none"/>
        </w:rPr>
        <w:t>fertiliser</w:t>
      </w:r>
      <w:proofErr w:type="spellEnd"/>
      <w:r w:rsidR="00434626" w:rsidRPr="00605278">
        <w:rPr>
          <w:rFonts w:ascii="Times New Roman" w:eastAsia="Times New Roman" w:hAnsi="Times New Roman" w:cs="Times New Roman"/>
          <w:bCs/>
          <w:spacing w:val="-5"/>
          <w:kern w:val="0"/>
          <w:sz w:val="24"/>
          <w:szCs w:val="24"/>
          <w:highlight w:val="yellow"/>
          <w:lang w:val="en-US"/>
          <w14:ligatures w14:val="none"/>
        </w:rPr>
        <w:t xml:space="preserve"> </w:t>
      </w:r>
      <w:r w:rsidRPr="00C214BF">
        <w:rPr>
          <w:rFonts w:ascii="Times New Roman" w:eastAsia="Times New Roman" w:hAnsi="Times New Roman" w:cs="Times New Roman"/>
          <w:bCs/>
          <w:spacing w:val="-5"/>
          <w:kern w:val="0"/>
          <w:sz w:val="24"/>
          <w:szCs w:val="24"/>
          <w:lang w:val="en-US"/>
          <w14:ligatures w14:val="none"/>
        </w:rPr>
        <w:t xml:space="preserve">doses. This integrated nutrient management approach not only supports enhanced microbial functioning but also has </w:t>
      </w:r>
      <w:r w:rsidR="00434626" w:rsidRPr="00605278">
        <w:rPr>
          <w:rFonts w:ascii="Times New Roman" w:eastAsia="Times New Roman" w:hAnsi="Times New Roman" w:cs="Times New Roman"/>
          <w:bCs/>
          <w:spacing w:val="-5"/>
          <w:kern w:val="0"/>
          <w:sz w:val="24"/>
          <w:szCs w:val="24"/>
          <w:highlight w:val="yellow"/>
          <w:lang w:val="en-US"/>
          <w14:ligatures w14:val="none"/>
        </w:rPr>
        <w:t xml:space="preserve">the </w:t>
      </w:r>
      <w:r w:rsidRPr="00C214BF">
        <w:rPr>
          <w:rFonts w:ascii="Times New Roman" w:eastAsia="Times New Roman" w:hAnsi="Times New Roman" w:cs="Times New Roman"/>
          <w:bCs/>
          <w:spacing w:val="-5"/>
          <w:kern w:val="0"/>
          <w:sz w:val="24"/>
          <w:szCs w:val="24"/>
          <w:lang w:val="en-US"/>
          <w14:ligatures w14:val="none"/>
        </w:rPr>
        <w:t>potential to sustain soil fertility and productivity in the long term. The results suggest that adopting such combinations in crop production systems could contribute to improved soil health and sustainable agricultural practices.</w:t>
      </w:r>
    </w:p>
    <w:p w14:paraId="626C8F24" w14:textId="79BC4C10" w:rsidR="001629C7" w:rsidRDefault="001629C7" w:rsidP="00235FCF">
      <w:pPr>
        <w:spacing w:line="360" w:lineRule="auto"/>
        <w:jc w:val="both"/>
        <w:rPr>
          <w:rFonts w:ascii="Times New Roman" w:eastAsia="Times New Roman" w:hAnsi="Times New Roman" w:cs="Times New Roman"/>
          <w:bCs/>
          <w:spacing w:val="-5"/>
          <w:kern w:val="0"/>
          <w:sz w:val="24"/>
          <w:szCs w:val="24"/>
          <w:lang w:val="en-US"/>
          <w14:ligatures w14:val="none"/>
        </w:rPr>
      </w:pPr>
    </w:p>
    <w:p w14:paraId="06C5994E" w14:textId="77777777" w:rsidR="001629C7" w:rsidRPr="00270720" w:rsidRDefault="001629C7" w:rsidP="001629C7">
      <w:pPr>
        <w:rPr>
          <w:highlight w:val="yellow"/>
        </w:rPr>
      </w:pPr>
      <w:r w:rsidRPr="00270720">
        <w:rPr>
          <w:highlight w:val="yellow"/>
        </w:rPr>
        <w:t>Disclaimer (Artificial intelligence)</w:t>
      </w:r>
    </w:p>
    <w:p w14:paraId="659703D3" w14:textId="77777777" w:rsidR="001629C7" w:rsidRPr="00270720" w:rsidRDefault="001629C7" w:rsidP="001629C7">
      <w:pPr>
        <w:rPr>
          <w:highlight w:val="yellow"/>
        </w:rPr>
      </w:pPr>
    </w:p>
    <w:p w14:paraId="6D7AA239" w14:textId="77777777" w:rsidR="001629C7" w:rsidRPr="00270720" w:rsidRDefault="001629C7" w:rsidP="001629C7">
      <w:pPr>
        <w:rPr>
          <w:highlight w:val="yellow"/>
        </w:rPr>
      </w:pPr>
      <w:r w:rsidRPr="00270720">
        <w:rPr>
          <w:highlight w:val="yellow"/>
        </w:rPr>
        <w:t xml:space="preserve">Option 1: </w:t>
      </w:r>
    </w:p>
    <w:p w14:paraId="14AE461E" w14:textId="77777777" w:rsidR="001629C7" w:rsidRPr="00270720" w:rsidRDefault="001629C7" w:rsidP="001629C7">
      <w:pPr>
        <w:rPr>
          <w:highlight w:val="yellow"/>
        </w:rPr>
      </w:pPr>
    </w:p>
    <w:p w14:paraId="7CC4A577" w14:textId="77777777" w:rsidR="001629C7" w:rsidRPr="00270720" w:rsidRDefault="001629C7" w:rsidP="001629C7">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1F0CCBC1" w14:textId="77777777" w:rsidR="001629C7" w:rsidRPr="00270720" w:rsidRDefault="001629C7" w:rsidP="001629C7">
      <w:pPr>
        <w:rPr>
          <w:highlight w:val="yellow"/>
        </w:rPr>
      </w:pPr>
    </w:p>
    <w:p w14:paraId="48F178F7" w14:textId="77777777" w:rsidR="001629C7" w:rsidRPr="00270720" w:rsidRDefault="001629C7" w:rsidP="001629C7">
      <w:pPr>
        <w:rPr>
          <w:highlight w:val="yellow"/>
        </w:rPr>
      </w:pPr>
      <w:r w:rsidRPr="00270720">
        <w:rPr>
          <w:highlight w:val="yellow"/>
        </w:rPr>
        <w:t xml:space="preserve">Option 2: </w:t>
      </w:r>
    </w:p>
    <w:p w14:paraId="72BA6B00" w14:textId="77777777" w:rsidR="001629C7" w:rsidRPr="00270720" w:rsidRDefault="001629C7" w:rsidP="001629C7">
      <w:pPr>
        <w:rPr>
          <w:highlight w:val="yellow"/>
        </w:rPr>
      </w:pPr>
    </w:p>
    <w:p w14:paraId="74A7E5F1" w14:textId="77777777" w:rsidR="001629C7" w:rsidRPr="00270720" w:rsidRDefault="001629C7" w:rsidP="001629C7">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82D53FF" w14:textId="77777777" w:rsidR="001629C7" w:rsidRPr="00270720" w:rsidRDefault="001629C7" w:rsidP="001629C7">
      <w:pPr>
        <w:rPr>
          <w:highlight w:val="yellow"/>
        </w:rPr>
      </w:pPr>
    </w:p>
    <w:p w14:paraId="2DFC4ACF" w14:textId="77777777" w:rsidR="001629C7" w:rsidRPr="00270720" w:rsidRDefault="001629C7" w:rsidP="001629C7">
      <w:pPr>
        <w:rPr>
          <w:highlight w:val="yellow"/>
        </w:rPr>
      </w:pPr>
      <w:r w:rsidRPr="00270720">
        <w:rPr>
          <w:highlight w:val="yellow"/>
        </w:rPr>
        <w:t>Details of the AI usage are given below:</w:t>
      </w:r>
    </w:p>
    <w:p w14:paraId="42CEB3A0" w14:textId="77777777" w:rsidR="001629C7" w:rsidRPr="00270720" w:rsidRDefault="001629C7" w:rsidP="001629C7">
      <w:pPr>
        <w:rPr>
          <w:highlight w:val="yellow"/>
        </w:rPr>
      </w:pPr>
      <w:r w:rsidRPr="00270720">
        <w:rPr>
          <w:highlight w:val="yellow"/>
        </w:rPr>
        <w:t>1.</w:t>
      </w:r>
    </w:p>
    <w:p w14:paraId="0ECDE575" w14:textId="77777777" w:rsidR="001629C7" w:rsidRPr="00270720" w:rsidRDefault="001629C7" w:rsidP="001629C7">
      <w:pPr>
        <w:rPr>
          <w:highlight w:val="yellow"/>
        </w:rPr>
      </w:pPr>
      <w:r w:rsidRPr="00270720">
        <w:rPr>
          <w:highlight w:val="yellow"/>
        </w:rPr>
        <w:t>2.</w:t>
      </w:r>
    </w:p>
    <w:p w14:paraId="0BE8754D" w14:textId="77777777" w:rsidR="001629C7" w:rsidRPr="00270720" w:rsidRDefault="001629C7" w:rsidP="001629C7">
      <w:r w:rsidRPr="00270720">
        <w:rPr>
          <w:highlight w:val="yellow"/>
        </w:rPr>
        <w:t>3.</w:t>
      </w:r>
    </w:p>
    <w:p w14:paraId="47BF08E8" w14:textId="77777777" w:rsidR="001629C7" w:rsidRPr="00C214BF" w:rsidRDefault="001629C7" w:rsidP="00235FCF">
      <w:pPr>
        <w:spacing w:line="360" w:lineRule="auto"/>
        <w:jc w:val="both"/>
        <w:rPr>
          <w:rFonts w:ascii="Times New Roman" w:eastAsia="Times New Roman" w:hAnsi="Times New Roman" w:cs="Times New Roman"/>
          <w:bCs/>
          <w:spacing w:val="-5"/>
          <w:kern w:val="0"/>
          <w:sz w:val="24"/>
          <w:szCs w:val="24"/>
          <w:lang w:val="en-US"/>
          <w14:ligatures w14:val="none"/>
        </w:rPr>
      </w:pPr>
    </w:p>
    <w:p w14:paraId="6CC68EC0" w14:textId="77777777" w:rsidR="00C214BF" w:rsidRDefault="00C214BF" w:rsidP="00235FCF">
      <w:pPr>
        <w:spacing w:line="360" w:lineRule="auto"/>
        <w:jc w:val="both"/>
        <w:rPr>
          <w:rFonts w:ascii="Times New Roman" w:hAnsi="Times New Roman" w:cs="Times New Roman"/>
          <w:b/>
          <w:bCs/>
          <w:sz w:val="24"/>
          <w:szCs w:val="24"/>
        </w:rPr>
      </w:pPr>
    </w:p>
    <w:p w14:paraId="396D86B7" w14:textId="4F864309" w:rsidR="009C1640" w:rsidRPr="00C214BF" w:rsidRDefault="009C1640" w:rsidP="00235FCF">
      <w:pPr>
        <w:spacing w:line="360" w:lineRule="auto"/>
        <w:jc w:val="both"/>
        <w:rPr>
          <w:rFonts w:ascii="Times New Roman" w:hAnsi="Times New Roman" w:cs="Times New Roman"/>
          <w:b/>
          <w:bCs/>
          <w:sz w:val="24"/>
          <w:szCs w:val="24"/>
        </w:rPr>
      </w:pPr>
      <w:r w:rsidRPr="00C214BF">
        <w:rPr>
          <w:rFonts w:ascii="Times New Roman" w:hAnsi="Times New Roman" w:cs="Times New Roman"/>
          <w:b/>
          <w:bCs/>
          <w:sz w:val="24"/>
          <w:szCs w:val="24"/>
        </w:rPr>
        <w:t xml:space="preserve">REFERENCE- </w:t>
      </w:r>
    </w:p>
    <w:p w14:paraId="5EC051FA" w14:textId="77777777" w:rsidR="00C214BF" w:rsidRPr="00C214BF" w:rsidRDefault="00C214BF" w:rsidP="00235FCF">
      <w:pPr>
        <w:pStyle w:val="BodyText"/>
        <w:spacing w:line="360" w:lineRule="auto"/>
        <w:ind w:left="743" w:hanging="720"/>
        <w:jc w:val="both"/>
      </w:pPr>
      <w:r w:rsidRPr="00C214BF">
        <w:lastRenderedPageBreak/>
        <w:t xml:space="preserve">Brookes, P. C., Landman, A., Pruden, G., and Jenkinson, D. S. (1985). Chloroform fumigation and the release of soil nitrogen: A rapid direct extraction method to measure microbial biomass nitrogen in soil. Soil Biology and Biochemistry, </w:t>
      </w:r>
      <w:r w:rsidRPr="00C214BF">
        <w:rPr>
          <w:b/>
          <w:bCs/>
        </w:rPr>
        <w:t>17</w:t>
      </w:r>
      <w:r w:rsidRPr="00C214BF">
        <w:t>(6), 837-842.</w:t>
      </w:r>
    </w:p>
    <w:p w14:paraId="1315DF28" w14:textId="699CBDE1" w:rsidR="00C214BF" w:rsidRPr="00C214BF" w:rsidRDefault="00C214BF" w:rsidP="00235FCF">
      <w:pPr>
        <w:widowControl w:val="0"/>
        <w:autoSpaceDE w:val="0"/>
        <w:autoSpaceDN w:val="0"/>
        <w:spacing w:after="0" w:line="360" w:lineRule="auto"/>
        <w:ind w:left="743" w:hanging="720"/>
        <w:jc w:val="both"/>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nb-NO"/>
          <w14:ligatures w14:val="none"/>
        </w:rPr>
        <w:t xml:space="preserve">Cassida, K. A., Klug, M. J., &amp; Reddy, C. A. (1964). </w:t>
      </w:r>
      <w:r w:rsidRPr="00C214BF">
        <w:rPr>
          <w:rFonts w:ascii="Times New Roman" w:eastAsia="Times New Roman" w:hAnsi="Times New Roman" w:cs="Times New Roman"/>
          <w:kern w:val="0"/>
          <w:sz w:val="24"/>
          <w:szCs w:val="24"/>
          <w14:ligatures w14:val="none"/>
        </w:rPr>
        <w:t xml:space="preserve">Determination of dehydrogenase activity in soil by the triphenyl tetrazolium chloride method. </w:t>
      </w:r>
      <w:r w:rsidRPr="00C214BF">
        <w:rPr>
          <w:rFonts w:ascii="Times New Roman" w:eastAsia="Times New Roman" w:hAnsi="Times New Roman" w:cs="Times New Roman"/>
          <w:i/>
          <w:iCs/>
          <w:kern w:val="0"/>
          <w:sz w:val="24"/>
          <w:szCs w:val="24"/>
          <w14:ligatures w14:val="none"/>
        </w:rPr>
        <w:t>Soil Science Society of America Journal, 28</w:t>
      </w:r>
      <w:r w:rsidRPr="00C214BF">
        <w:rPr>
          <w:rFonts w:ascii="Times New Roman" w:eastAsia="Times New Roman" w:hAnsi="Times New Roman" w:cs="Times New Roman"/>
          <w:kern w:val="0"/>
          <w:sz w:val="24"/>
          <w:szCs w:val="24"/>
          <w14:ligatures w14:val="none"/>
        </w:rPr>
        <w:t>(5), 258</w:t>
      </w:r>
      <w:r w:rsidR="002E19F4">
        <w:rPr>
          <w:rFonts w:ascii="Times New Roman" w:eastAsia="Times New Roman" w:hAnsi="Times New Roman" w:cs="Times New Roman"/>
          <w:kern w:val="0"/>
          <w:sz w:val="24"/>
          <w:szCs w:val="24"/>
          <w14:ligatures w14:val="none"/>
        </w:rPr>
        <w:t>-</w:t>
      </w:r>
      <w:r w:rsidRPr="00C214BF">
        <w:rPr>
          <w:rFonts w:ascii="Times New Roman" w:eastAsia="Times New Roman" w:hAnsi="Times New Roman" w:cs="Times New Roman"/>
          <w:kern w:val="0"/>
          <w:sz w:val="24"/>
          <w:szCs w:val="24"/>
          <w14:ligatures w14:val="none"/>
        </w:rPr>
        <w:t>261</w:t>
      </w:r>
    </w:p>
    <w:p w14:paraId="491EB442" w14:textId="77777777" w:rsidR="00C214BF" w:rsidRPr="00C214BF" w:rsidRDefault="00C214BF" w:rsidP="00235FCF">
      <w:pPr>
        <w:widowControl w:val="0"/>
        <w:autoSpaceDE w:val="0"/>
        <w:autoSpaceDN w:val="0"/>
        <w:spacing w:after="0" w:line="360" w:lineRule="auto"/>
        <w:ind w:left="743" w:hanging="720"/>
        <w:jc w:val="both"/>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Dye,</w:t>
      </w:r>
      <w:r w:rsidRPr="00C214BF">
        <w:rPr>
          <w:rFonts w:ascii="Times New Roman" w:eastAsia="Times New Roman" w:hAnsi="Times New Roman" w:cs="Times New Roman"/>
          <w:spacing w:val="-6"/>
          <w:kern w:val="0"/>
          <w:sz w:val="24"/>
          <w:szCs w:val="24"/>
          <w:lang w:val="en-US"/>
          <w14:ligatures w14:val="none"/>
        </w:rPr>
        <w:t xml:space="preserve"> </w:t>
      </w:r>
      <w:r w:rsidRPr="00C214BF">
        <w:rPr>
          <w:rFonts w:ascii="Times New Roman" w:eastAsia="Times New Roman" w:hAnsi="Times New Roman" w:cs="Times New Roman"/>
          <w:kern w:val="0"/>
          <w:sz w:val="24"/>
          <w:szCs w:val="24"/>
          <w:lang w:val="en-US"/>
          <w14:ligatures w14:val="none"/>
        </w:rPr>
        <w:t>D.</w:t>
      </w:r>
      <w:r w:rsidRPr="00C214BF">
        <w:rPr>
          <w:rFonts w:ascii="Times New Roman" w:eastAsia="Times New Roman" w:hAnsi="Times New Roman" w:cs="Times New Roman"/>
          <w:spacing w:val="-6"/>
          <w:kern w:val="0"/>
          <w:sz w:val="24"/>
          <w:szCs w:val="24"/>
          <w:lang w:val="en-US"/>
          <w14:ligatures w14:val="none"/>
        </w:rPr>
        <w:t xml:space="preserve"> </w:t>
      </w:r>
      <w:r w:rsidRPr="00C214BF">
        <w:rPr>
          <w:rFonts w:ascii="Times New Roman" w:eastAsia="Times New Roman" w:hAnsi="Times New Roman" w:cs="Times New Roman"/>
          <w:kern w:val="0"/>
          <w:sz w:val="24"/>
          <w:szCs w:val="24"/>
          <w:lang w:val="en-US"/>
          <w14:ligatures w14:val="none"/>
        </w:rPr>
        <w:t>W.</w:t>
      </w:r>
      <w:r w:rsidRPr="00C214BF">
        <w:rPr>
          <w:rFonts w:ascii="Times New Roman" w:eastAsia="Times New Roman" w:hAnsi="Times New Roman" w:cs="Times New Roman"/>
          <w:spacing w:val="-6"/>
          <w:kern w:val="0"/>
          <w:sz w:val="24"/>
          <w:szCs w:val="24"/>
          <w:lang w:val="en-US"/>
          <w14:ligatures w14:val="none"/>
        </w:rPr>
        <w:t xml:space="preserve"> </w:t>
      </w:r>
      <w:r w:rsidRPr="00C214BF">
        <w:rPr>
          <w:rFonts w:ascii="Times New Roman" w:eastAsia="Times New Roman" w:hAnsi="Times New Roman" w:cs="Times New Roman"/>
          <w:kern w:val="0"/>
          <w:sz w:val="24"/>
          <w:szCs w:val="24"/>
          <w:lang w:val="en-US"/>
          <w14:ligatures w14:val="none"/>
        </w:rPr>
        <w:t>(1967).</w:t>
      </w:r>
      <w:r w:rsidRPr="00C214BF">
        <w:rPr>
          <w:rFonts w:ascii="Times New Roman" w:eastAsia="Times New Roman" w:hAnsi="Times New Roman" w:cs="Times New Roman"/>
          <w:spacing w:val="-4"/>
          <w:kern w:val="0"/>
          <w:sz w:val="24"/>
          <w:szCs w:val="24"/>
          <w:lang w:val="en-US"/>
          <w14:ligatures w14:val="none"/>
        </w:rPr>
        <w:t xml:space="preserve"> </w:t>
      </w:r>
      <w:r w:rsidRPr="00C214BF">
        <w:rPr>
          <w:rFonts w:ascii="Times New Roman" w:eastAsia="Times New Roman" w:hAnsi="Times New Roman" w:cs="Times New Roman"/>
          <w:kern w:val="0"/>
          <w:sz w:val="24"/>
          <w:szCs w:val="24"/>
          <w:lang w:val="en-US"/>
          <w14:ligatures w14:val="none"/>
        </w:rPr>
        <w:t>Isolation</w:t>
      </w:r>
      <w:r w:rsidRPr="00C214BF">
        <w:rPr>
          <w:rFonts w:ascii="Times New Roman" w:eastAsia="Times New Roman" w:hAnsi="Times New Roman" w:cs="Times New Roman"/>
          <w:spacing w:val="-5"/>
          <w:kern w:val="0"/>
          <w:sz w:val="24"/>
          <w:szCs w:val="24"/>
          <w:lang w:val="en-US"/>
          <w14:ligatures w14:val="none"/>
        </w:rPr>
        <w:t xml:space="preserve"> </w:t>
      </w:r>
      <w:r w:rsidRPr="00C214BF">
        <w:rPr>
          <w:rFonts w:ascii="Times New Roman" w:eastAsia="Times New Roman" w:hAnsi="Times New Roman" w:cs="Times New Roman"/>
          <w:kern w:val="0"/>
          <w:sz w:val="24"/>
          <w:szCs w:val="24"/>
          <w:lang w:val="en-US"/>
          <w14:ligatures w14:val="none"/>
        </w:rPr>
        <w:t>and</w:t>
      </w:r>
      <w:r w:rsidRPr="00C214BF">
        <w:rPr>
          <w:rFonts w:ascii="Times New Roman" w:eastAsia="Times New Roman" w:hAnsi="Times New Roman" w:cs="Times New Roman"/>
          <w:spacing w:val="-6"/>
          <w:kern w:val="0"/>
          <w:sz w:val="24"/>
          <w:szCs w:val="24"/>
          <w:lang w:val="en-US"/>
          <w14:ligatures w14:val="none"/>
        </w:rPr>
        <w:t xml:space="preserve"> </w:t>
      </w:r>
      <w:r w:rsidRPr="00C214BF">
        <w:rPr>
          <w:rFonts w:ascii="Times New Roman" w:eastAsia="Times New Roman" w:hAnsi="Times New Roman" w:cs="Times New Roman"/>
          <w:kern w:val="0"/>
          <w:sz w:val="24"/>
          <w:szCs w:val="24"/>
          <w:lang w:val="en-US"/>
          <w14:ligatures w14:val="none"/>
        </w:rPr>
        <w:t>Identification</w:t>
      </w:r>
      <w:r w:rsidRPr="00C214BF">
        <w:rPr>
          <w:rFonts w:ascii="Times New Roman" w:eastAsia="Times New Roman" w:hAnsi="Times New Roman" w:cs="Times New Roman"/>
          <w:spacing w:val="-6"/>
          <w:kern w:val="0"/>
          <w:sz w:val="24"/>
          <w:szCs w:val="24"/>
          <w:lang w:val="en-US"/>
          <w14:ligatures w14:val="none"/>
        </w:rPr>
        <w:t xml:space="preserve"> </w:t>
      </w:r>
      <w:r w:rsidRPr="00C214BF">
        <w:rPr>
          <w:rFonts w:ascii="Times New Roman" w:eastAsia="Times New Roman" w:hAnsi="Times New Roman" w:cs="Times New Roman"/>
          <w:kern w:val="0"/>
          <w:sz w:val="24"/>
          <w:szCs w:val="24"/>
          <w:lang w:val="en-US"/>
          <w14:ligatures w14:val="none"/>
        </w:rPr>
        <w:t>of</w:t>
      </w:r>
      <w:r w:rsidRPr="00C214BF">
        <w:rPr>
          <w:rFonts w:ascii="Times New Roman" w:eastAsia="Times New Roman" w:hAnsi="Times New Roman" w:cs="Times New Roman"/>
          <w:spacing w:val="-7"/>
          <w:kern w:val="0"/>
          <w:sz w:val="24"/>
          <w:szCs w:val="24"/>
          <w:lang w:val="en-US"/>
          <w14:ligatures w14:val="none"/>
        </w:rPr>
        <w:t xml:space="preserve"> </w:t>
      </w:r>
      <w:r w:rsidRPr="00C214BF">
        <w:rPr>
          <w:rFonts w:ascii="Times New Roman" w:eastAsia="Times New Roman" w:hAnsi="Times New Roman" w:cs="Times New Roman"/>
          <w:kern w:val="0"/>
          <w:sz w:val="24"/>
          <w:szCs w:val="24"/>
          <w:lang w:val="en-US"/>
          <w14:ligatures w14:val="none"/>
        </w:rPr>
        <w:t>Nitrogen-Fixing</w:t>
      </w:r>
      <w:r w:rsidRPr="00C214BF">
        <w:rPr>
          <w:rFonts w:ascii="Times New Roman" w:eastAsia="Times New Roman" w:hAnsi="Times New Roman" w:cs="Times New Roman"/>
          <w:spacing w:val="-6"/>
          <w:kern w:val="0"/>
          <w:sz w:val="24"/>
          <w:szCs w:val="24"/>
          <w:lang w:val="en-US"/>
          <w14:ligatures w14:val="none"/>
        </w:rPr>
        <w:t xml:space="preserve"> </w:t>
      </w:r>
      <w:r w:rsidRPr="00C214BF">
        <w:rPr>
          <w:rFonts w:ascii="Times New Roman" w:eastAsia="Times New Roman" w:hAnsi="Times New Roman" w:cs="Times New Roman"/>
          <w:kern w:val="0"/>
          <w:sz w:val="24"/>
          <w:szCs w:val="24"/>
          <w:lang w:val="en-US"/>
          <w14:ligatures w14:val="none"/>
        </w:rPr>
        <w:t>Bacteria</w:t>
      </w:r>
      <w:r w:rsidRPr="00C214BF">
        <w:rPr>
          <w:rFonts w:ascii="Times New Roman" w:eastAsia="Times New Roman" w:hAnsi="Times New Roman" w:cs="Times New Roman"/>
          <w:spacing w:val="-5"/>
          <w:kern w:val="0"/>
          <w:sz w:val="24"/>
          <w:szCs w:val="24"/>
          <w:lang w:val="en-US"/>
          <w14:ligatures w14:val="none"/>
        </w:rPr>
        <w:t xml:space="preserve"> </w:t>
      </w:r>
      <w:r w:rsidRPr="00C214BF">
        <w:rPr>
          <w:rFonts w:ascii="Times New Roman" w:eastAsia="Times New Roman" w:hAnsi="Times New Roman" w:cs="Times New Roman"/>
          <w:kern w:val="0"/>
          <w:sz w:val="24"/>
          <w:szCs w:val="24"/>
          <w:lang w:val="en-US"/>
          <w14:ligatures w14:val="none"/>
        </w:rPr>
        <w:t>in</w:t>
      </w:r>
      <w:r w:rsidRPr="00C214BF">
        <w:rPr>
          <w:rFonts w:ascii="Times New Roman" w:eastAsia="Times New Roman" w:hAnsi="Times New Roman" w:cs="Times New Roman"/>
          <w:spacing w:val="-5"/>
          <w:kern w:val="0"/>
          <w:sz w:val="24"/>
          <w:szCs w:val="24"/>
          <w:lang w:val="en-US"/>
          <w14:ligatures w14:val="none"/>
        </w:rPr>
        <w:t xml:space="preserve"> </w:t>
      </w:r>
      <w:r w:rsidRPr="00C214BF">
        <w:rPr>
          <w:rFonts w:ascii="Times New Roman" w:eastAsia="Times New Roman" w:hAnsi="Times New Roman" w:cs="Times New Roman"/>
          <w:kern w:val="0"/>
          <w:sz w:val="24"/>
          <w:szCs w:val="24"/>
          <w:lang w:val="en-US"/>
          <w14:ligatures w14:val="none"/>
        </w:rPr>
        <w:t>Soil.</w:t>
      </w:r>
      <w:r w:rsidRPr="00C214BF">
        <w:rPr>
          <w:rFonts w:ascii="Times New Roman" w:eastAsia="Times New Roman" w:hAnsi="Times New Roman" w:cs="Times New Roman"/>
          <w:spacing w:val="-4"/>
          <w:kern w:val="0"/>
          <w:sz w:val="24"/>
          <w:szCs w:val="24"/>
          <w:lang w:val="en-US"/>
          <w14:ligatures w14:val="none"/>
        </w:rPr>
        <w:t xml:space="preserve"> </w:t>
      </w:r>
      <w:r w:rsidRPr="00C214BF">
        <w:rPr>
          <w:rFonts w:ascii="Times New Roman" w:eastAsia="Times New Roman" w:hAnsi="Times New Roman" w:cs="Times New Roman"/>
          <w:i/>
          <w:kern w:val="0"/>
          <w:sz w:val="24"/>
          <w:szCs w:val="24"/>
          <w:lang w:val="en-US"/>
          <w14:ligatures w14:val="none"/>
        </w:rPr>
        <w:t>Journal</w:t>
      </w:r>
      <w:r w:rsidRPr="00C214BF">
        <w:rPr>
          <w:rFonts w:ascii="Times New Roman" w:eastAsia="Times New Roman" w:hAnsi="Times New Roman" w:cs="Times New Roman"/>
          <w:i/>
          <w:spacing w:val="-5"/>
          <w:kern w:val="0"/>
          <w:sz w:val="24"/>
          <w:szCs w:val="24"/>
          <w:lang w:val="en-US"/>
          <w14:ligatures w14:val="none"/>
        </w:rPr>
        <w:t xml:space="preserve"> </w:t>
      </w:r>
      <w:r w:rsidRPr="00C214BF">
        <w:rPr>
          <w:rFonts w:ascii="Times New Roman" w:eastAsia="Times New Roman" w:hAnsi="Times New Roman" w:cs="Times New Roman"/>
          <w:i/>
          <w:kern w:val="0"/>
          <w:sz w:val="24"/>
          <w:szCs w:val="24"/>
          <w:lang w:val="en-US"/>
          <w14:ligatures w14:val="none"/>
        </w:rPr>
        <w:t>of Applied Microbiology</w:t>
      </w:r>
      <w:r w:rsidRPr="00C214BF">
        <w:rPr>
          <w:rFonts w:ascii="Times New Roman" w:eastAsia="Times New Roman" w:hAnsi="Times New Roman" w:cs="Times New Roman"/>
          <w:kern w:val="0"/>
          <w:sz w:val="24"/>
          <w:szCs w:val="24"/>
          <w:lang w:val="en-US"/>
          <w14:ligatures w14:val="none"/>
        </w:rPr>
        <w:t xml:space="preserve">, </w:t>
      </w:r>
      <w:r w:rsidRPr="00C214BF">
        <w:rPr>
          <w:rFonts w:ascii="Times New Roman" w:eastAsia="Times New Roman" w:hAnsi="Times New Roman" w:cs="Times New Roman"/>
          <w:b/>
          <w:bCs/>
          <w:kern w:val="0"/>
          <w:sz w:val="24"/>
          <w:szCs w:val="24"/>
          <w:lang w:val="en-US"/>
          <w14:ligatures w14:val="none"/>
        </w:rPr>
        <w:t>19</w:t>
      </w:r>
      <w:r w:rsidRPr="00C214BF">
        <w:rPr>
          <w:rFonts w:ascii="Times New Roman" w:eastAsia="Times New Roman" w:hAnsi="Times New Roman" w:cs="Times New Roman"/>
          <w:kern w:val="0"/>
          <w:sz w:val="24"/>
          <w:szCs w:val="24"/>
          <w:lang w:val="en-US"/>
          <w14:ligatures w14:val="none"/>
        </w:rPr>
        <w:t>(4), 773-778.</w:t>
      </w:r>
    </w:p>
    <w:p w14:paraId="39F620B1" w14:textId="0C584EE3" w:rsidR="00C214BF" w:rsidRPr="00C214BF" w:rsidRDefault="00C214BF" w:rsidP="00235FCF">
      <w:pPr>
        <w:pStyle w:val="BodyText"/>
        <w:spacing w:line="360" w:lineRule="auto"/>
        <w:ind w:left="743" w:hanging="720"/>
        <w:jc w:val="both"/>
      </w:pPr>
      <w:r w:rsidRPr="00C214BF">
        <w:t>FAO.</w:t>
      </w:r>
      <w:r w:rsidRPr="00C214BF">
        <w:rPr>
          <w:spacing w:val="40"/>
        </w:rPr>
        <w:t xml:space="preserve"> </w:t>
      </w:r>
      <w:r w:rsidRPr="00C214BF">
        <w:t>(2015).</w:t>
      </w:r>
      <w:r w:rsidRPr="00C214BF">
        <w:rPr>
          <w:spacing w:val="40"/>
        </w:rPr>
        <w:t xml:space="preserve"> </w:t>
      </w:r>
      <w:r w:rsidRPr="00C214BF">
        <w:t>Status</w:t>
      </w:r>
      <w:r w:rsidRPr="00C214BF">
        <w:rPr>
          <w:spacing w:val="40"/>
        </w:rPr>
        <w:t xml:space="preserve"> </w:t>
      </w:r>
      <w:r w:rsidRPr="00C214BF">
        <w:t>of</w:t>
      </w:r>
      <w:r w:rsidRPr="00C214BF">
        <w:rPr>
          <w:spacing w:val="40"/>
        </w:rPr>
        <w:t xml:space="preserve"> </w:t>
      </w:r>
      <w:r w:rsidRPr="00C214BF">
        <w:t>the</w:t>
      </w:r>
      <w:r w:rsidRPr="00C214BF">
        <w:rPr>
          <w:spacing w:val="40"/>
        </w:rPr>
        <w:t xml:space="preserve"> </w:t>
      </w:r>
      <w:r w:rsidRPr="00C214BF">
        <w:t>World's</w:t>
      </w:r>
      <w:r w:rsidRPr="00C214BF">
        <w:rPr>
          <w:spacing w:val="40"/>
        </w:rPr>
        <w:t xml:space="preserve"> </w:t>
      </w:r>
      <w:r w:rsidRPr="00C214BF">
        <w:t>Soil</w:t>
      </w:r>
      <w:r w:rsidRPr="00C214BF">
        <w:rPr>
          <w:spacing w:val="40"/>
        </w:rPr>
        <w:t xml:space="preserve"> </w:t>
      </w:r>
      <w:r w:rsidRPr="00C214BF">
        <w:t>Resources</w:t>
      </w:r>
      <w:r w:rsidRPr="00C214BF">
        <w:rPr>
          <w:spacing w:val="40"/>
        </w:rPr>
        <w:t xml:space="preserve"> </w:t>
      </w:r>
      <w:r w:rsidRPr="00C214BF">
        <w:t>(SWSR)</w:t>
      </w:r>
      <w:r w:rsidR="002E19F4">
        <w:rPr>
          <w:spacing w:val="40"/>
        </w:rPr>
        <w:t>-</w:t>
      </w:r>
      <w:r w:rsidRPr="00C214BF">
        <w:t>Main</w:t>
      </w:r>
      <w:r w:rsidRPr="00C214BF">
        <w:rPr>
          <w:spacing w:val="40"/>
        </w:rPr>
        <w:t xml:space="preserve"> </w:t>
      </w:r>
      <w:r w:rsidRPr="00C214BF">
        <w:t>Report.</w:t>
      </w:r>
      <w:r w:rsidRPr="00C214BF">
        <w:rPr>
          <w:spacing w:val="40"/>
        </w:rPr>
        <w:t xml:space="preserve"> </w:t>
      </w:r>
      <w:r w:rsidRPr="00C214BF">
        <w:t>Food</w:t>
      </w:r>
      <w:r w:rsidRPr="00C214BF">
        <w:rPr>
          <w:spacing w:val="40"/>
        </w:rPr>
        <w:t xml:space="preserve"> </w:t>
      </w:r>
      <w:r w:rsidRPr="00C214BF">
        <w:t>and</w:t>
      </w:r>
      <w:r w:rsidRPr="00C214BF">
        <w:rPr>
          <w:spacing w:val="80"/>
        </w:rPr>
        <w:t xml:space="preserve"> </w:t>
      </w:r>
      <w:r w:rsidRPr="00C214BF">
        <w:t>Agriculture Organization of the United Nations.</w:t>
      </w:r>
    </w:p>
    <w:p w14:paraId="3251028A" w14:textId="77777777" w:rsidR="00C214BF" w:rsidRPr="00C214BF" w:rsidRDefault="00C214BF" w:rsidP="00235FCF">
      <w:pPr>
        <w:pStyle w:val="BodyText"/>
        <w:spacing w:line="360" w:lineRule="auto"/>
        <w:ind w:left="743" w:hanging="720"/>
        <w:jc w:val="both"/>
      </w:pPr>
      <w:r w:rsidRPr="00C214BF">
        <w:t xml:space="preserve">Kuster, E., and Williams, S. T. (1964). Selection of media for isolation of actinomycetes from soil. Nature, </w:t>
      </w:r>
      <w:r w:rsidRPr="00C214BF">
        <w:rPr>
          <w:b/>
          <w:bCs/>
        </w:rPr>
        <w:t>202</w:t>
      </w:r>
      <w:r w:rsidRPr="00C214BF">
        <w:t>(4939), 928-929.</w:t>
      </w:r>
    </w:p>
    <w:p w14:paraId="68DB329C" w14:textId="0D77770F" w:rsidR="00C214BF" w:rsidRPr="00C214BF" w:rsidRDefault="00C214BF" w:rsidP="00235FCF">
      <w:pPr>
        <w:spacing w:line="360" w:lineRule="auto"/>
        <w:ind w:left="743" w:right="21" w:hanging="720"/>
        <w:jc w:val="both"/>
        <w:rPr>
          <w:rFonts w:ascii="Times New Roman" w:hAnsi="Times New Roman" w:cs="Times New Roman"/>
          <w:sz w:val="24"/>
          <w:szCs w:val="24"/>
        </w:rPr>
      </w:pPr>
      <w:r w:rsidRPr="00C214BF">
        <w:rPr>
          <w:rFonts w:ascii="Times New Roman" w:hAnsi="Times New Roman" w:cs="Times New Roman"/>
          <w:sz w:val="24"/>
          <w:szCs w:val="24"/>
        </w:rPr>
        <w:t>Lal, R. (2020).</w:t>
      </w:r>
      <w:r w:rsidRPr="00C214BF">
        <w:rPr>
          <w:rFonts w:ascii="Times New Roman" w:hAnsi="Times New Roman" w:cs="Times New Roman"/>
          <w:spacing w:val="-1"/>
          <w:sz w:val="24"/>
          <w:szCs w:val="24"/>
        </w:rPr>
        <w:t xml:space="preserve"> </w:t>
      </w:r>
      <w:r w:rsidRPr="00C214BF">
        <w:rPr>
          <w:rFonts w:ascii="Times New Roman" w:hAnsi="Times New Roman" w:cs="Times New Roman"/>
          <w:sz w:val="24"/>
          <w:szCs w:val="24"/>
        </w:rPr>
        <w:t>Managing soils for</w:t>
      </w:r>
      <w:r w:rsidRPr="00C214BF">
        <w:rPr>
          <w:rFonts w:ascii="Times New Roman" w:hAnsi="Times New Roman" w:cs="Times New Roman"/>
          <w:spacing w:val="-2"/>
          <w:sz w:val="24"/>
          <w:szCs w:val="24"/>
        </w:rPr>
        <w:t xml:space="preserve"> </w:t>
      </w:r>
      <w:r w:rsidRPr="00C214BF">
        <w:rPr>
          <w:rFonts w:ascii="Times New Roman" w:hAnsi="Times New Roman" w:cs="Times New Roman"/>
          <w:sz w:val="24"/>
          <w:szCs w:val="24"/>
        </w:rPr>
        <w:t>resolving the global food</w:t>
      </w:r>
      <w:r w:rsidRPr="00C214BF">
        <w:rPr>
          <w:rFonts w:ascii="Times New Roman" w:hAnsi="Times New Roman" w:cs="Times New Roman"/>
          <w:spacing w:val="-1"/>
          <w:sz w:val="24"/>
          <w:szCs w:val="24"/>
        </w:rPr>
        <w:t xml:space="preserve"> </w:t>
      </w:r>
      <w:r w:rsidRPr="00C214BF">
        <w:rPr>
          <w:rFonts w:ascii="Times New Roman" w:hAnsi="Times New Roman" w:cs="Times New Roman"/>
          <w:sz w:val="24"/>
          <w:szCs w:val="24"/>
        </w:rPr>
        <w:t xml:space="preserve">crisis. </w:t>
      </w:r>
      <w:r w:rsidRPr="00C214BF">
        <w:rPr>
          <w:rFonts w:ascii="Times New Roman" w:hAnsi="Times New Roman" w:cs="Times New Roman"/>
          <w:i/>
          <w:sz w:val="24"/>
          <w:szCs w:val="24"/>
        </w:rPr>
        <w:t>Nature</w:t>
      </w:r>
      <w:r w:rsidRPr="00C214BF">
        <w:rPr>
          <w:rFonts w:ascii="Times New Roman" w:hAnsi="Times New Roman" w:cs="Times New Roman"/>
          <w:i/>
          <w:spacing w:val="-1"/>
          <w:sz w:val="24"/>
          <w:szCs w:val="24"/>
        </w:rPr>
        <w:t xml:space="preserve"> </w:t>
      </w:r>
      <w:r w:rsidRPr="00C214BF">
        <w:rPr>
          <w:rFonts w:ascii="Times New Roman" w:hAnsi="Times New Roman" w:cs="Times New Roman"/>
          <w:i/>
          <w:sz w:val="24"/>
          <w:szCs w:val="24"/>
        </w:rPr>
        <w:t>Reviews Earth and Environment</w:t>
      </w:r>
      <w:r w:rsidRPr="00C214BF">
        <w:rPr>
          <w:rFonts w:ascii="Times New Roman" w:hAnsi="Times New Roman" w:cs="Times New Roman"/>
          <w:sz w:val="24"/>
          <w:szCs w:val="24"/>
        </w:rPr>
        <w:t xml:space="preserve">, </w:t>
      </w:r>
      <w:r w:rsidRPr="00C214BF">
        <w:rPr>
          <w:rFonts w:ascii="Times New Roman" w:hAnsi="Times New Roman" w:cs="Times New Roman"/>
          <w:b/>
          <w:sz w:val="24"/>
          <w:szCs w:val="24"/>
        </w:rPr>
        <w:t>1</w:t>
      </w:r>
      <w:r w:rsidRPr="00C214BF">
        <w:rPr>
          <w:rFonts w:ascii="Times New Roman" w:hAnsi="Times New Roman" w:cs="Times New Roman"/>
          <w:sz w:val="24"/>
          <w:szCs w:val="24"/>
        </w:rPr>
        <w:t>(4), 300</w:t>
      </w:r>
      <w:r w:rsidR="002E19F4">
        <w:rPr>
          <w:rFonts w:ascii="Times New Roman" w:hAnsi="Times New Roman" w:cs="Times New Roman"/>
          <w:sz w:val="24"/>
          <w:szCs w:val="24"/>
        </w:rPr>
        <w:t>-</w:t>
      </w:r>
      <w:r w:rsidRPr="00C214BF">
        <w:rPr>
          <w:rFonts w:ascii="Times New Roman" w:hAnsi="Times New Roman" w:cs="Times New Roman"/>
          <w:sz w:val="24"/>
          <w:szCs w:val="24"/>
        </w:rPr>
        <w:t>301.</w:t>
      </w:r>
    </w:p>
    <w:p w14:paraId="3C3179A4" w14:textId="77777777" w:rsidR="00C214BF" w:rsidRPr="00C214BF" w:rsidRDefault="00C214BF" w:rsidP="00235FCF">
      <w:pPr>
        <w:pStyle w:val="BodyText"/>
        <w:spacing w:line="360" w:lineRule="auto"/>
        <w:ind w:left="743" w:hanging="720"/>
        <w:jc w:val="both"/>
      </w:pPr>
      <w:r w:rsidRPr="00C214BF">
        <w:t>Palekar, S. (2006). The Philosophy of Spiritual Farming. Maharashtra, India: Zero Budget Natural Farming Foundation.</w:t>
      </w:r>
    </w:p>
    <w:p w14:paraId="511462CB" w14:textId="77777777" w:rsidR="00C214BF" w:rsidRPr="00C214BF" w:rsidRDefault="00C214BF" w:rsidP="00235FCF">
      <w:pPr>
        <w:pStyle w:val="BodyText"/>
        <w:spacing w:line="360" w:lineRule="auto"/>
        <w:ind w:left="743" w:hanging="720"/>
        <w:jc w:val="both"/>
      </w:pPr>
      <w:r w:rsidRPr="00C214BF">
        <w:t xml:space="preserve">Patel, M. J., Chauhan, N. M., and Mehta, D. V. (2020). Traditional farming practices for sustainable agriculture: Role of </w:t>
      </w:r>
      <w:proofErr w:type="spellStart"/>
      <w:r w:rsidRPr="00C214BF">
        <w:t>Jeevamrutha</w:t>
      </w:r>
      <w:proofErr w:type="spellEnd"/>
      <w:r w:rsidRPr="00C214BF">
        <w:t xml:space="preserve"> and </w:t>
      </w:r>
      <w:proofErr w:type="spellStart"/>
      <w:r w:rsidRPr="00C214BF">
        <w:t>Bijamrita</w:t>
      </w:r>
      <w:proofErr w:type="spellEnd"/>
      <w:r w:rsidRPr="00C214BF">
        <w:t xml:space="preserve">. International Journal of Agricultural Sciences, </w:t>
      </w:r>
      <w:r w:rsidRPr="00C214BF">
        <w:rPr>
          <w:b/>
          <w:bCs/>
        </w:rPr>
        <w:t>12</w:t>
      </w:r>
      <w:r w:rsidRPr="00C214BF">
        <w:t>(1), 25-30.</w:t>
      </w:r>
    </w:p>
    <w:p w14:paraId="161ED3E6" w14:textId="369EE9DB" w:rsidR="00C214BF" w:rsidRPr="00C214BF" w:rsidRDefault="00C214BF" w:rsidP="00235FCF">
      <w:pPr>
        <w:widowControl w:val="0"/>
        <w:autoSpaceDE w:val="0"/>
        <w:autoSpaceDN w:val="0"/>
        <w:spacing w:after="0" w:line="360" w:lineRule="auto"/>
        <w:ind w:left="743" w:hanging="720"/>
        <w:jc w:val="both"/>
        <w:rPr>
          <w:rFonts w:ascii="Times New Roman" w:eastAsia="Times New Roman" w:hAnsi="Times New Roman" w:cs="Times New Roman"/>
          <w:kern w:val="0"/>
          <w:sz w:val="24"/>
          <w:szCs w:val="24"/>
          <w14:ligatures w14:val="none"/>
        </w:rPr>
      </w:pPr>
      <w:proofErr w:type="spellStart"/>
      <w:r w:rsidRPr="00C214BF">
        <w:rPr>
          <w:rFonts w:ascii="Times New Roman" w:eastAsia="Times New Roman" w:hAnsi="Times New Roman" w:cs="Times New Roman"/>
          <w:kern w:val="0"/>
          <w:sz w:val="24"/>
          <w:szCs w:val="24"/>
          <w14:ligatures w14:val="none"/>
        </w:rPr>
        <w:t>Pikovskaya</w:t>
      </w:r>
      <w:proofErr w:type="spellEnd"/>
      <w:r w:rsidRPr="00C214BF">
        <w:rPr>
          <w:rFonts w:ascii="Times New Roman" w:eastAsia="Times New Roman" w:hAnsi="Times New Roman" w:cs="Times New Roman"/>
          <w:kern w:val="0"/>
          <w:sz w:val="24"/>
          <w:szCs w:val="24"/>
          <w14:ligatures w14:val="none"/>
        </w:rPr>
        <w:t xml:space="preserve">, R. I. (1948). Mobilization of phosphorus in soil in connection with the vital activity of some microbial species. </w:t>
      </w:r>
      <w:proofErr w:type="spellStart"/>
      <w:r w:rsidRPr="00C214BF">
        <w:rPr>
          <w:rFonts w:ascii="Times New Roman" w:eastAsia="Times New Roman" w:hAnsi="Times New Roman" w:cs="Times New Roman"/>
          <w:i/>
          <w:iCs/>
          <w:kern w:val="0"/>
          <w:sz w:val="24"/>
          <w:szCs w:val="24"/>
          <w14:ligatures w14:val="none"/>
        </w:rPr>
        <w:t>Microbiologiya</w:t>
      </w:r>
      <w:proofErr w:type="spellEnd"/>
      <w:r w:rsidRPr="00C214BF">
        <w:rPr>
          <w:rFonts w:ascii="Times New Roman" w:eastAsia="Times New Roman" w:hAnsi="Times New Roman" w:cs="Times New Roman"/>
          <w:i/>
          <w:iCs/>
          <w:kern w:val="0"/>
          <w:sz w:val="24"/>
          <w:szCs w:val="24"/>
          <w14:ligatures w14:val="none"/>
        </w:rPr>
        <w:t>, 17</w:t>
      </w:r>
      <w:r w:rsidRPr="00C214BF">
        <w:rPr>
          <w:rFonts w:ascii="Times New Roman" w:eastAsia="Times New Roman" w:hAnsi="Times New Roman" w:cs="Times New Roman"/>
          <w:kern w:val="0"/>
          <w:sz w:val="24"/>
          <w:szCs w:val="24"/>
          <w14:ligatures w14:val="none"/>
        </w:rPr>
        <w:t>(4), 362</w:t>
      </w:r>
      <w:r w:rsidR="002E19F4">
        <w:rPr>
          <w:rFonts w:ascii="Times New Roman" w:eastAsia="Times New Roman" w:hAnsi="Times New Roman" w:cs="Times New Roman"/>
          <w:kern w:val="0"/>
          <w:sz w:val="24"/>
          <w:szCs w:val="24"/>
          <w14:ligatures w14:val="none"/>
        </w:rPr>
        <w:t>-</w:t>
      </w:r>
      <w:r w:rsidRPr="00C214BF">
        <w:rPr>
          <w:rFonts w:ascii="Times New Roman" w:eastAsia="Times New Roman" w:hAnsi="Times New Roman" w:cs="Times New Roman"/>
          <w:kern w:val="0"/>
          <w:sz w:val="24"/>
          <w:szCs w:val="24"/>
          <w14:ligatures w14:val="none"/>
        </w:rPr>
        <w:t>370</w:t>
      </w:r>
    </w:p>
    <w:p w14:paraId="37B3E357" w14:textId="77777777" w:rsidR="00C214BF" w:rsidRPr="00C214BF" w:rsidRDefault="00C214BF" w:rsidP="00235FCF">
      <w:pPr>
        <w:pStyle w:val="BodyText"/>
        <w:spacing w:line="360" w:lineRule="auto"/>
        <w:ind w:left="743" w:right="22" w:hanging="720"/>
        <w:jc w:val="both"/>
      </w:pPr>
      <w:r w:rsidRPr="00C214BF">
        <w:t>Rai, K. N., Yadav, O. P., and Rajpurohit, B.</w:t>
      </w:r>
      <w:r w:rsidRPr="00C214BF">
        <w:rPr>
          <w:spacing w:val="-1"/>
        </w:rPr>
        <w:t xml:space="preserve"> </w:t>
      </w:r>
      <w:r w:rsidRPr="00C214BF">
        <w:t xml:space="preserve">S. (2019). Pearl millet: A climate-resilient cereal for marginal environments. </w:t>
      </w:r>
      <w:r w:rsidRPr="00C214BF">
        <w:rPr>
          <w:i/>
        </w:rPr>
        <w:t>Advances in Agronomy</w:t>
      </w:r>
      <w:r w:rsidRPr="00C214BF">
        <w:t>, 155, 187-247.</w:t>
      </w:r>
    </w:p>
    <w:p w14:paraId="0B2550B5" w14:textId="77777777" w:rsidR="00C214BF" w:rsidRPr="00C214BF" w:rsidRDefault="00C214BF" w:rsidP="00235FCF">
      <w:pPr>
        <w:pStyle w:val="BodyText"/>
        <w:spacing w:line="360" w:lineRule="auto"/>
        <w:ind w:left="743" w:hanging="720"/>
        <w:jc w:val="both"/>
      </w:pPr>
      <w:r w:rsidRPr="00C214BF">
        <w:t xml:space="preserve">Sharma, A., and Singh, B. (2020). Nutritional significance and economic importance of pearl millet. Agricultural Science Digest, </w:t>
      </w:r>
      <w:r w:rsidRPr="00C214BF">
        <w:rPr>
          <w:b/>
          <w:bCs/>
        </w:rPr>
        <w:t>40</w:t>
      </w:r>
      <w:r w:rsidRPr="00C214BF">
        <w:t>(3), 210-216.</w:t>
      </w:r>
    </w:p>
    <w:p w14:paraId="3195E9E6" w14:textId="77777777" w:rsidR="00C214BF" w:rsidRPr="00C214BF" w:rsidRDefault="00C214BF" w:rsidP="00235FCF">
      <w:pPr>
        <w:pStyle w:val="BodyText"/>
        <w:spacing w:line="360" w:lineRule="auto"/>
        <w:ind w:left="743" w:right="21" w:hanging="720"/>
        <w:jc w:val="both"/>
      </w:pPr>
      <w:r w:rsidRPr="00C214BF">
        <w:t>Tabatabai,</w:t>
      </w:r>
      <w:r w:rsidRPr="00C214BF">
        <w:rPr>
          <w:spacing w:val="-3"/>
        </w:rPr>
        <w:t xml:space="preserve"> </w:t>
      </w:r>
      <w:r w:rsidRPr="00C214BF">
        <w:t>M.</w:t>
      </w:r>
      <w:r w:rsidRPr="00C214BF">
        <w:rPr>
          <w:spacing w:val="-5"/>
        </w:rPr>
        <w:t xml:space="preserve"> </w:t>
      </w:r>
      <w:r w:rsidRPr="00C214BF">
        <w:t>A.,</w:t>
      </w:r>
      <w:r w:rsidRPr="00C214BF">
        <w:rPr>
          <w:spacing w:val="-3"/>
        </w:rPr>
        <w:t xml:space="preserve"> </w:t>
      </w:r>
      <w:r w:rsidRPr="00C214BF">
        <w:t>and</w:t>
      </w:r>
      <w:r w:rsidRPr="00C214BF">
        <w:rPr>
          <w:spacing w:val="-4"/>
        </w:rPr>
        <w:t xml:space="preserve"> </w:t>
      </w:r>
      <w:r w:rsidRPr="00C214BF">
        <w:t>Bremner,</w:t>
      </w:r>
      <w:r w:rsidRPr="00C214BF">
        <w:rPr>
          <w:spacing w:val="-5"/>
        </w:rPr>
        <w:t xml:space="preserve"> </w:t>
      </w:r>
      <w:r w:rsidRPr="00C214BF">
        <w:t>J.</w:t>
      </w:r>
      <w:r w:rsidRPr="00C214BF">
        <w:rPr>
          <w:spacing w:val="-3"/>
        </w:rPr>
        <w:t xml:space="preserve"> </w:t>
      </w:r>
      <w:r w:rsidRPr="00C214BF">
        <w:t>M.</w:t>
      </w:r>
      <w:r w:rsidRPr="00C214BF">
        <w:rPr>
          <w:spacing w:val="-5"/>
        </w:rPr>
        <w:t xml:space="preserve"> </w:t>
      </w:r>
      <w:r w:rsidRPr="00C214BF">
        <w:t>(1969).</w:t>
      </w:r>
      <w:r w:rsidRPr="00C214BF">
        <w:rPr>
          <w:spacing w:val="-2"/>
        </w:rPr>
        <w:t xml:space="preserve"> </w:t>
      </w:r>
      <w:r w:rsidRPr="00C214BF">
        <w:t>Use</w:t>
      </w:r>
      <w:r w:rsidRPr="00C214BF">
        <w:rPr>
          <w:spacing w:val="-4"/>
        </w:rPr>
        <w:t xml:space="preserve"> </w:t>
      </w:r>
      <w:r w:rsidRPr="00C214BF">
        <w:t>of</w:t>
      </w:r>
      <w:r w:rsidRPr="00C214BF">
        <w:rPr>
          <w:spacing w:val="-6"/>
        </w:rPr>
        <w:t xml:space="preserve"> </w:t>
      </w:r>
      <w:r w:rsidRPr="00C214BF">
        <w:t>p-nitrophenyl</w:t>
      </w:r>
      <w:r w:rsidRPr="00C214BF">
        <w:rPr>
          <w:spacing w:val="-3"/>
        </w:rPr>
        <w:t xml:space="preserve"> </w:t>
      </w:r>
      <w:r w:rsidRPr="00C214BF">
        <w:t>phosphate</w:t>
      </w:r>
      <w:r w:rsidRPr="00C214BF">
        <w:rPr>
          <w:spacing w:val="-5"/>
        </w:rPr>
        <w:t xml:space="preserve"> </w:t>
      </w:r>
      <w:r w:rsidRPr="00C214BF">
        <w:t>for</w:t>
      </w:r>
      <w:r w:rsidRPr="00C214BF">
        <w:rPr>
          <w:spacing w:val="-4"/>
        </w:rPr>
        <w:t xml:space="preserve"> </w:t>
      </w:r>
      <w:r w:rsidRPr="00C214BF">
        <w:t>assay</w:t>
      </w:r>
      <w:r w:rsidRPr="00C214BF">
        <w:rPr>
          <w:spacing w:val="-3"/>
        </w:rPr>
        <w:t xml:space="preserve"> </w:t>
      </w:r>
      <w:r w:rsidRPr="00C214BF">
        <w:t>of</w:t>
      </w:r>
      <w:r w:rsidRPr="00C214BF">
        <w:rPr>
          <w:spacing w:val="-4"/>
        </w:rPr>
        <w:t xml:space="preserve"> </w:t>
      </w:r>
      <w:r w:rsidRPr="00C214BF">
        <w:t xml:space="preserve">soil phosphatase activity. </w:t>
      </w:r>
      <w:r w:rsidRPr="00C214BF">
        <w:rPr>
          <w:i/>
        </w:rPr>
        <w:t>Soil Biology and Biochemistry,</w:t>
      </w:r>
      <w:r w:rsidRPr="00C214BF">
        <w:rPr>
          <w:iCs/>
        </w:rPr>
        <w:t xml:space="preserve"> </w:t>
      </w:r>
      <w:r w:rsidRPr="00C214BF">
        <w:rPr>
          <w:b/>
          <w:bCs/>
          <w:iCs/>
        </w:rPr>
        <w:t>1</w:t>
      </w:r>
      <w:r w:rsidRPr="00C214BF">
        <w:t>(4), 301-307.</w:t>
      </w:r>
    </w:p>
    <w:p w14:paraId="5F3AF498" w14:textId="77777777" w:rsidR="00C214BF" w:rsidRDefault="00C214BF" w:rsidP="00235FCF">
      <w:pPr>
        <w:pStyle w:val="BodyText"/>
        <w:spacing w:line="360" w:lineRule="auto"/>
        <w:ind w:left="743" w:hanging="720"/>
        <w:jc w:val="both"/>
      </w:pPr>
      <w:r w:rsidRPr="00C214BF">
        <w:t xml:space="preserve">Vance, E. D., Brookes, P. C., and Jenkinson, D. S. (1987). An extraction method for measuring soil microbial biomass C. Soil Biology and Biochemistry, </w:t>
      </w:r>
      <w:r w:rsidRPr="00C214BF">
        <w:rPr>
          <w:b/>
          <w:bCs/>
        </w:rPr>
        <w:t>19</w:t>
      </w:r>
      <w:r w:rsidRPr="00C214BF">
        <w:t>(6), 703-707.</w:t>
      </w:r>
    </w:p>
    <w:p w14:paraId="3111B7F5" w14:textId="1245E755" w:rsidR="00434626" w:rsidRDefault="00434626" w:rsidP="00235FCF">
      <w:pPr>
        <w:pStyle w:val="BodyText"/>
        <w:spacing w:line="360" w:lineRule="auto"/>
        <w:ind w:left="743" w:hanging="720"/>
        <w:jc w:val="both"/>
      </w:pPr>
      <w:r w:rsidRPr="00605278">
        <w:rPr>
          <w:highlight w:val="yellow"/>
        </w:rPr>
        <w:t>Singh, A., Lal, M., Shivashankar, K., Tiwari, R., Singh, K. S., &amp; Pandey, S. R. (2023). Effect of different natural farming treatments on growth, yield and quality of pigeon pea in inter-cropping system in Western U.P. International Journal of Environment and Climate Change, 13(5), 334–339.</w:t>
      </w:r>
      <w:r>
        <w:t xml:space="preserve">   </w:t>
      </w:r>
    </w:p>
    <w:p w14:paraId="6B9494D4" w14:textId="36E9F8AE" w:rsidR="009C1640" w:rsidRDefault="00434626" w:rsidP="00605278">
      <w:pPr>
        <w:pStyle w:val="BodyText"/>
        <w:spacing w:line="360" w:lineRule="auto"/>
        <w:ind w:left="743" w:hanging="720"/>
        <w:jc w:val="both"/>
      </w:pPr>
      <w:r w:rsidRPr="00605278">
        <w:rPr>
          <w:highlight w:val="yellow"/>
        </w:rPr>
        <w:lastRenderedPageBreak/>
        <w:t>Nagarjun, P., Sanjay, M. T., Rao, G. G. E., Kumari, A., Anushree, Krishna, D. K., Chakravarty, S., Umesha, C., &amp; Kushal. (2025). An overview of zero budget natural farming: Problems and prospects in implementation. International Journal of Plant &amp; Soil Science, 37(3), 127–133.</w:t>
      </w:r>
      <w:r>
        <w:t xml:space="preserve">  </w:t>
      </w:r>
      <w:r w:rsidRPr="00605278">
        <w:rPr>
          <w:highlight w:val="yellow"/>
        </w:rPr>
        <w:t xml:space="preserve">Satyavathi, C. T., </w:t>
      </w:r>
      <w:proofErr w:type="spellStart"/>
      <w:r w:rsidRPr="00605278">
        <w:rPr>
          <w:highlight w:val="yellow"/>
        </w:rPr>
        <w:t>Ambawat</w:t>
      </w:r>
      <w:proofErr w:type="spellEnd"/>
      <w:r w:rsidRPr="00605278">
        <w:rPr>
          <w:highlight w:val="yellow"/>
        </w:rPr>
        <w:t xml:space="preserve">, S., Khandelwal, V., &amp; Srivastava, R. K. (2021). Pearl millet: a climate-resilient </w:t>
      </w:r>
      <w:proofErr w:type="spellStart"/>
      <w:r w:rsidRPr="00605278">
        <w:rPr>
          <w:highlight w:val="yellow"/>
        </w:rPr>
        <w:t>nutricereal</w:t>
      </w:r>
      <w:proofErr w:type="spellEnd"/>
      <w:r w:rsidRPr="00605278">
        <w:rPr>
          <w:highlight w:val="yellow"/>
        </w:rPr>
        <w:t xml:space="preserve"> for mitigating hidden hunger and provide nutritional security. Frontiers in Plant Science, 12, 659938.</w:t>
      </w:r>
      <w:r>
        <w:t xml:space="preserve">  </w:t>
      </w:r>
    </w:p>
    <w:p w14:paraId="3BA8A82F" w14:textId="7036CD35" w:rsidR="00FE4812" w:rsidRDefault="00BE505C" w:rsidP="00605FDE">
      <w:pPr>
        <w:spacing w:line="360" w:lineRule="auto"/>
        <w:jc w:val="both"/>
        <w:rPr>
          <w:sz w:val="24"/>
          <w:szCs w:val="24"/>
        </w:rPr>
      </w:pPr>
      <w:r w:rsidRPr="00605278">
        <w:rPr>
          <w:sz w:val="24"/>
          <w:szCs w:val="24"/>
          <w:highlight w:val="yellow"/>
        </w:rPr>
        <w:t>Kumar, P., Kumawat, P., Prakash, R., Singh, H., &amp; Kumari, V. (2024). Integrated Nutrient Management Approaches in Pearl Millet: A Comprehensive Review. International Journal of Education and Management Studies, 14(3), 335-339.</w:t>
      </w:r>
      <w:r>
        <w:rPr>
          <w:sz w:val="24"/>
          <w:szCs w:val="24"/>
        </w:rPr>
        <w:t xml:space="preserve">  </w:t>
      </w:r>
    </w:p>
    <w:p w14:paraId="1A7BCA40" w14:textId="41BB520F" w:rsidR="00FE4812" w:rsidRPr="003E27BB" w:rsidRDefault="00FE4812" w:rsidP="003E27BB">
      <w:pPr>
        <w:spacing w:line="240" w:lineRule="auto"/>
        <w:ind w:left="851" w:hanging="851"/>
        <w:jc w:val="both"/>
        <w:rPr>
          <w:rFonts w:ascii="Times New Roman" w:hAnsi="Times New Roman" w:cs="Times New Roman"/>
          <w:b/>
          <w:bCs/>
          <w:sz w:val="24"/>
          <w:szCs w:val="24"/>
        </w:rPr>
      </w:pPr>
      <w:r w:rsidRPr="003E27BB">
        <w:rPr>
          <w:rFonts w:ascii="Times New Roman" w:hAnsi="Times New Roman" w:cs="Times New Roman"/>
          <w:b/>
          <w:bCs/>
          <w:sz w:val="24"/>
          <w:szCs w:val="24"/>
        </w:rPr>
        <w:t xml:space="preserve">Table.1 </w:t>
      </w:r>
      <w:r w:rsidR="003E27BB" w:rsidRPr="003E27BB">
        <w:rPr>
          <w:rFonts w:ascii="Times New Roman" w:hAnsi="Times New Roman" w:cs="Times New Roman"/>
          <w:b/>
          <w:bCs/>
        </w:rPr>
        <w:t xml:space="preserve">Effects of </w:t>
      </w:r>
      <w:proofErr w:type="spellStart"/>
      <w:r w:rsidR="003E27BB" w:rsidRPr="003E27BB">
        <w:rPr>
          <w:rFonts w:ascii="Times New Roman" w:hAnsi="Times New Roman" w:cs="Times New Roman"/>
          <w:b/>
          <w:bCs/>
        </w:rPr>
        <w:t>Jeevamrutha</w:t>
      </w:r>
      <w:proofErr w:type="spellEnd"/>
      <w:r w:rsidR="003E27BB" w:rsidRPr="003E27BB">
        <w:rPr>
          <w:rFonts w:ascii="Times New Roman" w:hAnsi="Times New Roman" w:cs="Times New Roman"/>
          <w:b/>
          <w:bCs/>
        </w:rPr>
        <w:t xml:space="preserve"> and </w:t>
      </w:r>
      <w:proofErr w:type="spellStart"/>
      <w:r w:rsidR="003E27BB" w:rsidRPr="003E27BB">
        <w:rPr>
          <w:rFonts w:ascii="Times New Roman" w:hAnsi="Times New Roman" w:cs="Times New Roman"/>
          <w:b/>
          <w:bCs/>
        </w:rPr>
        <w:t>Beejamrutha</w:t>
      </w:r>
      <w:proofErr w:type="spellEnd"/>
      <w:r w:rsidR="003E27BB" w:rsidRPr="003E27BB">
        <w:rPr>
          <w:rFonts w:ascii="Times New Roman" w:hAnsi="Times New Roman" w:cs="Times New Roman"/>
          <w:b/>
          <w:bCs/>
        </w:rPr>
        <w:t xml:space="preserve"> with Inorganic Fertilizers on Soil Microbial and Enzymatic Properties in </w:t>
      </w:r>
      <w:r w:rsidR="003E27BB">
        <w:rPr>
          <w:rFonts w:ascii="Times New Roman" w:hAnsi="Times New Roman" w:cs="Times New Roman"/>
          <w:b/>
          <w:bCs/>
        </w:rPr>
        <w:t xml:space="preserve">2023 </w:t>
      </w:r>
      <w:r w:rsidR="003E27BB" w:rsidRPr="003E27BB">
        <w:rPr>
          <w:rFonts w:ascii="Times New Roman" w:hAnsi="Times New Roman" w:cs="Times New Roman"/>
          <w:b/>
          <w:bCs/>
        </w:rPr>
        <w:t>Pearl Millet</w:t>
      </w:r>
    </w:p>
    <w:tbl>
      <w:tblPr>
        <w:tblStyle w:val="TableGrid"/>
        <w:tblW w:w="0" w:type="auto"/>
        <w:tblLook w:val="04A0" w:firstRow="1" w:lastRow="0" w:firstColumn="1" w:lastColumn="0" w:noHBand="0" w:noVBand="1"/>
      </w:tblPr>
      <w:tblGrid>
        <w:gridCol w:w="1353"/>
        <w:gridCol w:w="1790"/>
        <w:gridCol w:w="1512"/>
        <w:gridCol w:w="1498"/>
        <w:gridCol w:w="1431"/>
        <w:gridCol w:w="1432"/>
      </w:tblGrid>
      <w:tr w:rsidR="00C214BF" w:rsidRPr="00C214BF" w14:paraId="497CC689" w14:textId="77777777" w:rsidTr="003E27BB">
        <w:trPr>
          <w:trHeight w:val="900"/>
        </w:trPr>
        <w:tc>
          <w:tcPr>
            <w:tcW w:w="1353" w:type="dxa"/>
            <w:vAlign w:val="center"/>
          </w:tcPr>
          <w:p w14:paraId="3C28DE75" w14:textId="77777777" w:rsidR="00C214BF" w:rsidRPr="00C214BF" w:rsidRDefault="00C214BF" w:rsidP="008279A0">
            <w:pPr>
              <w:widowControl w:val="0"/>
              <w:tabs>
                <w:tab w:val="left" w:pos="645"/>
              </w:tabs>
              <w:autoSpaceDE w:val="0"/>
              <w:autoSpaceDN w:val="0"/>
              <w:jc w:val="center"/>
              <w:rPr>
                <w:rFonts w:ascii="Times New Roman" w:eastAsia="Times New Roman" w:hAnsi="Times New Roman" w:cs="Times New Roman"/>
                <w:b/>
                <w:spacing w:val="-5"/>
                <w:kern w:val="0"/>
                <w:sz w:val="24"/>
                <w:szCs w:val="24"/>
                <w14:ligatures w14:val="none"/>
              </w:rPr>
            </w:pPr>
            <w:r w:rsidRPr="00C214BF">
              <w:rPr>
                <w:rFonts w:ascii="Times New Roman" w:eastAsia="Times New Roman" w:hAnsi="Times New Roman" w:cs="Times New Roman"/>
                <w:b/>
                <w:spacing w:val="-5"/>
                <w:kern w:val="0"/>
                <w:sz w:val="24"/>
                <w:szCs w:val="24"/>
                <w14:ligatures w14:val="none"/>
              </w:rPr>
              <w:t>Treatments</w:t>
            </w:r>
          </w:p>
        </w:tc>
        <w:tc>
          <w:tcPr>
            <w:tcW w:w="1790" w:type="dxa"/>
            <w:vAlign w:val="center"/>
          </w:tcPr>
          <w:p w14:paraId="06EB0EF1" w14:textId="77777777" w:rsidR="00C214BF" w:rsidRPr="00C214BF" w:rsidRDefault="00C214BF" w:rsidP="008279A0">
            <w:pPr>
              <w:widowControl w:val="0"/>
              <w:tabs>
                <w:tab w:val="left" w:pos="645"/>
              </w:tabs>
              <w:autoSpaceDE w:val="0"/>
              <w:autoSpaceDN w:val="0"/>
              <w:jc w:val="center"/>
              <w:rPr>
                <w:rFonts w:ascii="Times New Roman" w:eastAsia="Times New Roman" w:hAnsi="Times New Roman" w:cs="Times New Roman"/>
                <w:b/>
                <w:spacing w:val="-2"/>
                <w:kern w:val="0"/>
                <w:sz w:val="24"/>
                <w:szCs w:val="24"/>
                <w:lang w:val="en-US"/>
                <w14:ligatures w14:val="none"/>
              </w:rPr>
            </w:pPr>
            <w:r w:rsidRPr="00C214BF">
              <w:rPr>
                <w:rFonts w:ascii="Times New Roman" w:eastAsia="Times New Roman" w:hAnsi="Times New Roman" w:cs="Times New Roman"/>
                <w:b/>
                <w:kern w:val="0"/>
                <w:sz w:val="24"/>
                <w:szCs w:val="24"/>
                <w:lang w:val="en-US"/>
                <w14:ligatures w14:val="none"/>
              </w:rPr>
              <w:t>Dehydrogenase</w:t>
            </w:r>
            <w:r w:rsidRPr="00C214BF">
              <w:rPr>
                <w:rFonts w:ascii="Times New Roman" w:eastAsia="Times New Roman" w:hAnsi="Times New Roman" w:cs="Times New Roman"/>
                <w:b/>
                <w:spacing w:val="-3"/>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activity</w:t>
            </w:r>
            <w:r w:rsidRPr="00C214BF">
              <w:rPr>
                <w:rFonts w:ascii="Times New Roman" w:eastAsia="Times New Roman" w:hAnsi="Times New Roman" w:cs="Times New Roman"/>
                <w:b/>
                <w:spacing w:val="-2"/>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(µg</w:t>
            </w:r>
            <w:r w:rsidRPr="00C214BF">
              <w:rPr>
                <w:rFonts w:ascii="Times New Roman" w:eastAsia="Times New Roman" w:hAnsi="Times New Roman" w:cs="Times New Roman"/>
                <w:b/>
                <w:spacing w:val="-2"/>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TPF</w:t>
            </w:r>
            <w:r w:rsidRPr="00C214BF">
              <w:rPr>
                <w:rFonts w:ascii="Times New Roman" w:eastAsia="Times New Roman" w:hAnsi="Times New Roman" w:cs="Times New Roman"/>
                <w:b/>
                <w:spacing w:val="-2"/>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g</w:t>
            </w:r>
            <w:r w:rsidRPr="00C214BF">
              <w:rPr>
                <w:rFonts w:ascii="Times New Roman" w:eastAsia="Times New Roman" w:hAnsi="Times New Roman" w:cs="Times New Roman"/>
                <w:b/>
                <w:kern w:val="0"/>
                <w:position w:val="8"/>
                <w:sz w:val="24"/>
                <w:szCs w:val="24"/>
                <w:lang w:val="en-US"/>
                <w14:ligatures w14:val="none"/>
              </w:rPr>
              <w:t>-1</w:t>
            </w:r>
            <w:r w:rsidRPr="00C214BF">
              <w:rPr>
                <w:rFonts w:ascii="Times New Roman" w:eastAsia="Times New Roman" w:hAnsi="Times New Roman" w:cs="Times New Roman"/>
                <w:b/>
                <w:spacing w:val="19"/>
                <w:kern w:val="0"/>
                <w:position w:val="8"/>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soil</w:t>
            </w:r>
            <w:r w:rsidRPr="00C214BF">
              <w:rPr>
                <w:rFonts w:ascii="Times New Roman" w:eastAsia="Times New Roman" w:hAnsi="Times New Roman" w:cs="Times New Roman"/>
                <w:b/>
                <w:kern w:val="0"/>
                <w:position w:val="8"/>
                <w:sz w:val="24"/>
                <w:szCs w:val="24"/>
                <w:lang w:val="en-US"/>
                <w14:ligatures w14:val="none"/>
              </w:rPr>
              <w:t>-</w:t>
            </w:r>
            <w:r w:rsidRPr="00C214BF">
              <w:rPr>
                <w:rFonts w:ascii="Times New Roman" w:eastAsia="Times New Roman" w:hAnsi="Times New Roman" w:cs="Times New Roman"/>
                <w:b/>
                <w:spacing w:val="-5"/>
                <w:kern w:val="0"/>
                <w:position w:val="8"/>
                <w:sz w:val="24"/>
                <w:szCs w:val="24"/>
                <w:lang w:val="en-US"/>
                <w14:ligatures w14:val="none"/>
              </w:rPr>
              <w:t>1</w:t>
            </w:r>
            <w:r w:rsidRPr="00C214BF">
              <w:rPr>
                <w:rFonts w:ascii="Times New Roman" w:eastAsia="Times New Roman" w:hAnsi="Times New Roman" w:cs="Times New Roman"/>
                <w:b/>
                <w:spacing w:val="-5"/>
                <w:kern w:val="0"/>
                <w:sz w:val="24"/>
                <w:szCs w:val="24"/>
                <w:lang w:val="en-US"/>
                <w14:ligatures w14:val="none"/>
              </w:rPr>
              <w:t>)</w:t>
            </w:r>
          </w:p>
        </w:tc>
        <w:tc>
          <w:tcPr>
            <w:tcW w:w="1512" w:type="dxa"/>
            <w:vAlign w:val="center"/>
          </w:tcPr>
          <w:p w14:paraId="02A8DE44" w14:textId="77777777" w:rsidR="00C214BF" w:rsidRPr="00C214BF" w:rsidRDefault="00C214BF" w:rsidP="008279A0">
            <w:pPr>
              <w:jc w:val="center"/>
              <w:rPr>
                <w:rFonts w:ascii="Times New Roman" w:eastAsia="Times New Roman" w:hAnsi="Times New Roman" w:cs="Times New Roman"/>
                <w:b/>
                <w:spacing w:val="-5"/>
                <w:kern w:val="0"/>
                <w:sz w:val="24"/>
                <w:szCs w:val="24"/>
                <w:lang w:val="en-US"/>
                <w14:ligatures w14:val="none"/>
              </w:rPr>
            </w:pPr>
            <w:r w:rsidRPr="00C214BF">
              <w:rPr>
                <w:rFonts w:ascii="Times New Roman" w:eastAsia="Times New Roman" w:hAnsi="Times New Roman" w:cs="Times New Roman"/>
                <w:b/>
                <w:kern w:val="0"/>
                <w:sz w:val="24"/>
                <w:szCs w:val="24"/>
                <w:lang w:val="en-US"/>
                <w14:ligatures w14:val="none"/>
              </w:rPr>
              <w:t>Urease</w:t>
            </w:r>
            <w:r w:rsidRPr="00C214BF">
              <w:rPr>
                <w:rFonts w:ascii="Times New Roman" w:eastAsia="Times New Roman" w:hAnsi="Times New Roman" w:cs="Times New Roman"/>
                <w:b/>
                <w:spacing w:val="-4"/>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activity</w:t>
            </w:r>
            <w:r w:rsidRPr="00C214BF">
              <w:rPr>
                <w:rFonts w:ascii="Times New Roman" w:eastAsia="Times New Roman" w:hAnsi="Times New Roman" w:cs="Times New Roman"/>
                <w:b/>
                <w:spacing w:val="-1"/>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(µg</w:t>
            </w:r>
            <w:r w:rsidRPr="00C214BF">
              <w:rPr>
                <w:rFonts w:ascii="Times New Roman" w:eastAsia="Times New Roman" w:hAnsi="Times New Roman" w:cs="Times New Roman"/>
                <w:b/>
                <w:spacing w:val="1"/>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NH₄⁺-N</w:t>
            </w:r>
            <w:r w:rsidRPr="00C214BF">
              <w:rPr>
                <w:rFonts w:ascii="Times New Roman" w:eastAsia="Times New Roman" w:hAnsi="Times New Roman" w:cs="Times New Roman"/>
                <w:b/>
                <w:spacing w:val="-2"/>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g</w:t>
            </w:r>
            <w:r w:rsidRPr="00C214BF">
              <w:rPr>
                <w:rFonts w:ascii="Times New Roman" w:eastAsia="Times New Roman" w:hAnsi="Times New Roman" w:cs="Times New Roman"/>
                <w:b/>
                <w:kern w:val="0"/>
                <w:position w:val="8"/>
                <w:sz w:val="24"/>
                <w:szCs w:val="24"/>
                <w:lang w:val="en-US"/>
                <w14:ligatures w14:val="none"/>
              </w:rPr>
              <w:t>-1</w:t>
            </w:r>
            <w:r w:rsidRPr="00C214BF">
              <w:rPr>
                <w:rFonts w:ascii="Times New Roman" w:eastAsia="Times New Roman" w:hAnsi="Times New Roman" w:cs="Times New Roman"/>
                <w:b/>
                <w:spacing w:val="20"/>
                <w:kern w:val="0"/>
                <w:position w:val="8"/>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 xml:space="preserve">soil </w:t>
            </w:r>
            <w:proofErr w:type="spellStart"/>
            <w:r w:rsidRPr="00C214BF">
              <w:rPr>
                <w:rFonts w:ascii="Times New Roman" w:eastAsia="Times New Roman" w:hAnsi="Times New Roman" w:cs="Times New Roman"/>
                <w:b/>
                <w:kern w:val="0"/>
                <w:sz w:val="24"/>
                <w:szCs w:val="24"/>
                <w:lang w:val="en-US"/>
                <w14:ligatures w14:val="none"/>
              </w:rPr>
              <w:t>hr</w:t>
            </w:r>
            <w:proofErr w:type="spellEnd"/>
            <w:r w:rsidRPr="00C214BF">
              <w:rPr>
                <w:rFonts w:ascii="Times New Roman" w:eastAsia="Times New Roman" w:hAnsi="Times New Roman" w:cs="Times New Roman"/>
                <w:b/>
                <w:kern w:val="0"/>
                <w:position w:val="8"/>
                <w:sz w:val="24"/>
                <w:szCs w:val="24"/>
                <w:lang w:val="en-US"/>
                <w14:ligatures w14:val="none"/>
              </w:rPr>
              <w:t>-</w:t>
            </w:r>
            <w:r w:rsidRPr="00C214BF">
              <w:rPr>
                <w:rFonts w:ascii="Times New Roman" w:eastAsia="Times New Roman" w:hAnsi="Times New Roman" w:cs="Times New Roman"/>
                <w:b/>
                <w:spacing w:val="-5"/>
                <w:kern w:val="0"/>
                <w:position w:val="8"/>
                <w:sz w:val="24"/>
                <w:szCs w:val="24"/>
                <w:lang w:val="en-US"/>
                <w14:ligatures w14:val="none"/>
              </w:rPr>
              <w:t>1</w:t>
            </w:r>
            <w:r w:rsidRPr="00C214BF">
              <w:rPr>
                <w:rFonts w:ascii="Times New Roman" w:eastAsia="Times New Roman" w:hAnsi="Times New Roman" w:cs="Times New Roman"/>
                <w:b/>
                <w:spacing w:val="-5"/>
                <w:kern w:val="0"/>
                <w:sz w:val="24"/>
                <w:szCs w:val="24"/>
                <w:lang w:val="en-US"/>
                <w14:ligatures w14:val="none"/>
              </w:rPr>
              <w:t>)</w:t>
            </w:r>
          </w:p>
        </w:tc>
        <w:tc>
          <w:tcPr>
            <w:tcW w:w="1498" w:type="dxa"/>
            <w:vAlign w:val="center"/>
          </w:tcPr>
          <w:p w14:paraId="23637859" w14:textId="77777777" w:rsidR="00C214BF" w:rsidRPr="00C214BF" w:rsidRDefault="00C214BF" w:rsidP="008279A0">
            <w:pPr>
              <w:jc w:val="center"/>
              <w:rPr>
                <w:rFonts w:ascii="Times New Roman" w:eastAsia="Times New Roman" w:hAnsi="Times New Roman" w:cs="Times New Roman"/>
                <w:b/>
                <w:spacing w:val="-5"/>
                <w:kern w:val="0"/>
                <w:sz w:val="24"/>
                <w:szCs w:val="24"/>
                <w:lang w:val="en-US"/>
                <w14:ligatures w14:val="none"/>
              </w:rPr>
            </w:pPr>
            <w:r w:rsidRPr="00C214BF">
              <w:rPr>
                <w:rFonts w:ascii="Times New Roman" w:eastAsia="Times New Roman" w:hAnsi="Times New Roman" w:cs="Times New Roman"/>
                <w:b/>
                <w:kern w:val="0"/>
                <w:sz w:val="24"/>
                <w:szCs w:val="24"/>
                <w:lang w:val="en-US"/>
                <w14:ligatures w14:val="none"/>
              </w:rPr>
              <w:t>Phosphatase</w:t>
            </w:r>
            <w:r w:rsidRPr="00C214BF">
              <w:rPr>
                <w:rFonts w:ascii="Times New Roman" w:eastAsia="Times New Roman" w:hAnsi="Times New Roman" w:cs="Times New Roman"/>
                <w:b/>
                <w:spacing w:val="-3"/>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activity (µg</w:t>
            </w:r>
            <w:r w:rsidRPr="00C214BF">
              <w:rPr>
                <w:rFonts w:ascii="Times New Roman" w:eastAsia="Times New Roman" w:hAnsi="Times New Roman" w:cs="Times New Roman"/>
                <w:b/>
                <w:spacing w:val="-1"/>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PNP</w:t>
            </w:r>
            <w:r w:rsidRPr="00C214BF">
              <w:rPr>
                <w:rFonts w:ascii="Times New Roman" w:eastAsia="Times New Roman" w:hAnsi="Times New Roman" w:cs="Times New Roman"/>
                <w:b/>
                <w:spacing w:val="-2"/>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g</w:t>
            </w:r>
            <w:r w:rsidRPr="00C214BF">
              <w:rPr>
                <w:rFonts w:ascii="Times New Roman" w:eastAsia="Times New Roman" w:hAnsi="Times New Roman" w:cs="Times New Roman"/>
                <w:b/>
                <w:kern w:val="0"/>
                <w:position w:val="8"/>
                <w:sz w:val="24"/>
                <w:szCs w:val="24"/>
                <w:lang w:val="en-US"/>
                <w14:ligatures w14:val="none"/>
              </w:rPr>
              <w:t>-1</w:t>
            </w:r>
            <w:r w:rsidRPr="00C214BF">
              <w:rPr>
                <w:rFonts w:ascii="Times New Roman" w:eastAsia="Times New Roman" w:hAnsi="Times New Roman" w:cs="Times New Roman"/>
                <w:b/>
                <w:spacing w:val="19"/>
                <w:kern w:val="0"/>
                <w:position w:val="8"/>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 xml:space="preserve">soil </w:t>
            </w:r>
            <w:proofErr w:type="spellStart"/>
            <w:r w:rsidRPr="00C214BF">
              <w:rPr>
                <w:rFonts w:ascii="Times New Roman" w:eastAsia="Times New Roman" w:hAnsi="Times New Roman" w:cs="Times New Roman"/>
                <w:b/>
                <w:kern w:val="0"/>
                <w:sz w:val="24"/>
                <w:szCs w:val="24"/>
                <w:lang w:val="en-US"/>
                <w14:ligatures w14:val="none"/>
              </w:rPr>
              <w:t>hr</w:t>
            </w:r>
            <w:proofErr w:type="spellEnd"/>
            <w:r w:rsidRPr="00C214BF">
              <w:rPr>
                <w:rFonts w:ascii="Times New Roman" w:eastAsia="Times New Roman" w:hAnsi="Times New Roman" w:cs="Times New Roman"/>
                <w:b/>
                <w:kern w:val="0"/>
                <w:position w:val="8"/>
                <w:sz w:val="24"/>
                <w:szCs w:val="24"/>
                <w:lang w:val="en-US"/>
                <w14:ligatures w14:val="none"/>
              </w:rPr>
              <w:t>-</w:t>
            </w:r>
            <w:r w:rsidRPr="00C214BF">
              <w:rPr>
                <w:rFonts w:ascii="Times New Roman" w:eastAsia="Times New Roman" w:hAnsi="Times New Roman" w:cs="Times New Roman"/>
                <w:b/>
                <w:spacing w:val="-5"/>
                <w:kern w:val="0"/>
                <w:position w:val="8"/>
                <w:sz w:val="24"/>
                <w:szCs w:val="24"/>
                <w:lang w:val="en-US"/>
                <w14:ligatures w14:val="none"/>
              </w:rPr>
              <w:t>1</w:t>
            </w:r>
            <w:r w:rsidRPr="00C214BF">
              <w:rPr>
                <w:rFonts w:ascii="Times New Roman" w:eastAsia="Times New Roman" w:hAnsi="Times New Roman" w:cs="Times New Roman"/>
                <w:b/>
                <w:spacing w:val="-5"/>
                <w:kern w:val="0"/>
                <w:sz w:val="24"/>
                <w:szCs w:val="24"/>
                <w:lang w:val="en-US"/>
                <w14:ligatures w14:val="none"/>
              </w:rPr>
              <w:t>)</w:t>
            </w:r>
          </w:p>
        </w:tc>
        <w:tc>
          <w:tcPr>
            <w:tcW w:w="1431" w:type="dxa"/>
            <w:vAlign w:val="center"/>
          </w:tcPr>
          <w:p w14:paraId="3A0CB72A" w14:textId="77777777" w:rsidR="00C214BF" w:rsidRPr="00C214BF" w:rsidRDefault="00C214BF" w:rsidP="008279A0">
            <w:pPr>
              <w:jc w:val="center"/>
              <w:rPr>
                <w:rFonts w:ascii="Times New Roman" w:eastAsia="Times New Roman" w:hAnsi="Times New Roman" w:cs="Times New Roman"/>
                <w:bCs/>
                <w:spacing w:val="-5"/>
                <w:kern w:val="0"/>
                <w:sz w:val="24"/>
                <w:szCs w:val="24"/>
                <w14:ligatures w14:val="none"/>
              </w:rPr>
            </w:pPr>
            <w:r w:rsidRPr="00C214BF">
              <w:rPr>
                <w:rFonts w:ascii="Times New Roman" w:eastAsia="Times New Roman" w:hAnsi="Times New Roman" w:cs="Times New Roman"/>
                <w:b/>
                <w:kern w:val="0"/>
                <w:sz w:val="24"/>
                <w:szCs w:val="24"/>
                <w:lang w:val="en-US"/>
                <w14:ligatures w14:val="none"/>
              </w:rPr>
              <w:t>Microbial</w:t>
            </w:r>
            <w:r w:rsidRPr="00C214BF">
              <w:rPr>
                <w:rFonts w:ascii="Times New Roman" w:eastAsia="Times New Roman" w:hAnsi="Times New Roman" w:cs="Times New Roman"/>
                <w:b/>
                <w:spacing w:val="-2"/>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Biomass</w:t>
            </w:r>
            <w:r w:rsidRPr="00C214BF">
              <w:rPr>
                <w:rFonts w:ascii="Times New Roman" w:eastAsia="Times New Roman" w:hAnsi="Times New Roman" w:cs="Times New Roman"/>
                <w:b/>
                <w:spacing w:val="-3"/>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of</w:t>
            </w:r>
            <w:r w:rsidRPr="00C214BF">
              <w:rPr>
                <w:rFonts w:ascii="Times New Roman" w:eastAsia="Times New Roman" w:hAnsi="Times New Roman" w:cs="Times New Roman"/>
                <w:b/>
                <w:spacing w:val="-2"/>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Nitrogen</w:t>
            </w:r>
            <w:r w:rsidRPr="00C214BF">
              <w:rPr>
                <w:rFonts w:ascii="Times New Roman" w:eastAsia="Times New Roman" w:hAnsi="Times New Roman" w:cs="Times New Roman"/>
                <w:b/>
                <w:spacing w:val="-1"/>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(µg</w:t>
            </w:r>
            <w:r w:rsidRPr="00C214BF">
              <w:rPr>
                <w:rFonts w:ascii="Times New Roman" w:eastAsia="Times New Roman" w:hAnsi="Times New Roman" w:cs="Times New Roman"/>
                <w:b/>
                <w:spacing w:val="-2"/>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N</w:t>
            </w:r>
            <w:r w:rsidRPr="00C214BF">
              <w:rPr>
                <w:rFonts w:ascii="Times New Roman" w:eastAsia="Times New Roman" w:hAnsi="Times New Roman" w:cs="Times New Roman"/>
                <w:b/>
                <w:spacing w:val="-3"/>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g</w:t>
            </w:r>
            <w:r w:rsidRPr="00C214BF">
              <w:rPr>
                <w:rFonts w:ascii="Times New Roman" w:eastAsia="Times New Roman" w:hAnsi="Times New Roman" w:cs="Times New Roman"/>
                <w:b/>
                <w:kern w:val="0"/>
                <w:position w:val="8"/>
                <w:sz w:val="24"/>
                <w:szCs w:val="24"/>
                <w:lang w:val="en-US"/>
                <w14:ligatures w14:val="none"/>
              </w:rPr>
              <w:t>-1</w:t>
            </w:r>
            <w:r w:rsidRPr="00C214BF">
              <w:rPr>
                <w:rFonts w:ascii="Times New Roman" w:eastAsia="Times New Roman" w:hAnsi="Times New Roman" w:cs="Times New Roman"/>
                <w:b/>
                <w:spacing w:val="20"/>
                <w:kern w:val="0"/>
                <w:position w:val="8"/>
                <w:sz w:val="24"/>
                <w:szCs w:val="24"/>
                <w:lang w:val="en-US"/>
                <w14:ligatures w14:val="none"/>
              </w:rPr>
              <w:t xml:space="preserve"> </w:t>
            </w:r>
            <w:r w:rsidRPr="00C214BF">
              <w:rPr>
                <w:rFonts w:ascii="Times New Roman" w:eastAsia="Times New Roman" w:hAnsi="Times New Roman" w:cs="Times New Roman"/>
                <w:b/>
                <w:spacing w:val="-2"/>
                <w:kern w:val="0"/>
                <w:sz w:val="24"/>
                <w:szCs w:val="24"/>
                <w:lang w:val="en-US"/>
                <w14:ligatures w14:val="none"/>
              </w:rPr>
              <w:t>soil)</w:t>
            </w:r>
          </w:p>
        </w:tc>
        <w:tc>
          <w:tcPr>
            <w:tcW w:w="1432" w:type="dxa"/>
            <w:vAlign w:val="center"/>
          </w:tcPr>
          <w:p w14:paraId="14DBA605" w14:textId="77777777" w:rsidR="00C214BF" w:rsidRPr="00C214BF" w:rsidRDefault="00C214BF" w:rsidP="008279A0">
            <w:pPr>
              <w:jc w:val="center"/>
              <w:rPr>
                <w:rFonts w:ascii="Times New Roman" w:eastAsia="Times New Roman" w:hAnsi="Times New Roman" w:cs="Times New Roman"/>
                <w:b/>
                <w:spacing w:val="-2"/>
                <w:kern w:val="0"/>
                <w:sz w:val="24"/>
                <w:szCs w:val="24"/>
                <w:lang w:val="en-US"/>
                <w14:ligatures w14:val="none"/>
              </w:rPr>
            </w:pPr>
            <w:r w:rsidRPr="00C214BF">
              <w:rPr>
                <w:rFonts w:ascii="Times New Roman" w:eastAsia="Times New Roman" w:hAnsi="Times New Roman" w:cs="Times New Roman"/>
                <w:b/>
                <w:kern w:val="0"/>
                <w:sz w:val="24"/>
                <w:szCs w:val="24"/>
                <w:lang w:val="en-US"/>
                <w14:ligatures w14:val="none"/>
              </w:rPr>
              <w:t>Microbial</w:t>
            </w:r>
            <w:r w:rsidRPr="00C214BF">
              <w:rPr>
                <w:rFonts w:ascii="Times New Roman" w:eastAsia="Times New Roman" w:hAnsi="Times New Roman" w:cs="Times New Roman"/>
                <w:b/>
                <w:spacing w:val="-2"/>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Biomass</w:t>
            </w:r>
            <w:r w:rsidRPr="00C214BF">
              <w:rPr>
                <w:rFonts w:ascii="Times New Roman" w:eastAsia="Times New Roman" w:hAnsi="Times New Roman" w:cs="Times New Roman"/>
                <w:b/>
                <w:spacing w:val="-3"/>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of</w:t>
            </w:r>
            <w:r w:rsidRPr="00C214BF">
              <w:rPr>
                <w:rFonts w:ascii="Times New Roman" w:eastAsia="Times New Roman" w:hAnsi="Times New Roman" w:cs="Times New Roman"/>
                <w:b/>
                <w:spacing w:val="-1"/>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Carbon</w:t>
            </w:r>
            <w:r w:rsidRPr="00C214BF">
              <w:rPr>
                <w:rFonts w:ascii="Times New Roman" w:eastAsia="Times New Roman" w:hAnsi="Times New Roman" w:cs="Times New Roman"/>
                <w:b/>
                <w:spacing w:val="-2"/>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(µg</w:t>
            </w:r>
            <w:r w:rsidRPr="00C214BF">
              <w:rPr>
                <w:rFonts w:ascii="Times New Roman" w:eastAsia="Times New Roman" w:hAnsi="Times New Roman" w:cs="Times New Roman"/>
                <w:b/>
                <w:spacing w:val="-1"/>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C</w:t>
            </w:r>
            <w:r w:rsidRPr="00C214BF">
              <w:rPr>
                <w:rFonts w:ascii="Times New Roman" w:eastAsia="Times New Roman" w:hAnsi="Times New Roman" w:cs="Times New Roman"/>
                <w:b/>
                <w:spacing w:val="-3"/>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g</w:t>
            </w:r>
            <w:r w:rsidRPr="00C214BF">
              <w:rPr>
                <w:rFonts w:ascii="Times New Roman" w:eastAsia="Times New Roman" w:hAnsi="Times New Roman" w:cs="Times New Roman"/>
                <w:b/>
                <w:kern w:val="0"/>
                <w:position w:val="8"/>
                <w:sz w:val="24"/>
                <w:szCs w:val="24"/>
                <w:lang w:val="en-US"/>
                <w14:ligatures w14:val="none"/>
              </w:rPr>
              <w:t>-1</w:t>
            </w:r>
            <w:r w:rsidRPr="00C214BF">
              <w:rPr>
                <w:rFonts w:ascii="Times New Roman" w:eastAsia="Times New Roman" w:hAnsi="Times New Roman" w:cs="Times New Roman"/>
                <w:b/>
                <w:spacing w:val="20"/>
                <w:kern w:val="0"/>
                <w:position w:val="8"/>
                <w:sz w:val="24"/>
                <w:szCs w:val="24"/>
                <w:lang w:val="en-US"/>
                <w14:ligatures w14:val="none"/>
              </w:rPr>
              <w:t xml:space="preserve"> </w:t>
            </w:r>
            <w:r w:rsidRPr="00C214BF">
              <w:rPr>
                <w:rFonts w:ascii="Times New Roman" w:eastAsia="Times New Roman" w:hAnsi="Times New Roman" w:cs="Times New Roman"/>
                <w:b/>
                <w:spacing w:val="-2"/>
                <w:kern w:val="0"/>
                <w:sz w:val="24"/>
                <w:szCs w:val="24"/>
                <w:lang w:val="en-US"/>
                <w14:ligatures w14:val="none"/>
              </w:rPr>
              <w:t>soil)</w:t>
            </w:r>
          </w:p>
        </w:tc>
      </w:tr>
      <w:tr w:rsidR="00C214BF" w:rsidRPr="00C214BF" w14:paraId="047D6059" w14:textId="77777777" w:rsidTr="003E27BB">
        <w:trPr>
          <w:trHeight w:val="336"/>
        </w:trPr>
        <w:tc>
          <w:tcPr>
            <w:tcW w:w="1353" w:type="dxa"/>
            <w:vAlign w:val="center"/>
          </w:tcPr>
          <w:p w14:paraId="52D962DD" w14:textId="77777777" w:rsidR="00C214BF" w:rsidRPr="00C214BF" w:rsidRDefault="00C214BF" w:rsidP="008279A0">
            <w:pPr>
              <w:widowControl w:val="0"/>
              <w:tabs>
                <w:tab w:val="left" w:pos="645"/>
              </w:tabs>
              <w:autoSpaceDE w:val="0"/>
              <w:autoSpaceDN w:val="0"/>
              <w:jc w:val="center"/>
              <w:rPr>
                <w:rFonts w:ascii="Times New Roman" w:eastAsia="Times New Roman" w:hAnsi="Times New Roman" w:cs="Times New Roman"/>
                <w:b/>
                <w:spacing w:val="-5"/>
                <w:kern w:val="0"/>
                <w:sz w:val="24"/>
                <w:szCs w:val="24"/>
                <w14:ligatures w14:val="none"/>
              </w:rPr>
            </w:pPr>
            <w:r w:rsidRPr="00C214BF">
              <w:rPr>
                <w:rFonts w:ascii="Times New Roman" w:eastAsia="Times New Roman" w:hAnsi="Times New Roman" w:cs="Times New Roman"/>
                <w:b/>
                <w:spacing w:val="-5"/>
                <w:kern w:val="0"/>
                <w:sz w:val="24"/>
                <w:szCs w:val="24"/>
                <w14:ligatures w14:val="none"/>
              </w:rPr>
              <w:t>Depth</w:t>
            </w:r>
          </w:p>
        </w:tc>
        <w:tc>
          <w:tcPr>
            <w:tcW w:w="1790" w:type="dxa"/>
            <w:vAlign w:val="center"/>
          </w:tcPr>
          <w:p w14:paraId="78B2A41B" w14:textId="77777777" w:rsidR="00C214BF" w:rsidRPr="00C214BF" w:rsidRDefault="00C214BF" w:rsidP="008279A0">
            <w:pPr>
              <w:widowControl w:val="0"/>
              <w:tabs>
                <w:tab w:val="left" w:pos="645"/>
              </w:tabs>
              <w:autoSpaceDE w:val="0"/>
              <w:autoSpaceDN w:val="0"/>
              <w:jc w:val="center"/>
              <w:rPr>
                <w:rFonts w:ascii="Times New Roman" w:eastAsia="Times New Roman" w:hAnsi="Times New Roman" w:cs="Times New Roman"/>
                <w:b/>
                <w:kern w:val="0"/>
                <w:sz w:val="24"/>
                <w:szCs w:val="24"/>
                <w:lang w:val="en-US"/>
                <w14:ligatures w14:val="none"/>
              </w:rPr>
            </w:pPr>
            <w:r w:rsidRPr="00C214BF">
              <w:rPr>
                <w:rFonts w:ascii="Times New Roman" w:eastAsia="Times New Roman" w:hAnsi="Times New Roman" w:cs="Times New Roman"/>
                <w:b/>
                <w:spacing w:val="-5"/>
                <w:kern w:val="0"/>
                <w:sz w:val="24"/>
                <w:szCs w:val="24"/>
                <w:lang w:val="en-US"/>
                <w14:ligatures w14:val="none"/>
              </w:rPr>
              <w:t>0-20 cm</w:t>
            </w:r>
          </w:p>
        </w:tc>
        <w:tc>
          <w:tcPr>
            <w:tcW w:w="1512" w:type="dxa"/>
            <w:vAlign w:val="center"/>
          </w:tcPr>
          <w:p w14:paraId="784E8841" w14:textId="77777777" w:rsidR="00C214BF" w:rsidRPr="00C214BF" w:rsidRDefault="00C214BF" w:rsidP="008279A0">
            <w:pPr>
              <w:spacing w:line="360" w:lineRule="auto"/>
              <w:jc w:val="center"/>
              <w:rPr>
                <w:rFonts w:ascii="Times New Roman" w:eastAsia="Times New Roman" w:hAnsi="Times New Roman" w:cs="Times New Roman"/>
                <w:b/>
                <w:kern w:val="0"/>
                <w:sz w:val="24"/>
                <w:szCs w:val="24"/>
                <w:lang w:val="en-US"/>
                <w14:ligatures w14:val="none"/>
              </w:rPr>
            </w:pPr>
            <w:r w:rsidRPr="00C214BF">
              <w:rPr>
                <w:rFonts w:ascii="Times New Roman" w:eastAsia="Times New Roman" w:hAnsi="Times New Roman" w:cs="Times New Roman"/>
                <w:b/>
                <w:kern w:val="0"/>
                <w:sz w:val="24"/>
                <w:szCs w:val="24"/>
                <w:lang w:val="en-US"/>
                <w14:ligatures w14:val="none"/>
              </w:rPr>
              <w:t>0-20 cm</w:t>
            </w:r>
          </w:p>
        </w:tc>
        <w:tc>
          <w:tcPr>
            <w:tcW w:w="1498" w:type="dxa"/>
            <w:vAlign w:val="center"/>
          </w:tcPr>
          <w:p w14:paraId="77CE2DE8" w14:textId="77777777" w:rsidR="00C214BF" w:rsidRPr="00C214BF" w:rsidRDefault="00C214BF" w:rsidP="008279A0">
            <w:pPr>
              <w:jc w:val="center"/>
              <w:rPr>
                <w:rFonts w:ascii="Times New Roman" w:eastAsia="Times New Roman" w:hAnsi="Times New Roman" w:cs="Times New Roman"/>
                <w:b/>
                <w:kern w:val="0"/>
                <w:sz w:val="24"/>
                <w:szCs w:val="24"/>
                <w:lang w:val="en-US"/>
                <w14:ligatures w14:val="none"/>
              </w:rPr>
            </w:pPr>
            <w:r w:rsidRPr="00C214BF">
              <w:rPr>
                <w:rFonts w:ascii="Times New Roman" w:eastAsia="Times New Roman" w:hAnsi="Times New Roman" w:cs="Times New Roman"/>
                <w:b/>
                <w:kern w:val="0"/>
                <w:sz w:val="24"/>
                <w:szCs w:val="24"/>
                <w:lang w:val="en-US"/>
                <w14:ligatures w14:val="none"/>
              </w:rPr>
              <w:t>0-20 cm</w:t>
            </w:r>
          </w:p>
        </w:tc>
        <w:tc>
          <w:tcPr>
            <w:tcW w:w="1431" w:type="dxa"/>
            <w:vAlign w:val="center"/>
          </w:tcPr>
          <w:p w14:paraId="3BC406B5" w14:textId="77777777" w:rsidR="00C214BF" w:rsidRPr="00C214BF" w:rsidRDefault="00C214BF" w:rsidP="008279A0">
            <w:pPr>
              <w:jc w:val="center"/>
              <w:rPr>
                <w:rFonts w:ascii="Times New Roman" w:eastAsia="Times New Roman" w:hAnsi="Times New Roman" w:cs="Times New Roman"/>
                <w:b/>
                <w:kern w:val="0"/>
                <w:sz w:val="24"/>
                <w:szCs w:val="24"/>
                <w:lang w:val="en-US"/>
                <w14:ligatures w14:val="none"/>
              </w:rPr>
            </w:pPr>
            <w:r w:rsidRPr="00C214BF">
              <w:rPr>
                <w:rFonts w:ascii="Times New Roman" w:eastAsia="Times New Roman" w:hAnsi="Times New Roman" w:cs="Times New Roman"/>
                <w:b/>
                <w:spacing w:val="-5"/>
                <w:kern w:val="0"/>
                <w:sz w:val="24"/>
                <w:szCs w:val="24"/>
                <w14:ligatures w14:val="none"/>
              </w:rPr>
              <w:t>0-20 cm</w:t>
            </w:r>
          </w:p>
        </w:tc>
        <w:tc>
          <w:tcPr>
            <w:tcW w:w="1432" w:type="dxa"/>
            <w:vAlign w:val="center"/>
          </w:tcPr>
          <w:p w14:paraId="6A42171B" w14:textId="77777777" w:rsidR="00C214BF" w:rsidRPr="00C214BF" w:rsidRDefault="00C214BF" w:rsidP="008279A0">
            <w:pPr>
              <w:jc w:val="center"/>
              <w:rPr>
                <w:rFonts w:ascii="Times New Roman" w:eastAsia="Times New Roman" w:hAnsi="Times New Roman" w:cs="Times New Roman"/>
                <w:b/>
                <w:kern w:val="0"/>
                <w:sz w:val="24"/>
                <w:szCs w:val="24"/>
                <w:lang w:val="en-US"/>
                <w14:ligatures w14:val="none"/>
              </w:rPr>
            </w:pPr>
            <w:r w:rsidRPr="00C214BF">
              <w:rPr>
                <w:rFonts w:ascii="Times New Roman" w:eastAsia="Times New Roman" w:hAnsi="Times New Roman" w:cs="Times New Roman"/>
                <w:b/>
                <w:kern w:val="0"/>
                <w:sz w:val="24"/>
                <w:szCs w:val="24"/>
                <w:lang w:val="en-US"/>
                <w14:ligatures w14:val="none"/>
              </w:rPr>
              <w:t>0-20 cm</w:t>
            </w:r>
          </w:p>
        </w:tc>
      </w:tr>
      <w:tr w:rsidR="003E27BB" w:rsidRPr="00C214BF" w14:paraId="4F106F7F" w14:textId="77777777" w:rsidTr="00A46185">
        <w:tc>
          <w:tcPr>
            <w:tcW w:w="1353" w:type="dxa"/>
            <w:vAlign w:val="center"/>
          </w:tcPr>
          <w:p w14:paraId="58E5DB45" w14:textId="77777777" w:rsidR="003E27BB" w:rsidRPr="00C214BF" w:rsidRDefault="003E27BB" w:rsidP="003E27BB">
            <w:pPr>
              <w:spacing w:line="360" w:lineRule="auto"/>
              <w:jc w:val="center"/>
              <w:rPr>
                <w:rFonts w:ascii="Times New Roman" w:eastAsia="Times New Roman" w:hAnsi="Times New Roman" w:cs="Times New Roman"/>
                <w:b/>
                <w:bCs/>
                <w:spacing w:val="-5"/>
                <w:kern w:val="0"/>
                <w:sz w:val="24"/>
                <w:szCs w:val="24"/>
                <w14:ligatures w14:val="none"/>
              </w:rPr>
            </w:pPr>
            <w:r w:rsidRPr="00C214BF">
              <w:rPr>
                <w:rFonts w:ascii="Times New Roman" w:hAnsi="Times New Roman" w:cs="Times New Roman"/>
                <w:b/>
                <w:bCs/>
                <w:sz w:val="24"/>
                <w:szCs w:val="24"/>
              </w:rPr>
              <w:t>T1</w:t>
            </w:r>
          </w:p>
        </w:tc>
        <w:tc>
          <w:tcPr>
            <w:tcW w:w="1790" w:type="dxa"/>
          </w:tcPr>
          <w:p w14:paraId="0519D4F7" w14:textId="17F0B4A8"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15</w:t>
            </w:r>
          </w:p>
        </w:tc>
        <w:tc>
          <w:tcPr>
            <w:tcW w:w="1512" w:type="dxa"/>
          </w:tcPr>
          <w:p w14:paraId="4B0BB49D" w14:textId="5E80D561"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15</w:t>
            </w:r>
          </w:p>
        </w:tc>
        <w:tc>
          <w:tcPr>
            <w:tcW w:w="1498" w:type="dxa"/>
          </w:tcPr>
          <w:p w14:paraId="1B1CBD4F" w14:textId="73205410"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18</w:t>
            </w:r>
          </w:p>
        </w:tc>
        <w:tc>
          <w:tcPr>
            <w:tcW w:w="1431" w:type="dxa"/>
          </w:tcPr>
          <w:p w14:paraId="3897441C" w14:textId="3A231E2A"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15</w:t>
            </w:r>
          </w:p>
        </w:tc>
        <w:tc>
          <w:tcPr>
            <w:tcW w:w="1432" w:type="dxa"/>
          </w:tcPr>
          <w:p w14:paraId="1E1CB9CB" w14:textId="36748349"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120</w:t>
            </w:r>
          </w:p>
        </w:tc>
      </w:tr>
      <w:tr w:rsidR="003E27BB" w:rsidRPr="00C214BF" w14:paraId="4654F6FB" w14:textId="77777777" w:rsidTr="00A46185">
        <w:tc>
          <w:tcPr>
            <w:tcW w:w="1353" w:type="dxa"/>
            <w:vAlign w:val="center"/>
          </w:tcPr>
          <w:p w14:paraId="4492314E" w14:textId="77777777" w:rsidR="003E27BB" w:rsidRPr="00C214BF" w:rsidRDefault="003E27BB" w:rsidP="003E27BB">
            <w:pPr>
              <w:spacing w:line="360" w:lineRule="auto"/>
              <w:jc w:val="center"/>
              <w:rPr>
                <w:rFonts w:ascii="Times New Roman" w:eastAsia="Times New Roman" w:hAnsi="Times New Roman" w:cs="Times New Roman"/>
                <w:b/>
                <w:bCs/>
                <w:spacing w:val="-5"/>
                <w:kern w:val="0"/>
                <w:sz w:val="24"/>
                <w:szCs w:val="24"/>
                <w14:ligatures w14:val="none"/>
              </w:rPr>
            </w:pPr>
            <w:r w:rsidRPr="00C214BF">
              <w:rPr>
                <w:rFonts w:ascii="Times New Roman" w:hAnsi="Times New Roman" w:cs="Times New Roman"/>
                <w:b/>
                <w:bCs/>
                <w:sz w:val="24"/>
                <w:szCs w:val="24"/>
              </w:rPr>
              <w:t>T2</w:t>
            </w:r>
          </w:p>
        </w:tc>
        <w:tc>
          <w:tcPr>
            <w:tcW w:w="1790" w:type="dxa"/>
          </w:tcPr>
          <w:p w14:paraId="377A52D4" w14:textId="084F4ACE"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25</w:t>
            </w:r>
          </w:p>
        </w:tc>
        <w:tc>
          <w:tcPr>
            <w:tcW w:w="1512" w:type="dxa"/>
          </w:tcPr>
          <w:p w14:paraId="6AC87285" w14:textId="0F86E520"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28</w:t>
            </w:r>
          </w:p>
        </w:tc>
        <w:tc>
          <w:tcPr>
            <w:tcW w:w="1498" w:type="dxa"/>
          </w:tcPr>
          <w:p w14:paraId="26DE3A8D" w14:textId="3A45D782"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32</w:t>
            </w:r>
          </w:p>
        </w:tc>
        <w:tc>
          <w:tcPr>
            <w:tcW w:w="1431" w:type="dxa"/>
          </w:tcPr>
          <w:p w14:paraId="3678EBCB" w14:textId="704900AE"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26</w:t>
            </w:r>
          </w:p>
        </w:tc>
        <w:tc>
          <w:tcPr>
            <w:tcW w:w="1432" w:type="dxa"/>
          </w:tcPr>
          <w:p w14:paraId="57FAA9E7" w14:textId="2EDD52F9"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250</w:t>
            </w:r>
          </w:p>
        </w:tc>
      </w:tr>
      <w:tr w:rsidR="003E27BB" w:rsidRPr="00C214BF" w14:paraId="680D32CF" w14:textId="77777777" w:rsidTr="00A46185">
        <w:tc>
          <w:tcPr>
            <w:tcW w:w="1353" w:type="dxa"/>
            <w:vAlign w:val="center"/>
          </w:tcPr>
          <w:p w14:paraId="4493E2E2" w14:textId="77777777" w:rsidR="003E27BB" w:rsidRPr="00C214BF" w:rsidRDefault="003E27BB" w:rsidP="003E27BB">
            <w:pPr>
              <w:spacing w:line="360" w:lineRule="auto"/>
              <w:jc w:val="center"/>
              <w:rPr>
                <w:rFonts w:ascii="Times New Roman" w:eastAsia="Times New Roman" w:hAnsi="Times New Roman" w:cs="Times New Roman"/>
                <w:b/>
                <w:bCs/>
                <w:spacing w:val="-5"/>
                <w:kern w:val="0"/>
                <w:sz w:val="24"/>
                <w:szCs w:val="24"/>
                <w14:ligatures w14:val="none"/>
              </w:rPr>
            </w:pPr>
            <w:r w:rsidRPr="00C214BF">
              <w:rPr>
                <w:rFonts w:ascii="Times New Roman" w:hAnsi="Times New Roman" w:cs="Times New Roman"/>
                <w:b/>
                <w:bCs/>
                <w:sz w:val="24"/>
                <w:szCs w:val="24"/>
              </w:rPr>
              <w:t>T3</w:t>
            </w:r>
          </w:p>
        </w:tc>
        <w:tc>
          <w:tcPr>
            <w:tcW w:w="1790" w:type="dxa"/>
          </w:tcPr>
          <w:p w14:paraId="7873E0EC" w14:textId="64F57608"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30</w:t>
            </w:r>
          </w:p>
        </w:tc>
        <w:tc>
          <w:tcPr>
            <w:tcW w:w="1512" w:type="dxa"/>
          </w:tcPr>
          <w:p w14:paraId="1088C25C" w14:textId="4510ABE8"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30</w:t>
            </w:r>
          </w:p>
        </w:tc>
        <w:tc>
          <w:tcPr>
            <w:tcW w:w="1498" w:type="dxa"/>
          </w:tcPr>
          <w:p w14:paraId="69950A60" w14:textId="24696D12"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38</w:t>
            </w:r>
          </w:p>
        </w:tc>
        <w:tc>
          <w:tcPr>
            <w:tcW w:w="1431" w:type="dxa"/>
          </w:tcPr>
          <w:p w14:paraId="15BC059B" w14:textId="3BAC01BB"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32</w:t>
            </w:r>
          </w:p>
        </w:tc>
        <w:tc>
          <w:tcPr>
            <w:tcW w:w="1432" w:type="dxa"/>
          </w:tcPr>
          <w:p w14:paraId="692FC108" w14:textId="7BC4F0EC"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263</w:t>
            </w:r>
          </w:p>
        </w:tc>
      </w:tr>
      <w:tr w:rsidR="003E27BB" w:rsidRPr="00C214BF" w14:paraId="63CF5527" w14:textId="77777777" w:rsidTr="00A46185">
        <w:tc>
          <w:tcPr>
            <w:tcW w:w="1353" w:type="dxa"/>
            <w:vAlign w:val="center"/>
          </w:tcPr>
          <w:p w14:paraId="5D632669" w14:textId="77777777" w:rsidR="003E27BB" w:rsidRPr="00C214BF" w:rsidRDefault="003E27BB" w:rsidP="003E27BB">
            <w:pPr>
              <w:spacing w:line="360" w:lineRule="auto"/>
              <w:jc w:val="center"/>
              <w:rPr>
                <w:rFonts w:ascii="Times New Roman" w:eastAsia="Times New Roman" w:hAnsi="Times New Roman" w:cs="Times New Roman"/>
                <w:b/>
                <w:bCs/>
                <w:spacing w:val="-5"/>
                <w:kern w:val="0"/>
                <w:sz w:val="24"/>
                <w:szCs w:val="24"/>
                <w14:ligatures w14:val="none"/>
              </w:rPr>
            </w:pPr>
            <w:r w:rsidRPr="00C214BF">
              <w:rPr>
                <w:rFonts w:ascii="Times New Roman" w:hAnsi="Times New Roman" w:cs="Times New Roman"/>
                <w:b/>
                <w:bCs/>
                <w:sz w:val="24"/>
                <w:szCs w:val="24"/>
              </w:rPr>
              <w:t>T4</w:t>
            </w:r>
          </w:p>
        </w:tc>
        <w:tc>
          <w:tcPr>
            <w:tcW w:w="1790" w:type="dxa"/>
          </w:tcPr>
          <w:p w14:paraId="3FC5639C" w14:textId="37BE0FC3"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38</w:t>
            </w:r>
          </w:p>
        </w:tc>
        <w:tc>
          <w:tcPr>
            <w:tcW w:w="1512" w:type="dxa"/>
          </w:tcPr>
          <w:p w14:paraId="128B2CDE" w14:textId="2B9FAE5C"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38</w:t>
            </w:r>
          </w:p>
        </w:tc>
        <w:tc>
          <w:tcPr>
            <w:tcW w:w="1498" w:type="dxa"/>
          </w:tcPr>
          <w:p w14:paraId="00450849" w14:textId="7B8A1304"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48</w:t>
            </w:r>
          </w:p>
        </w:tc>
        <w:tc>
          <w:tcPr>
            <w:tcW w:w="1431" w:type="dxa"/>
          </w:tcPr>
          <w:p w14:paraId="735B7E81" w14:textId="50CB39C6"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35</w:t>
            </w:r>
          </w:p>
        </w:tc>
        <w:tc>
          <w:tcPr>
            <w:tcW w:w="1432" w:type="dxa"/>
          </w:tcPr>
          <w:p w14:paraId="18111E97" w14:textId="4D5B7F1A"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289</w:t>
            </w:r>
          </w:p>
        </w:tc>
      </w:tr>
      <w:tr w:rsidR="003E27BB" w:rsidRPr="00C214BF" w14:paraId="3C5C03ED" w14:textId="77777777" w:rsidTr="00A46185">
        <w:tc>
          <w:tcPr>
            <w:tcW w:w="1353" w:type="dxa"/>
            <w:vAlign w:val="center"/>
          </w:tcPr>
          <w:p w14:paraId="2402B241" w14:textId="77777777" w:rsidR="003E27BB" w:rsidRPr="00C214BF" w:rsidRDefault="003E27BB" w:rsidP="003E27BB">
            <w:pPr>
              <w:spacing w:line="360" w:lineRule="auto"/>
              <w:jc w:val="center"/>
              <w:rPr>
                <w:rFonts w:ascii="Times New Roman" w:eastAsia="Times New Roman" w:hAnsi="Times New Roman" w:cs="Times New Roman"/>
                <w:b/>
                <w:bCs/>
                <w:spacing w:val="-5"/>
                <w:kern w:val="0"/>
                <w:sz w:val="24"/>
                <w:szCs w:val="24"/>
                <w14:ligatures w14:val="none"/>
              </w:rPr>
            </w:pPr>
            <w:r w:rsidRPr="00C214BF">
              <w:rPr>
                <w:rFonts w:ascii="Times New Roman" w:hAnsi="Times New Roman" w:cs="Times New Roman"/>
                <w:b/>
                <w:bCs/>
                <w:sz w:val="24"/>
                <w:szCs w:val="24"/>
              </w:rPr>
              <w:t>T5</w:t>
            </w:r>
          </w:p>
        </w:tc>
        <w:tc>
          <w:tcPr>
            <w:tcW w:w="1790" w:type="dxa"/>
          </w:tcPr>
          <w:p w14:paraId="167D2F79" w14:textId="116F732D"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45</w:t>
            </w:r>
          </w:p>
        </w:tc>
        <w:tc>
          <w:tcPr>
            <w:tcW w:w="1512" w:type="dxa"/>
          </w:tcPr>
          <w:p w14:paraId="5B92EFD9" w14:textId="27F0D96A"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45</w:t>
            </w:r>
          </w:p>
        </w:tc>
        <w:tc>
          <w:tcPr>
            <w:tcW w:w="1498" w:type="dxa"/>
          </w:tcPr>
          <w:p w14:paraId="2F084F32" w14:textId="7B088B97"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53</w:t>
            </w:r>
          </w:p>
        </w:tc>
        <w:tc>
          <w:tcPr>
            <w:tcW w:w="1431" w:type="dxa"/>
          </w:tcPr>
          <w:p w14:paraId="6CD2F233" w14:textId="1F744EC7"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40</w:t>
            </w:r>
          </w:p>
        </w:tc>
        <w:tc>
          <w:tcPr>
            <w:tcW w:w="1432" w:type="dxa"/>
          </w:tcPr>
          <w:p w14:paraId="73A281D7" w14:textId="4A27DB8A"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302</w:t>
            </w:r>
          </w:p>
        </w:tc>
      </w:tr>
      <w:tr w:rsidR="003E27BB" w:rsidRPr="00C214BF" w14:paraId="7B7157E1" w14:textId="77777777" w:rsidTr="00A46185">
        <w:tc>
          <w:tcPr>
            <w:tcW w:w="1353" w:type="dxa"/>
            <w:vAlign w:val="center"/>
          </w:tcPr>
          <w:p w14:paraId="310F6773" w14:textId="77777777" w:rsidR="003E27BB" w:rsidRPr="00C214BF" w:rsidRDefault="003E27BB" w:rsidP="003E27BB">
            <w:pPr>
              <w:spacing w:line="360" w:lineRule="auto"/>
              <w:jc w:val="center"/>
              <w:rPr>
                <w:rFonts w:ascii="Times New Roman" w:eastAsia="Times New Roman" w:hAnsi="Times New Roman" w:cs="Times New Roman"/>
                <w:b/>
                <w:bCs/>
                <w:spacing w:val="-5"/>
                <w:kern w:val="0"/>
                <w:sz w:val="24"/>
                <w:szCs w:val="24"/>
                <w14:ligatures w14:val="none"/>
              </w:rPr>
            </w:pPr>
            <w:r w:rsidRPr="00C214BF">
              <w:rPr>
                <w:rFonts w:ascii="Times New Roman" w:hAnsi="Times New Roman" w:cs="Times New Roman"/>
                <w:b/>
                <w:bCs/>
                <w:sz w:val="24"/>
                <w:szCs w:val="24"/>
              </w:rPr>
              <w:t>T6</w:t>
            </w:r>
          </w:p>
        </w:tc>
        <w:tc>
          <w:tcPr>
            <w:tcW w:w="1790" w:type="dxa"/>
          </w:tcPr>
          <w:p w14:paraId="37008424" w14:textId="7BA235D3"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43</w:t>
            </w:r>
          </w:p>
        </w:tc>
        <w:tc>
          <w:tcPr>
            <w:tcW w:w="1512" w:type="dxa"/>
          </w:tcPr>
          <w:p w14:paraId="29DA18FE" w14:textId="5DD170C0"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42</w:t>
            </w:r>
          </w:p>
        </w:tc>
        <w:tc>
          <w:tcPr>
            <w:tcW w:w="1498" w:type="dxa"/>
          </w:tcPr>
          <w:p w14:paraId="2EFD9FCB" w14:textId="11E02BE6"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51</w:t>
            </w:r>
          </w:p>
        </w:tc>
        <w:tc>
          <w:tcPr>
            <w:tcW w:w="1431" w:type="dxa"/>
          </w:tcPr>
          <w:p w14:paraId="52E7E837" w14:textId="4BFEE6B5"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38</w:t>
            </w:r>
          </w:p>
        </w:tc>
        <w:tc>
          <w:tcPr>
            <w:tcW w:w="1432" w:type="dxa"/>
          </w:tcPr>
          <w:p w14:paraId="25C46C09" w14:textId="761E27D4"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328</w:t>
            </w:r>
          </w:p>
        </w:tc>
      </w:tr>
      <w:tr w:rsidR="003E27BB" w:rsidRPr="00C214BF" w14:paraId="208C888B" w14:textId="77777777" w:rsidTr="00A46185">
        <w:tc>
          <w:tcPr>
            <w:tcW w:w="1353" w:type="dxa"/>
            <w:vAlign w:val="center"/>
          </w:tcPr>
          <w:p w14:paraId="46453EEF" w14:textId="77777777" w:rsidR="003E27BB" w:rsidRPr="00C214BF" w:rsidRDefault="003E27BB" w:rsidP="003E27BB">
            <w:pPr>
              <w:spacing w:line="360" w:lineRule="auto"/>
              <w:jc w:val="center"/>
              <w:rPr>
                <w:rFonts w:ascii="Times New Roman" w:eastAsia="Times New Roman" w:hAnsi="Times New Roman" w:cs="Times New Roman"/>
                <w:b/>
                <w:bCs/>
                <w:spacing w:val="-5"/>
                <w:kern w:val="0"/>
                <w:sz w:val="24"/>
                <w:szCs w:val="24"/>
                <w14:ligatures w14:val="none"/>
              </w:rPr>
            </w:pPr>
            <w:r w:rsidRPr="00C214BF">
              <w:rPr>
                <w:rFonts w:ascii="Times New Roman" w:hAnsi="Times New Roman" w:cs="Times New Roman"/>
                <w:b/>
                <w:bCs/>
                <w:sz w:val="24"/>
                <w:szCs w:val="24"/>
              </w:rPr>
              <w:t>T7</w:t>
            </w:r>
          </w:p>
        </w:tc>
        <w:tc>
          <w:tcPr>
            <w:tcW w:w="1790" w:type="dxa"/>
          </w:tcPr>
          <w:p w14:paraId="698C3BC0" w14:textId="18F7CD80"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48</w:t>
            </w:r>
          </w:p>
        </w:tc>
        <w:tc>
          <w:tcPr>
            <w:tcW w:w="1512" w:type="dxa"/>
          </w:tcPr>
          <w:p w14:paraId="43DD284A" w14:textId="46DF6D43"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50</w:t>
            </w:r>
          </w:p>
        </w:tc>
        <w:tc>
          <w:tcPr>
            <w:tcW w:w="1498" w:type="dxa"/>
          </w:tcPr>
          <w:p w14:paraId="165F7C2C" w14:textId="6000DCC3"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58</w:t>
            </w:r>
          </w:p>
        </w:tc>
        <w:tc>
          <w:tcPr>
            <w:tcW w:w="1431" w:type="dxa"/>
          </w:tcPr>
          <w:p w14:paraId="682B5CEE" w14:textId="0CE5935C"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41</w:t>
            </w:r>
          </w:p>
        </w:tc>
        <w:tc>
          <w:tcPr>
            <w:tcW w:w="1432" w:type="dxa"/>
          </w:tcPr>
          <w:p w14:paraId="6298F219" w14:textId="7DEAE307"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357</w:t>
            </w:r>
          </w:p>
        </w:tc>
      </w:tr>
      <w:tr w:rsidR="003E27BB" w:rsidRPr="00C214BF" w14:paraId="21756800" w14:textId="77777777" w:rsidTr="00A46185">
        <w:tc>
          <w:tcPr>
            <w:tcW w:w="1353" w:type="dxa"/>
            <w:vAlign w:val="center"/>
          </w:tcPr>
          <w:p w14:paraId="4A5EFFB5" w14:textId="77777777" w:rsidR="003E27BB" w:rsidRPr="00C214BF" w:rsidRDefault="003E27BB" w:rsidP="003E27BB">
            <w:pPr>
              <w:spacing w:line="360" w:lineRule="auto"/>
              <w:jc w:val="center"/>
              <w:rPr>
                <w:rFonts w:ascii="Times New Roman" w:eastAsia="Times New Roman" w:hAnsi="Times New Roman" w:cs="Times New Roman"/>
                <w:b/>
                <w:bCs/>
                <w:spacing w:val="-5"/>
                <w:kern w:val="0"/>
                <w:sz w:val="24"/>
                <w:szCs w:val="24"/>
                <w14:ligatures w14:val="none"/>
              </w:rPr>
            </w:pPr>
            <w:r w:rsidRPr="00C214BF">
              <w:rPr>
                <w:rFonts w:ascii="Times New Roman" w:hAnsi="Times New Roman" w:cs="Times New Roman"/>
                <w:b/>
                <w:bCs/>
                <w:sz w:val="24"/>
                <w:szCs w:val="24"/>
              </w:rPr>
              <w:t>T8</w:t>
            </w:r>
          </w:p>
        </w:tc>
        <w:tc>
          <w:tcPr>
            <w:tcW w:w="1790" w:type="dxa"/>
          </w:tcPr>
          <w:p w14:paraId="398499F9" w14:textId="75936610"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55</w:t>
            </w:r>
          </w:p>
        </w:tc>
        <w:tc>
          <w:tcPr>
            <w:tcW w:w="1512" w:type="dxa"/>
          </w:tcPr>
          <w:p w14:paraId="2F13A96B" w14:textId="046F7251"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56</w:t>
            </w:r>
          </w:p>
        </w:tc>
        <w:tc>
          <w:tcPr>
            <w:tcW w:w="1498" w:type="dxa"/>
          </w:tcPr>
          <w:p w14:paraId="20573E0C" w14:textId="1C220640"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64</w:t>
            </w:r>
          </w:p>
        </w:tc>
        <w:tc>
          <w:tcPr>
            <w:tcW w:w="1431" w:type="dxa"/>
          </w:tcPr>
          <w:p w14:paraId="4DF41379" w14:textId="5E52EF96"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43</w:t>
            </w:r>
          </w:p>
        </w:tc>
        <w:tc>
          <w:tcPr>
            <w:tcW w:w="1432" w:type="dxa"/>
          </w:tcPr>
          <w:p w14:paraId="279BDCE1" w14:textId="37147CDA"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378</w:t>
            </w:r>
          </w:p>
        </w:tc>
      </w:tr>
      <w:tr w:rsidR="003E27BB" w:rsidRPr="00C214BF" w14:paraId="6A2414FD" w14:textId="77777777" w:rsidTr="00A46185">
        <w:tc>
          <w:tcPr>
            <w:tcW w:w="1353" w:type="dxa"/>
            <w:vAlign w:val="center"/>
          </w:tcPr>
          <w:p w14:paraId="30238DAF" w14:textId="77777777" w:rsidR="003E27BB" w:rsidRPr="00C214BF" w:rsidRDefault="003E27BB" w:rsidP="003E27BB">
            <w:pPr>
              <w:spacing w:line="360" w:lineRule="auto"/>
              <w:jc w:val="center"/>
              <w:rPr>
                <w:rFonts w:ascii="Times New Roman" w:eastAsia="Times New Roman" w:hAnsi="Times New Roman" w:cs="Times New Roman"/>
                <w:b/>
                <w:bCs/>
                <w:spacing w:val="-5"/>
                <w:kern w:val="0"/>
                <w:sz w:val="24"/>
                <w:szCs w:val="24"/>
                <w14:ligatures w14:val="none"/>
              </w:rPr>
            </w:pPr>
            <w:r w:rsidRPr="00C214BF">
              <w:rPr>
                <w:rFonts w:ascii="Times New Roman" w:hAnsi="Times New Roman" w:cs="Times New Roman"/>
                <w:b/>
                <w:bCs/>
                <w:sz w:val="24"/>
                <w:szCs w:val="24"/>
              </w:rPr>
              <w:t>T9</w:t>
            </w:r>
          </w:p>
        </w:tc>
        <w:tc>
          <w:tcPr>
            <w:tcW w:w="1790" w:type="dxa"/>
          </w:tcPr>
          <w:p w14:paraId="5EFF4990" w14:textId="32BF675A"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48</w:t>
            </w:r>
          </w:p>
        </w:tc>
        <w:tc>
          <w:tcPr>
            <w:tcW w:w="1512" w:type="dxa"/>
          </w:tcPr>
          <w:p w14:paraId="02B61519" w14:textId="42815223"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53</w:t>
            </w:r>
          </w:p>
        </w:tc>
        <w:tc>
          <w:tcPr>
            <w:tcW w:w="1498" w:type="dxa"/>
          </w:tcPr>
          <w:p w14:paraId="1E541642" w14:textId="60567DD2"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59</w:t>
            </w:r>
          </w:p>
        </w:tc>
        <w:tc>
          <w:tcPr>
            <w:tcW w:w="1431" w:type="dxa"/>
          </w:tcPr>
          <w:p w14:paraId="1AE6A1F8" w14:textId="2EBE2C0E"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39</w:t>
            </w:r>
          </w:p>
        </w:tc>
        <w:tc>
          <w:tcPr>
            <w:tcW w:w="1432" w:type="dxa"/>
          </w:tcPr>
          <w:p w14:paraId="1CE07638" w14:textId="28069409"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329</w:t>
            </w:r>
          </w:p>
        </w:tc>
      </w:tr>
      <w:tr w:rsidR="003E27BB" w:rsidRPr="00C214BF" w14:paraId="2C3825A5" w14:textId="77777777" w:rsidTr="00A46185">
        <w:tc>
          <w:tcPr>
            <w:tcW w:w="1353" w:type="dxa"/>
            <w:vAlign w:val="center"/>
          </w:tcPr>
          <w:p w14:paraId="0546152A" w14:textId="77777777" w:rsidR="003E27BB" w:rsidRPr="00C214BF" w:rsidRDefault="003E27BB" w:rsidP="003E27BB">
            <w:pPr>
              <w:spacing w:line="360" w:lineRule="auto"/>
              <w:jc w:val="center"/>
              <w:rPr>
                <w:rFonts w:ascii="Times New Roman" w:eastAsia="Times New Roman" w:hAnsi="Times New Roman" w:cs="Times New Roman"/>
                <w:b/>
                <w:bCs/>
                <w:spacing w:val="-5"/>
                <w:kern w:val="0"/>
                <w:sz w:val="24"/>
                <w:szCs w:val="24"/>
                <w14:ligatures w14:val="none"/>
              </w:rPr>
            </w:pPr>
            <w:r w:rsidRPr="00C214BF">
              <w:rPr>
                <w:rFonts w:ascii="Times New Roman" w:hAnsi="Times New Roman" w:cs="Times New Roman"/>
                <w:b/>
                <w:bCs/>
                <w:sz w:val="24"/>
                <w:szCs w:val="24"/>
              </w:rPr>
              <w:t>T10</w:t>
            </w:r>
          </w:p>
        </w:tc>
        <w:tc>
          <w:tcPr>
            <w:tcW w:w="1790" w:type="dxa"/>
          </w:tcPr>
          <w:p w14:paraId="6CA6AB45" w14:textId="73ECC521"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55</w:t>
            </w:r>
          </w:p>
        </w:tc>
        <w:tc>
          <w:tcPr>
            <w:tcW w:w="1512" w:type="dxa"/>
          </w:tcPr>
          <w:p w14:paraId="51056D0D" w14:textId="7638D1D8"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57</w:t>
            </w:r>
          </w:p>
        </w:tc>
        <w:tc>
          <w:tcPr>
            <w:tcW w:w="1498" w:type="dxa"/>
          </w:tcPr>
          <w:p w14:paraId="583576A5" w14:textId="7125C072"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63</w:t>
            </w:r>
          </w:p>
        </w:tc>
        <w:tc>
          <w:tcPr>
            <w:tcW w:w="1431" w:type="dxa"/>
          </w:tcPr>
          <w:p w14:paraId="16157980" w14:textId="50ACD167"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43</w:t>
            </w:r>
          </w:p>
        </w:tc>
        <w:tc>
          <w:tcPr>
            <w:tcW w:w="1432" w:type="dxa"/>
          </w:tcPr>
          <w:p w14:paraId="50E2EA02" w14:textId="1F69D2C5"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359</w:t>
            </w:r>
          </w:p>
        </w:tc>
      </w:tr>
      <w:tr w:rsidR="003E27BB" w:rsidRPr="00C214BF" w14:paraId="59C8D752" w14:textId="77777777" w:rsidTr="00A46185">
        <w:tc>
          <w:tcPr>
            <w:tcW w:w="1353" w:type="dxa"/>
            <w:vAlign w:val="center"/>
          </w:tcPr>
          <w:p w14:paraId="0108F965" w14:textId="77777777" w:rsidR="003E27BB" w:rsidRPr="00C214BF" w:rsidRDefault="003E27BB" w:rsidP="003E27BB">
            <w:pPr>
              <w:spacing w:line="360" w:lineRule="auto"/>
              <w:jc w:val="center"/>
              <w:rPr>
                <w:rFonts w:ascii="Times New Roman" w:eastAsia="Times New Roman" w:hAnsi="Times New Roman" w:cs="Times New Roman"/>
                <w:b/>
                <w:bCs/>
                <w:spacing w:val="-5"/>
                <w:kern w:val="0"/>
                <w:sz w:val="24"/>
                <w:szCs w:val="24"/>
                <w14:ligatures w14:val="none"/>
              </w:rPr>
            </w:pPr>
            <w:r w:rsidRPr="00C214BF">
              <w:rPr>
                <w:rFonts w:ascii="Times New Roman" w:hAnsi="Times New Roman" w:cs="Times New Roman"/>
                <w:b/>
                <w:bCs/>
                <w:sz w:val="24"/>
                <w:szCs w:val="24"/>
              </w:rPr>
              <w:t>T11</w:t>
            </w:r>
          </w:p>
        </w:tc>
        <w:tc>
          <w:tcPr>
            <w:tcW w:w="1790" w:type="dxa"/>
          </w:tcPr>
          <w:p w14:paraId="505451FC" w14:textId="5D53703B"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62</w:t>
            </w:r>
          </w:p>
        </w:tc>
        <w:tc>
          <w:tcPr>
            <w:tcW w:w="1512" w:type="dxa"/>
          </w:tcPr>
          <w:p w14:paraId="4DDA1686" w14:textId="7CD73018"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61</w:t>
            </w:r>
          </w:p>
        </w:tc>
        <w:tc>
          <w:tcPr>
            <w:tcW w:w="1498" w:type="dxa"/>
          </w:tcPr>
          <w:p w14:paraId="429F0026" w14:textId="5054C97A"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72.</w:t>
            </w:r>
          </w:p>
        </w:tc>
        <w:tc>
          <w:tcPr>
            <w:tcW w:w="1431" w:type="dxa"/>
          </w:tcPr>
          <w:p w14:paraId="68D59A1A" w14:textId="10EA3EBA"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46</w:t>
            </w:r>
          </w:p>
        </w:tc>
        <w:tc>
          <w:tcPr>
            <w:tcW w:w="1432" w:type="dxa"/>
          </w:tcPr>
          <w:p w14:paraId="6585D1A7" w14:textId="39C79D91"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381</w:t>
            </w:r>
          </w:p>
        </w:tc>
      </w:tr>
      <w:tr w:rsidR="003E27BB" w:rsidRPr="00C214BF" w14:paraId="2AD9A400" w14:textId="77777777" w:rsidTr="00A46185">
        <w:trPr>
          <w:trHeight w:val="204"/>
        </w:trPr>
        <w:tc>
          <w:tcPr>
            <w:tcW w:w="1353" w:type="dxa"/>
            <w:vAlign w:val="center"/>
          </w:tcPr>
          <w:p w14:paraId="08F954F6" w14:textId="77777777" w:rsidR="003E27BB" w:rsidRPr="00C214BF" w:rsidRDefault="003E27BB" w:rsidP="003E27BB">
            <w:pPr>
              <w:spacing w:line="360" w:lineRule="auto"/>
              <w:jc w:val="center"/>
              <w:rPr>
                <w:rFonts w:ascii="Times New Roman" w:eastAsia="Times New Roman" w:hAnsi="Times New Roman" w:cs="Times New Roman"/>
                <w:b/>
                <w:bCs/>
                <w:spacing w:val="-5"/>
                <w:kern w:val="0"/>
                <w:sz w:val="24"/>
                <w:szCs w:val="24"/>
                <w14:ligatures w14:val="none"/>
              </w:rPr>
            </w:pPr>
            <w:r w:rsidRPr="00C214BF">
              <w:rPr>
                <w:rFonts w:ascii="Times New Roman" w:hAnsi="Times New Roman" w:cs="Times New Roman"/>
                <w:b/>
                <w:bCs/>
                <w:sz w:val="24"/>
                <w:szCs w:val="24"/>
              </w:rPr>
              <w:t>F-Test</w:t>
            </w:r>
          </w:p>
        </w:tc>
        <w:tc>
          <w:tcPr>
            <w:tcW w:w="1790" w:type="dxa"/>
          </w:tcPr>
          <w:p w14:paraId="603D119F" w14:textId="65058157"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S</w:t>
            </w:r>
          </w:p>
        </w:tc>
        <w:tc>
          <w:tcPr>
            <w:tcW w:w="1512" w:type="dxa"/>
          </w:tcPr>
          <w:p w14:paraId="21D9D9B4" w14:textId="665D06D2"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S</w:t>
            </w:r>
          </w:p>
        </w:tc>
        <w:tc>
          <w:tcPr>
            <w:tcW w:w="1498" w:type="dxa"/>
          </w:tcPr>
          <w:p w14:paraId="3D81992B" w14:textId="5FC23518"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S</w:t>
            </w:r>
          </w:p>
        </w:tc>
        <w:tc>
          <w:tcPr>
            <w:tcW w:w="1431" w:type="dxa"/>
          </w:tcPr>
          <w:p w14:paraId="2FDDEB1A" w14:textId="0575250A"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S</w:t>
            </w:r>
          </w:p>
        </w:tc>
        <w:tc>
          <w:tcPr>
            <w:tcW w:w="1432" w:type="dxa"/>
          </w:tcPr>
          <w:p w14:paraId="6F910E2C" w14:textId="39F4A0E3"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S</w:t>
            </w:r>
          </w:p>
        </w:tc>
      </w:tr>
      <w:tr w:rsidR="003E27BB" w:rsidRPr="00C214BF" w14:paraId="62A421F7" w14:textId="77777777" w:rsidTr="00A46185">
        <w:trPr>
          <w:trHeight w:val="163"/>
        </w:trPr>
        <w:tc>
          <w:tcPr>
            <w:tcW w:w="1353" w:type="dxa"/>
            <w:vAlign w:val="center"/>
          </w:tcPr>
          <w:p w14:paraId="7A754AC5" w14:textId="77777777" w:rsidR="003E27BB" w:rsidRPr="00C214BF" w:rsidRDefault="003E27BB" w:rsidP="003E27BB">
            <w:pPr>
              <w:spacing w:line="360" w:lineRule="auto"/>
              <w:jc w:val="center"/>
              <w:rPr>
                <w:rFonts w:ascii="Times New Roman" w:eastAsia="Times New Roman" w:hAnsi="Times New Roman" w:cs="Times New Roman"/>
                <w:b/>
                <w:bCs/>
                <w:spacing w:val="-5"/>
                <w:kern w:val="0"/>
                <w:sz w:val="24"/>
                <w:szCs w:val="24"/>
                <w14:ligatures w14:val="none"/>
              </w:rPr>
            </w:pPr>
            <w:r w:rsidRPr="00C214BF">
              <w:rPr>
                <w:rFonts w:ascii="Times New Roman" w:hAnsi="Times New Roman" w:cs="Times New Roman"/>
                <w:b/>
                <w:bCs/>
                <w:sz w:val="24"/>
                <w:szCs w:val="24"/>
              </w:rPr>
              <w:t>SE(m)</w:t>
            </w:r>
          </w:p>
        </w:tc>
        <w:tc>
          <w:tcPr>
            <w:tcW w:w="1790" w:type="dxa"/>
          </w:tcPr>
          <w:p w14:paraId="00C25F4E" w14:textId="1F3FD4C1"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0.75</w:t>
            </w:r>
          </w:p>
        </w:tc>
        <w:tc>
          <w:tcPr>
            <w:tcW w:w="1512" w:type="dxa"/>
          </w:tcPr>
          <w:p w14:paraId="3BCEF101" w14:textId="19DB9B1B"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0.74</w:t>
            </w:r>
          </w:p>
        </w:tc>
        <w:tc>
          <w:tcPr>
            <w:tcW w:w="1498" w:type="dxa"/>
          </w:tcPr>
          <w:p w14:paraId="0D0079A7" w14:textId="387BC983"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0.85</w:t>
            </w:r>
          </w:p>
        </w:tc>
        <w:tc>
          <w:tcPr>
            <w:tcW w:w="1431" w:type="dxa"/>
          </w:tcPr>
          <w:p w14:paraId="6647A2C7" w14:textId="7A1A9E56"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0.73</w:t>
            </w:r>
          </w:p>
        </w:tc>
        <w:tc>
          <w:tcPr>
            <w:tcW w:w="1432" w:type="dxa"/>
          </w:tcPr>
          <w:p w14:paraId="653CA573" w14:textId="78CCFCCD"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5.11</w:t>
            </w:r>
          </w:p>
        </w:tc>
      </w:tr>
      <w:tr w:rsidR="003E27BB" w:rsidRPr="00C214BF" w14:paraId="31C90773" w14:textId="77777777" w:rsidTr="00A46185">
        <w:trPr>
          <w:trHeight w:val="216"/>
        </w:trPr>
        <w:tc>
          <w:tcPr>
            <w:tcW w:w="1353" w:type="dxa"/>
            <w:vAlign w:val="center"/>
          </w:tcPr>
          <w:p w14:paraId="4DB7DDDE" w14:textId="77777777" w:rsidR="003E27BB" w:rsidRPr="00C214BF" w:rsidRDefault="003E27BB" w:rsidP="003E27BB">
            <w:pPr>
              <w:spacing w:line="360" w:lineRule="auto"/>
              <w:jc w:val="center"/>
              <w:rPr>
                <w:rFonts w:ascii="Times New Roman" w:eastAsia="Times New Roman" w:hAnsi="Times New Roman" w:cs="Times New Roman"/>
                <w:b/>
                <w:bCs/>
                <w:spacing w:val="-5"/>
                <w:kern w:val="0"/>
                <w:sz w:val="24"/>
                <w:szCs w:val="24"/>
                <w14:ligatures w14:val="none"/>
              </w:rPr>
            </w:pPr>
            <w:r w:rsidRPr="00C214BF">
              <w:rPr>
                <w:rFonts w:ascii="Times New Roman" w:hAnsi="Times New Roman" w:cs="Times New Roman"/>
                <w:b/>
                <w:bCs/>
                <w:sz w:val="24"/>
                <w:szCs w:val="24"/>
              </w:rPr>
              <w:t>SE(d)</w:t>
            </w:r>
          </w:p>
        </w:tc>
        <w:tc>
          <w:tcPr>
            <w:tcW w:w="1790" w:type="dxa"/>
          </w:tcPr>
          <w:p w14:paraId="21C75F06" w14:textId="6ED1A409"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1.06</w:t>
            </w:r>
          </w:p>
        </w:tc>
        <w:tc>
          <w:tcPr>
            <w:tcW w:w="1512" w:type="dxa"/>
          </w:tcPr>
          <w:p w14:paraId="789526B1" w14:textId="18DA151B"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1.05</w:t>
            </w:r>
          </w:p>
        </w:tc>
        <w:tc>
          <w:tcPr>
            <w:tcW w:w="1498" w:type="dxa"/>
          </w:tcPr>
          <w:p w14:paraId="0CFA5960" w14:textId="7FEE80BA"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1.21</w:t>
            </w:r>
          </w:p>
        </w:tc>
        <w:tc>
          <w:tcPr>
            <w:tcW w:w="1431" w:type="dxa"/>
          </w:tcPr>
          <w:p w14:paraId="7B438220" w14:textId="6A3941CD"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1.03</w:t>
            </w:r>
          </w:p>
        </w:tc>
        <w:tc>
          <w:tcPr>
            <w:tcW w:w="1432" w:type="dxa"/>
          </w:tcPr>
          <w:p w14:paraId="67E4060D" w14:textId="6B0B4A98"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7.22</w:t>
            </w:r>
          </w:p>
        </w:tc>
      </w:tr>
      <w:tr w:rsidR="003E27BB" w:rsidRPr="00C214BF" w14:paraId="3B4759FE" w14:textId="77777777" w:rsidTr="00A46185">
        <w:trPr>
          <w:trHeight w:val="151"/>
        </w:trPr>
        <w:tc>
          <w:tcPr>
            <w:tcW w:w="1353" w:type="dxa"/>
            <w:vAlign w:val="center"/>
          </w:tcPr>
          <w:p w14:paraId="082FA1BE" w14:textId="77777777" w:rsidR="003E27BB" w:rsidRPr="00C214BF" w:rsidRDefault="003E27BB" w:rsidP="003E27BB">
            <w:pPr>
              <w:spacing w:line="360" w:lineRule="auto"/>
              <w:jc w:val="center"/>
              <w:rPr>
                <w:rFonts w:ascii="Times New Roman" w:eastAsia="Times New Roman" w:hAnsi="Times New Roman" w:cs="Times New Roman"/>
                <w:b/>
                <w:bCs/>
                <w:spacing w:val="-5"/>
                <w:kern w:val="0"/>
                <w:sz w:val="24"/>
                <w:szCs w:val="24"/>
                <w14:ligatures w14:val="none"/>
              </w:rPr>
            </w:pPr>
            <w:r w:rsidRPr="00C214BF">
              <w:rPr>
                <w:rFonts w:ascii="Times New Roman" w:hAnsi="Times New Roman" w:cs="Times New Roman"/>
                <w:b/>
                <w:bCs/>
                <w:sz w:val="24"/>
                <w:szCs w:val="24"/>
              </w:rPr>
              <w:t>C.V(%)</w:t>
            </w:r>
          </w:p>
        </w:tc>
        <w:tc>
          <w:tcPr>
            <w:tcW w:w="1790" w:type="dxa"/>
          </w:tcPr>
          <w:p w14:paraId="265CBD22" w14:textId="7B8EE8BF"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3.09</w:t>
            </w:r>
          </w:p>
        </w:tc>
        <w:tc>
          <w:tcPr>
            <w:tcW w:w="1512" w:type="dxa"/>
          </w:tcPr>
          <w:p w14:paraId="4ED0834A" w14:textId="01686C6D"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2.97</w:t>
            </w:r>
          </w:p>
        </w:tc>
        <w:tc>
          <w:tcPr>
            <w:tcW w:w="1498" w:type="dxa"/>
          </w:tcPr>
          <w:p w14:paraId="304981BB" w14:textId="7BCD4D1D"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2.92</w:t>
            </w:r>
          </w:p>
        </w:tc>
        <w:tc>
          <w:tcPr>
            <w:tcW w:w="1431" w:type="dxa"/>
          </w:tcPr>
          <w:p w14:paraId="0F02A03A" w14:textId="319E395A"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3.47</w:t>
            </w:r>
          </w:p>
        </w:tc>
        <w:tc>
          <w:tcPr>
            <w:tcW w:w="1432" w:type="dxa"/>
          </w:tcPr>
          <w:p w14:paraId="72C99ADF" w14:textId="2B398874"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2.90</w:t>
            </w:r>
          </w:p>
        </w:tc>
      </w:tr>
    </w:tbl>
    <w:p w14:paraId="24BC9CEA" w14:textId="77777777" w:rsidR="006C1B12" w:rsidRPr="00C214BF" w:rsidRDefault="006C1B12" w:rsidP="00605FDE">
      <w:pPr>
        <w:spacing w:line="360" w:lineRule="auto"/>
        <w:jc w:val="both"/>
        <w:rPr>
          <w:sz w:val="24"/>
          <w:szCs w:val="24"/>
        </w:rPr>
      </w:pPr>
    </w:p>
    <w:p w14:paraId="71B8ACC9" w14:textId="208C861C" w:rsidR="00C214BF" w:rsidRDefault="00C214BF" w:rsidP="00605FDE">
      <w:pPr>
        <w:spacing w:line="360" w:lineRule="auto"/>
        <w:jc w:val="both"/>
        <w:rPr>
          <w:sz w:val="24"/>
          <w:szCs w:val="24"/>
        </w:rPr>
      </w:pPr>
    </w:p>
    <w:p w14:paraId="4A01911A" w14:textId="39285D60" w:rsidR="003E27BB" w:rsidRDefault="003E27BB" w:rsidP="00605FDE">
      <w:pPr>
        <w:spacing w:line="360" w:lineRule="auto"/>
        <w:jc w:val="both"/>
        <w:rPr>
          <w:sz w:val="24"/>
          <w:szCs w:val="24"/>
        </w:rPr>
      </w:pPr>
    </w:p>
    <w:p w14:paraId="5C92F7ED" w14:textId="0D3E26F4" w:rsidR="003E27BB" w:rsidRDefault="003E27BB" w:rsidP="00605FDE">
      <w:pPr>
        <w:spacing w:line="360" w:lineRule="auto"/>
        <w:jc w:val="both"/>
        <w:rPr>
          <w:sz w:val="24"/>
          <w:szCs w:val="24"/>
        </w:rPr>
      </w:pPr>
    </w:p>
    <w:p w14:paraId="246908AD" w14:textId="6C7EAADD" w:rsidR="003E27BB" w:rsidRDefault="003E27BB" w:rsidP="00605FDE">
      <w:pPr>
        <w:spacing w:line="360" w:lineRule="auto"/>
        <w:jc w:val="both"/>
        <w:rPr>
          <w:sz w:val="24"/>
          <w:szCs w:val="24"/>
        </w:rPr>
      </w:pPr>
    </w:p>
    <w:p w14:paraId="526DCE34" w14:textId="598C8CB6" w:rsidR="003E27BB" w:rsidRDefault="003E27BB" w:rsidP="00605FDE">
      <w:pPr>
        <w:spacing w:line="360" w:lineRule="auto"/>
        <w:jc w:val="both"/>
        <w:rPr>
          <w:sz w:val="24"/>
          <w:szCs w:val="24"/>
        </w:rPr>
      </w:pPr>
    </w:p>
    <w:p w14:paraId="7FFF0A90" w14:textId="76453E74" w:rsidR="003E27BB" w:rsidRDefault="003E27BB" w:rsidP="00605FDE">
      <w:pPr>
        <w:spacing w:line="360" w:lineRule="auto"/>
        <w:jc w:val="both"/>
        <w:rPr>
          <w:sz w:val="24"/>
          <w:szCs w:val="24"/>
        </w:rPr>
      </w:pPr>
    </w:p>
    <w:p w14:paraId="5979E9FD" w14:textId="77777777" w:rsidR="003E27BB" w:rsidRPr="00C214BF" w:rsidRDefault="003E27BB" w:rsidP="00605FDE">
      <w:pPr>
        <w:spacing w:line="360" w:lineRule="auto"/>
        <w:jc w:val="both"/>
        <w:rPr>
          <w:sz w:val="24"/>
          <w:szCs w:val="24"/>
        </w:rPr>
      </w:pPr>
    </w:p>
    <w:p w14:paraId="52C548F0" w14:textId="02110117" w:rsidR="00C214BF" w:rsidRPr="003E27BB" w:rsidRDefault="003E27BB" w:rsidP="003E27BB">
      <w:pPr>
        <w:spacing w:line="240" w:lineRule="auto"/>
        <w:ind w:left="851" w:hanging="851"/>
        <w:jc w:val="both"/>
        <w:rPr>
          <w:rFonts w:ascii="Times New Roman" w:hAnsi="Times New Roman" w:cs="Times New Roman"/>
          <w:b/>
          <w:bCs/>
          <w:sz w:val="24"/>
          <w:szCs w:val="24"/>
        </w:rPr>
      </w:pPr>
      <w:r w:rsidRPr="003E27BB">
        <w:rPr>
          <w:rFonts w:ascii="Times New Roman" w:hAnsi="Times New Roman" w:cs="Times New Roman"/>
          <w:b/>
          <w:bCs/>
          <w:sz w:val="24"/>
          <w:szCs w:val="24"/>
        </w:rPr>
        <w:t>Table.</w:t>
      </w:r>
      <w:r>
        <w:rPr>
          <w:rFonts w:ascii="Times New Roman" w:hAnsi="Times New Roman" w:cs="Times New Roman"/>
          <w:b/>
          <w:bCs/>
          <w:sz w:val="24"/>
          <w:szCs w:val="24"/>
        </w:rPr>
        <w:t>2</w:t>
      </w:r>
      <w:r w:rsidRPr="003E27BB">
        <w:rPr>
          <w:rFonts w:ascii="Times New Roman" w:hAnsi="Times New Roman" w:cs="Times New Roman"/>
          <w:b/>
          <w:bCs/>
          <w:sz w:val="24"/>
          <w:szCs w:val="24"/>
        </w:rPr>
        <w:t xml:space="preserve"> </w:t>
      </w:r>
      <w:r w:rsidRPr="003E27BB">
        <w:rPr>
          <w:rFonts w:ascii="Times New Roman" w:hAnsi="Times New Roman" w:cs="Times New Roman"/>
          <w:b/>
          <w:bCs/>
        </w:rPr>
        <w:t xml:space="preserve">Effects of </w:t>
      </w:r>
      <w:proofErr w:type="spellStart"/>
      <w:r w:rsidRPr="003E27BB">
        <w:rPr>
          <w:rFonts w:ascii="Times New Roman" w:hAnsi="Times New Roman" w:cs="Times New Roman"/>
          <w:b/>
          <w:bCs/>
        </w:rPr>
        <w:t>Jeevamrutha</w:t>
      </w:r>
      <w:proofErr w:type="spellEnd"/>
      <w:r w:rsidRPr="003E27BB">
        <w:rPr>
          <w:rFonts w:ascii="Times New Roman" w:hAnsi="Times New Roman" w:cs="Times New Roman"/>
          <w:b/>
          <w:bCs/>
        </w:rPr>
        <w:t xml:space="preserve"> and </w:t>
      </w:r>
      <w:proofErr w:type="spellStart"/>
      <w:r w:rsidRPr="003E27BB">
        <w:rPr>
          <w:rFonts w:ascii="Times New Roman" w:hAnsi="Times New Roman" w:cs="Times New Roman"/>
          <w:b/>
          <w:bCs/>
        </w:rPr>
        <w:t>Beejamrutha</w:t>
      </w:r>
      <w:proofErr w:type="spellEnd"/>
      <w:r w:rsidRPr="003E27BB">
        <w:rPr>
          <w:rFonts w:ascii="Times New Roman" w:hAnsi="Times New Roman" w:cs="Times New Roman"/>
          <w:b/>
          <w:bCs/>
        </w:rPr>
        <w:t xml:space="preserve"> with Inorganic Fertilizers on Soil Microbial and Enzymatic Properties in </w:t>
      </w:r>
      <w:r>
        <w:rPr>
          <w:rFonts w:ascii="Times New Roman" w:hAnsi="Times New Roman" w:cs="Times New Roman"/>
          <w:b/>
          <w:bCs/>
        </w:rPr>
        <w:t xml:space="preserve">2024 </w:t>
      </w:r>
      <w:r w:rsidRPr="003E27BB">
        <w:rPr>
          <w:rFonts w:ascii="Times New Roman" w:hAnsi="Times New Roman" w:cs="Times New Roman"/>
          <w:b/>
          <w:bCs/>
        </w:rPr>
        <w:t>Pearl Millet</w:t>
      </w:r>
    </w:p>
    <w:tbl>
      <w:tblPr>
        <w:tblStyle w:val="TableGrid"/>
        <w:tblW w:w="0" w:type="auto"/>
        <w:tblLook w:val="04A0" w:firstRow="1" w:lastRow="0" w:firstColumn="1" w:lastColumn="0" w:noHBand="0" w:noVBand="1"/>
      </w:tblPr>
      <w:tblGrid>
        <w:gridCol w:w="1353"/>
        <w:gridCol w:w="1790"/>
        <w:gridCol w:w="1512"/>
        <w:gridCol w:w="1498"/>
        <w:gridCol w:w="1431"/>
        <w:gridCol w:w="1432"/>
      </w:tblGrid>
      <w:tr w:rsidR="003E27BB" w:rsidRPr="00C214BF" w14:paraId="72B68E07" w14:textId="77777777" w:rsidTr="003E27BB">
        <w:trPr>
          <w:trHeight w:val="900"/>
        </w:trPr>
        <w:tc>
          <w:tcPr>
            <w:tcW w:w="1353" w:type="dxa"/>
            <w:vAlign w:val="center"/>
          </w:tcPr>
          <w:p w14:paraId="2792656D" w14:textId="77777777" w:rsidR="003E27BB" w:rsidRPr="00C214BF" w:rsidRDefault="003E27BB" w:rsidP="00D64676">
            <w:pPr>
              <w:widowControl w:val="0"/>
              <w:tabs>
                <w:tab w:val="left" w:pos="645"/>
              </w:tabs>
              <w:autoSpaceDE w:val="0"/>
              <w:autoSpaceDN w:val="0"/>
              <w:jc w:val="center"/>
              <w:rPr>
                <w:rFonts w:ascii="Times New Roman" w:eastAsia="Times New Roman" w:hAnsi="Times New Roman" w:cs="Times New Roman"/>
                <w:b/>
                <w:spacing w:val="-5"/>
                <w:kern w:val="0"/>
                <w:sz w:val="24"/>
                <w:szCs w:val="24"/>
                <w14:ligatures w14:val="none"/>
              </w:rPr>
            </w:pPr>
            <w:r w:rsidRPr="00C214BF">
              <w:rPr>
                <w:rFonts w:ascii="Times New Roman" w:eastAsia="Times New Roman" w:hAnsi="Times New Roman" w:cs="Times New Roman"/>
                <w:b/>
                <w:spacing w:val="-5"/>
                <w:kern w:val="0"/>
                <w:sz w:val="24"/>
                <w:szCs w:val="24"/>
                <w14:ligatures w14:val="none"/>
              </w:rPr>
              <w:t>Treatments</w:t>
            </w:r>
          </w:p>
        </w:tc>
        <w:tc>
          <w:tcPr>
            <w:tcW w:w="1790" w:type="dxa"/>
            <w:vAlign w:val="center"/>
          </w:tcPr>
          <w:p w14:paraId="3649E010" w14:textId="77777777" w:rsidR="003E27BB" w:rsidRPr="00C214BF" w:rsidRDefault="003E27BB" w:rsidP="00D64676">
            <w:pPr>
              <w:widowControl w:val="0"/>
              <w:tabs>
                <w:tab w:val="left" w:pos="645"/>
              </w:tabs>
              <w:autoSpaceDE w:val="0"/>
              <w:autoSpaceDN w:val="0"/>
              <w:jc w:val="center"/>
              <w:rPr>
                <w:rFonts w:ascii="Times New Roman" w:eastAsia="Times New Roman" w:hAnsi="Times New Roman" w:cs="Times New Roman"/>
                <w:b/>
                <w:spacing w:val="-2"/>
                <w:kern w:val="0"/>
                <w:sz w:val="24"/>
                <w:szCs w:val="24"/>
                <w:lang w:val="en-US"/>
                <w14:ligatures w14:val="none"/>
              </w:rPr>
            </w:pPr>
            <w:r w:rsidRPr="00C214BF">
              <w:rPr>
                <w:rFonts w:ascii="Times New Roman" w:eastAsia="Times New Roman" w:hAnsi="Times New Roman" w:cs="Times New Roman"/>
                <w:b/>
                <w:kern w:val="0"/>
                <w:sz w:val="24"/>
                <w:szCs w:val="24"/>
                <w:lang w:val="en-US"/>
                <w14:ligatures w14:val="none"/>
              </w:rPr>
              <w:t>Dehydrogenase</w:t>
            </w:r>
            <w:r w:rsidRPr="00C214BF">
              <w:rPr>
                <w:rFonts w:ascii="Times New Roman" w:eastAsia="Times New Roman" w:hAnsi="Times New Roman" w:cs="Times New Roman"/>
                <w:b/>
                <w:spacing w:val="-3"/>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activity</w:t>
            </w:r>
            <w:r w:rsidRPr="00C214BF">
              <w:rPr>
                <w:rFonts w:ascii="Times New Roman" w:eastAsia="Times New Roman" w:hAnsi="Times New Roman" w:cs="Times New Roman"/>
                <w:b/>
                <w:spacing w:val="-2"/>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(µg</w:t>
            </w:r>
            <w:r w:rsidRPr="00C214BF">
              <w:rPr>
                <w:rFonts w:ascii="Times New Roman" w:eastAsia="Times New Roman" w:hAnsi="Times New Roman" w:cs="Times New Roman"/>
                <w:b/>
                <w:spacing w:val="-2"/>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TPF</w:t>
            </w:r>
            <w:r w:rsidRPr="00C214BF">
              <w:rPr>
                <w:rFonts w:ascii="Times New Roman" w:eastAsia="Times New Roman" w:hAnsi="Times New Roman" w:cs="Times New Roman"/>
                <w:b/>
                <w:spacing w:val="-2"/>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g</w:t>
            </w:r>
            <w:r w:rsidRPr="00C214BF">
              <w:rPr>
                <w:rFonts w:ascii="Times New Roman" w:eastAsia="Times New Roman" w:hAnsi="Times New Roman" w:cs="Times New Roman"/>
                <w:b/>
                <w:kern w:val="0"/>
                <w:position w:val="8"/>
                <w:sz w:val="24"/>
                <w:szCs w:val="24"/>
                <w:lang w:val="en-US"/>
                <w14:ligatures w14:val="none"/>
              </w:rPr>
              <w:t>-1</w:t>
            </w:r>
            <w:r w:rsidRPr="00C214BF">
              <w:rPr>
                <w:rFonts w:ascii="Times New Roman" w:eastAsia="Times New Roman" w:hAnsi="Times New Roman" w:cs="Times New Roman"/>
                <w:b/>
                <w:spacing w:val="19"/>
                <w:kern w:val="0"/>
                <w:position w:val="8"/>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soil</w:t>
            </w:r>
            <w:r w:rsidRPr="00C214BF">
              <w:rPr>
                <w:rFonts w:ascii="Times New Roman" w:eastAsia="Times New Roman" w:hAnsi="Times New Roman" w:cs="Times New Roman"/>
                <w:b/>
                <w:kern w:val="0"/>
                <w:position w:val="8"/>
                <w:sz w:val="24"/>
                <w:szCs w:val="24"/>
                <w:lang w:val="en-US"/>
                <w14:ligatures w14:val="none"/>
              </w:rPr>
              <w:t>-</w:t>
            </w:r>
            <w:r w:rsidRPr="00C214BF">
              <w:rPr>
                <w:rFonts w:ascii="Times New Roman" w:eastAsia="Times New Roman" w:hAnsi="Times New Roman" w:cs="Times New Roman"/>
                <w:b/>
                <w:spacing w:val="-5"/>
                <w:kern w:val="0"/>
                <w:position w:val="8"/>
                <w:sz w:val="24"/>
                <w:szCs w:val="24"/>
                <w:lang w:val="en-US"/>
                <w14:ligatures w14:val="none"/>
              </w:rPr>
              <w:t>1</w:t>
            </w:r>
            <w:r w:rsidRPr="00C214BF">
              <w:rPr>
                <w:rFonts w:ascii="Times New Roman" w:eastAsia="Times New Roman" w:hAnsi="Times New Roman" w:cs="Times New Roman"/>
                <w:b/>
                <w:spacing w:val="-5"/>
                <w:kern w:val="0"/>
                <w:sz w:val="24"/>
                <w:szCs w:val="24"/>
                <w:lang w:val="en-US"/>
                <w14:ligatures w14:val="none"/>
              </w:rPr>
              <w:t>)</w:t>
            </w:r>
          </w:p>
        </w:tc>
        <w:tc>
          <w:tcPr>
            <w:tcW w:w="1512" w:type="dxa"/>
            <w:vAlign w:val="center"/>
          </w:tcPr>
          <w:p w14:paraId="4B259B01" w14:textId="77777777" w:rsidR="003E27BB" w:rsidRPr="00C214BF" w:rsidRDefault="003E27BB" w:rsidP="00D64676">
            <w:pPr>
              <w:jc w:val="center"/>
              <w:rPr>
                <w:rFonts w:ascii="Times New Roman" w:eastAsia="Times New Roman" w:hAnsi="Times New Roman" w:cs="Times New Roman"/>
                <w:b/>
                <w:spacing w:val="-5"/>
                <w:kern w:val="0"/>
                <w:sz w:val="24"/>
                <w:szCs w:val="24"/>
                <w:lang w:val="en-US"/>
                <w14:ligatures w14:val="none"/>
              </w:rPr>
            </w:pPr>
            <w:r w:rsidRPr="00C214BF">
              <w:rPr>
                <w:rFonts w:ascii="Times New Roman" w:eastAsia="Times New Roman" w:hAnsi="Times New Roman" w:cs="Times New Roman"/>
                <w:b/>
                <w:kern w:val="0"/>
                <w:sz w:val="24"/>
                <w:szCs w:val="24"/>
                <w:lang w:val="en-US"/>
                <w14:ligatures w14:val="none"/>
              </w:rPr>
              <w:t>Urease</w:t>
            </w:r>
            <w:r w:rsidRPr="00C214BF">
              <w:rPr>
                <w:rFonts w:ascii="Times New Roman" w:eastAsia="Times New Roman" w:hAnsi="Times New Roman" w:cs="Times New Roman"/>
                <w:b/>
                <w:spacing w:val="-4"/>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activity</w:t>
            </w:r>
            <w:r w:rsidRPr="00C214BF">
              <w:rPr>
                <w:rFonts w:ascii="Times New Roman" w:eastAsia="Times New Roman" w:hAnsi="Times New Roman" w:cs="Times New Roman"/>
                <w:b/>
                <w:spacing w:val="-1"/>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(µg</w:t>
            </w:r>
            <w:r w:rsidRPr="00C214BF">
              <w:rPr>
                <w:rFonts w:ascii="Times New Roman" w:eastAsia="Times New Roman" w:hAnsi="Times New Roman" w:cs="Times New Roman"/>
                <w:b/>
                <w:spacing w:val="1"/>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NH₄⁺-N</w:t>
            </w:r>
            <w:r w:rsidRPr="00C214BF">
              <w:rPr>
                <w:rFonts w:ascii="Times New Roman" w:eastAsia="Times New Roman" w:hAnsi="Times New Roman" w:cs="Times New Roman"/>
                <w:b/>
                <w:spacing w:val="-2"/>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g</w:t>
            </w:r>
            <w:r w:rsidRPr="00C214BF">
              <w:rPr>
                <w:rFonts w:ascii="Times New Roman" w:eastAsia="Times New Roman" w:hAnsi="Times New Roman" w:cs="Times New Roman"/>
                <w:b/>
                <w:kern w:val="0"/>
                <w:position w:val="8"/>
                <w:sz w:val="24"/>
                <w:szCs w:val="24"/>
                <w:lang w:val="en-US"/>
                <w14:ligatures w14:val="none"/>
              </w:rPr>
              <w:t>-1</w:t>
            </w:r>
            <w:r w:rsidRPr="00C214BF">
              <w:rPr>
                <w:rFonts w:ascii="Times New Roman" w:eastAsia="Times New Roman" w:hAnsi="Times New Roman" w:cs="Times New Roman"/>
                <w:b/>
                <w:spacing w:val="20"/>
                <w:kern w:val="0"/>
                <w:position w:val="8"/>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 xml:space="preserve">soil </w:t>
            </w:r>
            <w:proofErr w:type="spellStart"/>
            <w:r w:rsidRPr="00C214BF">
              <w:rPr>
                <w:rFonts w:ascii="Times New Roman" w:eastAsia="Times New Roman" w:hAnsi="Times New Roman" w:cs="Times New Roman"/>
                <w:b/>
                <w:kern w:val="0"/>
                <w:sz w:val="24"/>
                <w:szCs w:val="24"/>
                <w:lang w:val="en-US"/>
                <w14:ligatures w14:val="none"/>
              </w:rPr>
              <w:t>hr</w:t>
            </w:r>
            <w:proofErr w:type="spellEnd"/>
            <w:r w:rsidRPr="00C214BF">
              <w:rPr>
                <w:rFonts w:ascii="Times New Roman" w:eastAsia="Times New Roman" w:hAnsi="Times New Roman" w:cs="Times New Roman"/>
                <w:b/>
                <w:kern w:val="0"/>
                <w:position w:val="8"/>
                <w:sz w:val="24"/>
                <w:szCs w:val="24"/>
                <w:lang w:val="en-US"/>
                <w14:ligatures w14:val="none"/>
              </w:rPr>
              <w:t>-</w:t>
            </w:r>
            <w:r w:rsidRPr="00C214BF">
              <w:rPr>
                <w:rFonts w:ascii="Times New Roman" w:eastAsia="Times New Roman" w:hAnsi="Times New Roman" w:cs="Times New Roman"/>
                <w:b/>
                <w:spacing w:val="-5"/>
                <w:kern w:val="0"/>
                <w:position w:val="8"/>
                <w:sz w:val="24"/>
                <w:szCs w:val="24"/>
                <w:lang w:val="en-US"/>
                <w14:ligatures w14:val="none"/>
              </w:rPr>
              <w:t>1</w:t>
            </w:r>
            <w:r w:rsidRPr="00C214BF">
              <w:rPr>
                <w:rFonts w:ascii="Times New Roman" w:eastAsia="Times New Roman" w:hAnsi="Times New Roman" w:cs="Times New Roman"/>
                <w:b/>
                <w:spacing w:val="-5"/>
                <w:kern w:val="0"/>
                <w:sz w:val="24"/>
                <w:szCs w:val="24"/>
                <w:lang w:val="en-US"/>
                <w14:ligatures w14:val="none"/>
              </w:rPr>
              <w:t>)</w:t>
            </w:r>
          </w:p>
        </w:tc>
        <w:tc>
          <w:tcPr>
            <w:tcW w:w="1498" w:type="dxa"/>
            <w:vAlign w:val="center"/>
          </w:tcPr>
          <w:p w14:paraId="7CB8635B" w14:textId="77777777" w:rsidR="003E27BB" w:rsidRPr="00C214BF" w:rsidRDefault="003E27BB" w:rsidP="00D64676">
            <w:pPr>
              <w:jc w:val="center"/>
              <w:rPr>
                <w:rFonts w:ascii="Times New Roman" w:eastAsia="Times New Roman" w:hAnsi="Times New Roman" w:cs="Times New Roman"/>
                <w:b/>
                <w:spacing w:val="-5"/>
                <w:kern w:val="0"/>
                <w:sz w:val="24"/>
                <w:szCs w:val="24"/>
                <w:lang w:val="en-US"/>
                <w14:ligatures w14:val="none"/>
              </w:rPr>
            </w:pPr>
            <w:r w:rsidRPr="00C214BF">
              <w:rPr>
                <w:rFonts w:ascii="Times New Roman" w:eastAsia="Times New Roman" w:hAnsi="Times New Roman" w:cs="Times New Roman"/>
                <w:b/>
                <w:kern w:val="0"/>
                <w:sz w:val="24"/>
                <w:szCs w:val="24"/>
                <w:lang w:val="en-US"/>
                <w14:ligatures w14:val="none"/>
              </w:rPr>
              <w:t>Phosphatase</w:t>
            </w:r>
            <w:r w:rsidRPr="00C214BF">
              <w:rPr>
                <w:rFonts w:ascii="Times New Roman" w:eastAsia="Times New Roman" w:hAnsi="Times New Roman" w:cs="Times New Roman"/>
                <w:b/>
                <w:spacing w:val="-3"/>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activity (µg</w:t>
            </w:r>
            <w:r w:rsidRPr="00C214BF">
              <w:rPr>
                <w:rFonts w:ascii="Times New Roman" w:eastAsia="Times New Roman" w:hAnsi="Times New Roman" w:cs="Times New Roman"/>
                <w:b/>
                <w:spacing w:val="-1"/>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PNP</w:t>
            </w:r>
            <w:r w:rsidRPr="00C214BF">
              <w:rPr>
                <w:rFonts w:ascii="Times New Roman" w:eastAsia="Times New Roman" w:hAnsi="Times New Roman" w:cs="Times New Roman"/>
                <w:b/>
                <w:spacing w:val="-2"/>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g</w:t>
            </w:r>
            <w:r w:rsidRPr="00C214BF">
              <w:rPr>
                <w:rFonts w:ascii="Times New Roman" w:eastAsia="Times New Roman" w:hAnsi="Times New Roman" w:cs="Times New Roman"/>
                <w:b/>
                <w:kern w:val="0"/>
                <w:position w:val="8"/>
                <w:sz w:val="24"/>
                <w:szCs w:val="24"/>
                <w:lang w:val="en-US"/>
                <w14:ligatures w14:val="none"/>
              </w:rPr>
              <w:t>-1</w:t>
            </w:r>
            <w:r w:rsidRPr="00C214BF">
              <w:rPr>
                <w:rFonts w:ascii="Times New Roman" w:eastAsia="Times New Roman" w:hAnsi="Times New Roman" w:cs="Times New Roman"/>
                <w:b/>
                <w:spacing w:val="19"/>
                <w:kern w:val="0"/>
                <w:position w:val="8"/>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 xml:space="preserve">soil </w:t>
            </w:r>
            <w:proofErr w:type="spellStart"/>
            <w:r w:rsidRPr="00C214BF">
              <w:rPr>
                <w:rFonts w:ascii="Times New Roman" w:eastAsia="Times New Roman" w:hAnsi="Times New Roman" w:cs="Times New Roman"/>
                <w:b/>
                <w:kern w:val="0"/>
                <w:sz w:val="24"/>
                <w:szCs w:val="24"/>
                <w:lang w:val="en-US"/>
                <w14:ligatures w14:val="none"/>
              </w:rPr>
              <w:t>hr</w:t>
            </w:r>
            <w:proofErr w:type="spellEnd"/>
            <w:r w:rsidRPr="00C214BF">
              <w:rPr>
                <w:rFonts w:ascii="Times New Roman" w:eastAsia="Times New Roman" w:hAnsi="Times New Roman" w:cs="Times New Roman"/>
                <w:b/>
                <w:kern w:val="0"/>
                <w:position w:val="8"/>
                <w:sz w:val="24"/>
                <w:szCs w:val="24"/>
                <w:lang w:val="en-US"/>
                <w14:ligatures w14:val="none"/>
              </w:rPr>
              <w:t>-</w:t>
            </w:r>
            <w:r w:rsidRPr="00C214BF">
              <w:rPr>
                <w:rFonts w:ascii="Times New Roman" w:eastAsia="Times New Roman" w:hAnsi="Times New Roman" w:cs="Times New Roman"/>
                <w:b/>
                <w:spacing w:val="-5"/>
                <w:kern w:val="0"/>
                <w:position w:val="8"/>
                <w:sz w:val="24"/>
                <w:szCs w:val="24"/>
                <w:lang w:val="en-US"/>
                <w14:ligatures w14:val="none"/>
              </w:rPr>
              <w:t>1</w:t>
            </w:r>
            <w:r w:rsidRPr="00C214BF">
              <w:rPr>
                <w:rFonts w:ascii="Times New Roman" w:eastAsia="Times New Roman" w:hAnsi="Times New Roman" w:cs="Times New Roman"/>
                <w:b/>
                <w:spacing w:val="-5"/>
                <w:kern w:val="0"/>
                <w:sz w:val="24"/>
                <w:szCs w:val="24"/>
                <w:lang w:val="en-US"/>
                <w14:ligatures w14:val="none"/>
              </w:rPr>
              <w:t>)</w:t>
            </w:r>
          </w:p>
        </w:tc>
        <w:tc>
          <w:tcPr>
            <w:tcW w:w="1431" w:type="dxa"/>
            <w:vAlign w:val="center"/>
          </w:tcPr>
          <w:p w14:paraId="48C88CC6" w14:textId="77777777" w:rsidR="003E27BB" w:rsidRPr="00C214BF" w:rsidRDefault="003E27BB" w:rsidP="00D64676">
            <w:pPr>
              <w:jc w:val="center"/>
              <w:rPr>
                <w:rFonts w:ascii="Times New Roman" w:eastAsia="Times New Roman" w:hAnsi="Times New Roman" w:cs="Times New Roman"/>
                <w:bCs/>
                <w:spacing w:val="-5"/>
                <w:kern w:val="0"/>
                <w:sz w:val="24"/>
                <w:szCs w:val="24"/>
                <w14:ligatures w14:val="none"/>
              </w:rPr>
            </w:pPr>
            <w:r w:rsidRPr="00C214BF">
              <w:rPr>
                <w:rFonts w:ascii="Times New Roman" w:eastAsia="Times New Roman" w:hAnsi="Times New Roman" w:cs="Times New Roman"/>
                <w:b/>
                <w:kern w:val="0"/>
                <w:sz w:val="24"/>
                <w:szCs w:val="24"/>
                <w:lang w:val="en-US"/>
                <w14:ligatures w14:val="none"/>
              </w:rPr>
              <w:t>Microbial</w:t>
            </w:r>
            <w:r w:rsidRPr="00C214BF">
              <w:rPr>
                <w:rFonts w:ascii="Times New Roman" w:eastAsia="Times New Roman" w:hAnsi="Times New Roman" w:cs="Times New Roman"/>
                <w:b/>
                <w:spacing w:val="-2"/>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Biomass</w:t>
            </w:r>
            <w:r w:rsidRPr="00C214BF">
              <w:rPr>
                <w:rFonts w:ascii="Times New Roman" w:eastAsia="Times New Roman" w:hAnsi="Times New Roman" w:cs="Times New Roman"/>
                <w:b/>
                <w:spacing w:val="-3"/>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of</w:t>
            </w:r>
            <w:r w:rsidRPr="00C214BF">
              <w:rPr>
                <w:rFonts w:ascii="Times New Roman" w:eastAsia="Times New Roman" w:hAnsi="Times New Roman" w:cs="Times New Roman"/>
                <w:b/>
                <w:spacing w:val="-2"/>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Nitrogen</w:t>
            </w:r>
            <w:r w:rsidRPr="00C214BF">
              <w:rPr>
                <w:rFonts w:ascii="Times New Roman" w:eastAsia="Times New Roman" w:hAnsi="Times New Roman" w:cs="Times New Roman"/>
                <w:b/>
                <w:spacing w:val="-1"/>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(µg</w:t>
            </w:r>
            <w:r w:rsidRPr="00C214BF">
              <w:rPr>
                <w:rFonts w:ascii="Times New Roman" w:eastAsia="Times New Roman" w:hAnsi="Times New Roman" w:cs="Times New Roman"/>
                <w:b/>
                <w:spacing w:val="-2"/>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N</w:t>
            </w:r>
            <w:r w:rsidRPr="00C214BF">
              <w:rPr>
                <w:rFonts w:ascii="Times New Roman" w:eastAsia="Times New Roman" w:hAnsi="Times New Roman" w:cs="Times New Roman"/>
                <w:b/>
                <w:spacing w:val="-3"/>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g</w:t>
            </w:r>
            <w:r w:rsidRPr="00C214BF">
              <w:rPr>
                <w:rFonts w:ascii="Times New Roman" w:eastAsia="Times New Roman" w:hAnsi="Times New Roman" w:cs="Times New Roman"/>
                <w:b/>
                <w:kern w:val="0"/>
                <w:position w:val="8"/>
                <w:sz w:val="24"/>
                <w:szCs w:val="24"/>
                <w:lang w:val="en-US"/>
                <w14:ligatures w14:val="none"/>
              </w:rPr>
              <w:t>-1</w:t>
            </w:r>
            <w:r w:rsidRPr="00C214BF">
              <w:rPr>
                <w:rFonts w:ascii="Times New Roman" w:eastAsia="Times New Roman" w:hAnsi="Times New Roman" w:cs="Times New Roman"/>
                <w:b/>
                <w:spacing w:val="20"/>
                <w:kern w:val="0"/>
                <w:position w:val="8"/>
                <w:sz w:val="24"/>
                <w:szCs w:val="24"/>
                <w:lang w:val="en-US"/>
                <w14:ligatures w14:val="none"/>
              </w:rPr>
              <w:t xml:space="preserve"> </w:t>
            </w:r>
            <w:r w:rsidRPr="00C214BF">
              <w:rPr>
                <w:rFonts w:ascii="Times New Roman" w:eastAsia="Times New Roman" w:hAnsi="Times New Roman" w:cs="Times New Roman"/>
                <w:b/>
                <w:spacing w:val="-2"/>
                <w:kern w:val="0"/>
                <w:sz w:val="24"/>
                <w:szCs w:val="24"/>
                <w:lang w:val="en-US"/>
                <w14:ligatures w14:val="none"/>
              </w:rPr>
              <w:t>soil)</w:t>
            </w:r>
          </w:p>
        </w:tc>
        <w:tc>
          <w:tcPr>
            <w:tcW w:w="1432" w:type="dxa"/>
            <w:vAlign w:val="center"/>
          </w:tcPr>
          <w:p w14:paraId="50CD655D" w14:textId="77777777" w:rsidR="003E27BB" w:rsidRPr="00C214BF" w:rsidRDefault="003E27BB" w:rsidP="00D64676">
            <w:pPr>
              <w:jc w:val="center"/>
              <w:rPr>
                <w:rFonts w:ascii="Times New Roman" w:eastAsia="Times New Roman" w:hAnsi="Times New Roman" w:cs="Times New Roman"/>
                <w:b/>
                <w:spacing w:val="-2"/>
                <w:kern w:val="0"/>
                <w:sz w:val="24"/>
                <w:szCs w:val="24"/>
                <w:lang w:val="en-US"/>
                <w14:ligatures w14:val="none"/>
              </w:rPr>
            </w:pPr>
            <w:r w:rsidRPr="00C214BF">
              <w:rPr>
                <w:rFonts w:ascii="Times New Roman" w:eastAsia="Times New Roman" w:hAnsi="Times New Roman" w:cs="Times New Roman"/>
                <w:b/>
                <w:kern w:val="0"/>
                <w:sz w:val="24"/>
                <w:szCs w:val="24"/>
                <w:lang w:val="en-US"/>
                <w14:ligatures w14:val="none"/>
              </w:rPr>
              <w:t>Microbial</w:t>
            </w:r>
            <w:r w:rsidRPr="00C214BF">
              <w:rPr>
                <w:rFonts w:ascii="Times New Roman" w:eastAsia="Times New Roman" w:hAnsi="Times New Roman" w:cs="Times New Roman"/>
                <w:b/>
                <w:spacing w:val="-2"/>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Biomass</w:t>
            </w:r>
            <w:r w:rsidRPr="00C214BF">
              <w:rPr>
                <w:rFonts w:ascii="Times New Roman" w:eastAsia="Times New Roman" w:hAnsi="Times New Roman" w:cs="Times New Roman"/>
                <w:b/>
                <w:spacing w:val="-3"/>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of</w:t>
            </w:r>
            <w:r w:rsidRPr="00C214BF">
              <w:rPr>
                <w:rFonts w:ascii="Times New Roman" w:eastAsia="Times New Roman" w:hAnsi="Times New Roman" w:cs="Times New Roman"/>
                <w:b/>
                <w:spacing w:val="-1"/>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Carbon</w:t>
            </w:r>
            <w:r w:rsidRPr="00C214BF">
              <w:rPr>
                <w:rFonts w:ascii="Times New Roman" w:eastAsia="Times New Roman" w:hAnsi="Times New Roman" w:cs="Times New Roman"/>
                <w:b/>
                <w:spacing w:val="-2"/>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(µg</w:t>
            </w:r>
            <w:r w:rsidRPr="00C214BF">
              <w:rPr>
                <w:rFonts w:ascii="Times New Roman" w:eastAsia="Times New Roman" w:hAnsi="Times New Roman" w:cs="Times New Roman"/>
                <w:b/>
                <w:spacing w:val="-1"/>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C</w:t>
            </w:r>
            <w:r w:rsidRPr="00C214BF">
              <w:rPr>
                <w:rFonts w:ascii="Times New Roman" w:eastAsia="Times New Roman" w:hAnsi="Times New Roman" w:cs="Times New Roman"/>
                <w:b/>
                <w:spacing w:val="-3"/>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g</w:t>
            </w:r>
            <w:r w:rsidRPr="00C214BF">
              <w:rPr>
                <w:rFonts w:ascii="Times New Roman" w:eastAsia="Times New Roman" w:hAnsi="Times New Roman" w:cs="Times New Roman"/>
                <w:b/>
                <w:kern w:val="0"/>
                <w:position w:val="8"/>
                <w:sz w:val="24"/>
                <w:szCs w:val="24"/>
                <w:lang w:val="en-US"/>
                <w14:ligatures w14:val="none"/>
              </w:rPr>
              <w:t>-1</w:t>
            </w:r>
            <w:r w:rsidRPr="00C214BF">
              <w:rPr>
                <w:rFonts w:ascii="Times New Roman" w:eastAsia="Times New Roman" w:hAnsi="Times New Roman" w:cs="Times New Roman"/>
                <w:b/>
                <w:spacing w:val="20"/>
                <w:kern w:val="0"/>
                <w:position w:val="8"/>
                <w:sz w:val="24"/>
                <w:szCs w:val="24"/>
                <w:lang w:val="en-US"/>
                <w14:ligatures w14:val="none"/>
              </w:rPr>
              <w:t xml:space="preserve"> </w:t>
            </w:r>
            <w:r w:rsidRPr="00C214BF">
              <w:rPr>
                <w:rFonts w:ascii="Times New Roman" w:eastAsia="Times New Roman" w:hAnsi="Times New Roman" w:cs="Times New Roman"/>
                <w:b/>
                <w:spacing w:val="-2"/>
                <w:kern w:val="0"/>
                <w:sz w:val="24"/>
                <w:szCs w:val="24"/>
                <w:lang w:val="en-US"/>
                <w14:ligatures w14:val="none"/>
              </w:rPr>
              <w:t>soil)</w:t>
            </w:r>
          </w:p>
        </w:tc>
      </w:tr>
      <w:tr w:rsidR="003E27BB" w:rsidRPr="00C214BF" w14:paraId="3C079243" w14:textId="77777777" w:rsidTr="003E27BB">
        <w:trPr>
          <w:trHeight w:val="336"/>
        </w:trPr>
        <w:tc>
          <w:tcPr>
            <w:tcW w:w="1353" w:type="dxa"/>
            <w:vAlign w:val="center"/>
          </w:tcPr>
          <w:p w14:paraId="60739C4D" w14:textId="77777777" w:rsidR="003E27BB" w:rsidRPr="00C214BF" w:rsidRDefault="003E27BB" w:rsidP="00D64676">
            <w:pPr>
              <w:widowControl w:val="0"/>
              <w:tabs>
                <w:tab w:val="left" w:pos="645"/>
              </w:tabs>
              <w:autoSpaceDE w:val="0"/>
              <w:autoSpaceDN w:val="0"/>
              <w:jc w:val="center"/>
              <w:rPr>
                <w:rFonts w:ascii="Times New Roman" w:eastAsia="Times New Roman" w:hAnsi="Times New Roman" w:cs="Times New Roman"/>
                <w:b/>
                <w:spacing w:val="-5"/>
                <w:kern w:val="0"/>
                <w:sz w:val="24"/>
                <w:szCs w:val="24"/>
                <w14:ligatures w14:val="none"/>
              </w:rPr>
            </w:pPr>
            <w:r w:rsidRPr="00C214BF">
              <w:rPr>
                <w:rFonts w:ascii="Times New Roman" w:eastAsia="Times New Roman" w:hAnsi="Times New Roman" w:cs="Times New Roman"/>
                <w:b/>
                <w:spacing w:val="-5"/>
                <w:kern w:val="0"/>
                <w:sz w:val="24"/>
                <w:szCs w:val="24"/>
                <w14:ligatures w14:val="none"/>
              </w:rPr>
              <w:t>Depth</w:t>
            </w:r>
          </w:p>
        </w:tc>
        <w:tc>
          <w:tcPr>
            <w:tcW w:w="1790" w:type="dxa"/>
            <w:vAlign w:val="center"/>
          </w:tcPr>
          <w:p w14:paraId="4E401641" w14:textId="77777777" w:rsidR="003E27BB" w:rsidRPr="00C214BF" w:rsidRDefault="003E27BB" w:rsidP="00D64676">
            <w:pPr>
              <w:widowControl w:val="0"/>
              <w:tabs>
                <w:tab w:val="left" w:pos="645"/>
              </w:tabs>
              <w:autoSpaceDE w:val="0"/>
              <w:autoSpaceDN w:val="0"/>
              <w:jc w:val="center"/>
              <w:rPr>
                <w:rFonts w:ascii="Times New Roman" w:eastAsia="Times New Roman" w:hAnsi="Times New Roman" w:cs="Times New Roman"/>
                <w:b/>
                <w:kern w:val="0"/>
                <w:sz w:val="24"/>
                <w:szCs w:val="24"/>
                <w:lang w:val="en-US"/>
                <w14:ligatures w14:val="none"/>
              </w:rPr>
            </w:pPr>
            <w:r w:rsidRPr="00C214BF">
              <w:rPr>
                <w:rFonts w:ascii="Times New Roman" w:eastAsia="Times New Roman" w:hAnsi="Times New Roman" w:cs="Times New Roman"/>
                <w:b/>
                <w:spacing w:val="-5"/>
                <w:kern w:val="0"/>
                <w:sz w:val="24"/>
                <w:szCs w:val="24"/>
                <w:lang w:val="en-US"/>
                <w14:ligatures w14:val="none"/>
              </w:rPr>
              <w:t>0-20 cm</w:t>
            </w:r>
          </w:p>
        </w:tc>
        <w:tc>
          <w:tcPr>
            <w:tcW w:w="1512" w:type="dxa"/>
            <w:vAlign w:val="center"/>
          </w:tcPr>
          <w:p w14:paraId="0BA2A51E" w14:textId="77777777" w:rsidR="003E27BB" w:rsidRPr="00C214BF" w:rsidRDefault="003E27BB" w:rsidP="00D64676">
            <w:pPr>
              <w:spacing w:line="360" w:lineRule="auto"/>
              <w:jc w:val="center"/>
              <w:rPr>
                <w:rFonts w:ascii="Times New Roman" w:eastAsia="Times New Roman" w:hAnsi="Times New Roman" w:cs="Times New Roman"/>
                <w:b/>
                <w:kern w:val="0"/>
                <w:sz w:val="24"/>
                <w:szCs w:val="24"/>
                <w:lang w:val="en-US"/>
                <w14:ligatures w14:val="none"/>
              </w:rPr>
            </w:pPr>
            <w:r w:rsidRPr="00C214BF">
              <w:rPr>
                <w:rFonts w:ascii="Times New Roman" w:eastAsia="Times New Roman" w:hAnsi="Times New Roman" w:cs="Times New Roman"/>
                <w:b/>
                <w:kern w:val="0"/>
                <w:sz w:val="24"/>
                <w:szCs w:val="24"/>
                <w:lang w:val="en-US"/>
                <w14:ligatures w14:val="none"/>
              </w:rPr>
              <w:t>0-20 cm</w:t>
            </w:r>
          </w:p>
        </w:tc>
        <w:tc>
          <w:tcPr>
            <w:tcW w:w="1498" w:type="dxa"/>
            <w:vAlign w:val="center"/>
          </w:tcPr>
          <w:p w14:paraId="79A519C8" w14:textId="77777777" w:rsidR="003E27BB" w:rsidRPr="00C214BF" w:rsidRDefault="003E27BB" w:rsidP="00D64676">
            <w:pPr>
              <w:jc w:val="center"/>
              <w:rPr>
                <w:rFonts w:ascii="Times New Roman" w:eastAsia="Times New Roman" w:hAnsi="Times New Roman" w:cs="Times New Roman"/>
                <w:b/>
                <w:kern w:val="0"/>
                <w:sz w:val="24"/>
                <w:szCs w:val="24"/>
                <w:lang w:val="en-US"/>
                <w14:ligatures w14:val="none"/>
              </w:rPr>
            </w:pPr>
            <w:r w:rsidRPr="00C214BF">
              <w:rPr>
                <w:rFonts w:ascii="Times New Roman" w:eastAsia="Times New Roman" w:hAnsi="Times New Roman" w:cs="Times New Roman"/>
                <w:b/>
                <w:kern w:val="0"/>
                <w:sz w:val="24"/>
                <w:szCs w:val="24"/>
                <w:lang w:val="en-US"/>
                <w14:ligatures w14:val="none"/>
              </w:rPr>
              <w:t>0-20 cm</w:t>
            </w:r>
          </w:p>
        </w:tc>
        <w:tc>
          <w:tcPr>
            <w:tcW w:w="1431" w:type="dxa"/>
            <w:vAlign w:val="center"/>
          </w:tcPr>
          <w:p w14:paraId="4DDAFC1A" w14:textId="77777777" w:rsidR="003E27BB" w:rsidRPr="00C214BF" w:rsidRDefault="003E27BB" w:rsidP="00D64676">
            <w:pPr>
              <w:jc w:val="center"/>
              <w:rPr>
                <w:rFonts w:ascii="Times New Roman" w:eastAsia="Times New Roman" w:hAnsi="Times New Roman" w:cs="Times New Roman"/>
                <w:b/>
                <w:kern w:val="0"/>
                <w:sz w:val="24"/>
                <w:szCs w:val="24"/>
                <w:lang w:val="en-US"/>
                <w14:ligatures w14:val="none"/>
              </w:rPr>
            </w:pPr>
            <w:r w:rsidRPr="00C214BF">
              <w:rPr>
                <w:rFonts w:ascii="Times New Roman" w:eastAsia="Times New Roman" w:hAnsi="Times New Roman" w:cs="Times New Roman"/>
                <w:b/>
                <w:spacing w:val="-5"/>
                <w:kern w:val="0"/>
                <w:sz w:val="24"/>
                <w:szCs w:val="24"/>
                <w14:ligatures w14:val="none"/>
              </w:rPr>
              <w:t>0-20 cm</w:t>
            </w:r>
          </w:p>
        </w:tc>
        <w:tc>
          <w:tcPr>
            <w:tcW w:w="1432" w:type="dxa"/>
            <w:vAlign w:val="center"/>
          </w:tcPr>
          <w:p w14:paraId="65064164" w14:textId="77777777" w:rsidR="003E27BB" w:rsidRPr="00C214BF" w:rsidRDefault="003E27BB" w:rsidP="00D64676">
            <w:pPr>
              <w:jc w:val="center"/>
              <w:rPr>
                <w:rFonts w:ascii="Times New Roman" w:eastAsia="Times New Roman" w:hAnsi="Times New Roman" w:cs="Times New Roman"/>
                <w:b/>
                <w:kern w:val="0"/>
                <w:sz w:val="24"/>
                <w:szCs w:val="24"/>
                <w:lang w:val="en-US"/>
                <w14:ligatures w14:val="none"/>
              </w:rPr>
            </w:pPr>
            <w:r w:rsidRPr="00C214BF">
              <w:rPr>
                <w:rFonts w:ascii="Times New Roman" w:eastAsia="Times New Roman" w:hAnsi="Times New Roman" w:cs="Times New Roman"/>
                <w:b/>
                <w:kern w:val="0"/>
                <w:sz w:val="24"/>
                <w:szCs w:val="24"/>
                <w:lang w:val="en-US"/>
                <w14:ligatures w14:val="none"/>
              </w:rPr>
              <w:t>0-20 cm</w:t>
            </w:r>
          </w:p>
        </w:tc>
      </w:tr>
      <w:tr w:rsidR="003E27BB" w:rsidRPr="00C214BF" w14:paraId="3D4C884D" w14:textId="77777777" w:rsidTr="00B633D9">
        <w:tc>
          <w:tcPr>
            <w:tcW w:w="1353" w:type="dxa"/>
            <w:vAlign w:val="center"/>
          </w:tcPr>
          <w:p w14:paraId="0982F4A0" w14:textId="77777777" w:rsidR="003E27BB" w:rsidRPr="00C214BF" w:rsidRDefault="003E27BB" w:rsidP="003E27BB">
            <w:pPr>
              <w:spacing w:line="360" w:lineRule="auto"/>
              <w:jc w:val="center"/>
              <w:rPr>
                <w:rFonts w:ascii="Times New Roman" w:eastAsia="Times New Roman" w:hAnsi="Times New Roman" w:cs="Times New Roman"/>
                <w:b/>
                <w:bCs/>
                <w:spacing w:val="-5"/>
                <w:kern w:val="0"/>
                <w:sz w:val="24"/>
                <w:szCs w:val="24"/>
                <w14:ligatures w14:val="none"/>
              </w:rPr>
            </w:pPr>
            <w:r w:rsidRPr="00C214BF">
              <w:rPr>
                <w:rFonts w:ascii="Times New Roman" w:hAnsi="Times New Roman" w:cs="Times New Roman"/>
                <w:b/>
                <w:bCs/>
                <w:sz w:val="24"/>
                <w:szCs w:val="24"/>
              </w:rPr>
              <w:t>T1</w:t>
            </w:r>
          </w:p>
        </w:tc>
        <w:tc>
          <w:tcPr>
            <w:tcW w:w="1790" w:type="dxa"/>
          </w:tcPr>
          <w:p w14:paraId="7FEF6142" w14:textId="2F02CBDE"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9</w:t>
            </w:r>
          </w:p>
        </w:tc>
        <w:tc>
          <w:tcPr>
            <w:tcW w:w="1512" w:type="dxa"/>
          </w:tcPr>
          <w:p w14:paraId="1D731797" w14:textId="4DF25952"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11</w:t>
            </w:r>
          </w:p>
        </w:tc>
        <w:tc>
          <w:tcPr>
            <w:tcW w:w="1498" w:type="dxa"/>
          </w:tcPr>
          <w:p w14:paraId="635CC402" w14:textId="4E70D9C9"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16</w:t>
            </w:r>
          </w:p>
        </w:tc>
        <w:tc>
          <w:tcPr>
            <w:tcW w:w="1431" w:type="dxa"/>
          </w:tcPr>
          <w:p w14:paraId="78D87DDB" w14:textId="562EC704"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13</w:t>
            </w:r>
          </w:p>
        </w:tc>
        <w:tc>
          <w:tcPr>
            <w:tcW w:w="1432" w:type="dxa"/>
          </w:tcPr>
          <w:p w14:paraId="24612170" w14:textId="01745612"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110</w:t>
            </w:r>
          </w:p>
        </w:tc>
      </w:tr>
      <w:tr w:rsidR="003E27BB" w:rsidRPr="00C214BF" w14:paraId="03F88666" w14:textId="77777777" w:rsidTr="00B633D9">
        <w:tc>
          <w:tcPr>
            <w:tcW w:w="1353" w:type="dxa"/>
            <w:vAlign w:val="center"/>
          </w:tcPr>
          <w:p w14:paraId="3C15B7CE" w14:textId="77777777" w:rsidR="003E27BB" w:rsidRPr="00C214BF" w:rsidRDefault="003E27BB" w:rsidP="003E27BB">
            <w:pPr>
              <w:spacing w:line="360" w:lineRule="auto"/>
              <w:jc w:val="center"/>
              <w:rPr>
                <w:rFonts w:ascii="Times New Roman" w:eastAsia="Times New Roman" w:hAnsi="Times New Roman" w:cs="Times New Roman"/>
                <w:b/>
                <w:bCs/>
                <w:spacing w:val="-5"/>
                <w:kern w:val="0"/>
                <w:sz w:val="24"/>
                <w:szCs w:val="24"/>
                <w14:ligatures w14:val="none"/>
              </w:rPr>
            </w:pPr>
            <w:r w:rsidRPr="00C214BF">
              <w:rPr>
                <w:rFonts w:ascii="Times New Roman" w:hAnsi="Times New Roman" w:cs="Times New Roman"/>
                <w:b/>
                <w:bCs/>
                <w:sz w:val="24"/>
                <w:szCs w:val="24"/>
              </w:rPr>
              <w:t>T2</w:t>
            </w:r>
          </w:p>
        </w:tc>
        <w:tc>
          <w:tcPr>
            <w:tcW w:w="1790" w:type="dxa"/>
          </w:tcPr>
          <w:p w14:paraId="28393EC4" w14:textId="1953C4C4"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22</w:t>
            </w:r>
          </w:p>
        </w:tc>
        <w:tc>
          <w:tcPr>
            <w:tcW w:w="1512" w:type="dxa"/>
          </w:tcPr>
          <w:p w14:paraId="3729B261" w14:textId="65597C26"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33</w:t>
            </w:r>
          </w:p>
        </w:tc>
        <w:tc>
          <w:tcPr>
            <w:tcW w:w="1498" w:type="dxa"/>
          </w:tcPr>
          <w:p w14:paraId="55AD1086" w14:textId="5A5FD74C"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29</w:t>
            </w:r>
          </w:p>
        </w:tc>
        <w:tc>
          <w:tcPr>
            <w:tcW w:w="1431" w:type="dxa"/>
          </w:tcPr>
          <w:p w14:paraId="6B5FC3FC" w14:textId="5B95B899"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24</w:t>
            </w:r>
          </w:p>
        </w:tc>
        <w:tc>
          <w:tcPr>
            <w:tcW w:w="1432" w:type="dxa"/>
          </w:tcPr>
          <w:p w14:paraId="53EE9C8C" w14:textId="6716995F"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240</w:t>
            </w:r>
          </w:p>
        </w:tc>
      </w:tr>
      <w:tr w:rsidR="003E27BB" w:rsidRPr="00C214BF" w14:paraId="328B62BA" w14:textId="77777777" w:rsidTr="00B633D9">
        <w:tc>
          <w:tcPr>
            <w:tcW w:w="1353" w:type="dxa"/>
            <w:vAlign w:val="center"/>
          </w:tcPr>
          <w:p w14:paraId="70489ADE" w14:textId="77777777" w:rsidR="003E27BB" w:rsidRPr="00C214BF" w:rsidRDefault="003E27BB" w:rsidP="003E27BB">
            <w:pPr>
              <w:spacing w:line="360" w:lineRule="auto"/>
              <w:jc w:val="center"/>
              <w:rPr>
                <w:rFonts w:ascii="Times New Roman" w:eastAsia="Times New Roman" w:hAnsi="Times New Roman" w:cs="Times New Roman"/>
                <w:b/>
                <w:bCs/>
                <w:spacing w:val="-5"/>
                <w:kern w:val="0"/>
                <w:sz w:val="24"/>
                <w:szCs w:val="24"/>
                <w14:ligatures w14:val="none"/>
              </w:rPr>
            </w:pPr>
            <w:r w:rsidRPr="00C214BF">
              <w:rPr>
                <w:rFonts w:ascii="Times New Roman" w:hAnsi="Times New Roman" w:cs="Times New Roman"/>
                <w:b/>
                <w:bCs/>
                <w:sz w:val="24"/>
                <w:szCs w:val="24"/>
              </w:rPr>
              <w:t>T3</w:t>
            </w:r>
          </w:p>
        </w:tc>
        <w:tc>
          <w:tcPr>
            <w:tcW w:w="1790" w:type="dxa"/>
          </w:tcPr>
          <w:p w14:paraId="2C6A301C" w14:textId="3DB040C3"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32</w:t>
            </w:r>
          </w:p>
        </w:tc>
        <w:tc>
          <w:tcPr>
            <w:tcW w:w="1512" w:type="dxa"/>
          </w:tcPr>
          <w:p w14:paraId="00C46696" w14:textId="34FCA415"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32</w:t>
            </w:r>
          </w:p>
        </w:tc>
        <w:tc>
          <w:tcPr>
            <w:tcW w:w="1498" w:type="dxa"/>
          </w:tcPr>
          <w:p w14:paraId="09A035C1" w14:textId="29D3724D"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41</w:t>
            </w:r>
          </w:p>
        </w:tc>
        <w:tc>
          <w:tcPr>
            <w:tcW w:w="1431" w:type="dxa"/>
          </w:tcPr>
          <w:p w14:paraId="623AD580" w14:textId="19D79EC0"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34</w:t>
            </w:r>
          </w:p>
        </w:tc>
        <w:tc>
          <w:tcPr>
            <w:tcW w:w="1432" w:type="dxa"/>
          </w:tcPr>
          <w:p w14:paraId="061D712C" w14:textId="6906D17D"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278</w:t>
            </w:r>
          </w:p>
        </w:tc>
      </w:tr>
      <w:tr w:rsidR="003E27BB" w:rsidRPr="00C214BF" w14:paraId="4C0E638D" w14:textId="77777777" w:rsidTr="00B633D9">
        <w:tc>
          <w:tcPr>
            <w:tcW w:w="1353" w:type="dxa"/>
            <w:vAlign w:val="center"/>
          </w:tcPr>
          <w:p w14:paraId="285746D3" w14:textId="77777777" w:rsidR="003E27BB" w:rsidRPr="00C214BF" w:rsidRDefault="003E27BB" w:rsidP="003E27BB">
            <w:pPr>
              <w:spacing w:line="360" w:lineRule="auto"/>
              <w:jc w:val="center"/>
              <w:rPr>
                <w:rFonts w:ascii="Times New Roman" w:eastAsia="Times New Roman" w:hAnsi="Times New Roman" w:cs="Times New Roman"/>
                <w:b/>
                <w:bCs/>
                <w:spacing w:val="-5"/>
                <w:kern w:val="0"/>
                <w:sz w:val="24"/>
                <w:szCs w:val="24"/>
                <w14:ligatures w14:val="none"/>
              </w:rPr>
            </w:pPr>
            <w:r w:rsidRPr="00C214BF">
              <w:rPr>
                <w:rFonts w:ascii="Times New Roman" w:hAnsi="Times New Roman" w:cs="Times New Roman"/>
                <w:b/>
                <w:bCs/>
                <w:sz w:val="24"/>
                <w:szCs w:val="24"/>
              </w:rPr>
              <w:t>T4</w:t>
            </w:r>
          </w:p>
        </w:tc>
        <w:tc>
          <w:tcPr>
            <w:tcW w:w="1790" w:type="dxa"/>
          </w:tcPr>
          <w:p w14:paraId="3744CA8B" w14:textId="2DB13D1A"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43</w:t>
            </w:r>
          </w:p>
        </w:tc>
        <w:tc>
          <w:tcPr>
            <w:tcW w:w="1512" w:type="dxa"/>
          </w:tcPr>
          <w:p w14:paraId="651B11AF" w14:textId="5B2F9125"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40</w:t>
            </w:r>
          </w:p>
        </w:tc>
        <w:tc>
          <w:tcPr>
            <w:tcW w:w="1498" w:type="dxa"/>
          </w:tcPr>
          <w:p w14:paraId="5A824296" w14:textId="2FD4B8D5"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50</w:t>
            </w:r>
          </w:p>
        </w:tc>
        <w:tc>
          <w:tcPr>
            <w:tcW w:w="1431" w:type="dxa"/>
          </w:tcPr>
          <w:p w14:paraId="5241506E" w14:textId="7FF1E511"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38</w:t>
            </w:r>
          </w:p>
        </w:tc>
        <w:tc>
          <w:tcPr>
            <w:tcW w:w="1432" w:type="dxa"/>
          </w:tcPr>
          <w:p w14:paraId="2EB760EE" w14:textId="459F9701"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297</w:t>
            </w:r>
          </w:p>
        </w:tc>
      </w:tr>
      <w:tr w:rsidR="003E27BB" w:rsidRPr="00C214BF" w14:paraId="14F5697F" w14:textId="77777777" w:rsidTr="00B633D9">
        <w:tc>
          <w:tcPr>
            <w:tcW w:w="1353" w:type="dxa"/>
            <w:vAlign w:val="center"/>
          </w:tcPr>
          <w:p w14:paraId="5F0DF0F0" w14:textId="77777777" w:rsidR="003E27BB" w:rsidRPr="00C214BF" w:rsidRDefault="003E27BB" w:rsidP="003E27BB">
            <w:pPr>
              <w:spacing w:line="360" w:lineRule="auto"/>
              <w:jc w:val="center"/>
              <w:rPr>
                <w:rFonts w:ascii="Times New Roman" w:eastAsia="Times New Roman" w:hAnsi="Times New Roman" w:cs="Times New Roman"/>
                <w:b/>
                <w:bCs/>
                <w:spacing w:val="-5"/>
                <w:kern w:val="0"/>
                <w:sz w:val="24"/>
                <w:szCs w:val="24"/>
                <w14:ligatures w14:val="none"/>
              </w:rPr>
            </w:pPr>
            <w:r w:rsidRPr="00C214BF">
              <w:rPr>
                <w:rFonts w:ascii="Times New Roman" w:hAnsi="Times New Roman" w:cs="Times New Roman"/>
                <w:b/>
                <w:bCs/>
                <w:sz w:val="24"/>
                <w:szCs w:val="24"/>
              </w:rPr>
              <w:t>T5</w:t>
            </w:r>
          </w:p>
        </w:tc>
        <w:tc>
          <w:tcPr>
            <w:tcW w:w="1790" w:type="dxa"/>
          </w:tcPr>
          <w:p w14:paraId="34E1036D" w14:textId="0381D422"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50</w:t>
            </w:r>
          </w:p>
        </w:tc>
        <w:tc>
          <w:tcPr>
            <w:tcW w:w="1512" w:type="dxa"/>
          </w:tcPr>
          <w:p w14:paraId="374D3714" w14:textId="4AE01846"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48</w:t>
            </w:r>
          </w:p>
        </w:tc>
        <w:tc>
          <w:tcPr>
            <w:tcW w:w="1498" w:type="dxa"/>
          </w:tcPr>
          <w:p w14:paraId="2846C2DF" w14:textId="0EC39A73"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56</w:t>
            </w:r>
          </w:p>
        </w:tc>
        <w:tc>
          <w:tcPr>
            <w:tcW w:w="1431" w:type="dxa"/>
          </w:tcPr>
          <w:p w14:paraId="3DAEBF3A" w14:textId="7DEDBBA7"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43</w:t>
            </w:r>
          </w:p>
        </w:tc>
        <w:tc>
          <w:tcPr>
            <w:tcW w:w="1432" w:type="dxa"/>
          </w:tcPr>
          <w:p w14:paraId="73EAE238" w14:textId="1670DF1A"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315</w:t>
            </w:r>
          </w:p>
        </w:tc>
      </w:tr>
      <w:tr w:rsidR="003E27BB" w:rsidRPr="00C214BF" w14:paraId="181853AE" w14:textId="77777777" w:rsidTr="00B633D9">
        <w:tc>
          <w:tcPr>
            <w:tcW w:w="1353" w:type="dxa"/>
            <w:vAlign w:val="center"/>
          </w:tcPr>
          <w:p w14:paraId="25DCD706" w14:textId="77777777" w:rsidR="003E27BB" w:rsidRPr="00C214BF" w:rsidRDefault="003E27BB" w:rsidP="003E27BB">
            <w:pPr>
              <w:spacing w:line="360" w:lineRule="auto"/>
              <w:jc w:val="center"/>
              <w:rPr>
                <w:rFonts w:ascii="Times New Roman" w:eastAsia="Times New Roman" w:hAnsi="Times New Roman" w:cs="Times New Roman"/>
                <w:b/>
                <w:bCs/>
                <w:spacing w:val="-5"/>
                <w:kern w:val="0"/>
                <w:sz w:val="24"/>
                <w:szCs w:val="24"/>
                <w14:ligatures w14:val="none"/>
              </w:rPr>
            </w:pPr>
            <w:r w:rsidRPr="00C214BF">
              <w:rPr>
                <w:rFonts w:ascii="Times New Roman" w:hAnsi="Times New Roman" w:cs="Times New Roman"/>
                <w:b/>
                <w:bCs/>
                <w:sz w:val="24"/>
                <w:szCs w:val="24"/>
              </w:rPr>
              <w:t>T6</w:t>
            </w:r>
          </w:p>
        </w:tc>
        <w:tc>
          <w:tcPr>
            <w:tcW w:w="1790" w:type="dxa"/>
          </w:tcPr>
          <w:p w14:paraId="2431C943" w14:textId="26B3CCFB"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45</w:t>
            </w:r>
          </w:p>
        </w:tc>
        <w:tc>
          <w:tcPr>
            <w:tcW w:w="1512" w:type="dxa"/>
          </w:tcPr>
          <w:p w14:paraId="2502DF24" w14:textId="12101B7C"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45</w:t>
            </w:r>
          </w:p>
        </w:tc>
        <w:tc>
          <w:tcPr>
            <w:tcW w:w="1498" w:type="dxa"/>
          </w:tcPr>
          <w:p w14:paraId="7A372CB6" w14:textId="0108E3CE"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55</w:t>
            </w:r>
          </w:p>
        </w:tc>
        <w:tc>
          <w:tcPr>
            <w:tcW w:w="1431" w:type="dxa"/>
          </w:tcPr>
          <w:p w14:paraId="31BB2AA5" w14:textId="2444E6E3"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40</w:t>
            </w:r>
          </w:p>
        </w:tc>
        <w:tc>
          <w:tcPr>
            <w:tcW w:w="1432" w:type="dxa"/>
          </w:tcPr>
          <w:p w14:paraId="745FBE66" w14:textId="032BA4D7"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334</w:t>
            </w:r>
          </w:p>
        </w:tc>
      </w:tr>
      <w:tr w:rsidR="003E27BB" w:rsidRPr="00C214BF" w14:paraId="576C1554" w14:textId="77777777" w:rsidTr="00B633D9">
        <w:tc>
          <w:tcPr>
            <w:tcW w:w="1353" w:type="dxa"/>
            <w:vAlign w:val="center"/>
          </w:tcPr>
          <w:p w14:paraId="784F012A" w14:textId="77777777" w:rsidR="003E27BB" w:rsidRPr="00C214BF" w:rsidRDefault="003E27BB" w:rsidP="003E27BB">
            <w:pPr>
              <w:spacing w:line="360" w:lineRule="auto"/>
              <w:jc w:val="center"/>
              <w:rPr>
                <w:rFonts w:ascii="Times New Roman" w:eastAsia="Times New Roman" w:hAnsi="Times New Roman" w:cs="Times New Roman"/>
                <w:b/>
                <w:bCs/>
                <w:spacing w:val="-5"/>
                <w:kern w:val="0"/>
                <w:sz w:val="24"/>
                <w:szCs w:val="24"/>
                <w14:ligatures w14:val="none"/>
              </w:rPr>
            </w:pPr>
            <w:r w:rsidRPr="00C214BF">
              <w:rPr>
                <w:rFonts w:ascii="Times New Roman" w:hAnsi="Times New Roman" w:cs="Times New Roman"/>
                <w:b/>
                <w:bCs/>
                <w:sz w:val="24"/>
                <w:szCs w:val="24"/>
              </w:rPr>
              <w:t>T7</w:t>
            </w:r>
          </w:p>
        </w:tc>
        <w:tc>
          <w:tcPr>
            <w:tcW w:w="1790" w:type="dxa"/>
          </w:tcPr>
          <w:p w14:paraId="09ECA8FD" w14:textId="5ACB8E9A"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53</w:t>
            </w:r>
          </w:p>
        </w:tc>
        <w:tc>
          <w:tcPr>
            <w:tcW w:w="1512" w:type="dxa"/>
          </w:tcPr>
          <w:p w14:paraId="571BA7C8" w14:textId="0EFB26A9"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53</w:t>
            </w:r>
          </w:p>
        </w:tc>
        <w:tc>
          <w:tcPr>
            <w:tcW w:w="1498" w:type="dxa"/>
          </w:tcPr>
          <w:p w14:paraId="5B00947F" w14:textId="4D1807E3"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61</w:t>
            </w:r>
          </w:p>
        </w:tc>
        <w:tc>
          <w:tcPr>
            <w:tcW w:w="1431" w:type="dxa"/>
          </w:tcPr>
          <w:p w14:paraId="404DBB1B" w14:textId="025A57A1"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44</w:t>
            </w:r>
          </w:p>
        </w:tc>
        <w:tc>
          <w:tcPr>
            <w:tcW w:w="1432" w:type="dxa"/>
          </w:tcPr>
          <w:p w14:paraId="010FD507" w14:textId="3C5F8F04"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373</w:t>
            </w:r>
          </w:p>
        </w:tc>
      </w:tr>
      <w:tr w:rsidR="003E27BB" w:rsidRPr="00C214BF" w14:paraId="3B12EA5E" w14:textId="77777777" w:rsidTr="00B633D9">
        <w:tc>
          <w:tcPr>
            <w:tcW w:w="1353" w:type="dxa"/>
            <w:vAlign w:val="center"/>
          </w:tcPr>
          <w:p w14:paraId="687B22A9" w14:textId="77777777" w:rsidR="003E27BB" w:rsidRPr="00C214BF" w:rsidRDefault="003E27BB" w:rsidP="003E27BB">
            <w:pPr>
              <w:spacing w:line="360" w:lineRule="auto"/>
              <w:jc w:val="center"/>
              <w:rPr>
                <w:rFonts w:ascii="Times New Roman" w:eastAsia="Times New Roman" w:hAnsi="Times New Roman" w:cs="Times New Roman"/>
                <w:b/>
                <w:bCs/>
                <w:spacing w:val="-5"/>
                <w:kern w:val="0"/>
                <w:sz w:val="24"/>
                <w:szCs w:val="24"/>
                <w14:ligatures w14:val="none"/>
              </w:rPr>
            </w:pPr>
            <w:r w:rsidRPr="00C214BF">
              <w:rPr>
                <w:rFonts w:ascii="Times New Roman" w:hAnsi="Times New Roman" w:cs="Times New Roman"/>
                <w:b/>
                <w:bCs/>
                <w:sz w:val="24"/>
                <w:szCs w:val="24"/>
              </w:rPr>
              <w:t>T8</w:t>
            </w:r>
          </w:p>
        </w:tc>
        <w:tc>
          <w:tcPr>
            <w:tcW w:w="1790" w:type="dxa"/>
          </w:tcPr>
          <w:p w14:paraId="56EDAF52" w14:textId="4E2A867B"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58</w:t>
            </w:r>
          </w:p>
        </w:tc>
        <w:tc>
          <w:tcPr>
            <w:tcW w:w="1512" w:type="dxa"/>
          </w:tcPr>
          <w:p w14:paraId="776BB547" w14:textId="5406E73A"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59</w:t>
            </w:r>
          </w:p>
        </w:tc>
        <w:tc>
          <w:tcPr>
            <w:tcW w:w="1498" w:type="dxa"/>
          </w:tcPr>
          <w:p w14:paraId="7A16527C" w14:textId="2DF37632"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67</w:t>
            </w:r>
          </w:p>
        </w:tc>
        <w:tc>
          <w:tcPr>
            <w:tcW w:w="1431" w:type="dxa"/>
          </w:tcPr>
          <w:p w14:paraId="45675C41" w14:textId="5EE061B3"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48</w:t>
            </w:r>
          </w:p>
        </w:tc>
        <w:tc>
          <w:tcPr>
            <w:tcW w:w="1432" w:type="dxa"/>
          </w:tcPr>
          <w:p w14:paraId="294AF12C" w14:textId="38FE6E2A"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392</w:t>
            </w:r>
          </w:p>
        </w:tc>
      </w:tr>
      <w:tr w:rsidR="003E27BB" w:rsidRPr="00C214BF" w14:paraId="37EDA994" w14:textId="77777777" w:rsidTr="00B633D9">
        <w:tc>
          <w:tcPr>
            <w:tcW w:w="1353" w:type="dxa"/>
            <w:vAlign w:val="center"/>
          </w:tcPr>
          <w:p w14:paraId="5FB5F9A1" w14:textId="77777777" w:rsidR="003E27BB" w:rsidRPr="00C214BF" w:rsidRDefault="003E27BB" w:rsidP="003E27BB">
            <w:pPr>
              <w:spacing w:line="360" w:lineRule="auto"/>
              <w:jc w:val="center"/>
              <w:rPr>
                <w:rFonts w:ascii="Times New Roman" w:eastAsia="Times New Roman" w:hAnsi="Times New Roman" w:cs="Times New Roman"/>
                <w:b/>
                <w:bCs/>
                <w:spacing w:val="-5"/>
                <w:kern w:val="0"/>
                <w:sz w:val="24"/>
                <w:szCs w:val="24"/>
                <w14:ligatures w14:val="none"/>
              </w:rPr>
            </w:pPr>
            <w:r w:rsidRPr="00C214BF">
              <w:rPr>
                <w:rFonts w:ascii="Times New Roman" w:hAnsi="Times New Roman" w:cs="Times New Roman"/>
                <w:b/>
                <w:bCs/>
                <w:sz w:val="24"/>
                <w:szCs w:val="24"/>
              </w:rPr>
              <w:t>T9</w:t>
            </w:r>
          </w:p>
        </w:tc>
        <w:tc>
          <w:tcPr>
            <w:tcW w:w="1790" w:type="dxa"/>
          </w:tcPr>
          <w:p w14:paraId="63367B64" w14:textId="50760309"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52</w:t>
            </w:r>
          </w:p>
        </w:tc>
        <w:tc>
          <w:tcPr>
            <w:tcW w:w="1512" w:type="dxa"/>
          </w:tcPr>
          <w:p w14:paraId="3C28865E" w14:textId="27E18100"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55</w:t>
            </w:r>
          </w:p>
        </w:tc>
        <w:tc>
          <w:tcPr>
            <w:tcW w:w="1498" w:type="dxa"/>
          </w:tcPr>
          <w:p w14:paraId="79B79238" w14:textId="700A1C3A"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62</w:t>
            </w:r>
          </w:p>
        </w:tc>
        <w:tc>
          <w:tcPr>
            <w:tcW w:w="1431" w:type="dxa"/>
          </w:tcPr>
          <w:p w14:paraId="127178E4" w14:textId="6111024B"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43</w:t>
            </w:r>
          </w:p>
        </w:tc>
        <w:tc>
          <w:tcPr>
            <w:tcW w:w="1432" w:type="dxa"/>
          </w:tcPr>
          <w:p w14:paraId="263770C3" w14:textId="13D50658"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334</w:t>
            </w:r>
          </w:p>
        </w:tc>
      </w:tr>
      <w:tr w:rsidR="003E27BB" w:rsidRPr="00C214BF" w14:paraId="4B018E71" w14:textId="77777777" w:rsidTr="00B633D9">
        <w:tc>
          <w:tcPr>
            <w:tcW w:w="1353" w:type="dxa"/>
            <w:vAlign w:val="center"/>
          </w:tcPr>
          <w:p w14:paraId="338F6A35" w14:textId="77777777" w:rsidR="003E27BB" w:rsidRPr="00C214BF" w:rsidRDefault="003E27BB" w:rsidP="003E27BB">
            <w:pPr>
              <w:spacing w:line="360" w:lineRule="auto"/>
              <w:jc w:val="center"/>
              <w:rPr>
                <w:rFonts w:ascii="Times New Roman" w:eastAsia="Times New Roman" w:hAnsi="Times New Roman" w:cs="Times New Roman"/>
                <w:b/>
                <w:bCs/>
                <w:spacing w:val="-5"/>
                <w:kern w:val="0"/>
                <w:sz w:val="24"/>
                <w:szCs w:val="24"/>
                <w14:ligatures w14:val="none"/>
              </w:rPr>
            </w:pPr>
            <w:r w:rsidRPr="00C214BF">
              <w:rPr>
                <w:rFonts w:ascii="Times New Roman" w:hAnsi="Times New Roman" w:cs="Times New Roman"/>
                <w:b/>
                <w:bCs/>
                <w:sz w:val="24"/>
                <w:szCs w:val="24"/>
              </w:rPr>
              <w:t>T10</w:t>
            </w:r>
          </w:p>
        </w:tc>
        <w:tc>
          <w:tcPr>
            <w:tcW w:w="1790" w:type="dxa"/>
          </w:tcPr>
          <w:p w14:paraId="1FEA4C1F" w14:textId="5A5F4EC1"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57</w:t>
            </w:r>
          </w:p>
        </w:tc>
        <w:tc>
          <w:tcPr>
            <w:tcW w:w="1512" w:type="dxa"/>
          </w:tcPr>
          <w:p w14:paraId="7A770512" w14:textId="111EAA2E"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59</w:t>
            </w:r>
          </w:p>
        </w:tc>
        <w:tc>
          <w:tcPr>
            <w:tcW w:w="1498" w:type="dxa"/>
          </w:tcPr>
          <w:p w14:paraId="430A6C24" w14:textId="4EE9C286"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65</w:t>
            </w:r>
          </w:p>
        </w:tc>
        <w:tc>
          <w:tcPr>
            <w:tcW w:w="1431" w:type="dxa"/>
          </w:tcPr>
          <w:p w14:paraId="01E36A70" w14:textId="6491E829"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47</w:t>
            </w:r>
          </w:p>
        </w:tc>
        <w:tc>
          <w:tcPr>
            <w:tcW w:w="1432" w:type="dxa"/>
          </w:tcPr>
          <w:p w14:paraId="0C76F780" w14:textId="6E612393"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389</w:t>
            </w:r>
          </w:p>
        </w:tc>
      </w:tr>
      <w:tr w:rsidR="003E27BB" w:rsidRPr="00C214BF" w14:paraId="74FBA74A" w14:textId="77777777" w:rsidTr="00B633D9">
        <w:tc>
          <w:tcPr>
            <w:tcW w:w="1353" w:type="dxa"/>
            <w:vAlign w:val="center"/>
          </w:tcPr>
          <w:p w14:paraId="15C26494" w14:textId="77777777" w:rsidR="003E27BB" w:rsidRPr="00C214BF" w:rsidRDefault="003E27BB" w:rsidP="003E27BB">
            <w:pPr>
              <w:spacing w:line="360" w:lineRule="auto"/>
              <w:jc w:val="center"/>
              <w:rPr>
                <w:rFonts w:ascii="Times New Roman" w:eastAsia="Times New Roman" w:hAnsi="Times New Roman" w:cs="Times New Roman"/>
                <w:b/>
                <w:bCs/>
                <w:spacing w:val="-5"/>
                <w:kern w:val="0"/>
                <w:sz w:val="24"/>
                <w:szCs w:val="24"/>
                <w14:ligatures w14:val="none"/>
              </w:rPr>
            </w:pPr>
            <w:r w:rsidRPr="00C214BF">
              <w:rPr>
                <w:rFonts w:ascii="Times New Roman" w:hAnsi="Times New Roman" w:cs="Times New Roman"/>
                <w:b/>
                <w:bCs/>
                <w:sz w:val="24"/>
                <w:szCs w:val="24"/>
              </w:rPr>
              <w:t>T11</w:t>
            </w:r>
          </w:p>
        </w:tc>
        <w:tc>
          <w:tcPr>
            <w:tcW w:w="1790" w:type="dxa"/>
          </w:tcPr>
          <w:p w14:paraId="5D993CA8" w14:textId="155D1DD4"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68</w:t>
            </w:r>
          </w:p>
        </w:tc>
        <w:tc>
          <w:tcPr>
            <w:tcW w:w="1512" w:type="dxa"/>
          </w:tcPr>
          <w:p w14:paraId="5AB8F064" w14:textId="60735DA2"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65</w:t>
            </w:r>
          </w:p>
        </w:tc>
        <w:tc>
          <w:tcPr>
            <w:tcW w:w="1498" w:type="dxa"/>
          </w:tcPr>
          <w:p w14:paraId="03EB13BC" w14:textId="78D8666B"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74</w:t>
            </w:r>
          </w:p>
        </w:tc>
        <w:tc>
          <w:tcPr>
            <w:tcW w:w="1431" w:type="dxa"/>
          </w:tcPr>
          <w:p w14:paraId="6C60B9E2" w14:textId="4C8462D5"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51</w:t>
            </w:r>
          </w:p>
        </w:tc>
        <w:tc>
          <w:tcPr>
            <w:tcW w:w="1432" w:type="dxa"/>
          </w:tcPr>
          <w:p w14:paraId="55C801D8" w14:textId="1F9EB4CB"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411</w:t>
            </w:r>
          </w:p>
        </w:tc>
      </w:tr>
      <w:tr w:rsidR="003E27BB" w:rsidRPr="00C214BF" w14:paraId="5A46489D" w14:textId="77777777" w:rsidTr="00B633D9">
        <w:trPr>
          <w:trHeight w:val="204"/>
        </w:trPr>
        <w:tc>
          <w:tcPr>
            <w:tcW w:w="1353" w:type="dxa"/>
            <w:vAlign w:val="center"/>
          </w:tcPr>
          <w:p w14:paraId="754DAA54" w14:textId="77777777" w:rsidR="003E27BB" w:rsidRPr="00C214BF" w:rsidRDefault="003E27BB" w:rsidP="003E27BB">
            <w:pPr>
              <w:spacing w:line="360" w:lineRule="auto"/>
              <w:jc w:val="center"/>
              <w:rPr>
                <w:rFonts w:ascii="Times New Roman" w:eastAsia="Times New Roman" w:hAnsi="Times New Roman" w:cs="Times New Roman"/>
                <w:b/>
                <w:bCs/>
                <w:spacing w:val="-5"/>
                <w:kern w:val="0"/>
                <w:sz w:val="24"/>
                <w:szCs w:val="24"/>
                <w14:ligatures w14:val="none"/>
              </w:rPr>
            </w:pPr>
            <w:r w:rsidRPr="00C214BF">
              <w:rPr>
                <w:rFonts w:ascii="Times New Roman" w:hAnsi="Times New Roman" w:cs="Times New Roman"/>
                <w:b/>
                <w:bCs/>
                <w:sz w:val="24"/>
                <w:szCs w:val="24"/>
              </w:rPr>
              <w:t>F-Test</w:t>
            </w:r>
          </w:p>
        </w:tc>
        <w:tc>
          <w:tcPr>
            <w:tcW w:w="1790" w:type="dxa"/>
          </w:tcPr>
          <w:p w14:paraId="3F8C60CF" w14:textId="304E0E15"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S</w:t>
            </w:r>
          </w:p>
        </w:tc>
        <w:tc>
          <w:tcPr>
            <w:tcW w:w="1512" w:type="dxa"/>
          </w:tcPr>
          <w:p w14:paraId="076ACEA1" w14:textId="44DBEF29"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S</w:t>
            </w:r>
          </w:p>
        </w:tc>
        <w:tc>
          <w:tcPr>
            <w:tcW w:w="1498" w:type="dxa"/>
          </w:tcPr>
          <w:p w14:paraId="27859968" w14:textId="20DE0B9D"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S</w:t>
            </w:r>
          </w:p>
        </w:tc>
        <w:tc>
          <w:tcPr>
            <w:tcW w:w="1431" w:type="dxa"/>
          </w:tcPr>
          <w:p w14:paraId="4B5AF6FC" w14:textId="0DD05B7A"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S</w:t>
            </w:r>
          </w:p>
        </w:tc>
        <w:tc>
          <w:tcPr>
            <w:tcW w:w="1432" w:type="dxa"/>
          </w:tcPr>
          <w:p w14:paraId="7BC1F0F8" w14:textId="268A82ED"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S</w:t>
            </w:r>
          </w:p>
        </w:tc>
      </w:tr>
      <w:tr w:rsidR="003E27BB" w:rsidRPr="00C214BF" w14:paraId="12345FF2" w14:textId="77777777" w:rsidTr="00B633D9">
        <w:trPr>
          <w:trHeight w:val="163"/>
        </w:trPr>
        <w:tc>
          <w:tcPr>
            <w:tcW w:w="1353" w:type="dxa"/>
            <w:vAlign w:val="center"/>
          </w:tcPr>
          <w:p w14:paraId="555C85E0" w14:textId="77777777" w:rsidR="003E27BB" w:rsidRPr="00C214BF" w:rsidRDefault="003E27BB" w:rsidP="003E27BB">
            <w:pPr>
              <w:spacing w:line="360" w:lineRule="auto"/>
              <w:jc w:val="center"/>
              <w:rPr>
                <w:rFonts w:ascii="Times New Roman" w:eastAsia="Times New Roman" w:hAnsi="Times New Roman" w:cs="Times New Roman"/>
                <w:b/>
                <w:bCs/>
                <w:spacing w:val="-5"/>
                <w:kern w:val="0"/>
                <w:sz w:val="24"/>
                <w:szCs w:val="24"/>
                <w14:ligatures w14:val="none"/>
              </w:rPr>
            </w:pPr>
            <w:r w:rsidRPr="00C214BF">
              <w:rPr>
                <w:rFonts w:ascii="Times New Roman" w:hAnsi="Times New Roman" w:cs="Times New Roman"/>
                <w:b/>
                <w:bCs/>
                <w:sz w:val="24"/>
                <w:szCs w:val="24"/>
              </w:rPr>
              <w:t>SE(m)</w:t>
            </w:r>
          </w:p>
        </w:tc>
        <w:tc>
          <w:tcPr>
            <w:tcW w:w="1790" w:type="dxa"/>
          </w:tcPr>
          <w:p w14:paraId="5988D038" w14:textId="3D7EFAB8"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0.58</w:t>
            </w:r>
          </w:p>
        </w:tc>
        <w:tc>
          <w:tcPr>
            <w:tcW w:w="1512" w:type="dxa"/>
          </w:tcPr>
          <w:p w14:paraId="70A8D91F" w14:textId="4472D388"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0.84</w:t>
            </w:r>
          </w:p>
        </w:tc>
        <w:tc>
          <w:tcPr>
            <w:tcW w:w="1498" w:type="dxa"/>
          </w:tcPr>
          <w:p w14:paraId="189E5FDE" w14:textId="01703984"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0.62</w:t>
            </w:r>
          </w:p>
        </w:tc>
        <w:tc>
          <w:tcPr>
            <w:tcW w:w="1431" w:type="dxa"/>
          </w:tcPr>
          <w:p w14:paraId="0ED086D1" w14:textId="0D51FF7C"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0.61</w:t>
            </w:r>
          </w:p>
        </w:tc>
        <w:tc>
          <w:tcPr>
            <w:tcW w:w="1432" w:type="dxa"/>
          </w:tcPr>
          <w:p w14:paraId="70D0B81F" w14:textId="2ACD73E6"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3.79</w:t>
            </w:r>
          </w:p>
        </w:tc>
      </w:tr>
      <w:tr w:rsidR="003E27BB" w:rsidRPr="00C214BF" w14:paraId="4A6DAD7D" w14:textId="77777777" w:rsidTr="00B633D9">
        <w:trPr>
          <w:trHeight w:val="216"/>
        </w:trPr>
        <w:tc>
          <w:tcPr>
            <w:tcW w:w="1353" w:type="dxa"/>
            <w:vAlign w:val="center"/>
          </w:tcPr>
          <w:p w14:paraId="7E5182EE" w14:textId="77777777" w:rsidR="003E27BB" w:rsidRPr="00C214BF" w:rsidRDefault="003E27BB" w:rsidP="003E27BB">
            <w:pPr>
              <w:spacing w:line="360" w:lineRule="auto"/>
              <w:jc w:val="center"/>
              <w:rPr>
                <w:rFonts w:ascii="Times New Roman" w:eastAsia="Times New Roman" w:hAnsi="Times New Roman" w:cs="Times New Roman"/>
                <w:b/>
                <w:bCs/>
                <w:spacing w:val="-5"/>
                <w:kern w:val="0"/>
                <w:sz w:val="24"/>
                <w:szCs w:val="24"/>
                <w14:ligatures w14:val="none"/>
              </w:rPr>
            </w:pPr>
            <w:r w:rsidRPr="00C214BF">
              <w:rPr>
                <w:rFonts w:ascii="Times New Roman" w:hAnsi="Times New Roman" w:cs="Times New Roman"/>
                <w:b/>
                <w:bCs/>
                <w:sz w:val="24"/>
                <w:szCs w:val="24"/>
              </w:rPr>
              <w:t>SE(d)</w:t>
            </w:r>
          </w:p>
        </w:tc>
        <w:tc>
          <w:tcPr>
            <w:tcW w:w="1790" w:type="dxa"/>
          </w:tcPr>
          <w:p w14:paraId="1818D142" w14:textId="4B653C6F"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0.82</w:t>
            </w:r>
          </w:p>
        </w:tc>
        <w:tc>
          <w:tcPr>
            <w:tcW w:w="1512" w:type="dxa"/>
          </w:tcPr>
          <w:p w14:paraId="0B20A0EE" w14:textId="0429E7DE"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1.18</w:t>
            </w:r>
          </w:p>
        </w:tc>
        <w:tc>
          <w:tcPr>
            <w:tcW w:w="1498" w:type="dxa"/>
          </w:tcPr>
          <w:p w14:paraId="7DCA76AA" w14:textId="495B2843"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0.87</w:t>
            </w:r>
          </w:p>
        </w:tc>
        <w:tc>
          <w:tcPr>
            <w:tcW w:w="1431" w:type="dxa"/>
          </w:tcPr>
          <w:p w14:paraId="5B375E67" w14:textId="1DC2F950"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0.86</w:t>
            </w:r>
          </w:p>
        </w:tc>
        <w:tc>
          <w:tcPr>
            <w:tcW w:w="1432" w:type="dxa"/>
          </w:tcPr>
          <w:p w14:paraId="762D7EFD" w14:textId="26E40211"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5.36</w:t>
            </w:r>
          </w:p>
        </w:tc>
      </w:tr>
      <w:tr w:rsidR="003E27BB" w:rsidRPr="00C214BF" w14:paraId="4BE59D37" w14:textId="77777777" w:rsidTr="00B633D9">
        <w:trPr>
          <w:trHeight w:val="151"/>
        </w:trPr>
        <w:tc>
          <w:tcPr>
            <w:tcW w:w="1353" w:type="dxa"/>
            <w:vAlign w:val="center"/>
          </w:tcPr>
          <w:p w14:paraId="6CA57EBB" w14:textId="77777777" w:rsidR="003E27BB" w:rsidRPr="00C214BF" w:rsidRDefault="003E27BB" w:rsidP="003E27BB">
            <w:pPr>
              <w:spacing w:line="360" w:lineRule="auto"/>
              <w:jc w:val="center"/>
              <w:rPr>
                <w:rFonts w:ascii="Times New Roman" w:eastAsia="Times New Roman" w:hAnsi="Times New Roman" w:cs="Times New Roman"/>
                <w:b/>
                <w:bCs/>
                <w:spacing w:val="-5"/>
                <w:kern w:val="0"/>
                <w:sz w:val="24"/>
                <w:szCs w:val="24"/>
                <w14:ligatures w14:val="none"/>
              </w:rPr>
            </w:pPr>
            <w:r w:rsidRPr="00C214BF">
              <w:rPr>
                <w:rFonts w:ascii="Times New Roman" w:hAnsi="Times New Roman" w:cs="Times New Roman"/>
                <w:b/>
                <w:bCs/>
                <w:sz w:val="24"/>
                <w:szCs w:val="24"/>
              </w:rPr>
              <w:t>C.V(%)</w:t>
            </w:r>
          </w:p>
        </w:tc>
        <w:tc>
          <w:tcPr>
            <w:tcW w:w="1790" w:type="dxa"/>
          </w:tcPr>
          <w:p w14:paraId="23FBC279" w14:textId="05CC5521"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2.26</w:t>
            </w:r>
          </w:p>
        </w:tc>
        <w:tc>
          <w:tcPr>
            <w:tcW w:w="1512" w:type="dxa"/>
          </w:tcPr>
          <w:p w14:paraId="0C605D39" w14:textId="56B0F2DC"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3.19</w:t>
            </w:r>
          </w:p>
        </w:tc>
        <w:tc>
          <w:tcPr>
            <w:tcW w:w="1498" w:type="dxa"/>
          </w:tcPr>
          <w:p w14:paraId="67E50F33" w14:textId="49246BBB"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2.04</w:t>
            </w:r>
          </w:p>
        </w:tc>
        <w:tc>
          <w:tcPr>
            <w:tcW w:w="1431" w:type="dxa"/>
          </w:tcPr>
          <w:p w14:paraId="5984F9E8" w14:textId="5BE32D8E"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2.74</w:t>
            </w:r>
          </w:p>
        </w:tc>
        <w:tc>
          <w:tcPr>
            <w:tcW w:w="1432" w:type="dxa"/>
          </w:tcPr>
          <w:p w14:paraId="5D742613" w14:textId="143012E8"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2.08</w:t>
            </w:r>
          </w:p>
        </w:tc>
      </w:tr>
    </w:tbl>
    <w:p w14:paraId="19ABC760" w14:textId="42CD198D" w:rsidR="00C214BF" w:rsidRDefault="00C214BF" w:rsidP="00605FDE">
      <w:pPr>
        <w:spacing w:line="360" w:lineRule="auto"/>
        <w:jc w:val="both"/>
        <w:rPr>
          <w:sz w:val="24"/>
          <w:szCs w:val="24"/>
        </w:rPr>
      </w:pPr>
    </w:p>
    <w:p w14:paraId="515A1681" w14:textId="081E3C5E" w:rsidR="003E27BB" w:rsidRDefault="003E27BB" w:rsidP="00605FDE">
      <w:pPr>
        <w:spacing w:line="360" w:lineRule="auto"/>
        <w:jc w:val="both"/>
        <w:rPr>
          <w:sz w:val="24"/>
          <w:szCs w:val="24"/>
        </w:rPr>
      </w:pPr>
    </w:p>
    <w:p w14:paraId="0AFE8C09" w14:textId="624EFD59" w:rsidR="003E27BB" w:rsidRDefault="003E27BB" w:rsidP="00605FDE">
      <w:pPr>
        <w:spacing w:line="360" w:lineRule="auto"/>
        <w:jc w:val="both"/>
        <w:rPr>
          <w:sz w:val="24"/>
          <w:szCs w:val="24"/>
        </w:rPr>
      </w:pPr>
    </w:p>
    <w:p w14:paraId="0B5A357F" w14:textId="1EC30DC6" w:rsidR="003E27BB" w:rsidRDefault="003E27BB" w:rsidP="00605FDE">
      <w:pPr>
        <w:spacing w:line="360" w:lineRule="auto"/>
        <w:jc w:val="both"/>
        <w:rPr>
          <w:sz w:val="24"/>
          <w:szCs w:val="24"/>
        </w:rPr>
      </w:pPr>
    </w:p>
    <w:p w14:paraId="3BF42718" w14:textId="77777777" w:rsidR="003E27BB" w:rsidRPr="00C214BF" w:rsidRDefault="003E27BB" w:rsidP="00605FDE">
      <w:pPr>
        <w:spacing w:line="360" w:lineRule="auto"/>
        <w:jc w:val="both"/>
        <w:rPr>
          <w:sz w:val="24"/>
          <w:szCs w:val="24"/>
        </w:rPr>
      </w:pPr>
    </w:p>
    <w:p w14:paraId="6F4CA558" w14:textId="77777777" w:rsidR="00C214BF" w:rsidRPr="00C214BF" w:rsidRDefault="00C214BF" w:rsidP="00605FDE">
      <w:pPr>
        <w:spacing w:line="360" w:lineRule="auto"/>
        <w:jc w:val="both"/>
        <w:rPr>
          <w:sz w:val="24"/>
          <w:szCs w:val="24"/>
        </w:rPr>
      </w:pPr>
    </w:p>
    <w:p w14:paraId="674B8E0B" w14:textId="77777777" w:rsidR="00C214BF" w:rsidRPr="00C214BF" w:rsidRDefault="00C214BF" w:rsidP="00605FDE">
      <w:pPr>
        <w:spacing w:line="360" w:lineRule="auto"/>
        <w:jc w:val="both"/>
        <w:rPr>
          <w:sz w:val="24"/>
          <w:szCs w:val="24"/>
        </w:rPr>
      </w:pPr>
    </w:p>
    <w:p w14:paraId="6F336DB5" w14:textId="77777777" w:rsidR="00C214BF" w:rsidRPr="00C214BF" w:rsidRDefault="00C214BF" w:rsidP="00605FDE">
      <w:pPr>
        <w:spacing w:line="360" w:lineRule="auto"/>
        <w:jc w:val="both"/>
        <w:rPr>
          <w:sz w:val="24"/>
          <w:szCs w:val="24"/>
        </w:rPr>
      </w:pPr>
    </w:p>
    <w:p w14:paraId="04A05E8E" w14:textId="77777777" w:rsidR="00C214BF" w:rsidRPr="00C214BF" w:rsidRDefault="00C214BF" w:rsidP="00605FDE">
      <w:pPr>
        <w:spacing w:line="360" w:lineRule="auto"/>
        <w:jc w:val="both"/>
        <w:rPr>
          <w:sz w:val="24"/>
          <w:szCs w:val="24"/>
        </w:rPr>
      </w:pPr>
    </w:p>
    <w:p w14:paraId="29D6E18C" w14:textId="4CEB6213" w:rsidR="00C214BF" w:rsidRPr="00C214BF" w:rsidRDefault="00072750" w:rsidP="00605FDE">
      <w:pPr>
        <w:spacing w:line="360" w:lineRule="auto"/>
        <w:jc w:val="both"/>
        <w:rPr>
          <w:sz w:val="24"/>
          <w:szCs w:val="24"/>
        </w:rPr>
      </w:pPr>
      <w:r>
        <w:rPr>
          <w:sz w:val="24"/>
          <w:szCs w:val="24"/>
        </w:rPr>
        <w:t xml:space="preserve">Table 3 </w:t>
      </w:r>
    </w:p>
    <w:p w14:paraId="57CEBC6F" w14:textId="77777777" w:rsidR="00C214BF" w:rsidRPr="00C214BF" w:rsidRDefault="00C214BF" w:rsidP="00605FDE">
      <w:pPr>
        <w:spacing w:line="360" w:lineRule="auto"/>
        <w:jc w:val="both"/>
        <w:rPr>
          <w:sz w:val="24"/>
          <w:szCs w:val="24"/>
        </w:rPr>
      </w:pPr>
    </w:p>
    <w:p w14:paraId="12E32FB7" w14:textId="3D7B5306" w:rsidR="00C214BF" w:rsidRPr="00C214BF" w:rsidRDefault="0059424C" w:rsidP="00605FDE">
      <w:pPr>
        <w:spacing w:line="360" w:lineRule="auto"/>
        <w:jc w:val="both"/>
        <w:rPr>
          <w:sz w:val="24"/>
          <w:szCs w:val="24"/>
        </w:rPr>
      </w:pPr>
      <w:r w:rsidRPr="0059424C">
        <w:rPr>
          <w:sz w:val="24"/>
          <w:szCs w:val="24"/>
        </w:rPr>
        <w:t xml:space="preserve">Soil microbial population (N fixers, P </w:t>
      </w:r>
      <w:proofErr w:type="spellStart"/>
      <w:r>
        <w:rPr>
          <w:sz w:val="24"/>
          <w:szCs w:val="24"/>
        </w:rPr>
        <w:t>solubilisers</w:t>
      </w:r>
      <w:proofErr w:type="spellEnd"/>
      <w:r w:rsidRPr="0059424C">
        <w:rPr>
          <w:sz w:val="24"/>
          <w:szCs w:val="24"/>
        </w:rPr>
        <w:t>, and actinomycetes) under different treatments (T1–T11) at 0–20 cm depth during 2023 and 2024</w:t>
      </w:r>
    </w:p>
    <w:tbl>
      <w:tblPr>
        <w:tblW w:w="8892"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6"/>
        <w:gridCol w:w="1134"/>
        <w:gridCol w:w="1134"/>
        <w:gridCol w:w="1276"/>
        <w:gridCol w:w="1417"/>
        <w:gridCol w:w="1418"/>
        <w:gridCol w:w="1417"/>
      </w:tblGrid>
      <w:tr w:rsidR="00C214BF" w:rsidRPr="00C214BF" w14:paraId="3F7910DB" w14:textId="77777777" w:rsidTr="008279A0">
        <w:trPr>
          <w:trHeight w:val="443"/>
        </w:trPr>
        <w:tc>
          <w:tcPr>
            <w:tcW w:w="1096" w:type="dxa"/>
            <w:vMerge w:val="restart"/>
            <w:vAlign w:val="center"/>
          </w:tcPr>
          <w:p w14:paraId="7ABFF1E8" w14:textId="77777777" w:rsidR="00C214BF" w:rsidRPr="00C214BF" w:rsidRDefault="00C214BF" w:rsidP="008279A0">
            <w:pPr>
              <w:widowControl w:val="0"/>
              <w:autoSpaceDE w:val="0"/>
              <w:autoSpaceDN w:val="0"/>
              <w:spacing w:before="248" w:after="0" w:line="240" w:lineRule="auto"/>
              <w:jc w:val="center"/>
              <w:rPr>
                <w:rFonts w:ascii="Times New Roman" w:eastAsia="Times New Roman" w:hAnsi="Times New Roman" w:cs="Times New Roman"/>
                <w:b/>
                <w:kern w:val="0"/>
                <w:sz w:val="24"/>
                <w:szCs w:val="24"/>
                <w:lang w:val="en-US"/>
                <w14:ligatures w14:val="none"/>
              </w:rPr>
            </w:pPr>
          </w:p>
          <w:p w14:paraId="30B04F9D" w14:textId="77777777" w:rsidR="00C214BF" w:rsidRPr="00C214BF" w:rsidRDefault="00C214BF" w:rsidP="008279A0">
            <w:pPr>
              <w:widowControl w:val="0"/>
              <w:autoSpaceDE w:val="0"/>
              <w:autoSpaceDN w:val="0"/>
              <w:spacing w:after="0" w:line="240" w:lineRule="auto"/>
              <w:jc w:val="center"/>
              <w:rPr>
                <w:rFonts w:ascii="Times New Roman" w:eastAsia="Times New Roman" w:hAnsi="Times New Roman" w:cs="Times New Roman"/>
                <w:b/>
                <w:kern w:val="0"/>
                <w:sz w:val="24"/>
                <w:szCs w:val="24"/>
                <w:lang w:val="en-US"/>
                <w14:ligatures w14:val="none"/>
              </w:rPr>
            </w:pPr>
            <w:r w:rsidRPr="00C214BF">
              <w:rPr>
                <w:rFonts w:ascii="Times New Roman" w:eastAsia="Times New Roman" w:hAnsi="Times New Roman" w:cs="Times New Roman"/>
                <w:b/>
                <w:kern w:val="0"/>
                <w:sz w:val="24"/>
                <w:szCs w:val="24"/>
                <w:lang w:val="en-US"/>
                <w14:ligatures w14:val="none"/>
              </w:rPr>
              <w:t>Treatments</w:t>
            </w:r>
          </w:p>
        </w:tc>
        <w:tc>
          <w:tcPr>
            <w:tcW w:w="2268" w:type="dxa"/>
            <w:gridSpan w:val="2"/>
            <w:vAlign w:val="center"/>
          </w:tcPr>
          <w:p w14:paraId="76EAF719" w14:textId="77777777" w:rsidR="00C214BF" w:rsidRPr="00C214BF" w:rsidRDefault="00C214BF" w:rsidP="008279A0">
            <w:pPr>
              <w:widowControl w:val="0"/>
              <w:autoSpaceDE w:val="0"/>
              <w:autoSpaceDN w:val="0"/>
              <w:spacing w:before="8" w:after="0" w:line="240" w:lineRule="auto"/>
              <w:ind w:left="266"/>
              <w:jc w:val="center"/>
              <w:rPr>
                <w:rFonts w:ascii="Times New Roman" w:eastAsia="Times New Roman" w:hAnsi="Times New Roman" w:cs="Times New Roman"/>
                <w:b/>
                <w:kern w:val="0"/>
                <w:position w:val="8"/>
                <w:sz w:val="24"/>
                <w:szCs w:val="24"/>
                <w:lang w:val="en-US"/>
                <w14:ligatures w14:val="none"/>
              </w:rPr>
            </w:pPr>
            <w:r w:rsidRPr="00C214BF">
              <w:rPr>
                <w:rFonts w:ascii="Times New Roman" w:eastAsia="Times New Roman" w:hAnsi="Times New Roman" w:cs="Times New Roman"/>
                <w:b/>
                <w:kern w:val="0"/>
                <w:sz w:val="24"/>
                <w:szCs w:val="24"/>
                <w:lang w:val="en-US"/>
                <w14:ligatures w14:val="none"/>
              </w:rPr>
              <w:t>N</w:t>
            </w:r>
            <w:r w:rsidRPr="00C214BF">
              <w:rPr>
                <w:rFonts w:ascii="Times New Roman" w:eastAsia="Times New Roman" w:hAnsi="Times New Roman" w:cs="Times New Roman"/>
                <w:b/>
                <w:spacing w:val="-4"/>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Fixers</w:t>
            </w:r>
            <w:r w:rsidRPr="00C214BF">
              <w:rPr>
                <w:rFonts w:ascii="Times New Roman" w:eastAsia="Times New Roman" w:hAnsi="Times New Roman" w:cs="Times New Roman"/>
                <w:b/>
                <w:spacing w:val="-2"/>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(CFU</w:t>
            </w:r>
            <w:r w:rsidRPr="00C214BF">
              <w:rPr>
                <w:rFonts w:ascii="Times New Roman" w:eastAsia="Times New Roman" w:hAnsi="Times New Roman" w:cs="Times New Roman"/>
                <w:b/>
                <w:spacing w:val="-3"/>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g</w:t>
            </w:r>
            <w:r w:rsidRPr="00C214BF">
              <w:rPr>
                <w:rFonts w:ascii="Times New Roman" w:eastAsia="Times New Roman" w:hAnsi="Times New Roman" w:cs="Times New Roman"/>
                <w:b/>
                <w:kern w:val="0"/>
                <w:position w:val="8"/>
                <w:sz w:val="24"/>
                <w:szCs w:val="24"/>
                <w:lang w:val="en-US"/>
                <w14:ligatures w14:val="none"/>
              </w:rPr>
              <w:t>-</w:t>
            </w:r>
            <w:r w:rsidRPr="00C214BF">
              <w:rPr>
                <w:rFonts w:ascii="Times New Roman" w:eastAsia="Times New Roman" w:hAnsi="Times New Roman" w:cs="Times New Roman"/>
                <w:b/>
                <w:spacing w:val="-5"/>
                <w:kern w:val="0"/>
                <w:position w:val="8"/>
                <w:sz w:val="24"/>
                <w:szCs w:val="24"/>
                <w:lang w:val="en-US"/>
                <w14:ligatures w14:val="none"/>
              </w:rPr>
              <w:t>1)</w:t>
            </w:r>
          </w:p>
        </w:tc>
        <w:tc>
          <w:tcPr>
            <w:tcW w:w="2693" w:type="dxa"/>
            <w:gridSpan w:val="2"/>
            <w:vAlign w:val="center"/>
          </w:tcPr>
          <w:p w14:paraId="2F167BB6" w14:textId="77777777" w:rsidR="00C214BF" w:rsidRPr="00C214BF" w:rsidRDefault="00C214BF" w:rsidP="008279A0">
            <w:pPr>
              <w:widowControl w:val="0"/>
              <w:autoSpaceDE w:val="0"/>
              <w:autoSpaceDN w:val="0"/>
              <w:spacing w:after="0" w:line="275" w:lineRule="exact"/>
              <w:ind w:left="253"/>
              <w:jc w:val="center"/>
              <w:rPr>
                <w:rFonts w:ascii="Times New Roman" w:eastAsia="Times New Roman" w:hAnsi="Times New Roman" w:cs="Times New Roman"/>
                <w:b/>
                <w:kern w:val="0"/>
                <w:position w:val="8"/>
                <w:sz w:val="24"/>
                <w:szCs w:val="24"/>
                <w:lang w:val="en-US"/>
                <w14:ligatures w14:val="none"/>
              </w:rPr>
            </w:pPr>
            <w:r w:rsidRPr="00C214BF">
              <w:rPr>
                <w:rFonts w:ascii="Times New Roman" w:eastAsia="Times New Roman" w:hAnsi="Times New Roman" w:cs="Times New Roman"/>
                <w:b/>
                <w:kern w:val="0"/>
                <w:sz w:val="24"/>
                <w:szCs w:val="24"/>
                <w:lang w:val="en-US"/>
                <w14:ligatures w14:val="none"/>
              </w:rPr>
              <w:t>P</w:t>
            </w:r>
            <w:r w:rsidRPr="00C214BF">
              <w:rPr>
                <w:rFonts w:ascii="Times New Roman" w:eastAsia="Times New Roman" w:hAnsi="Times New Roman" w:cs="Times New Roman"/>
                <w:b/>
                <w:spacing w:val="-4"/>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Solubilizers</w:t>
            </w:r>
            <w:r w:rsidRPr="00C214BF">
              <w:rPr>
                <w:rFonts w:ascii="Times New Roman" w:eastAsia="Times New Roman" w:hAnsi="Times New Roman" w:cs="Times New Roman"/>
                <w:b/>
                <w:spacing w:val="-3"/>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(CFU</w:t>
            </w:r>
            <w:r w:rsidRPr="00C214BF">
              <w:rPr>
                <w:rFonts w:ascii="Times New Roman" w:eastAsia="Times New Roman" w:hAnsi="Times New Roman" w:cs="Times New Roman"/>
                <w:b/>
                <w:spacing w:val="-4"/>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g</w:t>
            </w:r>
            <w:r w:rsidRPr="00C214BF">
              <w:rPr>
                <w:rFonts w:ascii="Times New Roman" w:eastAsia="Times New Roman" w:hAnsi="Times New Roman" w:cs="Times New Roman"/>
                <w:b/>
                <w:kern w:val="0"/>
                <w:position w:val="8"/>
                <w:sz w:val="24"/>
                <w:szCs w:val="24"/>
                <w:lang w:val="en-US"/>
                <w14:ligatures w14:val="none"/>
              </w:rPr>
              <w:t>-</w:t>
            </w:r>
            <w:r w:rsidRPr="00C214BF">
              <w:rPr>
                <w:rFonts w:ascii="Times New Roman" w:eastAsia="Times New Roman" w:hAnsi="Times New Roman" w:cs="Times New Roman"/>
                <w:b/>
                <w:spacing w:val="-5"/>
                <w:kern w:val="0"/>
                <w:position w:val="8"/>
                <w:sz w:val="24"/>
                <w:szCs w:val="24"/>
                <w:lang w:val="en-US"/>
                <w14:ligatures w14:val="none"/>
              </w:rPr>
              <w:t>1)</w:t>
            </w:r>
          </w:p>
        </w:tc>
        <w:tc>
          <w:tcPr>
            <w:tcW w:w="2835" w:type="dxa"/>
            <w:gridSpan w:val="2"/>
            <w:vAlign w:val="center"/>
          </w:tcPr>
          <w:p w14:paraId="0C94B1E3" w14:textId="77777777" w:rsidR="00C214BF" w:rsidRPr="00C214BF" w:rsidRDefault="00C214BF" w:rsidP="008279A0">
            <w:pPr>
              <w:widowControl w:val="0"/>
              <w:autoSpaceDE w:val="0"/>
              <w:autoSpaceDN w:val="0"/>
              <w:spacing w:after="0" w:line="275" w:lineRule="exact"/>
              <w:ind w:left="256"/>
              <w:jc w:val="center"/>
              <w:rPr>
                <w:rFonts w:ascii="Times New Roman" w:eastAsia="Times New Roman" w:hAnsi="Times New Roman" w:cs="Times New Roman"/>
                <w:b/>
                <w:kern w:val="0"/>
                <w:position w:val="8"/>
                <w:sz w:val="24"/>
                <w:szCs w:val="24"/>
                <w:lang w:val="en-US"/>
                <w14:ligatures w14:val="none"/>
              </w:rPr>
            </w:pPr>
            <w:r w:rsidRPr="00C214BF">
              <w:rPr>
                <w:rFonts w:ascii="Times New Roman" w:eastAsia="Times New Roman" w:hAnsi="Times New Roman" w:cs="Times New Roman"/>
                <w:b/>
                <w:kern w:val="0"/>
                <w:sz w:val="24"/>
                <w:szCs w:val="24"/>
                <w:lang w:val="en-US"/>
                <w14:ligatures w14:val="none"/>
              </w:rPr>
              <w:t>Actinomycetes</w:t>
            </w:r>
            <w:r w:rsidRPr="00C214BF">
              <w:rPr>
                <w:rFonts w:ascii="Times New Roman" w:eastAsia="Times New Roman" w:hAnsi="Times New Roman" w:cs="Times New Roman"/>
                <w:b/>
                <w:spacing w:val="-5"/>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(CFU</w:t>
            </w:r>
            <w:r w:rsidRPr="00C214BF">
              <w:rPr>
                <w:rFonts w:ascii="Times New Roman" w:eastAsia="Times New Roman" w:hAnsi="Times New Roman" w:cs="Times New Roman"/>
                <w:b/>
                <w:spacing w:val="-4"/>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g</w:t>
            </w:r>
            <w:r w:rsidRPr="00C214BF">
              <w:rPr>
                <w:rFonts w:ascii="Times New Roman" w:eastAsia="Times New Roman" w:hAnsi="Times New Roman" w:cs="Times New Roman"/>
                <w:b/>
                <w:kern w:val="0"/>
                <w:position w:val="8"/>
                <w:sz w:val="24"/>
                <w:szCs w:val="24"/>
                <w:lang w:val="en-US"/>
                <w14:ligatures w14:val="none"/>
              </w:rPr>
              <w:t>-</w:t>
            </w:r>
            <w:r w:rsidRPr="00C214BF">
              <w:rPr>
                <w:rFonts w:ascii="Times New Roman" w:eastAsia="Times New Roman" w:hAnsi="Times New Roman" w:cs="Times New Roman"/>
                <w:b/>
                <w:spacing w:val="-5"/>
                <w:kern w:val="0"/>
                <w:position w:val="8"/>
                <w:sz w:val="24"/>
                <w:szCs w:val="24"/>
                <w:lang w:val="en-US"/>
                <w14:ligatures w14:val="none"/>
              </w:rPr>
              <w:t>1)</w:t>
            </w:r>
          </w:p>
        </w:tc>
      </w:tr>
      <w:tr w:rsidR="00C214BF" w:rsidRPr="00C214BF" w14:paraId="6C145BBC" w14:textId="77777777" w:rsidTr="008279A0">
        <w:trPr>
          <w:trHeight w:val="431"/>
        </w:trPr>
        <w:tc>
          <w:tcPr>
            <w:tcW w:w="1096" w:type="dxa"/>
            <w:vMerge/>
            <w:tcBorders>
              <w:top w:val="nil"/>
            </w:tcBorders>
            <w:vAlign w:val="center"/>
          </w:tcPr>
          <w:p w14:paraId="22886EA9" w14:textId="77777777" w:rsidR="00C214BF" w:rsidRPr="00C214BF" w:rsidRDefault="00C214BF" w:rsidP="008279A0">
            <w:pPr>
              <w:widowControl w:val="0"/>
              <w:autoSpaceDE w:val="0"/>
              <w:autoSpaceDN w:val="0"/>
              <w:spacing w:after="0" w:line="240" w:lineRule="auto"/>
              <w:jc w:val="center"/>
              <w:rPr>
                <w:rFonts w:ascii="Times New Roman" w:eastAsia="Times New Roman" w:hAnsi="Times New Roman" w:cs="Times New Roman"/>
                <w:kern w:val="0"/>
                <w:sz w:val="24"/>
                <w:szCs w:val="24"/>
                <w:lang w:val="en-US"/>
                <w14:ligatures w14:val="none"/>
              </w:rPr>
            </w:pPr>
          </w:p>
        </w:tc>
        <w:tc>
          <w:tcPr>
            <w:tcW w:w="1134" w:type="dxa"/>
            <w:vAlign w:val="center"/>
          </w:tcPr>
          <w:p w14:paraId="670A1FB6" w14:textId="77777777" w:rsidR="00C214BF" w:rsidRPr="00C214BF" w:rsidRDefault="00C214BF" w:rsidP="008279A0">
            <w:pPr>
              <w:widowControl w:val="0"/>
              <w:autoSpaceDE w:val="0"/>
              <w:autoSpaceDN w:val="0"/>
              <w:spacing w:before="8" w:after="0" w:line="240" w:lineRule="auto"/>
              <w:ind w:left="10" w:right="2"/>
              <w:jc w:val="center"/>
              <w:rPr>
                <w:rFonts w:ascii="Times New Roman" w:eastAsia="Times New Roman" w:hAnsi="Times New Roman" w:cs="Times New Roman"/>
                <w:b/>
                <w:kern w:val="0"/>
                <w:sz w:val="24"/>
                <w:szCs w:val="24"/>
                <w:lang w:val="en-US"/>
                <w14:ligatures w14:val="none"/>
              </w:rPr>
            </w:pPr>
            <w:r w:rsidRPr="00C214BF">
              <w:rPr>
                <w:rFonts w:ascii="Times New Roman" w:eastAsia="Times New Roman" w:hAnsi="Times New Roman" w:cs="Times New Roman"/>
                <w:b/>
                <w:spacing w:val="-4"/>
                <w:kern w:val="0"/>
                <w:sz w:val="24"/>
                <w:szCs w:val="24"/>
                <w:lang w:val="en-US"/>
                <w14:ligatures w14:val="none"/>
              </w:rPr>
              <w:t>2023</w:t>
            </w:r>
          </w:p>
        </w:tc>
        <w:tc>
          <w:tcPr>
            <w:tcW w:w="1134" w:type="dxa"/>
            <w:vAlign w:val="center"/>
          </w:tcPr>
          <w:p w14:paraId="0A6F6C8D" w14:textId="77777777" w:rsidR="00C214BF" w:rsidRPr="00C214BF" w:rsidRDefault="00C214BF" w:rsidP="008279A0">
            <w:pPr>
              <w:widowControl w:val="0"/>
              <w:autoSpaceDE w:val="0"/>
              <w:autoSpaceDN w:val="0"/>
              <w:spacing w:before="8" w:after="0" w:line="240" w:lineRule="auto"/>
              <w:ind w:left="10"/>
              <w:jc w:val="center"/>
              <w:rPr>
                <w:rFonts w:ascii="Times New Roman" w:eastAsia="Times New Roman" w:hAnsi="Times New Roman" w:cs="Times New Roman"/>
                <w:b/>
                <w:kern w:val="0"/>
                <w:sz w:val="24"/>
                <w:szCs w:val="24"/>
                <w:lang w:val="en-US"/>
                <w14:ligatures w14:val="none"/>
              </w:rPr>
            </w:pPr>
            <w:r w:rsidRPr="00C214BF">
              <w:rPr>
                <w:rFonts w:ascii="Times New Roman" w:eastAsia="Times New Roman" w:hAnsi="Times New Roman" w:cs="Times New Roman"/>
                <w:b/>
                <w:spacing w:val="-4"/>
                <w:kern w:val="0"/>
                <w:sz w:val="24"/>
                <w:szCs w:val="24"/>
                <w:lang w:val="en-US"/>
                <w14:ligatures w14:val="none"/>
              </w:rPr>
              <w:t>2024</w:t>
            </w:r>
          </w:p>
        </w:tc>
        <w:tc>
          <w:tcPr>
            <w:tcW w:w="1276" w:type="dxa"/>
            <w:vAlign w:val="center"/>
          </w:tcPr>
          <w:p w14:paraId="6FA4121F" w14:textId="77777777" w:rsidR="00C214BF" w:rsidRPr="00C214BF" w:rsidRDefault="00C214BF" w:rsidP="008279A0">
            <w:pPr>
              <w:widowControl w:val="0"/>
              <w:autoSpaceDE w:val="0"/>
              <w:autoSpaceDN w:val="0"/>
              <w:spacing w:before="8" w:after="0" w:line="240" w:lineRule="auto"/>
              <w:ind w:left="13"/>
              <w:jc w:val="center"/>
              <w:rPr>
                <w:rFonts w:ascii="Times New Roman" w:eastAsia="Times New Roman" w:hAnsi="Times New Roman" w:cs="Times New Roman"/>
                <w:b/>
                <w:kern w:val="0"/>
                <w:sz w:val="24"/>
                <w:szCs w:val="24"/>
                <w:lang w:val="en-US"/>
                <w14:ligatures w14:val="none"/>
              </w:rPr>
            </w:pPr>
            <w:r w:rsidRPr="00C214BF">
              <w:rPr>
                <w:rFonts w:ascii="Times New Roman" w:eastAsia="Times New Roman" w:hAnsi="Times New Roman" w:cs="Times New Roman"/>
                <w:b/>
                <w:spacing w:val="-4"/>
                <w:kern w:val="0"/>
                <w:sz w:val="24"/>
                <w:szCs w:val="24"/>
                <w:lang w:val="en-US"/>
                <w14:ligatures w14:val="none"/>
              </w:rPr>
              <w:t>2023</w:t>
            </w:r>
          </w:p>
        </w:tc>
        <w:tc>
          <w:tcPr>
            <w:tcW w:w="1417" w:type="dxa"/>
            <w:vAlign w:val="center"/>
          </w:tcPr>
          <w:p w14:paraId="0458123F" w14:textId="77777777" w:rsidR="00C214BF" w:rsidRPr="00C214BF" w:rsidRDefault="00C214BF" w:rsidP="008279A0">
            <w:pPr>
              <w:widowControl w:val="0"/>
              <w:autoSpaceDE w:val="0"/>
              <w:autoSpaceDN w:val="0"/>
              <w:spacing w:before="8" w:after="0" w:line="240" w:lineRule="auto"/>
              <w:ind w:left="12"/>
              <w:jc w:val="center"/>
              <w:rPr>
                <w:rFonts w:ascii="Times New Roman" w:eastAsia="Times New Roman" w:hAnsi="Times New Roman" w:cs="Times New Roman"/>
                <w:b/>
                <w:kern w:val="0"/>
                <w:sz w:val="24"/>
                <w:szCs w:val="24"/>
                <w:lang w:val="en-US"/>
                <w14:ligatures w14:val="none"/>
              </w:rPr>
            </w:pPr>
            <w:r w:rsidRPr="00C214BF">
              <w:rPr>
                <w:rFonts w:ascii="Times New Roman" w:eastAsia="Times New Roman" w:hAnsi="Times New Roman" w:cs="Times New Roman"/>
                <w:b/>
                <w:spacing w:val="-4"/>
                <w:kern w:val="0"/>
                <w:sz w:val="24"/>
                <w:szCs w:val="24"/>
                <w:lang w:val="en-US"/>
                <w14:ligatures w14:val="none"/>
              </w:rPr>
              <w:t>2024</w:t>
            </w:r>
          </w:p>
        </w:tc>
        <w:tc>
          <w:tcPr>
            <w:tcW w:w="1418" w:type="dxa"/>
            <w:vAlign w:val="center"/>
          </w:tcPr>
          <w:p w14:paraId="41C0AC6A" w14:textId="77777777" w:rsidR="00C214BF" w:rsidRPr="00C214BF" w:rsidRDefault="00C214BF" w:rsidP="008279A0">
            <w:pPr>
              <w:widowControl w:val="0"/>
              <w:autoSpaceDE w:val="0"/>
              <w:autoSpaceDN w:val="0"/>
              <w:spacing w:before="8" w:after="0" w:line="240" w:lineRule="auto"/>
              <w:ind w:left="13" w:right="1"/>
              <w:jc w:val="center"/>
              <w:rPr>
                <w:rFonts w:ascii="Times New Roman" w:eastAsia="Times New Roman" w:hAnsi="Times New Roman" w:cs="Times New Roman"/>
                <w:b/>
                <w:kern w:val="0"/>
                <w:sz w:val="24"/>
                <w:szCs w:val="24"/>
                <w:lang w:val="en-US"/>
                <w14:ligatures w14:val="none"/>
              </w:rPr>
            </w:pPr>
            <w:r w:rsidRPr="00C214BF">
              <w:rPr>
                <w:rFonts w:ascii="Times New Roman" w:eastAsia="Times New Roman" w:hAnsi="Times New Roman" w:cs="Times New Roman"/>
                <w:b/>
                <w:spacing w:val="-4"/>
                <w:kern w:val="0"/>
                <w:sz w:val="24"/>
                <w:szCs w:val="24"/>
                <w:lang w:val="en-US"/>
                <w14:ligatures w14:val="none"/>
              </w:rPr>
              <w:t>2023</w:t>
            </w:r>
          </w:p>
        </w:tc>
        <w:tc>
          <w:tcPr>
            <w:tcW w:w="1417" w:type="dxa"/>
            <w:vAlign w:val="center"/>
          </w:tcPr>
          <w:p w14:paraId="17A33AD2" w14:textId="77777777" w:rsidR="00C214BF" w:rsidRPr="00C214BF" w:rsidRDefault="00C214BF" w:rsidP="008279A0">
            <w:pPr>
              <w:widowControl w:val="0"/>
              <w:autoSpaceDE w:val="0"/>
              <w:autoSpaceDN w:val="0"/>
              <w:spacing w:before="8" w:after="0" w:line="240" w:lineRule="auto"/>
              <w:ind w:left="16"/>
              <w:jc w:val="center"/>
              <w:rPr>
                <w:rFonts w:ascii="Times New Roman" w:eastAsia="Times New Roman" w:hAnsi="Times New Roman" w:cs="Times New Roman"/>
                <w:b/>
                <w:kern w:val="0"/>
                <w:sz w:val="24"/>
                <w:szCs w:val="24"/>
                <w:lang w:val="en-US"/>
                <w14:ligatures w14:val="none"/>
              </w:rPr>
            </w:pPr>
            <w:r w:rsidRPr="00C214BF">
              <w:rPr>
                <w:rFonts w:ascii="Times New Roman" w:eastAsia="Times New Roman" w:hAnsi="Times New Roman" w:cs="Times New Roman"/>
                <w:b/>
                <w:spacing w:val="-4"/>
                <w:kern w:val="0"/>
                <w:sz w:val="24"/>
                <w:szCs w:val="24"/>
                <w:lang w:val="en-US"/>
                <w14:ligatures w14:val="none"/>
              </w:rPr>
              <w:t>2024</w:t>
            </w:r>
          </w:p>
        </w:tc>
      </w:tr>
      <w:tr w:rsidR="00C214BF" w:rsidRPr="00C214BF" w14:paraId="75C88890" w14:textId="77777777" w:rsidTr="008279A0">
        <w:trPr>
          <w:trHeight w:val="432"/>
        </w:trPr>
        <w:tc>
          <w:tcPr>
            <w:tcW w:w="1096" w:type="dxa"/>
            <w:vMerge/>
            <w:tcBorders>
              <w:top w:val="nil"/>
            </w:tcBorders>
            <w:vAlign w:val="center"/>
          </w:tcPr>
          <w:p w14:paraId="64102625" w14:textId="77777777" w:rsidR="00C214BF" w:rsidRPr="00C214BF" w:rsidRDefault="00C214BF" w:rsidP="008279A0">
            <w:pPr>
              <w:widowControl w:val="0"/>
              <w:autoSpaceDE w:val="0"/>
              <w:autoSpaceDN w:val="0"/>
              <w:spacing w:after="0" w:line="240" w:lineRule="auto"/>
              <w:jc w:val="center"/>
              <w:rPr>
                <w:rFonts w:ascii="Times New Roman" w:eastAsia="Times New Roman" w:hAnsi="Times New Roman" w:cs="Times New Roman"/>
                <w:kern w:val="0"/>
                <w:sz w:val="24"/>
                <w:szCs w:val="24"/>
                <w:lang w:val="en-US"/>
                <w14:ligatures w14:val="none"/>
              </w:rPr>
            </w:pPr>
          </w:p>
        </w:tc>
        <w:tc>
          <w:tcPr>
            <w:tcW w:w="1134" w:type="dxa"/>
            <w:vAlign w:val="center"/>
          </w:tcPr>
          <w:p w14:paraId="5A94342E" w14:textId="77777777" w:rsidR="00C214BF" w:rsidRPr="00C214BF" w:rsidRDefault="00C214BF" w:rsidP="008279A0">
            <w:pPr>
              <w:widowControl w:val="0"/>
              <w:autoSpaceDE w:val="0"/>
              <w:autoSpaceDN w:val="0"/>
              <w:spacing w:before="9" w:after="0" w:line="240" w:lineRule="auto"/>
              <w:ind w:left="10" w:right="1"/>
              <w:jc w:val="center"/>
              <w:rPr>
                <w:rFonts w:ascii="Times New Roman" w:eastAsia="Times New Roman" w:hAnsi="Times New Roman" w:cs="Times New Roman"/>
                <w:b/>
                <w:kern w:val="0"/>
                <w:sz w:val="24"/>
                <w:szCs w:val="24"/>
                <w:lang w:val="en-US"/>
                <w14:ligatures w14:val="none"/>
              </w:rPr>
            </w:pPr>
            <w:r w:rsidRPr="00C214BF">
              <w:rPr>
                <w:rFonts w:ascii="Times New Roman" w:eastAsia="Times New Roman" w:hAnsi="Times New Roman" w:cs="Times New Roman"/>
                <w:b/>
                <w:spacing w:val="-2"/>
                <w:kern w:val="0"/>
                <w:sz w:val="24"/>
                <w:szCs w:val="24"/>
                <w:lang w:val="en-US"/>
                <w14:ligatures w14:val="none"/>
              </w:rPr>
              <w:t>0-</w:t>
            </w:r>
            <w:r w:rsidRPr="00C214BF">
              <w:rPr>
                <w:rFonts w:ascii="Times New Roman" w:eastAsia="Times New Roman" w:hAnsi="Times New Roman" w:cs="Times New Roman"/>
                <w:b/>
                <w:spacing w:val="-4"/>
                <w:kern w:val="0"/>
                <w:sz w:val="24"/>
                <w:szCs w:val="24"/>
                <w:lang w:val="en-US"/>
                <w14:ligatures w14:val="none"/>
              </w:rPr>
              <w:t>20cm</w:t>
            </w:r>
          </w:p>
        </w:tc>
        <w:tc>
          <w:tcPr>
            <w:tcW w:w="1134" w:type="dxa"/>
            <w:vAlign w:val="center"/>
          </w:tcPr>
          <w:p w14:paraId="02A2A148" w14:textId="77777777" w:rsidR="00C214BF" w:rsidRPr="00C214BF" w:rsidRDefault="00C214BF" w:rsidP="008279A0">
            <w:pPr>
              <w:widowControl w:val="0"/>
              <w:autoSpaceDE w:val="0"/>
              <w:autoSpaceDN w:val="0"/>
              <w:spacing w:before="9" w:after="0" w:line="240" w:lineRule="auto"/>
              <w:ind w:left="10"/>
              <w:jc w:val="center"/>
              <w:rPr>
                <w:rFonts w:ascii="Times New Roman" w:eastAsia="Times New Roman" w:hAnsi="Times New Roman" w:cs="Times New Roman"/>
                <w:b/>
                <w:kern w:val="0"/>
                <w:sz w:val="24"/>
                <w:szCs w:val="24"/>
                <w:lang w:val="en-US"/>
                <w14:ligatures w14:val="none"/>
              </w:rPr>
            </w:pPr>
            <w:r w:rsidRPr="00C214BF">
              <w:rPr>
                <w:rFonts w:ascii="Times New Roman" w:eastAsia="Times New Roman" w:hAnsi="Times New Roman" w:cs="Times New Roman"/>
                <w:b/>
                <w:spacing w:val="-2"/>
                <w:kern w:val="0"/>
                <w:sz w:val="24"/>
                <w:szCs w:val="24"/>
                <w:lang w:val="en-US"/>
                <w14:ligatures w14:val="none"/>
              </w:rPr>
              <w:t>0-</w:t>
            </w:r>
            <w:r w:rsidRPr="00C214BF">
              <w:rPr>
                <w:rFonts w:ascii="Times New Roman" w:eastAsia="Times New Roman" w:hAnsi="Times New Roman" w:cs="Times New Roman"/>
                <w:b/>
                <w:spacing w:val="-4"/>
                <w:kern w:val="0"/>
                <w:sz w:val="24"/>
                <w:szCs w:val="24"/>
                <w:lang w:val="en-US"/>
                <w14:ligatures w14:val="none"/>
              </w:rPr>
              <w:t>20cm</w:t>
            </w:r>
          </w:p>
        </w:tc>
        <w:tc>
          <w:tcPr>
            <w:tcW w:w="1276" w:type="dxa"/>
            <w:vAlign w:val="center"/>
          </w:tcPr>
          <w:p w14:paraId="3411EF18" w14:textId="77777777" w:rsidR="00C214BF" w:rsidRPr="00C214BF" w:rsidRDefault="00C214BF" w:rsidP="008279A0">
            <w:pPr>
              <w:widowControl w:val="0"/>
              <w:autoSpaceDE w:val="0"/>
              <w:autoSpaceDN w:val="0"/>
              <w:spacing w:before="9" w:after="0" w:line="240" w:lineRule="auto"/>
              <w:ind w:left="13"/>
              <w:jc w:val="center"/>
              <w:rPr>
                <w:rFonts w:ascii="Times New Roman" w:eastAsia="Times New Roman" w:hAnsi="Times New Roman" w:cs="Times New Roman"/>
                <w:b/>
                <w:kern w:val="0"/>
                <w:sz w:val="24"/>
                <w:szCs w:val="24"/>
                <w:lang w:val="en-US"/>
                <w14:ligatures w14:val="none"/>
              </w:rPr>
            </w:pPr>
            <w:r w:rsidRPr="00C214BF">
              <w:rPr>
                <w:rFonts w:ascii="Times New Roman" w:eastAsia="Times New Roman" w:hAnsi="Times New Roman" w:cs="Times New Roman"/>
                <w:b/>
                <w:spacing w:val="-2"/>
                <w:kern w:val="0"/>
                <w:sz w:val="24"/>
                <w:szCs w:val="24"/>
                <w:lang w:val="en-US"/>
                <w14:ligatures w14:val="none"/>
              </w:rPr>
              <w:t>0-</w:t>
            </w:r>
            <w:r w:rsidRPr="00C214BF">
              <w:rPr>
                <w:rFonts w:ascii="Times New Roman" w:eastAsia="Times New Roman" w:hAnsi="Times New Roman" w:cs="Times New Roman"/>
                <w:b/>
                <w:spacing w:val="-4"/>
                <w:kern w:val="0"/>
                <w:sz w:val="24"/>
                <w:szCs w:val="24"/>
                <w:lang w:val="en-US"/>
                <w14:ligatures w14:val="none"/>
              </w:rPr>
              <w:t>20cm</w:t>
            </w:r>
          </w:p>
        </w:tc>
        <w:tc>
          <w:tcPr>
            <w:tcW w:w="1417" w:type="dxa"/>
            <w:vAlign w:val="center"/>
          </w:tcPr>
          <w:p w14:paraId="2F0E3E71" w14:textId="77777777" w:rsidR="00C214BF" w:rsidRPr="00C214BF" w:rsidRDefault="00C214BF" w:rsidP="008279A0">
            <w:pPr>
              <w:widowControl w:val="0"/>
              <w:autoSpaceDE w:val="0"/>
              <w:autoSpaceDN w:val="0"/>
              <w:spacing w:before="9" w:after="0" w:line="240" w:lineRule="auto"/>
              <w:ind w:left="12"/>
              <w:jc w:val="center"/>
              <w:rPr>
                <w:rFonts w:ascii="Times New Roman" w:eastAsia="Times New Roman" w:hAnsi="Times New Roman" w:cs="Times New Roman"/>
                <w:b/>
                <w:kern w:val="0"/>
                <w:sz w:val="24"/>
                <w:szCs w:val="24"/>
                <w:lang w:val="en-US"/>
                <w14:ligatures w14:val="none"/>
              </w:rPr>
            </w:pPr>
            <w:r w:rsidRPr="00C214BF">
              <w:rPr>
                <w:rFonts w:ascii="Times New Roman" w:eastAsia="Times New Roman" w:hAnsi="Times New Roman" w:cs="Times New Roman"/>
                <w:b/>
                <w:spacing w:val="-2"/>
                <w:kern w:val="0"/>
                <w:sz w:val="24"/>
                <w:szCs w:val="24"/>
                <w:lang w:val="en-US"/>
                <w14:ligatures w14:val="none"/>
              </w:rPr>
              <w:t>0-</w:t>
            </w:r>
            <w:r w:rsidRPr="00C214BF">
              <w:rPr>
                <w:rFonts w:ascii="Times New Roman" w:eastAsia="Times New Roman" w:hAnsi="Times New Roman" w:cs="Times New Roman"/>
                <w:b/>
                <w:spacing w:val="-4"/>
                <w:kern w:val="0"/>
                <w:sz w:val="24"/>
                <w:szCs w:val="24"/>
                <w:lang w:val="en-US"/>
                <w14:ligatures w14:val="none"/>
              </w:rPr>
              <w:t>20cm</w:t>
            </w:r>
          </w:p>
        </w:tc>
        <w:tc>
          <w:tcPr>
            <w:tcW w:w="1418" w:type="dxa"/>
            <w:vAlign w:val="center"/>
          </w:tcPr>
          <w:p w14:paraId="507E53E9" w14:textId="77777777" w:rsidR="00C214BF" w:rsidRPr="00C214BF" w:rsidRDefault="00C214BF" w:rsidP="008279A0">
            <w:pPr>
              <w:widowControl w:val="0"/>
              <w:autoSpaceDE w:val="0"/>
              <w:autoSpaceDN w:val="0"/>
              <w:spacing w:before="9" w:after="0" w:line="240" w:lineRule="auto"/>
              <w:ind w:left="13"/>
              <w:jc w:val="center"/>
              <w:rPr>
                <w:rFonts w:ascii="Times New Roman" w:eastAsia="Times New Roman" w:hAnsi="Times New Roman" w:cs="Times New Roman"/>
                <w:b/>
                <w:kern w:val="0"/>
                <w:sz w:val="24"/>
                <w:szCs w:val="24"/>
                <w:lang w:val="en-US"/>
                <w14:ligatures w14:val="none"/>
              </w:rPr>
            </w:pPr>
            <w:r w:rsidRPr="00C214BF">
              <w:rPr>
                <w:rFonts w:ascii="Times New Roman" w:eastAsia="Times New Roman" w:hAnsi="Times New Roman" w:cs="Times New Roman"/>
                <w:b/>
                <w:spacing w:val="-2"/>
                <w:kern w:val="0"/>
                <w:sz w:val="24"/>
                <w:szCs w:val="24"/>
                <w:lang w:val="en-US"/>
                <w14:ligatures w14:val="none"/>
              </w:rPr>
              <w:t>0-</w:t>
            </w:r>
            <w:r w:rsidRPr="00C214BF">
              <w:rPr>
                <w:rFonts w:ascii="Times New Roman" w:eastAsia="Times New Roman" w:hAnsi="Times New Roman" w:cs="Times New Roman"/>
                <w:b/>
                <w:spacing w:val="-4"/>
                <w:kern w:val="0"/>
                <w:sz w:val="24"/>
                <w:szCs w:val="24"/>
                <w:lang w:val="en-US"/>
                <w14:ligatures w14:val="none"/>
              </w:rPr>
              <w:t>20cm</w:t>
            </w:r>
          </w:p>
        </w:tc>
        <w:tc>
          <w:tcPr>
            <w:tcW w:w="1417" w:type="dxa"/>
            <w:vAlign w:val="center"/>
          </w:tcPr>
          <w:p w14:paraId="1965E9D6" w14:textId="77777777" w:rsidR="00C214BF" w:rsidRPr="00C214BF" w:rsidRDefault="00C214BF" w:rsidP="008279A0">
            <w:pPr>
              <w:widowControl w:val="0"/>
              <w:autoSpaceDE w:val="0"/>
              <w:autoSpaceDN w:val="0"/>
              <w:spacing w:before="9" w:after="0" w:line="240" w:lineRule="auto"/>
              <w:ind w:left="16" w:right="4"/>
              <w:jc w:val="center"/>
              <w:rPr>
                <w:rFonts w:ascii="Times New Roman" w:eastAsia="Times New Roman" w:hAnsi="Times New Roman" w:cs="Times New Roman"/>
                <w:b/>
                <w:kern w:val="0"/>
                <w:sz w:val="24"/>
                <w:szCs w:val="24"/>
                <w:lang w:val="en-US"/>
                <w14:ligatures w14:val="none"/>
              </w:rPr>
            </w:pPr>
            <w:r w:rsidRPr="00C214BF">
              <w:rPr>
                <w:rFonts w:ascii="Times New Roman" w:eastAsia="Times New Roman" w:hAnsi="Times New Roman" w:cs="Times New Roman"/>
                <w:b/>
                <w:spacing w:val="-2"/>
                <w:kern w:val="0"/>
                <w:sz w:val="24"/>
                <w:szCs w:val="24"/>
                <w:lang w:val="en-US"/>
                <w14:ligatures w14:val="none"/>
              </w:rPr>
              <w:t>0-</w:t>
            </w:r>
            <w:r w:rsidRPr="00C214BF">
              <w:rPr>
                <w:rFonts w:ascii="Times New Roman" w:eastAsia="Times New Roman" w:hAnsi="Times New Roman" w:cs="Times New Roman"/>
                <w:b/>
                <w:spacing w:val="-4"/>
                <w:kern w:val="0"/>
                <w:sz w:val="24"/>
                <w:szCs w:val="24"/>
                <w:lang w:val="en-US"/>
                <w14:ligatures w14:val="none"/>
              </w:rPr>
              <w:t>20cm</w:t>
            </w:r>
          </w:p>
        </w:tc>
      </w:tr>
      <w:tr w:rsidR="00C214BF" w:rsidRPr="00C214BF" w14:paraId="56391DEB" w14:textId="77777777" w:rsidTr="008279A0">
        <w:trPr>
          <w:trHeight w:val="445"/>
        </w:trPr>
        <w:tc>
          <w:tcPr>
            <w:tcW w:w="1096" w:type="dxa"/>
            <w:vAlign w:val="center"/>
          </w:tcPr>
          <w:p w14:paraId="292BE3A4" w14:textId="77777777" w:rsidR="00C214BF" w:rsidRPr="00C214BF" w:rsidRDefault="00C214BF" w:rsidP="008279A0">
            <w:pPr>
              <w:widowControl w:val="0"/>
              <w:autoSpaceDE w:val="0"/>
              <w:autoSpaceDN w:val="0"/>
              <w:spacing w:after="0" w:line="275" w:lineRule="exact"/>
              <w:ind w:left="108"/>
              <w:jc w:val="center"/>
              <w:rPr>
                <w:rFonts w:ascii="Times New Roman" w:eastAsia="Times New Roman" w:hAnsi="Times New Roman" w:cs="Times New Roman"/>
                <w:b/>
                <w:kern w:val="0"/>
                <w:position w:val="1"/>
                <w:sz w:val="24"/>
                <w:szCs w:val="24"/>
                <w:lang w:val="en-US"/>
                <w14:ligatures w14:val="none"/>
              </w:rPr>
            </w:pPr>
            <w:r w:rsidRPr="00C214BF">
              <w:rPr>
                <w:rFonts w:ascii="Times New Roman" w:hAnsi="Times New Roman" w:cs="Times New Roman"/>
                <w:b/>
                <w:bCs/>
                <w:sz w:val="24"/>
                <w:szCs w:val="24"/>
              </w:rPr>
              <w:t>T1</w:t>
            </w:r>
          </w:p>
        </w:tc>
        <w:tc>
          <w:tcPr>
            <w:tcW w:w="1134" w:type="dxa"/>
            <w:vAlign w:val="center"/>
          </w:tcPr>
          <w:p w14:paraId="13C8D0A4" w14:textId="77777777" w:rsidR="00C214BF" w:rsidRPr="00C214BF" w:rsidRDefault="00C214BF" w:rsidP="008279A0">
            <w:pPr>
              <w:widowControl w:val="0"/>
              <w:autoSpaceDE w:val="0"/>
              <w:autoSpaceDN w:val="0"/>
              <w:spacing w:before="32" w:after="0" w:line="240" w:lineRule="auto"/>
              <w:ind w:left="168"/>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3.1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10⁵</w:t>
            </w:r>
          </w:p>
        </w:tc>
        <w:tc>
          <w:tcPr>
            <w:tcW w:w="1134" w:type="dxa"/>
            <w:vAlign w:val="center"/>
          </w:tcPr>
          <w:p w14:paraId="19F8D0B0" w14:textId="77777777" w:rsidR="00C214BF" w:rsidRPr="00C214BF" w:rsidRDefault="00C214BF" w:rsidP="008279A0">
            <w:pPr>
              <w:widowControl w:val="0"/>
              <w:autoSpaceDE w:val="0"/>
              <w:autoSpaceDN w:val="0"/>
              <w:spacing w:before="32" w:after="0" w:line="240" w:lineRule="auto"/>
              <w:ind w:left="168"/>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3.9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10⁵</w:t>
            </w:r>
          </w:p>
        </w:tc>
        <w:tc>
          <w:tcPr>
            <w:tcW w:w="1276" w:type="dxa"/>
            <w:vAlign w:val="center"/>
          </w:tcPr>
          <w:p w14:paraId="796AB0BF" w14:textId="77777777" w:rsidR="00C214BF" w:rsidRPr="00C214BF" w:rsidRDefault="00C214BF" w:rsidP="008279A0">
            <w:pPr>
              <w:widowControl w:val="0"/>
              <w:autoSpaceDE w:val="0"/>
              <w:autoSpaceDN w:val="0"/>
              <w:spacing w:before="32" w:after="0" w:line="240" w:lineRule="auto"/>
              <w:ind w:left="296"/>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1.6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10⁵</w:t>
            </w:r>
          </w:p>
        </w:tc>
        <w:tc>
          <w:tcPr>
            <w:tcW w:w="1417" w:type="dxa"/>
            <w:vAlign w:val="center"/>
          </w:tcPr>
          <w:p w14:paraId="0D0B942A" w14:textId="77777777" w:rsidR="00C214BF" w:rsidRPr="00C214BF" w:rsidRDefault="00C214BF" w:rsidP="008279A0">
            <w:pPr>
              <w:widowControl w:val="0"/>
              <w:autoSpaceDE w:val="0"/>
              <w:autoSpaceDN w:val="0"/>
              <w:spacing w:before="32" w:after="0" w:line="240" w:lineRule="auto"/>
              <w:ind w:left="297"/>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2.0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10⁵</w:t>
            </w:r>
          </w:p>
        </w:tc>
        <w:tc>
          <w:tcPr>
            <w:tcW w:w="1418" w:type="dxa"/>
            <w:vAlign w:val="center"/>
          </w:tcPr>
          <w:p w14:paraId="103FBDA4" w14:textId="77777777" w:rsidR="00C214BF" w:rsidRPr="00C214BF" w:rsidRDefault="00C214BF" w:rsidP="008279A0">
            <w:pPr>
              <w:widowControl w:val="0"/>
              <w:autoSpaceDE w:val="0"/>
              <w:autoSpaceDN w:val="0"/>
              <w:spacing w:before="32" w:after="0" w:line="240" w:lineRule="auto"/>
              <w:ind w:left="321"/>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6.3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10⁵</w:t>
            </w:r>
          </w:p>
        </w:tc>
        <w:tc>
          <w:tcPr>
            <w:tcW w:w="1417" w:type="dxa"/>
            <w:vAlign w:val="center"/>
          </w:tcPr>
          <w:p w14:paraId="785B00C2" w14:textId="77777777" w:rsidR="00C214BF" w:rsidRPr="00C214BF" w:rsidRDefault="00C214BF" w:rsidP="008279A0">
            <w:pPr>
              <w:widowControl w:val="0"/>
              <w:autoSpaceDE w:val="0"/>
              <w:autoSpaceDN w:val="0"/>
              <w:spacing w:before="32" w:after="0" w:line="240" w:lineRule="auto"/>
              <w:ind w:left="317"/>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7.9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10⁵</w:t>
            </w:r>
          </w:p>
        </w:tc>
      </w:tr>
      <w:tr w:rsidR="00C214BF" w:rsidRPr="00C214BF" w14:paraId="71AEA673" w14:textId="77777777" w:rsidTr="008279A0">
        <w:trPr>
          <w:trHeight w:val="434"/>
        </w:trPr>
        <w:tc>
          <w:tcPr>
            <w:tcW w:w="1096" w:type="dxa"/>
            <w:vAlign w:val="center"/>
          </w:tcPr>
          <w:p w14:paraId="683D9B8F" w14:textId="77777777" w:rsidR="00C214BF" w:rsidRPr="00C214BF" w:rsidRDefault="00C214BF" w:rsidP="008279A0">
            <w:pPr>
              <w:widowControl w:val="0"/>
              <w:autoSpaceDE w:val="0"/>
              <w:autoSpaceDN w:val="0"/>
              <w:spacing w:before="1" w:after="0" w:line="240" w:lineRule="auto"/>
              <w:ind w:left="108"/>
              <w:jc w:val="center"/>
              <w:rPr>
                <w:rFonts w:ascii="Times New Roman" w:eastAsia="Times New Roman" w:hAnsi="Times New Roman" w:cs="Times New Roman"/>
                <w:b/>
                <w:kern w:val="0"/>
                <w:position w:val="1"/>
                <w:sz w:val="24"/>
                <w:szCs w:val="24"/>
                <w:lang w:val="en-US"/>
                <w14:ligatures w14:val="none"/>
              </w:rPr>
            </w:pPr>
            <w:r w:rsidRPr="00C214BF">
              <w:rPr>
                <w:rFonts w:ascii="Times New Roman" w:hAnsi="Times New Roman" w:cs="Times New Roman"/>
                <w:b/>
                <w:bCs/>
                <w:sz w:val="24"/>
                <w:szCs w:val="24"/>
              </w:rPr>
              <w:t>T2</w:t>
            </w:r>
          </w:p>
        </w:tc>
        <w:tc>
          <w:tcPr>
            <w:tcW w:w="1134" w:type="dxa"/>
            <w:vAlign w:val="center"/>
          </w:tcPr>
          <w:p w14:paraId="1E8598F7" w14:textId="77777777" w:rsidR="00C214BF" w:rsidRPr="00C214BF" w:rsidRDefault="00C214BF" w:rsidP="008279A0">
            <w:pPr>
              <w:widowControl w:val="0"/>
              <w:autoSpaceDE w:val="0"/>
              <w:autoSpaceDN w:val="0"/>
              <w:spacing w:before="18" w:after="0" w:line="240" w:lineRule="auto"/>
              <w:ind w:left="168"/>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6.3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10⁵</w:t>
            </w:r>
          </w:p>
        </w:tc>
        <w:tc>
          <w:tcPr>
            <w:tcW w:w="1134" w:type="dxa"/>
            <w:vAlign w:val="center"/>
          </w:tcPr>
          <w:p w14:paraId="0649F14F" w14:textId="77777777" w:rsidR="00C214BF" w:rsidRPr="00C214BF" w:rsidRDefault="00C214BF" w:rsidP="008279A0">
            <w:pPr>
              <w:widowControl w:val="0"/>
              <w:autoSpaceDE w:val="0"/>
              <w:autoSpaceDN w:val="0"/>
              <w:spacing w:before="18" w:after="0" w:line="240" w:lineRule="auto"/>
              <w:ind w:left="168"/>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7.9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10⁵</w:t>
            </w:r>
          </w:p>
        </w:tc>
        <w:tc>
          <w:tcPr>
            <w:tcW w:w="1276" w:type="dxa"/>
            <w:vAlign w:val="center"/>
          </w:tcPr>
          <w:p w14:paraId="5DBB124E" w14:textId="77777777" w:rsidR="00C214BF" w:rsidRPr="00C214BF" w:rsidRDefault="00C214BF" w:rsidP="008279A0">
            <w:pPr>
              <w:widowControl w:val="0"/>
              <w:autoSpaceDE w:val="0"/>
              <w:autoSpaceDN w:val="0"/>
              <w:spacing w:before="18" w:after="0" w:line="240" w:lineRule="auto"/>
              <w:ind w:left="296"/>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4.0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10⁵</w:t>
            </w:r>
          </w:p>
        </w:tc>
        <w:tc>
          <w:tcPr>
            <w:tcW w:w="1417" w:type="dxa"/>
            <w:vAlign w:val="center"/>
          </w:tcPr>
          <w:p w14:paraId="6CBA136C" w14:textId="77777777" w:rsidR="00C214BF" w:rsidRPr="00C214BF" w:rsidRDefault="00C214BF" w:rsidP="008279A0">
            <w:pPr>
              <w:widowControl w:val="0"/>
              <w:autoSpaceDE w:val="0"/>
              <w:autoSpaceDN w:val="0"/>
              <w:spacing w:before="18" w:after="0" w:line="240" w:lineRule="auto"/>
              <w:ind w:left="297"/>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5.0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10⁵</w:t>
            </w:r>
          </w:p>
        </w:tc>
        <w:tc>
          <w:tcPr>
            <w:tcW w:w="1418" w:type="dxa"/>
            <w:vAlign w:val="center"/>
          </w:tcPr>
          <w:p w14:paraId="39881550" w14:textId="77777777" w:rsidR="00C214BF" w:rsidRPr="00C214BF" w:rsidRDefault="00C214BF" w:rsidP="008279A0">
            <w:pPr>
              <w:widowControl w:val="0"/>
              <w:autoSpaceDE w:val="0"/>
              <w:autoSpaceDN w:val="0"/>
              <w:spacing w:before="18" w:after="0" w:line="240" w:lineRule="auto"/>
              <w:ind w:left="321"/>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1.6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417" w:type="dxa"/>
            <w:vAlign w:val="center"/>
          </w:tcPr>
          <w:p w14:paraId="34A67A4D" w14:textId="77777777" w:rsidR="00C214BF" w:rsidRPr="00C214BF" w:rsidRDefault="00C214BF" w:rsidP="008279A0">
            <w:pPr>
              <w:widowControl w:val="0"/>
              <w:autoSpaceDE w:val="0"/>
              <w:autoSpaceDN w:val="0"/>
              <w:spacing w:before="18" w:after="0" w:line="240" w:lineRule="auto"/>
              <w:ind w:left="317"/>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2.0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r>
      <w:tr w:rsidR="00C214BF" w:rsidRPr="00C214BF" w14:paraId="610ABE29" w14:textId="77777777" w:rsidTr="008279A0">
        <w:trPr>
          <w:trHeight w:val="431"/>
        </w:trPr>
        <w:tc>
          <w:tcPr>
            <w:tcW w:w="1096" w:type="dxa"/>
            <w:vAlign w:val="center"/>
          </w:tcPr>
          <w:p w14:paraId="543478BF" w14:textId="77777777" w:rsidR="00C214BF" w:rsidRPr="00C214BF" w:rsidRDefault="00C214BF" w:rsidP="008279A0">
            <w:pPr>
              <w:widowControl w:val="0"/>
              <w:autoSpaceDE w:val="0"/>
              <w:autoSpaceDN w:val="0"/>
              <w:spacing w:after="0" w:line="275" w:lineRule="exact"/>
              <w:ind w:left="108"/>
              <w:jc w:val="center"/>
              <w:rPr>
                <w:rFonts w:ascii="Times New Roman" w:eastAsia="Times New Roman" w:hAnsi="Times New Roman" w:cs="Times New Roman"/>
                <w:b/>
                <w:kern w:val="0"/>
                <w:position w:val="1"/>
                <w:sz w:val="24"/>
                <w:szCs w:val="24"/>
                <w:lang w:val="en-US"/>
                <w14:ligatures w14:val="none"/>
              </w:rPr>
            </w:pPr>
            <w:r w:rsidRPr="00C214BF">
              <w:rPr>
                <w:rFonts w:ascii="Times New Roman" w:hAnsi="Times New Roman" w:cs="Times New Roman"/>
                <w:b/>
                <w:bCs/>
                <w:sz w:val="24"/>
                <w:szCs w:val="24"/>
              </w:rPr>
              <w:t>T3</w:t>
            </w:r>
          </w:p>
        </w:tc>
        <w:tc>
          <w:tcPr>
            <w:tcW w:w="1134" w:type="dxa"/>
            <w:vAlign w:val="center"/>
          </w:tcPr>
          <w:p w14:paraId="7C0911AC" w14:textId="77777777" w:rsidR="00C214BF" w:rsidRPr="00C214BF" w:rsidRDefault="00C214BF" w:rsidP="008279A0">
            <w:pPr>
              <w:widowControl w:val="0"/>
              <w:autoSpaceDE w:val="0"/>
              <w:autoSpaceDN w:val="0"/>
              <w:spacing w:before="15" w:after="0" w:line="240" w:lineRule="auto"/>
              <w:ind w:left="168"/>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1.0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134" w:type="dxa"/>
            <w:vAlign w:val="center"/>
          </w:tcPr>
          <w:p w14:paraId="02F7EEF8" w14:textId="77777777" w:rsidR="00C214BF" w:rsidRPr="00C214BF" w:rsidRDefault="00C214BF" w:rsidP="008279A0">
            <w:pPr>
              <w:widowControl w:val="0"/>
              <w:autoSpaceDE w:val="0"/>
              <w:autoSpaceDN w:val="0"/>
              <w:spacing w:before="15" w:after="0" w:line="240" w:lineRule="auto"/>
              <w:ind w:left="168"/>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1.6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276" w:type="dxa"/>
            <w:vAlign w:val="center"/>
          </w:tcPr>
          <w:p w14:paraId="7C9760C1" w14:textId="77777777" w:rsidR="00C214BF" w:rsidRPr="00C214BF" w:rsidRDefault="00C214BF" w:rsidP="008279A0">
            <w:pPr>
              <w:widowControl w:val="0"/>
              <w:autoSpaceDE w:val="0"/>
              <w:autoSpaceDN w:val="0"/>
              <w:spacing w:before="15" w:after="0" w:line="240" w:lineRule="auto"/>
              <w:ind w:left="296"/>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7.9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10⁵</w:t>
            </w:r>
          </w:p>
        </w:tc>
        <w:tc>
          <w:tcPr>
            <w:tcW w:w="1417" w:type="dxa"/>
            <w:vAlign w:val="center"/>
          </w:tcPr>
          <w:p w14:paraId="5667C2F3" w14:textId="77777777" w:rsidR="00C214BF" w:rsidRPr="00C214BF" w:rsidRDefault="00C214BF" w:rsidP="008279A0">
            <w:pPr>
              <w:widowControl w:val="0"/>
              <w:autoSpaceDE w:val="0"/>
              <w:autoSpaceDN w:val="0"/>
              <w:spacing w:before="15" w:after="0" w:line="240" w:lineRule="auto"/>
              <w:ind w:left="297"/>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1.0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418" w:type="dxa"/>
            <w:vAlign w:val="center"/>
          </w:tcPr>
          <w:p w14:paraId="65AED857" w14:textId="77777777" w:rsidR="00C214BF" w:rsidRPr="00C214BF" w:rsidRDefault="00C214BF" w:rsidP="008279A0">
            <w:pPr>
              <w:widowControl w:val="0"/>
              <w:autoSpaceDE w:val="0"/>
              <w:autoSpaceDN w:val="0"/>
              <w:spacing w:before="15" w:after="0" w:line="240" w:lineRule="auto"/>
              <w:ind w:left="321"/>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2.0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417" w:type="dxa"/>
            <w:vAlign w:val="center"/>
          </w:tcPr>
          <w:p w14:paraId="7FAE694D" w14:textId="77777777" w:rsidR="00C214BF" w:rsidRPr="00C214BF" w:rsidRDefault="00C214BF" w:rsidP="008279A0">
            <w:pPr>
              <w:widowControl w:val="0"/>
              <w:autoSpaceDE w:val="0"/>
              <w:autoSpaceDN w:val="0"/>
              <w:spacing w:before="15" w:after="0" w:line="240" w:lineRule="auto"/>
              <w:ind w:left="317"/>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2.5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r>
      <w:tr w:rsidR="00C214BF" w:rsidRPr="00C214BF" w14:paraId="37A5A207" w14:textId="77777777" w:rsidTr="008279A0">
        <w:trPr>
          <w:trHeight w:val="446"/>
        </w:trPr>
        <w:tc>
          <w:tcPr>
            <w:tcW w:w="1096" w:type="dxa"/>
            <w:vAlign w:val="center"/>
          </w:tcPr>
          <w:p w14:paraId="742E093A" w14:textId="77777777" w:rsidR="00C214BF" w:rsidRPr="00C214BF" w:rsidRDefault="00C214BF" w:rsidP="008279A0">
            <w:pPr>
              <w:widowControl w:val="0"/>
              <w:autoSpaceDE w:val="0"/>
              <w:autoSpaceDN w:val="0"/>
              <w:spacing w:after="0" w:line="275" w:lineRule="exact"/>
              <w:ind w:left="108"/>
              <w:jc w:val="center"/>
              <w:rPr>
                <w:rFonts w:ascii="Times New Roman" w:eastAsia="Times New Roman" w:hAnsi="Times New Roman" w:cs="Times New Roman"/>
                <w:b/>
                <w:kern w:val="0"/>
                <w:position w:val="1"/>
                <w:sz w:val="24"/>
                <w:szCs w:val="24"/>
                <w:lang w:val="en-US"/>
                <w14:ligatures w14:val="none"/>
              </w:rPr>
            </w:pPr>
            <w:r w:rsidRPr="00C214BF">
              <w:rPr>
                <w:rFonts w:ascii="Times New Roman" w:hAnsi="Times New Roman" w:cs="Times New Roman"/>
                <w:b/>
                <w:bCs/>
                <w:sz w:val="24"/>
                <w:szCs w:val="24"/>
              </w:rPr>
              <w:t>T4</w:t>
            </w:r>
          </w:p>
        </w:tc>
        <w:tc>
          <w:tcPr>
            <w:tcW w:w="1134" w:type="dxa"/>
            <w:vAlign w:val="center"/>
          </w:tcPr>
          <w:p w14:paraId="2524EA36" w14:textId="77777777" w:rsidR="00C214BF" w:rsidRPr="00C214BF" w:rsidRDefault="00C214BF" w:rsidP="008279A0">
            <w:pPr>
              <w:widowControl w:val="0"/>
              <w:autoSpaceDE w:val="0"/>
              <w:autoSpaceDN w:val="0"/>
              <w:spacing w:before="32" w:after="0" w:line="240" w:lineRule="auto"/>
              <w:ind w:left="168"/>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1.6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134" w:type="dxa"/>
            <w:vAlign w:val="center"/>
          </w:tcPr>
          <w:p w14:paraId="1439E213" w14:textId="77777777" w:rsidR="00C214BF" w:rsidRPr="00C214BF" w:rsidRDefault="00C214BF" w:rsidP="008279A0">
            <w:pPr>
              <w:widowControl w:val="0"/>
              <w:autoSpaceDE w:val="0"/>
              <w:autoSpaceDN w:val="0"/>
              <w:spacing w:before="32" w:after="0" w:line="240" w:lineRule="auto"/>
              <w:ind w:left="168"/>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2.5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276" w:type="dxa"/>
            <w:vAlign w:val="center"/>
          </w:tcPr>
          <w:p w14:paraId="0BA2BF2F" w14:textId="77777777" w:rsidR="00C214BF" w:rsidRPr="00C214BF" w:rsidRDefault="00C214BF" w:rsidP="008279A0">
            <w:pPr>
              <w:widowControl w:val="0"/>
              <w:autoSpaceDE w:val="0"/>
              <w:autoSpaceDN w:val="0"/>
              <w:spacing w:before="32" w:after="0" w:line="240" w:lineRule="auto"/>
              <w:ind w:left="296"/>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1.0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417" w:type="dxa"/>
            <w:vAlign w:val="center"/>
          </w:tcPr>
          <w:p w14:paraId="7D8D1E1A" w14:textId="77777777" w:rsidR="00C214BF" w:rsidRPr="00C214BF" w:rsidRDefault="00C214BF" w:rsidP="008279A0">
            <w:pPr>
              <w:widowControl w:val="0"/>
              <w:autoSpaceDE w:val="0"/>
              <w:autoSpaceDN w:val="0"/>
              <w:spacing w:before="32" w:after="0" w:line="240" w:lineRule="auto"/>
              <w:ind w:left="297"/>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1.6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418" w:type="dxa"/>
            <w:vAlign w:val="center"/>
          </w:tcPr>
          <w:p w14:paraId="29C8B5D8" w14:textId="77777777" w:rsidR="00C214BF" w:rsidRPr="00C214BF" w:rsidRDefault="00C214BF" w:rsidP="008279A0">
            <w:pPr>
              <w:widowControl w:val="0"/>
              <w:autoSpaceDE w:val="0"/>
              <w:autoSpaceDN w:val="0"/>
              <w:spacing w:before="32" w:after="0" w:line="240" w:lineRule="auto"/>
              <w:ind w:left="321"/>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2.5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417" w:type="dxa"/>
            <w:vAlign w:val="center"/>
          </w:tcPr>
          <w:p w14:paraId="13F4F69D" w14:textId="77777777" w:rsidR="00C214BF" w:rsidRPr="00C214BF" w:rsidRDefault="00C214BF" w:rsidP="008279A0">
            <w:pPr>
              <w:widowControl w:val="0"/>
              <w:autoSpaceDE w:val="0"/>
              <w:autoSpaceDN w:val="0"/>
              <w:spacing w:before="32" w:after="0" w:line="240" w:lineRule="auto"/>
              <w:ind w:left="317"/>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4.0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r>
      <w:tr w:rsidR="00C214BF" w:rsidRPr="00C214BF" w14:paraId="1E7F3723" w14:textId="77777777" w:rsidTr="008279A0">
        <w:trPr>
          <w:trHeight w:val="432"/>
        </w:trPr>
        <w:tc>
          <w:tcPr>
            <w:tcW w:w="1096" w:type="dxa"/>
            <w:vAlign w:val="center"/>
          </w:tcPr>
          <w:p w14:paraId="6845BAD6" w14:textId="77777777" w:rsidR="00C214BF" w:rsidRPr="00C214BF" w:rsidRDefault="00C214BF" w:rsidP="008279A0">
            <w:pPr>
              <w:widowControl w:val="0"/>
              <w:autoSpaceDE w:val="0"/>
              <w:autoSpaceDN w:val="0"/>
              <w:spacing w:after="0" w:line="275" w:lineRule="exact"/>
              <w:ind w:left="108"/>
              <w:jc w:val="center"/>
              <w:rPr>
                <w:rFonts w:ascii="Times New Roman" w:eastAsia="Times New Roman" w:hAnsi="Times New Roman" w:cs="Times New Roman"/>
                <w:b/>
                <w:kern w:val="0"/>
                <w:position w:val="1"/>
                <w:sz w:val="24"/>
                <w:szCs w:val="24"/>
                <w:lang w:val="en-US"/>
                <w14:ligatures w14:val="none"/>
              </w:rPr>
            </w:pPr>
            <w:r w:rsidRPr="00C214BF">
              <w:rPr>
                <w:rFonts w:ascii="Times New Roman" w:hAnsi="Times New Roman" w:cs="Times New Roman"/>
                <w:b/>
                <w:bCs/>
                <w:sz w:val="24"/>
                <w:szCs w:val="24"/>
              </w:rPr>
              <w:t>T5</w:t>
            </w:r>
          </w:p>
        </w:tc>
        <w:tc>
          <w:tcPr>
            <w:tcW w:w="1134" w:type="dxa"/>
            <w:vAlign w:val="center"/>
          </w:tcPr>
          <w:p w14:paraId="561D8AD8" w14:textId="77777777" w:rsidR="00C214BF" w:rsidRPr="00C214BF" w:rsidRDefault="00C214BF" w:rsidP="008279A0">
            <w:pPr>
              <w:widowControl w:val="0"/>
              <w:autoSpaceDE w:val="0"/>
              <w:autoSpaceDN w:val="0"/>
              <w:spacing w:before="18" w:after="0" w:line="240" w:lineRule="auto"/>
              <w:ind w:left="168"/>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2.0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134" w:type="dxa"/>
            <w:vAlign w:val="center"/>
          </w:tcPr>
          <w:p w14:paraId="466457E9" w14:textId="77777777" w:rsidR="00C214BF" w:rsidRPr="00C214BF" w:rsidRDefault="00C214BF" w:rsidP="008279A0">
            <w:pPr>
              <w:widowControl w:val="0"/>
              <w:autoSpaceDE w:val="0"/>
              <w:autoSpaceDN w:val="0"/>
              <w:spacing w:before="18" w:after="0" w:line="240" w:lineRule="auto"/>
              <w:ind w:left="168"/>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3.2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276" w:type="dxa"/>
            <w:vAlign w:val="center"/>
          </w:tcPr>
          <w:p w14:paraId="128D5E83" w14:textId="77777777" w:rsidR="00C214BF" w:rsidRPr="00C214BF" w:rsidRDefault="00C214BF" w:rsidP="008279A0">
            <w:pPr>
              <w:widowControl w:val="0"/>
              <w:autoSpaceDE w:val="0"/>
              <w:autoSpaceDN w:val="0"/>
              <w:spacing w:before="18" w:after="0" w:line="240" w:lineRule="auto"/>
              <w:ind w:left="296"/>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1.6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417" w:type="dxa"/>
            <w:vAlign w:val="center"/>
          </w:tcPr>
          <w:p w14:paraId="546F8B66" w14:textId="77777777" w:rsidR="00C214BF" w:rsidRPr="00C214BF" w:rsidRDefault="00C214BF" w:rsidP="008279A0">
            <w:pPr>
              <w:widowControl w:val="0"/>
              <w:autoSpaceDE w:val="0"/>
              <w:autoSpaceDN w:val="0"/>
              <w:spacing w:before="18" w:after="0" w:line="240" w:lineRule="auto"/>
              <w:ind w:left="297"/>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2.5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418" w:type="dxa"/>
            <w:vAlign w:val="center"/>
          </w:tcPr>
          <w:p w14:paraId="5643B0A7" w14:textId="77777777" w:rsidR="00C214BF" w:rsidRPr="00C214BF" w:rsidRDefault="00C214BF" w:rsidP="008279A0">
            <w:pPr>
              <w:widowControl w:val="0"/>
              <w:autoSpaceDE w:val="0"/>
              <w:autoSpaceDN w:val="0"/>
              <w:spacing w:before="18" w:after="0" w:line="240" w:lineRule="auto"/>
              <w:ind w:left="321"/>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3.2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417" w:type="dxa"/>
            <w:vAlign w:val="center"/>
          </w:tcPr>
          <w:p w14:paraId="7DDCE662" w14:textId="77777777" w:rsidR="00C214BF" w:rsidRPr="00C214BF" w:rsidRDefault="00C214BF" w:rsidP="008279A0">
            <w:pPr>
              <w:widowControl w:val="0"/>
              <w:autoSpaceDE w:val="0"/>
              <w:autoSpaceDN w:val="0"/>
              <w:spacing w:before="18" w:after="0" w:line="240" w:lineRule="auto"/>
              <w:ind w:left="317"/>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5.0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r>
      <w:tr w:rsidR="00C214BF" w:rsidRPr="00C214BF" w14:paraId="04A7E8D3" w14:textId="77777777" w:rsidTr="008279A0">
        <w:trPr>
          <w:trHeight w:val="448"/>
        </w:trPr>
        <w:tc>
          <w:tcPr>
            <w:tcW w:w="1096" w:type="dxa"/>
            <w:vAlign w:val="center"/>
          </w:tcPr>
          <w:p w14:paraId="1173052C" w14:textId="77777777" w:rsidR="00C214BF" w:rsidRPr="00C214BF" w:rsidRDefault="00C214BF" w:rsidP="008279A0">
            <w:pPr>
              <w:widowControl w:val="0"/>
              <w:autoSpaceDE w:val="0"/>
              <w:autoSpaceDN w:val="0"/>
              <w:spacing w:before="1" w:after="0" w:line="240" w:lineRule="auto"/>
              <w:ind w:left="108"/>
              <w:jc w:val="center"/>
              <w:rPr>
                <w:rFonts w:ascii="Times New Roman" w:eastAsia="Times New Roman" w:hAnsi="Times New Roman" w:cs="Times New Roman"/>
                <w:b/>
                <w:kern w:val="0"/>
                <w:position w:val="1"/>
                <w:sz w:val="24"/>
                <w:szCs w:val="24"/>
                <w:lang w:val="en-US"/>
                <w14:ligatures w14:val="none"/>
              </w:rPr>
            </w:pPr>
            <w:r w:rsidRPr="00C214BF">
              <w:rPr>
                <w:rFonts w:ascii="Times New Roman" w:hAnsi="Times New Roman" w:cs="Times New Roman"/>
                <w:b/>
                <w:bCs/>
                <w:sz w:val="24"/>
                <w:szCs w:val="24"/>
              </w:rPr>
              <w:t>T6</w:t>
            </w:r>
          </w:p>
        </w:tc>
        <w:tc>
          <w:tcPr>
            <w:tcW w:w="1134" w:type="dxa"/>
            <w:vAlign w:val="center"/>
          </w:tcPr>
          <w:p w14:paraId="049A1918" w14:textId="77777777" w:rsidR="00C214BF" w:rsidRPr="00C214BF" w:rsidRDefault="00C214BF" w:rsidP="008279A0">
            <w:pPr>
              <w:widowControl w:val="0"/>
              <w:autoSpaceDE w:val="0"/>
              <w:autoSpaceDN w:val="0"/>
              <w:spacing w:before="32" w:after="0" w:line="240" w:lineRule="auto"/>
              <w:ind w:left="168"/>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2.0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134" w:type="dxa"/>
            <w:vAlign w:val="center"/>
          </w:tcPr>
          <w:p w14:paraId="26C1525C" w14:textId="77777777" w:rsidR="00C214BF" w:rsidRPr="00C214BF" w:rsidRDefault="00C214BF" w:rsidP="008279A0">
            <w:pPr>
              <w:widowControl w:val="0"/>
              <w:autoSpaceDE w:val="0"/>
              <w:autoSpaceDN w:val="0"/>
              <w:spacing w:before="32" w:after="0" w:line="240" w:lineRule="auto"/>
              <w:ind w:left="168"/>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3.2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276" w:type="dxa"/>
            <w:vAlign w:val="center"/>
          </w:tcPr>
          <w:p w14:paraId="61816671" w14:textId="77777777" w:rsidR="00C214BF" w:rsidRPr="00C214BF" w:rsidRDefault="00C214BF" w:rsidP="008279A0">
            <w:pPr>
              <w:widowControl w:val="0"/>
              <w:autoSpaceDE w:val="0"/>
              <w:autoSpaceDN w:val="0"/>
              <w:spacing w:before="32" w:after="0" w:line="240" w:lineRule="auto"/>
              <w:ind w:left="296"/>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1.6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417" w:type="dxa"/>
            <w:vAlign w:val="center"/>
          </w:tcPr>
          <w:p w14:paraId="3C43E0C8" w14:textId="77777777" w:rsidR="00C214BF" w:rsidRPr="00C214BF" w:rsidRDefault="00C214BF" w:rsidP="008279A0">
            <w:pPr>
              <w:widowControl w:val="0"/>
              <w:autoSpaceDE w:val="0"/>
              <w:autoSpaceDN w:val="0"/>
              <w:spacing w:before="32" w:after="0" w:line="240" w:lineRule="auto"/>
              <w:ind w:left="297"/>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2.5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418" w:type="dxa"/>
            <w:vAlign w:val="center"/>
          </w:tcPr>
          <w:p w14:paraId="1313296F" w14:textId="77777777" w:rsidR="00C214BF" w:rsidRPr="00C214BF" w:rsidRDefault="00C214BF" w:rsidP="008279A0">
            <w:pPr>
              <w:widowControl w:val="0"/>
              <w:autoSpaceDE w:val="0"/>
              <w:autoSpaceDN w:val="0"/>
              <w:spacing w:before="32" w:after="0" w:line="240" w:lineRule="auto"/>
              <w:ind w:left="321"/>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3.2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417" w:type="dxa"/>
            <w:vAlign w:val="center"/>
          </w:tcPr>
          <w:p w14:paraId="61293375" w14:textId="77777777" w:rsidR="00C214BF" w:rsidRPr="00C214BF" w:rsidRDefault="00C214BF" w:rsidP="008279A0">
            <w:pPr>
              <w:widowControl w:val="0"/>
              <w:autoSpaceDE w:val="0"/>
              <w:autoSpaceDN w:val="0"/>
              <w:spacing w:before="32" w:after="0" w:line="240" w:lineRule="auto"/>
              <w:ind w:left="317"/>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5.0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r>
      <w:tr w:rsidR="00C214BF" w:rsidRPr="00C214BF" w14:paraId="259A3BED" w14:textId="77777777" w:rsidTr="008279A0">
        <w:trPr>
          <w:trHeight w:val="431"/>
        </w:trPr>
        <w:tc>
          <w:tcPr>
            <w:tcW w:w="1096" w:type="dxa"/>
            <w:vAlign w:val="center"/>
          </w:tcPr>
          <w:p w14:paraId="389B878C" w14:textId="77777777" w:rsidR="00C214BF" w:rsidRPr="00C214BF" w:rsidRDefault="00C214BF" w:rsidP="008279A0">
            <w:pPr>
              <w:widowControl w:val="0"/>
              <w:autoSpaceDE w:val="0"/>
              <w:autoSpaceDN w:val="0"/>
              <w:spacing w:after="0" w:line="275" w:lineRule="exact"/>
              <w:ind w:left="108"/>
              <w:jc w:val="center"/>
              <w:rPr>
                <w:rFonts w:ascii="Times New Roman" w:eastAsia="Times New Roman" w:hAnsi="Times New Roman" w:cs="Times New Roman"/>
                <w:b/>
                <w:kern w:val="0"/>
                <w:position w:val="1"/>
                <w:sz w:val="24"/>
                <w:szCs w:val="24"/>
                <w:lang w:val="en-US"/>
                <w14:ligatures w14:val="none"/>
              </w:rPr>
            </w:pPr>
            <w:r w:rsidRPr="00C214BF">
              <w:rPr>
                <w:rFonts w:ascii="Times New Roman" w:hAnsi="Times New Roman" w:cs="Times New Roman"/>
                <w:b/>
                <w:bCs/>
                <w:sz w:val="24"/>
                <w:szCs w:val="24"/>
              </w:rPr>
              <w:t>T7</w:t>
            </w:r>
          </w:p>
        </w:tc>
        <w:tc>
          <w:tcPr>
            <w:tcW w:w="1134" w:type="dxa"/>
            <w:vAlign w:val="center"/>
          </w:tcPr>
          <w:p w14:paraId="41ABD5BC" w14:textId="77777777" w:rsidR="00C214BF" w:rsidRPr="00C214BF" w:rsidRDefault="00C214BF" w:rsidP="008279A0">
            <w:pPr>
              <w:widowControl w:val="0"/>
              <w:autoSpaceDE w:val="0"/>
              <w:autoSpaceDN w:val="0"/>
              <w:spacing w:before="18" w:after="0" w:line="240" w:lineRule="auto"/>
              <w:ind w:left="168"/>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2.5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134" w:type="dxa"/>
            <w:vAlign w:val="center"/>
          </w:tcPr>
          <w:p w14:paraId="783358E5" w14:textId="77777777" w:rsidR="00C214BF" w:rsidRPr="00C214BF" w:rsidRDefault="00C214BF" w:rsidP="008279A0">
            <w:pPr>
              <w:widowControl w:val="0"/>
              <w:autoSpaceDE w:val="0"/>
              <w:autoSpaceDN w:val="0"/>
              <w:spacing w:before="18" w:after="0" w:line="240" w:lineRule="auto"/>
              <w:ind w:left="168"/>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4.0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276" w:type="dxa"/>
            <w:vAlign w:val="center"/>
          </w:tcPr>
          <w:p w14:paraId="64E653F5" w14:textId="77777777" w:rsidR="00C214BF" w:rsidRPr="00C214BF" w:rsidRDefault="00C214BF" w:rsidP="008279A0">
            <w:pPr>
              <w:widowControl w:val="0"/>
              <w:autoSpaceDE w:val="0"/>
              <w:autoSpaceDN w:val="0"/>
              <w:spacing w:before="18" w:after="0" w:line="240" w:lineRule="auto"/>
              <w:ind w:left="296"/>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2.0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417" w:type="dxa"/>
            <w:vAlign w:val="center"/>
          </w:tcPr>
          <w:p w14:paraId="732FC720" w14:textId="77777777" w:rsidR="00C214BF" w:rsidRPr="00C214BF" w:rsidRDefault="00C214BF" w:rsidP="008279A0">
            <w:pPr>
              <w:widowControl w:val="0"/>
              <w:autoSpaceDE w:val="0"/>
              <w:autoSpaceDN w:val="0"/>
              <w:spacing w:before="18" w:after="0" w:line="240" w:lineRule="auto"/>
              <w:ind w:left="297"/>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3.2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418" w:type="dxa"/>
            <w:vAlign w:val="center"/>
          </w:tcPr>
          <w:p w14:paraId="0AF710C3" w14:textId="77777777" w:rsidR="00C214BF" w:rsidRPr="00C214BF" w:rsidRDefault="00C214BF" w:rsidP="008279A0">
            <w:pPr>
              <w:widowControl w:val="0"/>
              <w:autoSpaceDE w:val="0"/>
              <w:autoSpaceDN w:val="0"/>
              <w:spacing w:before="18" w:after="0" w:line="240" w:lineRule="auto"/>
              <w:ind w:left="321"/>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4.0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417" w:type="dxa"/>
            <w:vAlign w:val="center"/>
          </w:tcPr>
          <w:p w14:paraId="434ABF50" w14:textId="77777777" w:rsidR="00C214BF" w:rsidRPr="00C214BF" w:rsidRDefault="00C214BF" w:rsidP="008279A0">
            <w:pPr>
              <w:widowControl w:val="0"/>
              <w:autoSpaceDE w:val="0"/>
              <w:autoSpaceDN w:val="0"/>
              <w:spacing w:before="18" w:after="0" w:line="240" w:lineRule="auto"/>
              <w:ind w:left="317"/>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6.3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r>
      <w:tr w:rsidR="00C214BF" w:rsidRPr="00C214BF" w14:paraId="55DE5D8A" w14:textId="77777777" w:rsidTr="008279A0">
        <w:trPr>
          <w:trHeight w:val="431"/>
        </w:trPr>
        <w:tc>
          <w:tcPr>
            <w:tcW w:w="1096" w:type="dxa"/>
            <w:vAlign w:val="center"/>
          </w:tcPr>
          <w:p w14:paraId="28F9C11A" w14:textId="77777777" w:rsidR="00C214BF" w:rsidRPr="00C214BF" w:rsidRDefault="00C214BF" w:rsidP="008279A0">
            <w:pPr>
              <w:widowControl w:val="0"/>
              <w:autoSpaceDE w:val="0"/>
              <w:autoSpaceDN w:val="0"/>
              <w:spacing w:after="0" w:line="275" w:lineRule="exact"/>
              <w:ind w:left="108"/>
              <w:jc w:val="center"/>
              <w:rPr>
                <w:rFonts w:ascii="Times New Roman" w:eastAsia="Times New Roman" w:hAnsi="Times New Roman" w:cs="Times New Roman"/>
                <w:b/>
                <w:kern w:val="0"/>
                <w:position w:val="1"/>
                <w:sz w:val="24"/>
                <w:szCs w:val="24"/>
                <w:lang w:val="en-US"/>
                <w14:ligatures w14:val="none"/>
              </w:rPr>
            </w:pPr>
            <w:r w:rsidRPr="00C214BF">
              <w:rPr>
                <w:rFonts w:ascii="Times New Roman" w:hAnsi="Times New Roman" w:cs="Times New Roman"/>
                <w:b/>
                <w:bCs/>
                <w:sz w:val="24"/>
                <w:szCs w:val="24"/>
              </w:rPr>
              <w:t>T8</w:t>
            </w:r>
          </w:p>
        </w:tc>
        <w:tc>
          <w:tcPr>
            <w:tcW w:w="1134" w:type="dxa"/>
            <w:vAlign w:val="center"/>
          </w:tcPr>
          <w:p w14:paraId="1071B94C" w14:textId="77777777" w:rsidR="00C214BF" w:rsidRPr="00C214BF" w:rsidRDefault="00C214BF" w:rsidP="008279A0">
            <w:pPr>
              <w:widowControl w:val="0"/>
              <w:autoSpaceDE w:val="0"/>
              <w:autoSpaceDN w:val="0"/>
              <w:spacing w:before="18" w:after="0" w:line="240" w:lineRule="auto"/>
              <w:ind w:left="168"/>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3.2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134" w:type="dxa"/>
            <w:vAlign w:val="center"/>
          </w:tcPr>
          <w:p w14:paraId="75DE4A95" w14:textId="77777777" w:rsidR="00C214BF" w:rsidRPr="00C214BF" w:rsidRDefault="00C214BF" w:rsidP="008279A0">
            <w:pPr>
              <w:widowControl w:val="0"/>
              <w:autoSpaceDE w:val="0"/>
              <w:autoSpaceDN w:val="0"/>
              <w:spacing w:before="18" w:after="0" w:line="240" w:lineRule="auto"/>
              <w:ind w:left="168"/>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5.0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276" w:type="dxa"/>
            <w:vAlign w:val="center"/>
          </w:tcPr>
          <w:p w14:paraId="6BE03C40" w14:textId="77777777" w:rsidR="00C214BF" w:rsidRPr="00C214BF" w:rsidRDefault="00C214BF" w:rsidP="008279A0">
            <w:pPr>
              <w:widowControl w:val="0"/>
              <w:autoSpaceDE w:val="0"/>
              <w:autoSpaceDN w:val="0"/>
              <w:spacing w:before="18" w:after="0" w:line="240" w:lineRule="auto"/>
              <w:ind w:left="296"/>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2.5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417" w:type="dxa"/>
            <w:vAlign w:val="center"/>
          </w:tcPr>
          <w:p w14:paraId="1474427D" w14:textId="77777777" w:rsidR="00C214BF" w:rsidRPr="00C214BF" w:rsidRDefault="00C214BF" w:rsidP="008279A0">
            <w:pPr>
              <w:widowControl w:val="0"/>
              <w:autoSpaceDE w:val="0"/>
              <w:autoSpaceDN w:val="0"/>
              <w:spacing w:before="18" w:after="0" w:line="240" w:lineRule="auto"/>
              <w:ind w:left="297"/>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4.0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418" w:type="dxa"/>
            <w:vAlign w:val="center"/>
          </w:tcPr>
          <w:p w14:paraId="4B2763CA" w14:textId="77777777" w:rsidR="00C214BF" w:rsidRPr="00C214BF" w:rsidRDefault="00C214BF" w:rsidP="008279A0">
            <w:pPr>
              <w:widowControl w:val="0"/>
              <w:autoSpaceDE w:val="0"/>
              <w:autoSpaceDN w:val="0"/>
              <w:spacing w:before="18" w:after="0" w:line="240" w:lineRule="auto"/>
              <w:ind w:left="321"/>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5.0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417" w:type="dxa"/>
            <w:vAlign w:val="center"/>
          </w:tcPr>
          <w:p w14:paraId="412C26EE" w14:textId="77777777" w:rsidR="00C214BF" w:rsidRPr="00C214BF" w:rsidRDefault="00C214BF" w:rsidP="008279A0">
            <w:pPr>
              <w:widowControl w:val="0"/>
              <w:autoSpaceDE w:val="0"/>
              <w:autoSpaceDN w:val="0"/>
              <w:spacing w:before="18" w:after="0" w:line="240" w:lineRule="auto"/>
              <w:ind w:left="317"/>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7.9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r>
      <w:tr w:rsidR="00C214BF" w:rsidRPr="00C214BF" w14:paraId="3A8124AD" w14:textId="77777777" w:rsidTr="008279A0">
        <w:trPr>
          <w:trHeight w:val="448"/>
        </w:trPr>
        <w:tc>
          <w:tcPr>
            <w:tcW w:w="1096" w:type="dxa"/>
            <w:vAlign w:val="center"/>
          </w:tcPr>
          <w:p w14:paraId="4EB7523F" w14:textId="77777777" w:rsidR="00C214BF" w:rsidRPr="00C214BF" w:rsidRDefault="00C214BF" w:rsidP="008279A0">
            <w:pPr>
              <w:widowControl w:val="0"/>
              <w:autoSpaceDE w:val="0"/>
              <w:autoSpaceDN w:val="0"/>
              <w:spacing w:after="0" w:line="275" w:lineRule="exact"/>
              <w:ind w:left="108"/>
              <w:jc w:val="center"/>
              <w:rPr>
                <w:rFonts w:ascii="Times New Roman" w:eastAsia="Times New Roman" w:hAnsi="Times New Roman" w:cs="Times New Roman"/>
                <w:b/>
                <w:kern w:val="0"/>
                <w:position w:val="1"/>
                <w:sz w:val="24"/>
                <w:szCs w:val="24"/>
                <w:lang w:val="en-US"/>
                <w14:ligatures w14:val="none"/>
              </w:rPr>
            </w:pPr>
            <w:r w:rsidRPr="00C214BF">
              <w:rPr>
                <w:rFonts w:ascii="Times New Roman" w:hAnsi="Times New Roman" w:cs="Times New Roman"/>
                <w:b/>
                <w:bCs/>
                <w:sz w:val="24"/>
                <w:szCs w:val="24"/>
              </w:rPr>
              <w:t>T9</w:t>
            </w:r>
          </w:p>
        </w:tc>
        <w:tc>
          <w:tcPr>
            <w:tcW w:w="1134" w:type="dxa"/>
            <w:vAlign w:val="center"/>
          </w:tcPr>
          <w:p w14:paraId="69DB0FEE" w14:textId="77777777" w:rsidR="00C214BF" w:rsidRPr="00C214BF" w:rsidRDefault="00C214BF" w:rsidP="008279A0">
            <w:pPr>
              <w:widowControl w:val="0"/>
              <w:autoSpaceDE w:val="0"/>
              <w:autoSpaceDN w:val="0"/>
              <w:spacing w:before="32" w:after="0" w:line="240" w:lineRule="auto"/>
              <w:ind w:left="168"/>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2.5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134" w:type="dxa"/>
            <w:vAlign w:val="center"/>
          </w:tcPr>
          <w:p w14:paraId="13FEFD86" w14:textId="77777777" w:rsidR="00C214BF" w:rsidRPr="00C214BF" w:rsidRDefault="00C214BF" w:rsidP="008279A0">
            <w:pPr>
              <w:widowControl w:val="0"/>
              <w:autoSpaceDE w:val="0"/>
              <w:autoSpaceDN w:val="0"/>
              <w:spacing w:before="32" w:after="0" w:line="240" w:lineRule="auto"/>
              <w:ind w:left="168"/>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4.0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276" w:type="dxa"/>
            <w:vAlign w:val="center"/>
          </w:tcPr>
          <w:p w14:paraId="3850ABE9" w14:textId="77777777" w:rsidR="00C214BF" w:rsidRPr="00C214BF" w:rsidRDefault="00C214BF" w:rsidP="008279A0">
            <w:pPr>
              <w:widowControl w:val="0"/>
              <w:autoSpaceDE w:val="0"/>
              <w:autoSpaceDN w:val="0"/>
              <w:spacing w:before="32" w:after="0" w:line="240" w:lineRule="auto"/>
              <w:ind w:left="296"/>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2.0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417" w:type="dxa"/>
            <w:vAlign w:val="center"/>
          </w:tcPr>
          <w:p w14:paraId="09DFE642" w14:textId="77777777" w:rsidR="00C214BF" w:rsidRPr="00C214BF" w:rsidRDefault="00C214BF" w:rsidP="008279A0">
            <w:pPr>
              <w:widowControl w:val="0"/>
              <w:autoSpaceDE w:val="0"/>
              <w:autoSpaceDN w:val="0"/>
              <w:spacing w:before="32" w:after="0" w:line="240" w:lineRule="auto"/>
              <w:ind w:left="297"/>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3.2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418" w:type="dxa"/>
            <w:vAlign w:val="center"/>
          </w:tcPr>
          <w:p w14:paraId="6D9138EE" w14:textId="77777777" w:rsidR="00C214BF" w:rsidRPr="00C214BF" w:rsidRDefault="00C214BF" w:rsidP="008279A0">
            <w:pPr>
              <w:widowControl w:val="0"/>
              <w:autoSpaceDE w:val="0"/>
              <w:autoSpaceDN w:val="0"/>
              <w:spacing w:before="32" w:after="0" w:line="240" w:lineRule="auto"/>
              <w:ind w:left="321"/>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4.0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417" w:type="dxa"/>
            <w:vAlign w:val="center"/>
          </w:tcPr>
          <w:p w14:paraId="7742032F" w14:textId="77777777" w:rsidR="00C214BF" w:rsidRPr="00C214BF" w:rsidRDefault="00C214BF" w:rsidP="008279A0">
            <w:pPr>
              <w:widowControl w:val="0"/>
              <w:autoSpaceDE w:val="0"/>
              <w:autoSpaceDN w:val="0"/>
              <w:spacing w:before="32" w:after="0" w:line="240" w:lineRule="auto"/>
              <w:ind w:left="317"/>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6.3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r>
      <w:tr w:rsidR="00C214BF" w:rsidRPr="00C214BF" w14:paraId="0888A189" w14:textId="77777777" w:rsidTr="008279A0">
        <w:trPr>
          <w:trHeight w:val="432"/>
        </w:trPr>
        <w:tc>
          <w:tcPr>
            <w:tcW w:w="1096" w:type="dxa"/>
            <w:vAlign w:val="center"/>
          </w:tcPr>
          <w:p w14:paraId="0768CB68" w14:textId="77777777" w:rsidR="00C214BF" w:rsidRPr="00C214BF" w:rsidRDefault="00C214BF" w:rsidP="008279A0">
            <w:pPr>
              <w:widowControl w:val="0"/>
              <w:autoSpaceDE w:val="0"/>
              <w:autoSpaceDN w:val="0"/>
              <w:spacing w:after="0" w:line="275" w:lineRule="exact"/>
              <w:ind w:left="108"/>
              <w:jc w:val="center"/>
              <w:rPr>
                <w:rFonts w:ascii="Times New Roman" w:eastAsia="Times New Roman" w:hAnsi="Times New Roman" w:cs="Times New Roman"/>
                <w:b/>
                <w:kern w:val="0"/>
                <w:position w:val="1"/>
                <w:sz w:val="24"/>
                <w:szCs w:val="24"/>
                <w:lang w:val="en-US"/>
                <w14:ligatures w14:val="none"/>
              </w:rPr>
            </w:pPr>
            <w:r w:rsidRPr="00C214BF">
              <w:rPr>
                <w:rFonts w:ascii="Times New Roman" w:hAnsi="Times New Roman" w:cs="Times New Roman"/>
                <w:b/>
                <w:bCs/>
                <w:sz w:val="24"/>
                <w:szCs w:val="24"/>
              </w:rPr>
              <w:t>T10</w:t>
            </w:r>
          </w:p>
        </w:tc>
        <w:tc>
          <w:tcPr>
            <w:tcW w:w="1134" w:type="dxa"/>
            <w:vAlign w:val="center"/>
          </w:tcPr>
          <w:p w14:paraId="5A4FFDFE" w14:textId="77777777" w:rsidR="00C214BF" w:rsidRPr="00C214BF" w:rsidRDefault="00C214BF" w:rsidP="008279A0">
            <w:pPr>
              <w:widowControl w:val="0"/>
              <w:autoSpaceDE w:val="0"/>
              <w:autoSpaceDN w:val="0"/>
              <w:spacing w:before="15" w:after="0" w:line="240" w:lineRule="auto"/>
              <w:ind w:left="168"/>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4.0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134" w:type="dxa"/>
            <w:vAlign w:val="center"/>
          </w:tcPr>
          <w:p w14:paraId="49CFCF5E" w14:textId="77777777" w:rsidR="00C214BF" w:rsidRPr="00C214BF" w:rsidRDefault="00C214BF" w:rsidP="008279A0">
            <w:pPr>
              <w:widowControl w:val="0"/>
              <w:autoSpaceDE w:val="0"/>
              <w:autoSpaceDN w:val="0"/>
              <w:spacing w:before="15" w:after="0" w:line="240" w:lineRule="auto"/>
              <w:ind w:left="168"/>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6.3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276" w:type="dxa"/>
            <w:vAlign w:val="center"/>
          </w:tcPr>
          <w:p w14:paraId="445317AC" w14:textId="77777777" w:rsidR="00C214BF" w:rsidRPr="00C214BF" w:rsidRDefault="00C214BF" w:rsidP="008279A0">
            <w:pPr>
              <w:widowControl w:val="0"/>
              <w:autoSpaceDE w:val="0"/>
              <w:autoSpaceDN w:val="0"/>
              <w:spacing w:before="15" w:after="0" w:line="240" w:lineRule="auto"/>
              <w:ind w:left="296"/>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3.2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417" w:type="dxa"/>
            <w:vAlign w:val="center"/>
          </w:tcPr>
          <w:p w14:paraId="42C0091C" w14:textId="77777777" w:rsidR="00C214BF" w:rsidRPr="00C214BF" w:rsidRDefault="00C214BF" w:rsidP="008279A0">
            <w:pPr>
              <w:widowControl w:val="0"/>
              <w:autoSpaceDE w:val="0"/>
              <w:autoSpaceDN w:val="0"/>
              <w:spacing w:before="15" w:after="0" w:line="240" w:lineRule="auto"/>
              <w:ind w:left="297"/>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5.0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418" w:type="dxa"/>
            <w:vAlign w:val="center"/>
          </w:tcPr>
          <w:p w14:paraId="5C2A5907" w14:textId="77777777" w:rsidR="00C214BF" w:rsidRPr="00C214BF" w:rsidRDefault="00C214BF" w:rsidP="008279A0">
            <w:pPr>
              <w:widowControl w:val="0"/>
              <w:autoSpaceDE w:val="0"/>
              <w:autoSpaceDN w:val="0"/>
              <w:spacing w:before="15" w:after="0" w:line="240" w:lineRule="auto"/>
              <w:ind w:left="321"/>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6.3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417" w:type="dxa"/>
            <w:vAlign w:val="center"/>
          </w:tcPr>
          <w:p w14:paraId="5FA643EC" w14:textId="77777777" w:rsidR="00C214BF" w:rsidRPr="00C214BF" w:rsidRDefault="00C214BF" w:rsidP="008279A0">
            <w:pPr>
              <w:widowControl w:val="0"/>
              <w:autoSpaceDE w:val="0"/>
              <w:autoSpaceDN w:val="0"/>
              <w:spacing w:before="15" w:after="0" w:line="240" w:lineRule="auto"/>
              <w:ind w:left="317"/>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1.0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10⁷</w:t>
            </w:r>
          </w:p>
        </w:tc>
      </w:tr>
      <w:tr w:rsidR="00C214BF" w:rsidRPr="00C214BF" w14:paraId="7535816D" w14:textId="77777777" w:rsidTr="008279A0">
        <w:trPr>
          <w:trHeight w:val="431"/>
        </w:trPr>
        <w:tc>
          <w:tcPr>
            <w:tcW w:w="1096" w:type="dxa"/>
            <w:vAlign w:val="center"/>
          </w:tcPr>
          <w:p w14:paraId="7CA9AE5A" w14:textId="77777777" w:rsidR="00C214BF" w:rsidRPr="00C214BF" w:rsidRDefault="00C214BF" w:rsidP="008279A0">
            <w:pPr>
              <w:widowControl w:val="0"/>
              <w:autoSpaceDE w:val="0"/>
              <w:autoSpaceDN w:val="0"/>
              <w:spacing w:after="0" w:line="275" w:lineRule="exact"/>
              <w:ind w:left="108"/>
              <w:jc w:val="center"/>
              <w:rPr>
                <w:rFonts w:ascii="Times New Roman" w:eastAsia="Times New Roman" w:hAnsi="Times New Roman" w:cs="Times New Roman"/>
                <w:b/>
                <w:kern w:val="0"/>
                <w:position w:val="1"/>
                <w:sz w:val="24"/>
                <w:szCs w:val="24"/>
                <w:lang w:val="en-US"/>
                <w14:ligatures w14:val="none"/>
              </w:rPr>
            </w:pPr>
            <w:r w:rsidRPr="00C214BF">
              <w:rPr>
                <w:rFonts w:ascii="Times New Roman" w:hAnsi="Times New Roman" w:cs="Times New Roman"/>
                <w:b/>
                <w:bCs/>
                <w:sz w:val="24"/>
                <w:szCs w:val="24"/>
              </w:rPr>
              <w:t>T11</w:t>
            </w:r>
          </w:p>
        </w:tc>
        <w:tc>
          <w:tcPr>
            <w:tcW w:w="1134" w:type="dxa"/>
            <w:vAlign w:val="center"/>
          </w:tcPr>
          <w:p w14:paraId="1492ABA2" w14:textId="77777777" w:rsidR="00C214BF" w:rsidRPr="00C214BF" w:rsidRDefault="00C214BF" w:rsidP="008279A0">
            <w:pPr>
              <w:widowControl w:val="0"/>
              <w:autoSpaceDE w:val="0"/>
              <w:autoSpaceDN w:val="0"/>
              <w:spacing w:before="15" w:after="0" w:line="240" w:lineRule="auto"/>
              <w:ind w:left="168"/>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5.0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134" w:type="dxa"/>
            <w:vAlign w:val="center"/>
          </w:tcPr>
          <w:p w14:paraId="59CF1FEB" w14:textId="77777777" w:rsidR="00C214BF" w:rsidRPr="00C214BF" w:rsidRDefault="00C214BF" w:rsidP="008279A0">
            <w:pPr>
              <w:widowControl w:val="0"/>
              <w:autoSpaceDE w:val="0"/>
              <w:autoSpaceDN w:val="0"/>
              <w:spacing w:before="15" w:after="0" w:line="240" w:lineRule="auto"/>
              <w:ind w:left="168"/>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7.9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276" w:type="dxa"/>
            <w:vAlign w:val="center"/>
          </w:tcPr>
          <w:p w14:paraId="7A0871CE" w14:textId="77777777" w:rsidR="00C214BF" w:rsidRPr="00C214BF" w:rsidRDefault="00C214BF" w:rsidP="008279A0">
            <w:pPr>
              <w:widowControl w:val="0"/>
              <w:autoSpaceDE w:val="0"/>
              <w:autoSpaceDN w:val="0"/>
              <w:spacing w:before="15" w:after="0" w:line="240" w:lineRule="auto"/>
              <w:ind w:left="296"/>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4.0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417" w:type="dxa"/>
            <w:vAlign w:val="center"/>
          </w:tcPr>
          <w:p w14:paraId="3102DA35" w14:textId="77777777" w:rsidR="00C214BF" w:rsidRPr="00C214BF" w:rsidRDefault="00C214BF" w:rsidP="008279A0">
            <w:pPr>
              <w:widowControl w:val="0"/>
              <w:autoSpaceDE w:val="0"/>
              <w:autoSpaceDN w:val="0"/>
              <w:spacing w:before="15" w:after="0" w:line="240" w:lineRule="auto"/>
              <w:ind w:left="297"/>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6.3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418" w:type="dxa"/>
            <w:vAlign w:val="center"/>
          </w:tcPr>
          <w:p w14:paraId="5579EC28" w14:textId="77777777" w:rsidR="00C214BF" w:rsidRPr="00C214BF" w:rsidRDefault="00C214BF" w:rsidP="008279A0">
            <w:pPr>
              <w:widowControl w:val="0"/>
              <w:autoSpaceDE w:val="0"/>
              <w:autoSpaceDN w:val="0"/>
              <w:spacing w:before="15" w:after="0" w:line="240" w:lineRule="auto"/>
              <w:ind w:left="321"/>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7.9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417" w:type="dxa"/>
            <w:vAlign w:val="center"/>
          </w:tcPr>
          <w:p w14:paraId="4165B09E" w14:textId="77777777" w:rsidR="00C214BF" w:rsidRPr="00C214BF" w:rsidRDefault="00C214BF" w:rsidP="008279A0">
            <w:pPr>
              <w:widowControl w:val="0"/>
              <w:autoSpaceDE w:val="0"/>
              <w:autoSpaceDN w:val="0"/>
              <w:spacing w:before="15" w:after="0" w:line="240" w:lineRule="auto"/>
              <w:ind w:left="317"/>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1.3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10⁷</w:t>
            </w:r>
          </w:p>
        </w:tc>
      </w:tr>
    </w:tbl>
    <w:p w14:paraId="39C2A1A4" w14:textId="77777777" w:rsidR="00C214BF" w:rsidRPr="00C214BF" w:rsidRDefault="00C214BF" w:rsidP="00605FDE">
      <w:pPr>
        <w:spacing w:line="360" w:lineRule="auto"/>
        <w:jc w:val="both"/>
        <w:rPr>
          <w:sz w:val="24"/>
          <w:szCs w:val="24"/>
        </w:rPr>
      </w:pPr>
    </w:p>
    <w:sectPr w:rsidR="00C214BF" w:rsidRPr="00C214BF" w:rsidSect="00D8256C">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870F8" w14:textId="77777777" w:rsidR="00C42C1D" w:rsidRDefault="00C42C1D" w:rsidP="00421833">
      <w:pPr>
        <w:spacing w:after="0" w:line="240" w:lineRule="auto"/>
      </w:pPr>
      <w:r>
        <w:separator/>
      </w:r>
    </w:p>
  </w:endnote>
  <w:endnote w:type="continuationSeparator" w:id="0">
    <w:p w14:paraId="1A6D019C" w14:textId="77777777" w:rsidR="00C42C1D" w:rsidRDefault="00C42C1D" w:rsidP="00421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9720A" w14:textId="77777777" w:rsidR="00421833" w:rsidRDefault="004218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F5ECE" w14:textId="77777777" w:rsidR="00421833" w:rsidRDefault="004218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302B3" w14:textId="77777777" w:rsidR="00421833" w:rsidRDefault="004218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FDB56" w14:textId="77777777" w:rsidR="00C42C1D" w:rsidRDefault="00C42C1D" w:rsidP="00421833">
      <w:pPr>
        <w:spacing w:after="0" w:line="240" w:lineRule="auto"/>
      </w:pPr>
      <w:r>
        <w:separator/>
      </w:r>
    </w:p>
  </w:footnote>
  <w:footnote w:type="continuationSeparator" w:id="0">
    <w:p w14:paraId="79B25A2B" w14:textId="77777777" w:rsidR="00C42C1D" w:rsidRDefault="00C42C1D" w:rsidP="00421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DFAC1" w14:textId="762A0C65" w:rsidR="00421833" w:rsidRDefault="00000000">
    <w:pPr>
      <w:pStyle w:val="Header"/>
    </w:pPr>
    <w:r>
      <w:rPr>
        <w:noProof/>
      </w:rPr>
      <w:pict w14:anchorId="735DF2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984937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37B65" w14:textId="6637D051" w:rsidR="00421833" w:rsidRDefault="00000000">
    <w:pPr>
      <w:pStyle w:val="Header"/>
    </w:pPr>
    <w:r>
      <w:rPr>
        <w:noProof/>
      </w:rPr>
      <w:pict w14:anchorId="5E57B7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984937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9B554" w14:textId="50BE23E8" w:rsidR="00421833" w:rsidRDefault="00000000">
    <w:pPr>
      <w:pStyle w:val="Header"/>
    </w:pPr>
    <w:r>
      <w:rPr>
        <w:noProof/>
      </w:rPr>
      <w:pict w14:anchorId="74C550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984937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53E90"/>
    <w:multiLevelType w:val="multilevel"/>
    <w:tmpl w:val="AB2A1B32"/>
    <w:lvl w:ilvl="0">
      <w:start w:val="4"/>
      <w:numFmt w:val="decimal"/>
      <w:lvlText w:val="%1"/>
      <w:lvlJc w:val="left"/>
      <w:pPr>
        <w:ind w:left="525" w:hanging="360"/>
      </w:pPr>
      <w:rPr>
        <w:rFonts w:hint="default"/>
        <w:lang w:val="en-US" w:eastAsia="en-US" w:bidi="ar-SA"/>
      </w:rPr>
    </w:lvl>
    <w:lvl w:ilvl="1">
      <w:start w:val="1"/>
      <w:numFmt w:val="decimal"/>
      <w:lvlText w:val="%1.%2"/>
      <w:lvlJc w:val="left"/>
      <w:pPr>
        <w:ind w:left="525"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343" w:hanging="360"/>
      </w:pPr>
      <w:rPr>
        <w:rFonts w:hint="default"/>
        <w:lang w:val="en-US" w:eastAsia="en-US" w:bidi="ar-SA"/>
      </w:rPr>
    </w:lvl>
    <w:lvl w:ilvl="3">
      <w:numFmt w:val="bullet"/>
      <w:lvlText w:val="•"/>
      <w:lvlJc w:val="left"/>
      <w:pPr>
        <w:ind w:left="3255" w:hanging="360"/>
      </w:pPr>
      <w:rPr>
        <w:rFonts w:hint="default"/>
        <w:lang w:val="en-US" w:eastAsia="en-US" w:bidi="ar-SA"/>
      </w:rPr>
    </w:lvl>
    <w:lvl w:ilvl="4">
      <w:numFmt w:val="bullet"/>
      <w:lvlText w:val="•"/>
      <w:lvlJc w:val="left"/>
      <w:pPr>
        <w:ind w:left="4167" w:hanging="360"/>
      </w:pPr>
      <w:rPr>
        <w:rFonts w:hint="default"/>
        <w:lang w:val="en-US" w:eastAsia="en-US" w:bidi="ar-SA"/>
      </w:rPr>
    </w:lvl>
    <w:lvl w:ilvl="5">
      <w:numFmt w:val="bullet"/>
      <w:lvlText w:val="•"/>
      <w:lvlJc w:val="left"/>
      <w:pPr>
        <w:ind w:left="5079" w:hanging="360"/>
      </w:pPr>
      <w:rPr>
        <w:rFonts w:hint="default"/>
        <w:lang w:val="en-US" w:eastAsia="en-US" w:bidi="ar-SA"/>
      </w:rPr>
    </w:lvl>
    <w:lvl w:ilvl="6">
      <w:numFmt w:val="bullet"/>
      <w:lvlText w:val="•"/>
      <w:lvlJc w:val="left"/>
      <w:pPr>
        <w:ind w:left="5991" w:hanging="360"/>
      </w:pPr>
      <w:rPr>
        <w:rFonts w:hint="default"/>
        <w:lang w:val="en-US" w:eastAsia="en-US" w:bidi="ar-SA"/>
      </w:rPr>
    </w:lvl>
    <w:lvl w:ilvl="7">
      <w:numFmt w:val="bullet"/>
      <w:lvlText w:val="•"/>
      <w:lvlJc w:val="left"/>
      <w:pPr>
        <w:ind w:left="6903" w:hanging="360"/>
      </w:pPr>
      <w:rPr>
        <w:rFonts w:hint="default"/>
        <w:lang w:val="en-US" w:eastAsia="en-US" w:bidi="ar-SA"/>
      </w:rPr>
    </w:lvl>
    <w:lvl w:ilvl="8">
      <w:numFmt w:val="bullet"/>
      <w:lvlText w:val="•"/>
      <w:lvlJc w:val="left"/>
      <w:pPr>
        <w:ind w:left="7815" w:hanging="360"/>
      </w:pPr>
      <w:rPr>
        <w:rFonts w:hint="default"/>
        <w:lang w:val="en-US" w:eastAsia="en-US" w:bidi="ar-SA"/>
      </w:rPr>
    </w:lvl>
  </w:abstractNum>
  <w:abstractNum w:abstractNumId="1" w15:restartNumberingAfterBreak="0">
    <w:nsid w:val="42D816A9"/>
    <w:multiLevelType w:val="multilevel"/>
    <w:tmpl w:val="2E56E36C"/>
    <w:lvl w:ilvl="0">
      <w:start w:val="4"/>
      <w:numFmt w:val="decimal"/>
      <w:lvlText w:val="%1"/>
      <w:lvlJc w:val="left"/>
      <w:pPr>
        <w:ind w:left="525" w:hanging="360"/>
      </w:pPr>
      <w:rPr>
        <w:rFonts w:hint="default"/>
        <w:lang w:val="en-US" w:eastAsia="en-US" w:bidi="ar-SA"/>
      </w:rPr>
    </w:lvl>
    <w:lvl w:ilvl="1">
      <w:start w:val="1"/>
      <w:numFmt w:val="decimal"/>
      <w:lvlText w:val="%1.%2"/>
      <w:lvlJc w:val="left"/>
      <w:pPr>
        <w:ind w:left="525"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343" w:hanging="360"/>
      </w:pPr>
      <w:rPr>
        <w:rFonts w:hint="default"/>
        <w:lang w:val="en-US" w:eastAsia="en-US" w:bidi="ar-SA"/>
      </w:rPr>
    </w:lvl>
    <w:lvl w:ilvl="3">
      <w:numFmt w:val="bullet"/>
      <w:lvlText w:val="•"/>
      <w:lvlJc w:val="left"/>
      <w:pPr>
        <w:ind w:left="3255" w:hanging="360"/>
      </w:pPr>
      <w:rPr>
        <w:rFonts w:hint="default"/>
        <w:lang w:val="en-US" w:eastAsia="en-US" w:bidi="ar-SA"/>
      </w:rPr>
    </w:lvl>
    <w:lvl w:ilvl="4">
      <w:numFmt w:val="bullet"/>
      <w:lvlText w:val="•"/>
      <w:lvlJc w:val="left"/>
      <w:pPr>
        <w:ind w:left="4167" w:hanging="360"/>
      </w:pPr>
      <w:rPr>
        <w:rFonts w:hint="default"/>
        <w:lang w:val="en-US" w:eastAsia="en-US" w:bidi="ar-SA"/>
      </w:rPr>
    </w:lvl>
    <w:lvl w:ilvl="5">
      <w:numFmt w:val="bullet"/>
      <w:lvlText w:val="•"/>
      <w:lvlJc w:val="left"/>
      <w:pPr>
        <w:ind w:left="5079" w:hanging="360"/>
      </w:pPr>
      <w:rPr>
        <w:rFonts w:hint="default"/>
        <w:lang w:val="en-US" w:eastAsia="en-US" w:bidi="ar-SA"/>
      </w:rPr>
    </w:lvl>
    <w:lvl w:ilvl="6">
      <w:numFmt w:val="bullet"/>
      <w:lvlText w:val="•"/>
      <w:lvlJc w:val="left"/>
      <w:pPr>
        <w:ind w:left="5991" w:hanging="360"/>
      </w:pPr>
      <w:rPr>
        <w:rFonts w:hint="default"/>
        <w:lang w:val="en-US" w:eastAsia="en-US" w:bidi="ar-SA"/>
      </w:rPr>
    </w:lvl>
    <w:lvl w:ilvl="7">
      <w:numFmt w:val="bullet"/>
      <w:lvlText w:val="•"/>
      <w:lvlJc w:val="left"/>
      <w:pPr>
        <w:ind w:left="6903" w:hanging="360"/>
      </w:pPr>
      <w:rPr>
        <w:rFonts w:hint="default"/>
        <w:lang w:val="en-US" w:eastAsia="en-US" w:bidi="ar-SA"/>
      </w:rPr>
    </w:lvl>
    <w:lvl w:ilvl="8">
      <w:numFmt w:val="bullet"/>
      <w:lvlText w:val="•"/>
      <w:lvlJc w:val="left"/>
      <w:pPr>
        <w:ind w:left="7815" w:hanging="360"/>
      </w:pPr>
      <w:rPr>
        <w:rFonts w:hint="default"/>
        <w:lang w:val="en-US" w:eastAsia="en-US" w:bidi="ar-SA"/>
      </w:rPr>
    </w:lvl>
  </w:abstractNum>
  <w:abstractNum w:abstractNumId="2" w15:restartNumberingAfterBreak="0">
    <w:nsid w:val="72613740"/>
    <w:multiLevelType w:val="hybridMultilevel"/>
    <w:tmpl w:val="3644251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227911496">
    <w:abstractNumId w:val="2"/>
  </w:num>
  <w:num w:numId="2" w16cid:durableId="2105103209">
    <w:abstractNumId w:val="0"/>
  </w:num>
  <w:num w:numId="3" w16cid:durableId="11325999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QwszAyMbY0tzAzMjdT0lEKTi0uzszPAykwrgUAnaI9PiwAAAA="/>
  </w:docVars>
  <w:rsids>
    <w:rsidRoot w:val="003227E9"/>
    <w:rsid w:val="00055E42"/>
    <w:rsid w:val="00072750"/>
    <w:rsid w:val="00094E2C"/>
    <w:rsid w:val="000C75EA"/>
    <w:rsid w:val="00112BA8"/>
    <w:rsid w:val="00113748"/>
    <w:rsid w:val="00123BEF"/>
    <w:rsid w:val="00140F73"/>
    <w:rsid w:val="001629C7"/>
    <w:rsid w:val="00166F86"/>
    <w:rsid w:val="00186314"/>
    <w:rsid w:val="00201CA1"/>
    <w:rsid w:val="00235FCF"/>
    <w:rsid w:val="00242589"/>
    <w:rsid w:val="002460B6"/>
    <w:rsid w:val="00281233"/>
    <w:rsid w:val="002B36C6"/>
    <w:rsid w:val="002C6DFD"/>
    <w:rsid w:val="002E19F4"/>
    <w:rsid w:val="002F57FC"/>
    <w:rsid w:val="0031725A"/>
    <w:rsid w:val="003220BB"/>
    <w:rsid w:val="003227E9"/>
    <w:rsid w:val="0032517F"/>
    <w:rsid w:val="00394FA9"/>
    <w:rsid w:val="003C131E"/>
    <w:rsid w:val="003E27BB"/>
    <w:rsid w:val="00421833"/>
    <w:rsid w:val="00434626"/>
    <w:rsid w:val="00437930"/>
    <w:rsid w:val="0044270D"/>
    <w:rsid w:val="0047719E"/>
    <w:rsid w:val="004C3341"/>
    <w:rsid w:val="004C60ED"/>
    <w:rsid w:val="004D3449"/>
    <w:rsid w:val="005055B3"/>
    <w:rsid w:val="00514E0F"/>
    <w:rsid w:val="00545356"/>
    <w:rsid w:val="0059424C"/>
    <w:rsid w:val="00595156"/>
    <w:rsid w:val="005D58FE"/>
    <w:rsid w:val="005E6CA2"/>
    <w:rsid w:val="00605278"/>
    <w:rsid w:val="00605FDE"/>
    <w:rsid w:val="00652A43"/>
    <w:rsid w:val="00660F02"/>
    <w:rsid w:val="006744D3"/>
    <w:rsid w:val="006A2396"/>
    <w:rsid w:val="006B44D0"/>
    <w:rsid w:val="006C0BBC"/>
    <w:rsid w:val="006C1B12"/>
    <w:rsid w:val="006D6A62"/>
    <w:rsid w:val="00722C92"/>
    <w:rsid w:val="00763F74"/>
    <w:rsid w:val="0076473A"/>
    <w:rsid w:val="007C6704"/>
    <w:rsid w:val="00812E77"/>
    <w:rsid w:val="0085298D"/>
    <w:rsid w:val="008F3F38"/>
    <w:rsid w:val="00905942"/>
    <w:rsid w:val="00913096"/>
    <w:rsid w:val="0095544D"/>
    <w:rsid w:val="009979F6"/>
    <w:rsid w:val="009C1640"/>
    <w:rsid w:val="009E7259"/>
    <w:rsid w:val="009F3262"/>
    <w:rsid w:val="00A16728"/>
    <w:rsid w:val="00A23D82"/>
    <w:rsid w:val="00A24634"/>
    <w:rsid w:val="00A319CE"/>
    <w:rsid w:val="00A773A7"/>
    <w:rsid w:val="00AD3FF4"/>
    <w:rsid w:val="00AF1185"/>
    <w:rsid w:val="00B64332"/>
    <w:rsid w:val="00B668CE"/>
    <w:rsid w:val="00B800D7"/>
    <w:rsid w:val="00BA30BE"/>
    <w:rsid w:val="00BB3411"/>
    <w:rsid w:val="00BD5F0E"/>
    <w:rsid w:val="00BE505C"/>
    <w:rsid w:val="00C214BF"/>
    <w:rsid w:val="00C21743"/>
    <w:rsid w:val="00C31E71"/>
    <w:rsid w:val="00C40EE5"/>
    <w:rsid w:val="00C42C1D"/>
    <w:rsid w:val="00C65CF5"/>
    <w:rsid w:val="00CA4FCF"/>
    <w:rsid w:val="00CF5098"/>
    <w:rsid w:val="00D344B9"/>
    <w:rsid w:val="00D44A07"/>
    <w:rsid w:val="00D8256C"/>
    <w:rsid w:val="00DB11B1"/>
    <w:rsid w:val="00E06E28"/>
    <w:rsid w:val="00E63D4F"/>
    <w:rsid w:val="00EE6D9C"/>
    <w:rsid w:val="00EE6F46"/>
    <w:rsid w:val="00F609D4"/>
    <w:rsid w:val="00F65BF5"/>
    <w:rsid w:val="00FB415A"/>
    <w:rsid w:val="00FC2CFE"/>
    <w:rsid w:val="00FD0A6F"/>
    <w:rsid w:val="00FD0E2C"/>
    <w:rsid w:val="00FE0E96"/>
    <w:rsid w:val="00FE4812"/>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08DE22"/>
  <w15:chartTrackingRefBased/>
  <w15:docId w15:val="{05751921-A521-4E30-9B1B-CF85FCB77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27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227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227E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227E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227E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227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27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27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27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7E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227E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27E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227E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227E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227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27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27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27E9"/>
    <w:rPr>
      <w:rFonts w:eastAsiaTheme="majorEastAsia" w:cstheme="majorBidi"/>
      <w:color w:val="272727" w:themeColor="text1" w:themeTint="D8"/>
    </w:rPr>
  </w:style>
  <w:style w:type="paragraph" w:styleId="Title">
    <w:name w:val="Title"/>
    <w:basedOn w:val="Normal"/>
    <w:next w:val="Normal"/>
    <w:link w:val="TitleChar"/>
    <w:uiPriority w:val="10"/>
    <w:qFormat/>
    <w:rsid w:val="003227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27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27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27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27E9"/>
    <w:pPr>
      <w:spacing w:before="160"/>
      <w:jc w:val="center"/>
    </w:pPr>
    <w:rPr>
      <w:i/>
      <w:iCs/>
      <w:color w:val="404040" w:themeColor="text1" w:themeTint="BF"/>
    </w:rPr>
  </w:style>
  <w:style w:type="character" w:customStyle="1" w:styleId="QuoteChar">
    <w:name w:val="Quote Char"/>
    <w:basedOn w:val="DefaultParagraphFont"/>
    <w:link w:val="Quote"/>
    <w:uiPriority w:val="29"/>
    <w:rsid w:val="003227E9"/>
    <w:rPr>
      <w:i/>
      <w:iCs/>
      <w:color w:val="404040" w:themeColor="text1" w:themeTint="BF"/>
    </w:rPr>
  </w:style>
  <w:style w:type="paragraph" w:styleId="ListParagraph">
    <w:name w:val="List Paragraph"/>
    <w:basedOn w:val="Normal"/>
    <w:uiPriority w:val="1"/>
    <w:qFormat/>
    <w:rsid w:val="003227E9"/>
    <w:pPr>
      <w:ind w:left="720"/>
      <w:contextualSpacing/>
    </w:pPr>
  </w:style>
  <w:style w:type="character" w:styleId="IntenseEmphasis">
    <w:name w:val="Intense Emphasis"/>
    <w:basedOn w:val="DefaultParagraphFont"/>
    <w:uiPriority w:val="21"/>
    <w:qFormat/>
    <w:rsid w:val="003227E9"/>
    <w:rPr>
      <w:i/>
      <w:iCs/>
      <w:color w:val="2F5496" w:themeColor="accent1" w:themeShade="BF"/>
    </w:rPr>
  </w:style>
  <w:style w:type="paragraph" w:styleId="IntenseQuote">
    <w:name w:val="Intense Quote"/>
    <w:basedOn w:val="Normal"/>
    <w:next w:val="Normal"/>
    <w:link w:val="IntenseQuoteChar"/>
    <w:uiPriority w:val="30"/>
    <w:qFormat/>
    <w:rsid w:val="003227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227E9"/>
    <w:rPr>
      <w:i/>
      <w:iCs/>
      <w:color w:val="2F5496" w:themeColor="accent1" w:themeShade="BF"/>
    </w:rPr>
  </w:style>
  <w:style w:type="character" w:styleId="IntenseReference">
    <w:name w:val="Intense Reference"/>
    <w:basedOn w:val="DefaultParagraphFont"/>
    <w:uiPriority w:val="32"/>
    <w:qFormat/>
    <w:rsid w:val="003227E9"/>
    <w:rPr>
      <w:b/>
      <w:bCs/>
      <w:smallCaps/>
      <w:color w:val="2F5496" w:themeColor="accent1" w:themeShade="BF"/>
      <w:spacing w:val="5"/>
    </w:rPr>
  </w:style>
  <w:style w:type="paragraph" w:styleId="BodyText">
    <w:name w:val="Body Text"/>
    <w:basedOn w:val="Normal"/>
    <w:link w:val="BodyTextChar"/>
    <w:uiPriority w:val="1"/>
    <w:qFormat/>
    <w:rsid w:val="009C1640"/>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9C1640"/>
    <w:rPr>
      <w:rFonts w:ascii="Times New Roman" w:eastAsia="Times New Roman" w:hAnsi="Times New Roman" w:cs="Times New Roman"/>
      <w:kern w:val="0"/>
      <w:sz w:val="24"/>
      <w:szCs w:val="24"/>
      <w:lang w:val="en-US"/>
      <w14:ligatures w14:val="none"/>
    </w:rPr>
  </w:style>
  <w:style w:type="paragraph" w:styleId="NormalWeb">
    <w:name w:val="Normal (Web)"/>
    <w:basedOn w:val="Normal"/>
    <w:uiPriority w:val="99"/>
    <w:semiHidden/>
    <w:unhideWhenUsed/>
    <w:rsid w:val="00A16728"/>
    <w:rPr>
      <w:rFonts w:ascii="Times New Roman" w:hAnsi="Times New Roman" w:cs="Times New Roman"/>
      <w:sz w:val="24"/>
      <w:szCs w:val="24"/>
    </w:rPr>
  </w:style>
  <w:style w:type="table" w:styleId="TableGrid">
    <w:name w:val="Table Grid"/>
    <w:basedOn w:val="TableNormal"/>
    <w:uiPriority w:val="39"/>
    <w:rsid w:val="003172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23BEF"/>
    <w:rPr>
      <w:color w:val="0563C1" w:themeColor="hyperlink"/>
      <w:u w:val="single"/>
    </w:rPr>
  </w:style>
  <w:style w:type="character" w:customStyle="1" w:styleId="UnresolvedMention1">
    <w:name w:val="Unresolved Mention1"/>
    <w:basedOn w:val="DefaultParagraphFont"/>
    <w:uiPriority w:val="99"/>
    <w:semiHidden/>
    <w:unhideWhenUsed/>
    <w:rsid w:val="00123BEF"/>
    <w:rPr>
      <w:color w:val="605E5C"/>
      <w:shd w:val="clear" w:color="auto" w:fill="E1DFDD"/>
    </w:rPr>
  </w:style>
  <w:style w:type="paragraph" w:styleId="Revision">
    <w:name w:val="Revision"/>
    <w:hidden/>
    <w:uiPriority w:val="99"/>
    <w:semiHidden/>
    <w:rsid w:val="0059424C"/>
    <w:pPr>
      <w:spacing w:after="0" w:line="240" w:lineRule="auto"/>
    </w:pPr>
  </w:style>
  <w:style w:type="paragraph" w:styleId="Header">
    <w:name w:val="header"/>
    <w:basedOn w:val="Normal"/>
    <w:link w:val="HeaderChar"/>
    <w:uiPriority w:val="99"/>
    <w:unhideWhenUsed/>
    <w:rsid w:val="004218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1833"/>
  </w:style>
  <w:style w:type="paragraph" w:styleId="Footer">
    <w:name w:val="footer"/>
    <w:basedOn w:val="Normal"/>
    <w:link w:val="FooterChar"/>
    <w:uiPriority w:val="99"/>
    <w:unhideWhenUsed/>
    <w:rsid w:val="004218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1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IN"/>
              <a:t>Fig .1 Soil Enzyme Activities and Microbial Biomass Nitrogen</a:t>
            </a: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Dehydrogenase activity (µg TPF g-1 soil-1)</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Sheet1!$A$2:$A$12</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Sheet1!$B$2:$B$12</c:f>
              <c:numCache>
                <c:formatCode>General</c:formatCode>
                <c:ptCount val="11"/>
                <c:pt idx="0">
                  <c:v>12</c:v>
                </c:pt>
                <c:pt idx="1">
                  <c:v>23</c:v>
                </c:pt>
                <c:pt idx="2">
                  <c:v>31</c:v>
                </c:pt>
                <c:pt idx="3">
                  <c:v>40</c:v>
                </c:pt>
                <c:pt idx="4">
                  <c:v>47</c:v>
                </c:pt>
                <c:pt idx="5">
                  <c:v>44</c:v>
                </c:pt>
                <c:pt idx="6">
                  <c:v>50</c:v>
                </c:pt>
                <c:pt idx="7">
                  <c:v>56</c:v>
                </c:pt>
                <c:pt idx="8">
                  <c:v>50</c:v>
                </c:pt>
                <c:pt idx="9">
                  <c:v>56</c:v>
                </c:pt>
                <c:pt idx="10">
                  <c:v>65</c:v>
                </c:pt>
              </c:numCache>
            </c:numRef>
          </c:val>
          <c:extLst>
            <c:ext xmlns:c16="http://schemas.microsoft.com/office/drawing/2014/chart" uri="{C3380CC4-5D6E-409C-BE32-E72D297353CC}">
              <c16:uniqueId val="{00000000-4EBF-46CB-9A43-E4CFDFBE3FF5}"/>
            </c:ext>
          </c:extLst>
        </c:ser>
        <c:ser>
          <c:idx val="1"/>
          <c:order val="1"/>
          <c:tx>
            <c:strRef>
              <c:f>Sheet1!$C$1</c:f>
              <c:strCache>
                <c:ptCount val="1"/>
                <c:pt idx="0">
                  <c:v>Urease activity (µg NH₄⁺-N g-1 soil hr-1)</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Sheet1!$A$2:$A$12</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Sheet1!$C$2:$C$12</c:f>
              <c:numCache>
                <c:formatCode>General</c:formatCode>
                <c:ptCount val="11"/>
                <c:pt idx="0">
                  <c:v>13</c:v>
                </c:pt>
                <c:pt idx="1">
                  <c:v>30</c:v>
                </c:pt>
                <c:pt idx="2">
                  <c:v>31</c:v>
                </c:pt>
                <c:pt idx="3">
                  <c:v>39</c:v>
                </c:pt>
                <c:pt idx="4">
                  <c:v>46</c:v>
                </c:pt>
                <c:pt idx="5">
                  <c:v>43</c:v>
                </c:pt>
                <c:pt idx="6">
                  <c:v>51</c:v>
                </c:pt>
                <c:pt idx="7">
                  <c:v>57</c:v>
                </c:pt>
                <c:pt idx="8">
                  <c:v>54</c:v>
                </c:pt>
                <c:pt idx="9">
                  <c:v>58</c:v>
                </c:pt>
                <c:pt idx="10">
                  <c:v>63</c:v>
                </c:pt>
              </c:numCache>
            </c:numRef>
          </c:val>
          <c:extLst>
            <c:ext xmlns:c16="http://schemas.microsoft.com/office/drawing/2014/chart" uri="{C3380CC4-5D6E-409C-BE32-E72D297353CC}">
              <c16:uniqueId val="{00000001-4EBF-46CB-9A43-E4CFDFBE3FF5}"/>
            </c:ext>
          </c:extLst>
        </c:ser>
        <c:ser>
          <c:idx val="2"/>
          <c:order val="2"/>
          <c:tx>
            <c:strRef>
              <c:f>Sheet1!$D$1</c:f>
              <c:strCache>
                <c:ptCount val="1"/>
                <c:pt idx="0">
                  <c:v>Phosphatase activity (µg PNP g-1 soil hr-1)</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Sheet1!$A$2:$A$12</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Sheet1!$D$2:$D$12</c:f>
              <c:numCache>
                <c:formatCode>General</c:formatCode>
                <c:ptCount val="11"/>
                <c:pt idx="0">
                  <c:v>17</c:v>
                </c:pt>
                <c:pt idx="1">
                  <c:v>30</c:v>
                </c:pt>
                <c:pt idx="2">
                  <c:v>39</c:v>
                </c:pt>
                <c:pt idx="3">
                  <c:v>49</c:v>
                </c:pt>
                <c:pt idx="4">
                  <c:v>54</c:v>
                </c:pt>
                <c:pt idx="5">
                  <c:v>53</c:v>
                </c:pt>
                <c:pt idx="6">
                  <c:v>59</c:v>
                </c:pt>
                <c:pt idx="7">
                  <c:v>65</c:v>
                </c:pt>
                <c:pt idx="8">
                  <c:v>60</c:v>
                </c:pt>
                <c:pt idx="9">
                  <c:v>64</c:v>
                </c:pt>
                <c:pt idx="10">
                  <c:v>73</c:v>
                </c:pt>
              </c:numCache>
            </c:numRef>
          </c:val>
          <c:extLst>
            <c:ext xmlns:c16="http://schemas.microsoft.com/office/drawing/2014/chart" uri="{C3380CC4-5D6E-409C-BE32-E72D297353CC}">
              <c16:uniqueId val="{00000002-4EBF-46CB-9A43-E4CFDFBE3FF5}"/>
            </c:ext>
          </c:extLst>
        </c:ser>
        <c:ser>
          <c:idx val="3"/>
          <c:order val="3"/>
          <c:tx>
            <c:strRef>
              <c:f>Sheet1!$E$1</c:f>
              <c:strCache>
                <c:ptCount val="1"/>
                <c:pt idx="0">
                  <c:v>Microbial Biomass of Nitrogen (µg N g-1 soil)</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Sheet1!$A$2:$A$12</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Sheet1!$E$2:$E$12</c:f>
              <c:numCache>
                <c:formatCode>General</c:formatCode>
                <c:ptCount val="11"/>
                <c:pt idx="0">
                  <c:v>14</c:v>
                </c:pt>
                <c:pt idx="1">
                  <c:v>25</c:v>
                </c:pt>
                <c:pt idx="2">
                  <c:v>33</c:v>
                </c:pt>
                <c:pt idx="3">
                  <c:v>36</c:v>
                </c:pt>
                <c:pt idx="4">
                  <c:v>41</c:v>
                </c:pt>
                <c:pt idx="5">
                  <c:v>39</c:v>
                </c:pt>
                <c:pt idx="6">
                  <c:v>42</c:v>
                </c:pt>
                <c:pt idx="7">
                  <c:v>45</c:v>
                </c:pt>
                <c:pt idx="8">
                  <c:v>41</c:v>
                </c:pt>
                <c:pt idx="9">
                  <c:v>45</c:v>
                </c:pt>
                <c:pt idx="10">
                  <c:v>48</c:v>
                </c:pt>
              </c:numCache>
            </c:numRef>
          </c:val>
          <c:extLst>
            <c:ext xmlns:c16="http://schemas.microsoft.com/office/drawing/2014/chart" uri="{C3380CC4-5D6E-409C-BE32-E72D297353CC}">
              <c16:uniqueId val="{00000003-4EBF-46CB-9A43-E4CFDFBE3FF5}"/>
            </c:ext>
          </c:extLst>
        </c:ser>
        <c:dLbls>
          <c:showLegendKey val="0"/>
          <c:showVal val="0"/>
          <c:showCatName val="0"/>
          <c:showSerName val="0"/>
          <c:showPercent val="0"/>
          <c:showBubbleSize val="0"/>
        </c:dLbls>
        <c:gapWidth val="150"/>
        <c:shape val="box"/>
        <c:axId val="519220463"/>
        <c:axId val="519207503"/>
        <c:axId val="0"/>
      </c:bar3DChart>
      <c:catAx>
        <c:axId val="519220463"/>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519207503"/>
        <c:crosses val="autoZero"/>
        <c:auto val="1"/>
        <c:lblAlgn val="ctr"/>
        <c:lblOffset val="100"/>
        <c:noMultiLvlLbl val="0"/>
      </c:catAx>
      <c:valAx>
        <c:axId val="519207503"/>
        <c:scaling>
          <c:orientation val="minMax"/>
        </c:scaling>
        <c:delete val="0"/>
        <c:axPos val="l"/>
        <c:majorGridlines>
          <c:spPr>
            <a:ln w="9525" cap="flat" cmpd="sng" algn="ctr">
              <a:solidFill>
                <a:schemeClr val="dk1">
                  <a:lumMod val="50000"/>
                  <a:lumOff val="5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5192204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a:t>Fig .2 Microbial Biomass of Carbon (µg C g-1 soil)</a:t>
            </a: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Microbial Biomass of Carbon (µg C g-1 soil)</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Sheet1!$A$2:$A$12</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Sheet1!$B$2:$B$12</c:f>
              <c:numCache>
                <c:formatCode>General</c:formatCode>
                <c:ptCount val="11"/>
                <c:pt idx="0">
                  <c:v>115</c:v>
                </c:pt>
                <c:pt idx="1">
                  <c:v>245</c:v>
                </c:pt>
                <c:pt idx="2">
                  <c:v>270</c:v>
                </c:pt>
                <c:pt idx="3">
                  <c:v>293</c:v>
                </c:pt>
                <c:pt idx="4">
                  <c:v>308</c:v>
                </c:pt>
                <c:pt idx="5">
                  <c:v>331</c:v>
                </c:pt>
                <c:pt idx="6">
                  <c:v>365</c:v>
                </c:pt>
                <c:pt idx="7">
                  <c:v>385</c:v>
                </c:pt>
                <c:pt idx="8">
                  <c:v>331</c:v>
                </c:pt>
                <c:pt idx="9">
                  <c:v>374</c:v>
                </c:pt>
                <c:pt idx="10">
                  <c:v>396</c:v>
                </c:pt>
              </c:numCache>
            </c:numRef>
          </c:val>
          <c:extLst>
            <c:ext xmlns:c16="http://schemas.microsoft.com/office/drawing/2014/chart" uri="{C3380CC4-5D6E-409C-BE32-E72D297353CC}">
              <c16:uniqueId val="{00000000-2BC8-4351-AF7F-C20099DD72A9}"/>
            </c:ext>
          </c:extLst>
        </c:ser>
        <c:dLbls>
          <c:showLegendKey val="0"/>
          <c:showVal val="1"/>
          <c:showCatName val="0"/>
          <c:showSerName val="0"/>
          <c:showPercent val="0"/>
          <c:showBubbleSize val="0"/>
        </c:dLbls>
        <c:gapWidth val="150"/>
        <c:shape val="box"/>
        <c:axId val="933850511"/>
        <c:axId val="933850031"/>
        <c:axId val="0"/>
      </c:bar3DChart>
      <c:catAx>
        <c:axId val="933850511"/>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933850031"/>
        <c:crosses val="autoZero"/>
        <c:auto val="1"/>
        <c:lblAlgn val="ctr"/>
        <c:lblOffset val="100"/>
        <c:noMultiLvlLbl val="0"/>
      </c:catAx>
      <c:valAx>
        <c:axId val="933850031"/>
        <c:scaling>
          <c:orientation val="minMax"/>
        </c:scaling>
        <c:delete val="0"/>
        <c:axPos val="l"/>
        <c:majorGridlines>
          <c:spPr>
            <a:ln w="9525" cap="flat" cmpd="sng" algn="ctr">
              <a:solidFill>
                <a:schemeClr val="dk1">
                  <a:lumMod val="50000"/>
                  <a:lumOff val="5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93385051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50000"/>
            <a:lumOff val="50000"/>
          </a:schemeClr>
        </a:solidFill>
        <a:round/>
      </a:ln>
    </cs:spPr>
  </cs:gridlineMajor>
  <cs:gridlineMinor>
    <cs:lnRef idx="0"/>
    <cs:fillRef idx="0"/>
    <cs:effectRef idx="0"/>
    <cs:fontRef idx="minor">
      <a:schemeClr val="tx1"/>
    </cs:fontRef>
    <cs:spPr>
      <a:ln>
        <a:solidFill>
          <a:schemeClr val="dk1">
            <a:lumMod val="60000"/>
            <a:lumOff val="40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9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50000"/>
            <a:lumOff val="50000"/>
          </a:schemeClr>
        </a:solidFill>
        <a:round/>
      </a:ln>
    </cs:spPr>
  </cs:gridlineMajor>
  <cs:gridlineMinor>
    <cs:lnRef idx="0"/>
    <cs:fillRef idx="0"/>
    <cs:effectRef idx="0"/>
    <cs:fontRef idx="minor">
      <a:schemeClr val="tx1"/>
    </cs:fontRef>
    <cs:spPr>
      <a:ln>
        <a:solidFill>
          <a:schemeClr val="dk1">
            <a:lumMod val="60000"/>
            <a:lumOff val="40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393</TotalTime>
  <Pages>11</Pages>
  <Words>3064</Words>
  <Characters>16027</Characters>
  <Application>Microsoft Office Word</Application>
  <DocSecurity>0</DocSecurity>
  <Lines>593</Lines>
  <Paragraphs>424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taniya mistri</dc:creator>
  <cp:keywords/>
  <dc:description/>
  <cp:lastModifiedBy>Editor Acc 101</cp:lastModifiedBy>
  <cp:revision>72</cp:revision>
  <dcterms:created xsi:type="dcterms:W3CDTF">2025-08-11T07:29:00Z</dcterms:created>
  <dcterms:modified xsi:type="dcterms:W3CDTF">2025-09-22T06:33:00Z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23e4e1cf-de35-4b72-a055-5d5080d8a0d2</vt:lpwstr>
  </property>
</Properties>
</file>