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A22FE" w14:textId="28C03F28" w:rsidR="00ED2377" w:rsidRPr="00ED2377" w:rsidRDefault="00ED2377" w:rsidP="004476C4">
      <w:pPr>
        <w:spacing w:line="360" w:lineRule="auto"/>
        <w:jc w:val="center"/>
        <w:rPr>
          <w:rFonts w:ascii="Times New Roman" w:eastAsia="Times New Roman" w:hAnsi="Times New Roman" w:cs="Times New Roman"/>
          <w:b/>
          <w:bCs/>
          <w:sz w:val="28"/>
          <w:lang w:bidi="ar-SA"/>
        </w:rPr>
      </w:pPr>
      <w:r w:rsidRPr="00ED2377">
        <w:rPr>
          <w:rFonts w:ascii="Times New Roman" w:eastAsia="Times New Roman" w:hAnsi="Times New Roman" w:cs="Times New Roman"/>
          <w:b/>
          <w:bCs/>
          <w:sz w:val="28"/>
          <w:lang w:bidi="ar-SA"/>
        </w:rPr>
        <w:t>Short research article</w:t>
      </w:r>
    </w:p>
    <w:p w14:paraId="6539108C" w14:textId="11DFBAB3" w:rsidR="00C9667F" w:rsidRPr="00C30951" w:rsidRDefault="00C9667F" w:rsidP="004476C4">
      <w:pPr>
        <w:spacing w:line="360" w:lineRule="auto"/>
        <w:jc w:val="center"/>
        <w:rPr>
          <w:rFonts w:ascii="Times New Roman" w:hAnsi="Times New Roman" w:cs="Times New Roman"/>
          <w:b/>
          <w:bCs/>
          <w:sz w:val="36"/>
          <w:szCs w:val="24"/>
        </w:rPr>
      </w:pPr>
      <w:r w:rsidRPr="00C30951">
        <w:rPr>
          <w:rFonts w:ascii="Times New Roman" w:eastAsia="Times New Roman" w:hAnsi="Times New Roman" w:cs="Times New Roman"/>
          <w:b/>
          <w:bCs/>
          <w:sz w:val="28"/>
          <w:highlight w:val="yellow"/>
          <w:lang w:bidi="ar-SA"/>
        </w:rPr>
        <w:t>Integrated Pest Management (IPM) strategies for the management of linseed bud fly (</w:t>
      </w:r>
      <w:proofErr w:type="spellStart"/>
      <w:r w:rsidRPr="00C30951">
        <w:rPr>
          <w:rFonts w:ascii="Times New Roman" w:eastAsia="Times New Roman" w:hAnsi="Times New Roman" w:cs="Times New Roman"/>
          <w:b/>
          <w:bCs/>
          <w:i/>
          <w:iCs/>
          <w:sz w:val="28"/>
          <w:highlight w:val="yellow"/>
          <w:lang w:bidi="ar-SA"/>
        </w:rPr>
        <w:t>Dasyneura</w:t>
      </w:r>
      <w:proofErr w:type="spellEnd"/>
      <w:r w:rsidRPr="00C30951">
        <w:rPr>
          <w:rFonts w:ascii="Times New Roman" w:eastAsia="Times New Roman" w:hAnsi="Times New Roman" w:cs="Times New Roman"/>
          <w:b/>
          <w:bCs/>
          <w:i/>
          <w:iCs/>
          <w:sz w:val="28"/>
          <w:highlight w:val="yellow"/>
          <w:lang w:bidi="ar-SA"/>
        </w:rPr>
        <w:t xml:space="preserve"> </w:t>
      </w:r>
      <w:proofErr w:type="spellStart"/>
      <w:r w:rsidRPr="00C30951">
        <w:rPr>
          <w:rFonts w:ascii="Times New Roman" w:eastAsia="Times New Roman" w:hAnsi="Times New Roman" w:cs="Times New Roman"/>
          <w:b/>
          <w:bCs/>
          <w:i/>
          <w:iCs/>
          <w:sz w:val="28"/>
          <w:highlight w:val="yellow"/>
          <w:lang w:bidi="ar-SA"/>
        </w:rPr>
        <w:t>lini</w:t>
      </w:r>
      <w:proofErr w:type="spellEnd"/>
      <w:r w:rsidRPr="00C30951">
        <w:rPr>
          <w:rFonts w:ascii="Times New Roman" w:eastAsia="Times New Roman" w:hAnsi="Times New Roman" w:cs="Times New Roman"/>
          <w:b/>
          <w:bCs/>
          <w:sz w:val="28"/>
          <w:highlight w:val="yellow"/>
          <w:lang w:bidi="ar-SA"/>
        </w:rPr>
        <w:t xml:space="preserve"> Barnes) on linseed crop</w:t>
      </w:r>
      <w:r w:rsidRPr="00C30951" w:rsidDel="00C9667F">
        <w:rPr>
          <w:rFonts w:ascii="Times New Roman" w:hAnsi="Times New Roman" w:cs="Times New Roman"/>
          <w:b/>
          <w:bCs/>
          <w:sz w:val="36"/>
          <w:szCs w:val="24"/>
        </w:rPr>
        <w:t xml:space="preserve"> </w:t>
      </w:r>
    </w:p>
    <w:p w14:paraId="7AAAD0BB" w14:textId="77777777" w:rsidR="00822180" w:rsidRDefault="00822180" w:rsidP="004476C4">
      <w:pPr>
        <w:spacing w:line="360" w:lineRule="auto"/>
        <w:jc w:val="center"/>
        <w:rPr>
          <w:rFonts w:ascii="Times New Roman" w:hAnsi="Times New Roman" w:cs="Times New Roman"/>
          <w:b/>
          <w:bCs/>
          <w:sz w:val="24"/>
          <w:szCs w:val="24"/>
        </w:rPr>
      </w:pPr>
    </w:p>
    <w:p w14:paraId="2BE59E93" w14:textId="22D5AF17" w:rsidR="004476C4" w:rsidRPr="004476C4" w:rsidRDefault="004476C4" w:rsidP="004476C4">
      <w:pPr>
        <w:spacing w:line="360" w:lineRule="auto"/>
        <w:jc w:val="center"/>
        <w:rPr>
          <w:rFonts w:ascii="Times New Roman" w:hAnsi="Times New Roman" w:cs="Times New Roman"/>
          <w:b/>
          <w:bCs/>
          <w:sz w:val="24"/>
          <w:szCs w:val="24"/>
        </w:rPr>
      </w:pPr>
      <w:r w:rsidRPr="004476C4">
        <w:rPr>
          <w:rFonts w:ascii="Times New Roman" w:hAnsi="Times New Roman" w:cs="Times New Roman"/>
          <w:b/>
          <w:bCs/>
          <w:sz w:val="24"/>
          <w:szCs w:val="24"/>
        </w:rPr>
        <w:t>ABSTRACT</w:t>
      </w:r>
    </w:p>
    <w:p w14:paraId="230136AF" w14:textId="0735B02C" w:rsidR="004476C4" w:rsidRPr="0057447F" w:rsidRDefault="009D6215" w:rsidP="0057447F">
      <w:pPr>
        <w:spacing w:line="360" w:lineRule="auto"/>
        <w:jc w:val="both"/>
        <w:rPr>
          <w:rFonts w:ascii="Times New Roman" w:hAnsi="Times New Roman" w:cs="Times New Roman"/>
          <w:b/>
          <w:bCs/>
          <w:sz w:val="24"/>
          <w:szCs w:val="24"/>
        </w:rPr>
      </w:pPr>
      <w:r w:rsidRPr="00C30951">
        <w:rPr>
          <w:highlight w:val="yellow"/>
        </w:rPr>
        <w:t xml:space="preserve">Population dynamics, an essential component within the field of population ecology, involves examining the factors that drive fluctuations in population sizes. Variations in seasonal weather patterns and ongoing changes in climate directly influence the adaptations and evolution of insect species. </w:t>
      </w:r>
      <w:r w:rsidR="00E337BE">
        <w:rPr>
          <w:highlight w:val="yellow"/>
        </w:rPr>
        <w:t>Entomologists must</w:t>
      </w:r>
      <w:r w:rsidRPr="00C30951">
        <w:rPr>
          <w:highlight w:val="yellow"/>
        </w:rPr>
        <w:t xml:space="preserve"> comprehend how these factors interact to shape insect populations.</w:t>
      </w:r>
      <w:r w:rsidR="00C8636D">
        <w:rPr>
          <w:highlight w:val="yellow"/>
        </w:rPr>
        <w:t xml:space="preserve"> The present study determines </w:t>
      </w:r>
      <w:r w:rsidR="00C8636D" w:rsidRPr="00C8636D">
        <w:rPr>
          <w:highlight w:val="yellow"/>
        </w:rPr>
        <w:t xml:space="preserve">the </w:t>
      </w:r>
      <w:r w:rsidR="00C8636D" w:rsidRPr="00C30951">
        <w:rPr>
          <w:highlight w:val="yellow"/>
        </w:rPr>
        <w:t>Integrated Pest Management (IPM) strategies for the management of linseed bud fly (</w:t>
      </w:r>
      <w:proofErr w:type="spellStart"/>
      <w:r w:rsidR="00C8636D" w:rsidRPr="00C30951">
        <w:rPr>
          <w:i/>
          <w:highlight w:val="yellow"/>
        </w:rPr>
        <w:t>Dasyneura</w:t>
      </w:r>
      <w:proofErr w:type="spellEnd"/>
      <w:r w:rsidR="00C8636D" w:rsidRPr="00C30951">
        <w:rPr>
          <w:i/>
          <w:highlight w:val="yellow"/>
        </w:rPr>
        <w:t xml:space="preserve"> </w:t>
      </w:r>
      <w:proofErr w:type="spellStart"/>
      <w:r w:rsidR="00C8636D" w:rsidRPr="00C30951">
        <w:rPr>
          <w:i/>
          <w:highlight w:val="yellow"/>
        </w:rPr>
        <w:t>lini</w:t>
      </w:r>
      <w:proofErr w:type="spellEnd"/>
      <w:r w:rsidR="00C8636D" w:rsidRPr="00C30951">
        <w:rPr>
          <w:highlight w:val="yellow"/>
        </w:rPr>
        <w:t xml:space="preserve"> Barnes) on linseed crop.</w:t>
      </w:r>
      <w:r w:rsidR="00C8636D">
        <w:t xml:space="preserve"> </w:t>
      </w:r>
      <w:r>
        <w:t xml:space="preserve"> </w:t>
      </w:r>
      <w:r w:rsidR="0057447F" w:rsidRPr="002A2EC1">
        <w:rPr>
          <w:rFonts w:ascii="Times New Roman" w:hAnsi="Times New Roman" w:cs="Times New Roman"/>
          <w:sz w:val="24"/>
          <w:szCs w:val="24"/>
          <w:shd w:val="clear" w:color="auto" w:fill="FFFFFF" w:themeFill="background1"/>
        </w:rPr>
        <w:t>The investigation</w:t>
      </w:r>
      <w:r w:rsidR="0057447F">
        <w:rPr>
          <w:rFonts w:ascii="Times New Roman" w:hAnsi="Times New Roman" w:cs="Times New Roman"/>
          <w:sz w:val="24"/>
          <w:szCs w:val="24"/>
          <w:shd w:val="clear" w:color="auto" w:fill="FFFFFF" w:themeFill="background1"/>
        </w:rPr>
        <w:t xml:space="preserve"> was</w:t>
      </w:r>
      <w:r w:rsidR="0057447F" w:rsidRPr="002A2EC1">
        <w:rPr>
          <w:rFonts w:ascii="Times New Roman" w:hAnsi="Times New Roman" w:cs="Times New Roman"/>
          <w:sz w:val="24"/>
          <w:szCs w:val="24"/>
        </w:rPr>
        <w:t xml:space="preserve"> cond</w:t>
      </w:r>
      <w:r w:rsidR="0057447F" w:rsidRPr="0057447F">
        <w:rPr>
          <w:rFonts w:ascii="Times New Roman" w:hAnsi="Times New Roman" w:cs="Times New Roman"/>
          <w:sz w:val="24"/>
          <w:szCs w:val="24"/>
        </w:rPr>
        <w:t>ucted at the College of Agriculture, Raipur</w:t>
      </w:r>
      <w:r>
        <w:rPr>
          <w:rFonts w:ascii="Times New Roman" w:hAnsi="Times New Roman" w:cs="Times New Roman"/>
          <w:sz w:val="24"/>
          <w:szCs w:val="24"/>
        </w:rPr>
        <w:t xml:space="preserve"> </w:t>
      </w:r>
      <w:r w:rsidR="0057447F" w:rsidRPr="0057447F">
        <w:rPr>
          <w:rFonts w:ascii="Times New Roman" w:hAnsi="Times New Roman" w:cs="Times New Roman"/>
          <w:sz w:val="24"/>
          <w:szCs w:val="24"/>
        </w:rPr>
        <w:t>(C.G.) to Study on IPM strategies against linseed bud</w:t>
      </w:r>
      <w:r w:rsidR="0057447F">
        <w:rPr>
          <w:rFonts w:ascii="Times New Roman" w:hAnsi="Times New Roman" w:cs="Times New Roman"/>
          <w:sz w:val="24"/>
          <w:szCs w:val="24"/>
        </w:rPr>
        <w:t xml:space="preserve"> </w:t>
      </w:r>
      <w:r w:rsidR="0057447F" w:rsidRPr="0057447F">
        <w:rPr>
          <w:rFonts w:ascii="Times New Roman" w:hAnsi="Times New Roman" w:cs="Times New Roman"/>
          <w:sz w:val="24"/>
          <w:szCs w:val="24"/>
        </w:rPr>
        <w:t>fly</w:t>
      </w:r>
      <w:r w:rsidR="0057447F">
        <w:rPr>
          <w:rFonts w:ascii="Times New Roman" w:hAnsi="Times New Roman" w:cs="Times New Roman"/>
          <w:b/>
          <w:bCs/>
          <w:sz w:val="24"/>
          <w:szCs w:val="24"/>
        </w:rPr>
        <w:t xml:space="preserve">. </w:t>
      </w:r>
      <w:r w:rsidR="0057447F" w:rsidRPr="00CB7639">
        <w:rPr>
          <w:rFonts w:ascii="Times New Roman" w:hAnsi="Times New Roman" w:cs="Times New Roman"/>
          <w:sz w:val="24"/>
          <w:szCs w:val="24"/>
        </w:rPr>
        <w:t xml:space="preserve"> </w:t>
      </w:r>
      <w:r w:rsidR="004476C4" w:rsidRPr="00CB7639">
        <w:rPr>
          <w:rFonts w:ascii="Times New Roman" w:hAnsi="Times New Roman" w:cs="Times New Roman"/>
          <w:sz w:val="24"/>
          <w:szCs w:val="24"/>
        </w:rPr>
        <w:t>Keeping in view the severity of linseed bud-fly and harmful effect of insecticides it was felt to control this pest by cultural practices involving two date of sowing (25</w:t>
      </w:r>
      <w:r w:rsidR="004476C4" w:rsidRPr="00CB7639">
        <w:rPr>
          <w:rFonts w:ascii="Times New Roman" w:hAnsi="Times New Roman" w:cs="Times New Roman"/>
          <w:sz w:val="24"/>
          <w:szCs w:val="24"/>
          <w:vertAlign w:val="superscript"/>
        </w:rPr>
        <w:t>th</w:t>
      </w:r>
      <w:r w:rsidR="004476C4" w:rsidRPr="00CB7639">
        <w:rPr>
          <w:rFonts w:ascii="Times New Roman" w:hAnsi="Times New Roman" w:cs="Times New Roman"/>
          <w:sz w:val="24"/>
          <w:szCs w:val="24"/>
        </w:rPr>
        <w:t xml:space="preserve"> November and 10</w:t>
      </w:r>
      <w:r w:rsidR="004476C4" w:rsidRPr="00CB7639">
        <w:rPr>
          <w:rFonts w:ascii="Times New Roman" w:hAnsi="Times New Roman" w:cs="Times New Roman"/>
          <w:sz w:val="24"/>
          <w:szCs w:val="24"/>
          <w:vertAlign w:val="superscript"/>
        </w:rPr>
        <w:t>th</w:t>
      </w:r>
      <w:r w:rsidR="004476C4" w:rsidRPr="00CB7639">
        <w:rPr>
          <w:rFonts w:ascii="Times New Roman" w:hAnsi="Times New Roman" w:cs="Times New Roman"/>
          <w:sz w:val="24"/>
          <w:szCs w:val="24"/>
        </w:rPr>
        <w:t xml:space="preserve"> December),</w:t>
      </w:r>
      <w:r w:rsidR="00C8636D">
        <w:rPr>
          <w:rFonts w:ascii="Times New Roman" w:hAnsi="Times New Roman" w:cs="Times New Roman"/>
          <w:sz w:val="24"/>
          <w:szCs w:val="24"/>
        </w:rPr>
        <w:t xml:space="preserve"> t</w:t>
      </w:r>
      <w:r w:rsidR="004476C4" w:rsidRPr="00CB7639">
        <w:rPr>
          <w:rFonts w:ascii="Times New Roman" w:hAnsi="Times New Roman" w:cs="Times New Roman"/>
          <w:sz w:val="24"/>
          <w:szCs w:val="24"/>
        </w:rPr>
        <w:t xml:space="preserve">wo agronomic practices i.e. farmer’s practices (broadcast of old variety Neelum) and improved practices (line sowing of new improved variety RLC-143 and four protection levels so that the crop may be saved from the damage caused by the pest. As per data recorded during </w:t>
      </w:r>
      <w:r w:rsidR="00595C9A">
        <w:rPr>
          <w:rFonts w:ascii="Times New Roman" w:hAnsi="Times New Roman" w:cs="Times New Roman"/>
          <w:sz w:val="24"/>
          <w:szCs w:val="24"/>
        </w:rPr>
        <w:t xml:space="preserve">the </w:t>
      </w:r>
      <w:r w:rsidR="004476C4" w:rsidRPr="00CB7639">
        <w:rPr>
          <w:rFonts w:ascii="Times New Roman" w:hAnsi="Times New Roman" w:cs="Times New Roman"/>
          <w:sz w:val="24"/>
          <w:szCs w:val="24"/>
        </w:rPr>
        <w:t>experiment</w:t>
      </w:r>
      <w:r w:rsidR="00595C9A">
        <w:rPr>
          <w:rFonts w:ascii="Times New Roman" w:hAnsi="Times New Roman" w:cs="Times New Roman"/>
          <w:sz w:val="24"/>
          <w:szCs w:val="24"/>
        </w:rPr>
        <w:t>,</w:t>
      </w:r>
      <w:r w:rsidR="004476C4" w:rsidRPr="00CB7639">
        <w:rPr>
          <w:rFonts w:ascii="Times New Roman" w:hAnsi="Times New Roman" w:cs="Times New Roman"/>
          <w:sz w:val="24"/>
          <w:szCs w:val="24"/>
        </w:rPr>
        <w:t xml:space="preserve"> minimum </w:t>
      </w:r>
      <w:proofErr w:type="spellStart"/>
      <w:r w:rsidR="004476C4" w:rsidRPr="00CB7639">
        <w:rPr>
          <w:rFonts w:ascii="Times New Roman" w:hAnsi="Times New Roman" w:cs="Times New Roman"/>
          <w:sz w:val="24"/>
          <w:szCs w:val="24"/>
        </w:rPr>
        <w:t>budfly</w:t>
      </w:r>
      <w:proofErr w:type="spellEnd"/>
      <w:r w:rsidR="004476C4" w:rsidRPr="00CB7639">
        <w:rPr>
          <w:rFonts w:ascii="Times New Roman" w:hAnsi="Times New Roman" w:cs="Times New Roman"/>
          <w:sz w:val="24"/>
          <w:szCs w:val="24"/>
        </w:rPr>
        <w:t xml:space="preserve"> infestation was found in line showing with RLC 143</w:t>
      </w:r>
      <w:r w:rsidR="00595C9A">
        <w:rPr>
          <w:rFonts w:ascii="Times New Roman" w:hAnsi="Times New Roman" w:cs="Times New Roman"/>
          <w:sz w:val="24"/>
          <w:szCs w:val="24"/>
        </w:rPr>
        <w:t>,</w:t>
      </w:r>
      <w:r w:rsidR="004476C4" w:rsidRPr="00CB7639">
        <w:rPr>
          <w:rFonts w:ascii="Times New Roman" w:hAnsi="Times New Roman" w:cs="Times New Roman"/>
          <w:sz w:val="24"/>
          <w:szCs w:val="24"/>
        </w:rPr>
        <w:t xml:space="preserve"> which is 25.05% and 25.06% in both years 2020-2021 and 2021-2022, respectively. In </w:t>
      </w:r>
      <w:r w:rsidR="00595C9A">
        <w:rPr>
          <w:rFonts w:ascii="Times New Roman" w:hAnsi="Times New Roman" w:cs="Times New Roman"/>
          <w:sz w:val="24"/>
          <w:szCs w:val="24"/>
        </w:rPr>
        <w:t xml:space="preserve">the </w:t>
      </w:r>
      <w:r w:rsidR="004476C4" w:rsidRPr="00CB7639">
        <w:rPr>
          <w:rFonts w:ascii="Times New Roman" w:hAnsi="Times New Roman" w:cs="Times New Roman"/>
          <w:sz w:val="24"/>
          <w:szCs w:val="24"/>
        </w:rPr>
        <w:t xml:space="preserve">sowing schedule during the year 2020 - 2021 minimum </w:t>
      </w:r>
      <w:proofErr w:type="spellStart"/>
      <w:r w:rsidR="004476C4" w:rsidRPr="00CB7639">
        <w:rPr>
          <w:rFonts w:ascii="Times New Roman" w:hAnsi="Times New Roman" w:cs="Times New Roman"/>
          <w:sz w:val="24"/>
          <w:szCs w:val="24"/>
        </w:rPr>
        <w:t>budfly</w:t>
      </w:r>
      <w:proofErr w:type="spellEnd"/>
      <w:r w:rsidR="004476C4" w:rsidRPr="00CB7639">
        <w:rPr>
          <w:rFonts w:ascii="Times New Roman" w:hAnsi="Times New Roman" w:cs="Times New Roman"/>
          <w:sz w:val="24"/>
          <w:szCs w:val="24"/>
        </w:rPr>
        <w:t xml:space="preserve"> infestation was recorded </w:t>
      </w:r>
      <w:r w:rsidR="00595C9A">
        <w:rPr>
          <w:rFonts w:ascii="Times New Roman" w:hAnsi="Times New Roman" w:cs="Times New Roman"/>
          <w:sz w:val="24"/>
          <w:szCs w:val="24"/>
        </w:rPr>
        <w:t>o</w:t>
      </w:r>
      <w:r w:rsidR="004476C4" w:rsidRPr="00CB7639">
        <w:rPr>
          <w:rFonts w:ascii="Times New Roman" w:hAnsi="Times New Roman" w:cs="Times New Roman"/>
          <w:sz w:val="24"/>
          <w:szCs w:val="24"/>
        </w:rPr>
        <w:t>n first date of sowing (25 November)</w:t>
      </w:r>
      <w:r w:rsidR="00595C9A">
        <w:rPr>
          <w:rFonts w:ascii="Times New Roman" w:hAnsi="Times New Roman" w:cs="Times New Roman"/>
          <w:sz w:val="24"/>
          <w:szCs w:val="24"/>
        </w:rPr>
        <w:t>,</w:t>
      </w:r>
      <w:r w:rsidR="004476C4" w:rsidRPr="00CB7639">
        <w:rPr>
          <w:rFonts w:ascii="Times New Roman" w:hAnsi="Times New Roman" w:cs="Times New Roman"/>
          <w:sz w:val="24"/>
          <w:szCs w:val="24"/>
        </w:rPr>
        <w:t xml:space="preserve"> which was 21.68% and during year 2021 - 2022 minimum </w:t>
      </w:r>
      <w:proofErr w:type="spellStart"/>
      <w:r w:rsidR="004476C4" w:rsidRPr="00CB7639">
        <w:rPr>
          <w:rFonts w:ascii="Times New Roman" w:hAnsi="Times New Roman" w:cs="Times New Roman"/>
          <w:sz w:val="24"/>
          <w:szCs w:val="24"/>
        </w:rPr>
        <w:t>budfly</w:t>
      </w:r>
      <w:proofErr w:type="spellEnd"/>
      <w:r w:rsidR="004476C4" w:rsidRPr="00CB7639">
        <w:rPr>
          <w:rFonts w:ascii="Times New Roman" w:hAnsi="Times New Roman" w:cs="Times New Roman"/>
          <w:sz w:val="24"/>
          <w:szCs w:val="24"/>
        </w:rPr>
        <w:t xml:space="preserve"> infestation was recorded in second date of sowing (10 December)</w:t>
      </w:r>
      <w:r w:rsidR="00595C9A">
        <w:rPr>
          <w:rFonts w:ascii="Times New Roman" w:hAnsi="Times New Roman" w:cs="Times New Roman"/>
          <w:sz w:val="24"/>
          <w:szCs w:val="24"/>
        </w:rPr>
        <w:t>,</w:t>
      </w:r>
      <w:r w:rsidR="004476C4" w:rsidRPr="00CB7639">
        <w:rPr>
          <w:rFonts w:ascii="Times New Roman" w:hAnsi="Times New Roman" w:cs="Times New Roman"/>
          <w:sz w:val="24"/>
          <w:szCs w:val="24"/>
        </w:rPr>
        <w:t xml:space="preserve"> which was 23.72%.</w:t>
      </w:r>
      <w:r w:rsidR="004476C4">
        <w:rPr>
          <w:rFonts w:ascii="Times New Roman" w:hAnsi="Times New Roman" w:cs="Times New Roman"/>
          <w:sz w:val="24"/>
          <w:szCs w:val="24"/>
        </w:rPr>
        <w:t xml:space="preserve"> </w:t>
      </w:r>
      <w:r w:rsidR="004476C4" w:rsidRPr="00CB7639">
        <w:rPr>
          <w:rFonts w:ascii="Times New Roman" w:hAnsi="Times New Roman" w:cs="Times New Roman"/>
          <w:sz w:val="24"/>
          <w:szCs w:val="24"/>
        </w:rPr>
        <w:t xml:space="preserve">In </w:t>
      </w:r>
      <w:r w:rsidR="00595C9A">
        <w:rPr>
          <w:rFonts w:ascii="Times New Roman" w:hAnsi="Times New Roman" w:cs="Times New Roman"/>
          <w:sz w:val="24"/>
          <w:szCs w:val="24"/>
        </w:rPr>
        <w:t xml:space="preserve">the </w:t>
      </w:r>
      <w:r w:rsidR="004476C4" w:rsidRPr="00CB7639">
        <w:rPr>
          <w:rFonts w:ascii="Times New Roman" w:hAnsi="Times New Roman" w:cs="Times New Roman"/>
          <w:sz w:val="24"/>
          <w:szCs w:val="24"/>
        </w:rPr>
        <w:t>interaction effect of protection levels and agronomic practices</w:t>
      </w:r>
      <w:r w:rsidR="00595C9A">
        <w:rPr>
          <w:rFonts w:ascii="Times New Roman" w:hAnsi="Times New Roman" w:cs="Times New Roman"/>
          <w:sz w:val="24"/>
          <w:szCs w:val="24"/>
        </w:rPr>
        <w:t>, the</w:t>
      </w:r>
      <w:r w:rsidR="004476C4" w:rsidRPr="00CB7639">
        <w:rPr>
          <w:rFonts w:ascii="Times New Roman" w:hAnsi="Times New Roman" w:cs="Times New Roman"/>
          <w:sz w:val="24"/>
          <w:szCs w:val="24"/>
        </w:rPr>
        <w:t xml:space="preserve"> lowest </w:t>
      </w:r>
      <w:proofErr w:type="spellStart"/>
      <w:r w:rsidR="004476C4" w:rsidRPr="00CB7639">
        <w:rPr>
          <w:rFonts w:ascii="Times New Roman" w:hAnsi="Times New Roman" w:cs="Times New Roman"/>
          <w:sz w:val="24"/>
          <w:szCs w:val="24"/>
        </w:rPr>
        <w:t>budfly</w:t>
      </w:r>
      <w:proofErr w:type="spellEnd"/>
      <w:r w:rsidR="004476C4" w:rsidRPr="00CB7639">
        <w:rPr>
          <w:rFonts w:ascii="Times New Roman" w:hAnsi="Times New Roman" w:cs="Times New Roman"/>
          <w:sz w:val="24"/>
          <w:szCs w:val="24"/>
        </w:rPr>
        <w:t xml:space="preserve"> infestation was observed in third protection level with second method of sowing which </w:t>
      </w:r>
      <w:proofErr w:type="gramStart"/>
      <w:r w:rsidR="004476C4" w:rsidRPr="00CB7639">
        <w:rPr>
          <w:rFonts w:ascii="Times New Roman" w:hAnsi="Times New Roman" w:cs="Times New Roman"/>
          <w:sz w:val="24"/>
          <w:szCs w:val="24"/>
        </w:rPr>
        <w:t>was  9.45</w:t>
      </w:r>
      <w:proofErr w:type="gramEnd"/>
      <w:r w:rsidR="004476C4" w:rsidRPr="00CB7639">
        <w:rPr>
          <w:rFonts w:ascii="Times New Roman" w:hAnsi="Times New Roman" w:cs="Times New Roman"/>
          <w:sz w:val="24"/>
          <w:szCs w:val="24"/>
        </w:rPr>
        <w:t>% in 2020-2021 and  9.58% in 2021-2022.</w:t>
      </w:r>
      <w:r w:rsidR="004476C4">
        <w:rPr>
          <w:rFonts w:ascii="Times New Roman" w:hAnsi="Times New Roman" w:cs="Times New Roman"/>
          <w:sz w:val="24"/>
          <w:szCs w:val="24"/>
        </w:rPr>
        <w:t xml:space="preserve"> </w:t>
      </w:r>
      <w:r w:rsidR="004476C4" w:rsidRPr="00CB7639">
        <w:rPr>
          <w:rFonts w:ascii="Times New Roman" w:hAnsi="Times New Roman" w:cs="Times New Roman"/>
          <w:sz w:val="24"/>
          <w:szCs w:val="24"/>
        </w:rPr>
        <w:t xml:space="preserve">In </w:t>
      </w:r>
      <w:r w:rsidR="00595C9A">
        <w:rPr>
          <w:rFonts w:ascii="Times New Roman" w:hAnsi="Times New Roman" w:cs="Times New Roman"/>
          <w:sz w:val="24"/>
          <w:szCs w:val="24"/>
        </w:rPr>
        <w:t xml:space="preserve">the </w:t>
      </w:r>
      <w:r w:rsidR="004476C4" w:rsidRPr="00CB7639">
        <w:rPr>
          <w:rFonts w:ascii="Times New Roman" w:hAnsi="Times New Roman" w:cs="Times New Roman"/>
          <w:sz w:val="24"/>
          <w:szCs w:val="24"/>
        </w:rPr>
        <w:t>interaction effect of sowing schedule and protection levels</w:t>
      </w:r>
      <w:r w:rsidR="00595C9A">
        <w:rPr>
          <w:rFonts w:ascii="Times New Roman" w:hAnsi="Times New Roman" w:cs="Times New Roman"/>
          <w:sz w:val="24"/>
          <w:szCs w:val="24"/>
        </w:rPr>
        <w:t>,</w:t>
      </w:r>
      <w:r w:rsidR="004476C4" w:rsidRPr="00CB7639">
        <w:rPr>
          <w:rFonts w:ascii="Times New Roman" w:hAnsi="Times New Roman" w:cs="Times New Roman"/>
          <w:sz w:val="24"/>
          <w:szCs w:val="24"/>
        </w:rPr>
        <w:t xml:space="preserve"> </w:t>
      </w:r>
      <w:r w:rsidR="00595C9A">
        <w:rPr>
          <w:rFonts w:ascii="Times New Roman" w:hAnsi="Times New Roman" w:cs="Times New Roman"/>
          <w:sz w:val="24"/>
          <w:szCs w:val="24"/>
        </w:rPr>
        <w:t>the</w:t>
      </w:r>
      <w:r w:rsidR="004476C4" w:rsidRPr="00CB7639">
        <w:rPr>
          <w:rFonts w:ascii="Times New Roman" w:hAnsi="Times New Roman" w:cs="Times New Roman"/>
          <w:sz w:val="24"/>
          <w:szCs w:val="24"/>
        </w:rPr>
        <w:t xml:space="preserve"> minimum </w:t>
      </w:r>
      <w:proofErr w:type="spellStart"/>
      <w:r w:rsidR="004476C4" w:rsidRPr="00CB7639">
        <w:rPr>
          <w:rFonts w:ascii="Times New Roman" w:hAnsi="Times New Roman" w:cs="Times New Roman"/>
          <w:sz w:val="24"/>
          <w:szCs w:val="24"/>
        </w:rPr>
        <w:t>budfly</w:t>
      </w:r>
      <w:proofErr w:type="spellEnd"/>
      <w:r w:rsidR="004476C4" w:rsidRPr="00CB7639">
        <w:rPr>
          <w:rFonts w:ascii="Times New Roman" w:hAnsi="Times New Roman" w:cs="Times New Roman"/>
          <w:sz w:val="24"/>
          <w:szCs w:val="24"/>
        </w:rPr>
        <w:t xml:space="preserve"> infestation was recorded in third protection level with first date of sowing which was 7.96% in 2020-2021 and 8.03% in 2021-2022.</w:t>
      </w:r>
      <w:r w:rsidR="004476C4">
        <w:rPr>
          <w:rFonts w:ascii="Times New Roman" w:hAnsi="Times New Roman" w:cs="Times New Roman"/>
          <w:sz w:val="24"/>
          <w:szCs w:val="24"/>
        </w:rPr>
        <w:t xml:space="preserve"> </w:t>
      </w:r>
      <w:r w:rsidR="004476C4" w:rsidRPr="00CB7639">
        <w:rPr>
          <w:rFonts w:ascii="Times New Roman" w:hAnsi="Times New Roman" w:cs="Times New Roman"/>
          <w:sz w:val="24"/>
          <w:szCs w:val="24"/>
        </w:rPr>
        <w:t xml:space="preserve">In </w:t>
      </w:r>
      <w:r w:rsidR="00595C9A">
        <w:rPr>
          <w:rFonts w:ascii="Times New Roman" w:hAnsi="Times New Roman" w:cs="Times New Roman"/>
          <w:sz w:val="24"/>
          <w:szCs w:val="24"/>
        </w:rPr>
        <w:t xml:space="preserve">the </w:t>
      </w:r>
      <w:r w:rsidR="004476C4" w:rsidRPr="00CB7639">
        <w:rPr>
          <w:rFonts w:ascii="Times New Roman" w:hAnsi="Times New Roman" w:cs="Times New Roman"/>
          <w:sz w:val="24"/>
          <w:szCs w:val="24"/>
        </w:rPr>
        <w:t xml:space="preserve">combined interaction effect of agronomic practices, showing schedule and protection levels, </w:t>
      </w:r>
      <w:r w:rsidR="00595C9A">
        <w:rPr>
          <w:rFonts w:ascii="Times New Roman" w:hAnsi="Times New Roman" w:cs="Times New Roman"/>
          <w:sz w:val="24"/>
          <w:szCs w:val="24"/>
        </w:rPr>
        <w:t>the</w:t>
      </w:r>
      <w:r w:rsidR="004476C4" w:rsidRPr="00CB7639">
        <w:rPr>
          <w:rFonts w:ascii="Times New Roman" w:hAnsi="Times New Roman" w:cs="Times New Roman"/>
          <w:sz w:val="24"/>
          <w:szCs w:val="24"/>
        </w:rPr>
        <w:t xml:space="preserve"> lowest </w:t>
      </w:r>
      <w:proofErr w:type="spellStart"/>
      <w:r w:rsidR="004476C4" w:rsidRPr="00CB7639">
        <w:rPr>
          <w:rFonts w:ascii="Times New Roman" w:hAnsi="Times New Roman" w:cs="Times New Roman"/>
          <w:sz w:val="24"/>
          <w:szCs w:val="24"/>
        </w:rPr>
        <w:t>budfly</w:t>
      </w:r>
      <w:proofErr w:type="spellEnd"/>
      <w:r w:rsidR="004476C4" w:rsidRPr="00CB7639">
        <w:rPr>
          <w:rFonts w:ascii="Times New Roman" w:hAnsi="Times New Roman" w:cs="Times New Roman"/>
          <w:sz w:val="24"/>
          <w:szCs w:val="24"/>
        </w:rPr>
        <w:t xml:space="preserve"> infestation was </w:t>
      </w:r>
      <w:r w:rsidR="004476C4" w:rsidRPr="00CB7639">
        <w:rPr>
          <w:rFonts w:ascii="Times New Roman" w:hAnsi="Times New Roman" w:cs="Times New Roman"/>
          <w:sz w:val="24"/>
          <w:szCs w:val="24"/>
        </w:rPr>
        <w:lastRenderedPageBreak/>
        <w:t xml:space="preserve">recorded with </w:t>
      </w:r>
      <w:r w:rsidR="00595C9A">
        <w:rPr>
          <w:rFonts w:ascii="Times New Roman" w:hAnsi="Times New Roman" w:cs="Times New Roman"/>
          <w:sz w:val="24"/>
          <w:szCs w:val="24"/>
        </w:rPr>
        <w:t xml:space="preserve">the </w:t>
      </w:r>
      <w:r w:rsidR="004476C4" w:rsidRPr="00CB7639">
        <w:rPr>
          <w:rFonts w:ascii="Times New Roman" w:hAnsi="Times New Roman" w:cs="Times New Roman"/>
          <w:sz w:val="24"/>
          <w:szCs w:val="24"/>
        </w:rPr>
        <w:t>second method of sowing</w:t>
      </w:r>
      <w:r w:rsidR="00595C9A">
        <w:rPr>
          <w:rFonts w:ascii="Times New Roman" w:hAnsi="Times New Roman" w:cs="Times New Roman"/>
          <w:sz w:val="24"/>
          <w:szCs w:val="24"/>
        </w:rPr>
        <w:t>,</w:t>
      </w:r>
      <w:r w:rsidR="004476C4" w:rsidRPr="00CB7639">
        <w:rPr>
          <w:rFonts w:ascii="Times New Roman" w:hAnsi="Times New Roman" w:cs="Times New Roman"/>
          <w:sz w:val="24"/>
          <w:szCs w:val="24"/>
        </w:rPr>
        <w:t xml:space="preserve"> which is line sowing with </w:t>
      </w:r>
      <w:r w:rsidR="00595C9A">
        <w:rPr>
          <w:rFonts w:ascii="Times New Roman" w:hAnsi="Times New Roman" w:cs="Times New Roman"/>
          <w:sz w:val="24"/>
          <w:szCs w:val="24"/>
        </w:rPr>
        <w:t xml:space="preserve">the </w:t>
      </w:r>
      <w:r w:rsidR="004476C4" w:rsidRPr="00CB7639">
        <w:rPr>
          <w:rFonts w:ascii="Times New Roman" w:hAnsi="Times New Roman" w:cs="Times New Roman"/>
          <w:sz w:val="24"/>
          <w:szCs w:val="24"/>
        </w:rPr>
        <w:t>first date of sowing (25</w:t>
      </w:r>
      <w:r w:rsidR="004476C4" w:rsidRPr="00CB7639">
        <w:rPr>
          <w:rFonts w:ascii="Times New Roman" w:hAnsi="Times New Roman" w:cs="Times New Roman"/>
          <w:sz w:val="24"/>
          <w:szCs w:val="24"/>
          <w:vertAlign w:val="superscript"/>
        </w:rPr>
        <w:t>th</w:t>
      </w:r>
      <w:r w:rsidR="004476C4" w:rsidRPr="00CB7639">
        <w:rPr>
          <w:rFonts w:ascii="Times New Roman" w:hAnsi="Times New Roman" w:cs="Times New Roman"/>
          <w:sz w:val="24"/>
          <w:szCs w:val="24"/>
        </w:rPr>
        <w:t xml:space="preserve"> November) and </w:t>
      </w:r>
      <w:r w:rsidR="00595C9A">
        <w:rPr>
          <w:rFonts w:ascii="Times New Roman" w:hAnsi="Times New Roman" w:cs="Times New Roman"/>
          <w:sz w:val="24"/>
          <w:szCs w:val="24"/>
        </w:rPr>
        <w:t xml:space="preserve">the </w:t>
      </w:r>
      <w:r w:rsidR="004476C4" w:rsidRPr="00CB7639">
        <w:rPr>
          <w:rFonts w:ascii="Times New Roman" w:hAnsi="Times New Roman" w:cs="Times New Roman"/>
          <w:sz w:val="24"/>
          <w:szCs w:val="24"/>
        </w:rPr>
        <w:t>third protection level</w:t>
      </w:r>
      <w:r w:rsidR="00595C9A">
        <w:rPr>
          <w:rFonts w:ascii="Times New Roman" w:hAnsi="Times New Roman" w:cs="Times New Roman"/>
          <w:sz w:val="24"/>
          <w:szCs w:val="24"/>
        </w:rPr>
        <w:t>,</w:t>
      </w:r>
      <w:r w:rsidR="004476C4" w:rsidRPr="00CB7639">
        <w:rPr>
          <w:rFonts w:ascii="Times New Roman" w:hAnsi="Times New Roman" w:cs="Times New Roman"/>
          <w:sz w:val="24"/>
          <w:szCs w:val="24"/>
        </w:rPr>
        <w:t xml:space="preserve"> which was 16.01%.</w:t>
      </w:r>
    </w:p>
    <w:p w14:paraId="009BA3C8" w14:textId="24914406" w:rsidR="00E87B72" w:rsidRPr="00CB7639" w:rsidRDefault="00E87B72" w:rsidP="004476C4">
      <w:pPr>
        <w:spacing w:line="360" w:lineRule="auto"/>
        <w:jc w:val="both"/>
        <w:rPr>
          <w:rFonts w:ascii="Times New Roman" w:hAnsi="Times New Roman" w:cs="Times New Roman"/>
          <w:sz w:val="24"/>
          <w:szCs w:val="24"/>
        </w:rPr>
      </w:pPr>
      <w:r w:rsidRPr="0057447F">
        <w:rPr>
          <w:rFonts w:ascii="Times New Roman" w:hAnsi="Times New Roman" w:cs="Times New Roman"/>
          <w:b/>
          <w:bCs/>
          <w:sz w:val="24"/>
          <w:szCs w:val="24"/>
        </w:rPr>
        <w:t>Keyword</w:t>
      </w:r>
      <w:r w:rsidR="00595C9A">
        <w:rPr>
          <w:rFonts w:ascii="Times New Roman" w:hAnsi="Times New Roman" w:cs="Times New Roman"/>
          <w:b/>
          <w:bCs/>
          <w:sz w:val="24"/>
          <w:szCs w:val="24"/>
        </w:rPr>
        <w:t>s:</w:t>
      </w:r>
      <w:r>
        <w:rPr>
          <w:rFonts w:ascii="Times New Roman" w:hAnsi="Times New Roman" w:cs="Times New Roman"/>
          <w:sz w:val="24"/>
          <w:szCs w:val="24"/>
        </w:rPr>
        <w:t xml:space="preserve"> linseed, </w:t>
      </w:r>
      <w:r w:rsidR="00C8636D" w:rsidRPr="00C30951">
        <w:rPr>
          <w:rFonts w:ascii="Times New Roman" w:hAnsi="Times New Roman" w:cs="Times New Roman"/>
          <w:sz w:val="24"/>
          <w:szCs w:val="24"/>
          <w:highlight w:val="yellow"/>
        </w:rPr>
        <w:t xml:space="preserve">oilseed crop, Population </w:t>
      </w:r>
      <w:proofErr w:type="gramStart"/>
      <w:r w:rsidR="00C8636D" w:rsidRPr="00C30951">
        <w:rPr>
          <w:rFonts w:ascii="Times New Roman" w:hAnsi="Times New Roman" w:cs="Times New Roman"/>
          <w:sz w:val="24"/>
          <w:szCs w:val="24"/>
          <w:highlight w:val="yellow"/>
        </w:rPr>
        <w:t xml:space="preserve">dynamics, </w:t>
      </w:r>
      <w:r w:rsidR="00C8636D" w:rsidRPr="00C30951">
        <w:rPr>
          <w:highlight w:val="yellow"/>
        </w:rPr>
        <w:t xml:space="preserve"> </w:t>
      </w:r>
      <w:r w:rsidR="00C8636D" w:rsidRPr="00C30951">
        <w:rPr>
          <w:rFonts w:ascii="Times New Roman" w:hAnsi="Times New Roman" w:cs="Times New Roman"/>
          <w:sz w:val="24"/>
          <w:szCs w:val="24"/>
          <w:highlight w:val="yellow"/>
        </w:rPr>
        <w:t>Integrated</w:t>
      </w:r>
      <w:proofErr w:type="gramEnd"/>
      <w:r w:rsidR="00C8636D" w:rsidRPr="00C30951">
        <w:rPr>
          <w:rFonts w:ascii="Times New Roman" w:hAnsi="Times New Roman" w:cs="Times New Roman"/>
          <w:sz w:val="24"/>
          <w:szCs w:val="24"/>
          <w:highlight w:val="yellow"/>
        </w:rPr>
        <w:t xml:space="preserve"> Pest Management</w:t>
      </w:r>
    </w:p>
    <w:p w14:paraId="6DE6D8B7" w14:textId="77777777" w:rsidR="004476C4" w:rsidRPr="00E87B72" w:rsidRDefault="00E87B72" w:rsidP="00E87B72">
      <w:pPr>
        <w:autoSpaceDE w:val="0"/>
        <w:autoSpaceDN w:val="0"/>
        <w:adjustRightInd w:val="0"/>
        <w:spacing w:after="0" w:line="360" w:lineRule="auto"/>
        <w:jc w:val="both"/>
        <w:rPr>
          <w:rFonts w:ascii="Times New Roman" w:hAnsi="Times New Roman" w:cs="Times New Roman"/>
          <w:b/>
          <w:bCs/>
          <w:sz w:val="24"/>
          <w:szCs w:val="24"/>
        </w:rPr>
      </w:pPr>
      <w:r w:rsidRPr="00E87B72">
        <w:rPr>
          <w:rFonts w:ascii="Times New Roman" w:hAnsi="Times New Roman" w:cs="Times New Roman"/>
          <w:b/>
          <w:bCs/>
          <w:sz w:val="24"/>
          <w:szCs w:val="24"/>
        </w:rPr>
        <w:t>INTRODUCTION</w:t>
      </w:r>
    </w:p>
    <w:p w14:paraId="4C14D300" w14:textId="65A2B007" w:rsidR="00DB6790" w:rsidRDefault="007E2131" w:rsidP="00C30951">
      <w:pPr>
        <w:autoSpaceDE w:val="0"/>
        <w:autoSpaceDN w:val="0"/>
        <w:adjustRightInd w:val="0"/>
        <w:spacing w:after="0" w:line="360" w:lineRule="auto"/>
        <w:jc w:val="both"/>
        <w:rPr>
          <w:rFonts w:ascii="Times New Roman" w:hAnsi="Times New Roman" w:cs="Times New Roman"/>
          <w:sz w:val="24"/>
          <w:szCs w:val="24"/>
        </w:rPr>
      </w:pPr>
      <w:r w:rsidRPr="00C30951">
        <w:rPr>
          <w:sz w:val="24"/>
          <w:highlight w:val="yellow"/>
        </w:rPr>
        <w:t>I</w:t>
      </w:r>
      <w:r w:rsidR="009C53EE" w:rsidRPr="00C30951">
        <w:rPr>
          <w:sz w:val="24"/>
          <w:highlight w:val="yellow"/>
        </w:rPr>
        <w:t>nsect population dynamics is vital for devising sustainable methods of crop protection and ensuring the well-being of agricultural ecosystems. Additionally, it plays a critical role in interpreting and predicting the reactions of various taxonomic groups to daily, seasonal, or long-term fluctuations in weather patterns, including those induced by global changes</w:t>
      </w:r>
      <w:r w:rsidR="00E968E4" w:rsidRPr="00C30951">
        <w:rPr>
          <w:sz w:val="24"/>
          <w:highlight w:val="yellow"/>
        </w:rPr>
        <w:t xml:space="preserve"> (Gupta, 2015</w:t>
      </w:r>
      <w:r w:rsidR="00E968E4">
        <w:rPr>
          <w:sz w:val="24"/>
          <w:highlight w:val="yellow"/>
        </w:rPr>
        <w:t>)</w:t>
      </w:r>
      <w:r w:rsidR="009C53EE" w:rsidRPr="00C30951">
        <w:rPr>
          <w:sz w:val="24"/>
          <w:highlight w:val="yellow"/>
        </w:rPr>
        <w:t>.</w:t>
      </w:r>
      <w:r w:rsidR="009C53EE" w:rsidRPr="00C30951">
        <w:rPr>
          <w:rFonts w:ascii="Times New Roman" w:hAnsi="Times New Roman" w:cs="Times New Roman"/>
          <w:sz w:val="28"/>
          <w:szCs w:val="24"/>
        </w:rPr>
        <w:t xml:space="preserve"> </w:t>
      </w:r>
      <w:r w:rsidR="00DB6790" w:rsidRPr="00DC1FF1">
        <w:rPr>
          <w:rFonts w:ascii="Times New Roman" w:hAnsi="Times New Roman" w:cs="Times New Roman"/>
          <w:sz w:val="24"/>
          <w:szCs w:val="24"/>
        </w:rPr>
        <w:t xml:space="preserve">Linseed, </w:t>
      </w:r>
      <w:proofErr w:type="spellStart"/>
      <w:r w:rsidR="00DB6790" w:rsidRPr="00DC1FF1">
        <w:rPr>
          <w:rFonts w:ascii="Times New Roman" w:hAnsi="Times New Roman" w:cs="Times New Roman"/>
          <w:i/>
          <w:iCs/>
          <w:sz w:val="24"/>
          <w:szCs w:val="24"/>
        </w:rPr>
        <w:t>Linum</w:t>
      </w:r>
      <w:proofErr w:type="spellEnd"/>
      <w:r w:rsidR="00DB6790" w:rsidRPr="00DC1FF1">
        <w:rPr>
          <w:rFonts w:ascii="Times New Roman" w:hAnsi="Times New Roman" w:cs="Times New Roman"/>
          <w:i/>
          <w:iCs/>
          <w:sz w:val="24"/>
          <w:szCs w:val="24"/>
        </w:rPr>
        <w:t xml:space="preserve"> </w:t>
      </w:r>
      <w:proofErr w:type="spellStart"/>
      <w:r w:rsidR="00DB6790" w:rsidRPr="00DC1FF1">
        <w:rPr>
          <w:rFonts w:ascii="Times New Roman" w:hAnsi="Times New Roman" w:cs="Times New Roman"/>
          <w:i/>
          <w:iCs/>
          <w:sz w:val="24"/>
          <w:szCs w:val="24"/>
        </w:rPr>
        <w:t>usitatissimum</w:t>
      </w:r>
      <w:proofErr w:type="spellEnd"/>
      <w:r w:rsidR="00DB6790" w:rsidRPr="00DC1FF1">
        <w:rPr>
          <w:rFonts w:ascii="Times New Roman" w:hAnsi="Times New Roman" w:cs="Times New Roman"/>
          <w:i/>
          <w:iCs/>
          <w:sz w:val="24"/>
          <w:szCs w:val="24"/>
        </w:rPr>
        <w:t xml:space="preserve"> </w:t>
      </w:r>
      <w:r w:rsidR="00DB6790" w:rsidRPr="00DC1FF1">
        <w:rPr>
          <w:rFonts w:ascii="Times New Roman" w:hAnsi="Times New Roman" w:cs="Times New Roman"/>
          <w:sz w:val="24"/>
          <w:szCs w:val="24"/>
        </w:rPr>
        <w:t xml:space="preserve">Linn is one of the most important industrial oilseed crops of India. In India, it is mainly cultivated as an annual </w:t>
      </w:r>
      <w:r w:rsidR="00DB6790" w:rsidRPr="00DC1FF1">
        <w:rPr>
          <w:rFonts w:ascii="Times New Roman" w:hAnsi="Times New Roman" w:cs="Times New Roman"/>
          <w:i/>
          <w:iCs/>
          <w:sz w:val="24"/>
          <w:szCs w:val="24"/>
        </w:rPr>
        <w:t>Rabi</w:t>
      </w:r>
      <w:r w:rsidR="00DB6790" w:rsidRPr="00DC1FF1">
        <w:rPr>
          <w:rFonts w:ascii="Times New Roman" w:hAnsi="Times New Roman" w:cs="Times New Roman"/>
          <w:sz w:val="24"/>
          <w:szCs w:val="24"/>
        </w:rPr>
        <w:t xml:space="preserve"> oilseed crop under input </w:t>
      </w:r>
      <w:r w:rsidR="00595C9A">
        <w:rPr>
          <w:rFonts w:ascii="Times New Roman" w:hAnsi="Times New Roman" w:cs="Times New Roman"/>
          <w:sz w:val="24"/>
          <w:szCs w:val="24"/>
        </w:rPr>
        <w:t>input-</w:t>
      </w:r>
      <w:r w:rsidR="00DB6790" w:rsidRPr="00DC1FF1">
        <w:rPr>
          <w:rFonts w:ascii="Times New Roman" w:hAnsi="Times New Roman" w:cs="Times New Roman"/>
          <w:sz w:val="24"/>
          <w:szCs w:val="24"/>
        </w:rPr>
        <w:t>starved and moisture</w:t>
      </w:r>
      <w:r w:rsidR="00595C9A">
        <w:rPr>
          <w:rFonts w:ascii="Times New Roman" w:hAnsi="Times New Roman" w:cs="Times New Roman"/>
          <w:sz w:val="24"/>
          <w:szCs w:val="24"/>
        </w:rPr>
        <w:t>-stressed conditions</w:t>
      </w:r>
      <w:r w:rsidR="00DB6790" w:rsidRPr="00DC1FF1">
        <w:rPr>
          <w:rFonts w:ascii="Times New Roman" w:hAnsi="Times New Roman" w:cs="Times New Roman"/>
          <w:sz w:val="24"/>
          <w:szCs w:val="24"/>
        </w:rPr>
        <w:t>.</w:t>
      </w:r>
      <w:r w:rsidR="00DB6790" w:rsidRPr="00DB6790">
        <w:rPr>
          <w:rFonts w:ascii="Times New Roman" w:hAnsi="Times New Roman" w:cs="Times New Roman"/>
          <w:sz w:val="24"/>
          <w:szCs w:val="24"/>
        </w:rPr>
        <w:t xml:space="preserve"> </w:t>
      </w:r>
      <w:r w:rsidR="00DB6790" w:rsidRPr="00DC1FF1">
        <w:rPr>
          <w:rFonts w:ascii="Times New Roman" w:hAnsi="Times New Roman" w:cs="Times New Roman"/>
          <w:sz w:val="24"/>
          <w:szCs w:val="24"/>
        </w:rPr>
        <w:t xml:space="preserve">Linseed oil is extensively used in the industry for </w:t>
      </w:r>
      <w:r w:rsidR="00595C9A">
        <w:rPr>
          <w:rFonts w:ascii="Times New Roman" w:hAnsi="Times New Roman" w:cs="Times New Roman"/>
          <w:sz w:val="24"/>
          <w:szCs w:val="24"/>
        </w:rPr>
        <w:t xml:space="preserve">the </w:t>
      </w:r>
      <w:r w:rsidR="00DB6790" w:rsidRPr="00DC1FF1">
        <w:rPr>
          <w:rFonts w:ascii="Times New Roman" w:hAnsi="Times New Roman" w:cs="Times New Roman"/>
          <w:sz w:val="24"/>
          <w:szCs w:val="24"/>
        </w:rPr>
        <w:t>manufacture of paints, varnishes, lithographic ink and soaps. A very small fraction of it is used for edible purpose. The oil cake is a nutritious feed for milch cattle and is also used as manure.</w:t>
      </w:r>
      <w:r w:rsidR="00DB6790" w:rsidRPr="00DB6790">
        <w:rPr>
          <w:rFonts w:ascii="Times New Roman" w:hAnsi="Times New Roman" w:cs="Times New Roman"/>
          <w:sz w:val="24"/>
          <w:szCs w:val="24"/>
        </w:rPr>
        <w:t xml:space="preserve"> </w:t>
      </w:r>
      <w:r w:rsidR="00DB6790" w:rsidRPr="00DC1FF1">
        <w:rPr>
          <w:rFonts w:ascii="Times New Roman" w:hAnsi="Times New Roman" w:cs="Times New Roman"/>
          <w:sz w:val="24"/>
          <w:szCs w:val="24"/>
        </w:rPr>
        <w:t xml:space="preserve">Recent advances in medical research have found linseed </w:t>
      </w:r>
      <w:r w:rsidR="00595C9A">
        <w:rPr>
          <w:rFonts w:ascii="Times New Roman" w:hAnsi="Times New Roman" w:cs="Times New Roman"/>
          <w:sz w:val="24"/>
          <w:szCs w:val="24"/>
        </w:rPr>
        <w:t xml:space="preserve">to be </w:t>
      </w:r>
      <w:r w:rsidR="00DB6790" w:rsidRPr="00DC1FF1">
        <w:rPr>
          <w:rFonts w:ascii="Times New Roman" w:hAnsi="Times New Roman" w:cs="Times New Roman"/>
          <w:sz w:val="24"/>
          <w:szCs w:val="24"/>
        </w:rPr>
        <w:t>as best herbal source of Omega-3 and Omega-6 fatty acids with immense nutritional/medicinal effect</w:t>
      </w:r>
      <w:r w:rsidR="00595C9A">
        <w:rPr>
          <w:rFonts w:ascii="Times New Roman" w:hAnsi="Times New Roman" w:cs="Times New Roman"/>
          <w:sz w:val="24"/>
          <w:szCs w:val="24"/>
        </w:rPr>
        <w:t>s</w:t>
      </w:r>
      <w:r w:rsidR="00DB6790" w:rsidRPr="00DC1FF1">
        <w:rPr>
          <w:rFonts w:ascii="Times New Roman" w:hAnsi="Times New Roman" w:cs="Times New Roman"/>
          <w:sz w:val="24"/>
          <w:szCs w:val="24"/>
        </w:rPr>
        <w:t xml:space="preserve"> on </w:t>
      </w:r>
      <w:r w:rsidR="00595C9A">
        <w:rPr>
          <w:rFonts w:ascii="Times New Roman" w:hAnsi="Times New Roman" w:cs="Times New Roman"/>
          <w:sz w:val="24"/>
          <w:szCs w:val="24"/>
        </w:rPr>
        <w:t xml:space="preserve">the </w:t>
      </w:r>
      <w:r w:rsidR="00DB6790" w:rsidRPr="00DC1FF1">
        <w:rPr>
          <w:rFonts w:ascii="Times New Roman" w:hAnsi="Times New Roman" w:cs="Times New Roman"/>
          <w:sz w:val="24"/>
          <w:szCs w:val="24"/>
        </w:rPr>
        <w:t xml:space="preserve">human body system. Essential Omega-3 fatty acid (Alfa </w:t>
      </w:r>
      <w:proofErr w:type="spellStart"/>
      <w:r w:rsidR="00DB6790" w:rsidRPr="00DC1FF1">
        <w:rPr>
          <w:rFonts w:ascii="Times New Roman" w:hAnsi="Times New Roman" w:cs="Times New Roman"/>
          <w:sz w:val="24"/>
          <w:szCs w:val="24"/>
        </w:rPr>
        <w:t>lenolenic</w:t>
      </w:r>
      <w:proofErr w:type="spellEnd"/>
      <w:r w:rsidR="00DB6790" w:rsidRPr="00DC1FF1">
        <w:rPr>
          <w:rFonts w:ascii="Times New Roman" w:hAnsi="Times New Roman" w:cs="Times New Roman"/>
          <w:sz w:val="24"/>
          <w:szCs w:val="24"/>
        </w:rPr>
        <w:t xml:space="preserve"> acid) plays an important role in lowering cholesterol, reducing inflammatory disorder</w:t>
      </w:r>
      <w:r w:rsidR="00595C9A">
        <w:rPr>
          <w:rFonts w:ascii="Times New Roman" w:hAnsi="Times New Roman" w:cs="Times New Roman"/>
          <w:sz w:val="24"/>
          <w:szCs w:val="24"/>
        </w:rPr>
        <w:t>s</w:t>
      </w:r>
      <w:r w:rsidR="00DB6790" w:rsidRPr="00DC1FF1">
        <w:rPr>
          <w:rFonts w:ascii="Times New Roman" w:hAnsi="Times New Roman" w:cs="Times New Roman"/>
          <w:sz w:val="24"/>
          <w:szCs w:val="24"/>
        </w:rPr>
        <w:t xml:space="preserve"> like rheumatoid arthritis and providing immunity and cardiovascular benefits.</w:t>
      </w:r>
      <w:r w:rsidR="00DB6790" w:rsidRPr="00DB6790">
        <w:rPr>
          <w:rFonts w:ascii="Times New Roman" w:hAnsi="Times New Roman" w:cs="Times New Roman"/>
          <w:sz w:val="24"/>
          <w:szCs w:val="24"/>
        </w:rPr>
        <w:t xml:space="preserve"> </w:t>
      </w:r>
      <w:r w:rsidR="00DB6790" w:rsidRPr="00DC1FF1">
        <w:rPr>
          <w:rFonts w:ascii="Times New Roman" w:hAnsi="Times New Roman" w:cs="Times New Roman"/>
          <w:sz w:val="24"/>
          <w:szCs w:val="24"/>
        </w:rPr>
        <w:t xml:space="preserve">In Chhattisgarh, linseed is cultivated over </w:t>
      </w:r>
      <w:proofErr w:type="gramStart"/>
      <w:r w:rsidR="00DB6790" w:rsidRPr="00DC1FF1">
        <w:rPr>
          <w:rFonts w:ascii="Times New Roman" w:hAnsi="Times New Roman" w:cs="Times New Roman"/>
          <w:sz w:val="24"/>
          <w:szCs w:val="24"/>
        </w:rPr>
        <w:t>86 thousand hectare</w:t>
      </w:r>
      <w:proofErr w:type="gramEnd"/>
      <w:r w:rsidR="00DB6790" w:rsidRPr="00DC1FF1">
        <w:rPr>
          <w:rFonts w:ascii="Times New Roman" w:hAnsi="Times New Roman" w:cs="Times New Roman"/>
          <w:sz w:val="24"/>
          <w:szCs w:val="24"/>
        </w:rPr>
        <w:t xml:space="preserve"> area with a production of 24.2 thousand tones and </w:t>
      </w:r>
      <w:r w:rsidR="00595C9A">
        <w:rPr>
          <w:rFonts w:ascii="Times New Roman" w:hAnsi="Times New Roman" w:cs="Times New Roman"/>
          <w:sz w:val="24"/>
          <w:szCs w:val="24"/>
        </w:rPr>
        <w:t xml:space="preserve">a </w:t>
      </w:r>
      <w:r w:rsidR="00DB6790" w:rsidRPr="00DC1FF1">
        <w:rPr>
          <w:rFonts w:ascii="Times New Roman" w:hAnsi="Times New Roman" w:cs="Times New Roman"/>
          <w:sz w:val="24"/>
          <w:szCs w:val="24"/>
        </w:rPr>
        <w:t xml:space="preserve">productivity of 281 kg/ha. It is a major crop grown as </w:t>
      </w:r>
      <w:r w:rsidR="00DB6790" w:rsidRPr="00DC1FF1">
        <w:rPr>
          <w:rFonts w:ascii="Times New Roman" w:hAnsi="Times New Roman" w:cs="Times New Roman"/>
          <w:b/>
          <w:bCs/>
          <w:sz w:val="24"/>
          <w:szCs w:val="24"/>
        </w:rPr>
        <w:t>“</w:t>
      </w:r>
      <w:proofErr w:type="spellStart"/>
      <w:r w:rsidR="00DB6790" w:rsidRPr="00DC1FF1">
        <w:rPr>
          <w:rFonts w:ascii="Times New Roman" w:hAnsi="Times New Roman" w:cs="Times New Roman"/>
          <w:b/>
          <w:bCs/>
          <w:sz w:val="24"/>
          <w:szCs w:val="24"/>
        </w:rPr>
        <w:t>utera</w:t>
      </w:r>
      <w:proofErr w:type="spellEnd"/>
      <w:r w:rsidR="00DB6790" w:rsidRPr="00DC1FF1">
        <w:rPr>
          <w:rFonts w:ascii="Times New Roman" w:hAnsi="Times New Roman" w:cs="Times New Roman"/>
          <w:b/>
          <w:bCs/>
          <w:sz w:val="24"/>
          <w:szCs w:val="24"/>
        </w:rPr>
        <w:t xml:space="preserve">” </w:t>
      </w:r>
      <w:r w:rsidR="00DB6790" w:rsidRPr="00DC1FF1">
        <w:rPr>
          <w:rFonts w:ascii="Times New Roman" w:hAnsi="Times New Roman" w:cs="Times New Roman"/>
          <w:sz w:val="24"/>
          <w:szCs w:val="24"/>
        </w:rPr>
        <w:t xml:space="preserve">during </w:t>
      </w:r>
      <w:r w:rsidR="00DB6790" w:rsidRPr="004134F2">
        <w:rPr>
          <w:rFonts w:ascii="Times New Roman" w:hAnsi="Times New Roman" w:cs="Times New Roman"/>
          <w:i/>
          <w:iCs/>
          <w:sz w:val="24"/>
          <w:szCs w:val="24"/>
        </w:rPr>
        <w:t>Rabi</w:t>
      </w:r>
      <w:r w:rsidR="00DB6790" w:rsidRPr="00DC1FF1">
        <w:rPr>
          <w:rFonts w:ascii="Times New Roman" w:hAnsi="Times New Roman" w:cs="Times New Roman"/>
          <w:sz w:val="24"/>
          <w:szCs w:val="24"/>
        </w:rPr>
        <w:t xml:space="preserve"> season. The important linseed growing districts of Chhattisgarh are </w:t>
      </w:r>
      <w:proofErr w:type="spellStart"/>
      <w:r w:rsidR="00DB6790" w:rsidRPr="00DC1FF1">
        <w:rPr>
          <w:rFonts w:ascii="Times New Roman" w:hAnsi="Times New Roman" w:cs="Times New Roman"/>
          <w:sz w:val="24"/>
          <w:szCs w:val="24"/>
        </w:rPr>
        <w:t>Rajnandgaon</w:t>
      </w:r>
      <w:proofErr w:type="spellEnd"/>
      <w:r w:rsidR="00DB6790" w:rsidRPr="00DC1FF1">
        <w:rPr>
          <w:rFonts w:ascii="Times New Roman" w:hAnsi="Times New Roman" w:cs="Times New Roman"/>
          <w:sz w:val="24"/>
          <w:szCs w:val="24"/>
        </w:rPr>
        <w:t xml:space="preserve">, </w:t>
      </w:r>
      <w:proofErr w:type="spellStart"/>
      <w:r w:rsidR="00DB6790" w:rsidRPr="00DC1FF1">
        <w:rPr>
          <w:rFonts w:ascii="Times New Roman" w:hAnsi="Times New Roman" w:cs="Times New Roman"/>
          <w:sz w:val="24"/>
          <w:szCs w:val="24"/>
        </w:rPr>
        <w:t>Durg</w:t>
      </w:r>
      <w:proofErr w:type="spellEnd"/>
      <w:r w:rsidR="00DB6790" w:rsidRPr="00DC1FF1">
        <w:rPr>
          <w:rFonts w:ascii="Times New Roman" w:hAnsi="Times New Roman" w:cs="Times New Roman"/>
          <w:sz w:val="24"/>
          <w:szCs w:val="24"/>
        </w:rPr>
        <w:t xml:space="preserve">, Bilaspur, </w:t>
      </w:r>
      <w:proofErr w:type="spellStart"/>
      <w:r w:rsidR="00DB6790" w:rsidRPr="00DC1FF1">
        <w:rPr>
          <w:rFonts w:ascii="Times New Roman" w:hAnsi="Times New Roman" w:cs="Times New Roman"/>
          <w:sz w:val="24"/>
          <w:szCs w:val="24"/>
        </w:rPr>
        <w:t>Kabirdham</w:t>
      </w:r>
      <w:proofErr w:type="spellEnd"/>
      <w:r w:rsidR="00DB6790" w:rsidRPr="00DC1FF1">
        <w:rPr>
          <w:rFonts w:ascii="Times New Roman" w:hAnsi="Times New Roman" w:cs="Times New Roman"/>
          <w:sz w:val="24"/>
          <w:szCs w:val="24"/>
        </w:rPr>
        <w:t xml:space="preserve">, Raipur, </w:t>
      </w:r>
      <w:proofErr w:type="spellStart"/>
      <w:r w:rsidR="00DB6790" w:rsidRPr="00DC1FF1">
        <w:rPr>
          <w:rFonts w:ascii="Times New Roman" w:hAnsi="Times New Roman" w:cs="Times New Roman"/>
          <w:sz w:val="24"/>
          <w:szCs w:val="24"/>
        </w:rPr>
        <w:t>Dhamtari</w:t>
      </w:r>
      <w:proofErr w:type="spellEnd"/>
      <w:r w:rsidR="00DB6790" w:rsidRPr="00DC1FF1">
        <w:rPr>
          <w:rFonts w:ascii="Times New Roman" w:hAnsi="Times New Roman" w:cs="Times New Roman"/>
          <w:sz w:val="24"/>
          <w:szCs w:val="24"/>
        </w:rPr>
        <w:t xml:space="preserve">, </w:t>
      </w:r>
      <w:proofErr w:type="spellStart"/>
      <w:r w:rsidR="00DB6790" w:rsidRPr="00DC1FF1">
        <w:rPr>
          <w:rFonts w:ascii="Times New Roman" w:hAnsi="Times New Roman" w:cs="Times New Roman"/>
          <w:sz w:val="24"/>
          <w:szCs w:val="24"/>
        </w:rPr>
        <w:t>Surguja</w:t>
      </w:r>
      <w:proofErr w:type="spellEnd"/>
      <w:r w:rsidR="00DB6790" w:rsidRPr="00DC1FF1">
        <w:rPr>
          <w:rFonts w:ascii="Times New Roman" w:hAnsi="Times New Roman" w:cs="Times New Roman"/>
          <w:sz w:val="24"/>
          <w:szCs w:val="24"/>
        </w:rPr>
        <w:t xml:space="preserve">, </w:t>
      </w:r>
      <w:proofErr w:type="spellStart"/>
      <w:r w:rsidR="00DB6790" w:rsidRPr="00DC1FF1">
        <w:rPr>
          <w:rFonts w:ascii="Times New Roman" w:hAnsi="Times New Roman" w:cs="Times New Roman"/>
          <w:sz w:val="24"/>
          <w:szCs w:val="24"/>
        </w:rPr>
        <w:t>Kanker</w:t>
      </w:r>
      <w:proofErr w:type="spellEnd"/>
      <w:r w:rsidR="00DB6790" w:rsidRPr="00DC1FF1">
        <w:rPr>
          <w:rFonts w:ascii="Times New Roman" w:hAnsi="Times New Roman" w:cs="Times New Roman"/>
          <w:sz w:val="24"/>
          <w:szCs w:val="24"/>
        </w:rPr>
        <w:t xml:space="preserve"> and </w:t>
      </w:r>
      <w:proofErr w:type="spellStart"/>
      <w:r w:rsidR="00DB6790" w:rsidRPr="00DC1FF1">
        <w:rPr>
          <w:rFonts w:ascii="Times New Roman" w:hAnsi="Times New Roman" w:cs="Times New Roman"/>
          <w:sz w:val="24"/>
          <w:szCs w:val="24"/>
        </w:rPr>
        <w:t>Rai</w:t>
      </w:r>
      <w:r w:rsidR="00DB6790">
        <w:rPr>
          <w:rFonts w:ascii="Times New Roman" w:hAnsi="Times New Roman" w:cs="Times New Roman"/>
          <w:sz w:val="24"/>
          <w:szCs w:val="24"/>
        </w:rPr>
        <w:t>garh</w:t>
      </w:r>
      <w:proofErr w:type="spellEnd"/>
      <w:r w:rsidR="00DB6790">
        <w:rPr>
          <w:rFonts w:ascii="Times New Roman" w:hAnsi="Times New Roman" w:cs="Times New Roman"/>
          <w:sz w:val="24"/>
          <w:szCs w:val="24"/>
        </w:rPr>
        <w:t xml:space="preserve"> (Damodaran and Hegde, 2005</w:t>
      </w:r>
      <w:r w:rsidR="00DB6790" w:rsidRPr="00DC1FF1">
        <w:rPr>
          <w:rFonts w:ascii="Times New Roman" w:hAnsi="Times New Roman" w:cs="Times New Roman"/>
          <w:sz w:val="24"/>
          <w:szCs w:val="24"/>
        </w:rPr>
        <w:t>).</w:t>
      </w:r>
      <w:r w:rsidR="00DB6790" w:rsidRPr="00DB6790">
        <w:rPr>
          <w:rFonts w:ascii="Times New Roman" w:hAnsi="Times New Roman" w:cs="Times New Roman"/>
          <w:sz w:val="24"/>
          <w:szCs w:val="24"/>
        </w:rPr>
        <w:t xml:space="preserve"> </w:t>
      </w:r>
      <w:r w:rsidR="00DB6790" w:rsidRPr="00DC1FF1">
        <w:rPr>
          <w:rFonts w:ascii="Times New Roman" w:hAnsi="Times New Roman" w:cs="Times New Roman"/>
          <w:sz w:val="24"/>
          <w:szCs w:val="24"/>
        </w:rPr>
        <w:t xml:space="preserve">Linseed crop is attacked by a number of insect pests at various phases of its growth. Linseed </w:t>
      </w:r>
      <w:proofErr w:type="spellStart"/>
      <w:r w:rsidR="00DB6790" w:rsidRPr="00DC1FF1">
        <w:rPr>
          <w:rFonts w:ascii="Times New Roman" w:hAnsi="Times New Roman" w:cs="Times New Roman"/>
          <w:sz w:val="24"/>
          <w:szCs w:val="24"/>
        </w:rPr>
        <w:t>budfly</w:t>
      </w:r>
      <w:proofErr w:type="spellEnd"/>
      <w:r w:rsidR="00DB6790" w:rsidRPr="00DC1FF1">
        <w:rPr>
          <w:rFonts w:ascii="Times New Roman" w:hAnsi="Times New Roman" w:cs="Times New Roman"/>
          <w:sz w:val="24"/>
          <w:szCs w:val="24"/>
        </w:rPr>
        <w:t>, (</w:t>
      </w:r>
      <w:proofErr w:type="spellStart"/>
      <w:r w:rsidR="00DB6790" w:rsidRPr="00DC1FF1">
        <w:rPr>
          <w:rFonts w:ascii="Times New Roman" w:hAnsi="Times New Roman" w:cs="Times New Roman"/>
          <w:i/>
          <w:iCs/>
          <w:sz w:val="24"/>
          <w:szCs w:val="24"/>
        </w:rPr>
        <w:t>Dasyneura</w:t>
      </w:r>
      <w:proofErr w:type="spellEnd"/>
      <w:r w:rsidR="00DB6790" w:rsidRPr="00DC1FF1">
        <w:rPr>
          <w:rFonts w:ascii="Times New Roman" w:hAnsi="Times New Roman" w:cs="Times New Roman"/>
          <w:i/>
          <w:iCs/>
          <w:sz w:val="24"/>
          <w:szCs w:val="24"/>
        </w:rPr>
        <w:t xml:space="preserve"> </w:t>
      </w:r>
      <w:proofErr w:type="spellStart"/>
      <w:r w:rsidR="00DB6790" w:rsidRPr="00DC1FF1">
        <w:rPr>
          <w:rFonts w:ascii="Times New Roman" w:hAnsi="Times New Roman" w:cs="Times New Roman"/>
          <w:i/>
          <w:iCs/>
          <w:sz w:val="24"/>
          <w:szCs w:val="24"/>
        </w:rPr>
        <w:t>lini</w:t>
      </w:r>
      <w:proofErr w:type="spellEnd"/>
      <w:r w:rsidR="00DB6790" w:rsidRPr="00DC1FF1">
        <w:rPr>
          <w:rFonts w:ascii="Times New Roman" w:hAnsi="Times New Roman" w:cs="Times New Roman"/>
          <w:i/>
          <w:iCs/>
          <w:sz w:val="24"/>
          <w:szCs w:val="24"/>
        </w:rPr>
        <w:t xml:space="preserve"> </w:t>
      </w:r>
      <w:r w:rsidR="00DB6790" w:rsidRPr="00DC1FF1">
        <w:rPr>
          <w:rFonts w:ascii="Times New Roman" w:hAnsi="Times New Roman" w:cs="Times New Roman"/>
          <w:sz w:val="24"/>
          <w:szCs w:val="24"/>
        </w:rPr>
        <w:t>Barnes)</w:t>
      </w:r>
      <w:r w:rsidR="00595C9A">
        <w:rPr>
          <w:rFonts w:ascii="Times New Roman" w:hAnsi="Times New Roman" w:cs="Times New Roman"/>
          <w:sz w:val="24"/>
          <w:szCs w:val="24"/>
        </w:rPr>
        <w:t>,</w:t>
      </w:r>
      <w:r w:rsidR="00DB6790" w:rsidRPr="00DC1FF1">
        <w:rPr>
          <w:rFonts w:ascii="Times New Roman" w:hAnsi="Times New Roman" w:cs="Times New Roman"/>
          <w:sz w:val="24"/>
          <w:szCs w:val="24"/>
        </w:rPr>
        <w:t xml:space="preserve"> with 88 per cent grain yield losses, is a key pest of this </w:t>
      </w:r>
      <w:r w:rsidR="00DB6790" w:rsidRPr="00916A5C">
        <w:rPr>
          <w:rFonts w:ascii="Times New Roman" w:hAnsi="Times New Roman" w:cs="Times New Roman"/>
          <w:sz w:val="24"/>
          <w:szCs w:val="24"/>
          <w:highlight w:val="yellow"/>
        </w:rPr>
        <w:t>crop</w:t>
      </w:r>
      <w:r w:rsidR="00595C9A" w:rsidRPr="00916A5C">
        <w:rPr>
          <w:rFonts w:ascii="Times New Roman" w:hAnsi="Times New Roman" w:cs="Times New Roman"/>
          <w:sz w:val="24"/>
          <w:szCs w:val="24"/>
          <w:highlight w:val="yellow"/>
        </w:rPr>
        <w:t>,</w:t>
      </w:r>
      <w:r w:rsidR="00DB6790" w:rsidRPr="00916A5C">
        <w:rPr>
          <w:rFonts w:ascii="Times New Roman" w:hAnsi="Times New Roman" w:cs="Times New Roman"/>
          <w:sz w:val="24"/>
          <w:szCs w:val="24"/>
          <w:highlight w:val="yellow"/>
        </w:rPr>
        <w:t xml:space="preserve"> followed </w:t>
      </w:r>
      <w:r w:rsidR="00DB6790" w:rsidRPr="00DC1FF1">
        <w:rPr>
          <w:rFonts w:ascii="Times New Roman" w:hAnsi="Times New Roman" w:cs="Times New Roman"/>
          <w:sz w:val="24"/>
          <w:szCs w:val="24"/>
        </w:rPr>
        <w:t xml:space="preserve">by </w:t>
      </w:r>
      <w:proofErr w:type="spellStart"/>
      <w:r w:rsidR="00DB6790" w:rsidRPr="00DC1FF1">
        <w:rPr>
          <w:rFonts w:ascii="Times New Roman" w:hAnsi="Times New Roman" w:cs="Times New Roman"/>
          <w:sz w:val="24"/>
          <w:szCs w:val="24"/>
        </w:rPr>
        <w:t>semilooper</w:t>
      </w:r>
      <w:proofErr w:type="spellEnd"/>
      <w:r w:rsidR="00DB6790" w:rsidRPr="00DC1FF1">
        <w:rPr>
          <w:rFonts w:ascii="Times New Roman" w:hAnsi="Times New Roman" w:cs="Times New Roman"/>
          <w:sz w:val="24"/>
          <w:szCs w:val="24"/>
        </w:rPr>
        <w:t xml:space="preserve"> (</w:t>
      </w:r>
      <w:proofErr w:type="spellStart"/>
      <w:r w:rsidR="00DB6790" w:rsidRPr="00DC1FF1">
        <w:rPr>
          <w:rFonts w:ascii="Times New Roman" w:hAnsi="Times New Roman" w:cs="Times New Roman"/>
          <w:i/>
          <w:iCs/>
          <w:sz w:val="24"/>
          <w:szCs w:val="24"/>
        </w:rPr>
        <w:t>Plusia</w:t>
      </w:r>
      <w:proofErr w:type="spellEnd"/>
      <w:r w:rsidR="00DB6790" w:rsidRPr="00DC1FF1">
        <w:rPr>
          <w:rFonts w:ascii="Times New Roman" w:hAnsi="Times New Roman" w:cs="Times New Roman"/>
          <w:sz w:val="24"/>
          <w:szCs w:val="24"/>
        </w:rPr>
        <w:t xml:space="preserve"> </w:t>
      </w:r>
      <w:proofErr w:type="spellStart"/>
      <w:r w:rsidR="00DB6790" w:rsidRPr="00DC1FF1">
        <w:rPr>
          <w:rFonts w:ascii="Times New Roman" w:hAnsi="Times New Roman" w:cs="Times New Roman"/>
          <w:i/>
          <w:iCs/>
          <w:sz w:val="24"/>
          <w:szCs w:val="24"/>
        </w:rPr>
        <w:t>orichalsia</w:t>
      </w:r>
      <w:proofErr w:type="spellEnd"/>
      <w:r w:rsidR="00DB6790" w:rsidRPr="00DC1FF1">
        <w:rPr>
          <w:rFonts w:ascii="Times New Roman" w:hAnsi="Times New Roman" w:cs="Times New Roman"/>
          <w:i/>
          <w:iCs/>
          <w:sz w:val="24"/>
          <w:szCs w:val="24"/>
        </w:rPr>
        <w:t xml:space="preserve"> </w:t>
      </w:r>
      <w:r w:rsidR="00DB6790" w:rsidRPr="00DC1FF1">
        <w:rPr>
          <w:rFonts w:ascii="Times New Roman" w:hAnsi="Times New Roman" w:cs="Times New Roman"/>
          <w:sz w:val="24"/>
          <w:szCs w:val="24"/>
        </w:rPr>
        <w:t xml:space="preserve">Fab), </w:t>
      </w:r>
      <w:proofErr w:type="spellStart"/>
      <w:r w:rsidR="00DB6790" w:rsidRPr="00DC1FF1">
        <w:rPr>
          <w:rFonts w:ascii="Times New Roman" w:hAnsi="Times New Roman" w:cs="Times New Roman"/>
          <w:sz w:val="24"/>
          <w:szCs w:val="24"/>
        </w:rPr>
        <w:t>thrips</w:t>
      </w:r>
      <w:proofErr w:type="spellEnd"/>
      <w:r w:rsidR="00DB6790" w:rsidRPr="00DC1FF1">
        <w:rPr>
          <w:rFonts w:ascii="Times New Roman" w:hAnsi="Times New Roman" w:cs="Times New Roman"/>
          <w:sz w:val="24"/>
          <w:szCs w:val="24"/>
        </w:rPr>
        <w:t xml:space="preserve"> (</w:t>
      </w:r>
      <w:proofErr w:type="spellStart"/>
      <w:r w:rsidR="00DB6790" w:rsidRPr="00DC1FF1">
        <w:rPr>
          <w:rFonts w:ascii="Times New Roman" w:hAnsi="Times New Roman" w:cs="Times New Roman"/>
          <w:i/>
          <w:iCs/>
          <w:sz w:val="24"/>
          <w:szCs w:val="24"/>
        </w:rPr>
        <w:t>Caliothrips</w:t>
      </w:r>
      <w:proofErr w:type="spellEnd"/>
      <w:r w:rsidR="00DB6790" w:rsidRPr="00DC1FF1">
        <w:rPr>
          <w:rFonts w:ascii="Times New Roman" w:hAnsi="Times New Roman" w:cs="Times New Roman"/>
          <w:i/>
          <w:iCs/>
          <w:sz w:val="24"/>
          <w:szCs w:val="24"/>
        </w:rPr>
        <w:t xml:space="preserve"> indicus </w:t>
      </w:r>
      <w:r w:rsidR="00DB6790" w:rsidRPr="00DC1FF1">
        <w:rPr>
          <w:rFonts w:ascii="Times New Roman" w:hAnsi="Times New Roman" w:cs="Times New Roman"/>
          <w:sz w:val="24"/>
          <w:szCs w:val="24"/>
        </w:rPr>
        <w:t>Bagnall) and linseed caterpillar (</w:t>
      </w:r>
      <w:proofErr w:type="spellStart"/>
      <w:r w:rsidR="00DB6790" w:rsidRPr="00DC1FF1">
        <w:rPr>
          <w:rFonts w:ascii="Times New Roman" w:hAnsi="Times New Roman" w:cs="Times New Roman"/>
          <w:i/>
          <w:iCs/>
          <w:sz w:val="24"/>
          <w:szCs w:val="24"/>
        </w:rPr>
        <w:t>Spodoptera</w:t>
      </w:r>
      <w:proofErr w:type="spellEnd"/>
      <w:r w:rsidR="00DB6790" w:rsidRPr="00DC1FF1">
        <w:rPr>
          <w:rFonts w:ascii="Times New Roman" w:hAnsi="Times New Roman" w:cs="Times New Roman"/>
          <w:i/>
          <w:iCs/>
          <w:sz w:val="24"/>
          <w:szCs w:val="24"/>
        </w:rPr>
        <w:t xml:space="preserve"> </w:t>
      </w:r>
      <w:proofErr w:type="spellStart"/>
      <w:r w:rsidR="00DB6790" w:rsidRPr="00DC1FF1">
        <w:rPr>
          <w:rFonts w:ascii="Times New Roman" w:hAnsi="Times New Roman" w:cs="Times New Roman"/>
          <w:i/>
          <w:iCs/>
          <w:sz w:val="24"/>
          <w:szCs w:val="24"/>
        </w:rPr>
        <w:t>exigua</w:t>
      </w:r>
      <w:proofErr w:type="spellEnd"/>
      <w:r w:rsidR="00DB6790" w:rsidRPr="00DC1FF1">
        <w:rPr>
          <w:rFonts w:ascii="Times New Roman" w:hAnsi="Times New Roman" w:cs="Times New Roman"/>
          <w:i/>
          <w:iCs/>
          <w:sz w:val="24"/>
          <w:szCs w:val="24"/>
        </w:rPr>
        <w:t xml:space="preserve"> </w:t>
      </w:r>
      <w:r w:rsidR="00DB6790" w:rsidRPr="00DC1FF1">
        <w:rPr>
          <w:rFonts w:ascii="Times New Roman" w:hAnsi="Times New Roman" w:cs="Times New Roman"/>
          <w:sz w:val="24"/>
          <w:szCs w:val="24"/>
        </w:rPr>
        <w:t xml:space="preserve">Hub) (Malik </w:t>
      </w:r>
      <w:proofErr w:type="gramStart"/>
      <w:r w:rsidR="00DB6790" w:rsidRPr="00DC1FF1">
        <w:rPr>
          <w:rFonts w:ascii="Times New Roman" w:hAnsi="Times New Roman" w:cs="Times New Roman"/>
          <w:i/>
          <w:iCs/>
          <w:sz w:val="24"/>
          <w:szCs w:val="24"/>
        </w:rPr>
        <w:t>et .</w:t>
      </w:r>
      <w:proofErr w:type="gramEnd"/>
      <w:r w:rsidR="00DB6790" w:rsidRPr="00DC1FF1">
        <w:rPr>
          <w:rFonts w:ascii="Times New Roman" w:hAnsi="Times New Roman" w:cs="Times New Roman"/>
          <w:i/>
          <w:iCs/>
          <w:sz w:val="24"/>
          <w:szCs w:val="24"/>
        </w:rPr>
        <w:t>al</w:t>
      </w:r>
      <w:r w:rsidR="00DB6790" w:rsidRPr="00DC1FF1">
        <w:rPr>
          <w:rFonts w:ascii="Times New Roman" w:hAnsi="Times New Roman" w:cs="Times New Roman"/>
          <w:sz w:val="24"/>
          <w:szCs w:val="24"/>
        </w:rPr>
        <w:t>. 2000).</w:t>
      </w:r>
      <w:r w:rsidR="00DB6790" w:rsidRPr="00DB6790">
        <w:rPr>
          <w:rFonts w:ascii="Times New Roman" w:hAnsi="Times New Roman" w:cs="Times New Roman"/>
          <w:sz w:val="24"/>
          <w:szCs w:val="24"/>
        </w:rPr>
        <w:t xml:space="preserve"> </w:t>
      </w:r>
      <w:r w:rsidR="00595C9A">
        <w:rPr>
          <w:rFonts w:ascii="Times New Roman" w:hAnsi="Times New Roman" w:cs="Times New Roman"/>
          <w:sz w:val="24"/>
          <w:szCs w:val="24"/>
        </w:rPr>
        <w:t xml:space="preserve">The </w:t>
      </w:r>
      <w:r w:rsidR="00DB6790" w:rsidRPr="00DC1FF1">
        <w:rPr>
          <w:rFonts w:ascii="Times New Roman" w:hAnsi="Times New Roman" w:cs="Times New Roman"/>
          <w:sz w:val="24"/>
          <w:szCs w:val="24"/>
        </w:rPr>
        <w:t xml:space="preserve">Yield of linseed crops is often reduced below its potential because of pests and diseases. The control of these pests regularly results in </w:t>
      </w:r>
      <w:r w:rsidR="00595C9A">
        <w:rPr>
          <w:rFonts w:ascii="Times New Roman" w:hAnsi="Times New Roman" w:cs="Times New Roman"/>
          <w:sz w:val="24"/>
          <w:szCs w:val="24"/>
        </w:rPr>
        <w:t xml:space="preserve">an </w:t>
      </w:r>
      <w:r w:rsidR="00DB6790" w:rsidRPr="00DC1FF1">
        <w:rPr>
          <w:rFonts w:ascii="Times New Roman" w:hAnsi="Times New Roman" w:cs="Times New Roman"/>
          <w:sz w:val="24"/>
          <w:szCs w:val="24"/>
        </w:rPr>
        <w:t xml:space="preserve">increase </w:t>
      </w:r>
      <w:r w:rsidR="00595C9A">
        <w:rPr>
          <w:rFonts w:ascii="Times New Roman" w:hAnsi="Times New Roman" w:cs="Times New Roman"/>
          <w:sz w:val="24"/>
          <w:szCs w:val="24"/>
        </w:rPr>
        <w:t xml:space="preserve">in </w:t>
      </w:r>
      <w:r w:rsidR="00DB6790" w:rsidRPr="00DC1FF1">
        <w:rPr>
          <w:rFonts w:ascii="Times New Roman" w:hAnsi="Times New Roman" w:cs="Times New Roman"/>
          <w:sz w:val="24"/>
          <w:szCs w:val="24"/>
        </w:rPr>
        <w:t xml:space="preserve">yield but </w:t>
      </w:r>
      <w:r w:rsidR="00DB6790" w:rsidRPr="00916A5C">
        <w:rPr>
          <w:rFonts w:ascii="Times New Roman" w:hAnsi="Times New Roman" w:cs="Times New Roman"/>
          <w:sz w:val="24"/>
          <w:szCs w:val="24"/>
          <w:highlight w:val="yellow"/>
        </w:rPr>
        <w:t xml:space="preserve">also rise in </w:t>
      </w:r>
      <w:r w:rsidR="00595C9A" w:rsidRPr="00916A5C">
        <w:rPr>
          <w:rFonts w:ascii="Times New Roman" w:hAnsi="Times New Roman" w:cs="Times New Roman"/>
          <w:sz w:val="24"/>
          <w:szCs w:val="24"/>
          <w:highlight w:val="yellow"/>
        </w:rPr>
        <w:t xml:space="preserve">the </w:t>
      </w:r>
      <w:r w:rsidR="00DB6790" w:rsidRPr="00916A5C">
        <w:rPr>
          <w:rFonts w:ascii="Times New Roman" w:hAnsi="Times New Roman" w:cs="Times New Roman"/>
          <w:sz w:val="24"/>
          <w:szCs w:val="24"/>
          <w:highlight w:val="yellow"/>
        </w:rPr>
        <w:t xml:space="preserve">cost </w:t>
      </w:r>
      <w:r w:rsidR="00DB6790" w:rsidRPr="00DC1FF1">
        <w:rPr>
          <w:rFonts w:ascii="Times New Roman" w:hAnsi="Times New Roman" w:cs="Times New Roman"/>
          <w:sz w:val="24"/>
          <w:szCs w:val="24"/>
        </w:rPr>
        <w:t>of production</w:t>
      </w:r>
      <w:r w:rsidR="00DB6790">
        <w:rPr>
          <w:rFonts w:ascii="Times New Roman" w:hAnsi="Times New Roman" w:cs="Times New Roman"/>
          <w:sz w:val="24"/>
          <w:szCs w:val="24"/>
        </w:rPr>
        <w:t>.</w:t>
      </w:r>
      <w:r w:rsidR="00DB6790" w:rsidRPr="00DB6790">
        <w:rPr>
          <w:rFonts w:ascii="Times New Roman" w:hAnsi="Times New Roman" w:cs="Times New Roman"/>
          <w:sz w:val="24"/>
          <w:szCs w:val="24"/>
        </w:rPr>
        <w:t xml:space="preserve"> </w:t>
      </w:r>
      <w:r w:rsidR="00DB6790" w:rsidRPr="00DC1FF1">
        <w:rPr>
          <w:rFonts w:ascii="Times New Roman" w:hAnsi="Times New Roman" w:cs="Times New Roman"/>
          <w:sz w:val="24"/>
          <w:szCs w:val="24"/>
        </w:rPr>
        <w:t>Most farmers are dependent on chemical pesticides, which not only increas</w:t>
      </w:r>
      <w:r w:rsidR="00595C9A">
        <w:rPr>
          <w:rFonts w:ascii="Times New Roman" w:hAnsi="Times New Roman" w:cs="Times New Roman"/>
          <w:sz w:val="24"/>
          <w:szCs w:val="24"/>
        </w:rPr>
        <w:t>e</w:t>
      </w:r>
      <w:r w:rsidR="00DB6790" w:rsidRPr="00DC1FF1">
        <w:rPr>
          <w:rFonts w:ascii="Times New Roman" w:hAnsi="Times New Roman" w:cs="Times New Roman"/>
          <w:sz w:val="24"/>
          <w:szCs w:val="24"/>
        </w:rPr>
        <w:t xml:space="preserve"> the cost of production, but also </w:t>
      </w:r>
      <w:r w:rsidR="00595C9A" w:rsidRPr="00916A5C">
        <w:rPr>
          <w:rFonts w:ascii="Times New Roman" w:hAnsi="Times New Roman" w:cs="Times New Roman"/>
          <w:sz w:val="24"/>
          <w:szCs w:val="24"/>
          <w:highlight w:val="yellow"/>
        </w:rPr>
        <w:t>caus</w:t>
      </w:r>
      <w:r w:rsidR="00595C9A" w:rsidRPr="00916A5C">
        <w:rPr>
          <w:rFonts w:ascii="Times New Roman" w:hAnsi="Times New Roman" w:cs="Times New Roman"/>
          <w:sz w:val="24"/>
          <w:szCs w:val="24"/>
          <w:highlight w:val="yellow"/>
        </w:rPr>
        <w:t>e</w:t>
      </w:r>
      <w:r w:rsidR="00595C9A" w:rsidRPr="00916A5C">
        <w:rPr>
          <w:rFonts w:ascii="Times New Roman" w:hAnsi="Times New Roman" w:cs="Times New Roman"/>
          <w:sz w:val="24"/>
          <w:szCs w:val="24"/>
          <w:highlight w:val="yellow"/>
        </w:rPr>
        <w:t xml:space="preserve"> </w:t>
      </w:r>
      <w:r w:rsidR="00DB6790" w:rsidRPr="00916A5C">
        <w:rPr>
          <w:rFonts w:ascii="Times New Roman" w:hAnsi="Times New Roman" w:cs="Times New Roman"/>
          <w:sz w:val="24"/>
          <w:szCs w:val="24"/>
          <w:highlight w:val="yellow"/>
        </w:rPr>
        <w:t>harmful</w:t>
      </w:r>
      <w:r w:rsidR="00DB6790" w:rsidRPr="00DC1FF1">
        <w:rPr>
          <w:rFonts w:ascii="Times New Roman" w:hAnsi="Times New Roman" w:cs="Times New Roman"/>
          <w:sz w:val="24"/>
          <w:szCs w:val="24"/>
        </w:rPr>
        <w:t xml:space="preserve"> effects on the environment, by residual effects and harming our natural and benefic</w:t>
      </w:r>
      <w:r w:rsidR="00DB6790">
        <w:rPr>
          <w:rFonts w:ascii="Times New Roman" w:hAnsi="Times New Roman" w:cs="Times New Roman"/>
          <w:sz w:val="24"/>
          <w:szCs w:val="24"/>
        </w:rPr>
        <w:t>ial insects (</w:t>
      </w:r>
      <w:proofErr w:type="spellStart"/>
      <w:r w:rsidR="00DB6790">
        <w:rPr>
          <w:rFonts w:ascii="Times New Roman" w:hAnsi="Times New Roman" w:cs="Times New Roman"/>
          <w:sz w:val="24"/>
          <w:szCs w:val="24"/>
        </w:rPr>
        <w:t>Bansidharrao</w:t>
      </w:r>
      <w:proofErr w:type="spellEnd"/>
      <w:r w:rsidR="00DB6790">
        <w:rPr>
          <w:rFonts w:ascii="Times New Roman" w:hAnsi="Times New Roman" w:cs="Times New Roman"/>
          <w:sz w:val="24"/>
          <w:szCs w:val="24"/>
        </w:rPr>
        <w:t>, 2003</w:t>
      </w:r>
      <w:r w:rsidR="00DB6790" w:rsidRPr="00DC1FF1">
        <w:rPr>
          <w:rFonts w:ascii="Times New Roman" w:hAnsi="Times New Roman" w:cs="Times New Roman"/>
          <w:sz w:val="24"/>
          <w:szCs w:val="24"/>
        </w:rPr>
        <w:t xml:space="preserve">). </w:t>
      </w:r>
      <w:r w:rsidR="00C30951" w:rsidRPr="00C30951">
        <w:rPr>
          <w:rFonts w:ascii="Times New Roman" w:hAnsi="Times New Roman" w:cs="Times New Roman"/>
          <w:sz w:val="24"/>
          <w:szCs w:val="24"/>
          <w:highlight w:val="yellow"/>
        </w:rPr>
        <w:t xml:space="preserve">Integrated Pest Management </w:t>
      </w:r>
      <w:r w:rsidR="00C30951" w:rsidRPr="00C30951">
        <w:rPr>
          <w:rFonts w:ascii="Times New Roman" w:hAnsi="Times New Roman" w:cs="Times New Roman"/>
          <w:sz w:val="24"/>
          <w:szCs w:val="24"/>
          <w:highlight w:val="yellow"/>
        </w:rPr>
        <w:lastRenderedPageBreak/>
        <w:t xml:space="preserve">(IPM) is the better way of managing this harmful threat in the linseed field. IPM involves to the comprehensive evaluation of all pest control techniques currently in use and the subsequent integration of effective strategies to prevent the spread of pest populations. It combines biological, chemical, physical and cultural management techniques to cultivate proper crops with a minimum amount of pesticide use and negative effects, these chemicals cause health hazards to humans and as well as degrade the </w:t>
      </w:r>
      <w:proofErr w:type="spellStart"/>
      <w:r w:rsidR="00C30951" w:rsidRPr="00C30951">
        <w:rPr>
          <w:rFonts w:ascii="Times New Roman" w:hAnsi="Times New Roman" w:cs="Times New Roman"/>
          <w:sz w:val="24"/>
          <w:szCs w:val="24"/>
          <w:highlight w:val="yellow"/>
        </w:rPr>
        <w:t>agro</w:t>
      </w:r>
      <w:proofErr w:type="spellEnd"/>
      <w:r w:rsidR="00C30951" w:rsidRPr="00C30951">
        <w:rPr>
          <w:rFonts w:ascii="Times New Roman" w:hAnsi="Times New Roman" w:cs="Times New Roman"/>
          <w:sz w:val="24"/>
          <w:szCs w:val="24"/>
          <w:highlight w:val="yellow"/>
        </w:rPr>
        <w:t>-ecosystem</w:t>
      </w:r>
      <w:r w:rsidR="00C30951">
        <w:rPr>
          <w:rFonts w:ascii="Times New Roman" w:hAnsi="Times New Roman" w:cs="Times New Roman"/>
          <w:sz w:val="24"/>
          <w:szCs w:val="24"/>
          <w:highlight w:val="yellow"/>
        </w:rPr>
        <w:t xml:space="preserve"> (</w:t>
      </w:r>
      <w:r w:rsidR="00C30951" w:rsidRPr="00C30951">
        <w:rPr>
          <w:rFonts w:ascii="Times New Roman" w:hAnsi="Times New Roman" w:cs="Times New Roman"/>
          <w:sz w:val="24"/>
          <w:szCs w:val="24"/>
          <w:highlight w:val="yellow"/>
        </w:rPr>
        <w:t>Kumar et al., 2023</w:t>
      </w:r>
      <w:r w:rsidR="00B67A38">
        <w:rPr>
          <w:rFonts w:ascii="Times New Roman" w:hAnsi="Times New Roman" w:cs="Times New Roman"/>
          <w:sz w:val="24"/>
          <w:szCs w:val="24"/>
          <w:highlight w:val="yellow"/>
        </w:rPr>
        <w:t xml:space="preserve">; </w:t>
      </w:r>
      <w:r w:rsidR="00B67A38" w:rsidRPr="000A23D2">
        <w:rPr>
          <w:rFonts w:ascii="Times New Roman" w:hAnsi="Times New Roman" w:cs="Times New Roman"/>
          <w:sz w:val="24"/>
          <w:szCs w:val="24"/>
          <w:highlight w:val="yellow"/>
        </w:rPr>
        <w:t>Kumari et al., 2024</w:t>
      </w:r>
      <w:r w:rsidR="00C30951" w:rsidRPr="000A23D2">
        <w:rPr>
          <w:rFonts w:ascii="Times New Roman" w:hAnsi="Times New Roman" w:cs="Times New Roman"/>
          <w:sz w:val="24"/>
          <w:szCs w:val="24"/>
          <w:highlight w:val="yellow"/>
        </w:rPr>
        <w:t>).</w:t>
      </w:r>
      <w:r w:rsidR="00C30951">
        <w:rPr>
          <w:rFonts w:ascii="Times New Roman" w:hAnsi="Times New Roman" w:cs="Times New Roman"/>
          <w:sz w:val="24"/>
          <w:szCs w:val="24"/>
        </w:rPr>
        <w:t xml:space="preserve"> </w:t>
      </w:r>
      <w:proofErr w:type="spellStart"/>
      <w:r w:rsidR="00DB6790" w:rsidRPr="00DC1FF1">
        <w:rPr>
          <w:rFonts w:ascii="Times New Roman" w:hAnsi="Times New Roman" w:cs="Times New Roman"/>
          <w:sz w:val="24"/>
          <w:szCs w:val="24"/>
        </w:rPr>
        <w:t>Recently</w:t>
      </w:r>
      <w:proofErr w:type="spellEnd"/>
      <w:r w:rsidR="00DB6790" w:rsidRPr="00DC1FF1">
        <w:rPr>
          <w:rFonts w:ascii="Times New Roman" w:hAnsi="Times New Roman" w:cs="Times New Roman"/>
          <w:sz w:val="24"/>
          <w:szCs w:val="24"/>
        </w:rPr>
        <w:t xml:space="preserve">, several entomologists at the global level have focused the need for discovering such integrated management techniques to control </w:t>
      </w:r>
      <w:bookmarkStart w:id="0" w:name="_GoBack"/>
      <w:r w:rsidR="00DB6790" w:rsidRPr="00DC1FF1">
        <w:rPr>
          <w:rFonts w:ascii="Times New Roman" w:hAnsi="Times New Roman" w:cs="Times New Roman"/>
          <w:sz w:val="24"/>
          <w:szCs w:val="24"/>
        </w:rPr>
        <w:t xml:space="preserve">insect </w:t>
      </w:r>
      <w:bookmarkEnd w:id="0"/>
      <w:r w:rsidR="00DB6790" w:rsidRPr="00DC1FF1">
        <w:rPr>
          <w:rFonts w:ascii="Times New Roman" w:hAnsi="Times New Roman" w:cs="Times New Roman"/>
          <w:sz w:val="24"/>
          <w:szCs w:val="24"/>
        </w:rPr>
        <w:t>pests</w:t>
      </w:r>
      <w:r w:rsidR="00DB6790" w:rsidRPr="00916A5C">
        <w:rPr>
          <w:rFonts w:ascii="Times New Roman" w:hAnsi="Times New Roman" w:cs="Times New Roman"/>
          <w:sz w:val="24"/>
          <w:szCs w:val="24"/>
          <w:highlight w:val="yellow"/>
        </w:rPr>
        <w:t xml:space="preserve">, </w:t>
      </w:r>
      <w:r w:rsidR="00595C9A" w:rsidRPr="00916A5C">
        <w:rPr>
          <w:rFonts w:ascii="Times New Roman" w:hAnsi="Times New Roman" w:cs="Times New Roman"/>
          <w:sz w:val="24"/>
          <w:szCs w:val="24"/>
          <w:highlight w:val="yellow"/>
        </w:rPr>
        <w:t>which</w:t>
      </w:r>
      <w:r w:rsidR="00595C9A" w:rsidRPr="00916A5C">
        <w:rPr>
          <w:rFonts w:ascii="Times New Roman" w:hAnsi="Times New Roman" w:cs="Times New Roman"/>
          <w:sz w:val="24"/>
          <w:szCs w:val="24"/>
          <w:highlight w:val="yellow"/>
        </w:rPr>
        <w:t xml:space="preserve"> </w:t>
      </w:r>
      <w:r w:rsidR="00DB6790" w:rsidRPr="00916A5C">
        <w:rPr>
          <w:rFonts w:ascii="Times New Roman" w:hAnsi="Times New Roman" w:cs="Times New Roman"/>
          <w:sz w:val="24"/>
          <w:szCs w:val="24"/>
          <w:highlight w:val="yellow"/>
        </w:rPr>
        <w:t xml:space="preserve">will help to </w:t>
      </w:r>
      <w:proofErr w:type="spellStart"/>
      <w:r w:rsidR="00595C9A" w:rsidRPr="00916A5C">
        <w:rPr>
          <w:rFonts w:ascii="Times New Roman" w:hAnsi="Times New Roman" w:cs="Times New Roman"/>
          <w:sz w:val="24"/>
          <w:szCs w:val="24"/>
          <w:highlight w:val="yellow"/>
        </w:rPr>
        <w:t>optimi</w:t>
      </w:r>
      <w:r w:rsidR="00595C9A" w:rsidRPr="00916A5C">
        <w:rPr>
          <w:rFonts w:ascii="Times New Roman" w:hAnsi="Times New Roman" w:cs="Times New Roman"/>
          <w:sz w:val="24"/>
          <w:szCs w:val="24"/>
          <w:highlight w:val="yellow"/>
        </w:rPr>
        <w:t>s</w:t>
      </w:r>
      <w:r w:rsidR="00595C9A" w:rsidRPr="00916A5C">
        <w:rPr>
          <w:rFonts w:ascii="Times New Roman" w:hAnsi="Times New Roman" w:cs="Times New Roman"/>
          <w:sz w:val="24"/>
          <w:szCs w:val="24"/>
          <w:highlight w:val="yellow"/>
        </w:rPr>
        <w:t>e</w:t>
      </w:r>
      <w:proofErr w:type="spellEnd"/>
      <w:r w:rsidR="00595C9A" w:rsidRPr="00916A5C">
        <w:rPr>
          <w:rFonts w:ascii="Times New Roman" w:hAnsi="Times New Roman" w:cs="Times New Roman"/>
          <w:sz w:val="24"/>
          <w:szCs w:val="24"/>
          <w:highlight w:val="yellow"/>
        </w:rPr>
        <w:t xml:space="preserve"> </w:t>
      </w:r>
      <w:r w:rsidR="00DB6790" w:rsidRPr="00916A5C">
        <w:rPr>
          <w:rFonts w:ascii="Times New Roman" w:hAnsi="Times New Roman" w:cs="Times New Roman"/>
          <w:sz w:val="24"/>
          <w:szCs w:val="24"/>
          <w:highlight w:val="yellow"/>
        </w:rPr>
        <w:t xml:space="preserve">overall </w:t>
      </w:r>
      <w:r w:rsidR="00DB6790" w:rsidRPr="00DC1FF1">
        <w:rPr>
          <w:rFonts w:ascii="Times New Roman" w:hAnsi="Times New Roman" w:cs="Times New Roman"/>
          <w:sz w:val="24"/>
          <w:szCs w:val="24"/>
        </w:rPr>
        <w:t xml:space="preserve">agricultural production without upsetting the balance of nature. This has imposed the use of </w:t>
      </w:r>
      <w:r w:rsidR="00595C9A" w:rsidRPr="00916A5C">
        <w:rPr>
          <w:rFonts w:ascii="Times New Roman" w:hAnsi="Times New Roman" w:cs="Times New Roman"/>
          <w:sz w:val="24"/>
          <w:szCs w:val="24"/>
          <w:highlight w:val="yellow"/>
        </w:rPr>
        <w:t>target</w:t>
      </w:r>
      <w:r w:rsidR="00595C9A" w:rsidRPr="00916A5C">
        <w:rPr>
          <w:rFonts w:ascii="Times New Roman" w:hAnsi="Times New Roman" w:cs="Times New Roman"/>
          <w:sz w:val="24"/>
          <w:szCs w:val="24"/>
          <w:highlight w:val="yellow"/>
        </w:rPr>
        <w:t>-</w:t>
      </w:r>
      <w:r w:rsidR="00DB6790" w:rsidRPr="00916A5C">
        <w:rPr>
          <w:rFonts w:ascii="Times New Roman" w:hAnsi="Times New Roman" w:cs="Times New Roman"/>
          <w:sz w:val="24"/>
          <w:szCs w:val="24"/>
          <w:highlight w:val="yellow"/>
        </w:rPr>
        <w:t>specific compound</w:t>
      </w:r>
      <w:r w:rsidR="00595C9A" w:rsidRPr="00916A5C">
        <w:rPr>
          <w:rFonts w:ascii="Times New Roman" w:hAnsi="Times New Roman" w:cs="Times New Roman"/>
          <w:sz w:val="24"/>
          <w:szCs w:val="24"/>
          <w:highlight w:val="yellow"/>
        </w:rPr>
        <w:t>s</w:t>
      </w:r>
      <w:r w:rsidR="00DB6790" w:rsidRPr="00916A5C">
        <w:rPr>
          <w:rFonts w:ascii="Times New Roman" w:hAnsi="Times New Roman" w:cs="Times New Roman"/>
          <w:sz w:val="24"/>
          <w:szCs w:val="24"/>
          <w:highlight w:val="yellow"/>
        </w:rPr>
        <w:t xml:space="preserve"> </w:t>
      </w:r>
      <w:r w:rsidR="00DB6790" w:rsidRPr="00DC1FF1">
        <w:rPr>
          <w:rFonts w:ascii="Times New Roman" w:hAnsi="Times New Roman" w:cs="Times New Roman"/>
          <w:sz w:val="24"/>
          <w:szCs w:val="24"/>
        </w:rPr>
        <w:t xml:space="preserve">with low persistence and more emphasis should be </w:t>
      </w:r>
      <w:r w:rsidR="00595C9A" w:rsidRPr="00916A5C">
        <w:rPr>
          <w:rFonts w:ascii="Times New Roman" w:hAnsi="Times New Roman" w:cs="Times New Roman"/>
          <w:sz w:val="24"/>
          <w:szCs w:val="24"/>
          <w:highlight w:val="yellow"/>
        </w:rPr>
        <w:t>plac</w:t>
      </w:r>
      <w:r w:rsidR="00595C9A" w:rsidRPr="00916A5C">
        <w:rPr>
          <w:rFonts w:ascii="Times New Roman" w:hAnsi="Times New Roman" w:cs="Times New Roman"/>
          <w:sz w:val="24"/>
          <w:szCs w:val="24"/>
          <w:highlight w:val="yellow"/>
        </w:rPr>
        <w:t xml:space="preserve">ed </w:t>
      </w:r>
      <w:r w:rsidR="00DB6790" w:rsidRPr="00916A5C">
        <w:rPr>
          <w:rFonts w:ascii="Times New Roman" w:hAnsi="Times New Roman" w:cs="Times New Roman"/>
          <w:sz w:val="24"/>
          <w:szCs w:val="24"/>
          <w:highlight w:val="yellow"/>
        </w:rPr>
        <w:t xml:space="preserve">on integrated </w:t>
      </w:r>
      <w:r w:rsidR="00DB6790" w:rsidRPr="00DC1FF1">
        <w:rPr>
          <w:rFonts w:ascii="Times New Roman" w:hAnsi="Times New Roman" w:cs="Times New Roman"/>
          <w:sz w:val="24"/>
          <w:szCs w:val="24"/>
        </w:rPr>
        <w:t>pest management</w:t>
      </w:r>
      <w:r w:rsidR="00595C9A">
        <w:rPr>
          <w:rFonts w:ascii="Times New Roman" w:hAnsi="Times New Roman" w:cs="Times New Roman"/>
          <w:sz w:val="24"/>
          <w:szCs w:val="24"/>
        </w:rPr>
        <w:t>,</w:t>
      </w:r>
      <w:r w:rsidR="00DB6790" w:rsidRPr="00DC1FF1">
        <w:rPr>
          <w:rFonts w:ascii="Times New Roman" w:hAnsi="Times New Roman" w:cs="Times New Roman"/>
          <w:sz w:val="24"/>
          <w:szCs w:val="24"/>
        </w:rPr>
        <w:t xml:space="preserve"> which is based on host plant resistance to insect pes</w:t>
      </w:r>
      <w:r w:rsidR="00DB6790">
        <w:rPr>
          <w:rFonts w:ascii="Times New Roman" w:hAnsi="Times New Roman" w:cs="Times New Roman"/>
          <w:sz w:val="24"/>
          <w:szCs w:val="24"/>
        </w:rPr>
        <w:t>ts (</w:t>
      </w:r>
      <w:proofErr w:type="spellStart"/>
      <w:r w:rsidR="00DB6790">
        <w:rPr>
          <w:rFonts w:ascii="Times New Roman" w:hAnsi="Times New Roman" w:cs="Times New Roman"/>
          <w:sz w:val="24"/>
          <w:szCs w:val="24"/>
        </w:rPr>
        <w:t>Adewusi</w:t>
      </w:r>
      <w:proofErr w:type="spellEnd"/>
      <w:r w:rsidR="00DB6790">
        <w:rPr>
          <w:rFonts w:ascii="Times New Roman" w:hAnsi="Times New Roman" w:cs="Times New Roman"/>
          <w:sz w:val="24"/>
          <w:szCs w:val="24"/>
        </w:rPr>
        <w:t xml:space="preserve"> and </w:t>
      </w:r>
      <w:proofErr w:type="spellStart"/>
      <w:r w:rsidR="00DB6790">
        <w:rPr>
          <w:rFonts w:ascii="Times New Roman" w:hAnsi="Times New Roman" w:cs="Times New Roman"/>
          <w:sz w:val="24"/>
          <w:szCs w:val="24"/>
        </w:rPr>
        <w:t>Oshipitan</w:t>
      </w:r>
      <w:proofErr w:type="spellEnd"/>
      <w:r w:rsidR="00DB6790">
        <w:rPr>
          <w:rFonts w:ascii="Times New Roman" w:hAnsi="Times New Roman" w:cs="Times New Roman"/>
          <w:sz w:val="24"/>
          <w:szCs w:val="24"/>
        </w:rPr>
        <w:t>, 2013</w:t>
      </w:r>
      <w:r w:rsidR="00DB6790" w:rsidRPr="00DC1FF1">
        <w:rPr>
          <w:rFonts w:ascii="Times New Roman" w:hAnsi="Times New Roman" w:cs="Times New Roman"/>
          <w:sz w:val="24"/>
          <w:szCs w:val="24"/>
        </w:rPr>
        <w:t>).</w:t>
      </w:r>
      <w:r w:rsidR="00DB6790">
        <w:rPr>
          <w:rFonts w:ascii="Times New Roman" w:hAnsi="Times New Roman" w:cs="Times New Roman"/>
          <w:sz w:val="24"/>
          <w:szCs w:val="24"/>
        </w:rPr>
        <w:t xml:space="preserve"> </w:t>
      </w:r>
      <w:r w:rsidR="00DB6790" w:rsidRPr="00DC1FF1">
        <w:rPr>
          <w:rFonts w:ascii="Times New Roman" w:hAnsi="Times New Roman" w:cs="Times New Roman"/>
          <w:sz w:val="24"/>
          <w:szCs w:val="24"/>
        </w:rPr>
        <w:t xml:space="preserve">The need to phase out the use of chemical pesticides is now being felt and the use of plant products, bio-control agents, cultural and mechanical methods of plant protection are catching momentum of late. </w:t>
      </w:r>
      <w:r w:rsidR="00595C9A" w:rsidRPr="00916A5C">
        <w:rPr>
          <w:rFonts w:ascii="Times New Roman" w:hAnsi="Times New Roman" w:cs="Times New Roman"/>
          <w:sz w:val="24"/>
          <w:szCs w:val="24"/>
          <w:highlight w:val="yellow"/>
        </w:rPr>
        <w:t>Need</w:t>
      </w:r>
      <w:r w:rsidR="00595C9A" w:rsidRPr="00916A5C">
        <w:rPr>
          <w:rFonts w:ascii="Times New Roman" w:hAnsi="Times New Roman" w:cs="Times New Roman"/>
          <w:sz w:val="24"/>
          <w:szCs w:val="24"/>
          <w:highlight w:val="yellow"/>
        </w:rPr>
        <w:t>-</w:t>
      </w:r>
      <w:r w:rsidR="00DB6790" w:rsidRPr="00916A5C">
        <w:rPr>
          <w:rFonts w:ascii="Times New Roman" w:hAnsi="Times New Roman" w:cs="Times New Roman"/>
          <w:sz w:val="24"/>
          <w:szCs w:val="24"/>
          <w:highlight w:val="yellow"/>
        </w:rPr>
        <w:t xml:space="preserve">based application </w:t>
      </w:r>
      <w:r w:rsidR="00DB6790" w:rsidRPr="00DC1FF1">
        <w:rPr>
          <w:rFonts w:ascii="Times New Roman" w:hAnsi="Times New Roman" w:cs="Times New Roman"/>
          <w:sz w:val="24"/>
          <w:szCs w:val="24"/>
        </w:rPr>
        <w:t xml:space="preserve">of any insecticide for management of an insect pest in an IPM </w:t>
      </w:r>
      <w:proofErr w:type="spellStart"/>
      <w:r w:rsidR="00DB6790" w:rsidRPr="00DC1FF1">
        <w:rPr>
          <w:rFonts w:ascii="Times New Roman" w:hAnsi="Times New Roman" w:cs="Times New Roman"/>
          <w:sz w:val="24"/>
          <w:szCs w:val="24"/>
        </w:rPr>
        <w:t>programme</w:t>
      </w:r>
      <w:proofErr w:type="spellEnd"/>
      <w:r w:rsidR="00DB6790" w:rsidRPr="00DC1FF1">
        <w:rPr>
          <w:rFonts w:ascii="Times New Roman" w:hAnsi="Times New Roman" w:cs="Times New Roman"/>
          <w:sz w:val="24"/>
          <w:szCs w:val="24"/>
        </w:rPr>
        <w:t xml:space="preserve"> requires prior knowledge of damaging threshold levels of pest population </w:t>
      </w:r>
      <w:r w:rsidR="00DB6790" w:rsidRPr="00916A5C">
        <w:rPr>
          <w:rFonts w:ascii="Times New Roman" w:hAnsi="Times New Roman" w:cs="Times New Roman"/>
          <w:sz w:val="24"/>
          <w:szCs w:val="24"/>
          <w:highlight w:val="yellow"/>
        </w:rPr>
        <w:t xml:space="preserve">and </w:t>
      </w:r>
      <w:r w:rsidR="00595C9A" w:rsidRPr="00916A5C">
        <w:rPr>
          <w:rFonts w:ascii="Times New Roman" w:hAnsi="Times New Roman" w:cs="Times New Roman"/>
          <w:sz w:val="24"/>
          <w:szCs w:val="24"/>
          <w:highlight w:val="yellow"/>
        </w:rPr>
        <w:t xml:space="preserve">the </w:t>
      </w:r>
      <w:r w:rsidR="00DB6790" w:rsidRPr="00916A5C">
        <w:rPr>
          <w:rFonts w:ascii="Times New Roman" w:hAnsi="Times New Roman" w:cs="Times New Roman"/>
          <w:sz w:val="24"/>
          <w:szCs w:val="24"/>
          <w:highlight w:val="yellow"/>
        </w:rPr>
        <w:t>vulnerable</w:t>
      </w:r>
      <w:r w:rsidR="00DB6790" w:rsidRPr="00DC1FF1">
        <w:rPr>
          <w:rFonts w:ascii="Times New Roman" w:hAnsi="Times New Roman" w:cs="Times New Roman"/>
          <w:sz w:val="24"/>
          <w:szCs w:val="24"/>
        </w:rPr>
        <w:t xml:space="preserve"> stage of the crop. </w:t>
      </w:r>
    </w:p>
    <w:p w14:paraId="46327A1B" w14:textId="77777777" w:rsidR="00ED2377" w:rsidRPr="00DC1FF1" w:rsidRDefault="00ED2377" w:rsidP="00C30951">
      <w:pPr>
        <w:autoSpaceDE w:val="0"/>
        <w:autoSpaceDN w:val="0"/>
        <w:adjustRightInd w:val="0"/>
        <w:spacing w:after="0" w:line="360" w:lineRule="auto"/>
        <w:jc w:val="both"/>
        <w:rPr>
          <w:rFonts w:ascii="Times New Roman" w:hAnsi="Times New Roman" w:cs="Times New Roman"/>
          <w:sz w:val="24"/>
          <w:szCs w:val="24"/>
        </w:rPr>
      </w:pPr>
    </w:p>
    <w:p w14:paraId="55EF8961" w14:textId="77777777" w:rsidR="00DB6790" w:rsidRPr="0057447F" w:rsidRDefault="009B1050" w:rsidP="009B1050">
      <w:pPr>
        <w:autoSpaceDE w:val="0"/>
        <w:autoSpaceDN w:val="0"/>
        <w:adjustRightInd w:val="0"/>
        <w:spacing w:after="0" w:line="360" w:lineRule="auto"/>
        <w:jc w:val="both"/>
        <w:rPr>
          <w:rFonts w:ascii="Times New Roman" w:hAnsi="Times New Roman" w:cs="Times New Roman"/>
          <w:b/>
          <w:bCs/>
          <w:sz w:val="24"/>
          <w:szCs w:val="24"/>
        </w:rPr>
      </w:pPr>
      <w:r w:rsidRPr="0057447F">
        <w:rPr>
          <w:rFonts w:ascii="Times New Roman" w:hAnsi="Times New Roman" w:cs="Times New Roman"/>
          <w:b/>
          <w:bCs/>
          <w:sz w:val="24"/>
          <w:szCs w:val="24"/>
        </w:rPr>
        <w:t>MATERIALS AND METHODS</w:t>
      </w:r>
    </w:p>
    <w:p w14:paraId="61763B08" w14:textId="66FB0F56" w:rsidR="009B1050" w:rsidRPr="0057447F" w:rsidRDefault="00595C9A" w:rsidP="00667F1A">
      <w:pPr>
        <w:autoSpaceDE w:val="0"/>
        <w:autoSpaceDN w:val="0"/>
        <w:adjustRightInd w:val="0"/>
        <w:spacing w:after="0" w:line="360" w:lineRule="auto"/>
        <w:jc w:val="both"/>
        <w:rPr>
          <w:rFonts w:ascii="Times New Roman" w:hAnsi="Times New Roman" w:cs="Times New Roman"/>
          <w:sz w:val="24"/>
          <w:szCs w:val="24"/>
        </w:rPr>
      </w:pPr>
      <w:r w:rsidRPr="00916A5C">
        <w:rPr>
          <w:rFonts w:ascii="Times New Roman" w:hAnsi="Times New Roman" w:cs="Times New Roman"/>
          <w:sz w:val="24"/>
          <w:szCs w:val="24"/>
          <w:highlight w:val="yellow"/>
        </w:rPr>
        <w:t>A f</w:t>
      </w:r>
      <w:r w:rsidRPr="00916A5C">
        <w:rPr>
          <w:rFonts w:ascii="Times New Roman" w:hAnsi="Times New Roman" w:cs="Times New Roman"/>
          <w:sz w:val="24"/>
          <w:szCs w:val="24"/>
          <w:highlight w:val="yellow"/>
        </w:rPr>
        <w:t xml:space="preserve">ield </w:t>
      </w:r>
      <w:r w:rsidR="009B1050" w:rsidRPr="00916A5C">
        <w:rPr>
          <w:rFonts w:ascii="Times New Roman" w:hAnsi="Times New Roman" w:cs="Times New Roman"/>
          <w:sz w:val="24"/>
          <w:szCs w:val="24"/>
          <w:highlight w:val="yellow"/>
        </w:rPr>
        <w:t xml:space="preserve">experiment </w:t>
      </w:r>
      <w:r w:rsidR="009B1050" w:rsidRPr="0057447F">
        <w:rPr>
          <w:rFonts w:ascii="Times New Roman" w:hAnsi="Times New Roman" w:cs="Times New Roman"/>
          <w:sz w:val="24"/>
          <w:szCs w:val="24"/>
        </w:rPr>
        <w:t xml:space="preserve">was conducted during </w:t>
      </w:r>
      <w:r w:rsidR="009B1050" w:rsidRPr="0057447F">
        <w:rPr>
          <w:rFonts w:ascii="Times New Roman" w:hAnsi="Times New Roman" w:cs="Times New Roman"/>
          <w:i/>
          <w:iCs/>
          <w:sz w:val="24"/>
          <w:szCs w:val="24"/>
        </w:rPr>
        <w:t>Rabi</w:t>
      </w:r>
      <w:r w:rsidR="009B1050" w:rsidRPr="0057447F">
        <w:rPr>
          <w:rFonts w:ascii="Times New Roman" w:hAnsi="Times New Roman" w:cs="Times New Roman"/>
          <w:sz w:val="24"/>
          <w:szCs w:val="24"/>
        </w:rPr>
        <w:t xml:space="preserve"> season of 2020-21and 2021-22 on linseed </w:t>
      </w:r>
      <w:r w:rsidR="00667F1A" w:rsidRPr="0057447F">
        <w:rPr>
          <w:rFonts w:ascii="Times New Roman" w:hAnsi="Times New Roman" w:cs="Times New Roman"/>
          <w:sz w:val="24"/>
          <w:szCs w:val="24"/>
        </w:rPr>
        <w:t>at</w:t>
      </w:r>
      <w:r w:rsidR="009B1050" w:rsidRPr="0057447F">
        <w:rPr>
          <w:rFonts w:ascii="Times New Roman" w:hAnsi="Times New Roman" w:cs="Times New Roman"/>
          <w:sz w:val="24"/>
          <w:szCs w:val="24"/>
        </w:rPr>
        <w:t xml:space="preserve"> </w:t>
      </w:r>
      <w:r w:rsidRPr="00916A5C">
        <w:rPr>
          <w:rFonts w:ascii="Times New Roman" w:hAnsi="Times New Roman" w:cs="Times New Roman"/>
          <w:sz w:val="24"/>
          <w:szCs w:val="24"/>
          <w:highlight w:val="yellow"/>
        </w:rPr>
        <w:t xml:space="preserve">the </w:t>
      </w:r>
      <w:r w:rsidR="009B1050" w:rsidRPr="00916A5C">
        <w:rPr>
          <w:rFonts w:ascii="Times New Roman" w:hAnsi="Times New Roman" w:cs="Times New Roman"/>
          <w:sz w:val="24"/>
          <w:szCs w:val="24"/>
          <w:highlight w:val="yellow"/>
        </w:rPr>
        <w:t xml:space="preserve">Research </w:t>
      </w:r>
      <w:r w:rsidR="009B1050" w:rsidRPr="0057447F">
        <w:rPr>
          <w:rFonts w:ascii="Times New Roman" w:hAnsi="Times New Roman" w:cs="Times New Roman"/>
          <w:sz w:val="24"/>
          <w:szCs w:val="24"/>
        </w:rPr>
        <w:t>Farm, College of Agriculture, Raipur (C.G.</w:t>
      </w:r>
      <w:proofErr w:type="gramStart"/>
      <w:r w:rsidR="009B1050" w:rsidRPr="0057447F">
        <w:rPr>
          <w:rFonts w:ascii="Times New Roman" w:hAnsi="Times New Roman" w:cs="Times New Roman"/>
          <w:sz w:val="24"/>
          <w:szCs w:val="24"/>
        </w:rPr>
        <w:t>).The</w:t>
      </w:r>
      <w:proofErr w:type="gramEnd"/>
      <w:r w:rsidR="009B1050" w:rsidRPr="0057447F">
        <w:rPr>
          <w:rFonts w:ascii="Times New Roman" w:hAnsi="Times New Roman" w:cs="Times New Roman"/>
          <w:sz w:val="24"/>
          <w:szCs w:val="24"/>
        </w:rPr>
        <w:t xml:space="preserve"> experiment was conducted under Factorial Randomized Block Design (FRBD) with three factors having two agronomic practices, two dates of sowing and four protection levels. The combination of these </w:t>
      </w:r>
      <w:r w:rsidR="009B1050" w:rsidRPr="00916A5C">
        <w:rPr>
          <w:rFonts w:ascii="Times New Roman" w:hAnsi="Times New Roman" w:cs="Times New Roman"/>
          <w:sz w:val="24"/>
          <w:szCs w:val="24"/>
          <w:highlight w:val="yellow"/>
        </w:rPr>
        <w:t xml:space="preserve">factors </w:t>
      </w:r>
      <w:r w:rsidRPr="00916A5C">
        <w:rPr>
          <w:rFonts w:ascii="Times New Roman" w:hAnsi="Times New Roman" w:cs="Times New Roman"/>
          <w:sz w:val="24"/>
          <w:szCs w:val="24"/>
          <w:highlight w:val="yellow"/>
        </w:rPr>
        <w:t>w</w:t>
      </w:r>
      <w:r w:rsidRPr="00916A5C">
        <w:rPr>
          <w:rFonts w:ascii="Times New Roman" w:hAnsi="Times New Roman" w:cs="Times New Roman"/>
          <w:sz w:val="24"/>
          <w:szCs w:val="24"/>
          <w:highlight w:val="yellow"/>
        </w:rPr>
        <w:t>as</w:t>
      </w:r>
      <w:r w:rsidRPr="00916A5C">
        <w:rPr>
          <w:rFonts w:ascii="Times New Roman" w:hAnsi="Times New Roman" w:cs="Times New Roman"/>
          <w:sz w:val="24"/>
          <w:szCs w:val="24"/>
          <w:highlight w:val="yellow"/>
        </w:rPr>
        <w:t xml:space="preserve"> </w:t>
      </w:r>
      <w:r w:rsidR="009B1050" w:rsidRPr="00916A5C">
        <w:rPr>
          <w:rFonts w:ascii="Times New Roman" w:hAnsi="Times New Roman" w:cs="Times New Roman"/>
          <w:sz w:val="24"/>
          <w:szCs w:val="24"/>
          <w:highlight w:val="yellow"/>
        </w:rPr>
        <w:t>m</w:t>
      </w:r>
      <w:r w:rsidR="009B1050" w:rsidRPr="0057447F">
        <w:rPr>
          <w:rFonts w:ascii="Times New Roman" w:hAnsi="Times New Roman" w:cs="Times New Roman"/>
          <w:sz w:val="24"/>
          <w:szCs w:val="24"/>
        </w:rPr>
        <w:t xml:space="preserve">ade separately and each treatment was replicated three times </w:t>
      </w:r>
      <w:r w:rsidR="009B1050" w:rsidRPr="00916A5C">
        <w:rPr>
          <w:rFonts w:ascii="Times New Roman" w:hAnsi="Times New Roman" w:cs="Times New Roman"/>
          <w:sz w:val="24"/>
          <w:szCs w:val="24"/>
          <w:highlight w:val="yellow"/>
        </w:rPr>
        <w:t xml:space="preserve">with </w:t>
      </w:r>
      <w:r w:rsidRPr="00916A5C">
        <w:rPr>
          <w:rFonts w:ascii="Times New Roman" w:hAnsi="Times New Roman" w:cs="Times New Roman"/>
          <w:sz w:val="24"/>
          <w:szCs w:val="24"/>
          <w:highlight w:val="yellow"/>
        </w:rPr>
        <w:t xml:space="preserve">a </w:t>
      </w:r>
      <w:r w:rsidR="009B1050" w:rsidRPr="00916A5C">
        <w:rPr>
          <w:rFonts w:ascii="Times New Roman" w:hAnsi="Times New Roman" w:cs="Times New Roman"/>
          <w:sz w:val="24"/>
          <w:szCs w:val="24"/>
          <w:highlight w:val="yellow"/>
        </w:rPr>
        <w:t>plot si</w:t>
      </w:r>
      <w:r w:rsidR="009B1050" w:rsidRPr="0057447F">
        <w:rPr>
          <w:rFonts w:ascii="Times New Roman" w:hAnsi="Times New Roman" w:cs="Times New Roman"/>
          <w:sz w:val="24"/>
          <w:szCs w:val="24"/>
        </w:rPr>
        <w:t xml:space="preserve">ze of 5x4m. Chemical </w:t>
      </w:r>
      <w:proofErr w:type="spellStart"/>
      <w:r w:rsidRPr="00916A5C">
        <w:rPr>
          <w:rFonts w:ascii="Times New Roman" w:hAnsi="Times New Roman" w:cs="Times New Roman"/>
          <w:sz w:val="24"/>
          <w:szCs w:val="24"/>
          <w:highlight w:val="yellow"/>
        </w:rPr>
        <w:t>fertili</w:t>
      </w:r>
      <w:r w:rsidRPr="00916A5C">
        <w:rPr>
          <w:rFonts w:ascii="Times New Roman" w:hAnsi="Times New Roman" w:cs="Times New Roman"/>
          <w:sz w:val="24"/>
          <w:szCs w:val="24"/>
          <w:highlight w:val="yellow"/>
        </w:rPr>
        <w:t>s</w:t>
      </w:r>
      <w:r w:rsidRPr="00916A5C">
        <w:rPr>
          <w:rFonts w:ascii="Times New Roman" w:hAnsi="Times New Roman" w:cs="Times New Roman"/>
          <w:sz w:val="24"/>
          <w:szCs w:val="24"/>
          <w:highlight w:val="yellow"/>
        </w:rPr>
        <w:t>ers</w:t>
      </w:r>
      <w:proofErr w:type="spellEnd"/>
      <w:r w:rsidRPr="00916A5C">
        <w:rPr>
          <w:rFonts w:ascii="Times New Roman" w:hAnsi="Times New Roman" w:cs="Times New Roman"/>
          <w:sz w:val="24"/>
          <w:szCs w:val="24"/>
          <w:highlight w:val="yellow"/>
        </w:rPr>
        <w:t xml:space="preserve"> </w:t>
      </w:r>
      <w:r w:rsidR="009B1050" w:rsidRPr="00916A5C">
        <w:rPr>
          <w:rFonts w:ascii="Times New Roman" w:hAnsi="Times New Roman" w:cs="Times New Roman"/>
          <w:sz w:val="24"/>
          <w:szCs w:val="24"/>
          <w:highlight w:val="yellow"/>
        </w:rPr>
        <w:t>such as</w:t>
      </w:r>
      <w:r w:rsidR="009B1050" w:rsidRPr="0057447F">
        <w:rPr>
          <w:rFonts w:ascii="Times New Roman" w:hAnsi="Times New Roman" w:cs="Times New Roman"/>
          <w:sz w:val="24"/>
          <w:szCs w:val="24"/>
        </w:rPr>
        <w:t xml:space="preserve"> nitrogen, phosphorus and potash @ 40 N</w:t>
      </w:r>
      <w:r w:rsidR="009B1050" w:rsidRPr="0057447F">
        <w:rPr>
          <w:rFonts w:ascii="Times New Roman" w:hAnsi="Times New Roman" w:cs="Times New Roman"/>
          <w:sz w:val="24"/>
          <w:szCs w:val="24"/>
          <w:vertAlign w:val="subscript"/>
        </w:rPr>
        <w:t>2</w:t>
      </w:r>
      <w:r w:rsidR="009B1050" w:rsidRPr="0057447F">
        <w:rPr>
          <w:rFonts w:ascii="Times New Roman" w:hAnsi="Times New Roman" w:cs="Times New Roman"/>
          <w:sz w:val="24"/>
          <w:szCs w:val="24"/>
        </w:rPr>
        <w:t>: 20 P</w:t>
      </w:r>
      <w:r w:rsidR="009B1050" w:rsidRPr="0057447F">
        <w:rPr>
          <w:rFonts w:ascii="Times New Roman" w:hAnsi="Times New Roman" w:cs="Times New Roman"/>
          <w:sz w:val="24"/>
          <w:szCs w:val="24"/>
          <w:vertAlign w:val="subscript"/>
        </w:rPr>
        <w:t>2</w:t>
      </w:r>
      <w:r w:rsidR="009B1050" w:rsidRPr="0057447F">
        <w:rPr>
          <w:rFonts w:ascii="Times New Roman" w:hAnsi="Times New Roman" w:cs="Times New Roman"/>
          <w:sz w:val="24"/>
          <w:szCs w:val="24"/>
        </w:rPr>
        <w:t>O</w:t>
      </w:r>
      <w:proofErr w:type="gramStart"/>
      <w:r w:rsidR="009B1050" w:rsidRPr="0057447F">
        <w:rPr>
          <w:rFonts w:ascii="Times New Roman" w:hAnsi="Times New Roman" w:cs="Times New Roman"/>
          <w:sz w:val="24"/>
          <w:szCs w:val="24"/>
          <w:vertAlign w:val="subscript"/>
        </w:rPr>
        <w:t>5</w:t>
      </w:r>
      <w:r w:rsidR="009B1050" w:rsidRPr="0057447F">
        <w:rPr>
          <w:rFonts w:ascii="Times New Roman" w:hAnsi="Times New Roman" w:cs="Times New Roman"/>
          <w:sz w:val="24"/>
          <w:szCs w:val="24"/>
        </w:rPr>
        <w:t xml:space="preserve"> :</w:t>
      </w:r>
      <w:proofErr w:type="gramEnd"/>
      <w:r w:rsidR="009B1050" w:rsidRPr="0057447F">
        <w:rPr>
          <w:rFonts w:ascii="Times New Roman" w:hAnsi="Times New Roman" w:cs="Times New Roman"/>
          <w:sz w:val="24"/>
          <w:szCs w:val="24"/>
        </w:rPr>
        <w:t xml:space="preserve"> 10K</w:t>
      </w:r>
      <w:r w:rsidR="009B1050" w:rsidRPr="0057447F">
        <w:rPr>
          <w:rFonts w:ascii="Times New Roman" w:hAnsi="Times New Roman" w:cs="Times New Roman"/>
          <w:sz w:val="24"/>
          <w:szCs w:val="24"/>
          <w:vertAlign w:val="subscript"/>
        </w:rPr>
        <w:t>2</w:t>
      </w:r>
      <w:r w:rsidR="009B1050" w:rsidRPr="0057447F">
        <w:rPr>
          <w:rFonts w:ascii="Times New Roman" w:hAnsi="Times New Roman" w:cs="Times New Roman"/>
          <w:sz w:val="24"/>
          <w:szCs w:val="24"/>
        </w:rPr>
        <w:t xml:space="preserve">O </w:t>
      </w:r>
      <w:r w:rsidR="009B1050" w:rsidRPr="00916A5C">
        <w:rPr>
          <w:rFonts w:ascii="Times New Roman" w:hAnsi="Times New Roman" w:cs="Times New Roman"/>
          <w:sz w:val="24"/>
          <w:szCs w:val="24"/>
          <w:highlight w:val="yellow"/>
        </w:rPr>
        <w:t xml:space="preserve">kg/ha </w:t>
      </w:r>
      <w:r w:rsidRPr="00916A5C">
        <w:rPr>
          <w:rFonts w:ascii="Times New Roman" w:hAnsi="Times New Roman" w:cs="Times New Roman"/>
          <w:sz w:val="24"/>
          <w:szCs w:val="24"/>
          <w:highlight w:val="yellow"/>
        </w:rPr>
        <w:t>w</w:t>
      </w:r>
      <w:r w:rsidRPr="00916A5C">
        <w:rPr>
          <w:rFonts w:ascii="Times New Roman" w:hAnsi="Times New Roman" w:cs="Times New Roman"/>
          <w:sz w:val="24"/>
          <w:szCs w:val="24"/>
          <w:highlight w:val="yellow"/>
        </w:rPr>
        <w:t>ere</w:t>
      </w:r>
      <w:r w:rsidRPr="0057447F">
        <w:rPr>
          <w:rFonts w:ascii="Times New Roman" w:hAnsi="Times New Roman" w:cs="Times New Roman"/>
          <w:sz w:val="24"/>
          <w:szCs w:val="24"/>
        </w:rPr>
        <w:t xml:space="preserve"> </w:t>
      </w:r>
      <w:r w:rsidR="009B1050" w:rsidRPr="0057447F">
        <w:rPr>
          <w:rFonts w:ascii="Times New Roman" w:hAnsi="Times New Roman" w:cs="Times New Roman"/>
          <w:sz w:val="24"/>
          <w:szCs w:val="24"/>
        </w:rPr>
        <w:t>applied at the time of field preparation.</w:t>
      </w:r>
    </w:p>
    <w:p w14:paraId="0FC39839" w14:textId="77777777" w:rsidR="009B1050" w:rsidRPr="00DC1FF1" w:rsidRDefault="009B1050" w:rsidP="009B1050">
      <w:pPr>
        <w:autoSpaceDE w:val="0"/>
        <w:autoSpaceDN w:val="0"/>
        <w:adjustRightInd w:val="0"/>
        <w:spacing w:after="0" w:line="360" w:lineRule="auto"/>
        <w:jc w:val="both"/>
        <w:rPr>
          <w:rFonts w:ascii="Times New Roman" w:hAnsi="Times New Roman" w:cs="Times New Roman"/>
          <w:b/>
          <w:bCs/>
          <w:sz w:val="24"/>
          <w:szCs w:val="24"/>
        </w:rPr>
      </w:pPr>
      <w:r w:rsidRPr="00DC1FF1">
        <w:rPr>
          <w:rFonts w:ascii="Times New Roman" w:hAnsi="Times New Roman" w:cs="Times New Roman"/>
          <w:b/>
          <w:bCs/>
          <w:sz w:val="24"/>
          <w:szCs w:val="24"/>
        </w:rPr>
        <w:t>Experiments were formulated as below</w:t>
      </w:r>
    </w:p>
    <w:p w14:paraId="5DB36EEA" w14:textId="77777777" w:rsidR="009B1050" w:rsidRPr="00DC1FF1" w:rsidRDefault="009B1050" w:rsidP="009B1050">
      <w:pPr>
        <w:autoSpaceDE w:val="0"/>
        <w:autoSpaceDN w:val="0"/>
        <w:adjustRightInd w:val="0"/>
        <w:spacing w:after="0" w:line="360" w:lineRule="auto"/>
        <w:jc w:val="both"/>
        <w:rPr>
          <w:rFonts w:ascii="Times New Roman" w:hAnsi="Times New Roman" w:cs="Times New Roman"/>
          <w:b/>
          <w:bCs/>
          <w:sz w:val="24"/>
          <w:szCs w:val="24"/>
        </w:rPr>
      </w:pPr>
      <w:r w:rsidRPr="00DC1FF1">
        <w:rPr>
          <w:rFonts w:ascii="Times New Roman" w:hAnsi="Times New Roman" w:cs="Times New Roman"/>
          <w:b/>
          <w:bCs/>
          <w:sz w:val="24"/>
          <w:szCs w:val="24"/>
        </w:rPr>
        <w:t>A. Agronomic practices (2)</w:t>
      </w:r>
    </w:p>
    <w:p w14:paraId="47B2E74A" w14:textId="77777777" w:rsidR="009B1050" w:rsidRDefault="009B1050" w:rsidP="009B1050">
      <w:pPr>
        <w:autoSpaceDE w:val="0"/>
        <w:autoSpaceDN w:val="0"/>
        <w:adjustRightInd w:val="0"/>
        <w:spacing w:after="0" w:line="360" w:lineRule="auto"/>
        <w:jc w:val="both"/>
        <w:rPr>
          <w:rFonts w:ascii="Times New Roman" w:hAnsi="Times New Roman" w:cs="Times New Roman"/>
          <w:sz w:val="24"/>
          <w:szCs w:val="24"/>
        </w:rPr>
      </w:pPr>
      <w:r w:rsidRPr="00DC1FF1">
        <w:rPr>
          <w:rFonts w:ascii="Times New Roman" w:hAnsi="Times New Roman" w:cs="Times New Roman"/>
          <w:b/>
          <w:bCs/>
          <w:sz w:val="24"/>
          <w:szCs w:val="24"/>
        </w:rPr>
        <w:t>A</w:t>
      </w:r>
      <w:proofErr w:type="gramStart"/>
      <w:r w:rsidRPr="00DC1FF1">
        <w:rPr>
          <w:rFonts w:ascii="Times New Roman" w:hAnsi="Times New Roman" w:cs="Times New Roman"/>
          <w:b/>
          <w:bCs/>
          <w:sz w:val="24"/>
          <w:szCs w:val="24"/>
        </w:rPr>
        <w:t>1:Farmers</w:t>
      </w:r>
      <w:proofErr w:type="gramEnd"/>
      <w:r w:rsidRPr="00DC1FF1">
        <w:rPr>
          <w:rFonts w:ascii="Times New Roman" w:hAnsi="Times New Roman" w:cs="Times New Roman"/>
          <w:b/>
          <w:bCs/>
          <w:sz w:val="24"/>
          <w:szCs w:val="24"/>
        </w:rPr>
        <w:t xml:space="preserve"> practice</w:t>
      </w:r>
    </w:p>
    <w:p w14:paraId="355FEB62" w14:textId="77777777" w:rsidR="009B1050" w:rsidRPr="00182910" w:rsidRDefault="009B1050" w:rsidP="009B1050">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182910">
        <w:rPr>
          <w:rFonts w:ascii="Times New Roman" w:hAnsi="Times New Roman" w:cs="Times New Roman"/>
          <w:sz w:val="24"/>
          <w:szCs w:val="24"/>
        </w:rPr>
        <w:t>Broadcasting of Neelum variety.</w:t>
      </w:r>
    </w:p>
    <w:p w14:paraId="3BD5DEDA" w14:textId="77777777" w:rsidR="009B1050" w:rsidRDefault="009B1050" w:rsidP="009B1050">
      <w:pPr>
        <w:autoSpaceDE w:val="0"/>
        <w:autoSpaceDN w:val="0"/>
        <w:adjustRightInd w:val="0"/>
        <w:spacing w:after="0" w:line="360" w:lineRule="auto"/>
        <w:jc w:val="both"/>
        <w:rPr>
          <w:rFonts w:ascii="Times New Roman" w:hAnsi="Times New Roman" w:cs="Times New Roman"/>
          <w:sz w:val="24"/>
          <w:szCs w:val="24"/>
        </w:rPr>
      </w:pPr>
      <w:r w:rsidRPr="00DC1FF1">
        <w:rPr>
          <w:rFonts w:ascii="Times New Roman" w:hAnsi="Times New Roman" w:cs="Times New Roman"/>
          <w:b/>
          <w:bCs/>
          <w:sz w:val="24"/>
          <w:szCs w:val="24"/>
        </w:rPr>
        <w:t>A</w:t>
      </w:r>
      <w:proofErr w:type="gramStart"/>
      <w:r w:rsidRPr="00DC1FF1">
        <w:rPr>
          <w:rFonts w:ascii="Times New Roman" w:hAnsi="Times New Roman" w:cs="Times New Roman"/>
          <w:b/>
          <w:bCs/>
          <w:sz w:val="24"/>
          <w:szCs w:val="24"/>
        </w:rPr>
        <w:t>2:Improved</w:t>
      </w:r>
      <w:proofErr w:type="gramEnd"/>
      <w:r w:rsidRPr="00DC1FF1">
        <w:rPr>
          <w:rFonts w:ascii="Times New Roman" w:hAnsi="Times New Roman" w:cs="Times New Roman"/>
          <w:b/>
          <w:bCs/>
          <w:sz w:val="24"/>
          <w:szCs w:val="24"/>
        </w:rPr>
        <w:t xml:space="preserve"> practice</w:t>
      </w:r>
    </w:p>
    <w:p w14:paraId="16D31947" w14:textId="77777777" w:rsidR="009B1050" w:rsidRPr="00182910" w:rsidRDefault="009B1050" w:rsidP="009B1050">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182910">
        <w:rPr>
          <w:rFonts w:ascii="Times New Roman" w:hAnsi="Times New Roman" w:cs="Times New Roman"/>
          <w:sz w:val="24"/>
          <w:szCs w:val="24"/>
        </w:rPr>
        <w:t>Line sowing of RLC 143.</w:t>
      </w:r>
    </w:p>
    <w:p w14:paraId="3B7D8898" w14:textId="77777777" w:rsidR="009B1050" w:rsidRPr="00DC1FF1" w:rsidRDefault="009B1050" w:rsidP="009B1050">
      <w:pPr>
        <w:autoSpaceDE w:val="0"/>
        <w:autoSpaceDN w:val="0"/>
        <w:adjustRightInd w:val="0"/>
        <w:spacing w:after="0" w:line="360" w:lineRule="auto"/>
        <w:jc w:val="both"/>
        <w:rPr>
          <w:rFonts w:ascii="Times New Roman" w:hAnsi="Times New Roman" w:cs="Times New Roman"/>
          <w:b/>
          <w:bCs/>
          <w:sz w:val="24"/>
          <w:szCs w:val="24"/>
        </w:rPr>
      </w:pPr>
      <w:r w:rsidRPr="00DC1FF1">
        <w:rPr>
          <w:rFonts w:ascii="Times New Roman" w:hAnsi="Times New Roman" w:cs="Times New Roman"/>
          <w:b/>
          <w:bCs/>
          <w:sz w:val="24"/>
          <w:szCs w:val="24"/>
        </w:rPr>
        <w:lastRenderedPageBreak/>
        <w:t>B. Sowing time (2)</w:t>
      </w:r>
    </w:p>
    <w:p w14:paraId="59EDF3DA" w14:textId="77777777" w:rsidR="009B1050" w:rsidRPr="00DC1FF1" w:rsidRDefault="009B1050" w:rsidP="009B1050">
      <w:pPr>
        <w:autoSpaceDE w:val="0"/>
        <w:autoSpaceDN w:val="0"/>
        <w:adjustRightInd w:val="0"/>
        <w:spacing w:after="0" w:line="360" w:lineRule="auto"/>
        <w:jc w:val="both"/>
        <w:rPr>
          <w:rFonts w:ascii="Times New Roman" w:hAnsi="Times New Roman" w:cs="Times New Roman"/>
          <w:sz w:val="24"/>
          <w:szCs w:val="24"/>
        </w:rPr>
      </w:pPr>
      <w:r w:rsidRPr="00DC1FF1">
        <w:rPr>
          <w:rFonts w:ascii="Times New Roman" w:hAnsi="Times New Roman" w:cs="Times New Roman"/>
          <w:b/>
          <w:bCs/>
          <w:sz w:val="24"/>
          <w:szCs w:val="24"/>
        </w:rPr>
        <w:t xml:space="preserve">S1 = </w:t>
      </w:r>
      <w:r w:rsidRPr="00DC1FF1">
        <w:rPr>
          <w:rFonts w:ascii="Times New Roman" w:hAnsi="Times New Roman" w:cs="Times New Roman"/>
          <w:sz w:val="24"/>
          <w:szCs w:val="24"/>
        </w:rPr>
        <w:t>Optimum date of sowing during the last week of November</w:t>
      </w:r>
    </w:p>
    <w:p w14:paraId="18B0DAB9" w14:textId="77777777" w:rsidR="009B1050" w:rsidRPr="00DC1FF1" w:rsidRDefault="009B1050" w:rsidP="009B1050">
      <w:pPr>
        <w:autoSpaceDE w:val="0"/>
        <w:autoSpaceDN w:val="0"/>
        <w:adjustRightInd w:val="0"/>
        <w:spacing w:after="0" w:line="360" w:lineRule="auto"/>
        <w:jc w:val="both"/>
        <w:rPr>
          <w:rFonts w:ascii="Times New Roman" w:hAnsi="Times New Roman" w:cs="Times New Roman"/>
          <w:sz w:val="24"/>
          <w:szCs w:val="24"/>
        </w:rPr>
      </w:pPr>
      <w:r w:rsidRPr="00DC1FF1">
        <w:rPr>
          <w:rFonts w:ascii="Times New Roman" w:hAnsi="Times New Roman" w:cs="Times New Roman"/>
          <w:b/>
          <w:bCs/>
          <w:sz w:val="24"/>
          <w:szCs w:val="24"/>
        </w:rPr>
        <w:t xml:space="preserve">S2 = </w:t>
      </w:r>
      <w:r w:rsidRPr="00DC1FF1">
        <w:rPr>
          <w:rFonts w:ascii="Times New Roman" w:hAnsi="Times New Roman" w:cs="Times New Roman"/>
          <w:sz w:val="24"/>
          <w:szCs w:val="24"/>
        </w:rPr>
        <w:t>Two weeks delayed date of sowing</w:t>
      </w:r>
    </w:p>
    <w:p w14:paraId="53C3AD98" w14:textId="77777777" w:rsidR="009B1050" w:rsidRPr="00DC1FF1" w:rsidRDefault="009B1050" w:rsidP="009B1050">
      <w:pPr>
        <w:autoSpaceDE w:val="0"/>
        <w:autoSpaceDN w:val="0"/>
        <w:adjustRightInd w:val="0"/>
        <w:spacing w:after="0" w:line="360" w:lineRule="auto"/>
        <w:jc w:val="both"/>
        <w:rPr>
          <w:rFonts w:ascii="Times New Roman" w:hAnsi="Times New Roman" w:cs="Times New Roman"/>
          <w:b/>
          <w:bCs/>
          <w:sz w:val="24"/>
          <w:szCs w:val="24"/>
        </w:rPr>
      </w:pPr>
      <w:r w:rsidRPr="00DC1FF1">
        <w:rPr>
          <w:rFonts w:ascii="Times New Roman" w:hAnsi="Times New Roman" w:cs="Times New Roman"/>
          <w:b/>
          <w:bCs/>
          <w:sz w:val="24"/>
          <w:szCs w:val="24"/>
        </w:rPr>
        <w:t>C. Plant protection measures (4)</w:t>
      </w:r>
    </w:p>
    <w:p w14:paraId="14E77783" w14:textId="77777777" w:rsidR="009B1050" w:rsidRPr="00DC1FF1" w:rsidRDefault="009B1050" w:rsidP="009B1050">
      <w:pPr>
        <w:autoSpaceDE w:val="0"/>
        <w:autoSpaceDN w:val="0"/>
        <w:adjustRightInd w:val="0"/>
        <w:spacing w:after="0" w:line="360" w:lineRule="auto"/>
        <w:jc w:val="both"/>
        <w:rPr>
          <w:rFonts w:ascii="Times New Roman" w:hAnsi="Times New Roman" w:cs="Times New Roman"/>
          <w:sz w:val="24"/>
          <w:szCs w:val="24"/>
        </w:rPr>
      </w:pPr>
      <w:r w:rsidRPr="00DC1FF1">
        <w:rPr>
          <w:rFonts w:ascii="Times New Roman" w:hAnsi="Times New Roman" w:cs="Times New Roman"/>
          <w:b/>
          <w:bCs/>
          <w:sz w:val="24"/>
          <w:szCs w:val="24"/>
        </w:rPr>
        <w:t xml:space="preserve">C1 </w:t>
      </w:r>
      <w:r w:rsidRPr="00DC1FF1">
        <w:rPr>
          <w:rFonts w:ascii="Times New Roman" w:hAnsi="Times New Roman" w:cs="Times New Roman"/>
          <w:sz w:val="24"/>
          <w:szCs w:val="24"/>
        </w:rPr>
        <w:t>= No protection.</w:t>
      </w:r>
    </w:p>
    <w:p w14:paraId="0EE0A785" w14:textId="77777777" w:rsidR="009B1050" w:rsidRPr="00DC1FF1" w:rsidRDefault="009B1050" w:rsidP="009B1050">
      <w:pPr>
        <w:autoSpaceDE w:val="0"/>
        <w:autoSpaceDN w:val="0"/>
        <w:adjustRightInd w:val="0"/>
        <w:spacing w:after="0" w:line="360" w:lineRule="auto"/>
        <w:jc w:val="both"/>
        <w:rPr>
          <w:rFonts w:ascii="Times New Roman" w:hAnsi="Times New Roman" w:cs="Times New Roman"/>
          <w:sz w:val="24"/>
          <w:szCs w:val="24"/>
        </w:rPr>
      </w:pPr>
      <w:r w:rsidRPr="00DC1FF1">
        <w:rPr>
          <w:rFonts w:ascii="Times New Roman" w:hAnsi="Times New Roman" w:cs="Times New Roman"/>
          <w:b/>
          <w:bCs/>
          <w:sz w:val="24"/>
          <w:szCs w:val="24"/>
        </w:rPr>
        <w:t xml:space="preserve">C2 </w:t>
      </w:r>
      <w:r w:rsidRPr="00DC1FF1">
        <w:rPr>
          <w:rFonts w:ascii="Times New Roman" w:hAnsi="Times New Roman" w:cs="Times New Roman"/>
          <w:sz w:val="24"/>
          <w:szCs w:val="24"/>
        </w:rPr>
        <w:t>= Need base application of insecticide (Imidacloprid 200SL @ 100 ml/ha)</w:t>
      </w:r>
    </w:p>
    <w:p w14:paraId="5B87655E" w14:textId="77777777" w:rsidR="009B1050" w:rsidRPr="00DC1FF1" w:rsidRDefault="009B1050" w:rsidP="009B1050">
      <w:pPr>
        <w:autoSpaceDE w:val="0"/>
        <w:autoSpaceDN w:val="0"/>
        <w:adjustRightInd w:val="0"/>
        <w:spacing w:after="0" w:line="360" w:lineRule="auto"/>
        <w:jc w:val="both"/>
        <w:rPr>
          <w:rFonts w:ascii="Times New Roman" w:hAnsi="Times New Roman" w:cs="Times New Roman"/>
          <w:sz w:val="24"/>
          <w:szCs w:val="24"/>
        </w:rPr>
      </w:pPr>
      <w:r w:rsidRPr="00DC1FF1">
        <w:rPr>
          <w:rFonts w:ascii="Times New Roman" w:hAnsi="Times New Roman" w:cs="Times New Roman"/>
          <w:b/>
          <w:bCs/>
          <w:sz w:val="24"/>
          <w:szCs w:val="24"/>
        </w:rPr>
        <w:t xml:space="preserve">C3 </w:t>
      </w:r>
      <w:r w:rsidRPr="00DC1FF1">
        <w:rPr>
          <w:rFonts w:ascii="Times New Roman" w:hAnsi="Times New Roman" w:cs="Times New Roman"/>
          <w:sz w:val="24"/>
          <w:szCs w:val="24"/>
        </w:rPr>
        <w:t>= 1st spray of Insecticide (Imidacloprid 200SL @ 100 ml/ha) and 2nd spray of</w:t>
      </w:r>
    </w:p>
    <w:p w14:paraId="7448AEFF" w14:textId="77777777" w:rsidR="009B1050" w:rsidRPr="00DC1FF1" w:rsidRDefault="009B1050" w:rsidP="009B1050">
      <w:pPr>
        <w:autoSpaceDE w:val="0"/>
        <w:autoSpaceDN w:val="0"/>
        <w:adjustRightInd w:val="0"/>
        <w:spacing w:after="0" w:line="360" w:lineRule="auto"/>
        <w:jc w:val="both"/>
        <w:rPr>
          <w:rFonts w:ascii="Times New Roman" w:hAnsi="Times New Roman" w:cs="Times New Roman"/>
          <w:sz w:val="24"/>
          <w:szCs w:val="24"/>
        </w:rPr>
      </w:pPr>
      <w:r w:rsidRPr="00DC1FF1">
        <w:rPr>
          <w:rFonts w:ascii="Times New Roman" w:hAnsi="Times New Roman" w:cs="Times New Roman"/>
          <w:sz w:val="24"/>
          <w:szCs w:val="24"/>
        </w:rPr>
        <w:t>NSKE 5 %</w:t>
      </w:r>
    </w:p>
    <w:p w14:paraId="236E6366" w14:textId="77777777" w:rsidR="009B1050" w:rsidRPr="00DC1FF1" w:rsidRDefault="009B1050" w:rsidP="009B1050">
      <w:pPr>
        <w:autoSpaceDE w:val="0"/>
        <w:autoSpaceDN w:val="0"/>
        <w:adjustRightInd w:val="0"/>
        <w:spacing w:after="0" w:line="360" w:lineRule="auto"/>
        <w:jc w:val="both"/>
        <w:rPr>
          <w:rFonts w:ascii="Times New Roman" w:hAnsi="Times New Roman" w:cs="Times New Roman"/>
          <w:sz w:val="24"/>
          <w:szCs w:val="24"/>
        </w:rPr>
      </w:pPr>
      <w:r w:rsidRPr="00DC1FF1">
        <w:rPr>
          <w:rFonts w:ascii="Times New Roman" w:hAnsi="Times New Roman" w:cs="Times New Roman"/>
          <w:b/>
          <w:bCs/>
          <w:sz w:val="24"/>
          <w:szCs w:val="24"/>
        </w:rPr>
        <w:t xml:space="preserve">C4 </w:t>
      </w:r>
      <w:r w:rsidRPr="00DC1FF1">
        <w:rPr>
          <w:rFonts w:ascii="Times New Roman" w:hAnsi="Times New Roman" w:cs="Times New Roman"/>
          <w:sz w:val="24"/>
          <w:szCs w:val="24"/>
        </w:rPr>
        <w:t>= 1st spray of NSKE 5 % and 2nd spray of Imidacloprid 200SL @100 ml/ha</w:t>
      </w:r>
    </w:p>
    <w:p w14:paraId="5CE81625" w14:textId="77777777" w:rsidR="009B1050" w:rsidRDefault="009B1050" w:rsidP="00667F1A">
      <w:pPr>
        <w:autoSpaceDE w:val="0"/>
        <w:autoSpaceDN w:val="0"/>
        <w:adjustRightInd w:val="0"/>
        <w:spacing w:after="0" w:line="360" w:lineRule="auto"/>
        <w:jc w:val="both"/>
        <w:rPr>
          <w:rFonts w:ascii="Times New Roman" w:hAnsi="Times New Roman" w:cs="Times New Roman"/>
          <w:sz w:val="24"/>
          <w:szCs w:val="24"/>
        </w:rPr>
      </w:pPr>
      <w:proofErr w:type="spellStart"/>
      <w:r w:rsidRPr="00667F1A">
        <w:rPr>
          <w:rFonts w:ascii="Times New Roman" w:hAnsi="Times New Roman" w:cs="Times New Roman"/>
          <w:sz w:val="24"/>
          <w:szCs w:val="24"/>
        </w:rPr>
        <w:t>Budfly</w:t>
      </w:r>
      <w:proofErr w:type="spellEnd"/>
      <w:r w:rsidRPr="00667F1A">
        <w:rPr>
          <w:rFonts w:ascii="Times New Roman" w:hAnsi="Times New Roman" w:cs="Times New Roman"/>
          <w:sz w:val="24"/>
          <w:szCs w:val="24"/>
        </w:rPr>
        <w:t xml:space="preserve"> infestation was recorded at dough and before harvesting stage of the crop on randomly selected ten plants per plot. The data on per cent bud infestation recorded were analyzed under Factorial Randomized Block Design.</w:t>
      </w:r>
    </w:p>
    <w:p w14:paraId="4EA67E54" w14:textId="77777777" w:rsidR="0057447F" w:rsidRDefault="0057447F" w:rsidP="00667F1A">
      <w:pPr>
        <w:autoSpaceDE w:val="0"/>
        <w:autoSpaceDN w:val="0"/>
        <w:adjustRightInd w:val="0"/>
        <w:spacing w:after="0" w:line="360" w:lineRule="auto"/>
        <w:jc w:val="both"/>
        <w:rPr>
          <w:rFonts w:ascii="Times New Roman" w:hAnsi="Times New Roman" w:cs="Times New Roman"/>
          <w:sz w:val="24"/>
          <w:szCs w:val="24"/>
        </w:rPr>
      </w:pPr>
    </w:p>
    <w:p w14:paraId="64494424" w14:textId="77777777" w:rsidR="0057447F" w:rsidRPr="00667F1A" w:rsidRDefault="0057447F" w:rsidP="00667F1A">
      <w:pPr>
        <w:autoSpaceDE w:val="0"/>
        <w:autoSpaceDN w:val="0"/>
        <w:adjustRightInd w:val="0"/>
        <w:spacing w:after="0" w:line="360" w:lineRule="auto"/>
        <w:jc w:val="both"/>
        <w:rPr>
          <w:rFonts w:ascii="Times New Roman" w:hAnsi="Times New Roman" w:cs="Times New Roman"/>
          <w:sz w:val="24"/>
          <w:szCs w:val="24"/>
        </w:rPr>
      </w:pPr>
    </w:p>
    <w:p w14:paraId="69C7FAEF" w14:textId="77777777" w:rsidR="009B1050" w:rsidRPr="0057447F" w:rsidRDefault="004476C4" w:rsidP="009B1050">
      <w:pPr>
        <w:autoSpaceDE w:val="0"/>
        <w:autoSpaceDN w:val="0"/>
        <w:adjustRightInd w:val="0"/>
        <w:spacing w:after="0" w:line="360" w:lineRule="auto"/>
        <w:jc w:val="both"/>
        <w:rPr>
          <w:rFonts w:ascii="Times New Roman" w:hAnsi="Times New Roman" w:cs="Times New Roman"/>
          <w:b/>
          <w:bCs/>
          <w:sz w:val="24"/>
          <w:szCs w:val="24"/>
        </w:rPr>
      </w:pPr>
      <w:r w:rsidRPr="0057447F">
        <w:rPr>
          <w:rFonts w:ascii="Times New Roman" w:hAnsi="Times New Roman" w:cs="Times New Roman"/>
          <w:b/>
          <w:bCs/>
          <w:sz w:val="24"/>
          <w:szCs w:val="24"/>
        </w:rPr>
        <w:t>RESULTS AND DISCUSSION</w:t>
      </w:r>
    </w:p>
    <w:p w14:paraId="37F28535" w14:textId="7CBB5B70" w:rsidR="004C1475" w:rsidRDefault="004476C4" w:rsidP="0057447F">
      <w:pPr>
        <w:autoSpaceDE w:val="0"/>
        <w:autoSpaceDN w:val="0"/>
        <w:adjustRightInd w:val="0"/>
        <w:spacing w:after="0" w:line="360" w:lineRule="auto"/>
        <w:jc w:val="both"/>
        <w:rPr>
          <w:rFonts w:ascii="Times New Roman" w:hAnsi="Times New Roman" w:cs="Times New Roman"/>
          <w:sz w:val="24"/>
          <w:szCs w:val="24"/>
        </w:rPr>
      </w:pPr>
      <w:r w:rsidRPr="0057447F">
        <w:rPr>
          <w:rFonts w:ascii="Times New Roman" w:hAnsi="Times New Roman" w:cs="Times New Roman"/>
          <w:sz w:val="24"/>
          <w:szCs w:val="24"/>
        </w:rPr>
        <w:t xml:space="preserve">By considering the seriousness of linseed </w:t>
      </w:r>
      <w:proofErr w:type="spellStart"/>
      <w:r w:rsidRPr="0057447F">
        <w:rPr>
          <w:rFonts w:ascii="Times New Roman" w:hAnsi="Times New Roman" w:cs="Times New Roman"/>
          <w:sz w:val="24"/>
          <w:szCs w:val="24"/>
        </w:rPr>
        <w:t>budfly</w:t>
      </w:r>
      <w:proofErr w:type="spellEnd"/>
      <w:r w:rsidRPr="0057447F">
        <w:rPr>
          <w:rFonts w:ascii="Times New Roman" w:hAnsi="Times New Roman" w:cs="Times New Roman"/>
          <w:sz w:val="24"/>
          <w:szCs w:val="24"/>
        </w:rPr>
        <w:t xml:space="preserve"> issue and the detrimental impacts of insecticide deemed necessary to manage this pest by involving cultural practices with two date of sowing (25</w:t>
      </w:r>
      <w:r w:rsidRPr="0057447F">
        <w:rPr>
          <w:rFonts w:ascii="Times New Roman" w:hAnsi="Times New Roman" w:cs="Times New Roman"/>
          <w:sz w:val="24"/>
          <w:szCs w:val="24"/>
          <w:vertAlign w:val="superscript"/>
        </w:rPr>
        <w:t>th</w:t>
      </w:r>
      <w:r w:rsidRPr="0057447F">
        <w:rPr>
          <w:rFonts w:ascii="Times New Roman" w:hAnsi="Times New Roman" w:cs="Times New Roman"/>
          <w:sz w:val="24"/>
          <w:szCs w:val="24"/>
        </w:rPr>
        <w:t xml:space="preserve"> November and 10</w:t>
      </w:r>
      <w:r w:rsidRPr="0057447F">
        <w:rPr>
          <w:rFonts w:ascii="Times New Roman" w:hAnsi="Times New Roman" w:cs="Times New Roman"/>
          <w:sz w:val="24"/>
          <w:szCs w:val="24"/>
          <w:vertAlign w:val="superscript"/>
        </w:rPr>
        <w:t>th</w:t>
      </w:r>
      <w:r w:rsidRPr="0057447F">
        <w:rPr>
          <w:rFonts w:ascii="Times New Roman" w:hAnsi="Times New Roman" w:cs="Times New Roman"/>
          <w:sz w:val="24"/>
          <w:szCs w:val="24"/>
        </w:rPr>
        <w:t xml:space="preserve"> December ),Two agronomic practices </w:t>
      </w:r>
      <w:proofErr w:type="spellStart"/>
      <w:r w:rsidRPr="0057447F">
        <w:rPr>
          <w:rFonts w:ascii="Times New Roman" w:hAnsi="Times New Roman" w:cs="Times New Roman"/>
          <w:sz w:val="24"/>
          <w:szCs w:val="24"/>
        </w:rPr>
        <w:t>i.e</w:t>
      </w:r>
      <w:proofErr w:type="spellEnd"/>
      <w:r w:rsidRPr="0057447F">
        <w:rPr>
          <w:rFonts w:ascii="Times New Roman" w:hAnsi="Times New Roman" w:cs="Times New Roman"/>
          <w:sz w:val="24"/>
          <w:szCs w:val="24"/>
        </w:rPr>
        <w:t xml:space="preserve"> farmers practices (broadcast of Neelum variety) and</w:t>
      </w:r>
      <w:r w:rsidRPr="00CB7639">
        <w:rPr>
          <w:rFonts w:ascii="Times New Roman" w:hAnsi="Times New Roman" w:cs="Times New Roman"/>
          <w:sz w:val="24"/>
          <w:szCs w:val="24"/>
        </w:rPr>
        <w:t xml:space="preserve"> improved variety (line sowing of improved variety RLC-143) and four protection levels which were involved with spraying of Imidacloprid 200SL @ 100 ml/ha and NSKE 5 % so that the crop may be saved from the damage caused by the pest. As per data recorded </w:t>
      </w:r>
      <w:r w:rsidRPr="00916A5C">
        <w:rPr>
          <w:rFonts w:ascii="Times New Roman" w:hAnsi="Times New Roman" w:cs="Times New Roman"/>
          <w:sz w:val="24"/>
          <w:szCs w:val="24"/>
          <w:highlight w:val="yellow"/>
        </w:rPr>
        <w:t xml:space="preserve">during </w:t>
      </w:r>
      <w:r w:rsidR="00595C9A" w:rsidRPr="00916A5C">
        <w:rPr>
          <w:rFonts w:ascii="Times New Roman" w:hAnsi="Times New Roman" w:cs="Times New Roman"/>
          <w:sz w:val="24"/>
          <w:szCs w:val="24"/>
          <w:highlight w:val="yellow"/>
        </w:rPr>
        <w:t xml:space="preserve">the </w:t>
      </w:r>
      <w:r w:rsidRPr="00916A5C">
        <w:rPr>
          <w:rFonts w:ascii="Times New Roman" w:hAnsi="Times New Roman" w:cs="Times New Roman"/>
          <w:sz w:val="24"/>
          <w:szCs w:val="24"/>
          <w:highlight w:val="yellow"/>
        </w:rPr>
        <w:t>experiment</w:t>
      </w:r>
      <w:r w:rsidR="00595C9A">
        <w:rPr>
          <w:rFonts w:ascii="Times New Roman" w:hAnsi="Times New Roman" w:cs="Times New Roman"/>
          <w:sz w:val="24"/>
          <w:szCs w:val="24"/>
        </w:rPr>
        <w:t>,</w:t>
      </w:r>
      <w:r w:rsidRPr="00CB7639">
        <w:rPr>
          <w:rFonts w:ascii="Times New Roman" w:hAnsi="Times New Roman" w:cs="Times New Roman"/>
          <w:sz w:val="24"/>
          <w:szCs w:val="24"/>
        </w:rPr>
        <w:t xml:space="preserve"> minimum </w:t>
      </w:r>
      <w:proofErr w:type="spellStart"/>
      <w:r w:rsidRPr="00CB7639">
        <w:rPr>
          <w:rFonts w:ascii="Times New Roman" w:hAnsi="Times New Roman" w:cs="Times New Roman"/>
          <w:sz w:val="24"/>
          <w:szCs w:val="24"/>
        </w:rPr>
        <w:t>budfly</w:t>
      </w:r>
      <w:proofErr w:type="spellEnd"/>
      <w:r w:rsidRPr="00CB7639">
        <w:rPr>
          <w:rFonts w:ascii="Times New Roman" w:hAnsi="Times New Roman" w:cs="Times New Roman"/>
          <w:sz w:val="24"/>
          <w:szCs w:val="24"/>
        </w:rPr>
        <w:t xml:space="preserve"> infestation was found in line sowing with RLC 143 which was 25.05% and 25.06% in both years 2020-2021 and 2021-2022, respectively. In </w:t>
      </w:r>
      <w:r w:rsidR="00595C9A">
        <w:rPr>
          <w:rFonts w:ascii="Times New Roman" w:hAnsi="Times New Roman" w:cs="Times New Roman"/>
          <w:sz w:val="24"/>
          <w:szCs w:val="24"/>
        </w:rPr>
        <w:t xml:space="preserve">the </w:t>
      </w:r>
      <w:r w:rsidRPr="00CB7639">
        <w:rPr>
          <w:rFonts w:ascii="Times New Roman" w:hAnsi="Times New Roman" w:cs="Times New Roman"/>
          <w:sz w:val="24"/>
          <w:szCs w:val="24"/>
        </w:rPr>
        <w:t xml:space="preserve">sowing schedule during the year 2020 - 2021 minimum </w:t>
      </w:r>
      <w:proofErr w:type="spellStart"/>
      <w:r w:rsidRPr="00CB7639">
        <w:rPr>
          <w:rFonts w:ascii="Times New Roman" w:hAnsi="Times New Roman" w:cs="Times New Roman"/>
          <w:sz w:val="24"/>
          <w:szCs w:val="24"/>
        </w:rPr>
        <w:t>budfly</w:t>
      </w:r>
      <w:proofErr w:type="spellEnd"/>
      <w:r w:rsidRPr="00CB7639">
        <w:rPr>
          <w:rFonts w:ascii="Times New Roman" w:hAnsi="Times New Roman" w:cs="Times New Roman"/>
          <w:sz w:val="24"/>
          <w:szCs w:val="24"/>
        </w:rPr>
        <w:t xml:space="preserve"> infestation was recorded in first date of sowing (25</w:t>
      </w:r>
      <w:r w:rsidRPr="00CB7639">
        <w:rPr>
          <w:rFonts w:ascii="Times New Roman" w:hAnsi="Times New Roman" w:cs="Times New Roman"/>
          <w:sz w:val="24"/>
          <w:szCs w:val="24"/>
          <w:vertAlign w:val="superscript"/>
        </w:rPr>
        <w:t>th</w:t>
      </w:r>
      <w:r w:rsidRPr="00CB7639">
        <w:rPr>
          <w:rFonts w:ascii="Times New Roman" w:hAnsi="Times New Roman" w:cs="Times New Roman"/>
          <w:sz w:val="24"/>
          <w:szCs w:val="24"/>
        </w:rPr>
        <w:t xml:space="preserve"> November) which was 21.68% and during year 2021 - 2022 minimum </w:t>
      </w:r>
      <w:proofErr w:type="spellStart"/>
      <w:r w:rsidRPr="00CB7639">
        <w:rPr>
          <w:rFonts w:ascii="Times New Roman" w:hAnsi="Times New Roman" w:cs="Times New Roman"/>
          <w:sz w:val="24"/>
          <w:szCs w:val="24"/>
        </w:rPr>
        <w:t>budfly</w:t>
      </w:r>
      <w:proofErr w:type="spellEnd"/>
      <w:r w:rsidRPr="00CB7639">
        <w:rPr>
          <w:rFonts w:ascii="Times New Roman" w:hAnsi="Times New Roman" w:cs="Times New Roman"/>
          <w:sz w:val="24"/>
          <w:szCs w:val="24"/>
        </w:rPr>
        <w:t xml:space="preserve"> infestation was recorded </w:t>
      </w:r>
      <w:r w:rsidRPr="00916A5C">
        <w:rPr>
          <w:rFonts w:ascii="Times New Roman" w:hAnsi="Times New Roman" w:cs="Times New Roman"/>
          <w:sz w:val="24"/>
          <w:szCs w:val="24"/>
          <w:highlight w:val="yellow"/>
        </w:rPr>
        <w:t xml:space="preserve">in </w:t>
      </w:r>
      <w:r w:rsidR="00595C9A" w:rsidRPr="00916A5C">
        <w:rPr>
          <w:rFonts w:ascii="Times New Roman" w:hAnsi="Times New Roman" w:cs="Times New Roman"/>
          <w:sz w:val="24"/>
          <w:szCs w:val="24"/>
          <w:highlight w:val="yellow"/>
        </w:rPr>
        <w:t xml:space="preserve">the </w:t>
      </w:r>
      <w:r w:rsidRPr="00916A5C">
        <w:rPr>
          <w:rFonts w:ascii="Times New Roman" w:hAnsi="Times New Roman" w:cs="Times New Roman"/>
          <w:sz w:val="24"/>
          <w:szCs w:val="24"/>
          <w:highlight w:val="yellow"/>
        </w:rPr>
        <w:t xml:space="preserve">second date </w:t>
      </w:r>
      <w:r w:rsidRPr="00CB7639">
        <w:rPr>
          <w:rFonts w:ascii="Times New Roman" w:hAnsi="Times New Roman" w:cs="Times New Roman"/>
          <w:sz w:val="24"/>
          <w:szCs w:val="24"/>
        </w:rPr>
        <w:t>of sowing (10</w:t>
      </w:r>
      <w:r w:rsidRPr="00CB7639">
        <w:rPr>
          <w:rFonts w:ascii="Times New Roman" w:hAnsi="Times New Roman" w:cs="Times New Roman"/>
          <w:sz w:val="24"/>
          <w:szCs w:val="24"/>
          <w:vertAlign w:val="superscript"/>
        </w:rPr>
        <w:t>th</w:t>
      </w:r>
      <w:r w:rsidRPr="00CB7639">
        <w:rPr>
          <w:rFonts w:ascii="Times New Roman" w:hAnsi="Times New Roman" w:cs="Times New Roman"/>
          <w:sz w:val="24"/>
          <w:szCs w:val="24"/>
        </w:rPr>
        <w:t xml:space="preserve"> December)</w:t>
      </w:r>
      <w:r w:rsidR="00595C9A">
        <w:rPr>
          <w:rFonts w:ascii="Times New Roman" w:hAnsi="Times New Roman" w:cs="Times New Roman"/>
          <w:sz w:val="24"/>
          <w:szCs w:val="24"/>
        </w:rPr>
        <w:t>,</w:t>
      </w:r>
      <w:r w:rsidRPr="00CB7639">
        <w:rPr>
          <w:rFonts w:ascii="Times New Roman" w:hAnsi="Times New Roman" w:cs="Times New Roman"/>
          <w:sz w:val="24"/>
          <w:szCs w:val="24"/>
        </w:rPr>
        <w:t xml:space="preserve"> which was 23.72%. </w:t>
      </w:r>
      <w:r w:rsidR="0057447F">
        <w:rPr>
          <w:rFonts w:ascii="Times New Roman" w:hAnsi="Times New Roman" w:cs="Times New Roman"/>
          <w:sz w:val="24"/>
          <w:szCs w:val="24"/>
        </w:rPr>
        <w:t xml:space="preserve"> </w:t>
      </w:r>
      <w:r w:rsidRPr="00CB7639">
        <w:rPr>
          <w:rFonts w:ascii="Times New Roman" w:hAnsi="Times New Roman" w:cs="Times New Roman"/>
          <w:sz w:val="24"/>
          <w:szCs w:val="24"/>
        </w:rPr>
        <w:t xml:space="preserve">Among protection </w:t>
      </w:r>
      <w:r w:rsidRPr="00916A5C">
        <w:rPr>
          <w:rFonts w:ascii="Times New Roman" w:hAnsi="Times New Roman" w:cs="Times New Roman"/>
          <w:sz w:val="24"/>
          <w:szCs w:val="24"/>
          <w:highlight w:val="yellow"/>
        </w:rPr>
        <w:t>levels</w:t>
      </w:r>
      <w:r w:rsidR="00595C9A" w:rsidRPr="00916A5C">
        <w:rPr>
          <w:rFonts w:ascii="Times New Roman" w:hAnsi="Times New Roman" w:cs="Times New Roman"/>
          <w:sz w:val="24"/>
          <w:szCs w:val="24"/>
          <w:highlight w:val="yellow"/>
        </w:rPr>
        <w:t>, the</w:t>
      </w:r>
      <w:r w:rsidRPr="00916A5C">
        <w:rPr>
          <w:rFonts w:ascii="Times New Roman" w:hAnsi="Times New Roman" w:cs="Times New Roman"/>
          <w:sz w:val="24"/>
          <w:szCs w:val="24"/>
          <w:highlight w:val="yellow"/>
        </w:rPr>
        <w:t xml:space="preserve"> lowest</w:t>
      </w:r>
      <w:r w:rsidR="005067FB" w:rsidRPr="00916A5C">
        <w:rPr>
          <w:rFonts w:ascii="Times New Roman" w:hAnsi="Times New Roman" w:cs="Times New Roman"/>
          <w:sz w:val="24"/>
          <w:szCs w:val="24"/>
          <w:highlight w:val="yellow"/>
        </w:rPr>
        <w:t xml:space="preserve"> </w:t>
      </w:r>
      <w:r w:rsidRPr="00916A5C">
        <w:rPr>
          <w:rFonts w:ascii="Times New Roman" w:hAnsi="Times New Roman" w:cs="Times New Roman"/>
          <w:sz w:val="24"/>
          <w:szCs w:val="24"/>
          <w:highlight w:val="yellow"/>
        </w:rPr>
        <w:t>mini</w:t>
      </w:r>
      <w:r w:rsidRPr="00CB7639">
        <w:rPr>
          <w:rFonts w:ascii="Times New Roman" w:hAnsi="Times New Roman" w:cs="Times New Roman"/>
          <w:sz w:val="24"/>
          <w:szCs w:val="24"/>
        </w:rPr>
        <w:t xml:space="preserve">mum </w:t>
      </w:r>
      <w:proofErr w:type="spellStart"/>
      <w:r w:rsidRPr="00CB7639">
        <w:rPr>
          <w:rFonts w:ascii="Times New Roman" w:hAnsi="Times New Roman" w:cs="Times New Roman"/>
          <w:sz w:val="24"/>
          <w:szCs w:val="24"/>
        </w:rPr>
        <w:t>budfly</w:t>
      </w:r>
      <w:proofErr w:type="spellEnd"/>
      <w:r w:rsidRPr="00CB7639">
        <w:rPr>
          <w:rFonts w:ascii="Times New Roman" w:hAnsi="Times New Roman" w:cs="Times New Roman"/>
          <w:sz w:val="24"/>
          <w:szCs w:val="24"/>
        </w:rPr>
        <w:t xml:space="preserve"> infestation was recorded in C3 </w:t>
      </w:r>
      <w:proofErr w:type="spellStart"/>
      <w:r w:rsidRPr="00CB7639">
        <w:rPr>
          <w:rFonts w:ascii="Times New Roman" w:hAnsi="Times New Roman" w:cs="Times New Roman"/>
          <w:sz w:val="24"/>
          <w:szCs w:val="24"/>
        </w:rPr>
        <w:t>i.e</w:t>
      </w:r>
      <w:proofErr w:type="spellEnd"/>
      <w:r w:rsidRPr="00CB7639">
        <w:rPr>
          <w:rFonts w:ascii="Times New Roman" w:hAnsi="Times New Roman" w:cs="Times New Roman"/>
          <w:sz w:val="24"/>
          <w:szCs w:val="24"/>
        </w:rPr>
        <w:t xml:space="preserve"> spraying of Imidacloprid 200SL @ 100 ml/ha followed by NSKE 5 % which was 18.40% and 20.21% during 2020-2021 and 2021-2022, respectively. </w:t>
      </w:r>
      <w:r w:rsidR="00D75CC0">
        <w:rPr>
          <w:rFonts w:ascii="Times New Roman" w:hAnsi="Times New Roman" w:cs="Times New Roman"/>
          <w:sz w:val="24"/>
          <w:szCs w:val="24"/>
        </w:rPr>
        <w:t xml:space="preserve">Table- </w:t>
      </w:r>
      <w:proofErr w:type="gramStart"/>
      <w:r w:rsidRPr="00CB7639">
        <w:rPr>
          <w:rFonts w:ascii="Times New Roman" w:hAnsi="Times New Roman" w:cs="Times New Roman"/>
          <w:sz w:val="24"/>
          <w:szCs w:val="24"/>
        </w:rPr>
        <w:t>1.Gupta</w:t>
      </w:r>
      <w:proofErr w:type="gramEnd"/>
      <w:r w:rsidRPr="00CB7639">
        <w:rPr>
          <w:rFonts w:ascii="Times New Roman" w:hAnsi="Times New Roman" w:cs="Times New Roman"/>
          <w:sz w:val="24"/>
          <w:szCs w:val="24"/>
        </w:rPr>
        <w:t xml:space="preserve"> (2006) stated that the early sown crop (25</w:t>
      </w:r>
      <w:r w:rsidRPr="00CB7639">
        <w:rPr>
          <w:rFonts w:ascii="Times New Roman" w:hAnsi="Times New Roman" w:cs="Times New Roman"/>
          <w:sz w:val="24"/>
          <w:szCs w:val="24"/>
          <w:vertAlign w:val="superscript"/>
        </w:rPr>
        <w:t>th</w:t>
      </w:r>
      <w:r w:rsidRPr="00CB7639">
        <w:rPr>
          <w:rFonts w:ascii="Times New Roman" w:hAnsi="Times New Roman" w:cs="Times New Roman"/>
          <w:sz w:val="24"/>
          <w:szCs w:val="24"/>
        </w:rPr>
        <w:t xml:space="preserve"> November) had significantly low bud-fly infestation (18.49 percent) as compared to late sown (8</w:t>
      </w:r>
      <w:r w:rsidRPr="00CB7639">
        <w:rPr>
          <w:rFonts w:ascii="Times New Roman" w:hAnsi="Times New Roman" w:cs="Times New Roman"/>
          <w:sz w:val="24"/>
          <w:szCs w:val="24"/>
          <w:vertAlign w:val="superscript"/>
        </w:rPr>
        <w:t>th</w:t>
      </w:r>
      <w:r w:rsidRPr="00CB7639">
        <w:rPr>
          <w:rFonts w:ascii="Times New Roman" w:hAnsi="Times New Roman" w:cs="Times New Roman"/>
          <w:sz w:val="24"/>
          <w:szCs w:val="24"/>
        </w:rPr>
        <w:t xml:space="preserve"> December) crop with 36.04 percent bud damage. He reported that low </w:t>
      </w:r>
      <w:r w:rsidRPr="00CB7639">
        <w:rPr>
          <w:rFonts w:ascii="Times New Roman" w:hAnsi="Times New Roman" w:cs="Times New Roman"/>
          <w:sz w:val="24"/>
          <w:szCs w:val="24"/>
        </w:rPr>
        <w:lastRenderedPageBreak/>
        <w:t xml:space="preserve">bud fly damage found in early sown crop. In interaction effect of protection levels and agronomic practices lowest </w:t>
      </w:r>
      <w:proofErr w:type="spellStart"/>
      <w:r w:rsidRPr="00CB7639">
        <w:rPr>
          <w:rFonts w:ascii="Times New Roman" w:hAnsi="Times New Roman" w:cs="Times New Roman"/>
          <w:sz w:val="24"/>
          <w:szCs w:val="24"/>
        </w:rPr>
        <w:t>budfly</w:t>
      </w:r>
      <w:proofErr w:type="spellEnd"/>
      <w:r w:rsidRPr="00CB7639">
        <w:rPr>
          <w:rFonts w:ascii="Times New Roman" w:hAnsi="Times New Roman" w:cs="Times New Roman"/>
          <w:sz w:val="24"/>
          <w:szCs w:val="24"/>
        </w:rPr>
        <w:t xml:space="preserve"> infestation was observed in third protection level C3 </w:t>
      </w:r>
      <w:proofErr w:type="spellStart"/>
      <w:r w:rsidRPr="00CB7639">
        <w:rPr>
          <w:rFonts w:ascii="Times New Roman" w:hAnsi="Times New Roman" w:cs="Times New Roman"/>
          <w:sz w:val="24"/>
          <w:szCs w:val="24"/>
        </w:rPr>
        <w:t>i.e</w:t>
      </w:r>
      <w:proofErr w:type="spellEnd"/>
      <w:r w:rsidRPr="00CB7639">
        <w:rPr>
          <w:rFonts w:ascii="Times New Roman" w:hAnsi="Times New Roman" w:cs="Times New Roman"/>
          <w:sz w:val="24"/>
          <w:szCs w:val="24"/>
        </w:rPr>
        <w:t xml:space="preserve"> spraying of Imidacloprid 200SL @ 100 ml/ha followed by NSKE 5 </w:t>
      </w:r>
      <w:proofErr w:type="gramStart"/>
      <w:r w:rsidRPr="00CB7639">
        <w:rPr>
          <w:rFonts w:ascii="Times New Roman" w:hAnsi="Times New Roman" w:cs="Times New Roman"/>
          <w:sz w:val="24"/>
          <w:szCs w:val="24"/>
        </w:rPr>
        <w:t>%  with</w:t>
      </w:r>
      <w:proofErr w:type="gramEnd"/>
      <w:r w:rsidRPr="00CB7639">
        <w:rPr>
          <w:rFonts w:ascii="Times New Roman" w:hAnsi="Times New Roman" w:cs="Times New Roman"/>
          <w:sz w:val="24"/>
          <w:szCs w:val="24"/>
        </w:rPr>
        <w:t xml:space="preserve"> second method of sowing which was  17.18% in 2020-2021 and  18.02% in 2021-2022.</w:t>
      </w:r>
      <w:r>
        <w:rPr>
          <w:rFonts w:ascii="Times New Roman" w:hAnsi="Times New Roman" w:cs="Times New Roman"/>
          <w:sz w:val="24"/>
          <w:szCs w:val="24"/>
        </w:rPr>
        <w:t xml:space="preserve"> </w:t>
      </w:r>
      <w:r w:rsidR="00D75CC0">
        <w:rPr>
          <w:rFonts w:ascii="Times New Roman" w:hAnsi="Times New Roman" w:cs="Times New Roman"/>
          <w:sz w:val="24"/>
          <w:szCs w:val="24"/>
        </w:rPr>
        <w:t>Table-</w:t>
      </w:r>
      <w:proofErr w:type="gramStart"/>
      <w:r w:rsidR="00D75CC0">
        <w:rPr>
          <w:rFonts w:ascii="Times New Roman" w:hAnsi="Times New Roman" w:cs="Times New Roman"/>
          <w:sz w:val="24"/>
          <w:szCs w:val="24"/>
        </w:rPr>
        <w:t>2.</w:t>
      </w:r>
      <w:r w:rsidRPr="00CB7639">
        <w:rPr>
          <w:rFonts w:ascii="Times New Roman" w:hAnsi="Times New Roman" w:cs="Times New Roman"/>
          <w:sz w:val="24"/>
          <w:szCs w:val="24"/>
        </w:rPr>
        <w:t>Similar</w:t>
      </w:r>
      <w:proofErr w:type="gramEnd"/>
      <w:r w:rsidRPr="00CB7639">
        <w:rPr>
          <w:rFonts w:ascii="Times New Roman" w:hAnsi="Times New Roman" w:cs="Times New Roman"/>
          <w:sz w:val="24"/>
          <w:szCs w:val="24"/>
        </w:rPr>
        <w:t xml:space="preserve"> findings were</w:t>
      </w:r>
      <w:r w:rsidR="004F45A9">
        <w:rPr>
          <w:rFonts w:ascii="Times New Roman" w:hAnsi="Times New Roman" w:cs="Times New Roman"/>
          <w:sz w:val="24"/>
          <w:szCs w:val="24"/>
        </w:rPr>
        <w:t xml:space="preserve"> also confirmed Malik (1996</w:t>
      </w:r>
      <w:r w:rsidRPr="00CB7639">
        <w:rPr>
          <w:rFonts w:ascii="Times New Roman" w:hAnsi="Times New Roman" w:cs="Times New Roman"/>
          <w:sz w:val="24"/>
          <w:szCs w:val="24"/>
        </w:rPr>
        <w:t>), Rai (1997), AICRP 2009-10 &amp; 2010-11</w:t>
      </w:r>
      <w:r w:rsidR="00595C9A">
        <w:rPr>
          <w:rFonts w:ascii="Times New Roman" w:hAnsi="Times New Roman" w:cs="Times New Roman"/>
          <w:sz w:val="24"/>
          <w:szCs w:val="24"/>
        </w:rPr>
        <w:t>,</w:t>
      </w:r>
      <w:r w:rsidRPr="00CB7639">
        <w:rPr>
          <w:rFonts w:ascii="Times New Roman" w:hAnsi="Times New Roman" w:cs="Times New Roman"/>
          <w:sz w:val="24"/>
          <w:szCs w:val="24"/>
        </w:rPr>
        <w:t xml:space="preserve"> that bud-fly infestation in early sown crop with Padmini + improved agronomic practices were least damaged by linseed bud-fly as compared to late sown</w:t>
      </w:r>
      <w:r w:rsidR="00595C9A">
        <w:rPr>
          <w:rFonts w:ascii="Times New Roman" w:hAnsi="Times New Roman" w:cs="Times New Roman"/>
          <w:sz w:val="24"/>
          <w:szCs w:val="24"/>
        </w:rPr>
        <w:t>.</w:t>
      </w:r>
      <w:r w:rsidRPr="00CB7639">
        <w:rPr>
          <w:rFonts w:ascii="Times New Roman" w:hAnsi="Times New Roman" w:cs="Times New Roman"/>
          <w:sz w:val="24"/>
          <w:szCs w:val="24"/>
        </w:rPr>
        <w:t xml:space="preserve"> </w:t>
      </w:r>
      <w:r w:rsidR="00595C9A" w:rsidRPr="00916A5C">
        <w:rPr>
          <w:rFonts w:ascii="Times New Roman" w:hAnsi="Times New Roman" w:cs="Times New Roman"/>
          <w:sz w:val="24"/>
          <w:szCs w:val="24"/>
          <w:highlight w:val="yellow"/>
        </w:rPr>
        <w:t>The i</w:t>
      </w:r>
      <w:r w:rsidR="00595C9A" w:rsidRPr="00916A5C">
        <w:rPr>
          <w:rFonts w:ascii="Times New Roman" w:hAnsi="Times New Roman" w:cs="Times New Roman"/>
          <w:sz w:val="24"/>
          <w:szCs w:val="24"/>
          <w:highlight w:val="yellow"/>
        </w:rPr>
        <w:t xml:space="preserve">nteraction </w:t>
      </w:r>
      <w:r w:rsidRPr="00916A5C">
        <w:rPr>
          <w:rFonts w:ascii="Times New Roman" w:hAnsi="Times New Roman" w:cs="Times New Roman"/>
          <w:sz w:val="24"/>
          <w:szCs w:val="24"/>
          <w:highlight w:val="yellow"/>
        </w:rPr>
        <w:t xml:space="preserve">between date of sowing and agronomic practices was found </w:t>
      </w:r>
      <w:r w:rsidR="00595C9A" w:rsidRPr="00916A5C">
        <w:rPr>
          <w:rFonts w:ascii="Times New Roman" w:hAnsi="Times New Roman" w:cs="Times New Roman"/>
          <w:sz w:val="24"/>
          <w:szCs w:val="24"/>
          <w:highlight w:val="yellow"/>
        </w:rPr>
        <w:t xml:space="preserve">to be </w:t>
      </w:r>
      <w:r w:rsidRPr="00916A5C">
        <w:rPr>
          <w:rFonts w:ascii="Times New Roman" w:hAnsi="Times New Roman" w:cs="Times New Roman"/>
          <w:sz w:val="24"/>
          <w:szCs w:val="24"/>
          <w:highlight w:val="yellow"/>
        </w:rPr>
        <w:t>significant for</w:t>
      </w:r>
      <w:r w:rsidRPr="00CB7639">
        <w:rPr>
          <w:rFonts w:ascii="Times New Roman" w:hAnsi="Times New Roman" w:cs="Times New Roman"/>
          <w:sz w:val="24"/>
          <w:szCs w:val="24"/>
        </w:rPr>
        <w:t xml:space="preserve"> bud-fly infestation.</w:t>
      </w:r>
      <w:r>
        <w:rPr>
          <w:rFonts w:ascii="Times New Roman" w:hAnsi="Times New Roman" w:cs="Times New Roman"/>
          <w:sz w:val="24"/>
          <w:szCs w:val="24"/>
        </w:rPr>
        <w:t xml:space="preserve"> </w:t>
      </w:r>
      <w:r w:rsidRPr="00CB7639">
        <w:rPr>
          <w:rFonts w:ascii="Times New Roman" w:hAnsi="Times New Roman" w:cs="Times New Roman"/>
          <w:sz w:val="24"/>
          <w:szCs w:val="24"/>
        </w:rPr>
        <w:t xml:space="preserve">In </w:t>
      </w:r>
      <w:r w:rsidR="00595C9A">
        <w:rPr>
          <w:rFonts w:ascii="Times New Roman" w:hAnsi="Times New Roman" w:cs="Times New Roman"/>
          <w:sz w:val="24"/>
          <w:szCs w:val="24"/>
        </w:rPr>
        <w:t xml:space="preserve">the </w:t>
      </w:r>
      <w:r w:rsidRPr="00CB7639">
        <w:rPr>
          <w:rFonts w:ascii="Times New Roman" w:hAnsi="Times New Roman" w:cs="Times New Roman"/>
          <w:sz w:val="24"/>
          <w:szCs w:val="24"/>
        </w:rPr>
        <w:t xml:space="preserve">interaction effect of sowing schedule and protection levels </w:t>
      </w:r>
      <w:r w:rsidR="00595C9A">
        <w:rPr>
          <w:rFonts w:ascii="Times New Roman" w:hAnsi="Times New Roman" w:cs="Times New Roman"/>
          <w:sz w:val="24"/>
          <w:szCs w:val="24"/>
        </w:rPr>
        <w:t>the</w:t>
      </w:r>
      <w:r w:rsidR="00595C9A" w:rsidRPr="00CB7639">
        <w:rPr>
          <w:rFonts w:ascii="Times New Roman" w:hAnsi="Times New Roman" w:cs="Times New Roman"/>
          <w:sz w:val="24"/>
          <w:szCs w:val="24"/>
        </w:rPr>
        <w:t xml:space="preserve"> </w:t>
      </w:r>
      <w:r w:rsidRPr="00CB7639">
        <w:rPr>
          <w:rFonts w:ascii="Times New Roman" w:hAnsi="Times New Roman" w:cs="Times New Roman"/>
          <w:sz w:val="24"/>
          <w:szCs w:val="24"/>
        </w:rPr>
        <w:t xml:space="preserve">minimum </w:t>
      </w:r>
      <w:proofErr w:type="spellStart"/>
      <w:r w:rsidRPr="00CB7639">
        <w:rPr>
          <w:rFonts w:ascii="Times New Roman" w:hAnsi="Times New Roman" w:cs="Times New Roman"/>
          <w:sz w:val="24"/>
          <w:szCs w:val="24"/>
        </w:rPr>
        <w:t>budfly</w:t>
      </w:r>
      <w:proofErr w:type="spellEnd"/>
      <w:r w:rsidRPr="00CB7639">
        <w:rPr>
          <w:rFonts w:ascii="Times New Roman" w:hAnsi="Times New Roman" w:cs="Times New Roman"/>
          <w:sz w:val="24"/>
          <w:szCs w:val="24"/>
        </w:rPr>
        <w:t xml:space="preserve"> infestation was recorded in third protection level with first date of sowing</w:t>
      </w:r>
      <w:r w:rsidR="00595C9A">
        <w:rPr>
          <w:rFonts w:ascii="Times New Roman" w:hAnsi="Times New Roman" w:cs="Times New Roman"/>
          <w:sz w:val="24"/>
          <w:szCs w:val="24"/>
        </w:rPr>
        <w:t>,</w:t>
      </w:r>
      <w:r w:rsidRPr="00CB7639">
        <w:rPr>
          <w:rFonts w:ascii="Times New Roman" w:hAnsi="Times New Roman" w:cs="Times New Roman"/>
          <w:sz w:val="24"/>
          <w:szCs w:val="24"/>
        </w:rPr>
        <w:t xml:space="preserve"> which was 14.90% in 2020-2021 and 19.83% in 2021-2022.</w:t>
      </w:r>
      <w:r>
        <w:rPr>
          <w:rFonts w:ascii="Times New Roman" w:hAnsi="Times New Roman" w:cs="Times New Roman"/>
          <w:sz w:val="24"/>
          <w:szCs w:val="24"/>
        </w:rPr>
        <w:t xml:space="preserve"> </w:t>
      </w:r>
      <w:r w:rsidR="00D75CC0">
        <w:rPr>
          <w:rFonts w:ascii="Times New Roman" w:hAnsi="Times New Roman" w:cs="Times New Roman"/>
          <w:sz w:val="24"/>
          <w:szCs w:val="24"/>
        </w:rPr>
        <w:t>Table-</w:t>
      </w:r>
      <w:proofErr w:type="gramStart"/>
      <w:r w:rsidR="00D75CC0">
        <w:rPr>
          <w:rFonts w:ascii="Times New Roman" w:hAnsi="Times New Roman" w:cs="Times New Roman"/>
          <w:sz w:val="24"/>
          <w:szCs w:val="24"/>
        </w:rPr>
        <w:t>3.</w:t>
      </w:r>
      <w:r w:rsidR="004C1475" w:rsidRPr="00CB7639">
        <w:rPr>
          <w:rFonts w:ascii="Times New Roman" w:hAnsi="Times New Roman" w:cs="Times New Roman"/>
          <w:sz w:val="24"/>
          <w:szCs w:val="24"/>
        </w:rPr>
        <w:t>Solunke</w:t>
      </w:r>
      <w:proofErr w:type="gramEnd"/>
      <w:r w:rsidR="004C1475" w:rsidRPr="00CB7639">
        <w:rPr>
          <w:rFonts w:ascii="Times New Roman" w:hAnsi="Times New Roman" w:cs="Times New Roman"/>
          <w:sz w:val="24"/>
          <w:szCs w:val="24"/>
        </w:rPr>
        <w:t xml:space="preserve"> (2003) reported that significantly low bud damage of 12.20 percent in variety </w:t>
      </w:r>
      <w:proofErr w:type="spellStart"/>
      <w:r w:rsidR="004C1475" w:rsidRPr="00CB7639">
        <w:rPr>
          <w:rFonts w:ascii="Times New Roman" w:hAnsi="Times New Roman" w:cs="Times New Roman"/>
          <w:sz w:val="24"/>
          <w:szCs w:val="24"/>
        </w:rPr>
        <w:t>padmini</w:t>
      </w:r>
      <w:proofErr w:type="spellEnd"/>
      <w:r w:rsidR="004C1475" w:rsidRPr="00CB7639">
        <w:rPr>
          <w:rFonts w:ascii="Times New Roman" w:hAnsi="Times New Roman" w:cs="Times New Roman"/>
          <w:sz w:val="24"/>
          <w:szCs w:val="24"/>
        </w:rPr>
        <w:t xml:space="preserve"> sown on 21</w:t>
      </w:r>
      <w:r w:rsidR="004C1475" w:rsidRPr="00CB7639">
        <w:rPr>
          <w:rFonts w:ascii="Times New Roman" w:hAnsi="Times New Roman" w:cs="Times New Roman"/>
          <w:sz w:val="24"/>
          <w:szCs w:val="24"/>
          <w:vertAlign w:val="superscript"/>
        </w:rPr>
        <w:t>st</w:t>
      </w:r>
      <w:r w:rsidR="004C1475" w:rsidRPr="00CB7639">
        <w:rPr>
          <w:rFonts w:ascii="Times New Roman" w:hAnsi="Times New Roman" w:cs="Times New Roman"/>
          <w:sz w:val="24"/>
          <w:szCs w:val="24"/>
        </w:rPr>
        <w:t xml:space="preserve"> November when the crop was </w:t>
      </w:r>
      <w:r w:rsidR="004C1475" w:rsidRPr="00916A5C">
        <w:rPr>
          <w:rFonts w:ascii="Times New Roman" w:hAnsi="Times New Roman" w:cs="Times New Roman"/>
          <w:sz w:val="24"/>
          <w:szCs w:val="24"/>
          <w:highlight w:val="yellow"/>
        </w:rPr>
        <w:t>protected with spray of tobacco leaf extract followed by Dimethoate. Similarly</w:t>
      </w:r>
      <w:r w:rsidR="00595C9A" w:rsidRPr="00916A5C">
        <w:rPr>
          <w:rFonts w:ascii="Times New Roman" w:hAnsi="Times New Roman" w:cs="Times New Roman"/>
          <w:sz w:val="24"/>
          <w:szCs w:val="24"/>
          <w:highlight w:val="yellow"/>
        </w:rPr>
        <w:t>,</w:t>
      </w:r>
      <w:r w:rsidR="004C1475" w:rsidRPr="00916A5C">
        <w:rPr>
          <w:rFonts w:ascii="Times New Roman" w:hAnsi="Times New Roman" w:cs="Times New Roman"/>
          <w:sz w:val="24"/>
          <w:szCs w:val="24"/>
          <w:highlight w:val="yellow"/>
        </w:rPr>
        <w:t xml:space="preserve"> in the present </w:t>
      </w:r>
      <w:r w:rsidR="00595C9A" w:rsidRPr="00916A5C">
        <w:rPr>
          <w:rFonts w:ascii="Times New Roman" w:hAnsi="Times New Roman" w:cs="Times New Roman"/>
          <w:sz w:val="24"/>
          <w:szCs w:val="24"/>
          <w:highlight w:val="yellow"/>
        </w:rPr>
        <w:t>stud</w:t>
      </w:r>
      <w:r w:rsidR="00595C9A" w:rsidRPr="00916A5C">
        <w:rPr>
          <w:rFonts w:ascii="Times New Roman" w:hAnsi="Times New Roman" w:cs="Times New Roman"/>
          <w:sz w:val="24"/>
          <w:szCs w:val="24"/>
          <w:highlight w:val="yellow"/>
        </w:rPr>
        <w:t>y</w:t>
      </w:r>
      <w:r w:rsidR="00595C9A">
        <w:rPr>
          <w:rFonts w:ascii="Times New Roman" w:hAnsi="Times New Roman" w:cs="Times New Roman"/>
          <w:sz w:val="24"/>
          <w:szCs w:val="24"/>
        </w:rPr>
        <w:t>, a</w:t>
      </w:r>
      <w:r w:rsidR="004C1475" w:rsidRPr="00CB7639">
        <w:rPr>
          <w:rFonts w:ascii="Times New Roman" w:hAnsi="Times New Roman" w:cs="Times New Roman"/>
          <w:sz w:val="24"/>
          <w:szCs w:val="24"/>
        </w:rPr>
        <w:t xml:space="preserve"> minimum bud damage 8.96 percent was recorded on </w:t>
      </w:r>
      <w:proofErr w:type="spellStart"/>
      <w:r w:rsidR="004C1475" w:rsidRPr="00CB7639">
        <w:rPr>
          <w:rFonts w:ascii="Times New Roman" w:hAnsi="Times New Roman" w:cs="Times New Roman"/>
          <w:sz w:val="24"/>
          <w:szCs w:val="24"/>
        </w:rPr>
        <w:t>padmini</w:t>
      </w:r>
      <w:proofErr w:type="spellEnd"/>
      <w:r w:rsidR="004C1475" w:rsidRPr="00CB7639">
        <w:rPr>
          <w:rFonts w:ascii="Times New Roman" w:hAnsi="Times New Roman" w:cs="Times New Roman"/>
          <w:sz w:val="24"/>
          <w:szCs w:val="24"/>
        </w:rPr>
        <w:t xml:space="preserve"> variety sown on 25</w:t>
      </w:r>
      <w:r w:rsidR="004C1475" w:rsidRPr="00CB7639">
        <w:rPr>
          <w:rFonts w:ascii="Times New Roman" w:hAnsi="Times New Roman" w:cs="Times New Roman"/>
          <w:sz w:val="24"/>
          <w:szCs w:val="24"/>
          <w:vertAlign w:val="superscript"/>
        </w:rPr>
        <w:t>th</w:t>
      </w:r>
      <w:r w:rsidR="004C1475" w:rsidRPr="00CB7639">
        <w:rPr>
          <w:rFonts w:ascii="Times New Roman" w:hAnsi="Times New Roman" w:cs="Times New Roman"/>
          <w:sz w:val="24"/>
          <w:szCs w:val="24"/>
        </w:rPr>
        <w:t xml:space="preserve"> November under improved practices when the crop was treated with Imidacloprid 200 SL (100 ml/ha) followed at 15 days interval</w:t>
      </w:r>
      <w:r w:rsidR="00595C9A">
        <w:rPr>
          <w:rFonts w:ascii="Times New Roman" w:hAnsi="Times New Roman" w:cs="Times New Roman"/>
          <w:sz w:val="24"/>
          <w:szCs w:val="24"/>
        </w:rPr>
        <w:t>s</w:t>
      </w:r>
      <w:r w:rsidR="004C1475" w:rsidRPr="00CB7639">
        <w:rPr>
          <w:rFonts w:ascii="Times New Roman" w:hAnsi="Times New Roman" w:cs="Times New Roman"/>
          <w:sz w:val="24"/>
          <w:szCs w:val="24"/>
        </w:rPr>
        <w:t xml:space="preserve"> by tobacco leaf extract (5%). </w:t>
      </w:r>
      <w:r w:rsidR="0057447F">
        <w:rPr>
          <w:rFonts w:ascii="Times New Roman" w:hAnsi="Times New Roman" w:cs="Times New Roman"/>
          <w:sz w:val="24"/>
          <w:szCs w:val="24"/>
        </w:rPr>
        <w:t xml:space="preserve"> </w:t>
      </w:r>
      <w:r w:rsidR="004C1475" w:rsidRPr="00916A5C">
        <w:rPr>
          <w:rFonts w:ascii="Times New Roman" w:hAnsi="Times New Roman" w:cs="Times New Roman"/>
          <w:sz w:val="24"/>
          <w:szCs w:val="24"/>
          <w:highlight w:val="yellow"/>
        </w:rPr>
        <w:t xml:space="preserve">In </w:t>
      </w:r>
      <w:r w:rsidR="00595C9A" w:rsidRPr="00916A5C">
        <w:rPr>
          <w:rFonts w:ascii="Times New Roman" w:hAnsi="Times New Roman" w:cs="Times New Roman"/>
          <w:sz w:val="24"/>
          <w:szCs w:val="24"/>
          <w:highlight w:val="yellow"/>
        </w:rPr>
        <w:t xml:space="preserve">the </w:t>
      </w:r>
      <w:r w:rsidR="004C1475" w:rsidRPr="00916A5C">
        <w:rPr>
          <w:rFonts w:ascii="Times New Roman" w:hAnsi="Times New Roman" w:cs="Times New Roman"/>
          <w:sz w:val="24"/>
          <w:szCs w:val="24"/>
          <w:highlight w:val="yellow"/>
        </w:rPr>
        <w:t xml:space="preserve">combined interaction effect of agronomic practices, showing schedule and protection levels, </w:t>
      </w:r>
      <w:r w:rsidR="00595C9A">
        <w:rPr>
          <w:rFonts w:ascii="Times New Roman" w:hAnsi="Times New Roman" w:cs="Times New Roman"/>
          <w:sz w:val="24"/>
          <w:szCs w:val="24"/>
        </w:rPr>
        <w:t>the</w:t>
      </w:r>
      <w:r w:rsidR="00595C9A" w:rsidRPr="00CB7639">
        <w:rPr>
          <w:rFonts w:ascii="Times New Roman" w:hAnsi="Times New Roman" w:cs="Times New Roman"/>
          <w:sz w:val="24"/>
          <w:szCs w:val="24"/>
        </w:rPr>
        <w:t xml:space="preserve"> </w:t>
      </w:r>
      <w:r w:rsidR="004C1475" w:rsidRPr="00CB7639">
        <w:rPr>
          <w:rFonts w:ascii="Times New Roman" w:hAnsi="Times New Roman" w:cs="Times New Roman"/>
          <w:sz w:val="24"/>
          <w:szCs w:val="24"/>
        </w:rPr>
        <w:t xml:space="preserve">lowest </w:t>
      </w:r>
      <w:proofErr w:type="spellStart"/>
      <w:r w:rsidR="004C1475" w:rsidRPr="00CB7639">
        <w:rPr>
          <w:rFonts w:ascii="Times New Roman" w:hAnsi="Times New Roman" w:cs="Times New Roman"/>
          <w:sz w:val="24"/>
          <w:szCs w:val="24"/>
        </w:rPr>
        <w:t>budfly</w:t>
      </w:r>
      <w:proofErr w:type="spellEnd"/>
      <w:r w:rsidR="004C1475" w:rsidRPr="00CB7639">
        <w:rPr>
          <w:rFonts w:ascii="Times New Roman" w:hAnsi="Times New Roman" w:cs="Times New Roman"/>
          <w:sz w:val="24"/>
          <w:szCs w:val="24"/>
        </w:rPr>
        <w:t xml:space="preserve"> infestation was recorded with </w:t>
      </w:r>
      <w:r w:rsidR="00595C9A">
        <w:rPr>
          <w:rFonts w:ascii="Times New Roman" w:hAnsi="Times New Roman" w:cs="Times New Roman"/>
          <w:sz w:val="24"/>
          <w:szCs w:val="24"/>
        </w:rPr>
        <w:t xml:space="preserve">the </w:t>
      </w:r>
      <w:r w:rsidR="004C1475" w:rsidRPr="00CB7639">
        <w:rPr>
          <w:rFonts w:ascii="Times New Roman" w:hAnsi="Times New Roman" w:cs="Times New Roman"/>
          <w:sz w:val="24"/>
          <w:szCs w:val="24"/>
        </w:rPr>
        <w:t>second method of sowing which is line sowing with first date of sowing (25</w:t>
      </w:r>
      <w:r w:rsidR="004C1475" w:rsidRPr="00CB7639">
        <w:rPr>
          <w:rFonts w:ascii="Times New Roman" w:hAnsi="Times New Roman" w:cs="Times New Roman"/>
          <w:sz w:val="24"/>
          <w:szCs w:val="24"/>
          <w:vertAlign w:val="superscript"/>
        </w:rPr>
        <w:t>th</w:t>
      </w:r>
      <w:r w:rsidR="004C1475" w:rsidRPr="00CB7639">
        <w:rPr>
          <w:rFonts w:ascii="Times New Roman" w:hAnsi="Times New Roman" w:cs="Times New Roman"/>
          <w:sz w:val="24"/>
          <w:szCs w:val="24"/>
        </w:rPr>
        <w:t xml:space="preserve"> November) and third protection level which was 16.01%.</w:t>
      </w:r>
      <w:r w:rsidR="004C1475" w:rsidRPr="004C1475">
        <w:rPr>
          <w:rFonts w:ascii="Times New Roman" w:hAnsi="Times New Roman" w:cs="Times New Roman"/>
          <w:sz w:val="24"/>
          <w:szCs w:val="24"/>
        </w:rPr>
        <w:t xml:space="preserve"> </w:t>
      </w:r>
      <w:r w:rsidR="00D75CC0">
        <w:rPr>
          <w:rFonts w:ascii="Times New Roman" w:hAnsi="Times New Roman" w:cs="Times New Roman"/>
          <w:sz w:val="24"/>
          <w:szCs w:val="24"/>
        </w:rPr>
        <w:t xml:space="preserve">Table-4. </w:t>
      </w:r>
      <w:r w:rsidR="00595C9A" w:rsidRPr="00916A5C">
        <w:rPr>
          <w:rFonts w:ascii="Times New Roman" w:hAnsi="Times New Roman" w:cs="Times New Roman"/>
          <w:sz w:val="24"/>
          <w:szCs w:val="24"/>
          <w:highlight w:val="yellow"/>
        </w:rPr>
        <w:t>The p</w:t>
      </w:r>
      <w:r w:rsidR="00595C9A" w:rsidRPr="00916A5C">
        <w:rPr>
          <w:rFonts w:ascii="Times New Roman" w:hAnsi="Times New Roman" w:cs="Times New Roman"/>
          <w:sz w:val="24"/>
          <w:szCs w:val="24"/>
          <w:highlight w:val="yellow"/>
        </w:rPr>
        <w:t xml:space="preserve">resent </w:t>
      </w:r>
      <w:r w:rsidR="004C1475" w:rsidRPr="00916A5C">
        <w:rPr>
          <w:rFonts w:ascii="Times New Roman" w:hAnsi="Times New Roman" w:cs="Times New Roman"/>
          <w:sz w:val="24"/>
          <w:szCs w:val="24"/>
          <w:highlight w:val="yellow"/>
        </w:rPr>
        <w:t>study agree</w:t>
      </w:r>
      <w:r w:rsidR="00595C9A" w:rsidRPr="00916A5C">
        <w:rPr>
          <w:rFonts w:ascii="Times New Roman" w:hAnsi="Times New Roman" w:cs="Times New Roman"/>
          <w:sz w:val="24"/>
          <w:szCs w:val="24"/>
          <w:highlight w:val="yellow"/>
        </w:rPr>
        <w:t>s</w:t>
      </w:r>
      <w:r w:rsidR="004C1475" w:rsidRPr="00916A5C">
        <w:rPr>
          <w:rFonts w:ascii="Times New Roman" w:hAnsi="Times New Roman" w:cs="Times New Roman"/>
          <w:sz w:val="24"/>
          <w:szCs w:val="24"/>
          <w:highlight w:val="yellow"/>
        </w:rPr>
        <w:t xml:space="preserve"> with the result of (AICRP 2009-10 &amp; 2010-2011) that sowing of high yielding improved </w:t>
      </w:r>
      <w:r w:rsidR="004C1475" w:rsidRPr="00CB7639">
        <w:rPr>
          <w:rFonts w:ascii="Times New Roman" w:hAnsi="Times New Roman" w:cs="Times New Roman"/>
          <w:sz w:val="24"/>
          <w:szCs w:val="24"/>
        </w:rPr>
        <w:t xml:space="preserve">variety at optimum sowing time of the region grown under improved package of practices and bud-fly management by two </w:t>
      </w:r>
      <w:r w:rsidR="004C1475" w:rsidRPr="00916A5C">
        <w:rPr>
          <w:rFonts w:ascii="Times New Roman" w:hAnsi="Times New Roman" w:cs="Times New Roman"/>
          <w:sz w:val="24"/>
          <w:szCs w:val="24"/>
          <w:highlight w:val="yellow"/>
        </w:rPr>
        <w:t>fort</w:t>
      </w:r>
      <w:r w:rsidR="00595C9A" w:rsidRPr="00916A5C">
        <w:rPr>
          <w:rFonts w:ascii="Times New Roman" w:hAnsi="Times New Roman" w:cs="Times New Roman"/>
          <w:sz w:val="24"/>
          <w:szCs w:val="24"/>
          <w:highlight w:val="yellow"/>
        </w:rPr>
        <w:t>nightly</w:t>
      </w:r>
      <w:r w:rsidR="004C1475" w:rsidRPr="00916A5C">
        <w:rPr>
          <w:rFonts w:ascii="Times New Roman" w:hAnsi="Times New Roman" w:cs="Times New Roman"/>
          <w:sz w:val="24"/>
          <w:szCs w:val="24"/>
          <w:highlight w:val="yellow"/>
        </w:rPr>
        <w:t xml:space="preserve"> sprays of </w:t>
      </w:r>
      <w:r w:rsidR="004C1475" w:rsidRPr="00CB7639">
        <w:rPr>
          <w:rFonts w:ascii="Times New Roman" w:hAnsi="Times New Roman" w:cs="Times New Roman"/>
          <w:sz w:val="24"/>
          <w:szCs w:val="24"/>
        </w:rPr>
        <w:t xml:space="preserve">Imidacloprid 17.8 SL and tobacco leaf extract or vice –versa received minimum bud-fly infestation under at Kanpur and </w:t>
      </w:r>
      <w:r w:rsidR="004C1475" w:rsidRPr="00916A5C">
        <w:rPr>
          <w:rFonts w:ascii="Times New Roman" w:hAnsi="Times New Roman" w:cs="Times New Roman"/>
          <w:sz w:val="24"/>
          <w:szCs w:val="24"/>
          <w:highlight w:val="yellow"/>
        </w:rPr>
        <w:t>Raipur.</w:t>
      </w:r>
      <w:r w:rsidR="0057447F" w:rsidRPr="00916A5C">
        <w:rPr>
          <w:rFonts w:ascii="Times New Roman" w:hAnsi="Times New Roman" w:cs="Times New Roman"/>
          <w:sz w:val="24"/>
          <w:szCs w:val="24"/>
          <w:highlight w:val="yellow"/>
        </w:rPr>
        <w:t xml:space="preserve"> </w:t>
      </w:r>
      <w:r w:rsidR="00595C9A" w:rsidRPr="00916A5C">
        <w:rPr>
          <w:rFonts w:ascii="Times New Roman" w:hAnsi="Times New Roman" w:cs="Times New Roman"/>
          <w:sz w:val="24"/>
          <w:szCs w:val="24"/>
          <w:highlight w:val="yellow"/>
        </w:rPr>
        <w:t>The p</w:t>
      </w:r>
      <w:r w:rsidR="00595C9A" w:rsidRPr="00916A5C">
        <w:rPr>
          <w:rFonts w:ascii="Times New Roman" w:hAnsi="Times New Roman" w:cs="Times New Roman"/>
          <w:sz w:val="24"/>
          <w:szCs w:val="24"/>
          <w:highlight w:val="yellow"/>
        </w:rPr>
        <w:t xml:space="preserve">resent </w:t>
      </w:r>
      <w:r w:rsidR="004C1475" w:rsidRPr="00916A5C">
        <w:rPr>
          <w:rFonts w:ascii="Times New Roman" w:hAnsi="Times New Roman" w:cs="Times New Roman"/>
          <w:sz w:val="24"/>
          <w:szCs w:val="24"/>
          <w:highlight w:val="yellow"/>
        </w:rPr>
        <w:t xml:space="preserve">study </w:t>
      </w:r>
      <w:proofErr w:type="gramStart"/>
      <w:r w:rsidR="004C1475" w:rsidRPr="00916A5C">
        <w:rPr>
          <w:rFonts w:ascii="Times New Roman" w:hAnsi="Times New Roman" w:cs="Times New Roman"/>
          <w:sz w:val="24"/>
          <w:szCs w:val="24"/>
          <w:highlight w:val="yellow"/>
        </w:rPr>
        <w:t>agree</w:t>
      </w:r>
      <w:proofErr w:type="gramEnd"/>
      <w:r w:rsidR="004C1475" w:rsidRPr="00916A5C">
        <w:rPr>
          <w:rFonts w:ascii="Times New Roman" w:hAnsi="Times New Roman" w:cs="Times New Roman"/>
          <w:sz w:val="24"/>
          <w:szCs w:val="24"/>
          <w:highlight w:val="yellow"/>
        </w:rPr>
        <w:t xml:space="preserve"> with the result of (AICRP 2009-10 &amp; 2010-2011) that sowing of </w:t>
      </w:r>
      <w:r w:rsidR="00595C9A" w:rsidRPr="00CB7639">
        <w:rPr>
          <w:rFonts w:ascii="Times New Roman" w:hAnsi="Times New Roman" w:cs="Times New Roman"/>
          <w:sz w:val="24"/>
          <w:szCs w:val="24"/>
        </w:rPr>
        <w:t>high</w:t>
      </w:r>
      <w:r w:rsidR="00595C9A">
        <w:rPr>
          <w:rFonts w:ascii="Times New Roman" w:hAnsi="Times New Roman" w:cs="Times New Roman"/>
          <w:sz w:val="24"/>
          <w:szCs w:val="24"/>
        </w:rPr>
        <w:t>-</w:t>
      </w:r>
      <w:r w:rsidR="004C1475" w:rsidRPr="00CB7639">
        <w:rPr>
          <w:rFonts w:ascii="Times New Roman" w:hAnsi="Times New Roman" w:cs="Times New Roman"/>
          <w:sz w:val="24"/>
          <w:szCs w:val="24"/>
        </w:rPr>
        <w:t xml:space="preserve">yielding improved variety at optimum sowing time of the region grown under improved package of practices and bud-fly management by two </w:t>
      </w:r>
      <w:r w:rsidR="004C1475" w:rsidRPr="00916A5C">
        <w:rPr>
          <w:rFonts w:ascii="Times New Roman" w:hAnsi="Times New Roman" w:cs="Times New Roman"/>
          <w:sz w:val="24"/>
          <w:szCs w:val="24"/>
          <w:highlight w:val="yellow"/>
        </w:rPr>
        <w:t>fort</w:t>
      </w:r>
      <w:r w:rsidR="00595C9A" w:rsidRPr="00916A5C">
        <w:rPr>
          <w:rFonts w:ascii="Times New Roman" w:hAnsi="Times New Roman" w:cs="Times New Roman"/>
          <w:sz w:val="24"/>
          <w:szCs w:val="24"/>
          <w:highlight w:val="yellow"/>
        </w:rPr>
        <w:t>nightly</w:t>
      </w:r>
      <w:r w:rsidR="004C1475" w:rsidRPr="00916A5C">
        <w:rPr>
          <w:rFonts w:ascii="Times New Roman" w:hAnsi="Times New Roman" w:cs="Times New Roman"/>
          <w:sz w:val="24"/>
          <w:szCs w:val="24"/>
          <w:highlight w:val="yellow"/>
        </w:rPr>
        <w:t xml:space="preserve"> sprays of </w:t>
      </w:r>
      <w:r w:rsidR="004C1475" w:rsidRPr="00CB7639">
        <w:rPr>
          <w:rFonts w:ascii="Times New Roman" w:hAnsi="Times New Roman" w:cs="Times New Roman"/>
          <w:sz w:val="24"/>
          <w:szCs w:val="24"/>
        </w:rPr>
        <w:t xml:space="preserve">Imidacloprid 17.8 SL and tobacco leaf extract or vice–versa received minimum bud-fly </w:t>
      </w:r>
      <w:r w:rsidR="004C1475" w:rsidRPr="00916A5C">
        <w:rPr>
          <w:rFonts w:ascii="Times New Roman" w:hAnsi="Times New Roman" w:cs="Times New Roman"/>
          <w:sz w:val="24"/>
          <w:szCs w:val="24"/>
          <w:highlight w:val="yellow"/>
        </w:rPr>
        <w:t xml:space="preserve">infestation at </w:t>
      </w:r>
      <w:r w:rsidR="004C1475" w:rsidRPr="00CB7639">
        <w:rPr>
          <w:rFonts w:ascii="Times New Roman" w:hAnsi="Times New Roman" w:cs="Times New Roman"/>
          <w:sz w:val="24"/>
          <w:szCs w:val="24"/>
        </w:rPr>
        <w:t>Kanpur and Raipur.</w:t>
      </w:r>
    </w:p>
    <w:p w14:paraId="6DED08AF" w14:textId="77777777" w:rsidR="0057447F" w:rsidRDefault="0057447F" w:rsidP="0057447F">
      <w:pPr>
        <w:autoSpaceDE w:val="0"/>
        <w:autoSpaceDN w:val="0"/>
        <w:adjustRightInd w:val="0"/>
        <w:spacing w:after="0" w:line="360" w:lineRule="auto"/>
        <w:jc w:val="both"/>
        <w:rPr>
          <w:rFonts w:ascii="Times New Roman" w:hAnsi="Times New Roman" w:cs="Times New Roman"/>
          <w:sz w:val="24"/>
          <w:szCs w:val="24"/>
        </w:rPr>
      </w:pPr>
    </w:p>
    <w:p w14:paraId="397317E3" w14:textId="77777777" w:rsidR="0057447F" w:rsidRDefault="0057447F" w:rsidP="0057447F">
      <w:pPr>
        <w:autoSpaceDE w:val="0"/>
        <w:autoSpaceDN w:val="0"/>
        <w:adjustRightInd w:val="0"/>
        <w:spacing w:after="0" w:line="360" w:lineRule="auto"/>
        <w:jc w:val="both"/>
        <w:rPr>
          <w:rFonts w:ascii="Times New Roman" w:hAnsi="Times New Roman" w:cs="Times New Roman"/>
          <w:sz w:val="24"/>
          <w:szCs w:val="24"/>
        </w:rPr>
      </w:pPr>
    </w:p>
    <w:p w14:paraId="0F68321D" w14:textId="77777777" w:rsidR="0057447F" w:rsidRDefault="0057447F" w:rsidP="0057447F">
      <w:pPr>
        <w:autoSpaceDE w:val="0"/>
        <w:autoSpaceDN w:val="0"/>
        <w:adjustRightInd w:val="0"/>
        <w:spacing w:after="0" w:line="360" w:lineRule="auto"/>
        <w:jc w:val="both"/>
        <w:rPr>
          <w:rFonts w:ascii="Times New Roman" w:hAnsi="Times New Roman" w:cs="Times New Roman"/>
          <w:sz w:val="24"/>
          <w:szCs w:val="24"/>
        </w:rPr>
      </w:pPr>
    </w:p>
    <w:p w14:paraId="2B57436D" w14:textId="77777777" w:rsidR="0057447F" w:rsidRDefault="0057447F" w:rsidP="0057447F">
      <w:pPr>
        <w:autoSpaceDE w:val="0"/>
        <w:autoSpaceDN w:val="0"/>
        <w:adjustRightInd w:val="0"/>
        <w:spacing w:after="0" w:line="360" w:lineRule="auto"/>
        <w:jc w:val="both"/>
        <w:rPr>
          <w:rFonts w:ascii="Times New Roman" w:hAnsi="Times New Roman" w:cs="Times New Roman"/>
          <w:sz w:val="24"/>
          <w:szCs w:val="24"/>
        </w:rPr>
      </w:pPr>
    </w:p>
    <w:p w14:paraId="4DC26B9D" w14:textId="77777777" w:rsidR="0057447F" w:rsidRDefault="0057447F" w:rsidP="0057447F">
      <w:pPr>
        <w:autoSpaceDE w:val="0"/>
        <w:autoSpaceDN w:val="0"/>
        <w:adjustRightInd w:val="0"/>
        <w:spacing w:after="0" w:line="360" w:lineRule="auto"/>
        <w:jc w:val="both"/>
        <w:rPr>
          <w:rFonts w:ascii="Times New Roman" w:hAnsi="Times New Roman" w:cs="Times New Roman"/>
          <w:sz w:val="24"/>
          <w:szCs w:val="24"/>
        </w:rPr>
      </w:pPr>
    </w:p>
    <w:p w14:paraId="36A736A9" w14:textId="77777777" w:rsidR="0057447F" w:rsidRDefault="0057447F" w:rsidP="0057447F">
      <w:pPr>
        <w:autoSpaceDE w:val="0"/>
        <w:autoSpaceDN w:val="0"/>
        <w:adjustRightInd w:val="0"/>
        <w:spacing w:after="0" w:line="360" w:lineRule="auto"/>
        <w:jc w:val="both"/>
        <w:rPr>
          <w:rFonts w:ascii="Times New Roman" w:hAnsi="Times New Roman" w:cs="Times New Roman"/>
          <w:sz w:val="24"/>
          <w:szCs w:val="24"/>
        </w:rPr>
      </w:pPr>
    </w:p>
    <w:p w14:paraId="47E8B5F4" w14:textId="77777777" w:rsidR="0057447F" w:rsidRDefault="0057447F" w:rsidP="0057447F">
      <w:pPr>
        <w:autoSpaceDE w:val="0"/>
        <w:autoSpaceDN w:val="0"/>
        <w:adjustRightInd w:val="0"/>
        <w:spacing w:after="0" w:line="360" w:lineRule="auto"/>
        <w:jc w:val="both"/>
        <w:rPr>
          <w:rFonts w:ascii="Times New Roman" w:hAnsi="Times New Roman" w:cs="Times New Roman"/>
          <w:sz w:val="24"/>
          <w:szCs w:val="24"/>
        </w:rPr>
      </w:pPr>
    </w:p>
    <w:p w14:paraId="45993332" w14:textId="77777777" w:rsidR="0057447F" w:rsidRDefault="0057447F" w:rsidP="0057447F">
      <w:pPr>
        <w:autoSpaceDE w:val="0"/>
        <w:autoSpaceDN w:val="0"/>
        <w:adjustRightInd w:val="0"/>
        <w:spacing w:after="0" w:line="360" w:lineRule="auto"/>
        <w:jc w:val="both"/>
        <w:rPr>
          <w:rFonts w:ascii="Times New Roman" w:hAnsi="Times New Roman" w:cs="Times New Roman"/>
          <w:sz w:val="24"/>
          <w:szCs w:val="24"/>
        </w:rPr>
      </w:pPr>
    </w:p>
    <w:p w14:paraId="214DF209" w14:textId="77777777" w:rsidR="0057447F" w:rsidRDefault="0057447F" w:rsidP="0057447F">
      <w:pPr>
        <w:autoSpaceDE w:val="0"/>
        <w:autoSpaceDN w:val="0"/>
        <w:adjustRightInd w:val="0"/>
        <w:spacing w:after="0" w:line="360" w:lineRule="auto"/>
        <w:jc w:val="both"/>
        <w:rPr>
          <w:rFonts w:ascii="Times New Roman" w:hAnsi="Times New Roman" w:cs="Times New Roman"/>
          <w:sz w:val="24"/>
          <w:szCs w:val="24"/>
        </w:rPr>
      </w:pPr>
    </w:p>
    <w:p w14:paraId="464B1A30" w14:textId="77777777" w:rsidR="0057447F" w:rsidRDefault="0057447F" w:rsidP="0057447F">
      <w:pPr>
        <w:autoSpaceDE w:val="0"/>
        <w:autoSpaceDN w:val="0"/>
        <w:adjustRightInd w:val="0"/>
        <w:spacing w:after="0" w:line="360" w:lineRule="auto"/>
        <w:jc w:val="both"/>
        <w:rPr>
          <w:rFonts w:ascii="Times New Roman" w:hAnsi="Times New Roman" w:cs="Times New Roman"/>
          <w:sz w:val="24"/>
          <w:szCs w:val="24"/>
        </w:rPr>
      </w:pPr>
    </w:p>
    <w:p w14:paraId="4A3871E3" w14:textId="77777777" w:rsidR="0057447F" w:rsidRDefault="0057447F" w:rsidP="0057447F">
      <w:pPr>
        <w:autoSpaceDE w:val="0"/>
        <w:autoSpaceDN w:val="0"/>
        <w:adjustRightInd w:val="0"/>
        <w:spacing w:after="0" w:line="360" w:lineRule="auto"/>
        <w:jc w:val="both"/>
        <w:rPr>
          <w:rFonts w:ascii="Times New Roman" w:hAnsi="Times New Roman" w:cs="Times New Roman"/>
          <w:sz w:val="24"/>
          <w:szCs w:val="24"/>
        </w:rPr>
      </w:pPr>
    </w:p>
    <w:p w14:paraId="7275F21F" w14:textId="77777777" w:rsidR="0057447F" w:rsidRDefault="0057447F" w:rsidP="0057447F">
      <w:pPr>
        <w:autoSpaceDE w:val="0"/>
        <w:autoSpaceDN w:val="0"/>
        <w:adjustRightInd w:val="0"/>
        <w:spacing w:after="0" w:line="360" w:lineRule="auto"/>
        <w:jc w:val="both"/>
        <w:rPr>
          <w:rFonts w:ascii="Times New Roman" w:hAnsi="Times New Roman" w:cs="Times New Roman"/>
          <w:sz w:val="24"/>
          <w:szCs w:val="24"/>
        </w:rPr>
      </w:pPr>
    </w:p>
    <w:p w14:paraId="31D6753E" w14:textId="77777777" w:rsidR="0057447F" w:rsidRDefault="0057447F" w:rsidP="0057447F">
      <w:pPr>
        <w:autoSpaceDE w:val="0"/>
        <w:autoSpaceDN w:val="0"/>
        <w:adjustRightInd w:val="0"/>
        <w:spacing w:after="0" w:line="360" w:lineRule="auto"/>
        <w:jc w:val="both"/>
        <w:rPr>
          <w:rFonts w:ascii="Times New Roman" w:hAnsi="Times New Roman" w:cs="Times New Roman"/>
          <w:sz w:val="24"/>
          <w:szCs w:val="24"/>
        </w:rPr>
      </w:pPr>
    </w:p>
    <w:p w14:paraId="0B5C873F" w14:textId="77777777" w:rsidR="0057447F" w:rsidRDefault="0057447F" w:rsidP="0057447F">
      <w:pPr>
        <w:autoSpaceDE w:val="0"/>
        <w:autoSpaceDN w:val="0"/>
        <w:adjustRightInd w:val="0"/>
        <w:spacing w:after="0" w:line="360" w:lineRule="auto"/>
        <w:jc w:val="both"/>
        <w:rPr>
          <w:rFonts w:ascii="Times New Roman" w:hAnsi="Times New Roman" w:cs="Times New Roman"/>
          <w:sz w:val="24"/>
          <w:szCs w:val="24"/>
        </w:rPr>
      </w:pPr>
    </w:p>
    <w:p w14:paraId="77BD2671" w14:textId="77777777" w:rsidR="0057447F" w:rsidRDefault="0057447F" w:rsidP="0057447F">
      <w:pPr>
        <w:autoSpaceDE w:val="0"/>
        <w:autoSpaceDN w:val="0"/>
        <w:adjustRightInd w:val="0"/>
        <w:spacing w:after="0" w:line="360" w:lineRule="auto"/>
        <w:jc w:val="both"/>
        <w:rPr>
          <w:rFonts w:ascii="Times New Roman" w:hAnsi="Times New Roman" w:cs="Times New Roman"/>
          <w:sz w:val="24"/>
          <w:szCs w:val="24"/>
        </w:rPr>
      </w:pPr>
    </w:p>
    <w:p w14:paraId="2E78C3D9" w14:textId="77777777" w:rsidR="0057447F" w:rsidRDefault="0057447F" w:rsidP="0057447F">
      <w:pPr>
        <w:autoSpaceDE w:val="0"/>
        <w:autoSpaceDN w:val="0"/>
        <w:adjustRightInd w:val="0"/>
        <w:spacing w:after="0" w:line="360" w:lineRule="auto"/>
        <w:jc w:val="both"/>
        <w:rPr>
          <w:rFonts w:ascii="Times New Roman" w:hAnsi="Times New Roman" w:cs="Times New Roman"/>
          <w:sz w:val="24"/>
          <w:szCs w:val="24"/>
        </w:rPr>
      </w:pPr>
    </w:p>
    <w:p w14:paraId="69FE2CFA" w14:textId="77777777" w:rsidR="0057447F" w:rsidRDefault="0057447F" w:rsidP="0057447F">
      <w:pPr>
        <w:autoSpaceDE w:val="0"/>
        <w:autoSpaceDN w:val="0"/>
        <w:adjustRightInd w:val="0"/>
        <w:spacing w:after="0" w:line="360" w:lineRule="auto"/>
        <w:jc w:val="both"/>
        <w:rPr>
          <w:rFonts w:ascii="Times New Roman" w:hAnsi="Times New Roman" w:cs="Times New Roman"/>
          <w:sz w:val="24"/>
          <w:szCs w:val="24"/>
        </w:rPr>
      </w:pPr>
    </w:p>
    <w:p w14:paraId="57106828" w14:textId="77777777" w:rsidR="0057447F" w:rsidRDefault="0057447F" w:rsidP="0057447F">
      <w:pPr>
        <w:autoSpaceDE w:val="0"/>
        <w:autoSpaceDN w:val="0"/>
        <w:adjustRightInd w:val="0"/>
        <w:spacing w:after="0" w:line="360" w:lineRule="auto"/>
        <w:jc w:val="both"/>
        <w:rPr>
          <w:rFonts w:ascii="Times New Roman" w:hAnsi="Times New Roman" w:cs="Times New Roman"/>
          <w:sz w:val="24"/>
          <w:szCs w:val="24"/>
        </w:rPr>
      </w:pPr>
    </w:p>
    <w:p w14:paraId="2B78B19B" w14:textId="77777777" w:rsidR="004C1475" w:rsidRPr="00CB7639" w:rsidRDefault="004C1475" w:rsidP="0057447F">
      <w:pPr>
        <w:autoSpaceDE w:val="0"/>
        <w:autoSpaceDN w:val="0"/>
        <w:adjustRightInd w:val="0"/>
        <w:spacing w:after="0" w:line="360" w:lineRule="auto"/>
        <w:jc w:val="center"/>
        <w:rPr>
          <w:rFonts w:ascii="Times New Roman" w:hAnsi="Times New Roman" w:cs="Times New Roman"/>
          <w:b/>
          <w:bCs/>
          <w:sz w:val="24"/>
          <w:szCs w:val="24"/>
        </w:rPr>
      </w:pPr>
      <w:r w:rsidRPr="00CB7639">
        <w:rPr>
          <w:rFonts w:ascii="Times New Roman" w:hAnsi="Times New Roman" w:cs="Times New Roman"/>
          <w:b/>
          <w:bCs/>
          <w:sz w:val="24"/>
          <w:szCs w:val="24"/>
        </w:rPr>
        <w:t xml:space="preserve">Table- 1 Effect of Crop Management Components on bud-fly incidence of Linseed during </w:t>
      </w:r>
      <w:r w:rsidRPr="00480229">
        <w:rPr>
          <w:rFonts w:ascii="Times New Roman" w:hAnsi="Times New Roman" w:cs="Times New Roman"/>
          <w:b/>
          <w:bCs/>
          <w:i/>
          <w:iCs/>
          <w:sz w:val="24"/>
          <w:szCs w:val="24"/>
        </w:rPr>
        <w:t>Rabi,</w:t>
      </w:r>
      <w:r w:rsidRPr="00CB7639">
        <w:rPr>
          <w:rFonts w:ascii="Times New Roman" w:hAnsi="Times New Roman" w:cs="Times New Roman"/>
          <w:b/>
          <w:bCs/>
          <w:sz w:val="24"/>
          <w:szCs w:val="24"/>
        </w:rPr>
        <w:t xml:space="preserve"> 2020-21 and 2021-22.</w:t>
      </w:r>
    </w:p>
    <w:tbl>
      <w:tblPr>
        <w:tblStyle w:val="TableGrid"/>
        <w:tblW w:w="0" w:type="auto"/>
        <w:jc w:val="center"/>
        <w:tblLook w:val="04A0" w:firstRow="1" w:lastRow="0" w:firstColumn="1" w:lastColumn="0" w:noHBand="0" w:noVBand="1"/>
      </w:tblPr>
      <w:tblGrid>
        <w:gridCol w:w="2653"/>
        <w:gridCol w:w="2588"/>
        <w:gridCol w:w="2335"/>
        <w:gridCol w:w="2000"/>
      </w:tblGrid>
      <w:tr w:rsidR="004C1475" w:rsidRPr="0057447F" w14:paraId="06E7850D" w14:textId="77777777" w:rsidTr="00AD70BB">
        <w:trPr>
          <w:trHeight w:val="280"/>
          <w:jc w:val="center"/>
        </w:trPr>
        <w:tc>
          <w:tcPr>
            <w:tcW w:w="2653" w:type="dxa"/>
          </w:tcPr>
          <w:p w14:paraId="50425070" w14:textId="77777777" w:rsidR="004C1475" w:rsidRPr="0057447F" w:rsidRDefault="004C1475" w:rsidP="00AD70BB">
            <w:pPr>
              <w:jc w:val="center"/>
              <w:rPr>
                <w:rFonts w:ascii="Times New Roman" w:hAnsi="Times New Roman" w:cs="Times New Roman"/>
                <w:b/>
                <w:bCs/>
                <w:szCs w:val="22"/>
              </w:rPr>
            </w:pPr>
            <w:r w:rsidRPr="0057447F">
              <w:rPr>
                <w:rFonts w:ascii="Times New Roman" w:hAnsi="Times New Roman" w:cs="Times New Roman"/>
                <w:b/>
                <w:bCs/>
                <w:szCs w:val="22"/>
              </w:rPr>
              <w:t>Treatment</w:t>
            </w:r>
          </w:p>
        </w:tc>
        <w:tc>
          <w:tcPr>
            <w:tcW w:w="2588" w:type="dxa"/>
          </w:tcPr>
          <w:p w14:paraId="1B14BD52" w14:textId="77777777" w:rsidR="004C1475" w:rsidRPr="0057447F" w:rsidRDefault="004C1475" w:rsidP="00AD70BB">
            <w:pPr>
              <w:jc w:val="center"/>
              <w:rPr>
                <w:rFonts w:ascii="Times New Roman" w:hAnsi="Times New Roman" w:cs="Times New Roman"/>
                <w:b/>
                <w:bCs/>
                <w:szCs w:val="22"/>
              </w:rPr>
            </w:pPr>
            <w:r w:rsidRPr="0057447F">
              <w:rPr>
                <w:rFonts w:ascii="Times New Roman" w:hAnsi="Times New Roman" w:cs="Times New Roman"/>
                <w:b/>
                <w:bCs/>
                <w:szCs w:val="22"/>
              </w:rPr>
              <w:t xml:space="preserve">Bud fly Incidence </w:t>
            </w:r>
          </w:p>
          <w:p w14:paraId="05AFA419" w14:textId="77777777" w:rsidR="004C1475" w:rsidRPr="0057447F" w:rsidRDefault="004C1475" w:rsidP="00AD70BB">
            <w:pPr>
              <w:jc w:val="center"/>
              <w:rPr>
                <w:rFonts w:ascii="Times New Roman" w:hAnsi="Times New Roman" w:cs="Times New Roman"/>
                <w:b/>
                <w:bCs/>
                <w:szCs w:val="22"/>
              </w:rPr>
            </w:pPr>
            <w:r w:rsidRPr="0057447F">
              <w:rPr>
                <w:rFonts w:ascii="Times New Roman" w:hAnsi="Times New Roman" w:cs="Times New Roman"/>
                <w:b/>
                <w:bCs/>
                <w:szCs w:val="22"/>
              </w:rPr>
              <w:t>(%) 2020</w:t>
            </w:r>
          </w:p>
        </w:tc>
        <w:tc>
          <w:tcPr>
            <w:tcW w:w="2335" w:type="dxa"/>
          </w:tcPr>
          <w:p w14:paraId="3E36F420" w14:textId="77777777" w:rsidR="004C1475" w:rsidRPr="0057447F" w:rsidRDefault="004C1475" w:rsidP="00AD70BB">
            <w:pPr>
              <w:jc w:val="center"/>
              <w:rPr>
                <w:rFonts w:ascii="Times New Roman" w:hAnsi="Times New Roman" w:cs="Times New Roman"/>
                <w:b/>
                <w:bCs/>
                <w:szCs w:val="22"/>
              </w:rPr>
            </w:pPr>
            <w:r w:rsidRPr="0057447F">
              <w:rPr>
                <w:rFonts w:ascii="Times New Roman" w:hAnsi="Times New Roman" w:cs="Times New Roman"/>
                <w:b/>
                <w:bCs/>
                <w:szCs w:val="22"/>
              </w:rPr>
              <w:t>Bud fly Incidence (%) 2021</w:t>
            </w:r>
          </w:p>
        </w:tc>
        <w:tc>
          <w:tcPr>
            <w:tcW w:w="2000" w:type="dxa"/>
          </w:tcPr>
          <w:p w14:paraId="5D404D6F" w14:textId="77777777" w:rsidR="004C1475" w:rsidRPr="0057447F" w:rsidRDefault="004C1475" w:rsidP="00AD70BB">
            <w:pPr>
              <w:jc w:val="center"/>
              <w:rPr>
                <w:rFonts w:ascii="Times New Roman" w:hAnsi="Times New Roman" w:cs="Times New Roman"/>
                <w:b/>
                <w:bCs/>
                <w:szCs w:val="22"/>
              </w:rPr>
            </w:pPr>
            <w:r w:rsidRPr="0057447F">
              <w:rPr>
                <w:rFonts w:ascii="Times New Roman" w:hAnsi="Times New Roman" w:cs="Times New Roman"/>
                <w:b/>
                <w:bCs/>
                <w:szCs w:val="22"/>
              </w:rPr>
              <w:t xml:space="preserve">Mean </w:t>
            </w:r>
          </w:p>
        </w:tc>
      </w:tr>
      <w:tr w:rsidR="004C1475" w:rsidRPr="0057447F" w14:paraId="31B53DAC" w14:textId="77777777" w:rsidTr="00AD70BB">
        <w:trPr>
          <w:trHeight w:val="421"/>
          <w:jc w:val="center"/>
        </w:trPr>
        <w:tc>
          <w:tcPr>
            <w:tcW w:w="9576" w:type="dxa"/>
            <w:gridSpan w:val="4"/>
          </w:tcPr>
          <w:p w14:paraId="7AE80282"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Agronomic practices</w:t>
            </w:r>
          </w:p>
        </w:tc>
      </w:tr>
      <w:tr w:rsidR="004C1475" w:rsidRPr="0057447F" w14:paraId="56B0CB11" w14:textId="77777777" w:rsidTr="00AD70BB">
        <w:trPr>
          <w:trHeight w:val="421"/>
          <w:jc w:val="center"/>
        </w:trPr>
        <w:tc>
          <w:tcPr>
            <w:tcW w:w="2653" w:type="dxa"/>
          </w:tcPr>
          <w:p w14:paraId="110BC07C"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A1</w:t>
            </w:r>
          </w:p>
        </w:tc>
        <w:tc>
          <w:tcPr>
            <w:tcW w:w="2588" w:type="dxa"/>
          </w:tcPr>
          <w:p w14:paraId="0AE41617" w14:textId="77777777" w:rsidR="004C1475" w:rsidRPr="0057447F" w:rsidRDefault="004C1475" w:rsidP="00AD70BB">
            <w:pPr>
              <w:autoSpaceDE w:val="0"/>
              <w:autoSpaceDN w:val="0"/>
              <w:adjustRightInd w:val="0"/>
              <w:spacing w:line="360" w:lineRule="auto"/>
              <w:jc w:val="center"/>
              <w:rPr>
                <w:rFonts w:ascii="Times New Roman" w:hAnsi="Times New Roman" w:cs="Times New Roman"/>
                <w:color w:val="000000"/>
                <w:szCs w:val="22"/>
              </w:rPr>
            </w:pPr>
            <w:r w:rsidRPr="0057447F">
              <w:rPr>
                <w:rFonts w:ascii="Times New Roman" w:hAnsi="Times New Roman" w:cs="Times New Roman"/>
                <w:color w:val="000000"/>
                <w:szCs w:val="22"/>
              </w:rPr>
              <w:t>25.08</w:t>
            </w:r>
          </w:p>
        </w:tc>
        <w:tc>
          <w:tcPr>
            <w:tcW w:w="2335" w:type="dxa"/>
          </w:tcPr>
          <w:p w14:paraId="6B3016F1" w14:textId="77777777" w:rsidR="004C1475" w:rsidRPr="0057447F" w:rsidRDefault="004C1475" w:rsidP="00AD70BB">
            <w:pPr>
              <w:autoSpaceDE w:val="0"/>
              <w:autoSpaceDN w:val="0"/>
              <w:adjustRightInd w:val="0"/>
              <w:spacing w:line="360" w:lineRule="auto"/>
              <w:jc w:val="center"/>
              <w:rPr>
                <w:rFonts w:ascii="Times New Roman" w:hAnsi="Times New Roman" w:cs="Times New Roman"/>
                <w:color w:val="000000"/>
                <w:szCs w:val="22"/>
              </w:rPr>
            </w:pPr>
            <w:r w:rsidRPr="0057447F">
              <w:rPr>
                <w:rFonts w:ascii="Times New Roman" w:hAnsi="Times New Roman" w:cs="Times New Roman"/>
                <w:color w:val="000000"/>
                <w:szCs w:val="22"/>
              </w:rPr>
              <w:t>24.38</w:t>
            </w:r>
          </w:p>
        </w:tc>
        <w:tc>
          <w:tcPr>
            <w:tcW w:w="2000" w:type="dxa"/>
          </w:tcPr>
          <w:p w14:paraId="2EED0A4C" w14:textId="77777777" w:rsidR="004C1475" w:rsidRPr="0057447F" w:rsidRDefault="004C1475" w:rsidP="00AD70BB">
            <w:pPr>
              <w:autoSpaceDE w:val="0"/>
              <w:autoSpaceDN w:val="0"/>
              <w:adjustRightInd w:val="0"/>
              <w:spacing w:line="360" w:lineRule="auto"/>
              <w:jc w:val="center"/>
              <w:rPr>
                <w:rFonts w:ascii="Times New Roman" w:hAnsi="Times New Roman" w:cs="Times New Roman"/>
                <w:color w:val="000000"/>
                <w:szCs w:val="22"/>
              </w:rPr>
            </w:pPr>
            <w:r w:rsidRPr="0057447F">
              <w:rPr>
                <w:rFonts w:ascii="Times New Roman" w:hAnsi="Times New Roman" w:cs="Times New Roman"/>
                <w:color w:val="000000"/>
                <w:szCs w:val="22"/>
              </w:rPr>
              <w:t>24.73</w:t>
            </w:r>
          </w:p>
        </w:tc>
      </w:tr>
      <w:tr w:rsidR="004C1475" w:rsidRPr="0057447F" w14:paraId="29B62FEB" w14:textId="77777777" w:rsidTr="00AD70BB">
        <w:trPr>
          <w:trHeight w:val="421"/>
          <w:jc w:val="center"/>
        </w:trPr>
        <w:tc>
          <w:tcPr>
            <w:tcW w:w="2653" w:type="dxa"/>
          </w:tcPr>
          <w:p w14:paraId="576B33A0"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A2</w:t>
            </w:r>
          </w:p>
        </w:tc>
        <w:tc>
          <w:tcPr>
            <w:tcW w:w="2588" w:type="dxa"/>
          </w:tcPr>
          <w:p w14:paraId="46A862E8" w14:textId="77777777" w:rsidR="004C1475" w:rsidRPr="0057447F" w:rsidRDefault="004C1475" w:rsidP="00AD70BB">
            <w:pPr>
              <w:autoSpaceDE w:val="0"/>
              <w:autoSpaceDN w:val="0"/>
              <w:adjustRightInd w:val="0"/>
              <w:spacing w:line="360" w:lineRule="auto"/>
              <w:jc w:val="center"/>
              <w:rPr>
                <w:rFonts w:ascii="Times New Roman" w:hAnsi="Times New Roman" w:cs="Times New Roman"/>
                <w:color w:val="000000"/>
                <w:szCs w:val="22"/>
              </w:rPr>
            </w:pPr>
            <w:r w:rsidRPr="0057447F">
              <w:rPr>
                <w:rFonts w:ascii="Times New Roman" w:hAnsi="Times New Roman" w:cs="Times New Roman"/>
                <w:color w:val="000000"/>
                <w:szCs w:val="22"/>
              </w:rPr>
              <w:t>25.05</w:t>
            </w:r>
          </w:p>
        </w:tc>
        <w:tc>
          <w:tcPr>
            <w:tcW w:w="2335" w:type="dxa"/>
          </w:tcPr>
          <w:p w14:paraId="44E739B2" w14:textId="77777777" w:rsidR="004C1475" w:rsidRPr="0057447F" w:rsidRDefault="004C1475" w:rsidP="00AD70BB">
            <w:pPr>
              <w:autoSpaceDE w:val="0"/>
              <w:autoSpaceDN w:val="0"/>
              <w:adjustRightInd w:val="0"/>
              <w:spacing w:line="360" w:lineRule="auto"/>
              <w:jc w:val="center"/>
              <w:rPr>
                <w:rFonts w:ascii="Times New Roman" w:hAnsi="Times New Roman" w:cs="Times New Roman"/>
                <w:color w:val="000000"/>
                <w:szCs w:val="22"/>
              </w:rPr>
            </w:pPr>
            <w:r w:rsidRPr="0057447F">
              <w:rPr>
                <w:rFonts w:ascii="Times New Roman" w:hAnsi="Times New Roman" w:cs="Times New Roman"/>
                <w:color w:val="000000"/>
                <w:szCs w:val="22"/>
              </w:rPr>
              <w:t>25.06</w:t>
            </w:r>
          </w:p>
        </w:tc>
        <w:tc>
          <w:tcPr>
            <w:tcW w:w="2000" w:type="dxa"/>
          </w:tcPr>
          <w:p w14:paraId="759D2C37" w14:textId="77777777" w:rsidR="004C1475" w:rsidRPr="0057447F" w:rsidRDefault="004C1475" w:rsidP="00AD70BB">
            <w:pPr>
              <w:autoSpaceDE w:val="0"/>
              <w:autoSpaceDN w:val="0"/>
              <w:adjustRightInd w:val="0"/>
              <w:spacing w:line="360" w:lineRule="auto"/>
              <w:jc w:val="center"/>
              <w:rPr>
                <w:rFonts w:ascii="Times New Roman" w:hAnsi="Times New Roman" w:cs="Times New Roman"/>
                <w:color w:val="000000"/>
                <w:szCs w:val="22"/>
              </w:rPr>
            </w:pPr>
            <w:r w:rsidRPr="0057447F">
              <w:rPr>
                <w:rFonts w:ascii="Times New Roman" w:hAnsi="Times New Roman" w:cs="Times New Roman"/>
                <w:color w:val="000000"/>
                <w:szCs w:val="22"/>
              </w:rPr>
              <w:t>25.05</w:t>
            </w:r>
          </w:p>
        </w:tc>
      </w:tr>
      <w:tr w:rsidR="004C1475" w:rsidRPr="0057447F" w14:paraId="174716F2" w14:textId="77777777" w:rsidTr="00AD70BB">
        <w:trPr>
          <w:trHeight w:val="421"/>
          <w:jc w:val="center"/>
        </w:trPr>
        <w:tc>
          <w:tcPr>
            <w:tcW w:w="2653" w:type="dxa"/>
          </w:tcPr>
          <w:p w14:paraId="4D59209D" w14:textId="77777777" w:rsidR="004C1475" w:rsidRPr="0057447F" w:rsidRDefault="004C1475" w:rsidP="00AD70BB">
            <w:pPr>
              <w:jc w:val="center"/>
              <w:rPr>
                <w:rFonts w:ascii="Times New Roman" w:hAnsi="Times New Roman" w:cs="Times New Roman"/>
                <w:b/>
                <w:bCs/>
                <w:szCs w:val="22"/>
              </w:rPr>
            </w:pPr>
            <w:proofErr w:type="spellStart"/>
            <w:r w:rsidRPr="0057447F">
              <w:rPr>
                <w:rFonts w:ascii="Times New Roman" w:hAnsi="Times New Roman" w:cs="Times New Roman"/>
                <w:b/>
                <w:bCs/>
                <w:szCs w:val="22"/>
              </w:rPr>
              <w:t>SEm</w:t>
            </w:r>
            <w:proofErr w:type="spellEnd"/>
            <w:r w:rsidRPr="0057447F">
              <w:rPr>
                <w:rFonts w:ascii="Times New Roman" w:hAnsi="Times New Roman" w:cs="Times New Roman"/>
                <w:b/>
                <w:bCs/>
                <w:szCs w:val="22"/>
              </w:rPr>
              <w:t xml:space="preserve"> </w:t>
            </w:r>
            <w:proofErr w:type="gramStart"/>
            <w:r w:rsidRPr="0057447F">
              <w:rPr>
                <w:rFonts w:ascii="Times New Roman" w:hAnsi="Times New Roman" w:cs="Times New Roman"/>
                <w:b/>
                <w:bCs/>
                <w:szCs w:val="22"/>
              </w:rPr>
              <w:t>( +</w:t>
            </w:r>
            <w:proofErr w:type="gramEnd"/>
            <w:r w:rsidRPr="0057447F">
              <w:rPr>
                <w:rFonts w:ascii="Times New Roman" w:hAnsi="Times New Roman" w:cs="Times New Roman"/>
                <w:b/>
                <w:bCs/>
                <w:szCs w:val="22"/>
              </w:rPr>
              <w:t xml:space="preserve"> )</w:t>
            </w:r>
          </w:p>
        </w:tc>
        <w:tc>
          <w:tcPr>
            <w:tcW w:w="2588" w:type="dxa"/>
          </w:tcPr>
          <w:p w14:paraId="6F45037E"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0.93</w:t>
            </w:r>
          </w:p>
        </w:tc>
        <w:tc>
          <w:tcPr>
            <w:tcW w:w="2335" w:type="dxa"/>
          </w:tcPr>
          <w:p w14:paraId="45A3FE85"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0.73</w:t>
            </w:r>
          </w:p>
        </w:tc>
        <w:tc>
          <w:tcPr>
            <w:tcW w:w="2000" w:type="dxa"/>
          </w:tcPr>
          <w:p w14:paraId="3F6816FF"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0.71</w:t>
            </w:r>
          </w:p>
        </w:tc>
      </w:tr>
      <w:tr w:rsidR="004C1475" w:rsidRPr="0057447F" w14:paraId="5ED85C3F" w14:textId="77777777" w:rsidTr="00AD70BB">
        <w:trPr>
          <w:trHeight w:val="385"/>
          <w:jc w:val="center"/>
        </w:trPr>
        <w:tc>
          <w:tcPr>
            <w:tcW w:w="2653" w:type="dxa"/>
          </w:tcPr>
          <w:p w14:paraId="1D480161" w14:textId="77777777" w:rsidR="004C1475" w:rsidRPr="0057447F" w:rsidRDefault="004C1475" w:rsidP="00AD70BB">
            <w:pPr>
              <w:jc w:val="center"/>
              <w:rPr>
                <w:rFonts w:ascii="Times New Roman" w:hAnsi="Times New Roman" w:cs="Times New Roman"/>
                <w:b/>
                <w:bCs/>
                <w:szCs w:val="22"/>
              </w:rPr>
            </w:pPr>
            <w:r w:rsidRPr="0057447F">
              <w:rPr>
                <w:rFonts w:ascii="Times New Roman" w:hAnsi="Times New Roman" w:cs="Times New Roman"/>
                <w:b/>
                <w:bCs/>
                <w:szCs w:val="22"/>
              </w:rPr>
              <w:t>CD at 5%</w:t>
            </w:r>
          </w:p>
        </w:tc>
        <w:tc>
          <w:tcPr>
            <w:tcW w:w="2588" w:type="dxa"/>
          </w:tcPr>
          <w:p w14:paraId="6E69BA4E"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2.69</w:t>
            </w:r>
          </w:p>
        </w:tc>
        <w:tc>
          <w:tcPr>
            <w:tcW w:w="2335" w:type="dxa"/>
          </w:tcPr>
          <w:p w14:paraId="691D3AE5"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2.12</w:t>
            </w:r>
          </w:p>
        </w:tc>
        <w:tc>
          <w:tcPr>
            <w:tcW w:w="2000" w:type="dxa"/>
          </w:tcPr>
          <w:p w14:paraId="21694713"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2.04</w:t>
            </w:r>
          </w:p>
        </w:tc>
      </w:tr>
      <w:tr w:rsidR="004C1475" w:rsidRPr="0057447F" w14:paraId="1C73A7EE" w14:textId="77777777" w:rsidTr="00AD70BB">
        <w:trPr>
          <w:trHeight w:val="421"/>
          <w:jc w:val="center"/>
        </w:trPr>
        <w:tc>
          <w:tcPr>
            <w:tcW w:w="9576" w:type="dxa"/>
            <w:gridSpan w:val="4"/>
          </w:tcPr>
          <w:p w14:paraId="2D57CD81"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szCs w:val="22"/>
              </w:rPr>
            </w:pPr>
            <w:r w:rsidRPr="0057447F">
              <w:rPr>
                <w:rFonts w:ascii="Times New Roman" w:hAnsi="Times New Roman" w:cs="Times New Roman"/>
                <w:b/>
                <w:bCs/>
                <w:szCs w:val="22"/>
              </w:rPr>
              <w:t>Sowing Schedule</w:t>
            </w:r>
          </w:p>
        </w:tc>
      </w:tr>
      <w:tr w:rsidR="004C1475" w:rsidRPr="0057447F" w14:paraId="2D240F50" w14:textId="77777777" w:rsidTr="00AD70BB">
        <w:trPr>
          <w:trHeight w:val="421"/>
          <w:jc w:val="center"/>
        </w:trPr>
        <w:tc>
          <w:tcPr>
            <w:tcW w:w="2653" w:type="dxa"/>
          </w:tcPr>
          <w:p w14:paraId="1BFE15AD"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S1</w:t>
            </w:r>
          </w:p>
        </w:tc>
        <w:tc>
          <w:tcPr>
            <w:tcW w:w="2588" w:type="dxa"/>
          </w:tcPr>
          <w:p w14:paraId="7D925ADF" w14:textId="77777777" w:rsidR="004C1475" w:rsidRPr="0057447F" w:rsidRDefault="004C1475" w:rsidP="00AD70BB">
            <w:pPr>
              <w:autoSpaceDE w:val="0"/>
              <w:autoSpaceDN w:val="0"/>
              <w:adjustRightInd w:val="0"/>
              <w:spacing w:line="360" w:lineRule="auto"/>
              <w:jc w:val="center"/>
              <w:rPr>
                <w:rFonts w:ascii="Times New Roman" w:hAnsi="Times New Roman" w:cs="Times New Roman"/>
                <w:color w:val="000000"/>
                <w:szCs w:val="22"/>
              </w:rPr>
            </w:pPr>
            <w:r w:rsidRPr="0057447F">
              <w:rPr>
                <w:rFonts w:ascii="Times New Roman" w:hAnsi="Times New Roman" w:cs="Times New Roman"/>
                <w:color w:val="000000"/>
                <w:szCs w:val="22"/>
              </w:rPr>
              <w:t>21.68</w:t>
            </w:r>
          </w:p>
        </w:tc>
        <w:tc>
          <w:tcPr>
            <w:tcW w:w="2335" w:type="dxa"/>
          </w:tcPr>
          <w:p w14:paraId="72B512B9" w14:textId="77777777" w:rsidR="004C1475" w:rsidRPr="0057447F" w:rsidRDefault="004C1475" w:rsidP="00AD70BB">
            <w:pPr>
              <w:autoSpaceDE w:val="0"/>
              <w:autoSpaceDN w:val="0"/>
              <w:adjustRightInd w:val="0"/>
              <w:spacing w:line="360" w:lineRule="auto"/>
              <w:rPr>
                <w:rFonts w:ascii="Times New Roman" w:hAnsi="Times New Roman" w:cs="Times New Roman"/>
                <w:color w:val="000000"/>
                <w:szCs w:val="22"/>
              </w:rPr>
            </w:pPr>
            <w:r w:rsidRPr="0057447F">
              <w:rPr>
                <w:rFonts w:ascii="Times New Roman" w:hAnsi="Times New Roman" w:cs="Times New Roman"/>
                <w:color w:val="000000"/>
                <w:szCs w:val="22"/>
              </w:rPr>
              <w:t>23.72</w:t>
            </w:r>
          </w:p>
        </w:tc>
        <w:tc>
          <w:tcPr>
            <w:tcW w:w="2000" w:type="dxa"/>
          </w:tcPr>
          <w:p w14:paraId="279C2AD6" w14:textId="77777777" w:rsidR="004C1475" w:rsidRPr="0057447F" w:rsidRDefault="004C1475" w:rsidP="00AD70BB">
            <w:pPr>
              <w:autoSpaceDE w:val="0"/>
              <w:autoSpaceDN w:val="0"/>
              <w:adjustRightInd w:val="0"/>
              <w:spacing w:line="360" w:lineRule="auto"/>
              <w:jc w:val="center"/>
              <w:rPr>
                <w:rFonts w:ascii="Times New Roman" w:hAnsi="Times New Roman" w:cs="Times New Roman"/>
                <w:color w:val="000000"/>
                <w:szCs w:val="22"/>
              </w:rPr>
            </w:pPr>
            <w:r w:rsidRPr="0057447F">
              <w:rPr>
                <w:rFonts w:ascii="Times New Roman" w:hAnsi="Times New Roman" w:cs="Times New Roman"/>
                <w:color w:val="000000"/>
                <w:szCs w:val="22"/>
              </w:rPr>
              <w:t>22.70</w:t>
            </w:r>
          </w:p>
        </w:tc>
      </w:tr>
      <w:tr w:rsidR="004C1475" w:rsidRPr="0057447F" w14:paraId="4837FDBE" w14:textId="77777777" w:rsidTr="00AD70BB">
        <w:trPr>
          <w:trHeight w:val="421"/>
          <w:jc w:val="center"/>
        </w:trPr>
        <w:tc>
          <w:tcPr>
            <w:tcW w:w="2653" w:type="dxa"/>
          </w:tcPr>
          <w:p w14:paraId="5B6C330C"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S2</w:t>
            </w:r>
          </w:p>
        </w:tc>
        <w:tc>
          <w:tcPr>
            <w:tcW w:w="2588" w:type="dxa"/>
          </w:tcPr>
          <w:p w14:paraId="60EF3C08" w14:textId="77777777" w:rsidR="004C1475" w:rsidRPr="0057447F" w:rsidRDefault="004C1475" w:rsidP="00AD70BB">
            <w:pPr>
              <w:autoSpaceDE w:val="0"/>
              <w:autoSpaceDN w:val="0"/>
              <w:adjustRightInd w:val="0"/>
              <w:spacing w:line="360" w:lineRule="auto"/>
              <w:jc w:val="center"/>
              <w:rPr>
                <w:rFonts w:ascii="Times New Roman" w:hAnsi="Times New Roman" w:cs="Times New Roman"/>
                <w:color w:val="000000"/>
                <w:szCs w:val="22"/>
              </w:rPr>
            </w:pPr>
            <w:r w:rsidRPr="0057447F">
              <w:rPr>
                <w:rFonts w:ascii="Times New Roman" w:hAnsi="Times New Roman" w:cs="Times New Roman"/>
                <w:color w:val="000000"/>
                <w:szCs w:val="22"/>
              </w:rPr>
              <w:t>28.45</w:t>
            </w:r>
          </w:p>
        </w:tc>
        <w:tc>
          <w:tcPr>
            <w:tcW w:w="2335" w:type="dxa"/>
          </w:tcPr>
          <w:p w14:paraId="54DEF597" w14:textId="77777777" w:rsidR="004C1475" w:rsidRPr="0057447F" w:rsidRDefault="004C1475" w:rsidP="00AD70BB">
            <w:pPr>
              <w:autoSpaceDE w:val="0"/>
              <w:autoSpaceDN w:val="0"/>
              <w:adjustRightInd w:val="0"/>
              <w:spacing w:line="360" w:lineRule="auto"/>
              <w:jc w:val="center"/>
              <w:rPr>
                <w:rFonts w:ascii="Times New Roman" w:hAnsi="Times New Roman" w:cs="Times New Roman"/>
                <w:color w:val="000000"/>
                <w:szCs w:val="22"/>
              </w:rPr>
            </w:pPr>
            <w:r w:rsidRPr="0057447F">
              <w:rPr>
                <w:rFonts w:ascii="Times New Roman" w:hAnsi="Times New Roman" w:cs="Times New Roman"/>
                <w:color w:val="000000"/>
                <w:szCs w:val="22"/>
              </w:rPr>
              <w:t>25.72</w:t>
            </w:r>
          </w:p>
        </w:tc>
        <w:tc>
          <w:tcPr>
            <w:tcW w:w="2000" w:type="dxa"/>
          </w:tcPr>
          <w:p w14:paraId="08809746" w14:textId="77777777" w:rsidR="004C1475" w:rsidRPr="0057447F" w:rsidRDefault="004C1475" w:rsidP="00AD70BB">
            <w:pPr>
              <w:autoSpaceDE w:val="0"/>
              <w:autoSpaceDN w:val="0"/>
              <w:adjustRightInd w:val="0"/>
              <w:spacing w:line="360" w:lineRule="auto"/>
              <w:jc w:val="center"/>
              <w:rPr>
                <w:rFonts w:ascii="Times New Roman" w:hAnsi="Times New Roman" w:cs="Times New Roman"/>
                <w:color w:val="000000"/>
                <w:szCs w:val="22"/>
              </w:rPr>
            </w:pPr>
            <w:r w:rsidRPr="0057447F">
              <w:rPr>
                <w:rFonts w:ascii="Times New Roman" w:hAnsi="Times New Roman" w:cs="Times New Roman"/>
                <w:color w:val="000000"/>
                <w:szCs w:val="22"/>
              </w:rPr>
              <w:t>27.09</w:t>
            </w:r>
          </w:p>
        </w:tc>
      </w:tr>
      <w:tr w:rsidR="004C1475" w:rsidRPr="0057447F" w14:paraId="6E2DF577" w14:textId="77777777" w:rsidTr="00AD70BB">
        <w:trPr>
          <w:trHeight w:val="421"/>
          <w:jc w:val="center"/>
        </w:trPr>
        <w:tc>
          <w:tcPr>
            <w:tcW w:w="2653" w:type="dxa"/>
          </w:tcPr>
          <w:p w14:paraId="270E4D66" w14:textId="77777777" w:rsidR="004C1475" w:rsidRPr="0057447F" w:rsidRDefault="004C1475" w:rsidP="00AD70BB">
            <w:pPr>
              <w:jc w:val="center"/>
              <w:rPr>
                <w:rFonts w:ascii="Times New Roman" w:hAnsi="Times New Roman" w:cs="Times New Roman"/>
                <w:b/>
                <w:bCs/>
                <w:szCs w:val="22"/>
              </w:rPr>
            </w:pPr>
            <w:proofErr w:type="spellStart"/>
            <w:r w:rsidRPr="0057447F">
              <w:rPr>
                <w:rFonts w:ascii="Times New Roman" w:hAnsi="Times New Roman" w:cs="Times New Roman"/>
                <w:b/>
                <w:bCs/>
                <w:szCs w:val="22"/>
              </w:rPr>
              <w:t>SEm</w:t>
            </w:r>
            <w:proofErr w:type="spellEnd"/>
            <w:r w:rsidRPr="0057447F">
              <w:rPr>
                <w:rFonts w:ascii="Times New Roman" w:hAnsi="Times New Roman" w:cs="Times New Roman"/>
                <w:b/>
                <w:bCs/>
                <w:szCs w:val="22"/>
              </w:rPr>
              <w:t xml:space="preserve"> </w:t>
            </w:r>
            <w:proofErr w:type="gramStart"/>
            <w:r w:rsidRPr="0057447F">
              <w:rPr>
                <w:rFonts w:ascii="Times New Roman" w:hAnsi="Times New Roman" w:cs="Times New Roman"/>
                <w:b/>
                <w:bCs/>
                <w:szCs w:val="22"/>
              </w:rPr>
              <w:t>( +</w:t>
            </w:r>
            <w:proofErr w:type="gramEnd"/>
            <w:r w:rsidRPr="0057447F">
              <w:rPr>
                <w:rFonts w:ascii="Times New Roman" w:hAnsi="Times New Roman" w:cs="Times New Roman"/>
                <w:b/>
                <w:bCs/>
                <w:szCs w:val="22"/>
              </w:rPr>
              <w:t xml:space="preserve"> )</w:t>
            </w:r>
          </w:p>
        </w:tc>
        <w:tc>
          <w:tcPr>
            <w:tcW w:w="2588" w:type="dxa"/>
          </w:tcPr>
          <w:p w14:paraId="6ABC00B1"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0.93</w:t>
            </w:r>
          </w:p>
        </w:tc>
        <w:tc>
          <w:tcPr>
            <w:tcW w:w="2335" w:type="dxa"/>
          </w:tcPr>
          <w:p w14:paraId="497380CF"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0.73</w:t>
            </w:r>
          </w:p>
        </w:tc>
        <w:tc>
          <w:tcPr>
            <w:tcW w:w="2000" w:type="dxa"/>
          </w:tcPr>
          <w:p w14:paraId="6F215E5D"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0.71</w:t>
            </w:r>
          </w:p>
        </w:tc>
      </w:tr>
      <w:tr w:rsidR="004C1475" w:rsidRPr="0057447F" w14:paraId="1FF8404C" w14:textId="77777777" w:rsidTr="00AD70BB">
        <w:trPr>
          <w:trHeight w:val="421"/>
          <w:jc w:val="center"/>
        </w:trPr>
        <w:tc>
          <w:tcPr>
            <w:tcW w:w="2653" w:type="dxa"/>
          </w:tcPr>
          <w:p w14:paraId="742ED4C8" w14:textId="77777777" w:rsidR="004C1475" w:rsidRPr="0057447F" w:rsidRDefault="004C1475" w:rsidP="00AD70BB">
            <w:pPr>
              <w:jc w:val="center"/>
              <w:rPr>
                <w:rFonts w:ascii="Times New Roman" w:hAnsi="Times New Roman" w:cs="Times New Roman"/>
                <w:b/>
                <w:bCs/>
                <w:szCs w:val="22"/>
              </w:rPr>
            </w:pPr>
            <w:r w:rsidRPr="0057447F">
              <w:rPr>
                <w:rFonts w:ascii="Times New Roman" w:hAnsi="Times New Roman" w:cs="Times New Roman"/>
                <w:b/>
                <w:bCs/>
                <w:szCs w:val="22"/>
              </w:rPr>
              <w:t>CD at 5%</w:t>
            </w:r>
          </w:p>
        </w:tc>
        <w:tc>
          <w:tcPr>
            <w:tcW w:w="2588" w:type="dxa"/>
          </w:tcPr>
          <w:p w14:paraId="43A5F4EB"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2.69</w:t>
            </w:r>
          </w:p>
        </w:tc>
        <w:tc>
          <w:tcPr>
            <w:tcW w:w="2335" w:type="dxa"/>
          </w:tcPr>
          <w:p w14:paraId="50B1A360"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2.12</w:t>
            </w:r>
          </w:p>
        </w:tc>
        <w:tc>
          <w:tcPr>
            <w:tcW w:w="2000" w:type="dxa"/>
          </w:tcPr>
          <w:p w14:paraId="49D58911"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2.04</w:t>
            </w:r>
          </w:p>
        </w:tc>
      </w:tr>
      <w:tr w:rsidR="004C1475" w:rsidRPr="0057447F" w14:paraId="2989BFF7" w14:textId="77777777" w:rsidTr="00AD70BB">
        <w:trPr>
          <w:trHeight w:val="421"/>
          <w:jc w:val="center"/>
        </w:trPr>
        <w:tc>
          <w:tcPr>
            <w:tcW w:w="9576" w:type="dxa"/>
            <w:gridSpan w:val="4"/>
          </w:tcPr>
          <w:p w14:paraId="11C76566"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Plant protection levels</w:t>
            </w:r>
          </w:p>
        </w:tc>
      </w:tr>
      <w:tr w:rsidR="004C1475" w:rsidRPr="0057447F" w14:paraId="79F5C6E4" w14:textId="77777777" w:rsidTr="00AD70BB">
        <w:trPr>
          <w:trHeight w:val="421"/>
          <w:jc w:val="center"/>
        </w:trPr>
        <w:tc>
          <w:tcPr>
            <w:tcW w:w="2653" w:type="dxa"/>
          </w:tcPr>
          <w:p w14:paraId="24962C44"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C1</w:t>
            </w:r>
          </w:p>
        </w:tc>
        <w:tc>
          <w:tcPr>
            <w:tcW w:w="2588" w:type="dxa"/>
          </w:tcPr>
          <w:p w14:paraId="302CF5C2" w14:textId="77777777" w:rsidR="004C1475" w:rsidRPr="0057447F" w:rsidRDefault="004C1475" w:rsidP="00AD70BB">
            <w:pPr>
              <w:autoSpaceDE w:val="0"/>
              <w:autoSpaceDN w:val="0"/>
              <w:adjustRightInd w:val="0"/>
              <w:spacing w:line="360" w:lineRule="auto"/>
              <w:jc w:val="center"/>
              <w:rPr>
                <w:rFonts w:ascii="Times New Roman" w:hAnsi="Times New Roman" w:cs="Times New Roman"/>
                <w:color w:val="000000"/>
                <w:szCs w:val="22"/>
              </w:rPr>
            </w:pPr>
            <w:r w:rsidRPr="0057447F">
              <w:rPr>
                <w:rFonts w:ascii="Times New Roman" w:hAnsi="Times New Roman" w:cs="Times New Roman"/>
                <w:color w:val="000000"/>
                <w:szCs w:val="22"/>
              </w:rPr>
              <w:t>35.54</w:t>
            </w:r>
          </w:p>
        </w:tc>
        <w:tc>
          <w:tcPr>
            <w:tcW w:w="2335" w:type="dxa"/>
          </w:tcPr>
          <w:p w14:paraId="47DCF123" w14:textId="77777777" w:rsidR="004C1475" w:rsidRPr="0057447F" w:rsidRDefault="004C1475" w:rsidP="00AD70BB">
            <w:pPr>
              <w:autoSpaceDE w:val="0"/>
              <w:autoSpaceDN w:val="0"/>
              <w:adjustRightInd w:val="0"/>
              <w:spacing w:line="360" w:lineRule="auto"/>
              <w:jc w:val="center"/>
              <w:rPr>
                <w:rFonts w:ascii="Times New Roman" w:hAnsi="Times New Roman" w:cs="Times New Roman"/>
                <w:color w:val="000000"/>
                <w:szCs w:val="22"/>
              </w:rPr>
            </w:pPr>
            <w:r w:rsidRPr="0057447F">
              <w:rPr>
                <w:rFonts w:ascii="Times New Roman" w:hAnsi="Times New Roman" w:cs="Times New Roman"/>
                <w:color w:val="000000"/>
                <w:szCs w:val="22"/>
              </w:rPr>
              <w:t>31.79</w:t>
            </w:r>
          </w:p>
        </w:tc>
        <w:tc>
          <w:tcPr>
            <w:tcW w:w="2000" w:type="dxa"/>
          </w:tcPr>
          <w:p w14:paraId="021BA782" w14:textId="77777777" w:rsidR="004C1475" w:rsidRPr="0057447F" w:rsidRDefault="004C1475" w:rsidP="00AD70BB">
            <w:pPr>
              <w:autoSpaceDE w:val="0"/>
              <w:autoSpaceDN w:val="0"/>
              <w:adjustRightInd w:val="0"/>
              <w:spacing w:line="360" w:lineRule="auto"/>
              <w:jc w:val="center"/>
              <w:rPr>
                <w:rFonts w:ascii="Times New Roman" w:hAnsi="Times New Roman" w:cs="Times New Roman"/>
                <w:color w:val="000000"/>
                <w:szCs w:val="22"/>
              </w:rPr>
            </w:pPr>
            <w:r w:rsidRPr="0057447F">
              <w:rPr>
                <w:rFonts w:ascii="Times New Roman" w:hAnsi="Times New Roman" w:cs="Times New Roman"/>
                <w:color w:val="000000"/>
                <w:szCs w:val="22"/>
              </w:rPr>
              <w:t>33.66</w:t>
            </w:r>
          </w:p>
        </w:tc>
      </w:tr>
      <w:tr w:rsidR="004C1475" w:rsidRPr="0057447F" w14:paraId="766F4573" w14:textId="77777777" w:rsidTr="00AD70BB">
        <w:trPr>
          <w:trHeight w:val="421"/>
          <w:jc w:val="center"/>
        </w:trPr>
        <w:tc>
          <w:tcPr>
            <w:tcW w:w="2653" w:type="dxa"/>
          </w:tcPr>
          <w:p w14:paraId="64DC2086"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C2</w:t>
            </w:r>
          </w:p>
        </w:tc>
        <w:tc>
          <w:tcPr>
            <w:tcW w:w="2588" w:type="dxa"/>
          </w:tcPr>
          <w:p w14:paraId="6BD8A3A5" w14:textId="77777777" w:rsidR="004C1475" w:rsidRPr="0057447F" w:rsidRDefault="004C1475" w:rsidP="00AD70BB">
            <w:pPr>
              <w:autoSpaceDE w:val="0"/>
              <w:autoSpaceDN w:val="0"/>
              <w:adjustRightInd w:val="0"/>
              <w:spacing w:line="360" w:lineRule="auto"/>
              <w:jc w:val="center"/>
              <w:rPr>
                <w:rFonts w:ascii="Times New Roman" w:hAnsi="Times New Roman" w:cs="Times New Roman"/>
                <w:color w:val="000000"/>
                <w:szCs w:val="22"/>
              </w:rPr>
            </w:pPr>
            <w:r w:rsidRPr="0057447F">
              <w:rPr>
                <w:rFonts w:ascii="Times New Roman" w:hAnsi="Times New Roman" w:cs="Times New Roman"/>
                <w:color w:val="000000"/>
                <w:szCs w:val="22"/>
              </w:rPr>
              <w:t>24.61</w:t>
            </w:r>
          </w:p>
        </w:tc>
        <w:tc>
          <w:tcPr>
            <w:tcW w:w="2335" w:type="dxa"/>
          </w:tcPr>
          <w:p w14:paraId="710AF184" w14:textId="77777777" w:rsidR="004C1475" w:rsidRPr="0057447F" w:rsidRDefault="004C1475" w:rsidP="00AD70BB">
            <w:pPr>
              <w:autoSpaceDE w:val="0"/>
              <w:autoSpaceDN w:val="0"/>
              <w:adjustRightInd w:val="0"/>
              <w:spacing w:line="360" w:lineRule="auto"/>
              <w:jc w:val="center"/>
              <w:rPr>
                <w:rFonts w:ascii="Times New Roman" w:hAnsi="Times New Roman" w:cs="Times New Roman"/>
                <w:color w:val="000000"/>
                <w:szCs w:val="22"/>
              </w:rPr>
            </w:pPr>
            <w:r w:rsidRPr="0057447F">
              <w:rPr>
                <w:rFonts w:ascii="Times New Roman" w:hAnsi="Times New Roman" w:cs="Times New Roman"/>
                <w:color w:val="000000"/>
                <w:szCs w:val="22"/>
              </w:rPr>
              <w:t>24.07</w:t>
            </w:r>
          </w:p>
        </w:tc>
        <w:tc>
          <w:tcPr>
            <w:tcW w:w="2000" w:type="dxa"/>
          </w:tcPr>
          <w:p w14:paraId="4BE04977" w14:textId="77777777" w:rsidR="004C1475" w:rsidRPr="0057447F" w:rsidRDefault="004C1475" w:rsidP="00AD70BB">
            <w:pPr>
              <w:autoSpaceDE w:val="0"/>
              <w:autoSpaceDN w:val="0"/>
              <w:adjustRightInd w:val="0"/>
              <w:spacing w:line="360" w:lineRule="auto"/>
              <w:jc w:val="center"/>
              <w:rPr>
                <w:rFonts w:ascii="Times New Roman" w:hAnsi="Times New Roman" w:cs="Times New Roman"/>
                <w:color w:val="000000"/>
                <w:szCs w:val="22"/>
              </w:rPr>
            </w:pPr>
            <w:r w:rsidRPr="0057447F">
              <w:rPr>
                <w:rFonts w:ascii="Times New Roman" w:hAnsi="Times New Roman" w:cs="Times New Roman"/>
                <w:color w:val="000000"/>
                <w:szCs w:val="22"/>
              </w:rPr>
              <w:t>24.34</w:t>
            </w:r>
          </w:p>
        </w:tc>
      </w:tr>
      <w:tr w:rsidR="004C1475" w:rsidRPr="0057447F" w14:paraId="460DA45E" w14:textId="77777777" w:rsidTr="00AD70BB">
        <w:trPr>
          <w:trHeight w:val="421"/>
          <w:jc w:val="center"/>
        </w:trPr>
        <w:tc>
          <w:tcPr>
            <w:tcW w:w="2653" w:type="dxa"/>
          </w:tcPr>
          <w:p w14:paraId="25C84A36"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lastRenderedPageBreak/>
              <w:t>C3</w:t>
            </w:r>
          </w:p>
        </w:tc>
        <w:tc>
          <w:tcPr>
            <w:tcW w:w="2588" w:type="dxa"/>
          </w:tcPr>
          <w:p w14:paraId="0FD3AFCB" w14:textId="77777777" w:rsidR="004C1475" w:rsidRPr="0057447F" w:rsidRDefault="004C1475" w:rsidP="00AD70BB">
            <w:pPr>
              <w:autoSpaceDE w:val="0"/>
              <w:autoSpaceDN w:val="0"/>
              <w:adjustRightInd w:val="0"/>
              <w:spacing w:line="360" w:lineRule="auto"/>
              <w:jc w:val="center"/>
              <w:rPr>
                <w:rFonts w:ascii="Times New Roman" w:hAnsi="Times New Roman" w:cs="Times New Roman"/>
                <w:color w:val="000000"/>
                <w:szCs w:val="22"/>
              </w:rPr>
            </w:pPr>
            <w:r w:rsidRPr="0057447F">
              <w:rPr>
                <w:rFonts w:ascii="Times New Roman" w:hAnsi="Times New Roman" w:cs="Times New Roman"/>
                <w:color w:val="000000"/>
                <w:szCs w:val="22"/>
              </w:rPr>
              <w:t>18.40</w:t>
            </w:r>
          </w:p>
        </w:tc>
        <w:tc>
          <w:tcPr>
            <w:tcW w:w="2335" w:type="dxa"/>
          </w:tcPr>
          <w:p w14:paraId="470BBEBC" w14:textId="77777777" w:rsidR="004C1475" w:rsidRPr="0057447F" w:rsidRDefault="004C1475" w:rsidP="00AD70BB">
            <w:pPr>
              <w:autoSpaceDE w:val="0"/>
              <w:autoSpaceDN w:val="0"/>
              <w:adjustRightInd w:val="0"/>
              <w:spacing w:line="360" w:lineRule="auto"/>
              <w:jc w:val="center"/>
              <w:rPr>
                <w:rFonts w:ascii="Times New Roman" w:hAnsi="Times New Roman" w:cs="Times New Roman"/>
                <w:color w:val="000000"/>
                <w:szCs w:val="22"/>
              </w:rPr>
            </w:pPr>
            <w:r w:rsidRPr="0057447F">
              <w:rPr>
                <w:rFonts w:ascii="Times New Roman" w:hAnsi="Times New Roman" w:cs="Times New Roman"/>
                <w:color w:val="000000"/>
                <w:szCs w:val="22"/>
              </w:rPr>
              <w:t>20.21</w:t>
            </w:r>
          </w:p>
        </w:tc>
        <w:tc>
          <w:tcPr>
            <w:tcW w:w="2000" w:type="dxa"/>
          </w:tcPr>
          <w:p w14:paraId="28A110C8" w14:textId="77777777" w:rsidR="004C1475" w:rsidRPr="0057447F" w:rsidRDefault="004C1475" w:rsidP="00AD70BB">
            <w:pPr>
              <w:autoSpaceDE w:val="0"/>
              <w:autoSpaceDN w:val="0"/>
              <w:adjustRightInd w:val="0"/>
              <w:spacing w:line="360" w:lineRule="auto"/>
              <w:jc w:val="center"/>
              <w:rPr>
                <w:rFonts w:ascii="Times New Roman" w:hAnsi="Times New Roman" w:cs="Times New Roman"/>
                <w:color w:val="000000"/>
                <w:szCs w:val="22"/>
              </w:rPr>
            </w:pPr>
            <w:r w:rsidRPr="0057447F">
              <w:rPr>
                <w:rFonts w:ascii="Times New Roman" w:hAnsi="Times New Roman" w:cs="Times New Roman"/>
                <w:color w:val="000000"/>
                <w:szCs w:val="22"/>
              </w:rPr>
              <w:t>19.31</w:t>
            </w:r>
          </w:p>
        </w:tc>
      </w:tr>
      <w:tr w:rsidR="004C1475" w:rsidRPr="0057447F" w14:paraId="7E9F313D" w14:textId="77777777" w:rsidTr="00AD70BB">
        <w:trPr>
          <w:trHeight w:val="421"/>
          <w:jc w:val="center"/>
        </w:trPr>
        <w:tc>
          <w:tcPr>
            <w:tcW w:w="2653" w:type="dxa"/>
          </w:tcPr>
          <w:p w14:paraId="14679094"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C4</w:t>
            </w:r>
          </w:p>
        </w:tc>
        <w:tc>
          <w:tcPr>
            <w:tcW w:w="2588" w:type="dxa"/>
          </w:tcPr>
          <w:p w14:paraId="64223CDA" w14:textId="77777777" w:rsidR="004C1475" w:rsidRPr="0057447F" w:rsidRDefault="004C1475" w:rsidP="00AD70BB">
            <w:pPr>
              <w:autoSpaceDE w:val="0"/>
              <w:autoSpaceDN w:val="0"/>
              <w:adjustRightInd w:val="0"/>
              <w:spacing w:line="360" w:lineRule="auto"/>
              <w:jc w:val="center"/>
              <w:rPr>
                <w:rFonts w:ascii="Times New Roman" w:hAnsi="Times New Roman" w:cs="Times New Roman"/>
                <w:color w:val="000000"/>
                <w:szCs w:val="22"/>
              </w:rPr>
            </w:pPr>
            <w:r w:rsidRPr="0057447F">
              <w:rPr>
                <w:rFonts w:ascii="Times New Roman" w:hAnsi="Times New Roman" w:cs="Times New Roman"/>
                <w:color w:val="000000"/>
                <w:szCs w:val="22"/>
              </w:rPr>
              <w:t>21.72</w:t>
            </w:r>
          </w:p>
        </w:tc>
        <w:tc>
          <w:tcPr>
            <w:tcW w:w="2335" w:type="dxa"/>
          </w:tcPr>
          <w:p w14:paraId="10857527" w14:textId="77777777" w:rsidR="004C1475" w:rsidRPr="0057447F" w:rsidRDefault="004C1475" w:rsidP="00AD70BB">
            <w:pPr>
              <w:autoSpaceDE w:val="0"/>
              <w:autoSpaceDN w:val="0"/>
              <w:adjustRightInd w:val="0"/>
              <w:spacing w:line="360" w:lineRule="auto"/>
              <w:jc w:val="center"/>
              <w:rPr>
                <w:rFonts w:ascii="Times New Roman" w:hAnsi="Times New Roman" w:cs="Times New Roman"/>
                <w:color w:val="000000"/>
                <w:szCs w:val="22"/>
              </w:rPr>
            </w:pPr>
            <w:r w:rsidRPr="0057447F">
              <w:rPr>
                <w:rFonts w:ascii="Times New Roman" w:hAnsi="Times New Roman" w:cs="Times New Roman"/>
                <w:color w:val="000000"/>
                <w:szCs w:val="22"/>
              </w:rPr>
              <w:t>22.83</w:t>
            </w:r>
          </w:p>
        </w:tc>
        <w:tc>
          <w:tcPr>
            <w:tcW w:w="2000" w:type="dxa"/>
          </w:tcPr>
          <w:p w14:paraId="6AEC199B" w14:textId="77777777" w:rsidR="004C1475" w:rsidRPr="0057447F" w:rsidRDefault="004C1475" w:rsidP="00AD70BB">
            <w:pPr>
              <w:autoSpaceDE w:val="0"/>
              <w:autoSpaceDN w:val="0"/>
              <w:adjustRightInd w:val="0"/>
              <w:spacing w:line="360" w:lineRule="auto"/>
              <w:jc w:val="center"/>
              <w:rPr>
                <w:rFonts w:ascii="Times New Roman" w:hAnsi="Times New Roman" w:cs="Times New Roman"/>
                <w:color w:val="000000"/>
                <w:szCs w:val="22"/>
              </w:rPr>
            </w:pPr>
            <w:r w:rsidRPr="0057447F">
              <w:rPr>
                <w:rFonts w:ascii="Times New Roman" w:hAnsi="Times New Roman" w:cs="Times New Roman"/>
                <w:color w:val="000000"/>
                <w:szCs w:val="22"/>
              </w:rPr>
              <w:t>22.27</w:t>
            </w:r>
          </w:p>
        </w:tc>
      </w:tr>
      <w:tr w:rsidR="004C1475" w:rsidRPr="0057447F" w14:paraId="2BD256A7" w14:textId="77777777" w:rsidTr="00AD70BB">
        <w:trPr>
          <w:trHeight w:val="421"/>
          <w:jc w:val="center"/>
        </w:trPr>
        <w:tc>
          <w:tcPr>
            <w:tcW w:w="2653" w:type="dxa"/>
          </w:tcPr>
          <w:p w14:paraId="3C30DA96"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proofErr w:type="spellStart"/>
            <w:r w:rsidRPr="0057447F">
              <w:rPr>
                <w:rFonts w:ascii="Times New Roman" w:hAnsi="Times New Roman" w:cs="Times New Roman"/>
                <w:b/>
                <w:bCs/>
                <w:szCs w:val="22"/>
              </w:rPr>
              <w:t>SEm</w:t>
            </w:r>
            <w:proofErr w:type="spellEnd"/>
            <w:r w:rsidRPr="0057447F">
              <w:rPr>
                <w:rFonts w:ascii="Times New Roman" w:hAnsi="Times New Roman" w:cs="Times New Roman"/>
                <w:b/>
                <w:bCs/>
                <w:szCs w:val="22"/>
              </w:rPr>
              <w:t xml:space="preserve"> </w:t>
            </w:r>
            <w:proofErr w:type="gramStart"/>
            <w:r w:rsidRPr="0057447F">
              <w:rPr>
                <w:rFonts w:ascii="Times New Roman" w:hAnsi="Times New Roman" w:cs="Times New Roman"/>
                <w:b/>
                <w:bCs/>
                <w:szCs w:val="22"/>
              </w:rPr>
              <w:t>( +</w:t>
            </w:r>
            <w:proofErr w:type="gramEnd"/>
            <w:r w:rsidRPr="0057447F">
              <w:rPr>
                <w:rFonts w:ascii="Times New Roman" w:hAnsi="Times New Roman" w:cs="Times New Roman"/>
                <w:b/>
                <w:bCs/>
                <w:szCs w:val="22"/>
              </w:rPr>
              <w:t xml:space="preserve"> )</w:t>
            </w:r>
          </w:p>
        </w:tc>
        <w:tc>
          <w:tcPr>
            <w:tcW w:w="2588" w:type="dxa"/>
          </w:tcPr>
          <w:p w14:paraId="393E75D9"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1.32</w:t>
            </w:r>
          </w:p>
        </w:tc>
        <w:tc>
          <w:tcPr>
            <w:tcW w:w="2335" w:type="dxa"/>
          </w:tcPr>
          <w:p w14:paraId="2C3BD901"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1.04</w:t>
            </w:r>
          </w:p>
        </w:tc>
        <w:tc>
          <w:tcPr>
            <w:tcW w:w="2000" w:type="dxa"/>
          </w:tcPr>
          <w:p w14:paraId="0F00C6AB"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1.00</w:t>
            </w:r>
          </w:p>
        </w:tc>
      </w:tr>
      <w:tr w:rsidR="004C1475" w:rsidRPr="0057447F" w14:paraId="3E6F5C3B" w14:textId="77777777" w:rsidTr="00AD70BB">
        <w:trPr>
          <w:trHeight w:val="421"/>
          <w:jc w:val="center"/>
        </w:trPr>
        <w:tc>
          <w:tcPr>
            <w:tcW w:w="2653" w:type="dxa"/>
          </w:tcPr>
          <w:p w14:paraId="3F5317EA"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szCs w:val="22"/>
              </w:rPr>
            </w:pPr>
            <w:r w:rsidRPr="0057447F">
              <w:rPr>
                <w:rFonts w:ascii="Times New Roman" w:hAnsi="Times New Roman" w:cs="Times New Roman"/>
                <w:b/>
                <w:bCs/>
                <w:szCs w:val="22"/>
              </w:rPr>
              <w:t>CD at 5%</w:t>
            </w:r>
          </w:p>
        </w:tc>
        <w:tc>
          <w:tcPr>
            <w:tcW w:w="2588" w:type="dxa"/>
          </w:tcPr>
          <w:p w14:paraId="71C93E47"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3.81</w:t>
            </w:r>
          </w:p>
        </w:tc>
        <w:tc>
          <w:tcPr>
            <w:tcW w:w="2335" w:type="dxa"/>
          </w:tcPr>
          <w:p w14:paraId="50671491"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2.99</w:t>
            </w:r>
          </w:p>
        </w:tc>
        <w:tc>
          <w:tcPr>
            <w:tcW w:w="2000" w:type="dxa"/>
          </w:tcPr>
          <w:p w14:paraId="1D8CD260"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2.89</w:t>
            </w:r>
          </w:p>
        </w:tc>
      </w:tr>
    </w:tbl>
    <w:p w14:paraId="5132157B" w14:textId="77777777" w:rsidR="004C1475" w:rsidRDefault="004C1475" w:rsidP="004C1475">
      <w:pPr>
        <w:autoSpaceDE w:val="0"/>
        <w:autoSpaceDN w:val="0"/>
        <w:adjustRightInd w:val="0"/>
        <w:spacing w:after="0" w:line="360" w:lineRule="auto"/>
        <w:jc w:val="both"/>
        <w:rPr>
          <w:rFonts w:ascii="Times New Roman" w:hAnsi="Times New Roman" w:cs="Times New Roman"/>
          <w:sz w:val="24"/>
          <w:szCs w:val="24"/>
        </w:rPr>
      </w:pPr>
    </w:p>
    <w:p w14:paraId="096EE58E" w14:textId="77777777" w:rsidR="004C1475" w:rsidRPr="00CB7639" w:rsidRDefault="004C1475" w:rsidP="004C1475">
      <w:pPr>
        <w:spacing w:line="360" w:lineRule="auto"/>
        <w:ind w:firstLine="720"/>
        <w:jc w:val="both"/>
        <w:rPr>
          <w:rFonts w:ascii="Times New Roman" w:hAnsi="Times New Roman" w:cs="Times New Roman"/>
          <w:sz w:val="24"/>
          <w:szCs w:val="24"/>
        </w:rPr>
      </w:pPr>
    </w:p>
    <w:p w14:paraId="7E693234" w14:textId="77777777" w:rsidR="004476C4" w:rsidRPr="00CB7639" w:rsidRDefault="004476C4" w:rsidP="004C1475">
      <w:pPr>
        <w:autoSpaceDE w:val="0"/>
        <w:autoSpaceDN w:val="0"/>
        <w:adjustRightInd w:val="0"/>
        <w:spacing w:after="0" w:line="360" w:lineRule="auto"/>
        <w:jc w:val="both"/>
        <w:rPr>
          <w:rFonts w:ascii="Times New Roman" w:hAnsi="Times New Roman" w:cs="Times New Roman"/>
          <w:sz w:val="24"/>
          <w:szCs w:val="24"/>
        </w:rPr>
      </w:pPr>
    </w:p>
    <w:p w14:paraId="24B7E8E2" w14:textId="77777777" w:rsidR="00DB6790" w:rsidRPr="00DC1FF1" w:rsidRDefault="00DB6790" w:rsidP="004476C4">
      <w:pPr>
        <w:shd w:val="clear" w:color="auto" w:fill="FFFFFF" w:themeFill="background1"/>
        <w:autoSpaceDE w:val="0"/>
        <w:autoSpaceDN w:val="0"/>
        <w:adjustRightInd w:val="0"/>
        <w:spacing w:after="0" w:line="360" w:lineRule="auto"/>
        <w:jc w:val="both"/>
        <w:rPr>
          <w:rFonts w:ascii="Times New Roman" w:hAnsi="Times New Roman" w:cs="Times New Roman"/>
          <w:sz w:val="24"/>
          <w:szCs w:val="24"/>
        </w:rPr>
      </w:pPr>
    </w:p>
    <w:p w14:paraId="3E6DE079" w14:textId="77777777" w:rsidR="004C1475" w:rsidRDefault="004C1475" w:rsidP="004C1475">
      <w:pPr>
        <w:autoSpaceDE w:val="0"/>
        <w:autoSpaceDN w:val="0"/>
        <w:adjustRightInd w:val="0"/>
        <w:spacing w:after="0" w:line="360" w:lineRule="auto"/>
        <w:jc w:val="both"/>
        <w:rPr>
          <w:rFonts w:ascii="Times New Roman" w:hAnsi="Times New Roman" w:cs="Times New Roman"/>
          <w:b/>
          <w:bCs/>
          <w:sz w:val="24"/>
          <w:szCs w:val="24"/>
        </w:rPr>
        <w:sectPr w:rsidR="004C147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1849488B" w14:textId="77777777" w:rsidR="004C1475" w:rsidRDefault="004C1475" w:rsidP="004C1475">
      <w:pPr>
        <w:autoSpaceDE w:val="0"/>
        <w:autoSpaceDN w:val="0"/>
        <w:adjustRightInd w:val="0"/>
        <w:spacing w:after="0" w:line="360" w:lineRule="auto"/>
        <w:jc w:val="both"/>
        <w:rPr>
          <w:rFonts w:ascii="Times New Roman" w:hAnsi="Times New Roman" w:cs="Times New Roman"/>
          <w:b/>
          <w:bCs/>
          <w:sz w:val="24"/>
          <w:szCs w:val="24"/>
        </w:rPr>
      </w:pPr>
      <w:r w:rsidRPr="00CB7639">
        <w:rPr>
          <w:rFonts w:ascii="Times New Roman" w:hAnsi="Times New Roman" w:cs="Times New Roman"/>
          <w:b/>
          <w:bCs/>
          <w:sz w:val="24"/>
          <w:szCs w:val="24"/>
        </w:rPr>
        <w:lastRenderedPageBreak/>
        <w:t>Table- 2 Interaction effect of protection levels (C) and agronomic practices (A) on percent bud-fly incidence.</w:t>
      </w:r>
    </w:p>
    <w:tbl>
      <w:tblPr>
        <w:tblStyle w:val="TableGrid"/>
        <w:tblW w:w="13698" w:type="dxa"/>
        <w:tblLayout w:type="fixed"/>
        <w:tblLook w:val="04A0" w:firstRow="1" w:lastRow="0" w:firstColumn="1" w:lastColumn="0" w:noHBand="0" w:noVBand="1"/>
      </w:tblPr>
      <w:tblGrid>
        <w:gridCol w:w="1908"/>
        <w:gridCol w:w="900"/>
        <w:gridCol w:w="900"/>
        <w:gridCol w:w="810"/>
        <w:gridCol w:w="990"/>
        <w:gridCol w:w="900"/>
        <w:gridCol w:w="810"/>
        <w:gridCol w:w="1260"/>
        <w:gridCol w:w="1150"/>
        <w:gridCol w:w="882"/>
        <w:gridCol w:w="1208"/>
        <w:gridCol w:w="1170"/>
        <w:gridCol w:w="810"/>
      </w:tblGrid>
      <w:tr w:rsidR="004C1475" w:rsidRPr="00CB7639" w14:paraId="3DA7610C" w14:textId="77777777" w:rsidTr="00AD70BB">
        <w:trPr>
          <w:trHeight w:val="1378"/>
        </w:trPr>
        <w:tc>
          <w:tcPr>
            <w:tcW w:w="1908" w:type="dxa"/>
            <w:tcBorders>
              <w:tl2br w:val="single" w:sz="4" w:space="0" w:color="auto"/>
            </w:tcBorders>
          </w:tcPr>
          <w:p w14:paraId="4E70B404" w14:textId="77777777" w:rsidR="004C1475" w:rsidRPr="00CB7639" w:rsidRDefault="004C1475" w:rsidP="00AD70BB">
            <w:pPr>
              <w:tabs>
                <w:tab w:val="left" w:pos="1256"/>
              </w:tabs>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C</w:t>
            </w:r>
          </w:p>
          <w:p w14:paraId="54B6EE25" w14:textId="77777777" w:rsidR="004C1475" w:rsidRPr="00CB7639" w:rsidRDefault="004C1475" w:rsidP="00AD70BB">
            <w:pPr>
              <w:rPr>
                <w:rFonts w:ascii="Times New Roman" w:hAnsi="Times New Roman" w:cs="Times New Roman"/>
                <w:sz w:val="24"/>
                <w:szCs w:val="24"/>
              </w:rPr>
            </w:pPr>
            <w:r w:rsidRPr="00CB7639">
              <w:rPr>
                <w:rFonts w:ascii="Times New Roman" w:hAnsi="Times New Roman" w:cs="Times New Roman"/>
                <w:b/>
                <w:bCs/>
                <w:color w:val="000000"/>
                <w:sz w:val="24"/>
                <w:szCs w:val="24"/>
              </w:rPr>
              <w:t>A</w:t>
            </w:r>
          </w:p>
          <w:p w14:paraId="08DAE27A" w14:textId="77777777" w:rsidR="004C1475" w:rsidRPr="00CB7639" w:rsidRDefault="004C1475" w:rsidP="00AD70BB">
            <w:pPr>
              <w:jc w:val="center"/>
              <w:rPr>
                <w:rFonts w:ascii="Times New Roman" w:hAnsi="Times New Roman" w:cs="Times New Roman"/>
                <w:sz w:val="24"/>
                <w:szCs w:val="24"/>
              </w:rPr>
            </w:pPr>
          </w:p>
        </w:tc>
        <w:tc>
          <w:tcPr>
            <w:tcW w:w="900" w:type="dxa"/>
          </w:tcPr>
          <w:p w14:paraId="502F1E6A"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C1 (2020)</w:t>
            </w:r>
          </w:p>
        </w:tc>
        <w:tc>
          <w:tcPr>
            <w:tcW w:w="900" w:type="dxa"/>
          </w:tcPr>
          <w:p w14:paraId="3AAE95E9"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C1</w:t>
            </w:r>
          </w:p>
          <w:p w14:paraId="56B9D779"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(2021)</w:t>
            </w:r>
          </w:p>
        </w:tc>
        <w:tc>
          <w:tcPr>
            <w:tcW w:w="810" w:type="dxa"/>
          </w:tcPr>
          <w:p w14:paraId="328C0FE7"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Mean</w:t>
            </w:r>
          </w:p>
        </w:tc>
        <w:tc>
          <w:tcPr>
            <w:tcW w:w="990" w:type="dxa"/>
          </w:tcPr>
          <w:p w14:paraId="424AEDAE"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C2 (2020)</w:t>
            </w:r>
          </w:p>
        </w:tc>
        <w:tc>
          <w:tcPr>
            <w:tcW w:w="900" w:type="dxa"/>
          </w:tcPr>
          <w:p w14:paraId="4F8D011B"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C2</w:t>
            </w:r>
          </w:p>
          <w:p w14:paraId="6F703AED"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(2021)</w:t>
            </w:r>
          </w:p>
        </w:tc>
        <w:tc>
          <w:tcPr>
            <w:tcW w:w="810" w:type="dxa"/>
          </w:tcPr>
          <w:p w14:paraId="3F91994C"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Mean</w:t>
            </w:r>
          </w:p>
        </w:tc>
        <w:tc>
          <w:tcPr>
            <w:tcW w:w="1260" w:type="dxa"/>
          </w:tcPr>
          <w:p w14:paraId="4FB2D48C"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C3</w:t>
            </w:r>
          </w:p>
          <w:p w14:paraId="1A90D3D5"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(2020)</w:t>
            </w:r>
          </w:p>
        </w:tc>
        <w:tc>
          <w:tcPr>
            <w:tcW w:w="1150" w:type="dxa"/>
          </w:tcPr>
          <w:p w14:paraId="411B451B"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C3</w:t>
            </w:r>
          </w:p>
          <w:p w14:paraId="4E36F586"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(2021)</w:t>
            </w:r>
          </w:p>
        </w:tc>
        <w:tc>
          <w:tcPr>
            <w:tcW w:w="882" w:type="dxa"/>
          </w:tcPr>
          <w:p w14:paraId="2D75F1EB"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Mean</w:t>
            </w:r>
          </w:p>
        </w:tc>
        <w:tc>
          <w:tcPr>
            <w:tcW w:w="1208" w:type="dxa"/>
          </w:tcPr>
          <w:p w14:paraId="20CE8EDA"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C4</w:t>
            </w:r>
          </w:p>
          <w:p w14:paraId="2F4B09CD"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(2020)</w:t>
            </w:r>
          </w:p>
        </w:tc>
        <w:tc>
          <w:tcPr>
            <w:tcW w:w="1170" w:type="dxa"/>
          </w:tcPr>
          <w:p w14:paraId="6CC3D7AF"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C4</w:t>
            </w:r>
          </w:p>
          <w:p w14:paraId="30364917"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(2021)</w:t>
            </w:r>
          </w:p>
        </w:tc>
        <w:tc>
          <w:tcPr>
            <w:tcW w:w="810" w:type="dxa"/>
          </w:tcPr>
          <w:p w14:paraId="2D9EBC37"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 xml:space="preserve">Mean </w:t>
            </w:r>
          </w:p>
        </w:tc>
      </w:tr>
      <w:tr w:rsidR="004C1475" w:rsidRPr="00CB7639" w14:paraId="3F35BEC3" w14:textId="77777777" w:rsidTr="00AD70BB">
        <w:trPr>
          <w:trHeight w:val="611"/>
        </w:trPr>
        <w:tc>
          <w:tcPr>
            <w:tcW w:w="1908" w:type="dxa"/>
          </w:tcPr>
          <w:p w14:paraId="5942E5BF"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A1</w:t>
            </w:r>
          </w:p>
        </w:tc>
        <w:tc>
          <w:tcPr>
            <w:tcW w:w="900" w:type="dxa"/>
            <w:vAlign w:val="bottom"/>
          </w:tcPr>
          <w:p w14:paraId="7674A8CD" w14:textId="77777777" w:rsidR="004C1475" w:rsidRPr="00CB7639" w:rsidRDefault="004C1475" w:rsidP="00AD70BB">
            <w:pPr>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35.87</w:t>
            </w:r>
          </w:p>
        </w:tc>
        <w:tc>
          <w:tcPr>
            <w:tcW w:w="900" w:type="dxa"/>
          </w:tcPr>
          <w:p w14:paraId="747CA732"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30.87</w:t>
            </w:r>
          </w:p>
        </w:tc>
        <w:tc>
          <w:tcPr>
            <w:tcW w:w="810" w:type="dxa"/>
          </w:tcPr>
          <w:p w14:paraId="6D272A90"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23.84</w:t>
            </w:r>
          </w:p>
        </w:tc>
        <w:tc>
          <w:tcPr>
            <w:tcW w:w="990" w:type="dxa"/>
          </w:tcPr>
          <w:p w14:paraId="1298CAD4"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22.33</w:t>
            </w:r>
          </w:p>
        </w:tc>
        <w:tc>
          <w:tcPr>
            <w:tcW w:w="900" w:type="dxa"/>
          </w:tcPr>
          <w:p w14:paraId="0AA9EBE1"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21.55</w:t>
            </w:r>
          </w:p>
        </w:tc>
        <w:tc>
          <w:tcPr>
            <w:tcW w:w="810" w:type="dxa"/>
          </w:tcPr>
          <w:p w14:paraId="33CAC771"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20.61</w:t>
            </w:r>
          </w:p>
        </w:tc>
        <w:tc>
          <w:tcPr>
            <w:tcW w:w="1260" w:type="dxa"/>
          </w:tcPr>
          <w:p w14:paraId="05521671"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19.52</w:t>
            </w:r>
          </w:p>
        </w:tc>
        <w:tc>
          <w:tcPr>
            <w:tcW w:w="1150" w:type="dxa"/>
          </w:tcPr>
          <w:p w14:paraId="39339F1B"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22.39</w:t>
            </w:r>
          </w:p>
        </w:tc>
        <w:tc>
          <w:tcPr>
            <w:tcW w:w="882" w:type="dxa"/>
          </w:tcPr>
          <w:p w14:paraId="0C6B8F2D"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10.27</w:t>
            </w:r>
          </w:p>
        </w:tc>
        <w:tc>
          <w:tcPr>
            <w:tcW w:w="1208" w:type="dxa"/>
          </w:tcPr>
          <w:p w14:paraId="156065F3"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22.52</w:t>
            </w:r>
          </w:p>
        </w:tc>
        <w:tc>
          <w:tcPr>
            <w:tcW w:w="1170" w:type="dxa"/>
          </w:tcPr>
          <w:p w14:paraId="2E33E263"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22.74</w:t>
            </w:r>
          </w:p>
        </w:tc>
        <w:tc>
          <w:tcPr>
            <w:tcW w:w="810" w:type="dxa"/>
          </w:tcPr>
          <w:p w14:paraId="1780B1E8"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12.01</w:t>
            </w:r>
          </w:p>
        </w:tc>
      </w:tr>
      <w:tr w:rsidR="004C1475" w:rsidRPr="00CB7639" w14:paraId="4A851B31" w14:textId="77777777" w:rsidTr="00AD70BB">
        <w:trPr>
          <w:trHeight w:val="530"/>
        </w:trPr>
        <w:tc>
          <w:tcPr>
            <w:tcW w:w="1908" w:type="dxa"/>
          </w:tcPr>
          <w:p w14:paraId="0BE4227F"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A2</w:t>
            </w:r>
          </w:p>
        </w:tc>
        <w:tc>
          <w:tcPr>
            <w:tcW w:w="900" w:type="dxa"/>
            <w:vAlign w:val="bottom"/>
          </w:tcPr>
          <w:p w14:paraId="4A0C2BF1" w14:textId="77777777" w:rsidR="004C1475" w:rsidRPr="00CB7639" w:rsidRDefault="004C1475" w:rsidP="00AD70BB">
            <w:pPr>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35.21</w:t>
            </w:r>
          </w:p>
        </w:tc>
        <w:tc>
          <w:tcPr>
            <w:tcW w:w="900" w:type="dxa"/>
          </w:tcPr>
          <w:p w14:paraId="4FFE932B"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32.72</w:t>
            </w:r>
          </w:p>
        </w:tc>
        <w:tc>
          <w:tcPr>
            <w:tcW w:w="810" w:type="dxa"/>
          </w:tcPr>
          <w:p w14:paraId="7460B18F"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22.88</w:t>
            </w:r>
          </w:p>
        </w:tc>
        <w:tc>
          <w:tcPr>
            <w:tcW w:w="990" w:type="dxa"/>
          </w:tcPr>
          <w:p w14:paraId="3C88AC17"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26.88</w:t>
            </w:r>
          </w:p>
        </w:tc>
        <w:tc>
          <w:tcPr>
            <w:tcW w:w="900" w:type="dxa"/>
          </w:tcPr>
          <w:p w14:paraId="623ED2FB"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26.58</w:t>
            </w:r>
          </w:p>
        </w:tc>
        <w:tc>
          <w:tcPr>
            <w:tcW w:w="810" w:type="dxa"/>
          </w:tcPr>
          <w:p w14:paraId="1F30E537"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20.39</w:t>
            </w:r>
          </w:p>
        </w:tc>
        <w:tc>
          <w:tcPr>
            <w:tcW w:w="1260" w:type="dxa"/>
          </w:tcPr>
          <w:p w14:paraId="31D63663"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17.18</w:t>
            </w:r>
          </w:p>
        </w:tc>
        <w:tc>
          <w:tcPr>
            <w:tcW w:w="1150" w:type="dxa"/>
          </w:tcPr>
          <w:p w14:paraId="01F151C7"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18.02</w:t>
            </w:r>
          </w:p>
        </w:tc>
        <w:tc>
          <w:tcPr>
            <w:tcW w:w="882" w:type="dxa"/>
          </w:tcPr>
          <w:p w14:paraId="21DB02A8" w14:textId="77777777" w:rsidR="004C1475" w:rsidRPr="00CB7639" w:rsidRDefault="004C1475" w:rsidP="00AD70BB">
            <w:pPr>
              <w:autoSpaceDE w:val="0"/>
              <w:autoSpaceDN w:val="0"/>
              <w:adjustRightInd w:val="0"/>
              <w:spacing w:line="360" w:lineRule="auto"/>
              <w:rPr>
                <w:rFonts w:ascii="Times New Roman" w:hAnsi="Times New Roman" w:cs="Times New Roman"/>
                <w:color w:val="000000"/>
                <w:sz w:val="24"/>
                <w:szCs w:val="24"/>
              </w:rPr>
            </w:pPr>
            <w:r w:rsidRPr="00CB7639">
              <w:rPr>
                <w:rFonts w:ascii="Times New Roman" w:hAnsi="Times New Roman" w:cs="Times New Roman"/>
                <w:color w:val="000000"/>
                <w:sz w:val="24"/>
                <w:szCs w:val="24"/>
              </w:rPr>
              <w:t>9.52</w:t>
            </w:r>
          </w:p>
        </w:tc>
        <w:tc>
          <w:tcPr>
            <w:tcW w:w="1208" w:type="dxa"/>
          </w:tcPr>
          <w:p w14:paraId="6A01A5D2"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20.91</w:t>
            </w:r>
          </w:p>
        </w:tc>
        <w:tc>
          <w:tcPr>
            <w:tcW w:w="1170" w:type="dxa"/>
          </w:tcPr>
          <w:p w14:paraId="5C43625F"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22.93</w:t>
            </w:r>
          </w:p>
        </w:tc>
        <w:tc>
          <w:tcPr>
            <w:tcW w:w="810" w:type="dxa"/>
          </w:tcPr>
          <w:p w14:paraId="2021C4BC"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11.71</w:t>
            </w:r>
          </w:p>
        </w:tc>
      </w:tr>
      <w:tr w:rsidR="004C1475" w:rsidRPr="00CB7639" w14:paraId="014048FB" w14:textId="77777777" w:rsidTr="00AD70BB">
        <w:trPr>
          <w:trHeight w:val="638"/>
        </w:trPr>
        <w:tc>
          <w:tcPr>
            <w:tcW w:w="1908" w:type="dxa"/>
          </w:tcPr>
          <w:p w14:paraId="6F70F7CC"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proofErr w:type="spellStart"/>
            <w:r w:rsidRPr="00CB7639">
              <w:rPr>
                <w:rFonts w:ascii="Times New Roman" w:hAnsi="Times New Roman" w:cs="Times New Roman"/>
                <w:b/>
                <w:bCs/>
                <w:sz w:val="24"/>
                <w:szCs w:val="24"/>
              </w:rPr>
              <w:t>SEm</w:t>
            </w:r>
            <w:proofErr w:type="spellEnd"/>
            <w:r w:rsidRPr="00CB7639">
              <w:rPr>
                <w:rFonts w:ascii="Times New Roman" w:hAnsi="Times New Roman" w:cs="Times New Roman"/>
                <w:b/>
                <w:bCs/>
                <w:sz w:val="24"/>
                <w:szCs w:val="24"/>
              </w:rPr>
              <w:t xml:space="preserve"> </w:t>
            </w:r>
            <w:proofErr w:type="gramStart"/>
            <w:r w:rsidRPr="00CB7639">
              <w:rPr>
                <w:rFonts w:ascii="Times New Roman" w:hAnsi="Times New Roman" w:cs="Times New Roman"/>
                <w:b/>
                <w:bCs/>
                <w:sz w:val="24"/>
                <w:szCs w:val="24"/>
              </w:rPr>
              <w:t>( +</w:t>
            </w:r>
            <w:proofErr w:type="gramEnd"/>
            <w:r w:rsidRPr="00CB7639">
              <w:rPr>
                <w:rFonts w:ascii="Times New Roman" w:hAnsi="Times New Roman" w:cs="Times New Roman"/>
                <w:b/>
                <w:bCs/>
                <w:sz w:val="24"/>
                <w:szCs w:val="24"/>
              </w:rPr>
              <w:t xml:space="preserve"> ) A x C CD at 5%</w:t>
            </w:r>
          </w:p>
        </w:tc>
        <w:tc>
          <w:tcPr>
            <w:tcW w:w="900" w:type="dxa"/>
          </w:tcPr>
          <w:p w14:paraId="5BDF3482"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1.87</w:t>
            </w:r>
          </w:p>
          <w:p w14:paraId="1CEE528B"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5.39</w:t>
            </w:r>
          </w:p>
        </w:tc>
        <w:tc>
          <w:tcPr>
            <w:tcW w:w="900" w:type="dxa"/>
          </w:tcPr>
          <w:p w14:paraId="7DE166E0"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1.42</w:t>
            </w:r>
          </w:p>
          <w:p w14:paraId="4B348B0C"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4.09</w:t>
            </w:r>
          </w:p>
        </w:tc>
        <w:tc>
          <w:tcPr>
            <w:tcW w:w="810" w:type="dxa"/>
          </w:tcPr>
          <w:p w14:paraId="39C725F3"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1.47</w:t>
            </w:r>
          </w:p>
          <w:p w14:paraId="2807A5E8"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4.23</w:t>
            </w:r>
          </w:p>
        </w:tc>
        <w:tc>
          <w:tcPr>
            <w:tcW w:w="990" w:type="dxa"/>
          </w:tcPr>
          <w:tbl>
            <w:tblPr>
              <w:tblW w:w="1020" w:type="dxa"/>
              <w:tblLayout w:type="fixed"/>
              <w:tblLook w:val="04A0" w:firstRow="1" w:lastRow="0" w:firstColumn="1" w:lastColumn="0" w:noHBand="0" w:noVBand="1"/>
            </w:tblPr>
            <w:tblGrid>
              <w:gridCol w:w="1020"/>
            </w:tblGrid>
            <w:tr w:rsidR="004C1475" w:rsidRPr="00CB7639" w14:paraId="36099C07" w14:textId="77777777" w:rsidTr="00AD70BB">
              <w:trPr>
                <w:trHeight w:val="300"/>
              </w:trPr>
              <w:tc>
                <w:tcPr>
                  <w:tcW w:w="1020" w:type="dxa"/>
                  <w:tcBorders>
                    <w:top w:val="nil"/>
                    <w:left w:val="nil"/>
                    <w:bottom w:val="nil"/>
                    <w:right w:val="nil"/>
                  </w:tcBorders>
                  <w:noWrap/>
                  <w:vAlign w:val="bottom"/>
                  <w:hideMark/>
                </w:tcPr>
                <w:p w14:paraId="48748BD3"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1.87</w:t>
                  </w:r>
                </w:p>
                <w:p w14:paraId="3A24EFA0" w14:textId="77777777" w:rsidR="004C1475" w:rsidRPr="00CB7639" w:rsidRDefault="004C1475" w:rsidP="00AD70BB">
                  <w:pPr>
                    <w:spacing w:after="0" w:line="240" w:lineRule="auto"/>
                    <w:rPr>
                      <w:rFonts w:ascii="Times New Roman" w:eastAsia="Times New Roman" w:hAnsi="Times New Roman" w:cs="Times New Roman"/>
                      <w:color w:val="000000"/>
                      <w:sz w:val="24"/>
                      <w:szCs w:val="24"/>
                    </w:rPr>
                  </w:pPr>
                  <w:r w:rsidRPr="00CB7639">
                    <w:rPr>
                      <w:rFonts w:ascii="Times New Roman" w:hAnsi="Times New Roman" w:cs="Times New Roman"/>
                      <w:b/>
                      <w:bCs/>
                      <w:color w:val="000000"/>
                      <w:sz w:val="24"/>
                      <w:szCs w:val="24"/>
                    </w:rPr>
                    <w:t>5.39</w:t>
                  </w:r>
                </w:p>
              </w:tc>
            </w:tr>
            <w:tr w:rsidR="004C1475" w:rsidRPr="00CB7639" w14:paraId="64CD9BC5" w14:textId="77777777" w:rsidTr="00AD70BB">
              <w:trPr>
                <w:trHeight w:val="495"/>
              </w:trPr>
              <w:tc>
                <w:tcPr>
                  <w:tcW w:w="1020" w:type="dxa"/>
                  <w:tcBorders>
                    <w:top w:val="nil"/>
                    <w:left w:val="nil"/>
                    <w:bottom w:val="nil"/>
                    <w:right w:val="nil"/>
                  </w:tcBorders>
                  <w:noWrap/>
                  <w:vAlign w:val="bottom"/>
                </w:tcPr>
                <w:p w14:paraId="29B37649" w14:textId="77777777" w:rsidR="004C1475" w:rsidRPr="00CB7639" w:rsidRDefault="004C1475" w:rsidP="00AD70BB">
                  <w:pPr>
                    <w:spacing w:after="0" w:line="240" w:lineRule="auto"/>
                    <w:rPr>
                      <w:rFonts w:ascii="Times New Roman" w:eastAsia="Times New Roman" w:hAnsi="Times New Roman" w:cs="Times New Roman"/>
                      <w:color w:val="000000"/>
                      <w:sz w:val="24"/>
                      <w:szCs w:val="24"/>
                    </w:rPr>
                  </w:pPr>
                </w:p>
              </w:tc>
            </w:tr>
            <w:tr w:rsidR="004C1475" w:rsidRPr="00CB7639" w14:paraId="5B082B7A" w14:textId="77777777" w:rsidTr="00AD70BB">
              <w:trPr>
                <w:trHeight w:val="300"/>
              </w:trPr>
              <w:tc>
                <w:tcPr>
                  <w:tcW w:w="1020" w:type="dxa"/>
                  <w:tcBorders>
                    <w:top w:val="nil"/>
                    <w:left w:val="nil"/>
                    <w:bottom w:val="nil"/>
                    <w:right w:val="nil"/>
                  </w:tcBorders>
                  <w:noWrap/>
                  <w:vAlign w:val="bottom"/>
                </w:tcPr>
                <w:p w14:paraId="3EDDB8D2" w14:textId="77777777" w:rsidR="004C1475" w:rsidRPr="00CB7639" w:rsidRDefault="004C1475" w:rsidP="00AD70BB">
                  <w:pPr>
                    <w:spacing w:after="0" w:line="240" w:lineRule="auto"/>
                    <w:rPr>
                      <w:rFonts w:ascii="Times New Roman" w:eastAsia="Times New Roman" w:hAnsi="Times New Roman" w:cs="Times New Roman"/>
                      <w:color w:val="000000"/>
                      <w:sz w:val="24"/>
                      <w:szCs w:val="24"/>
                    </w:rPr>
                  </w:pPr>
                </w:p>
              </w:tc>
            </w:tr>
            <w:tr w:rsidR="004C1475" w:rsidRPr="00CB7639" w14:paraId="2AEA6FD1" w14:textId="77777777" w:rsidTr="00AD70BB">
              <w:trPr>
                <w:trHeight w:val="300"/>
              </w:trPr>
              <w:tc>
                <w:tcPr>
                  <w:tcW w:w="1020" w:type="dxa"/>
                  <w:tcBorders>
                    <w:top w:val="nil"/>
                    <w:left w:val="nil"/>
                    <w:bottom w:val="nil"/>
                    <w:right w:val="nil"/>
                  </w:tcBorders>
                  <w:noWrap/>
                  <w:vAlign w:val="bottom"/>
                </w:tcPr>
                <w:p w14:paraId="6378C355" w14:textId="77777777" w:rsidR="004C1475" w:rsidRPr="00CB7639" w:rsidRDefault="004C1475" w:rsidP="00AD70BB">
                  <w:pPr>
                    <w:spacing w:after="0" w:line="240" w:lineRule="auto"/>
                    <w:jc w:val="right"/>
                    <w:rPr>
                      <w:rFonts w:ascii="Times New Roman" w:eastAsia="Times New Roman" w:hAnsi="Times New Roman" w:cs="Times New Roman"/>
                      <w:color w:val="000000"/>
                      <w:sz w:val="24"/>
                      <w:szCs w:val="24"/>
                    </w:rPr>
                  </w:pPr>
                </w:p>
              </w:tc>
            </w:tr>
            <w:tr w:rsidR="004C1475" w:rsidRPr="00CB7639" w14:paraId="1EE11F49" w14:textId="77777777" w:rsidTr="00AD70BB">
              <w:trPr>
                <w:trHeight w:val="300"/>
              </w:trPr>
              <w:tc>
                <w:tcPr>
                  <w:tcW w:w="1020" w:type="dxa"/>
                  <w:tcBorders>
                    <w:top w:val="nil"/>
                    <w:left w:val="nil"/>
                    <w:bottom w:val="nil"/>
                    <w:right w:val="nil"/>
                  </w:tcBorders>
                  <w:noWrap/>
                  <w:vAlign w:val="bottom"/>
                </w:tcPr>
                <w:p w14:paraId="7ED079E4" w14:textId="77777777" w:rsidR="004C1475" w:rsidRPr="00CB7639" w:rsidRDefault="004C1475" w:rsidP="00AD70BB">
                  <w:pPr>
                    <w:spacing w:after="0" w:line="240" w:lineRule="auto"/>
                    <w:jc w:val="right"/>
                    <w:rPr>
                      <w:rFonts w:ascii="Times New Roman" w:eastAsia="Times New Roman" w:hAnsi="Times New Roman" w:cs="Times New Roman"/>
                      <w:color w:val="000000"/>
                      <w:sz w:val="24"/>
                      <w:szCs w:val="24"/>
                    </w:rPr>
                  </w:pPr>
                </w:p>
              </w:tc>
            </w:tr>
          </w:tbl>
          <w:p w14:paraId="3D79E5F2"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p>
        </w:tc>
        <w:tc>
          <w:tcPr>
            <w:tcW w:w="900" w:type="dxa"/>
          </w:tcPr>
          <w:p w14:paraId="0877581F"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1.42</w:t>
            </w:r>
          </w:p>
          <w:p w14:paraId="657C639E"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4.09</w:t>
            </w:r>
          </w:p>
        </w:tc>
        <w:tc>
          <w:tcPr>
            <w:tcW w:w="810" w:type="dxa"/>
          </w:tcPr>
          <w:p w14:paraId="700693BD" w14:textId="77777777" w:rsidR="004C1475" w:rsidRPr="00CB7639" w:rsidRDefault="004C1475" w:rsidP="00AD70BB">
            <w:pPr>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1.47</w:t>
            </w:r>
          </w:p>
          <w:p w14:paraId="475EB6B7"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eastAsia="Times New Roman" w:hAnsi="Times New Roman" w:cs="Times New Roman"/>
                <w:b/>
                <w:bCs/>
                <w:color w:val="000000"/>
                <w:sz w:val="24"/>
                <w:szCs w:val="24"/>
              </w:rPr>
              <w:t>4.23</w:t>
            </w:r>
          </w:p>
        </w:tc>
        <w:tc>
          <w:tcPr>
            <w:tcW w:w="1260" w:type="dxa"/>
          </w:tcPr>
          <w:p w14:paraId="17946A77"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1.87</w:t>
            </w:r>
          </w:p>
          <w:p w14:paraId="33C524DB"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5.39</w:t>
            </w:r>
          </w:p>
        </w:tc>
        <w:tc>
          <w:tcPr>
            <w:tcW w:w="1150" w:type="dxa"/>
          </w:tcPr>
          <w:p w14:paraId="2D23C64B"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1.42</w:t>
            </w:r>
          </w:p>
          <w:p w14:paraId="507AF1D4"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4.09</w:t>
            </w:r>
          </w:p>
        </w:tc>
        <w:tc>
          <w:tcPr>
            <w:tcW w:w="882" w:type="dxa"/>
          </w:tcPr>
          <w:p w14:paraId="179C2FE7"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1.47</w:t>
            </w:r>
          </w:p>
          <w:p w14:paraId="5DE67B3F"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4.23</w:t>
            </w:r>
          </w:p>
        </w:tc>
        <w:tc>
          <w:tcPr>
            <w:tcW w:w="1208" w:type="dxa"/>
          </w:tcPr>
          <w:p w14:paraId="6E1300EB"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1.87</w:t>
            </w:r>
          </w:p>
          <w:p w14:paraId="6A1719D3"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5.39</w:t>
            </w:r>
          </w:p>
        </w:tc>
        <w:tc>
          <w:tcPr>
            <w:tcW w:w="1170" w:type="dxa"/>
          </w:tcPr>
          <w:p w14:paraId="1346A792"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1.42</w:t>
            </w:r>
          </w:p>
          <w:p w14:paraId="18973F71"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4.09</w:t>
            </w:r>
          </w:p>
        </w:tc>
        <w:tc>
          <w:tcPr>
            <w:tcW w:w="810" w:type="dxa"/>
          </w:tcPr>
          <w:p w14:paraId="7D699CC0"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1.47</w:t>
            </w:r>
          </w:p>
          <w:p w14:paraId="57AF759F"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4.23</w:t>
            </w:r>
          </w:p>
        </w:tc>
      </w:tr>
    </w:tbl>
    <w:p w14:paraId="1A3C6E19" w14:textId="77777777" w:rsidR="004C1475" w:rsidRPr="00CB7639" w:rsidRDefault="004C1475" w:rsidP="004C1475">
      <w:pPr>
        <w:autoSpaceDE w:val="0"/>
        <w:autoSpaceDN w:val="0"/>
        <w:adjustRightInd w:val="0"/>
        <w:spacing w:after="0" w:line="360" w:lineRule="auto"/>
        <w:jc w:val="both"/>
        <w:rPr>
          <w:rFonts w:ascii="Times New Roman" w:hAnsi="Times New Roman" w:cs="Times New Roman"/>
          <w:b/>
          <w:bCs/>
          <w:color w:val="000000"/>
          <w:sz w:val="24"/>
          <w:szCs w:val="24"/>
        </w:rPr>
      </w:pPr>
    </w:p>
    <w:p w14:paraId="1B586F4E" w14:textId="77777777" w:rsidR="004C1475" w:rsidRPr="004C1475" w:rsidRDefault="004C1475" w:rsidP="004C1475">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sz w:val="24"/>
          <w:szCs w:val="24"/>
        </w:rPr>
        <w:t xml:space="preserve">Table – </w:t>
      </w:r>
      <w:r w:rsidRPr="00CB7639">
        <w:rPr>
          <w:rFonts w:ascii="Times New Roman" w:hAnsi="Times New Roman" w:cs="Times New Roman"/>
          <w:b/>
          <w:bCs/>
          <w:sz w:val="24"/>
          <w:szCs w:val="24"/>
        </w:rPr>
        <w:t>3 Interaction effect of sowing schedule (S) and protection levels (C) on percent bud-fly incidence</w:t>
      </w:r>
    </w:p>
    <w:tbl>
      <w:tblPr>
        <w:tblStyle w:val="TableGrid"/>
        <w:tblW w:w="0" w:type="auto"/>
        <w:jc w:val="center"/>
        <w:tblLayout w:type="fixed"/>
        <w:tblLook w:val="04A0" w:firstRow="1" w:lastRow="0" w:firstColumn="1" w:lastColumn="0" w:noHBand="0" w:noVBand="1"/>
      </w:tblPr>
      <w:tblGrid>
        <w:gridCol w:w="1908"/>
        <w:gridCol w:w="900"/>
        <w:gridCol w:w="900"/>
        <w:gridCol w:w="810"/>
        <w:gridCol w:w="919"/>
        <w:gridCol w:w="939"/>
        <w:gridCol w:w="884"/>
        <w:gridCol w:w="1136"/>
        <w:gridCol w:w="939"/>
        <w:gridCol w:w="1001"/>
        <w:gridCol w:w="1136"/>
        <w:gridCol w:w="856"/>
        <w:gridCol w:w="848"/>
      </w:tblGrid>
      <w:tr w:rsidR="004C1475" w:rsidRPr="00CB7639" w14:paraId="3ECB681A" w14:textId="77777777" w:rsidTr="00AD70BB">
        <w:trPr>
          <w:jc w:val="center"/>
        </w:trPr>
        <w:tc>
          <w:tcPr>
            <w:tcW w:w="1908" w:type="dxa"/>
            <w:tcBorders>
              <w:tl2br w:val="single" w:sz="4" w:space="0" w:color="auto"/>
            </w:tcBorders>
          </w:tcPr>
          <w:p w14:paraId="2AB2C77C" w14:textId="77777777" w:rsidR="004C1475" w:rsidRPr="00CB7639" w:rsidRDefault="004C1475" w:rsidP="00AD70BB">
            <w:pPr>
              <w:tabs>
                <w:tab w:val="left" w:pos="1256"/>
              </w:tabs>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C</w:t>
            </w:r>
          </w:p>
          <w:p w14:paraId="279BAE76" w14:textId="77777777" w:rsidR="004C1475" w:rsidRPr="00CB7639" w:rsidRDefault="004C1475" w:rsidP="00AD70BB">
            <w:pPr>
              <w:rPr>
                <w:rFonts w:ascii="Times New Roman" w:hAnsi="Times New Roman" w:cs="Times New Roman"/>
                <w:sz w:val="24"/>
                <w:szCs w:val="24"/>
              </w:rPr>
            </w:pPr>
            <w:r w:rsidRPr="00CB7639">
              <w:rPr>
                <w:rFonts w:ascii="Times New Roman" w:hAnsi="Times New Roman" w:cs="Times New Roman"/>
                <w:b/>
                <w:bCs/>
                <w:color w:val="000000"/>
                <w:sz w:val="24"/>
                <w:szCs w:val="24"/>
              </w:rPr>
              <w:t>S</w:t>
            </w:r>
          </w:p>
        </w:tc>
        <w:tc>
          <w:tcPr>
            <w:tcW w:w="900" w:type="dxa"/>
          </w:tcPr>
          <w:p w14:paraId="1A80AEDD"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C1 (2020)</w:t>
            </w:r>
          </w:p>
        </w:tc>
        <w:tc>
          <w:tcPr>
            <w:tcW w:w="900" w:type="dxa"/>
          </w:tcPr>
          <w:p w14:paraId="55C102C7"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C1</w:t>
            </w:r>
          </w:p>
          <w:p w14:paraId="68946E1C"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(2021)</w:t>
            </w:r>
          </w:p>
        </w:tc>
        <w:tc>
          <w:tcPr>
            <w:tcW w:w="810" w:type="dxa"/>
          </w:tcPr>
          <w:p w14:paraId="21511A37"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Mean</w:t>
            </w:r>
          </w:p>
        </w:tc>
        <w:tc>
          <w:tcPr>
            <w:tcW w:w="919" w:type="dxa"/>
          </w:tcPr>
          <w:p w14:paraId="3F6774FD"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C2 (2020)</w:t>
            </w:r>
          </w:p>
        </w:tc>
        <w:tc>
          <w:tcPr>
            <w:tcW w:w="939" w:type="dxa"/>
          </w:tcPr>
          <w:p w14:paraId="7EFFF2E9"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C2</w:t>
            </w:r>
          </w:p>
          <w:p w14:paraId="3C16CF27"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(2021)</w:t>
            </w:r>
          </w:p>
        </w:tc>
        <w:tc>
          <w:tcPr>
            <w:tcW w:w="884" w:type="dxa"/>
          </w:tcPr>
          <w:p w14:paraId="5215E468"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Mean</w:t>
            </w:r>
          </w:p>
        </w:tc>
        <w:tc>
          <w:tcPr>
            <w:tcW w:w="1136" w:type="dxa"/>
          </w:tcPr>
          <w:p w14:paraId="2CE8506F"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C3</w:t>
            </w:r>
          </w:p>
          <w:p w14:paraId="67628651"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(2020)</w:t>
            </w:r>
          </w:p>
        </w:tc>
        <w:tc>
          <w:tcPr>
            <w:tcW w:w="939" w:type="dxa"/>
          </w:tcPr>
          <w:p w14:paraId="49C7C304"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C3</w:t>
            </w:r>
          </w:p>
          <w:p w14:paraId="0F915862"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(2021)</w:t>
            </w:r>
          </w:p>
        </w:tc>
        <w:tc>
          <w:tcPr>
            <w:tcW w:w="1001" w:type="dxa"/>
          </w:tcPr>
          <w:p w14:paraId="55F8589B"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Mean</w:t>
            </w:r>
          </w:p>
        </w:tc>
        <w:tc>
          <w:tcPr>
            <w:tcW w:w="1136" w:type="dxa"/>
          </w:tcPr>
          <w:p w14:paraId="336C0435"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C4</w:t>
            </w:r>
          </w:p>
          <w:p w14:paraId="51EA2D2F"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(2020)</w:t>
            </w:r>
          </w:p>
        </w:tc>
        <w:tc>
          <w:tcPr>
            <w:tcW w:w="856" w:type="dxa"/>
          </w:tcPr>
          <w:p w14:paraId="1FD44C4D"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C4</w:t>
            </w:r>
          </w:p>
          <w:p w14:paraId="2E7FF2DA"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(2021)</w:t>
            </w:r>
          </w:p>
        </w:tc>
        <w:tc>
          <w:tcPr>
            <w:tcW w:w="848" w:type="dxa"/>
          </w:tcPr>
          <w:p w14:paraId="7D94569B"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 xml:space="preserve">Mean </w:t>
            </w:r>
          </w:p>
        </w:tc>
      </w:tr>
      <w:tr w:rsidR="004C1475" w:rsidRPr="00CB7639" w14:paraId="4087865F" w14:textId="77777777" w:rsidTr="00AD70BB">
        <w:trPr>
          <w:jc w:val="center"/>
        </w:trPr>
        <w:tc>
          <w:tcPr>
            <w:tcW w:w="1908" w:type="dxa"/>
          </w:tcPr>
          <w:p w14:paraId="1C658796"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S1</w:t>
            </w:r>
          </w:p>
        </w:tc>
        <w:tc>
          <w:tcPr>
            <w:tcW w:w="900" w:type="dxa"/>
          </w:tcPr>
          <w:p w14:paraId="7E0F4CAC"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31.22</w:t>
            </w:r>
          </w:p>
        </w:tc>
        <w:tc>
          <w:tcPr>
            <w:tcW w:w="900" w:type="dxa"/>
          </w:tcPr>
          <w:p w14:paraId="2BFD51C1"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29.74</w:t>
            </w:r>
          </w:p>
        </w:tc>
        <w:tc>
          <w:tcPr>
            <w:tcW w:w="810" w:type="dxa"/>
          </w:tcPr>
          <w:p w14:paraId="303628EA"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30.48</w:t>
            </w:r>
          </w:p>
        </w:tc>
        <w:tc>
          <w:tcPr>
            <w:tcW w:w="919" w:type="dxa"/>
          </w:tcPr>
          <w:p w14:paraId="28CC5DA5"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21.27</w:t>
            </w:r>
          </w:p>
        </w:tc>
        <w:tc>
          <w:tcPr>
            <w:tcW w:w="939" w:type="dxa"/>
          </w:tcPr>
          <w:p w14:paraId="4331451A" w14:textId="77777777" w:rsidR="004C1475" w:rsidRPr="00CB7639" w:rsidRDefault="004C1475" w:rsidP="00AD70BB">
            <w:pPr>
              <w:autoSpaceDE w:val="0"/>
              <w:autoSpaceDN w:val="0"/>
              <w:adjustRightInd w:val="0"/>
              <w:spacing w:line="360" w:lineRule="auto"/>
              <w:rPr>
                <w:rFonts w:ascii="Times New Roman" w:hAnsi="Times New Roman" w:cs="Times New Roman"/>
                <w:color w:val="000000"/>
                <w:sz w:val="24"/>
                <w:szCs w:val="24"/>
              </w:rPr>
            </w:pPr>
            <w:r w:rsidRPr="00CB7639">
              <w:rPr>
                <w:rFonts w:ascii="Times New Roman" w:hAnsi="Times New Roman" w:cs="Times New Roman"/>
                <w:color w:val="000000"/>
                <w:sz w:val="24"/>
                <w:szCs w:val="24"/>
              </w:rPr>
              <w:t>22.47</w:t>
            </w:r>
          </w:p>
        </w:tc>
        <w:tc>
          <w:tcPr>
            <w:tcW w:w="884" w:type="dxa"/>
          </w:tcPr>
          <w:p w14:paraId="5434DF32"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21.87</w:t>
            </w:r>
          </w:p>
        </w:tc>
        <w:tc>
          <w:tcPr>
            <w:tcW w:w="1136" w:type="dxa"/>
          </w:tcPr>
          <w:p w14:paraId="0B635876"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14.90</w:t>
            </w:r>
          </w:p>
        </w:tc>
        <w:tc>
          <w:tcPr>
            <w:tcW w:w="939" w:type="dxa"/>
          </w:tcPr>
          <w:p w14:paraId="7D454B6E"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19.83</w:t>
            </w:r>
          </w:p>
        </w:tc>
        <w:tc>
          <w:tcPr>
            <w:tcW w:w="1001" w:type="dxa"/>
          </w:tcPr>
          <w:p w14:paraId="666BAD60"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17.37</w:t>
            </w:r>
          </w:p>
        </w:tc>
        <w:tc>
          <w:tcPr>
            <w:tcW w:w="1136" w:type="dxa"/>
          </w:tcPr>
          <w:p w14:paraId="4BE723CD"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19.23</w:t>
            </w:r>
          </w:p>
        </w:tc>
        <w:tc>
          <w:tcPr>
            <w:tcW w:w="856" w:type="dxa"/>
          </w:tcPr>
          <w:p w14:paraId="7D5546D6"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22.85</w:t>
            </w:r>
          </w:p>
        </w:tc>
        <w:tc>
          <w:tcPr>
            <w:tcW w:w="848" w:type="dxa"/>
          </w:tcPr>
          <w:p w14:paraId="4B8B7800" w14:textId="77777777" w:rsidR="004C1475" w:rsidRPr="00CB7639" w:rsidRDefault="004C1475" w:rsidP="00AD70BB">
            <w:pPr>
              <w:autoSpaceDE w:val="0"/>
              <w:autoSpaceDN w:val="0"/>
              <w:adjustRightInd w:val="0"/>
              <w:spacing w:line="360" w:lineRule="auto"/>
              <w:jc w:val="both"/>
              <w:rPr>
                <w:rFonts w:ascii="Times New Roman" w:hAnsi="Times New Roman" w:cs="Times New Roman"/>
                <w:bCs/>
                <w:color w:val="000000"/>
                <w:sz w:val="24"/>
                <w:szCs w:val="24"/>
              </w:rPr>
            </w:pPr>
            <w:r w:rsidRPr="00CB7639">
              <w:rPr>
                <w:rFonts w:ascii="Times New Roman" w:hAnsi="Times New Roman" w:cs="Times New Roman"/>
                <w:bCs/>
                <w:color w:val="000000"/>
                <w:sz w:val="24"/>
                <w:szCs w:val="24"/>
              </w:rPr>
              <w:t>21.04</w:t>
            </w:r>
          </w:p>
        </w:tc>
      </w:tr>
      <w:tr w:rsidR="004C1475" w:rsidRPr="00CB7639" w14:paraId="09A532B0" w14:textId="77777777" w:rsidTr="00AD70BB">
        <w:trPr>
          <w:jc w:val="center"/>
        </w:trPr>
        <w:tc>
          <w:tcPr>
            <w:tcW w:w="1908" w:type="dxa"/>
          </w:tcPr>
          <w:p w14:paraId="2A3AB358"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S2</w:t>
            </w:r>
          </w:p>
        </w:tc>
        <w:tc>
          <w:tcPr>
            <w:tcW w:w="900" w:type="dxa"/>
          </w:tcPr>
          <w:p w14:paraId="28FEFFBA"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39.85</w:t>
            </w:r>
          </w:p>
        </w:tc>
        <w:tc>
          <w:tcPr>
            <w:tcW w:w="900" w:type="dxa"/>
          </w:tcPr>
          <w:p w14:paraId="59A5445B"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33.83</w:t>
            </w:r>
          </w:p>
        </w:tc>
        <w:tc>
          <w:tcPr>
            <w:tcW w:w="810" w:type="dxa"/>
          </w:tcPr>
          <w:p w14:paraId="343C4355"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36.84</w:t>
            </w:r>
          </w:p>
        </w:tc>
        <w:tc>
          <w:tcPr>
            <w:tcW w:w="919" w:type="dxa"/>
          </w:tcPr>
          <w:p w14:paraId="06EFD96B"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27.95</w:t>
            </w:r>
          </w:p>
        </w:tc>
        <w:tc>
          <w:tcPr>
            <w:tcW w:w="939" w:type="dxa"/>
          </w:tcPr>
          <w:p w14:paraId="3A748090"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25.66</w:t>
            </w:r>
          </w:p>
        </w:tc>
        <w:tc>
          <w:tcPr>
            <w:tcW w:w="884" w:type="dxa"/>
          </w:tcPr>
          <w:p w14:paraId="2274F1FA"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26.81</w:t>
            </w:r>
          </w:p>
        </w:tc>
        <w:tc>
          <w:tcPr>
            <w:tcW w:w="1136" w:type="dxa"/>
          </w:tcPr>
          <w:p w14:paraId="7B73B93E"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21.80</w:t>
            </w:r>
          </w:p>
        </w:tc>
        <w:tc>
          <w:tcPr>
            <w:tcW w:w="939" w:type="dxa"/>
          </w:tcPr>
          <w:p w14:paraId="21966CEC"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20.57</w:t>
            </w:r>
          </w:p>
        </w:tc>
        <w:tc>
          <w:tcPr>
            <w:tcW w:w="1001" w:type="dxa"/>
          </w:tcPr>
          <w:p w14:paraId="22DD54B4"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21.19</w:t>
            </w:r>
          </w:p>
        </w:tc>
        <w:tc>
          <w:tcPr>
            <w:tcW w:w="1136" w:type="dxa"/>
          </w:tcPr>
          <w:p w14:paraId="2007555C"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24.20</w:t>
            </w:r>
          </w:p>
        </w:tc>
        <w:tc>
          <w:tcPr>
            <w:tcW w:w="856" w:type="dxa"/>
          </w:tcPr>
          <w:p w14:paraId="54626756"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22.82</w:t>
            </w:r>
          </w:p>
        </w:tc>
        <w:tc>
          <w:tcPr>
            <w:tcW w:w="848" w:type="dxa"/>
          </w:tcPr>
          <w:p w14:paraId="5E2341EE" w14:textId="77777777" w:rsidR="004C1475" w:rsidRPr="00CB7639" w:rsidRDefault="004C1475" w:rsidP="00AD70BB">
            <w:pPr>
              <w:autoSpaceDE w:val="0"/>
              <w:autoSpaceDN w:val="0"/>
              <w:adjustRightInd w:val="0"/>
              <w:spacing w:line="360" w:lineRule="auto"/>
              <w:jc w:val="both"/>
              <w:rPr>
                <w:rFonts w:ascii="Times New Roman" w:hAnsi="Times New Roman" w:cs="Times New Roman"/>
                <w:bCs/>
                <w:color w:val="000000"/>
                <w:sz w:val="24"/>
                <w:szCs w:val="24"/>
              </w:rPr>
            </w:pPr>
            <w:r w:rsidRPr="00CB7639">
              <w:rPr>
                <w:rFonts w:ascii="Times New Roman" w:hAnsi="Times New Roman" w:cs="Times New Roman"/>
                <w:bCs/>
                <w:color w:val="000000"/>
                <w:sz w:val="24"/>
                <w:szCs w:val="24"/>
              </w:rPr>
              <w:t>23.51</w:t>
            </w:r>
          </w:p>
        </w:tc>
      </w:tr>
      <w:tr w:rsidR="004C1475" w:rsidRPr="00CB7639" w14:paraId="07811ED7" w14:textId="77777777" w:rsidTr="00AD70BB">
        <w:trPr>
          <w:trHeight w:val="109"/>
          <w:jc w:val="center"/>
        </w:trPr>
        <w:tc>
          <w:tcPr>
            <w:tcW w:w="1908" w:type="dxa"/>
          </w:tcPr>
          <w:p w14:paraId="21963AA5"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sz w:val="24"/>
                <w:szCs w:val="24"/>
              </w:rPr>
            </w:pPr>
            <w:proofErr w:type="spellStart"/>
            <w:r w:rsidRPr="00CB7639">
              <w:rPr>
                <w:rFonts w:ascii="Times New Roman" w:hAnsi="Times New Roman" w:cs="Times New Roman"/>
                <w:b/>
                <w:bCs/>
                <w:sz w:val="24"/>
                <w:szCs w:val="24"/>
              </w:rPr>
              <w:t>SEm</w:t>
            </w:r>
            <w:proofErr w:type="spellEnd"/>
            <w:r w:rsidRPr="00CB7639">
              <w:rPr>
                <w:rFonts w:ascii="Times New Roman" w:hAnsi="Times New Roman" w:cs="Times New Roman"/>
                <w:b/>
                <w:bCs/>
                <w:sz w:val="24"/>
                <w:szCs w:val="24"/>
              </w:rPr>
              <w:t xml:space="preserve"> </w:t>
            </w:r>
            <w:proofErr w:type="gramStart"/>
            <w:r w:rsidRPr="00CB7639">
              <w:rPr>
                <w:rFonts w:ascii="Times New Roman" w:hAnsi="Times New Roman" w:cs="Times New Roman"/>
                <w:b/>
                <w:bCs/>
                <w:sz w:val="24"/>
                <w:szCs w:val="24"/>
              </w:rPr>
              <w:t>( +</w:t>
            </w:r>
            <w:proofErr w:type="gramEnd"/>
            <w:r w:rsidRPr="00CB7639">
              <w:rPr>
                <w:rFonts w:ascii="Times New Roman" w:hAnsi="Times New Roman" w:cs="Times New Roman"/>
                <w:b/>
                <w:bCs/>
                <w:sz w:val="24"/>
                <w:szCs w:val="24"/>
              </w:rPr>
              <w:t xml:space="preserve"> ) A x C </w:t>
            </w:r>
          </w:p>
          <w:p w14:paraId="1B5481F8"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sz w:val="24"/>
                <w:szCs w:val="24"/>
              </w:rPr>
              <w:t>CD at 5%</w:t>
            </w:r>
          </w:p>
        </w:tc>
        <w:tc>
          <w:tcPr>
            <w:tcW w:w="900" w:type="dxa"/>
          </w:tcPr>
          <w:p w14:paraId="140AB926"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1.87</w:t>
            </w:r>
          </w:p>
          <w:p w14:paraId="7A6DA72A"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5.39</w:t>
            </w:r>
          </w:p>
        </w:tc>
        <w:tc>
          <w:tcPr>
            <w:tcW w:w="900" w:type="dxa"/>
          </w:tcPr>
          <w:p w14:paraId="5BB2F795"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1.42</w:t>
            </w:r>
          </w:p>
          <w:p w14:paraId="7BD0FCBF"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4.09</w:t>
            </w:r>
          </w:p>
        </w:tc>
        <w:tc>
          <w:tcPr>
            <w:tcW w:w="810" w:type="dxa"/>
          </w:tcPr>
          <w:p w14:paraId="1B7D21A0"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1.47</w:t>
            </w:r>
          </w:p>
          <w:p w14:paraId="2A7FC2E1"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4.23</w:t>
            </w:r>
          </w:p>
        </w:tc>
        <w:tc>
          <w:tcPr>
            <w:tcW w:w="919" w:type="dxa"/>
          </w:tcPr>
          <w:tbl>
            <w:tblPr>
              <w:tblW w:w="1020" w:type="dxa"/>
              <w:tblLayout w:type="fixed"/>
              <w:tblLook w:val="04A0" w:firstRow="1" w:lastRow="0" w:firstColumn="1" w:lastColumn="0" w:noHBand="0" w:noVBand="1"/>
            </w:tblPr>
            <w:tblGrid>
              <w:gridCol w:w="1020"/>
            </w:tblGrid>
            <w:tr w:rsidR="004C1475" w:rsidRPr="00CB7639" w14:paraId="6977624E" w14:textId="77777777" w:rsidTr="00AD70BB">
              <w:trPr>
                <w:trHeight w:val="300"/>
              </w:trPr>
              <w:tc>
                <w:tcPr>
                  <w:tcW w:w="1020" w:type="dxa"/>
                  <w:tcBorders>
                    <w:top w:val="nil"/>
                    <w:left w:val="nil"/>
                    <w:bottom w:val="nil"/>
                    <w:right w:val="nil"/>
                  </w:tcBorders>
                  <w:noWrap/>
                  <w:vAlign w:val="bottom"/>
                  <w:hideMark/>
                </w:tcPr>
                <w:p w14:paraId="0263FDB8"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1.87</w:t>
                  </w:r>
                </w:p>
                <w:p w14:paraId="5109365D" w14:textId="77777777" w:rsidR="004C1475" w:rsidRPr="00CB7639" w:rsidRDefault="004C1475" w:rsidP="00AD70BB">
                  <w:pPr>
                    <w:spacing w:after="0" w:line="240" w:lineRule="auto"/>
                    <w:rPr>
                      <w:rFonts w:ascii="Times New Roman" w:eastAsia="Times New Roman" w:hAnsi="Times New Roman" w:cs="Times New Roman"/>
                      <w:color w:val="000000"/>
                      <w:sz w:val="24"/>
                      <w:szCs w:val="24"/>
                    </w:rPr>
                  </w:pPr>
                  <w:r w:rsidRPr="00CB7639">
                    <w:rPr>
                      <w:rFonts w:ascii="Times New Roman" w:hAnsi="Times New Roman" w:cs="Times New Roman"/>
                      <w:b/>
                      <w:bCs/>
                      <w:color w:val="000000"/>
                      <w:sz w:val="24"/>
                      <w:szCs w:val="24"/>
                    </w:rPr>
                    <w:t>5.39</w:t>
                  </w:r>
                </w:p>
              </w:tc>
            </w:tr>
            <w:tr w:rsidR="004C1475" w:rsidRPr="00CB7639" w14:paraId="2A61238F" w14:textId="77777777" w:rsidTr="00AD70BB">
              <w:trPr>
                <w:trHeight w:val="119"/>
              </w:trPr>
              <w:tc>
                <w:tcPr>
                  <w:tcW w:w="1020" w:type="dxa"/>
                  <w:tcBorders>
                    <w:top w:val="nil"/>
                    <w:left w:val="nil"/>
                    <w:bottom w:val="nil"/>
                    <w:right w:val="nil"/>
                  </w:tcBorders>
                  <w:noWrap/>
                  <w:vAlign w:val="bottom"/>
                </w:tcPr>
                <w:p w14:paraId="240336FC" w14:textId="77777777" w:rsidR="004C1475" w:rsidRPr="00CB7639" w:rsidRDefault="004C1475" w:rsidP="00AD70BB">
                  <w:pPr>
                    <w:spacing w:after="0" w:line="240" w:lineRule="auto"/>
                    <w:jc w:val="right"/>
                    <w:rPr>
                      <w:rFonts w:ascii="Times New Roman" w:eastAsia="Times New Roman" w:hAnsi="Times New Roman" w:cs="Times New Roman"/>
                      <w:color w:val="000000"/>
                      <w:sz w:val="24"/>
                      <w:szCs w:val="24"/>
                    </w:rPr>
                  </w:pPr>
                </w:p>
              </w:tc>
            </w:tr>
          </w:tbl>
          <w:p w14:paraId="6B9DFFC3"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p>
        </w:tc>
        <w:tc>
          <w:tcPr>
            <w:tcW w:w="939" w:type="dxa"/>
          </w:tcPr>
          <w:p w14:paraId="2769BB60"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1.42</w:t>
            </w:r>
          </w:p>
          <w:p w14:paraId="1E461C22"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4.09</w:t>
            </w:r>
          </w:p>
        </w:tc>
        <w:tc>
          <w:tcPr>
            <w:tcW w:w="884" w:type="dxa"/>
          </w:tcPr>
          <w:p w14:paraId="02B1F80E" w14:textId="77777777" w:rsidR="004C1475" w:rsidRPr="00CB7639" w:rsidRDefault="004C1475" w:rsidP="00AD70BB">
            <w:pPr>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1.47</w:t>
            </w:r>
          </w:p>
          <w:p w14:paraId="0085F14E"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eastAsia="Times New Roman" w:hAnsi="Times New Roman" w:cs="Times New Roman"/>
                <w:color w:val="000000"/>
                <w:sz w:val="24"/>
                <w:szCs w:val="24"/>
              </w:rPr>
              <w:t>4.23</w:t>
            </w:r>
          </w:p>
        </w:tc>
        <w:tc>
          <w:tcPr>
            <w:tcW w:w="1136" w:type="dxa"/>
          </w:tcPr>
          <w:p w14:paraId="2D86E401"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1.87</w:t>
            </w:r>
          </w:p>
          <w:p w14:paraId="2AE5BA59"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5.39</w:t>
            </w:r>
          </w:p>
        </w:tc>
        <w:tc>
          <w:tcPr>
            <w:tcW w:w="939" w:type="dxa"/>
          </w:tcPr>
          <w:p w14:paraId="4A2AB3AC"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1.42</w:t>
            </w:r>
          </w:p>
          <w:p w14:paraId="633BACAE"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4.09</w:t>
            </w:r>
          </w:p>
        </w:tc>
        <w:tc>
          <w:tcPr>
            <w:tcW w:w="1001" w:type="dxa"/>
          </w:tcPr>
          <w:p w14:paraId="035C739E"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1.47</w:t>
            </w:r>
          </w:p>
          <w:p w14:paraId="0CCC372A"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4.23</w:t>
            </w:r>
          </w:p>
        </w:tc>
        <w:tc>
          <w:tcPr>
            <w:tcW w:w="1136" w:type="dxa"/>
          </w:tcPr>
          <w:p w14:paraId="116CF3AB"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1.87</w:t>
            </w:r>
          </w:p>
          <w:p w14:paraId="1BCC9D72"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5.39</w:t>
            </w:r>
          </w:p>
        </w:tc>
        <w:tc>
          <w:tcPr>
            <w:tcW w:w="856" w:type="dxa"/>
          </w:tcPr>
          <w:p w14:paraId="13C0EC58"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1.42</w:t>
            </w:r>
          </w:p>
          <w:p w14:paraId="6B379BD8"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4.09</w:t>
            </w:r>
          </w:p>
        </w:tc>
        <w:tc>
          <w:tcPr>
            <w:tcW w:w="848" w:type="dxa"/>
          </w:tcPr>
          <w:p w14:paraId="4F62B04B"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1.47</w:t>
            </w:r>
          </w:p>
          <w:p w14:paraId="18120CC8"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4.23</w:t>
            </w:r>
          </w:p>
        </w:tc>
      </w:tr>
    </w:tbl>
    <w:p w14:paraId="7F88CAD6" w14:textId="77777777" w:rsidR="004C1475" w:rsidRDefault="004C1475">
      <w:pPr>
        <w:sectPr w:rsidR="004C1475" w:rsidSect="004C1475">
          <w:pgSz w:w="15840" w:h="12240" w:orient="landscape"/>
          <w:pgMar w:top="1440" w:right="1440" w:bottom="1440" w:left="1440" w:header="720" w:footer="720" w:gutter="0"/>
          <w:cols w:space="720"/>
          <w:docGrid w:linePitch="360"/>
        </w:sectPr>
      </w:pPr>
    </w:p>
    <w:p w14:paraId="3DDA5E71" w14:textId="4AD96B9F" w:rsidR="008C169D" w:rsidRPr="00CB7639" w:rsidRDefault="008C169D" w:rsidP="008C169D">
      <w:pPr>
        <w:autoSpaceDE w:val="0"/>
        <w:autoSpaceDN w:val="0"/>
        <w:adjustRightInd w:val="0"/>
        <w:spacing w:after="0" w:line="360" w:lineRule="auto"/>
        <w:jc w:val="both"/>
        <w:rPr>
          <w:rFonts w:ascii="Times New Roman" w:hAnsi="Times New Roman" w:cs="Times New Roman"/>
          <w:b/>
          <w:bCs/>
          <w:color w:val="000000"/>
          <w:sz w:val="24"/>
          <w:szCs w:val="24"/>
        </w:rPr>
      </w:pPr>
      <w:r w:rsidRPr="00CB7639">
        <w:rPr>
          <w:rFonts w:ascii="Times New Roman" w:hAnsi="Times New Roman" w:cs="Times New Roman"/>
          <w:b/>
          <w:bCs/>
          <w:sz w:val="24"/>
          <w:szCs w:val="24"/>
        </w:rPr>
        <w:lastRenderedPageBreak/>
        <w:t>Table – 4. Interaction effect of Agronomic Practices (A) and sowing schedule (S) and Protection levels (C) on percent bud-fly incidence</w:t>
      </w:r>
    </w:p>
    <w:tbl>
      <w:tblPr>
        <w:tblStyle w:val="TableGrid"/>
        <w:tblW w:w="0" w:type="auto"/>
        <w:tblLook w:val="04A0" w:firstRow="1" w:lastRow="0" w:firstColumn="1" w:lastColumn="0" w:noHBand="0" w:noVBand="1"/>
      </w:tblPr>
      <w:tblGrid>
        <w:gridCol w:w="2027"/>
        <w:gridCol w:w="1397"/>
        <w:gridCol w:w="1397"/>
        <w:gridCol w:w="1424"/>
        <w:gridCol w:w="1130"/>
        <w:gridCol w:w="1130"/>
        <w:gridCol w:w="1071"/>
      </w:tblGrid>
      <w:tr w:rsidR="008C169D" w:rsidRPr="00CB7639" w14:paraId="086B3E05" w14:textId="77777777" w:rsidTr="00AD70BB">
        <w:tc>
          <w:tcPr>
            <w:tcW w:w="2027" w:type="dxa"/>
            <w:tcBorders>
              <w:tl2br w:val="single" w:sz="4" w:space="0" w:color="auto"/>
            </w:tcBorders>
          </w:tcPr>
          <w:p w14:paraId="7D65E1B3" w14:textId="77777777" w:rsidR="008C169D" w:rsidRPr="00CB7639" w:rsidRDefault="008C169D" w:rsidP="00AD70BB">
            <w:pPr>
              <w:tabs>
                <w:tab w:val="right" w:pos="2178"/>
              </w:tabs>
              <w:autoSpaceDE w:val="0"/>
              <w:autoSpaceDN w:val="0"/>
              <w:adjustRightInd w:val="0"/>
              <w:spacing w:line="360" w:lineRule="auto"/>
              <w:jc w:val="center"/>
              <w:rPr>
                <w:rFonts w:ascii="Times New Roman" w:hAnsi="Times New Roman" w:cs="Times New Roman"/>
                <w:b/>
                <w:bCs/>
                <w:color w:val="000000"/>
                <w:sz w:val="24"/>
                <w:szCs w:val="24"/>
              </w:rPr>
            </w:pPr>
          </w:p>
          <w:p w14:paraId="48908943" w14:textId="77777777" w:rsidR="008C169D" w:rsidRPr="00CB7639" w:rsidRDefault="008C169D" w:rsidP="00AD70BB">
            <w:pPr>
              <w:tabs>
                <w:tab w:val="right" w:pos="2178"/>
              </w:tabs>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S X C</w:t>
            </w:r>
            <w:r w:rsidRPr="00CB7639">
              <w:rPr>
                <w:rFonts w:ascii="Times New Roman" w:hAnsi="Times New Roman" w:cs="Times New Roman"/>
                <w:b/>
                <w:bCs/>
                <w:color w:val="000000"/>
                <w:sz w:val="24"/>
                <w:szCs w:val="24"/>
              </w:rPr>
              <w:tab/>
              <w:t>A</w:t>
            </w:r>
          </w:p>
        </w:tc>
        <w:tc>
          <w:tcPr>
            <w:tcW w:w="1397" w:type="dxa"/>
          </w:tcPr>
          <w:p w14:paraId="6BEEA548"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S1</w:t>
            </w:r>
          </w:p>
          <w:p w14:paraId="3D47A21C"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 xml:space="preserve"> (2020)</w:t>
            </w:r>
          </w:p>
        </w:tc>
        <w:tc>
          <w:tcPr>
            <w:tcW w:w="1397" w:type="dxa"/>
          </w:tcPr>
          <w:p w14:paraId="0022D5D5"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 xml:space="preserve">S1 </w:t>
            </w:r>
          </w:p>
          <w:p w14:paraId="5371EEB2"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(2021)</w:t>
            </w:r>
          </w:p>
        </w:tc>
        <w:tc>
          <w:tcPr>
            <w:tcW w:w="1424" w:type="dxa"/>
          </w:tcPr>
          <w:p w14:paraId="54DF03D9"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Mean</w:t>
            </w:r>
          </w:p>
        </w:tc>
        <w:tc>
          <w:tcPr>
            <w:tcW w:w="1130" w:type="dxa"/>
          </w:tcPr>
          <w:p w14:paraId="0AA37440"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S2</w:t>
            </w:r>
          </w:p>
          <w:p w14:paraId="3BAF7B9D"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(2020)</w:t>
            </w:r>
          </w:p>
        </w:tc>
        <w:tc>
          <w:tcPr>
            <w:tcW w:w="1130" w:type="dxa"/>
          </w:tcPr>
          <w:p w14:paraId="562610FF"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S2</w:t>
            </w:r>
          </w:p>
          <w:p w14:paraId="0D66F41C"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(2021)</w:t>
            </w:r>
          </w:p>
        </w:tc>
        <w:tc>
          <w:tcPr>
            <w:tcW w:w="1071" w:type="dxa"/>
          </w:tcPr>
          <w:p w14:paraId="41AF981C"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Mean</w:t>
            </w:r>
          </w:p>
        </w:tc>
      </w:tr>
      <w:tr w:rsidR="008C169D" w:rsidRPr="00CB7639" w14:paraId="233292B1" w14:textId="77777777" w:rsidTr="00AD70BB">
        <w:tc>
          <w:tcPr>
            <w:tcW w:w="2027" w:type="dxa"/>
          </w:tcPr>
          <w:p w14:paraId="1537031C"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A1C1</w:t>
            </w:r>
          </w:p>
        </w:tc>
        <w:tc>
          <w:tcPr>
            <w:tcW w:w="1397" w:type="dxa"/>
          </w:tcPr>
          <w:p w14:paraId="7A7F12F9"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31.81</w:t>
            </w:r>
          </w:p>
        </w:tc>
        <w:tc>
          <w:tcPr>
            <w:tcW w:w="1397" w:type="dxa"/>
          </w:tcPr>
          <w:p w14:paraId="7807D76F"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27.48</w:t>
            </w:r>
          </w:p>
        </w:tc>
        <w:tc>
          <w:tcPr>
            <w:tcW w:w="1424" w:type="dxa"/>
          </w:tcPr>
          <w:p w14:paraId="5FE0BCA0"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29.65</w:t>
            </w:r>
          </w:p>
        </w:tc>
        <w:tc>
          <w:tcPr>
            <w:tcW w:w="1130" w:type="dxa"/>
          </w:tcPr>
          <w:p w14:paraId="4BB13757"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39.8</w:t>
            </w:r>
          </w:p>
        </w:tc>
        <w:tc>
          <w:tcPr>
            <w:tcW w:w="1130" w:type="dxa"/>
          </w:tcPr>
          <w:p w14:paraId="68A4F00D"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34.25</w:t>
            </w:r>
          </w:p>
        </w:tc>
        <w:tc>
          <w:tcPr>
            <w:tcW w:w="1071" w:type="dxa"/>
          </w:tcPr>
          <w:p w14:paraId="1A9A0EB2"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37.08</w:t>
            </w:r>
          </w:p>
        </w:tc>
      </w:tr>
      <w:tr w:rsidR="008C169D" w:rsidRPr="00CB7639" w14:paraId="553B7209" w14:textId="77777777" w:rsidTr="00AD70BB">
        <w:tc>
          <w:tcPr>
            <w:tcW w:w="2027" w:type="dxa"/>
          </w:tcPr>
          <w:p w14:paraId="6632437A"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A1C2</w:t>
            </w:r>
          </w:p>
        </w:tc>
        <w:tc>
          <w:tcPr>
            <w:tcW w:w="1397" w:type="dxa"/>
          </w:tcPr>
          <w:p w14:paraId="31537B7C"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16.81</w:t>
            </w:r>
          </w:p>
        </w:tc>
        <w:tc>
          <w:tcPr>
            <w:tcW w:w="1397" w:type="dxa"/>
          </w:tcPr>
          <w:p w14:paraId="6AB5078E"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19.81</w:t>
            </w:r>
          </w:p>
        </w:tc>
        <w:tc>
          <w:tcPr>
            <w:tcW w:w="1424" w:type="dxa"/>
          </w:tcPr>
          <w:p w14:paraId="3DEFC5AD"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18.31</w:t>
            </w:r>
          </w:p>
        </w:tc>
        <w:tc>
          <w:tcPr>
            <w:tcW w:w="1130" w:type="dxa"/>
          </w:tcPr>
          <w:p w14:paraId="327F57B0"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28.04</w:t>
            </w:r>
          </w:p>
        </w:tc>
        <w:tc>
          <w:tcPr>
            <w:tcW w:w="1130" w:type="dxa"/>
          </w:tcPr>
          <w:p w14:paraId="5A53CC9C"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23.29</w:t>
            </w:r>
          </w:p>
        </w:tc>
        <w:tc>
          <w:tcPr>
            <w:tcW w:w="1071" w:type="dxa"/>
          </w:tcPr>
          <w:p w14:paraId="5BDD560F"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25.57</w:t>
            </w:r>
          </w:p>
        </w:tc>
      </w:tr>
      <w:tr w:rsidR="008C169D" w:rsidRPr="00CB7639" w14:paraId="68ED4707" w14:textId="77777777" w:rsidTr="00AD70BB">
        <w:tc>
          <w:tcPr>
            <w:tcW w:w="2027" w:type="dxa"/>
          </w:tcPr>
          <w:p w14:paraId="6492B562"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A1C3</w:t>
            </w:r>
          </w:p>
        </w:tc>
        <w:tc>
          <w:tcPr>
            <w:tcW w:w="1397" w:type="dxa"/>
          </w:tcPr>
          <w:p w14:paraId="6B4562F1"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15.48</w:t>
            </w:r>
          </w:p>
        </w:tc>
        <w:tc>
          <w:tcPr>
            <w:tcW w:w="1397" w:type="dxa"/>
          </w:tcPr>
          <w:p w14:paraId="5FF1986E"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22.15</w:t>
            </w:r>
          </w:p>
        </w:tc>
        <w:tc>
          <w:tcPr>
            <w:tcW w:w="1424" w:type="dxa"/>
          </w:tcPr>
          <w:p w14:paraId="5271AEEB"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18.82</w:t>
            </w:r>
          </w:p>
        </w:tc>
        <w:tc>
          <w:tcPr>
            <w:tcW w:w="1130" w:type="dxa"/>
          </w:tcPr>
          <w:p w14:paraId="6E5049FB"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19.85</w:t>
            </w:r>
          </w:p>
        </w:tc>
        <w:tc>
          <w:tcPr>
            <w:tcW w:w="1130" w:type="dxa"/>
          </w:tcPr>
          <w:p w14:paraId="19330F82"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22.62</w:t>
            </w:r>
          </w:p>
        </w:tc>
        <w:tc>
          <w:tcPr>
            <w:tcW w:w="1071" w:type="dxa"/>
          </w:tcPr>
          <w:p w14:paraId="56E6A24D"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23.19</w:t>
            </w:r>
          </w:p>
        </w:tc>
      </w:tr>
      <w:tr w:rsidR="008C169D" w:rsidRPr="00CB7639" w14:paraId="37C989CE" w14:textId="77777777" w:rsidTr="00AD70BB">
        <w:tc>
          <w:tcPr>
            <w:tcW w:w="2027" w:type="dxa"/>
          </w:tcPr>
          <w:p w14:paraId="71CAB653"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A1C4</w:t>
            </w:r>
          </w:p>
        </w:tc>
        <w:tc>
          <w:tcPr>
            <w:tcW w:w="1397" w:type="dxa"/>
          </w:tcPr>
          <w:p w14:paraId="08C185BE"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18.38</w:t>
            </w:r>
          </w:p>
        </w:tc>
        <w:tc>
          <w:tcPr>
            <w:tcW w:w="1397" w:type="dxa"/>
          </w:tcPr>
          <w:p w14:paraId="0334799B"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21.58</w:t>
            </w:r>
          </w:p>
        </w:tc>
        <w:tc>
          <w:tcPr>
            <w:tcW w:w="1424" w:type="dxa"/>
          </w:tcPr>
          <w:p w14:paraId="0F29EFE6"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19.98</w:t>
            </w:r>
          </w:p>
        </w:tc>
        <w:tc>
          <w:tcPr>
            <w:tcW w:w="1130" w:type="dxa"/>
          </w:tcPr>
          <w:p w14:paraId="56E51410"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21.74</w:t>
            </w:r>
          </w:p>
        </w:tc>
        <w:tc>
          <w:tcPr>
            <w:tcW w:w="1130" w:type="dxa"/>
          </w:tcPr>
          <w:p w14:paraId="2D3F7B90"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23.90</w:t>
            </w:r>
          </w:p>
        </w:tc>
        <w:tc>
          <w:tcPr>
            <w:tcW w:w="1071" w:type="dxa"/>
          </w:tcPr>
          <w:p w14:paraId="7773FD4E"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25.29</w:t>
            </w:r>
          </w:p>
        </w:tc>
      </w:tr>
      <w:tr w:rsidR="008C169D" w:rsidRPr="00CB7639" w14:paraId="0335EFAC" w14:textId="77777777" w:rsidTr="00AD70BB">
        <w:tc>
          <w:tcPr>
            <w:tcW w:w="2027" w:type="dxa"/>
          </w:tcPr>
          <w:p w14:paraId="49B8700A"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A2C1</w:t>
            </w:r>
          </w:p>
        </w:tc>
        <w:tc>
          <w:tcPr>
            <w:tcW w:w="1397" w:type="dxa"/>
          </w:tcPr>
          <w:p w14:paraId="43AEFF0F"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39.92</w:t>
            </w:r>
          </w:p>
        </w:tc>
        <w:tc>
          <w:tcPr>
            <w:tcW w:w="1397" w:type="dxa"/>
          </w:tcPr>
          <w:p w14:paraId="2B7BAA9B"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32.01</w:t>
            </w:r>
          </w:p>
        </w:tc>
        <w:tc>
          <w:tcPr>
            <w:tcW w:w="1424" w:type="dxa"/>
          </w:tcPr>
          <w:p w14:paraId="424CD313"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31.31</w:t>
            </w:r>
          </w:p>
        </w:tc>
        <w:tc>
          <w:tcPr>
            <w:tcW w:w="1130" w:type="dxa"/>
          </w:tcPr>
          <w:p w14:paraId="184A66C8"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30.68</w:t>
            </w:r>
          </w:p>
        </w:tc>
        <w:tc>
          <w:tcPr>
            <w:tcW w:w="1130" w:type="dxa"/>
          </w:tcPr>
          <w:p w14:paraId="7955C930"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33.42</w:t>
            </w:r>
          </w:p>
        </w:tc>
        <w:tc>
          <w:tcPr>
            <w:tcW w:w="1071" w:type="dxa"/>
          </w:tcPr>
          <w:p w14:paraId="6B144207"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36.60</w:t>
            </w:r>
          </w:p>
        </w:tc>
      </w:tr>
      <w:tr w:rsidR="008C169D" w:rsidRPr="00CB7639" w14:paraId="500A9A04" w14:textId="77777777" w:rsidTr="00AD70BB">
        <w:tc>
          <w:tcPr>
            <w:tcW w:w="2027" w:type="dxa"/>
          </w:tcPr>
          <w:p w14:paraId="473846F7"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A2C2</w:t>
            </w:r>
          </w:p>
        </w:tc>
        <w:tc>
          <w:tcPr>
            <w:tcW w:w="1397" w:type="dxa"/>
          </w:tcPr>
          <w:p w14:paraId="55075563"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27.85</w:t>
            </w:r>
          </w:p>
        </w:tc>
        <w:tc>
          <w:tcPr>
            <w:tcW w:w="1397" w:type="dxa"/>
          </w:tcPr>
          <w:p w14:paraId="156397C6"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25.13</w:t>
            </w:r>
          </w:p>
        </w:tc>
        <w:tc>
          <w:tcPr>
            <w:tcW w:w="1424" w:type="dxa"/>
          </w:tcPr>
          <w:p w14:paraId="28C2547B"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25.43</w:t>
            </w:r>
          </w:p>
        </w:tc>
        <w:tc>
          <w:tcPr>
            <w:tcW w:w="1130" w:type="dxa"/>
          </w:tcPr>
          <w:p w14:paraId="422FCC73"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25.73</w:t>
            </w:r>
          </w:p>
        </w:tc>
        <w:tc>
          <w:tcPr>
            <w:tcW w:w="1130" w:type="dxa"/>
          </w:tcPr>
          <w:p w14:paraId="3EC3227B"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28.04</w:t>
            </w:r>
          </w:p>
        </w:tc>
        <w:tc>
          <w:tcPr>
            <w:tcW w:w="1071" w:type="dxa"/>
          </w:tcPr>
          <w:p w14:paraId="5F0EA631"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28.04</w:t>
            </w:r>
          </w:p>
        </w:tc>
      </w:tr>
      <w:tr w:rsidR="008C169D" w:rsidRPr="00CB7639" w14:paraId="38A4372F" w14:textId="77777777" w:rsidTr="00AD70BB">
        <w:tc>
          <w:tcPr>
            <w:tcW w:w="2027" w:type="dxa"/>
          </w:tcPr>
          <w:p w14:paraId="41C35ABA"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A2C3</w:t>
            </w:r>
          </w:p>
        </w:tc>
        <w:tc>
          <w:tcPr>
            <w:tcW w:w="1397" w:type="dxa"/>
          </w:tcPr>
          <w:p w14:paraId="7E7C7226"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23.75</w:t>
            </w:r>
          </w:p>
        </w:tc>
        <w:tc>
          <w:tcPr>
            <w:tcW w:w="1397" w:type="dxa"/>
          </w:tcPr>
          <w:p w14:paraId="0734212E"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17.51</w:t>
            </w:r>
          </w:p>
        </w:tc>
        <w:tc>
          <w:tcPr>
            <w:tcW w:w="1424" w:type="dxa"/>
          </w:tcPr>
          <w:p w14:paraId="75E9A179"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16.01</w:t>
            </w:r>
          </w:p>
        </w:tc>
        <w:tc>
          <w:tcPr>
            <w:tcW w:w="1130" w:type="dxa"/>
          </w:tcPr>
          <w:p w14:paraId="1EE48EE7"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14.51</w:t>
            </w:r>
          </w:p>
        </w:tc>
        <w:tc>
          <w:tcPr>
            <w:tcW w:w="1130" w:type="dxa"/>
          </w:tcPr>
          <w:p w14:paraId="414AF5C8"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18.52</w:t>
            </w:r>
          </w:p>
        </w:tc>
        <w:tc>
          <w:tcPr>
            <w:tcW w:w="1071" w:type="dxa"/>
          </w:tcPr>
          <w:p w14:paraId="73C3C688"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19.19</w:t>
            </w:r>
          </w:p>
        </w:tc>
      </w:tr>
      <w:tr w:rsidR="008C169D" w:rsidRPr="00CB7639" w14:paraId="7B6A8ACF" w14:textId="77777777" w:rsidTr="00AD70BB">
        <w:tc>
          <w:tcPr>
            <w:tcW w:w="2027" w:type="dxa"/>
          </w:tcPr>
          <w:p w14:paraId="0EE5CF95"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A2C4</w:t>
            </w:r>
          </w:p>
        </w:tc>
        <w:tc>
          <w:tcPr>
            <w:tcW w:w="1397" w:type="dxa"/>
          </w:tcPr>
          <w:p w14:paraId="215941E0"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26.67</w:t>
            </w:r>
          </w:p>
        </w:tc>
        <w:tc>
          <w:tcPr>
            <w:tcW w:w="1397" w:type="dxa"/>
          </w:tcPr>
          <w:p w14:paraId="7840F16F"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24.11</w:t>
            </w:r>
          </w:p>
        </w:tc>
        <w:tc>
          <w:tcPr>
            <w:tcW w:w="1424" w:type="dxa"/>
          </w:tcPr>
          <w:p w14:paraId="6E7B1EF7"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22.01</w:t>
            </w:r>
          </w:p>
        </w:tc>
        <w:tc>
          <w:tcPr>
            <w:tcW w:w="1130" w:type="dxa"/>
          </w:tcPr>
          <w:p w14:paraId="045FDC73"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20.08</w:t>
            </w:r>
          </w:p>
        </w:tc>
        <w:tc>
          <w:tcPr>
            <w:tcW w:w="1130" w:type="dxa"/>
          </w:tcPr>
          <w:p w14:paraId="6C98DED9"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21.74</w:t>
            </w:r>
          </w:p>
        </w:tc>
        <w:tc>
          <w:tcPr>
            <w:tcW w:w="1071" w:type="dxa"/>
          </w:tcPr>
          <w:p w14:paraId="3FAA1814"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21.74</w:t>
            </w:r>
          </w:p>
        </w:tc>
      </w:tr>
      <w:tr w:rsidR="008C169D" w:rsidRPr="00CB7639" w14:paraId="258FE7B3" w14:textId="77777777" w:rsidTr="00AD70BB">
        <w:tc>
          <w:tcPr>
            <w:tcW w:w="2027" w:type="dxa"/>
          </w:tcPr>
          <w:p w14:paraId="415C1558" w14:textId="77777777" w:rsidR="008C169D" w:rsidRPr="00CB7639" w:rsidRDefault="008C169D" w:rsidP="00AD70BB">
            <w:pPr>
              <w:jc w:val="center"/>
              <w:rPr>
                <w:rFonts w:ascii="Times New Roman" w:hAnsi="Times New Roman" w:cs="Times New Roman"/>
                <w:b/>
                <w:bCs/>
                <w:sz w:val="24"/>
                <w:szCs w:val="24"/>
              </w:rPr>
            </w:pPr>
            <w:proofErr w:type="spellStart"/>
            <w:r w:rsidRPr="00CB7639">
              <w:rPr>
                <w:rFonts w:ascii="Times New Roman" w:hAnsi="Times New Roman" w:cs="Times New Roman"/>
                <w:b/>
                <w:bCs/>
                <w:sz w:val="24"/>
                <w:szCs w:val="24"/>
              </w:rPr>
              <w:t>SEm</w:t>
            </w:r>
            <w:proofErr w:type="spellEnd"/>
            <w:r w:rsidRPr="00CB7639">
              <w:rPr>
                <w:rFonts w:ascii="Times New Roman" w:hAnsi="Times New Roman" w:cs="Times New Roman"/>
                <w:b/>
                <w:bCs/>
                <w:sz w:val="24"/>
                <w:szCs w:val="24"/>
              </w:rPr>
              <w:t xml:space="preserve"> </w:t>
            </w:r>
            <w:proofErr w:type="gramStart"/>
            <w:r w:rsidRPr="00CB7639">
              <w:rPr>
                <w:rFonts w:ascii="Times New Roman" w:hAnsi="Times New Roman" w:cs="Times New Roman"/>
                <w:b/>
                <w:bCs/>
                <w:sz w:val="24"/>
                <w:szCs w:val="24"/>
              </w:rPr>
              <w:t>( +</w:t>
            </w:r>
            <w:proofErr w:type="gramEnd"/>
            <w:r w:rsidRPr="00CB7639">
              <w:rPr>
                <w:rFonts w:ascii="Times New Roman" w:hAnsi="Times New Roman" w:cs="Times New Roman"/>
                <w:b/>
                <w:bCs/>
                <w:sz w:val="24"/>
                <w:szCs w:val="24"/>
              </w:rPr>
              <w:t xml:space="preserve"> ) A x S x C</w:t>
            </w:r>
          </w:p>
        </w:tc>
        <w:tc>
          <w:tcPr>
            <w:tcW w:w="1397" w:type="dxa"/>
          </w:tcPr>
          <w:p w14:paraId="04ABAB69"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2.64</w:t>
            </w:r>
          </w:p>
        </w:tc>
        <w:tc>
          <w:tcPr>
            <w:tcW w:w="1397" w:type="dxa"/>
          </w:tcPr>
          <w:p w14:paraId="48DB97D6"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2.07</w:t>
            </w:r>
          </w:p>
        </w:tc>
        <w:tc>
          <w:tcPr>
            <w:tcW w:w="1424" w:type="dxa"/>
          </w:tcPr>
          <w:p w14:paraId="2B5CCB87"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2.00</w:t>
            </w:r>
          </w:p>
        </w:tc>
        <w:tc>
          <w:tcPr>
            <w:tcW w:w="1130" w:type="dxa"/>
          </w:tcPr>
          <w:p w14:paraId="21F8CB44"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2.64</w:t>
            </w:r>
          </w:p>
        </w:tc>
        <w:tc>
          <w:tcPr>
            <w:tcW w:w="1130" w:type="dxa"/>
          </w:tcPr>
          <w:p w14:paraId="609AC5A5"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2.07</w:t>
            </w:r>
          </w:p>
        </w:tc>
        <w:tc>
          <w:tcPr>
            <w:tcW w:w="1071" w:type="dxa"/>
          </w:tcPr>
          <w:p w14:paraId="2C9D31E5"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2.00</w:t>
            </w:r>
          </w:p>
        </w:tc>
      </w:tr>
      <w:tr w:rsidR="008C169D" w:rsidRPr="00CB7639" w14:paraId="07CA8045" w14:textId="77777777" w:rsidTr="00AD70BB">
        <w:tc>
          <w:tcPr>
            <w:tcW w:w="2027" w:type="dxa"/>
          </w:tcPr>
          <w:p w14:paraId="1CB878C6" w14:textId="77777777" w:rsidR="008C169D" w:rsidRPr="00CB7639" w:rsidRDefault="008C169D" w:rsidP="00AD70BB">
            <w:pPr>
              <w:jc w:val="center"/>
              <w:rPr>
                <w:rFonts w:ascii="Times New Roman" w:hAnsi="Times New Roman" w:cs="Times New Roman"/>
                <w:b/>
                <w:bCs/>
                <w:sz w:val="24"/>
                <w:szCs w:val="24"/>
              </w:rPr>
            </w:pPr>
            <w:r w:rsidRPr="00CB7639">
              <w:rPr>
                <w:rFonts w:ascii="Times New Roman" w:hAnsi="Times New Roman" w:cs="Times New Roman"/>
                <w:b/>
                <w:bCs/>
                <w:sz w:val="24"/>
                <w:szCs w:val="24"/>
              </w:rPr>
              <w:t>CD at 5%</w:t>
            </w:r>
          </w:p>
        </w:tc>
        <w:tc>
          <w:tcPr>
            <w:tcW w:w="1397" w:type="dxa"/>
          </w:tcPr>
          <w:p w14:paraId="6BFE06FD"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7.62</w:t>
            </w:r>
          </w:p>
        </w:tc>
        <w:tc>
          <w:tcPr>
            <w:tcW w:w="1397" w:type="dxa"/>
          </w:tcPr>
          <w:p w14:paraId="0B5F078F"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5.99</w:t>
            </w:r>
          </w:p>
        </w:tc>
        <w:tc>
          <w:tcPr>
            <w:tcW w:w="1424" w:type="dxa"/>
          </w:tcPr>
          <w:p w14:paraId="57B19EF0"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5.78</w:t>
            </w:r>
          </w:p>
        </w:tc>
        <w:tc>
          <w:tcPr>
            <w:tcW w:w="1130" w:type="dxa"/>
          </w:tcPr>
          <w:p w14:paraId="542B3A8C"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7.62</w:t>
            </w:r>
          </w:p>
        </w:tc>
        <w:tc>
          <w:tcPr>
            <w:tcW w:w="1130" w:type="dxa"/>
          </w:tcPr>
          <w:p w14:paraId="1971F324"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5.99</w:t>
            </w:r>
          </w:p>
        </w:tc>
        <w:tc>
          <w:tcPr>
            <w:tcW w:w="1071" w:type="dxa"/>
          </w:tcPr>
          <w:p w14:paraId="43895D3B"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5.78</w:t>
            </w:r>
          </w:p>
        </w:tc>
      </w:tr>
    </w:tbl>
    <w:p w14:paraId="7EA796C1" w14:textId="77777777" w:rsidR="00D75CC0" w:rsidRDefault="00D75CC0"/>
    <w:p w14:paraId="7E4F5316" w14:textId="10357F87" w:rsidR="00D75CC0" w:rsidRPr="00ED2377" w:rsidRDefault="00ED2377">
      <w:pPr>
        <w:rPr>
          <w:b/>
          <w:highlight w:val="yellow"/>
        </w:rPr>
      </w:pPr>
      <w:r w:rsidRPr="00ED2377">
        <w:rPr>
          <w:b/>
          <w:highlight w:val="yellow"/>
        </w:rPr>
        <w:t>Conclusion</w:t>
      </w:r>
    </w:p>
    <w:p w14:paraId="6F6A2034" w14:textId="3B76FEC1" w:rsidR="00ED2377" w:rsidRDefault="00ED2377" w:rsidP="00ED2377">
      <w:pPr>
        <w:jc w:val="both"/>
      </w:pPr>
      <w:r w:rsidRPr="00ED2377">
        <w:rPr>
          <w:highlight w:val="yellow"/>
        </w:rPr>
        <w:t>The concept of integrated pest management is very encouraging as it provides an appropriate alternative control measure to the pest problem</w:t>
      </w:r>
      <w:r w:rsidR="00595C9A">
        <w:rPr>
          <w:highlight w:val="yellow"/>
        </w:rPr>
        <w:t>,</w:t>
      </w:r>
      <w:r w:rsidRPr="00ED2377">
        <w:rPr>
          <w:highlight w:val="yellow"/>
        </w:rPr>
        <w:t xml:space="preserve"> which is caused due to widespread introduction of monogenic resistant cultivars, killing of natural enemies, resistance problem among insects to insecticides, residue hazards of pesticides, upsetting of pest balance in nature and also due to abandonment of cultural control.</w:t>
      </w:r>
    </w:p>
    <w:p w14:paraId="7FA90037" w14:textId="77777777" w:rsidR="00ED2377" w:rsidRPr="00ED2377" w:rsidRDefault="00ED2377" w:rsidP="00ED2377">
      <w:pPr>
        <w:rPr>
          <w:b/>
          <w:highlight w:val="yellow"/>
        </w:rPr>
      </w:pPr>
      <w:r w:rsidRPr="00ED2377">
        <w:rPr>
          <w:b/>
          <w:highlight w:val="yellow"/>
        </w:rPr>
        <w:t>Disclaimer (Artificial intelligence)</w:t>
      </w:r>
    </w:p>
    <w:p w14:paraId="117A4694" w14:textId="77777777" w:rsidR="00ED2377" w:rsidRPr="00ED2377" w:rsidRDefault="00ED2377" w:rsidP="00ED2377">
      <w:pPr>
        <w:rPr>
          <w:highlight w:val="yellow"/>
        </w:rPr>
      </w:pPr>
      <w:r w:rsidRPr="00ED2377">
        <w:rPr>
          <w:highlight w:val="yellow"/>
        </w:rPr>
        <w:t xml:space="preserve">Option 1: </w:t>
      </w:r>
    </w:p>
    <w:p w14:paraId="1AF25457" w14:textId="77777777" w:rsidR="00ED2377" w:rsidRPr="00ED2377" w:rsidRDefault="00ED2377" w:rsidP="00ED2377">
      <w:pPr>
        <w:rPr>
          <w:highlight w:val="yellow"/>
        </w:rPr>
      </w:pPr>
      <w:r w:rsidRPr="00ED2377">
        <w:rPr>
          <w:highlight w:val="yellow"/>
        </w:rPr>
        <w:t>Author(s) hereby declare that NO generative AI technologies such as Large Language Models (</w:t>
      </w:r>
      <w:proofErr w:type="spellStart"/>
      <w:r w:rsidRPr="00ED2377">
        <w:rPr>
          <w:highlight w:val="yellow"/>
        </w:rPr>
        <w:t>ChatGPT</w:t>
      </w:r>
      <w:proofErr w:type="spellEnd"/>
      <w:r w:rsidRPr="00ED2377">
        <w:rPr>
          <w:highlight w:val="yellow"/>
        </w:rPr>
        <w:t xml:space="preserve">, COPILOT, etc.) and text-to-image generators have been used during the writing or editing of this manuscript. </w:t>
      </w:r>
    </w:p>
    <w:p w14:paraId="5D9A4666" w14:textId="77777777" w:rsidR="00ED2377" w:rsidRPr="00ED2377" w:rsidRDefault="00ED2377" w:rsidP="00ED2377">
      <w:pPr>
        <w:rPr>
          <w:highlight w:val="yellow"/>
        </w:rPr>
      </w:pPr>
      <w:r w:rsidRPr="00ED2377">
        <w:rPr>
          <w:highlight w:val="yellow"/>
        </w:rPr>
        <w:t xml:space="preserve">Option 2: </w:t>
      </w:r>
    </w:p>
    <w:p w14:paraId="028BAB1F" w14:textId="77777777" w:rsidR="00ED2377" w:rsidRPr="00ED2377" w:rsidRDefault="00ED2377" w:rsidP="00ED2377">
      <w:pPr>
        <w:rPr>
          <w:highlight w:val="yellow"/>
        </w:rPr>
      </w:pPr>
      <w:r w:rsidRPr="00ED2377">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3308599" w14:textId="77777777" w:rsidR="00ED2377" w:rsidRPr="00ED2377" w:rsidRDefault="00ED2377" w:rsidP="00ED2377">
      <w:pPr>
        <w:rPr>
          <w:highlight w:val="yellow"/>
        </w:rPr>
      </w:pPr>
      <w:r w:rsidRPr="00ED2377">
        <w:rPr>
          <w:highlight w:val="yellow"/>
        </w:rPr>
        <w:lastRenderedPageBreak/>
        <w:t>Details of the AI usage are given below:</w:t>
      </w:r>
    </w:p>
    <w:p w14:paraId="37822769" w14:textId="77777777" w:rsidR="00ED2377" w:rsidRPr="00ED2377" w:rsidRDefault="00ED2377" w:rsidP="00ED2377">
      <w:pPr>
        <w:rPr>
          <w:highlight w:val="yellow"/>
        </w:rPr>
      </w:pPr>
      <w:r w:rsidRPr="00ED2377">
        <w:rPr>
          <w:highlight w:val="yellow"/>
        </w:rPr>
        <w:t>1.</w:t>
      </w:r>
    </w:p>
    <w:p w14:paraId="172EB60C" w14:textId="77777777" w:rsidR="00ED2377" w:rsidRPr="00ED2377" w:rsidRDefault="00ED2377" w:rsidP="00ED2377">
      <w:pPr>
        <w:rPr>
          <w:highlight w:val="yellow"/>
        </w:rPr>
      </w:pPr>
      <w:r w:rsidRPr="00ED2377">
        <w:rPr>
          <w:highlight w:val="yellow"/>
        </w:rPr>
        <w:t>2.</w:t>
      </w:r>
    </w:p>
    <w:p w14:paraId="44335F43" w14:textId="760AA819" w:rsidR="00D75CC0" w:rsidRDefault="00ED2377" w:rsidP="00ED2377">
      <w:r w:rsidRPr="00ED2377">
        <w:rPr>
          <w:highlight w:val="yellow"/>
        </w:rPr>
        <w:t>3.</w:t>
      </w:r>
    </w:p>
    <w:p w14:paraId="2D6769FD" w14:textId="77777777" w:rsidR="00D75CC0" w:rsidRDefault="00D75CC0"/>
    <w:p w14:paraId="7359E872" w14:textId="77777777" w:rsidR="00D75CC0" w:rsidRDefault="00D75CC0">
      <w:pPr>
        <w:rPr>
          <w:rFonts w:ascii="Times New Roman" w:hAnsi="Times New Roman" w:cs="Times New Roman"/>
          <w:b/>
          <w:bCs/>
          <w:sz w:val="24"/>
          <w:szCs w:val="22"/>
        </w:rPr>
      </w:pPr>
      <w:r w:rsidRPr="00D75CC0">
        <w:rPr>
          <w:rFonts w:ascii="Times New Roman" w:hAnsi="Times New Roman" w:cs="Times New Roman"/>
          <w:b/>
          <w:bCs/>
          <w:sz w:val="24"/>
          <w:szCs w:val="22"/>
        </w:rPr>
        <w:t xml:space="preserve">Reference </w:t>
      </w:r>
    </w:p>
    <w:p w14:paraId="5B375FF0" w14:textId="77777777" w:rsidR="004F45A9" w:rsidRDefault="004F45A9" w:rsidP="004F45A9">
      <w:pPr>
        <w:spacing w:line="360" w:lineRule="auto"/>
        <w:ind w:left="1440" w:hanging="1440"/>
        <w:jc w:val="both"/>
        <w:rPr>
          <w:rFonts w:ascii="Times New Roman" w:hAnsi="Times New Roman" w:cs="Times New Roman"/>
          <w:sz w:val="24"/>
          <w:szCs w:val="24"/>
        </w:rPr>
      </w:pPr>
      <w:r w:rsidRPr="00CB7639">
        <w:rPr>
          <w:rFonts w:ascii="Times New Roman" w:hAnsi="Times New Roman" w:cs="Times New Roman"/>
          <w:sz w:val="24"/>
          <w:szCs w:val="24"/>
        </w:rPr>
        <w:t xml:space="preserve">Adewusi, O. F. and </w:t>
      </w:r>
      <w:proofErr w:type="spellStart"/>
      <w:r w:rsidRPr="00CB7639">
        <w:rPr>
          <w:rFonts w:ascii="Times New Roman" w:hAnsi="Times New Roman" w:cs="Times New Roman"/>
          <w:sz w:val="24"/>
          <w:szCs w:val="24"/>
        </w:rPr>
        <w:t>Oshipitan</w:t>
      </w:r>
      <w:proofErr w:type="spellEnd"/>
      <w:r w:rsidRPr="00CB7639">
        <w:rPr>
          <w:rFonts w:ascii="Times New Roman" w:hAnsi="Times New Roman" w:cs="Times New Roman"/>
          <w:sz w:val="24"/>
          <w:szCs w:val="24"/>
        </w:rPr>
        <w:t xml:space="preserve">, A. A. 2013. Effects of Chemical Constituents on Insect Pest Population in West African Okra, </w:t>
      </w:r>
      <w:r w:rsidRPr="00CB7639">
        <w:rPr>
          <w:rFonts w:ascii="Times New Roman" w:hAnsi="Times New Roman" w:cs="Times New Roman"/>
          <w:i/>
          <w:iCs/>
          <w:sz w:val="24"/>
          <w:szCs w:val="24"/>
        </w:rPr>
        <w:t>Abelmoschus.</w:t>
      </w:r>
      <w:r w:rsidRPr="00CB7639">
        <w:rPr>
          <w:rFonts w:ascii="Times New Roman" w:hAnsi="Times New Roman" w:cs="Times New Roman"/>
          <w:sz w:val="24"/>
          <w:szCs w:val="24"/>
        </w:rPr>
        <w:t xml:space="preserve"> Journal of Agriculture and Veterinary Science. 5(1):23-29.</w:t>
      </w:r>
    </w:p>
    <w:p w14:paraId="76686435" w14:textId="77777777" w:rsidR="004F45A9" w:rsidRPr="00CB7639" w:rsidRDefault="004F45A9" w:rsidP="004F45A9">
      <w:pPr>
        <w:spacing w:line="360" w:lineRule="auto"/>
        <w:ind w:left="1440" w:hanging="1440"/>
        <w:jc w:val="both"/>
        <w:rPr>
          <w:rFonts w:ascii="Times New Roman" w:hAnsi="Times New Roman" w:cs="Times New Roman"/>
          <w:sz w:val="24"/>
          <w:szCs w:val="24"/>
        </w:rPr>
      </w:pPr>
      <w:r w:rsidRPr="00CB7639">
        <w:rPr>
          <w:rFonts w:ascii="Times New Roman" w:hAnsi="Times New Roman" w:cs="Times New Roman"/>
          <w:sz w:val="24"/>
          <w:szCs w:val="24"/>
        </w:rPr>
        <w:t>AICRP. 2009-10. Linseed, All India Coordinated Research Project on Linseed Project Coordinating Unit, Linseed, Kanpur. p: 179.</w:t>
      </w:r>
    </w:p>
    <w:p w14:paraId="1DD94648" w14:textId="77777777" w:rsidR="004F45A9" w:rsidRPr="00CB7639" w:rsidRDefault="004F45A9" w:rsidP="004F45A9">
      <w:pPr>
        <w:spacing w:line="360" w:lineRule="auto"/>
        <w:ind w:left="1440" w:hanging="1440"/>
        <w:jc w:val="both"/>
        <w:rPr>
          <w:rFonts w:ascii="Times New Roman" w:hAnsi="Times New Roman" w:cs="Times New Roman"/>
          <w:sz w:val="24"/>
          <w:szCs w:val="24"/>
        </w:rPr>
      </w:pPr>
      <w:r w:rsidRPr="00CB7639">
        <w:rPr>
          <w:rFonts w:ascii="Times New Roman" w:hAnsi="Times New Roman" w:cs="Times New Roman"/>
          <w:sz w:val="24"/>
          <w:szCs w:val="24"/>
        </w:rPr>
        <w:t>AICRP. 2010-11. Linseed, All India Coordinated Research Project on Linseed Project Coordinating Unit, Linseed, Kanpur.pp:159-177.</w:t>
      </w:r>
    </w:p>
    <w:p w14:paraId="336A09E7" w14:textId="77777777" w:rsidR="004F45A9" w:rsidRPr="00CB7639" w:rsidRDefault="004F45A9" w:rsidP="004F45A9">
      <w:pPr>
        <w:spacing w:line="360" w:lineRule="auto"/>
        <w:ind w:left="1440" w:hanging="1440"/>
        <w:jc w:val="both"/>
        <w:rPr>
          <w:rFonts w:ascii="Times New Roman" w:hAnsi="Times New Roman" w:cs="Times New Roman"/>
          <w:sz w:val="24"/>
          <w:szCs w:val="24"/>
        </w:rPr>
      </w:pPr>
      <w:proofErr w:type="spellStart"/>
      <w:r w:rsidRPr="00CB7639">
        <w:rPr>
          <w:rFonts w:ascii="Times New Roman" w:hAnsi="Times New Roman" w:cs="Times New Roman"/>
          <w:sz w:val="24"/>
          <w:szCs w:val="24"/>
        </w:rPr>
        <w:t>Bansidharrao</w:t>
      </w:r>
      <w:proofErr w:type="spellEnd"/>
      <w:r w:rsidRPr="00CB7639">
        <w:rPr>
          <w:rFonts w:ascii="Times New Roman" w:hAnsi="Times New Roman" w:cs="Times New Roman"/>
          <w:sz w:val="24"/>
          <w:szCs w:val="24"/>
        </w:rPr>
        <w:t>, S. A. 2003. Impact of different varieties, date of sowing and relative assessment of chemicals and vegetable oils against linseed bud fly (</w:t>
      </w:r>
      <w:proofErr w:type="spellStart"/>
      <w:r w:rsidRPr="00CB7639">
        <w:rPr>
          <w:rFonts w:ascii="Times New Roman" w:hAnsi="Times New Roman" w:cs="Times New Roman"/>
          <w:i/>
          <w:iCs/>
          <w:sz w:val="24"/>
          <w:szCs w:val="24"/>
        </w:rPr>
        <w:t>Dasyneura</w:t>
      </w:r>
      <w:proofErr w:type="spellEnd"/>
      <w:r w:rsidRPr="00CB7639">
        <w:rPr>
          <w:rFonts w:ascii="Times New Roman" w:hAnsi="Times New Roman" w:cs="Times New Roman"/>
          <w:i/>
          <w:iCs/>
          <w:sz w:val="24"/>
          <w:szCs w:val="24"/>
        </w:rPr>
        <w:t xml:space="preserve"> </w:t>
      </w:r>
      <w:proofErr w:type="spellStart"/>
      <w:r w:rsidRPr="00CB7639">
        <w:rPr>
          <w:rFonts w:ascii="Times New Roman" w:hAnsi="Times New Roman" w:cs="Times New Roman"/>
          <w:i/>
          <w:iCs/>
          <w:sz w:val="24"/>
          <w:szCs w:val="24"/>
        </w:rPr>
        <w:t>lini</w:t>
      </w:r>
      <w:proofErr w:type="spellEnd"/>
      <w:r w:rsidRPr="00CB7639">
        <w:rPr>
          <w:rFonts w:ascii="Times New Roman" w:hAnsi="Times New Roman" w:cs="Times New Roman"/>
          <w:sz w:val="24"/>
          <w:szCs w:val="24"/>
        </w:rPr>
        <w:t xml:space="preserve"> Barnes) management. M. Sc. Thesis, Indira Gandhi Krishi Vishwavidyalaya, Raipur.:3-5.</w:t>
      </w:r>
    </w:p>
    <w:p w14:paraId="060AC348" w14:textId="77777777" w:rsidR="004F45A9" w:rsidRDefault="004F45A9" w:rsidP="004F45A9">
      <w:pPr>
        <w:spacing w:line="360" w:lineRule="auto"/>
        <w:ind w:left="1440" w:hanging="1440"/>
        <w:jc w:val="both"/>
        <w:rPr>
          <w:rFonts w:ascii="Times New Roman" w:hAnsi="Times New Roman" w:cs="Times New Roman"/>
          <w:sz w:val="24"/>
          <w:szCs w:val="24"/>
        </w:rPr>
      </w:pPr>
      <w:r w:rsidRPr="00CB7639">
        <w:rPr>
          <w:rFonts w:ascii="Times New Roman" w:hAnsi="Times New Roman" w:cs="Times New Roman"/>
          <w:sz w:val="24"/>
          <w:szCs w:val="24"/>
        </w:rPr>
        <w:t>Damodaran, T. and Hegde, M.D. 2005. Oilseed situation- A statistical compendium. DOR, Hyderabad, India.</w:t>
      </w:r>
    </w:p>
    <w:p w14:paraId="65F244E5" w14:textId="77777777" w:rsidR="004F45A9" w:rsidRPr="00CB7639" w:rsidRDefault="004F45A9" w:rsidP="004F45A9">
      <w:pPr>
        <w:spacing w:line="360" w:lineRule="auto"/>
        <w:ind w:left="1440" w:hanging="1440"/>
        <w:jc w:val="both"/>
        <w:rPr>
          <w:rFonts w:ascii="Times New Roman" w:hAnsi="Times New Roman" w:cs="Times New Roman"/>
          <w:sz w:val="24"/>
          <w:szCs w:val="24"/>
        </w:rPr>
      </w:pPr>
      <w:r w:rsidRPr="00CB7639">
        <w:rPr>
          <w:rFonts w:ascii="Times New Roman" w:hAnsi="Times New Roman" w:cs="Times New Roman"/>
          <w:sz w:val="24"/>
          <w:szCs w:val="24"/>
        </w:rPr>
        <w:t xml:space="preserve">Gupta, M. P.2006.An integrated approach for the management of bud fly </w:t>
      </w:r>
      <w:proofErr w:type="spellStart"/>
      <w:r w:rsidRPr="00CB7639">
        <w:rPr>
          <w:rFonts w:ascii="Times New Roman" w:hAnsi="Times New Roman" w:cs="Times New Roman"/>
          <w:i/>
          <w:iCs/>
          <w:sz w:val="24"/>
          <w:szCs w:val="24"/>
        </w:rPr>
        <w:t>Dasyneura</w:t>
      </w:r>
      <w:proofErr w:type="spellEnd"/>
      <w:r w:rsidRPr="00CB7639">
        <w:rPr>
          <w:rFonts w:ascii="Times New Roman" w:hAnsi="Times New Roman" w:cs="Times New Roman"/>
          <w:i/>
          <w:iCs/>
          <w:sz w:val="24"/>
          <w:szCs w:val="24"/>
        </w:rPr>
        <w:t xml:space="preserve"> </w:t>
      </w:r>
      <w:proofErr w:type="spellStart"/>
      <w:r w:rsidRPr="00CB7639">
        <w:rPr>
          <w:rFonts w:ascii="Times New Roman" w:hAnsi="Times New Roman" w:cs="Times New Roman"/>
          <w:i/>
          <w:iCs/>
          <w:sz w:val="24"/>
          <w:szCs w:val="24"/>
        </w:rPr>
        <w:t>lini</w:t>
      </w:r>
      <w:proofErr w:type="spellEnd"/>
      <w:r w:rsidRPr="00CB7639">
        <w:rPr>
          <w:rFonts w:ascii="Times New Roman" w:hAnsi="Times New Roman" w:cs="Times New Roman"/>
          <w:sz w:val="24"/>
          <w:szCs w:val="24"/>
        </w:rPr>
        <w:t xml:space="preserve"> Barnes. and blight (</w:t>
      </w:r>
      <w:r w:rsidRPr="00CB7639">
        <w:rPr>
          <w:rFonts w:ascii="Times New Roman" w:hAnsi="Times New Roman" w:cs="Times New Roman"/>
          <w:i/>
          <w:iCs/>
          <w:sz w:val="24"/>
          <w:szCs w:val="24"/>
        </w:rPr>
        <w:t xml:space="preserve">Alternaria </w:t>
      </w:r>
      <w:proofErr w:type="spellStart"/>
      <w:r w:rsidRPr="00CB7639">
        <w:rPr>
          <w:rFonts w:ascii="Times New Roman" w:hAnsi="Times New Roman" w:cs="Times New Roman"/>
          <w:i/>
          <w:iCs/>
          <w:sz w:val="24"/>
          <w:szCs w:val="24"/>
        </w:rPr>
        <w:t>lini</w:t>
      </w:r>
      <w:proofErr w:type="spellEnd"/>
      <w:r w:rsidRPr="00CB7639">
        <w:rPr>
          <w:rFonts w:ascii="Times New Roman" w:hAnsi="Times New Roman" w:cs="Times New Roman"/>
          <w:sz w:val="24"/>
          <w:szCs w:val="24"/>
        </w:rPr>
        <w:t xml:space="preserve"> Dey) in linseed (</w:t>
      </w:r>
      <w:proofErr w:type="spellStart"/>
      <w:r w:rsidRPr="00CB7639">
        <w:rPr>
          <w:rFonts w:ascii="Times New Roman" w:hAnsi="Times New Roman" w:cs="Times New Roman"/>
          <w:i/>
          <w:iCs/>
          <w:sz w:val="24"/>
          <w:szCs w:val="24"/>
        </w:rPr>
        <w:t>Linum</w:t>
      </w:r>
      <w:proofErr w:type="spellEnd"/>
      <w:r w:rsidRPr="00CB7639">
        <w:rPr>
          <w:rFonts w:ascii="Times New Roman" w:hAnsi="Times New Roman" w:cs="Times New Roman"/>
          <w:i/>
          <w:iCs/>
          <w:sz w:val="24"/>
          <w:szCs w:val="24"/>
        </w:rPr>
        <w:t xml:space="preserve"> </w:t>
      </w:r>
      <w:proofErr w:type="spellStart"/>
      <w:r w:rsidRPr="00CB7639">
        <w:rPr>
          <w:rFonts w:ascii="Times New Roman" w:hAnsi="Times New Roman" w:cs="Times New Roman"/>
          <w:i/>
          <w:iCs/>
          <w:sz w:val="24"/>
          <w:szCs w:val="24"/>
        </w:rPr>
        <w:t>usitatissimum</w:t>
      </w:r>
      <w:proofErr w:type="spellEnd"/>
      <w:r w:rsidRPr="00CB7639">
        <w:rPr>
          <w:rFonts w:ascii="Times New Roman" w:hAnsi="Times New Roman" w:cs="Times New Roman"/>
          <w:i/>
          <w:iCs/>
          <w:sz w:val="24"/>
          <w:szCs w:val="24"/>
        </w:rPr>
        <w:t xml:space="preserve"> </w:t>
      </w:r>
      <w:r w:rsidRPr="00CB7639">
        <w:rPr>
          <w:rFonts w:ascii="Times New Roman" w:hAnsi="Times New Roman" w:cs="Times New Roman"/>
          <w:sz w:val="24"/>
          <w:szCs w:val="24"/>
        </w:rPr>
        <w:t xml:space="preserve">Linn). </w:t>
      </w:r>
      <w:proofErr w:type="spellStart"/>
      <w:proofErr w:type="gramStart"/>
      <w:r w:rsidRPr="00CB7639">
        <w:rPr>
          <w:rFonts w:ascii="Times New Roman" w:hAnsi="Times New Roman" w:cs="Times New Roman"/>
          <w:sz w:val="24"/>
          <w:szCs w:val="24"/>
        </w:rPr>
        <w:t>J.Oilseed</w:t>
      </w:r>
      <w:proofErr w:type="spellEnd"/>
      <w:proofErr w:type="gramEnd"/>
      <w:r w:rsidRPr="00CB7639">
        <w:rPr>
          <w:rFonts w:ascii="Times New Roman" w:hAnsi="Times New Roman" w:cs="Times New Roman"/>
          <w:sz w:val="24"/>
          <w:szCs w:val="24"/>
        </w:rPr>
        <w:t xml:space="preserve"> Res.23(2):270-272.</w:t>
      </w:r>
    </w:p>
    <w:p w14:paraId="1A49F7AF" w14:textId="77777777" w:rsidR="004F45A9" w:rsidRPr="00CB7639" w:rsidRDefault="004F45A9" w:rsidP="004F45A9">
      <w:pPr>
        <w:spacing w:line="360" w:lineRule="auto"/>
        <w:ind w:left="1440" w:hanging="1440"/>
        <w:jc w:val="both"/>
        <w:rPr>
          <w:rFonts w:ascii="Times New Roman" w:hAnsi="Times New Roman" w:cs="Times New Roman"/>
          <w:sz w:val="24"/>
          <w:szCs w:val="24"/>
        </w:rPr>
      </w:pPr>
      <w:r w:rsidRPr="00CB7639">
        <w:rPr>
          <w:rFonts w:ascii="Times New Roman" w:hAnsi="Times New Roman" w:cs="Times New Roman"/>
          <w:sz w:val="24"/>
          <w:szCs w:val="24"/>
        </w:rPr>
        <w:t xml:space="preserve">Malik, Y. P., Hussain, K., Singh, S.V. and Srivastava, R.L. 2000. Development of management module for </w:t>
      </w:r>
      <w:proofErr w:type="spellStart"/>
      <w:r w:rsidRPr="00CB7639">
        <w:rPr>
          <w:rFonts w:ascii="Times New Roman" w:hAnsi="Times New Roman" w:cs="Times New Roman"/>
          <w:sz w:val="24"/>
          <w:szCs w:val="24"/>
        </w:rPr>
        <w:t>budfly</w:t>
      </w:r>
      <w:proofErr w:type="spellEnd"/>
      <w:r w:rsidRPr="00CB7639">
        <w:rPr>
          <w:rFonts w:ascii="Times New Roman" w:hAnsi="Times New Roman" w:cs="Times New Roman"/>
          <w:sz w:val="24"/>
          <w:szCs w:val="24"/>
        </w:rPr>
        <w:t xml:space="preserve">, </w:t>
      </w:r>
      <w:proofErr w:type="spellStart"/>
      <w:r w:rsidRPr="00CB7639">
        <w:rPr>
          <w:rFonts w:ascii="Times New Roman" w:hAnsi="Times New Roman" w:cs="Times New Roman"/>
          <w:i/>
          <w:iCs/>
          <w:sz w:val="24"/>
          <w:szCs w:val="24"/>
        </w:rPr>
        <w:t>Dasyneura</w:t>
      </w:r>
      <w:proofErr w:type="spellEnd"/>
      <w:r w:rsidRPr="00CB7639">
        <w:rPr>
          <w:rFonts w:ascii="Times New Roman" w:hAnsi="Times New Roman" w:cs="Times New Roman"/>
          <w:i/>
          <w:iCs/>
          <w:sz w:val="24"/>
          <w:szCs w:val="24"/>
        </w:rPr>
        <w:t xml:space="preserve"> </w:t>
      </w:r>
      <w:proofErr w:type="spellStart"/>
      <w:r w:rsidRPr="00CB7639">
        <w:rPr>
          <w:rFonts w:ascii="Times New Roman" w:hAnsi="Times New Roman" w:cs="Times New Roman"/>
          <w:i/>
          <w:iCs/>
          <w:sz w:val="24"/>
          <w:szCs w:val="24"/>
        </w:rPr>
        <w:t>lini</w:t>
      </w:r>
      <w:proofErr w:type="spellEnd"/>
      <w:r w:rsidRPr="00CB7639">
        <w:rPr>
          <w:rFonts w:ascii="Times New Roman" w:hAnsi="Times New Roman" w:cs="Times New Roman"/>
          <w:sz w:val="24"/>
          <w:szCs w:val="24"/>
        </w:rPr>
        <w:t xml:space="preserve"> in </w:t>
      </w:r>
      <w:proofErr w:type="gramStart"/>
      <w:r w:rsidRPr="00CB7639">
        <w:rPr>
          <w:rFonts w:ascii="Times New Roman" w:hAnsi="Times New Roman" w:cs="Times New Roman"/>
          <w:sz w:val="24"/>
          <w:szCs w:val="24"/>
        </w:rPr>
        <w:t>linseed .</w:t>
      </w:r>
      <w:proofErr w:type="gramEnd"/>
      <w:r w:rsidRPr="00CB7639">
        <w:rPr>
          <w:rFonts w:ascii="Times New Roman" w:hAnsi="Times New Roman" w:cs="Times New Roman"/>
          <w:sz w:val="24"/>
          <w:szCs w:val="24"/>
        </w:rPr>
        <w:t xml:space="preserve"> Indian. J. Ent. 62 (3): 260-269.</w:t>
      </w:r>
    </w:p>
    <w:p w14:paraId="22AFBD08" w14:textId="77777777" w:rsidR="004F45A9" w:rsidRPr="00CB7639" w:rsidRDefault="004F45A9" w:rsidP="004F45A9">
      <w:pPr>
        <w:spacing w:line="360" w:lineRule="auto"/>
        <w:ind w:left="1440" w:hanging="1440"/>
        <w:jc w:val="both"/>
        <w:rPr>
          <w:rFonts w:ascii="Times New Roman" w:hAnsi="Times New Roman" w:cs="Times New Roman"/>
          <w:sz w:val="24"/>
          <w:szCs w:val="24"/>
        </w:rPr>
      </w:pPr>
      <w:r w:rsidRPr="00CB7639">
        <w:rPr>
          <w:rFonts w:ascii="Times New Roman" w:hAnsi="Times New Roman" w:cs="Times New Roman"/>
          <w:sz w:val="24"/>
          <w:szCs w:val="24"/>
        </w:rPr>
        <w:t>Malik, Y. P., Singh, B. and Pandey, N.D. 1996. Field evaluation of some plant extracts and insecticides against linseed bud fly (</w:t>
      </w:r>
      <w:r w:rsidRPr="00CB7639">
        <w:rPr>
          <w:rFonts w:ascii="Times New Roman" w:hAnsi="Times New Roman" w:cs="Times New Roman"/>
          <w:i/>
          <w:iCs/>
          <w:sz w:val="24"/>
          <w:szCs w:val="24"/>
        </w:rPr>
        <w:t xml:space="preserve">D. </w:t>
      </w:r>
      <w:proofErr w:type="spellStart"/>
      <w:r w:rsidRPr="00CB7639">
        <w:rPr>
          <w:rFonts w:ascii="Times New Roman" w:hAnsi="Times New Roman" w:cs="Times New Roman"/>
          <w:i/>
          <w:iCs/>
          <w:sz w:val="24"/>
          <w:szCs w:val="24"/>
        </w:rPr>
        <w:t>lini</w:t>
      </w:r>
      <w:proofErr w:type="spellEnd"/>
      <w:r w:rsidRPr="00CB7639">
        <w:rPr>
          <w:rFonts w:ascii="Times New Roman" w:hAnsi="Times New Roman" w:cs="Times New Roman"/>
          <w:i/>
          <w:iCs/>
          <w:sz w:val="24"/>
          <w:szCs w:val="24"/>
        </w:rPr>
        <w:t>.</w:t>
      </w:r>
      <w:r w:rsidRPr="00CB7639">
        <w:rPr>
          <w:rFonts w:ascii="Times New Roman" w:hAnsi="Times New Roman" w:cs="Times New Roman"/>
          <w:sz w:val="24"/>
          <w:szCs w:val="24"/>
        </w:rPr>
        <w:t xml:space="preserve"> Barnes). Indian J. Ent. 58(1):32-35.</w:t>
      </w:r>
    </w:p>
    <w:p w14:paraId="4AF3A82F" w14:textId="77777777" w:rsidR="004F45A9" w:rsidRPr="00CB7639" w:rsidRDefault="004F45A9" w:rsidP="004F45A9">
      <w:pPr>
        <w:spacing w:line="360" w:lineRule="auto"/>
        <w:ind w:left="1440" w:hanging="1440"/>
        <w:jc w:val="both"/>
        <w:rPr>
          <w:rFonts w:ascii="Times New Roman" w:hAnsi="Times New Roman" w:cs="Times New Roman"/>
          <w:sz w:val="24"/>
          <w:szCs w:val="24"/>
        </w:rPr>
      </w:pPr>
      <w:r w:rsidRPr="00CB7639">
        <w:rPr>
          <w:rFonts w:ascii="Times New Roman" w:hAnsi="Times New Roman" w:cs="Times New Roman"/>
          <w:sz w:val="24"/>
          <w:szCs w:val="24"/>
        </w:rPr>
        <w:lastRenderedPageBreak/>
        <w:t>Rai, H.S., Sharma, M. L. and Yadav, L. N. 1997.Studies on the attack of bud fly of different genotypes/ varieties of linseed under normal and late sown conditions Bhartiya Krishi Anusandhan Patrika.12 (2</w:t>
      </w:r>
      <w:proofErr w:type="gramStart"/>
      <w:r w:rsidRPr="00CB7639">
        <w:rPr>
          <w:rFonts w:ascii="Times New Roman" w:hAnsi="Times New Roman" w:cs="Times New Roman"/>
          <w:sz w:val="24"/>
          <w:szCs w:val="24"/>
        </w:rPr>
        <w:t>) :</w:t>
      </w:r>
      <w:proofErr w:type="gramEnd"/>
      <w:r w:rsidRPr="00CB7639">
        <w:rPr>
          <w:rFonts w:ascii="Times New Roman" w:hAnsi="Times New Roman" w:cs="Times New Roman"/>
          <w:sz w:val="24"/>
          <w:szCs w:val="24"/>
        </w:rPr>
        <w:t xml:space="preserve"> 118-120.</w:t>
      </w:r>
    </w:p>
    <w:p w14:paraId="0087E979" w14:textId="38CAFF46" w:rsidR="004F45A9" w:rsidRDefault="004F45A9" w:rsidP="004F45A9">
      <w:pPr>
        <w:spacing w:line="360" w:lineRule="auto"/>
        <w:ind w:left="1440" w:hanging="1440"/>
        <w:jc w:val="both"/>
        <w:rPr>
          <w:rFonts w:ascii="Times New Roman" w:hAnsi="Times New Roman" w:cs="Times New Roman"/>
          <w:sz w:val="24"/>
          <w:szCs w:val="24"/>
        </w:rPr>
      </w:pPr>
      <w:proofErr w:type="spellStart"/>
      <w:r w:rsidRPr="00CB7639">
        <w:rPr>
          <w:rFonts w:ascii="Times New Roman" w:hAnsi="Times New Roman" w:cs="Times New Roman"/>
          <w:sz w:val="24"/>
          <w:szCs w:val="24"/>
        </w:rPr>
        <w:t>Salunke</w:t>
      </w:r>
      <w:proofErr w:type="spellEnd"/>
      <w:r w:rsidRPr="00CB7639">
        <w:rPr>
          <w:rFonts w:ascii="Times New Roman" w:hAnsi="Times New Roman" w:cs="Times New Roman"/>
          <w:sz w:val="24"/>
          <w:szCs w:val="24"/>
        </w:rPr>
        <w:t xml:space="preserve">, B.K., </w:t>
      </w:r>
      <w:proofErr w:type="spellStart"/>
      <w:r w:rsidRPr="00CB7639">
        <w:rPr>
          <w:rFonts w:ascii="Times New Roman" w:hAnsi="Times New Roman" w:cs="Times New Roman"/>
          <w:sz w:val="24"/>
          <w:szCs w:val="24"/>
        </w:rPr>
        <w:t>Kotkar</w:t>
      </w:r>
      <w:proofErr w:type="spellEnd"/>
      <w:r w:rsidRPr="00CB7639">
        <w:rPr>
          <w:rFonts w:ascii="Times New Roman" w:hAnsi="Times New Roman" w:cs="Times New Roman"/>
          <w:sz w:val="24"/>
          <w:szCs w:val="24"/>
        </w:rPr>
        <w:t xml:space="preserve">, H.M., </w:t>
      </w:r>
      <w:proofErr w:type="spellStart"/>
      <w:r w:rsidRPr="00CB7639">
        <w:rPr>
          <w:rFonts w:ascii="Times New Roman" w:hAnsi="Times New Roman" w:cs="Times New Roman"/>
          <w:sz w:val="24"/>
          <w:szCs w:val="24"/>
        </w:rPr>
        <w:t>Mendki</w:t>
      </w:r>
      <w:proofErr w:type="spellEnd"/>
      <w:r w:rsidRPr="00CB7639">
        <w:rPr>
          <w:rFonts w:ascii="Times New Roman" w:hAnsi="Times New Roman" w:cs="Times New Roman"/>
          <w:sz w:val="24"/>
          <w:szCs w:val="24"/>
        </w:rPr>
        <w:t xml:space="preserve">, P. S., Upasani, S. M. and Maheshwari, V. L. 2005. Efficacy of flavonoids in controlling </w:t>
      </w:r>
      <w:proofErr w:type="spellStart"/>
      <w:r w:rsidRPr="00CB7639">
        <w:rPr>
          <w:rFonts w:ascii="Times New Roman" w:hAnsi="Times New Roman" w:cs="Times New Roman"/>
          <w:i/>
          <w:iCs/>
          <w:sz w:val="24"/>
          <w:szCs w:val="24"/>
        </w:rPr>
        <w:t>Callosobruchus</w:t>
      </w:r>
      <w:proofErr w:type="spellEnd"/>
      <w:r w:rsidRPr="00CB7639">
        <w:rPr>
          <w:rFonts w:ascii="Times New Roman" w:hAnsi="Times New Roman" w:cs="Times New Roman"/>
          <w:i/>
          <w:iCs/>
          <w:sz w:val="24"/>
          <w:szCs w:val="24"/>
        </w:rPr>
        <w:t xml:space="preserve"> </w:t>
      </w:r>
      <w:proofErr w:type="spellStart"/>
      <w:r w:rsidRPr="00CB7639">
        <w:rPr>
          <w:rFonts w:ascii="Times New Roman" w:hAnsi="Times New Roman" w:cs="Times New Roman"/>
          <w:i/>
          <w:iCs/>
          <w:sz w:val="24"/>
          <w:szCs w:val="24"/>
        </w:rPr>
        <w:t>chinensis</w:t>
      </w:r>
      <w:proofErr w:type="spellEnd"/>
      <w:r w:rsidRPr="00CB7639">
        <w:rPr>
          <w:rFonts w:ascii="Times New Roman" w:hAnsi="Times New Roman" w:cs="Times New Roman"/>
          <w:sz w:val="24"/>
          <w:szCs w:val="24"/>
        </w:rPr>
        <w:t xml:space="preserve"> (L.) (Coleoptera: </w:t>
      </w:r>
      <w:proofErr w:type="spellStart"/>
      <w:r w:rsidRPr="00CB7639">
        <w:rPr>
          <w:rFonts w:ascii="Times New Roman" w:hAnsi="Times New Roman" w:cs="Times New Roman"/>
          <w:sz w:val="24"/>
          <w:szCs w:val="24"/>
        </w:rPr>
        <w:t>Brachidae</w:t>
      </w:r>
      <w:proofErr w:type="spellEnd"/>
      <w:r w:rsidRPr="00CB7639">
        <w:rPr>
          <w:rFonts w:ascii="Times New Roman" w:hAnsi="Times New Roman" w:cs="Times New Roman"/>
          <w:sz w:val="24"/>
          <w:szCs w:val="24"/>
        </w:rPr>
        <w:t>), a post-harvest pest of grain legumes. Crop Protection, 24: 888-893.</w:t>
      </w:r>
    </w:p>
    <w:p w14:paraId="5EAFF552" w14:textId="3DF8E15D" w:rsidR="00E968E4" w:rsidRDefault="00E968E4" w:rsidP="004F45A9">
      <w:pPr>
        <w:spacing w:line="360" w:lineRule="auto"/>
        <w:ind w:left="1440" w:hanging="1440"/>
        <w:jc w:val="both"/>
        <w:rPr>
          <w:rFonts w:ascii="Times New Roman" w:hAnsi="Times New Roman" w:cs="Times New Roman"/>
          <w:sz w:val="24"/>
          <w:szCs w:val="24"/>
          <w:highlight w:val="yellow"/>
        </w:rPr>
      </w:pPr>
      <w:r w:rsidRPr="00C30951">
        <w:rPr>
          <w:rFonts w:ascii="Times New Roman" w:hAnsi="Times New Roman" w:cs="Times New Roman"/>
          <w:sz w:val="24"/>
          <w:szCs w:val="24"/>
          <w:highlight w:val="yellow"/>
        </w:rPr>
        <w:t xml:space="preserve">Gupta, A. K. (2015). Population dynamics of linseed bud fly, </w:t>
      </w:r>
      <w:proofErr w:type="spellStart"/>
      <w:r w:rsidRPr="00C30951">
        <w:rPr>
          <w:rFonts w:ascii="Times New Roman" w:hAnsi="Times New Roman" w:cs="Times New Roman"/>
          <w:sz w:val="24"/>
          <w:szCs w:val="24"/>
          <w:highlight w:val="yellow"/>
        </w:rPr>
        <w:t>Dasyneura</w:t>
      </w:r>
      <w:proofErr w:type="spellEnd"/>
      <w:r w:rsidRPr="00C30951">
        <w:rPr>
          <w:rFonts w:ascii="Times New Roman" w:hAnsi="Times New Roman" w:cs="Times New Roman"/>
          <w:sz w:val="24"/>
          <w:szCs w:val="24"/>
          <w:highlight w:val="yellow"/>
        </w:rPr>
        <w:t xml:space="preserve"> </w:t>
      </w:r>
      <w:proofErr w:type="spellStart"/>
      <w:r w:rsidRPr="00C30951">
        <w:rPr>
          <w:rFonts w:ascii="Times New Roman" w:hAnsi="Times New Roman" w:cs="Times New Roman"/>
          <w:sz w:val="24"/>
          <w:szCs w:val="24"/>
          <w:highlight w:val="yellow"/>
        </w:rPr>
        <w:t>lini</w:t>
      </w:r>
      <w:proofErr w:type="spellEnd"/>
      <w:r w:rsidRPr="00C30951">
        <w:rPr>
          <w:rFonts w:ascii="Times New Roman" w:hAnsi="Times New Roman" w:cs="Times New Roman"/>
          <w:sz w:val="24"/>
          <w:szCs w:val="24"/>
          <w:highlight w:val="yellow"/>
        </w:rPr>
        <w:t>. Indian Journal of Plant Protection, 43(3), 327-331.</w:t>
      </w:r>
    </w:p>
    <w:p w14:paraId="0FEA94DD" w14:textId="16E6BD7A" w:rsidR="00C30951" w:rsidRDefault="00C30951" w:rsidP="004F45A9">
      <w:pPr>
        <w:spacing w:line="360" w:lineRule="auto"/>
        <w:ind w:left="1440" w:hanging="1440"/>
        <w:jc w:val="both"/>
        <w:rPr>
          <w:rFonts w:ascii="Times New Roman" w:hAnsi="Times New Roman" w:cs="Times New Roman"/>
          <w:sz w:val="24"/>
          <w:szCs w:val="24"/>
          <w:highlight w:val="yellow"/>
        </w:rPr>
      </w:pPr>
      <w:r w:rsidRPr="00C30951">
        <w:rPr>
          <w:rFonts w:ascii="Times New Roman" w:hAnsi="Times New Roman" w:cs="Times New Roman"/>
          <w:sz w:val="24"/>
          <w:szCs w:val="24"/>
          <w:highlight w:val="yellow"/>
        </w:rPr>
        <w:t>Kumar et al., 2023. Integrated Management of Linseed Gall Midge (</w:t>
      </w:r>
      <w:proofErr w:type="spellStart"/>
      <w:r w:rsidRPr="00C30951">
        <w:rPr>
          <w:rFonts w:ascii="Times New Roman" w:hAnsi="Times New Roman" w:cs="Times New Roman"/>
          <w:sz w:val="24"/>
          <w:szCs w:val="24"/>
          <w:highlight w:val="yellow"/>
        </w:rPr>
        <w:t>Dasineura</w:t>
      </w:r>
      <w:proofErr w:type="spellEnd"/>
      <w:r w:rsidRPr="00C30951">
        <w:rPr>
          <w:rFonts w:ascii="Times New Roman" w:hAnsi="Times New Roman" w:cs="Times New Roman"/>
          <w:sz w:val="24"/>
          <w:szCs w:val="24"/>
          <w:highlight w:val="yellow"/>
        </w:rPr>
        <w:t xml:space="preserve"> </w:t>
      </w:r>
      <w:proofErr w:type="spellStart"/>
      <w:r w:rsidRPr="00C30951">
        <w:rPr>
          <w:rFonts w:ascii="Times New Roman" w:hAnsi="Times New Roman" w:cs="Times New Roman"/>
          <w:sz w:val="24"/>
          <w:szCs w:val="24"/>
          <w:highlight w:val="yellow"/>
        </w:rPr>
        <w:t>lini</w:t>
      </w:r>
      <w:proofErr w:type="spellEnd"/>
      <w:r w:rsidRPr="00C30951">
        <w:rPr>
          <w:rFonts w:ascii="Times New Roman" w:hAnsi="Times New Roman" w:cs="Times New Roman"/>
          <w:sz w:val="24"/>
          <w:szCs w:val="24"/>
          <w:highlight w:val="yellow"/>
        </w:rPr>
        <w:t xml:space="preserve"> Barnes): A Comprehensive Approach to Crop Protection. </w:t>
      </w:r>
      <w:proofErr w:type="spellStart"/>
      <w:r w:rsidRPr="00C30951">
        <w:rPr>
          <w:rFonts w:ascii="Times New Roman" w:hAnsi="Times New Roman" w:cs="Times New Roman"/>
          <w:sz w:val="24"/>
          <w:szCs w:val="24"/>
          <w:highlight w:val="yellow"/>
        </w:rPr>
        <w:t>Biotica</w:t>
      </w:r>
      <w:proofErr w:type="spellEnd"/>
      <w:r w:rsidRPr="00C30951">
        <w:rPr>
          <w:rFonts w:ascii="Times New Roman" w:hAnsi="Times New Roman" w:cs="Times New Roman"/>
          <w:sz w:val="24"/>
          <w:szCs w:val="24"/>
          <w:highlight w:val="yellow"/>
        </w:rPr>
        <w:t xml:space="preserve"> Research Today 5(6), 452-454</w:t>
      </w:r>
    </w:p>
    <w:p w14:paraId="2CFFB37C" w14:textId="5D1D1A4E" w:rsidR="00B67A38" w:rsidRPr="00CB7639" w:rsidRDefault="00B67A38" w:rsidP="00B67A38">
      <w:pPr>
        <w:spacing w:line="360" w:lineRule="auto"/>
        <w:ind w:left="1440" w:hanging="1440"/>
        <w:jc w:val="both"/>
        <w:rPr>
          <w:rFonts w:ascii="Times New Roman" w:hAnsi="Times New Roman" w:cs="Times New Roman"/>
          <w:sz w:val="24"/>
          <w:szCs w:val="24"/>
        </w:rPr>
      </w:pPr>
      <w:r w:rsidRPr="000A23D2">
        <w:rPr>
          <w:rFonts w:ascii="Times New Roman" w:hAnsi="Times New Roman" w:cs="Times New Roman"/>
          <w:sz w:val="24"/>
          <w:szCs w:val="24"/>
          <w:highlight w:val="yellow"/>
        </w:rPr>
        <w:t xml:space="preserve">Kumari, Archana, R B P </w:t>
      </w:r>
      <w:proofErr w:type="spellStart"/>
      <w:r w:rsidRPr="000A23D2">
        <w:rPr>
          <w:rFonts w:ascii="Times New Roman" w:hAnsi="Times New Roman" w:cs="Times New Roman"/>
          <w:sz w:val="24"/>
          <w:szCs w:val="24"/>
          <w:highlight w:val="yellow"/>
        </w:rPr>
        <w:t>Nirala</w:t>
      </w:r>
      <w:proofErr w:type="spellEnd"/>
      <w:r w:rsidRPr="000A23D2">
        <w:rPr>
          <w:rFonts w:ascii="Times New Roman" w:hAnsi="Times New Roman" w:cs="Times New Roman"/>
          <w:sz w:val="24"/>
          <w:szCs w:val="24"/>
          <w:highlight w:val="yellow"/>
        </w:rPr>
        <w:t xml:space="preserve">, </w:t>
      </w:r>
      <w:proofErr w:type="spellStart"/>
      <w:r w:rsidRPr="000A23D2">
        <w:rPr>
          <w:rFonts w:ascii="Times New Roman" w:hAnsi="Times New Roman" w:cs="Times New Roman"/>
          <w:sz w:val="24"/>
          <w:szCs w:val="24"/>
          <w:highlight w:val="yellow"/>
        </w:rPr>
        <w:t>Tarak</w:t>
      </w:r>
      <w:proofErr w:type="spellEnd"/>
      <w:r w:rsidRPr="000A23D2">
        <w:rPr>
          <w:rFonts w:ascii="Times New Roman" w:hAnsi="Times New Roman" w:cs="Times New Roman"/>
          <w:sz w:val="24"/>
          <w:szCs w:val="24"/>
          <w:highlight w:val="yellow"/>
        </w:rPr>
        <w:t xml:space="preserve"> Nath Goswami, J N Srivastava, Tushar Ranjan, and </w:t>
      </w:r>
      <w:proofErr w:type="spellStart"/>
      <w:r w:rsidRPr="000A23D2">
        <w:rPr>
          <w:rFonts w:ascii="Times New Roman" w:hAnsi="Times New Roman" w:cs="Times New Roman"/>
          <w:sz w:val="24"/>
          <w:szCs w:val="24"/>
          <w:highlight w:val="yellow"/>
        </w:rPr>
        <w:t>Ramanuj</w:t>
      </w:r>
      <w:proofErr w:type="spellEnd"/>
      <w:r w:rsidRPr="000A23D2">
        <w:rPr>
          <w:rFonts w:ascii="Times New Roman" w:hAnsi="Times New Roman" w:cs="Times New Roman"/>
          <w:sz w:val="24"/>
          <w:szCs w:val="24"/>
          <w:highlight w:val="yellow"/>
        </w:rPr>
        <w:t xml:space="preserve"> Vishwakarma.2024. “Screening of Linseed Germplasm Against Bud Fly, </w:t>
      </w:r>
      <w:proofErr w:type="spellStart"/>
      <w:r w:rsidRPr="000A23D2">
        <w:rPr>
          <w:rFonts w:ascii="Times New Roman" w:hAnsi="Times New Roman" w:cs="Times New Roman"/>
          <w:sz w:val="24"/>
          <w:szCs w:val="24"/>
          <w:highlight w:val="yellow"/>
        </w:rPr>
        <w:t>Dasyneura</w:t>
      </w:r>
      <w:proofErr w:type="spellEnd"/>
      <w:r w:rsidRPr="000A23D2">
        <w:rPr>
          <w:rFonts w:ascii="Times New Roman" w:hAnsi="Times New Roman" w:cs="Times New Roman"/>
          <w:sz w:val="24"/>
          <w:szCs w:val="24"/>
          <w:highlight w:val="yellow"/>
        </w:rPr>
        <w:t xml:space="preserve"> </w:t>
      </w:r>
      <w:proofErr w:type="spellStart"/>
      <w:r w:rsidRPr="000A23D2">
        <w:rPr>
          <w:rFonts w:ascii="Times New Roman" w:hAnsi="Times New Roman" w:cs="Times New Roman"/>
          <w:sz w:val="24"/>
          <w:szCs w:val="24"/>
          <w:highlight w:val="yellow"/>
        </w:rPr>
        <w:t>Lini</w:t>
      </w:r>
      <w:proofErr w:type="spellEnd"/>
      <w:r w:rsidRPr="000A23D2">
        <w:rPr>
          <w:rFonts w:ascii="Times New Roman" w:hAnsi="Times New Roman" w:cs="Times New Roman"/>
          <w:sz w:val="24"/>
          <w:szCs w:val="24"/>
          <w:highlight w:val="yellow"/>
        </w:rPr>
        <w:t xml:space="preserve"> Barnes (</w:t>
      </w:r>
      <w:proofErr w:type="spellStart"/>
      <w:r w:rsidRPr="000A23D2">
        <w:rPr>
          <w:rFonts w:ascii="Times New Roman" w:hAnsi="Times New Roman" w:cs="Times New Roman"/>
          <w:sz w:val="24"/>
          <w:szCs w:val="24"/>
          <w:highlight w:val="yellow"/>
        </w:rPr>
        <w:t>Diptera</w:t>
      </w:r>
      <w:proofErr w:type="spellEnd"/>
      <w:r w:rsidRPr="000A23D2">
        <w:rPr>
          <w:rFonts w:ascii="Times New Roman" w:hAnsi="Times New Roman" w:cs="Times New Roman"/>
          <w:sz w:val="24"/>
          <w:szCs w:val="24"/>
          <w:highlight w:val="yellow"/>
        </w:rPr>
        <w:t xml:space="preserve">: </w:t>
      </w:r>
      <w:proofErr w:type="spellStart"/>
      <w:r w:rsidRPr="000A23D2">
        <w:rPr>
          <w:rFonts w:ascii="Times New Roman" w:hAnsi="Times New Roman" w:cs="Times New Roman"/>
          <w:sz w:val="24"/>
          <w:szCs w:val="24"/>
          <w:highlight w:val="yellow"/>
        </w:rPr>
        <w:t>Cecidomyiidae</w:t>
      </w:r>
      <w:proofErr w:type="spellEnd"/>
      <w:r w:rsidRPr="000A23D2">
        <w:rPr>
          <w:rFonts w:ascii="Times New Roman" w:hAnsi="Times New Roman" w:cs="Times New Roman"/>
          <w:sz w:val="24"/>
          <w:szCs w:val="24"/>
          <w:highlight w:val="yellow"/>
        </w:rPr>
        <w:t>)”. UTTAR PRADESH JOURNAL OF ZOOLOGY 45 (23):113-21. https://doi.org/10.56557/upjoz/2024/v45i234692</w:t>
      </w:r>
    </w:p>
    <w:sectPr w:rsidR="00B67A38" w:rsidRPr="00CB7639">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715BD9" w16cex:dateUtc="2025-09-04T15:29:00Z"/>
  <w16cex:commentExtensible w16cex:durableId="4CE5531D" w16cex:dateUtc="2025-09-04T15:30:00Z"/>
  <w16cex:commentExtensible w16cex:durableId="71C375BE" w16cex:dateUtc="2025-09-04T15:30:00Z"/>
  <w16cex:commentExtensible w16cex:durableId="6C844253" w16cex:dateUtc="2025-09-04T15:31:00Z"/>
  <w16cex:commentExtensible w16cex:durableId="193D023B" w16cex:dateUtc="2025-09-04T15:31:00Z"/>
  <w16cex:commentExtensible w16cex:durableId="2BBC296A" w16cex:dateUtc="2025-09-04T15:32:00Z"/>
  <w16cex:commentExtensible w16cex:durableId="3A737770" w16cex:dateUtc="2025-09-04T15:33:00Z"/>
  <w16cex:commentExtensible w16cex:durableId="21F9F48A" w16cex:dateUtc="2025-09-04T15:3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06A2B" w14:textId="77777777" w:rsidR="00AC30F5" w:rsidRDefault="00AC30F5" w:rsidP="00822180">
      <w:pPr>
        <w:spacing w:after="0" w:line="240" w:lineRule="auto"/>
      </w:pPr>
      <w:r>
        <w:separator/>
      </w:r>
    </w:p>
  </w:endnote>
  <w:endnote w:type="continuationSeparator" w:id="0">
    <w:p w14:paraId="23BA9D6C" w14:textId="77777777" w:rsidR="00AC30F5" w:rsidRDefault="00AC30F5" w:rsidP="00822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5BB29" w14:textId="77777777" w:rsidR="00822180" w:rsidRDefault="008221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4CB55" w14:textId="77777777" w:rsidR="00822180" w:rsidRDefault="008221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EA1A2" w14:textId="77777777" w:rsidR="00822180" w:rsidRDefault="00822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EE70B" w14:textId="77777777" w:rsidR="00AC30F5" w:rsidRDefault="00AC30F5" w:rsidP="00822180">
      <w:pPr>
        <w:spacing w:after="0" w:line="240" w:lineRule="auto"/>
      </w:pPr>
      <w:r>
        <w:separator/>
      </w:r>
    </w:p>
  </w:footnote>
  <w:footnote w:type="continuationSeparator" w:id="0">
    <w:p w14:paraId="41D7D9B9" w14:textId="77777777" w:rsidR="00AC30F5" w:rsidRDefault="00AC30F5" w:rsidP="008221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3DF0A" w14:textId="2F4A657F" w:rsidR="00822180" w:rsidRDefault="00AC30F5">
    <w:pPr>
      <w:pStyle w:val="Header"/>
    </w:pPr>
    <w:r>
      <w:rPr>
        <w:noProof/>
      </w:rPr>
      <w:pict w14:anchorId="5BE9B1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5632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70133" w14:textId="4F16794A" w:rsidR="00822180" w:rsidRDefault="00AC30F5">
    <w:pPr>
      <w:pStyle w:val="Header"/>
    </w:pPr>
    <w:r>
      <w:rPr>
        <w:noProof/>
      </w:rPr>
      <w:pict w14:anchorId="05F2CF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5633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1F286" w14:textId="5F64ABE7" w:rsidR="00822180" w:rsidRDefault="00AC30F5">
    <w:pPr>
      <w:pStyle w:val="Header"/>
    </w:pPr>
    <w:r>
      <w:rPr>
        <w:noProof/>
      </w:rPr>
      <w:pict w14:anchorId="5C846D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5632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AC4961"/>
    <w:multiLevelType w:val="hybridMultilevel"/>
    <w:tmpl w:val="604A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884C05"/>
    <w:multiLevelType w:val="hybridMultilevel"/>
    <w:tmpl w:val="42482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yNDQzMTQzMjU2MzFR0lEKTi0uzszPAykwrAUA58TREiwAAAA="/>
  </w:docVars>
  <w:rsids>
    <w:rsidRoot w:val="00022BDF"/>
    <w:rsid w:val="00022BDF"/>
    <w:rsid w:val="000A23D2"/>
    <w:rsid w:val="002B5F75"/>
    <w:rsid w:val="002D2851"/>
    <w:rsid w:val="004476C4"/>
    <w:rsid w:val="00447DF8"/>
    <w:rsid w:val="004C1475"/>
    <w:rsid w:val="004F45A9"/>
    <w:rsid w:val="005067FB"/>
    <w:rsid w:val="0052077A"/>
    <w:rsid w:val="00524339"/>
    <w:rsid w:val="0057447F"/>
    <w:rsid w:val="00595C9A"/>
    <w:rsid w:val="00637E93"/>
    <w:rsid w:val="00667F1A"/>
    <w:rsid w:val="006D3D32"/>
    <w:rsid w:val="007E2131"/>
    <w:rsid w:val="00822180"/>
    <w:rsid w:val="008B5C87"/>
    <w:rsid w:val="008C169D"/>
    <w:rsid w:val="008D6A0F"/>
    <w:rsid w:val="00916A5C"/>
    <w:rsid w:val="009B1050"/>
    <w:rsid w:val="009C53EE"/>
    <w:rsid w:val="009D6215"/>
    <w:rsid w:val="00AC30F5"/>
    <w:rsid w:val="00AE1360"/>
    <w:rsid w:val="00B67A38"/>
    <w:rsid w:val="00C30951"/>
    <w:rsid w:val="00C8636D"/>
    <w:rsid w:val="00C9667F"/>
    <w:rsid w:val="00D75CC0"/>
    <w:rsid w:val="00DB6790"/>
    <w:rsid w:val="00DF6416"/>
    <w:rsid w:val="00E010E3"/>
    <w:rsid w:val="00E337BE"/>
    <w:rsid w:val="00E87B72"/>
    <w:rsid w:val="00E968E4"/>
    <w:rsid w:val="00EC002B"/>
    <w:rsid w:val="00ED2377"/>
    <w:rsid w:val="00FA6D9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B5B8B8"/>
  <w15:docId w15:val="{9BD0D292-FB60-4769-898E-3B8A14739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67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050"/>
    <w:pPr>
      <w:ind w:left="720"/>
      <w:contextualSpacing/>
    </w:pPr>
  </w:style>
  <w:style w:type="table" w:styleId="TableGrid">
    <w:name w:val="Table Grid"/>
    <w:basedOn w:val="TableNormal"/>
    <w:uiPriority w:val="59"/>
    <w:rsid w:val="004C1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D2851"/>
    <w:rPr>
      <w:color w:val="0000FF" w:themeColor="hyperlink"/>
      <w:u w:val="single"/>
    </w:rPr>
  </w:style>
  <w:style w:type="character" w:styleId="UnresolvedMention">
    <w:name w:val="Unresolved Mention"/>
    <w:basedOn w:val="DefaultParagraphFont"/>
    <w:uiPriority w:val="99"/>
    <w:semiHidden/>
    <w:unhideWhenUsed/>
    <w:rsid w:val="002D2851"/>
    <w:rPr>
      <w:color w:val="605E5C"/>
      <w:shd w:val="clear" w:color="auto" w:fill="E1DFDD"/>
    </w:rPr>
  </w:style>
  <w:style w:type="paragraph" w:styleId="Header">
    <w:name w:val="header"/>
    <w:basedOn w:val="Normal"/>
    <w:link w:val="HeaderChar"/>
    <w:uiPriority w:val="99"/>
    <w:unhideWhenUsed/>
    <w:rsid w:val="00822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180"/>
  </w:style>
  <w:style w:type="paragraph" w:styleId="Footer">
    <w:name w:val="footer"/>
    <w:basedOn w:val="Normal"/>
    <w:link w:val="FooterChar"/>
    <w:uiPriority w:val="99"/>
    <w:unhideWhenUsed/>
    <w:rsid w:val="00822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180"/>
  </w:style>
  <w:style w:type="character" w:styleId="CommentReference">
    <w:name w:val="annotation reference"/>
    <w:basedOn w:val="DefaultParagraphFont"/>
    <w:uiPriority w:val="99"/>
    <w:semiHidden/>
    <w:unhideWhenUsed/>
    <w:rsid w:val="005067FB"/>
    <w:rPr>
      <w:sz w:val="16"/>
      <w:szCs w:val="16"/>
    </w:rPr>
  </w:style>
  <w:style w:type="paragraph" w:styleId="CommentText">
    <w:name w:val="annotation text"/>
    <w:basedOn w:val="Normal"/>
    <w:link w:val="CommentTextChar"/>
    <w:uiPriority w:val="99"/>
    <w:unhideWhenUsed/>
    <w:rsid w:val="005067FB"/>
    <w:pPr>
      <w:spacing w:line="240" w:lineRule="auto"/>
    </w:pPr>
    <w:rPr>
      <w:sz w:val="20"/>
      <w:szCs w:val="18"/>
    </w:rPr>
  </w:style>
  <w:style w:type="character" w:customStyle="1" w:styleId="CommentTextChar">
    <w:name w:val="Comment Text Char"/>
    <w:basedOn w:val="DefaultParagraphFont"/>
    <w:link w:val="CommentText"/>
    <w:uiPriority w:val="99"/>
    <w:rsid w:val="005067FB"/>
    <w:rPr>
      <w:sz w:val="20"/>
      <w:szCs w:val="18"/>
    </w:rPr>
  </w:style>
  <w:style w:type="paragraph" w:styleId="CommentSubject">
    <w:name w:val="annotation subject"/>
    <w:basedOn w:val="CommentText"/>
    <w:next w:val="CommentText"/>
    <w:link w:val="CommentSubjectChar"/>
    <w:uiPriority w:val="99"/>
    <w:semiHidden/>
    <w:unhideWhenUsed/>
    <w:rsid w:val="005067FB"/>
    <w:rPr>
      <w:b/>
      <w:bCs/>
    </w:rPr>
  </w:style>
  <w:style w:type="character" w:customStyle="1" w:styleId="CommentSubjectChar">
    <w:name w:val="Comment Subject Char"/>
    <w:basedOn w:val="CommentTextChar"/>
    <w:link w:val="CommentSubject"/>
    <w:uiPriority w:val="99"/>
    <w:semiHidden/>
    <w:rsid w:val="005067FB"/>
    <w:rPr>
      <w:b/>
      <w:bCs/>
      <w:sz w:val="20"/>
      <w:szCs w:val="18"/>
    </w:rPr>
  </w:style>
  <w:style w:type="paragraph" w:styleId="BalloonText">
    <w:name w:val="Balloon Text"/>
    <w:basedOn w:val="Normal"/>
    <w:link w:val="BalloonTextChar"/>
    <w:uiPriority w:val="99"/>
    <w:semiHidden/>
    <w:unhideWhenUsed/>
    <w:rsid w:val="00C9667F"/>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C9667F"/>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683069">
      <w:bodyDiv w:val="1"/>
      <w:marLeft w:val="0"/>
      <w:marRight w:val="0"/>
      <w:marTop w:val="0"/>
      <w:marBottom w:val="0"/>
      <w:divBdr>
        <w:top w:val="none" w:sz="0" w:space="0" w:color="auto"/>
        <w:left w:val="none" w:sz="0" w:space="0" w:color="auto"/>
        <w:bottom w:val="none" w:sz="0" w:space="0" w:color="auto"/>
        <w:right w:val="none" w:sz="0" w:space="0" w:color="auto"/>
      </w:divBdr>
    </w:div>
    <w:div w:id="1111828029">
      <w:bodyDiv w:val="1"/>
      <w:marLeft w:val="0"/>
      <w:marRight w:val="0"/>
      <w:marTop w:val="0"/>
      <w:marBottom w:val="0"/>
      <w:divBdr>
        <w:top w:val="none" w:sz="0" w:space="0" w:color="auto"/>
        <w:left w:val="none" w:sz="0" w:space="0" w:color="auto"/>
        <w:bottom w:val="none" w:sz="0" w:space="0" w:color="auto"/>
        <w:right w:val="none" w:sz="0" w:space="0" w:color="auto"/>
      </w:divBdr>
    </w:div>
    <w:div w:id="119859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11</Pages>
  <Words>2620</Words>
  <Characters>14939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PC New 16</cp:lastModifiedBy>
  <cp:revision>33</cp:revision>
  <cp:lastPrinted>2025-09-02T08:09:00Z</cp:lastPrinted>
  <dcterms:created xsi:type="dcterms:W3CDTF">2025-09-02T07:07:00Z</dcterms:created>
  <dcterms:modified xsi:type="dcterms:W3CDTF">2025-09-13T05:11:00Z</dcterms:modified>
</cp:coreProperties>
</file>