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833E9" w14:textId="04D4DE9B" w:rsidR="00B46B64" w:rsidRPr="00CF41A0" w:rsidRDefault="002B13F1" w:rsidP="009B0951">
      <w:pPr>
        <w:jc w:val="center"/>
        <w:rPr>
          <w:rStyle w:val="s2"/>
          <w:rFonts w:ascii="Times New Roman" w:hAnsi="Times New Roman" w:cs="Times New Roman"/>
          <w:b/>
          <w:bCs/>
          <w:color w:val="000000"/>
          <w:sz w:val="22"/>
          <w:szCs w:val="22"/>
          <w:lang w:val="en-US"/>
        </w:rPr>
      </w:pPr>
      <w:r w:rsidRPr="002B13F1">
        <w:rPr>
          <w:rFonts w:ascii="Times New Roman" w:hAnsi="Times New Roman" w:cs="Times New Roman"/>
          <w:b/>
          <w:bCs/>
          <w:color w:val="000000"/>
          <w:sz w:val="36"/>
          <w:szCs w:val="36"/>
          <w:lang w:val="en-GB"/>
        </w:rPr>
        <w:t>Growth Performance and Soil Fertility Dynamics in Nutrient</w:t>
      </w:r>
      <w:r>
        <w:rPr>
          <w:rFonts w:ascii="Times New Roman" w:hAnsi="Times New Roman" w:cs="Times New Roman"/>
          <w:b/>
          <w:bCs/>
          <w:color w:val="000000"/>
          <w:sz w:val="36"/>
          <w:szCs w:val="36"/>
          <w:lang w:val="en-GB"/>
        </w:rPr>
        <w:t xml:space="preserve"> </w:t>
      </w:r>
      <w:r w:rsidRPr="002B13F1">
        <w:rPr>
          <w:rFonts w:ascii="Times New Roman" w:hAnsi="Times New Roman" w:cs="Times New Roman"/>
          <w:b/>
          <w:bCs/>
          <w:color w:val="000000"/>
          <w:sz w:val="36"/>
          <w:szCs w:val="36"/>
          <w:lang w:val="en-GB"/>
        </w:rPr>
        <w:t xml:space="preserve">Managed </w:t>
      </w:r>
      <w:r w:rsidRPr="002B13F1">
        <w:rPr>
          <w:rFonts w:ascii="Times New Roman" w:hAnsi="Times New Roman" w:cs="Times New Roman"/>
          <w:b/>
          <w:bCs/>
          <w:i/>
          <w:iCs/>
          <w:color w:val="000000"/>
          <w:sz w:val="36"/>
          <w:szCs w:val="36"/>
          <w:lang w:val="en-GB"/>
        </w:rPr>
        <w:t xml:space="preserve">Acacia </w:t>
      </w:r>
      <w:proofErr w:type="spellStart"/>
      <w:r w:rsidRPr="002B13F1">
        <w:rPr>
          <w:rFonts w:ascii="Times New Roman" w:hAnsi="Times New Roman" w:cs="Times New Roman"/>
          <w:b/>
          <w:bCs/>
          <w:i/>
          <w:iCs/>
          <w:color w:val="000000"/>
          <w:sz w:val="36"/>
          <w:szCs w:val="36"/>
          <w:lang w:val="en-GB"/>
        </w:rPr>
        <w:t>auriculiformis</w:t>
      </w:r>
      <w:proofErr w:type="spellEnd"/>
      <w:r w:rsidR="00EC1320">
        <w:rPr>
          <w:rFonts w:ascii="Times New Roman" w:hAnsi="Times New Roman" w:cs="Times New Roman"/>
          <w:b/>
          <w:bCs/>
          <w:color w:val="000000"/>
          <w:sz w:val="36"/>
          <w:szCs w:val="36"/>
          <w:lang w:val="en-GB"/>
        </w:rPr>
        <w:t xml:space="preserve"> </w:t>
      </w:r>
      <w:r w:rsidRPr="002B13F1">
        <w:rPr>
          <w:rFonts w:ascii="Times New Roman" w:hAnsi="Times New Roman" w:cs="Times New Roman"/>
          <w:b/>
          <w:bCs/>
          <w:color w:val="000000"/>
          <w:sz w:val="36"/>
          <w:szCs w:val="36"/>
          <w:lang w:val="en-GB"/>
        </w:rPr>
        <w:t xml:space="preserve">Based </w:t>
      </w:r>
      <w:proofErr w:type="spellStart"/>
      <w:r w:rsidRPr="002B13F1">
        <w:rPr>
          <w:rFonts w:ascii="Times New Roman" w:hAnsi="Times New Roman" w:cs="Times New Roman"/>
          <w:b/>
          <w:bCs/>
          <w:color w:val="000000"/>
          <w:sz w:val="36"/>
          <w:szCs w:val="36"/>
          <w:lang w:val="en-GB"/>
        </w:rPr>
        <w:t>Silvipastoral</w:t>
      </w:r>
      <w:proofErr w:type="spellEnd"/>
      <w:r w:rsidRPr="002B13F1">
        <w:rPr>
          <w:rFonts w:ascii="Times New Roman" w:hAnsi="Times New Roman" w:cs="Times New Roman"/>
          <w:b/>
          <w:bCs/>
          <w:color w:val="000000"/>
          <w:sz w:val="36"/>
          <w:szCs w:val="36"/>
          <w:lang w:val="en-GB"/>
        </w:rPr>
        <w:t xml:space="preserve"> System</w:t>
      </w:r>
    </w:p>
    <w:p w14:paraId="0F350E22" w14:textId="77777777" w:rsidR="00D71D71" w:rsidRDefault="00D71D71">
      <w:pPr>
        <w:spacing w:line="360" w:lineRule="auto"/>
        <w:ind w:firstLineChars="50" w:firstLine="110"/>
        <w:jc w:val="center"/>
        <w:rPr>
          <w:rStyle w:val="s2"/>
          <w:rFonts w:ascii="Times New Roman" w:hAnsi="Times New Roman" w:cs="Times New Roman"/>
          <w:b/>
          <w:bCs/>
          <w:color w:val="000000"/>
          <w:sz w:val="22"/>
          <w:szCs w:val="22"/>
          <w:u w:val="single"/>
          <w:lang w:val="en-US"/>
        </w:rPr>
      </w:pPr>
    </w:p>
    <w:p w14:paraId="08A8DB76" w14:textId="0986B0B0" w:rsidR="0027183F" w:rsidRPr="00CF41A0" w:rsidRDefault="00F97C1D">
      <w:pPr>
        <w:spacing w:line="360" w:lineRule="auto"/>
        <w:ind w:firstLineChars="50" w:firstLine="110"/>
        <w:jc w:val="center"/>
        <w:rPr>
          <w:rStyle w:val="s2"/>
          <w:rFonts w:ascii="Times New Roman" w:hAnsi="Times New Roman" w:cs="Times New Roman"/>
          <w:b/>
          <w:bCs/>
          <w:color w:val="000000"/>
          <w:sz w:val="22"/>
          <w:szCs w:val="22"/>
          <w:u w:val="single"/>
          <w:lang w:val="en-US"/>
        </w:rPr>
      </w:pPr>
      <w:r w:rsidRPr="00CF41A0">
        <w:rPr>
          <w:rStyle w:val="s2"/>
          <w:rFonts w:ascii="Times New Roman" w:hAnsi="Times New Roman" w:cs="Times New Roman"/>
          <w:b/>
          <w:bCs/>
          <w:color w:val="000000"/>
          <w:sz w:val="22"/>
          <w:szCs w:val="22"/>
          <w:u w:val="single"/>
          <w:lang w:val="en-US"/>
        </w:rPr>
        <w:t>ABSTRACT</w:t>
      </w:r>
    </w:p>
    <w:p w14:paraId="50F7EF3F" w14:textId="5B65ED63" w:rsidR="0027183F" w:rsidRPr="00CF41A0" w:rsidRDefault="00F97C1D" w:rsidP="00A85119">
      <w:pPr>
        <w:jc w:val="both"/>
        <w:rPr>
          <w:rFonts w:ascii="Times New Roman" w:hAnsi="Times New Roman" w:cs="Times New Roman"/>
          <w:color w:val="auto"/>
          <w:sz w:val="22"/>
          <w:szCs w:val="22"/>
          <w:lang w:val="en-US" w:eastAsia="zh-CN"/>
        </w:rPr>
      </w:pPr>
      <w:r w:rsidRPr="00CF41A0">
        <w:rPr>
          <w:rStyle w:val="s2"/>
          <w:rFonts w:ascii="Times New Roman" w:hAnsi="Times New Roman" w:cs="Times New Roman"/>
          <w:color w:val="000000"/>
          <w:sz w:val="22"/>
          <w:szCs w:val="22"/>
        </w:rPr>
        <w:t xml:space="preserve">A study conducted </w:t>
      </w:r>
      <w:r w:rsidRPr="00CF41A0">
        <w:rPr>
          <w:rFonts w:ascii="Times New Roman" w:eastAsia="TimesNewRomanPS-BoldMT" w:hAnsi="Times New Roman" w:cs="Times New Roman"/>
          <w:color w:val="000000"/>
          <w:lang w:eastAsia="zh-CN"/>
        </w:rPr>
        <w:t xml:space="preserve">at the experimental site of the </w:t>
      </w:r>
      <w:r w:rsidRPr="00CF41A0">
        <w:rPr>
          <w:rFonts w:ascii="Times New Roman" w:eastAsia="TimesNewRomanPS-BoldMT" w:hAnsi="Times New Roman" w:cs="Times New Roman"/>
          <w:color w:val="000000"/>
          <w:sz w:val="22"/>
          <w:szCs w:val="22"/>
          <w:lang w:eastAsia="zh-CN"/>
        </w:rPr>
        <w:t>All India Co-ordinated Research Project on Agroforestry at Odisha University of Agriculture and Technology in Bhubaneswar, India</w:t>
      </w:r>
      <w:r w:rsidRPr="00CF41A0">
        <w:rPr>
          <w:rStyle w:val="s2"/>
          <w:rFonts w:ascii="Times New Roman" w:hAnsi="Times New Roman" w:cs="Times New Roman"/>
          <w:color w:val="000000"/>
          <w:sz w:val="22"/>
          <w:szCs w:val="22"/>
        </w:rPr>
        <w:t xml:space="preserve">, examined the </w:t>
      </w:r>
      <w:r w:rsidRPr="00CF41A0">
        <w:rPr>
          <w:rStyle w:val="s2"/>
          <w:rFonts w:ascii="Times New Roman" w:hAnsi="Times New Roman" w:cs="Times New Roman"/>
          <w:color w:val="000000"/>
          <w:sz w:val="22"/>
          <w:szCs w:val="22"/>
          <w:lang w:val="en-US"/>
        </w:rPr>
        <w:t>e</w:t>
      </w:r>
      <w:proofErr w:type="spellStart"/>
      <w:r w:rsidRPr="00CF41A0">
        <w:rPr>
          <w:rFonts w:ascii="Times New Roman" w:hAnsi="Times New Roman" w:cs="Times New Roman"/>
          <w:color w:val="auto"/>
          <w:sz w:val="22"/>
          <w:szCs w:val="22"/>
        </w:rPr>
        <w:t>ffect</w:t>
      </w:r>
      <w:proofErr w:type="spellEnd"/>
      <w:r w:rsidRPr="00CF41A0">
        <w:rPr>
          <w:rFonts w:ascii="Times New Roman" w:hAnsi="Times New Roman" w:cs="Times New Roman"/>
          <w:color w:val="auto"/>
          <w:sz w:val="22"/>
          <w:szCs w:val="22"/>
        </w:rPr>
        <w:t xml:space="preserve"> of nutrients on growth</w:t>
      </w:r>
      <w:r w:rsidR="00A85119" w:rsidRPr="00CF41A0">
        <w:rPr>
          <w:rFonts w:ascii="Times New Roman" w:hAnsi="Times New Roman" w:cs="Times New Roman"/>
          <w:color w:val="auto"/>
          <w:sz w:val="22"/>
          <w:szCs w:val="22"/>
        </w:rPr>
        <w:t xml:space="preserve"> and</w:t>
      </w:r>
      <w:r w:rsidRPr="00CF41A0">
        <w:rPr>
          <w:rFonts w:ascii="Times New Roman" w:hAnsi="Times New Roman" w:cs="Times New Roman"/>
          <w:color w:val="auto"/>
          <w:sz w:val="22"/>
          <w:szCs w:val="22"/>
        </w:rPr>
        <w:t xml:space="preserve"> soil fertility</w:t>
      </w:r>
      <w:r w:rsidR="00A85119" w:rsidRPr="00CF41A0">
        <w:rPr>
          <w:rFonts w:ascii="Times New Roman" w:hAnsi="Times New Roman" w:cs="Times New Roman"/>
          <w:color w:val="auto"/>
          <w:sz w:val="22"/>
          <w:szCs w:val="22"/>
        </w:rPr>
        <w:t xml:space="preserve"> status</w:t>
      </w:r>
      <w:r w:rsidRPr="00CF41A0">
        <w:rPr>
          <w:rFonts w:ascii="Times New Roman" w:hAnsi="Times New Roman" w:cs="Times New Roman"/>
          <w:color w:val="auto"/>
          <w:sz w:val="22"/>
          <w:szCs w:val="22"/>
        </w:rPr>
        <w:t xml:space="preserve"> in </w:t>
      </w:r>
      <w:proofErr w:type="gramStart"/>
      <w:r w:rsidRPr="00CF41A0">
        <w:rPr>
          <w:rFonts w:ascii="Times New Roman" w:hAnsi="Times New Roman" w:cs="Times New Roman"/>
          <w:i/>
          <w:iCs/>
          <w:color w:val="auto"/>
          <w:sz w:val="22"/>
          <w:szCs w:val="22"/>
        </w:rPr>
        <w:t xml:space="preserve">Acacia  </w:t>
      </w:r>
      <w:proofErr w:type="spellStart"/>
      <w:r w:rsidRPr="00CF41A0">
        <w:rPr>
          <w:rFonts w:ascii="Times New Roman" w:hAnsi="Times New Roman" w:cs="Times New Roman"/>
          <w:i/>
          <w:iCs/>
          <w:color w:val="auto"/>
          <w:sz w:val="22"/>
          <w:szCs w:val="22"/>
        </w:rPr>
        <w:t>auriculiformis</w:t>
      </w:r>
      <w:proofErr w:type="spellEnd"/>
      <w:proofErr w:type="gramEnd"/>
      <w:r w:rsidR="00A756CE">
        <w:rPr>
          <w:rFonts w:ascii="Times New Roman" w:hAnsi="Times New Roman" w:cs="Times New Roman"/>
          <w:color w:val="auto"/>
          <w:sz w:val="22"/>
          <w:szCs w:val="22"/>
        </w:rPr>
        <w:t>-</w:t>
      </w:r>
      <w:r w:rsidRPr="00CF41A0">
        <w:rPr>
          <w:rFonts w:ascii="Times New Roman" w:hAnsi="Times New Roman" w:cs="Times New Roman"/>
          <w:color w:val="auto"/>
          <w:sz w:val="22"/>
          <w:szCs w:val="22"/>
        </w:rPr>
        <w:t xml:space="preserve">based </w:t>
      </w:r>
      <w:proofErr w:type="spellStart"/>
      <w:r w:rsidRPr="00CF41A0">
        <w:rPr>
          <w:rFonts w:ascii="Times New Roman" w:hAnsi="Times New Roman" w:cs="Times New Roman"/>
          <w:color w:val="auto"/>
          <w:sz w:val="22"/>
          <w:szCs w:val="22"/>
        </w:rPr>
        <w:t>silvipastoral</w:t>
      </w:r>
      <w:proofErr w:type="spellEnd"/>
      <w:r w:rsidRPr="00CF41A0">
        <w:rPr>
          <w:rFonts w:ascii="Times New Roman" w:hAnsi="Times New Roman" w:cs="Times New Roman"/>
          <w:color w:val="auto"/>
          <w:sz w:val="22"/>
          <w:szCs w:val="22"/>
        </w:rPr>
        <w:t xml:space="preserve"> system</w:t>
      </w:r>
      <w:r w:rsidRPr="00CF41A0">
        <w:rPr>
          <w:rFonts w:ascii="Times New Roman" w:hAnsi="Times New Roman" w:cs="Times New Roman"/>
          <w:color w:val="auto"/>
          <w:sz w:val="22"/>
          <w:szCs w:val="22"/>
          <w:lang w:val="en-US"/>
        </w:rPr>
        <w:t xml:space="preserve">. </w:t>
      </w:r>
      <w:r w:rsidRPr="00CF41A0">
        <w:rPr>
          <w:rFonts w:ascii="Times New Roman" w:hAnsi="Times New Roman" w:cs="Times New Roman"/>
          <w:color w:val="auto"/>
          <w:sz w:val="22"/>
          <w:szCs w:val="22"/>
        </w:rPr>
        <w:t xml:space="preserve">In the study, the combination of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with Guinea grass achieved t</w:t>
      </w:r>
      <w:r w:rsidR="00C31004">
        <w:rPr>
          <w:rFonts w:ascii="Times New Roman" w:hAnsi="Times New Roman" w:cs="Times New Roman"/>
          <w:color w:val="auto"/>
          <w:sz w:val="22"/>
          <w:szCs w:val="22"/>
        </w:rPr>
        <w:t>he highest plant growth metrics</w:t>
      </w:r>
      <w:r w:rsidR="00A756CE">
        <w:rPr>
          <w:rFonts w:ascii="Times New Roman" w:hAnsi="Times New Roman" w:cs="Times New Roman"/>
          <w:color w:val="auto"/>
          <w:sz w:val="22"/>
          <w:szCs w:val="22"/>
        </w:rPr>
        <w:t>:</w:t>
      </w:r>
      <w:r w:rsidR="00C31004">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plant height (14.59m), DBH (16.56cm), collar girth (52.</w:t>
      </w:r>
      <w:r w:rsidR="00C31004">
        <w:rPr>
          <w:rFonts w:ascii="Times New Roman" w:hAnsi="Times New Roman" w:cs="Times New Roman"/>
          <w:color w:val="auto"/>
          <w:sz w:val="22"/>
          <w:szCs w:val="22"/>
        </w:rPr>
        <w:t xml:space="preserve">03cm), and crown spread (3.30m) </w:t>
      </w:r>
      <w:r w:rsidRPr="00CF41A0">
        <w:rPr>
          <w:rFonts w:ascii="Times New Roman" w:hAnsi="Times New Roman" w:cs="Times New Roman"/>
          <w:color w:val="auto"/>
          <w:sz w:val="22"/>
          <w:szCs w:val="22"/>
        </w:rPr>
        <w:t xml:space="preserve">at 90 </w:t>
      </w:r>
      <w:proofErr w:type="gramStart"/>
      <w:r w:rsidRPr="00CF41A0">
        <w:rPr>
          <w:rFonts w:ascii="Times New Roman" w:hAnsi="Times New Roman" w:cs="Times New Roman"/>
          <w:color w:val="auto"/>
          <w:sz w:val="22"/>
          <w:szCs w:val="22"/>
        </w:rPr>
        <w:t>MAP</w:t>
      </w:r>
      <w:proofErr w:type="gramEnd"/>
      <w:r w:rsidRPr="00CF41A0">
        <w:rPr>
          <w:rFonts w:ascii="Times New Roman" w:hAnsi="Times New Roman" w:cs="Times New Roman"/>
          <w:color w:val="auto"/>
          <w:sz w:val="22"/>
          <w:szCs w:val="22"/>
        </w:rPr>
        <w:t xml:space="preserve"> (Months After Planting). The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greatest values for these characteristics among </w:t>
      </w:r>
      <w:r w:rsidR="00A756CE">
        <w:rPr>
          <w:rFonts w:ascii="Times New Roman" w:hAnsi="Times New Roman" w:cs="Times New Roman"/>
          <w:color w:val="auto"/>
          <w:sz w:val="22"/>
          <w:szCs w:val="22"/>
        </w:rPr>
        <w:t xml:space="preserve">the </w:t>
      </w:r>
      <w:r w:rsidRPr="00CF41A0">
        <w:rPr>
          <w:rFonts w:ascii="Times New Roman" w:hAnsi="Times New Roman" w:cs="Times New Roman"/>
          <w:color w:val="auto"/>
          <w:sz w:val="22"/>
          <w:szCs w:val="22"/>
        </w:rPr>
        <w:t>subplots. The highest levels of organic carbon,</w:t>
      </w:r>
      <w:r w:rsidR="009B0951">
        <w:rPr>
          <w:rFonts w:ascii="Times New Roman" w:hAnsi="Times New Roman" w:cs="Times New Roman"/>
          <w:color w:val="auto"/>
          <w:sz w:val="22"/>
          <w:szCs w:val="22"/>
        </w:rPr>
        <w:t xml:space="preserve"> available nitrogen, phosphorus</w:t>
      </w:r>
      <w:r w:rsidRPr="00CF41A0">
        <w:rPr>
          <w:rFonts w:ascii="Times New Roman" w:hAnsi="Times New Roman" w:cs="Times New Roman"/>
          <w:color w:val="auto"/>
          <w:sz w:val="22"/>
          <w:szCs w:val="22"/>
        </w:rPr>
        <w:t xml:space="preserve"> and potassium were observed in the main plot with </w:t>
      </w:r>
      <w:r w:rsidRPr="00CF41A0">
        <w:rPr>
          <w:rStyle w:val="Emphasis"/>
          <w:rFonts w:ascii="Times New Roman" w:hAnsi="Times New Roman" w:cs="Times New Roman"/>
          <w:color w:val="auto"/>
          <w:sz w:val="22"/>
          <w:szCs w:val="22"/>
        </w:rPr>
        <w:t xml:space="preserve">Acacia </w:t>
      </w:r>
      <w:proofErr w:type="spellStart"/>
      <w:r w:rsidRPr="00CF41A0">
        <w:rPr>
          <w:rStyle w:val="Emphasis"/>
          <w:rFonts w:ascii="Times New Roman" w:hAnsi="Times New Roman" w:cs="Times New Roman"/>
          <w:color w:val="auto"/>
          <w:sz w:val="22"/>
          <w:szCs w:val="22"/>
        </w:rPr>
        <w:t>auriculiformis</w:t>
      </w:r>
      <w:proofErr w:type="spellEnd"/>
      <w:r w:rsidRPr="00CF41A0">
        <w:rPr>
          <w:rFonts w:ascii="Times New Roman" w:hAnsi="Times New Roman" w:cs="Times New Roman"/>
          <w:color w:val="auto"/>
          <w:sz w:val="22"/>
          <w:szCs w:val="22"/>
        </w:rPr>
        <w:t xml:space="preserve"> and Guinea grass, as well as in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The soil texture was classified as loamy sand, with Thin Napier displaying the highest bulk density at 1.39, while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recorded 1.38. Maximum porosity was noted in the main plot with Nandi grass (46.6%) and subplot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xml:space="preserve"> (47.2%).</w:t>
      </w:r>
      <w:r w:rsidR="009B0951">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Chlorophyll content across all grasses peaked in August due to rainfall, with Guinea grass leading, followed by Thin Napier and Nandi grass. 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showed the highest chlorophyll content among subplots, followed by N</w:t>
      </w:r>
      <w:r w:rsidRPr="00CF41A0">
        <w:rPr>
          <w:rFonts w:ascii="Times New Roman" w:hAnsi="Times New Roman" w:cs="Times New Roman"/>
          <w:color w:val="auto"/>
          <w:sz w:val="22"/>
          <w:szCs w:val="22"/>
          <w:vertAlign w:val="subscript"/>
        </w:rPr>
        <w:t>2</w:t>
      </w:r>
      <w:r w:rsidRPr="00CF41A0">
        <w:rPr>
          <w:rFonts w:ascii="Times New Roman" w:hAnsi="Times New Roman" w:cs="Times New Roman"/>
          <w:color w:val="auto"/>
          <w:sz w:val="22"/>
          <w:szCs w:val="22"/>
        </w:rPr>
        <w:t>, N</w:t>
      </w:r>
      <w:r w:rsidRPr="00CF41A0">
        <w:rPr>
          <w:rFonts w:ascii="Times New Roman" w:hAnsi="Times New Roman" w:cs="Times New Roman"/>
          <w:color w:val="auto"/>
          <w:sz w:val="22"/>
          <w:szCs w:val="22"/>
          <w:vertAlign w:val="subscript"/>
        </w:rPr>
        <w:t>3</w:t>
      </w:r>
      <w:r w:rsidRPr="00CF41A0">
        <w:rPr>
          <w:rFonts w:ascii="Times New Roman" w:hAnsi="Times New Roman" w:cs="Times New Roman"/>
          <w:color w:val="auto"/>
          <w:sz w:val="22"/>
          <w:szCs w:val="22"/>
        </w:rPr>
        <w:t>, and N</w:t>
      </w:r>
      <w:r w:rsidRPr="00CF41A0">
        <w:rPr>
          <w:rFonts w:ascii="Times New Roman" w:hAnsi="Times New Roman" w:cs="Times New Roman"/>
          <w:color w:val="auto"/>
          <w:sz w:val="22"/>
          <w:szCs w:val="22"/>
          <w:vertAlign w:val="subscript"/>
        </w:rPr>
        <w:t>4</w:t>
      </w:r>
      <w:r w:rsidRPr="00CF41A0">
        <w:rPr>
          <w:rFonts w:ascii="Times New Roman" w:hAnsi="Times New Roman" w:cs="Times New Roman"/>
          <w:color w:val="auto"/>
          <w:sz w:val="22"/>
          <w:szCs w:val="22"/>
        </w:rPr>
        <w:t>. Solar radiation interception mirrored chlorophyll trends, with the highest readings recorded</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in June.</w:t>
      </w:r>
      <w:r w:rsidR="00A85119" w:rsidRPr="00CF41A0">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rPr>
        <w:t xml:space="preserve">Soil moisture </w:t>
      </w:r>
      <w:r w:rsidRPr="00CF41A0">
        <w:rPr>
          <w:rFonts w:ascii="Times New Roman" w:hAnsi="Times New Roman" w:cs="Times New Roman"/>
          <w:color w:val="auto"/>
          <w:sz w:val="22"/>
          <w:szCs w:val="22"/>
          <w:lang w:val="en-US"/>
        </w:rPr>
        <w:t xml:space="preserve">compared to open field </w:t>
      </w:r>
      <w:r w:rsidRPr="00CF41A0">
        <w:rPr>
          <w:rFonts w:ascii="Times New Roman" w:hAnsi="Times New Roman" w:cs="Times New Roman"/>
          <w:color w:val="auto"/>
          <w:sz w:val="22"/>
          <w:szCs w:val="22"/>
        </w:rPr>
        <w:t xml:space="preserve">was highest in July, with the main plot Guinea grass recording 1.98% and </w:t>
      </w:r>
      <w:r w:rsidR="00A756CE">
        <w:rPr>
          <w:rFonts w:ascii="Times New Roman" w:hAnsi="Times New Roman" w:cs="Times New Roman"/>
          <w:color w:val="auto"/>
          <w:sz w:val="22"/>
          <w:szCs w:val="22"/>
        </w:rPr>
        <w:t xml:space="preserve">the </w:t>
      </w:r>
      <w:r w:rsidRPr="00CF41A0">
        <w:rPr>
          <w:rFonts w:ascii="Times New Roman" w:hAnsi="Times New Roman" w:cs="Times New Roman"/>
          <w:color w:val="auto"/>
          <w:sz w:val="22"/>
          <w:szCs w:val="22"/>
        </w:rPr>
        <w:t>subplot N</w:t>
      </w:r>
      <w:r w:rsidRPr="00CF41A0">
        <w:rPr>
          <w:rFonts w:ascii="Times New Roman" w:hAnsi="Times New Roman" w:cs="Times New Roman"/>
          <w:color w:val="auto"/>
          <w:sz w:val="22"/>
          <w:szCs w:val="22"/>
          <w:vertAlign w:val="subscript"/>
        </w:rPr>
        <w:t>1</w:t>
      </w:r>
      <w:r w:rsidRPr="00CF41A0">
        <w:rPr>
          <w:rFonts w:ascii="Times New Roman" w:hAnsi="Times New Roman" w:cs="Times New Roman"/>
          <w:color w:val="auto"/>
          <w:sz w:val="22"/>
          <w:szCs w:val="22"/>
        </w:rPr>
        <w:t xml:space="preserve"> maintaining the maximum soil moisture among subplots at 1.42%.</w:t>
      </w:r>
      <w:r w:rsidR="00A756CE">
        <w:rPr>
          <w:rFonts w:ascii="Times New Roman" w:hAnsi="Times New Roman" w:cs="Times New Roman"/>
          <w:color w:val="auto"/>
          <w:sz w:val="22"/>
          <w:szCs w:val="22"/>
        </w:rPr>
        <w:t xml:space="preserve"> </w:t>
      </w:r>
      <w:r w:rsidRPr="00CF41A0">
        <w:rPr>
          <w:rFonts w:ascii="Times New Roman" w:hAnsi="Times New Roman" w:cs="Times New Roman"/>
          <w:color w:val="auto"/>
          <w:sz w:val="22"/>
          <w:szCs w:val="22"/>
          <w:lang w:val="en-US"/>
        </w:rPr>
        <w:t xml:space="preserve">Among the main plots the highest figures of soil organic carbon were exhibited from main plot </w:t>
      </w:r>
      <w:r w:rsidRPr="00CF41A0">
        <w:rPr>
          <w:rFonts w:ascii="Times New Roman" w:hAnsi="Times New Roman" w:cs="Times New Roman"/>
          <w:i/>
          <w:iCs/>
          <w:color w:val="auto"/>
          <w:sz w:val="22"/>
          <w:szCs w:val="22"/>
          <w:lang w:val="en-US"/>
        </w:rPr>
        <w:t xml:space="preserve">Acacia </w:t>
      </w:r>
      <w:proofErr w:type="spellStart"/>
      <w:r w:rsidRPr="00CF41A0">
        <w:rPr>
          <w:rFonts w:ascii="Times New Roman" w:hAnsi="Times New Roman" w:cs="Times New Roman"/>
          <w:i/>
          <w:iCs/>
          <w:color w:val="auto"/>
          <w:sz w:val="22"/>
          <w:szCs w:val="22"/>
          <w:lang w:val="en-US"/>
        </w:rPr>
        <w:t>auriculiformis</w:t>
      </w:r>
      <w:proofErr w:type="spellEnd"/>
      <w:r w:rsidRPr="00CF41A0">
        <w:rPr>
          <w:rFonts w:ascii="Times New Roman" w:hAnsi="Times New Roman" w:cs="Times New Roman"/>
          <w:i/>
          <w:iCs/>
          <w:color w:val="auto"/>
          <w:sz w:val="22"/>
          <w:szCs w:val="22"/>
          <w:lang w:val="en-US"/>
        </w:rPr>
        <w:t xml:space="preserve"> </w:t>
      </w:r>
      <w:r w:rsidRPr="00CF41A0">
        <w:rPr>
          <w:rFonts w:ascii="Times New Roman" w:hAnsi="Times New Roman" w:cs="Times New Roman"/>
          <w:color w:val="auto"/>
          <w:sz w:val="22"/>
          <w:szCs w:val="22"/>
          <w:lang w:val="en-US"/>
        </w:rPr>
        <w:t xml:space="preserve">+ Guinea grass </w:t>
      </w:r>
      <w:proofErr w:type="gramStart"/>
      <w:r w:rsidRPr="00CF41A0">
        <w:rPr>
          <w:rFonts w:ascii="Times New Roman" w:hAnsi="Times New Roman" w:cs="Times New Roman"/>
          <w:color w:val="auto"/>
          <w:sz w:val="22"/>
          <w:szCs w:val="22"/>
          <w:lang w:val="en-US"/>
        </w:rPr>
        <w:t>( 10.85</w:t>
      </w:r>
      <w:proofErr w:type="gramEnd"/>
      <w:r w:rsidRPr="00CF41A0">
        <w:rPr>
          <w:rFonts w:ascii="Times New Roman" w:hAnsi="Times New Roman" w:cs="Times New Roman"/>
          <w:color w:val="auto"/>
          <w:sz w:val="22"/>
          <w:szCs w:val="22"/>
          <w:lang w:val="en-US"/>
        </w:rPr>
        <w:t xml:space="preserve"> Mg ha</w:t>
      </w:r>
      <w:r w:rsidRPr="00CF41A0">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 and sub plot N</w:t>
      </w:r>
      <w:r w:rsidRPr="00CF41A0">
        <w:rPr>
          <w:rFonts w:ascii="Times New Roman" w:hAnsi="Times New Roman" w:cs="Times New Roman"/>
          <w:color w:val="auto"/>
          <w:sz w:val="22"/>
          <w:szCs w:val="22"/>
          <w:vertAlign w:val="subscript"/>
          <w:lang w:val="en-US"/>
        </w:rPr>
        <w:t>1</w:t>
      </w:r>
      <w:r w:rsidRPr="00CF41A0">
        <w:rPr>
          <w:rFonts w:ascii="Times New Roman" w:hAnsi="Times New Roman" w:cs="Times New Roman"/>
          <w:color w:val="auto"/>
          <w:sz w:val="22"/>
          <w:szCs w:val="22"/>
          <w:lang w:val="en-US"/>
        </w:rPr>
        <w:t xml:space="preserve"> ( 8.69 Mg ha</w:t>
      </w:r>
      <w:r w:rsidRPr="00C31004">
        <w:rPr>
          <w:rFonts w:ascii="Times New Roman" w:hAnsi="Times New Roman" w:cs="Times New Roman"/>
          <w:color w:val="auto"/>
          <w:sz w:val="22"/>
          <w:szCs w:val="22"/>
          <w:vertAlign w:val="superscript"/>
          <w:lang w:val="en-US"/>
        </w:rPr>
        <w:t>-1</w:t>
      </w:r>
      <w:r w:rsidRPr="00CF41A0">
        <w:rPr>
          <w:rFonts w:ascii="Times New Roman" w:hAnsi="Times New Roman" w:cs="Times New Roman"/>
          <w:color w:val="auto"/>
          <w:sz w:val="22"/>
          <w:szCs w:val="22"/>
          <w:lang w:val="en-US"/>
        </w:rPr>
        <w:t>).</w:t>
      </w:r>
      <w:r w:rsidR="00A756CE">
        <w:rPr>
          <w:rFonts w:ascii="Times New Roman" w:hAnsi="Times New Roman" w:cs="Times New Roman"/>
          <w:color w:val="auto"/>
          <w:sz w:val="22"/>
          <w:szCs w:val="22"/>
          <w:lang w:val="en-US"/>
        </w:rPr>
        <w:t xml:space="preserve"> </w:t>
      </w:r>
      <w:r w:rsidRPr="00CF41A0">
        <w:rPr>
          <w:rFonts w:ascii="Times New Roman" w:hAnsi="Times New Roman" w:cs="Times New Roman"/>
          <w:color w:val="auto"/>
          <w:sz w:val="22"/>
          <w:szCs w:val="22"/>
          <w:lang w:val="en-US" w:eastAsia="zh-CN"/>
        </w:rPr>
        <w:t xml:space="preserve">The analysis revealed that the </w:t>
      </w:r>
      <w:proofErr w:type="spellStart"/>
      <w:r w:rsidRPr="00CF41A0">
        <w:rPr>
          <w:rFonts w:ascii="Times New Roman" w:hAnsi="Times New Roman" w:cs="Times New Roman"/>
          <w:color w:val="auto"/>
          <w:sz w:val="22"/>
          <w:szCs w:val="22"/>
          <w:lang w:val="en-US" w:eastAsia="zh-CN"/>
        </w:rPr>
        <w:t>silvipastoral</w:t>
      </w:r>
      <w:proofErr w:type="spellEnd"/>
      <w:r w:rsidRPr="00CF41A0">
        <w:rPr>
          <w:rFonts w:ascii="Times New Roman" w:hAnsi="Times New Roman" w:cs="Times New Roman"/>
          <w:color w:val="auto"/>
          <w:sz w:val="22"/>
          <w:szCs w:val="22"/>
          <w:lang w:val="en-US" w:eastAsia="zh-CN"/>
        </w:rPr>
        <w:t xml:space="preserve"> system combining </w:t>
      </w:r>
      <w:r w:rsidRPr="00CF41A0">
        <w:rPr>
          <w:rFonts w:ascii="Times New Roman" w:hAnsi="Times New Roman" w:cs="Times New Roman"/>
          <w:i/>
          <w:iCs/>
          <w:color w:val="auto"/>
          <w:sz w:val="22"/>
          <w:szCs w:val="22"/>
          <w:lang w:val="en-US" w:eastAsia="zh-CN"/>
        </w:rPr>
        <w:t xml:space="preserve">Acacia </w:t>
      </w:r>
      <w:proofErr w:type="spellStart"/>
      <w:r w:rsidRPr="00CF41A0">
        <w:rPr>
          <w:rFonts w:ascii="Times New Roman" w:hAnsi="Times New Roman" w:cs="Times New Roman"/>
          <w:i/>
          <w:iCs/>
          <w:color w:val="auto"/>
          <w:sz w:val="22"/>
          <w:szCs w:val="22"/>
          <w:lang w:val="en-US" w:eastAsia="zh-CN"/>
        </w:rPr>
        <w:t>auriculiformis</w:t>
      </w:r>
      <w:proofErr w:type="spellEnd"/>
      <w:r w:rsidRPr="00CF41A0">
        <w:rPr>
          <w:rFonts w:ascii="Times New Roman" w:hAnsi="Times New Roman" w:cs="Times New Roman"/>
          <w:color w:val="auto"/>
          <w:sz w:val="22"/>
          <w:szCs w:val="22"/>
          <w:lang w:val="en-US" w:eastAsia="zh-CN"/>
        </w:rPr>
        <w:t xml:space="preserve"> and Guinea grass, supplemented with appropriate fertilizer doses, was the most productive in terms of </w:t>
      </w:r>
      <w:r w:rsidR="00F462B8" w:rsidRPr="00CF41A0">
        <w:rPr>
          <w:rFonts w:ascii="Times New Roman" w:hAnsi="Times New Roman" w:cs="Times New Roman"/>
          <w:color w:val="auto"/>
          <w:sz w:val="22"/>
          <w:szCs w:val="22"/>
          <w:lang w:val="en-US" w:eastAsia="zh-CN"/>
        </w:rPr>
        <w:t xml:space="preserve">growth and </w:t>
      </w:r>
      <w:r w:rsidRPr="00CF41A0">
        <w:rPr>
          <w:rFonts w:ascii="Times New Roman" w:hAnsi="Times New Roman" w:cs="Times New Roman"/>
          <w:color w:val="auto"/>
          <w:sz w:val="22"/>
          <w:szCs w:val="22"/>
          <w:lang w:val="en-US" w:eastAsia="zh-CN"/>
        </w:rPr>
        <w:t>soil fertility among the systems studied.</w:t>
      </w:r>
    </w:p>
    <w:p w14:paraId="52A21243" w14:textId="77777777" w:rsidR="0027183F" w:rsidRPr="00CF41A0" w:rsidRDefault="00F97C1D">
      <w:pPr>
        <w:spacing w:line="240" w:lineRule="auto"/>
        <w:jc w:val="both"/>
        <w:rPr>
          <w:rFonts w:ascii="Times New Roman" w:hAnsi="Times New Roman" w:cs="Times New Roman"/>
          <w:color w:val="auto"/>
          <w:sz w:val="22"/>
          <w:szCs w:val="22"/>
          <w:lang w:val="en-US"/>
        </w:rPr>
      </w:pPr>
      <w:r w:rsidRPr="00CF41A0">
        <w:rPr>
          <w:rFonts w:ascii="Times New Roman" w:hAnsi="Times New Roman" w:cs="Times New Roman"/>
          <w:color w:val="auto"/>
          <w:sz w:val="22"/>
          <w:szCs w:val="22"/>
          <w:lang w:val="en-US"/>
        </w:rPr>
        <w:t xml:space="preserve">Keywords: </w:t>
      </w:r>
      <w:r w:rsidR="00FA3138" w:rsidRPr="00CF41A0">
        <w:rPr>
          <w:rStyle w:val="Emphasis"/>
          <w:rFonts w:ascii="Times New Roman" w:hAnsi="Times New Roman" w:cs="Times New Roman"/>
          <w:i w:val="0"/>
          <w:iCs w:val="0"/>
          <w:color w:val="auto"/>
          <w:sz w:val="22"/>
          <w:szCs w:val="22"/>
        </w:rPr>
        <w:t>Acacia</w:t>
      </w:r>
      <w:r w:rsidR="00FA3138" w:rsidRPr="00CF41A0">
        <w:rPr>
          <w:rStyle w:val="Emphasis"/>
          <w:rFonts w:ascii="Times New Roman" w:hAnsi="Times New Roman" w:cs="Times New Roman"/>
          <w:color w:val="auto"/>
          <w:sz w:val="22"/>
          <w:szCs w:val="22"/>
          <w:lang w:val="en-US"/>
        </w:rPr>
        <w:t xml:space="preserve">, </w:t>
      </w:r>
      <w:r w:rsidR="00FA3138" w:rsidRPr="00CF41A0">
        <w:rPr>
          <w:rFonts w:ascii="Times New Roman" w:hAnsi="Times New Roman" w:cs="Times New Roman"/>
          <w:color w:val="auto"/>
          <w:sz w:val="22"/>
          <w:szCs w:val="22"/>
          <w:lang w:val="en-US"/>
        </w:rPr>
        <w:t xml:space="preserve">Agroforestry, Nutrients, </w:t>
      </w:r>
      <w:proofErr w:type="spellStart"/>
      <w:r w:rsidRPr="00CF41A0">
        <w:rPr>
          <w:rFonts w:ascii="Times New Roman" w:hAnsi="Times New Roman" w:cs="Times New Roman"/>
          <w:color w:val="auto"/>
          <w:sz w:val="22"/>
          <w:szCs w:val="22"/>
          <w:lang w:val="en-US"/>
        </w:rPr>
        <w:t>Silvipastoral</w:t>
      </w:r>
      <w:proofErr w:type="spellEnd"/>
      <w:r w:rsidRPr="00CF41A0">
        <w:rPr>
          <w:rFonts w:ascii="Times New Roman" w:hAnsi="Times New Roman" w:cs="Times New Roman"/>
          <w:color w:val="auto"/>
          <w:sz w:val="22"/>
          <w:szCs w:val="22"/>
          <w:lang w:val="en-US"/>
        </w:rPr>
        <w:t xml:space="preserve"> syst</w:t>
      </w:r>
      <w:r w:rsidR="00FA3138" w:rsidRPr="00CF41A0">
        <w:rPr>
          <w:rFonts w:ascii="Times New Roman" w:hAnsi="Times New Roman" w:cs="Times New Roman"/>
          <w:color w:val="auto"/>
          <w:sz w:val="22"/>
          <w:szCs w:val="22"/>
          <w:lang w:val="en-US"/>
        </w:rPr>
        <w:t xml:space="preserve">ems and </w:t>
      </w:r>
      <w:r w:rsidRPr="00CF41A0">
        <w:rPr>
          <w:rStyle w:val="Emphasis"/>
          <w:rFonts w:ascii="Times New Roman" w:hAnsi="Times New Roman" w:cs="Times New Roman"/>
          <w:i w:val="0"/>
          <w:iCs w:val="0"/>
          <w:color w:val="auto"/>
          <w:sz w:val="22"/>
          <w:szCs w:val="22"/>
          <w:lang w:val="en-US"/>
        </w:rPr>
        <w:t xml:space="preserve">Soil </w:t>
      </w:r>
      <w:r w:rsidR="00FA3138" w:rsidRPr="00CF41A0">
        <w:rPr>
          <w:rStyle w:val="Emphasis"/>
          <w:rFonts w:ascii="Times New Roman" w:hAnsi="Times New Roman" w:cs="Times New Roman"/>
          <w:i w:val="0"/>
          <w:iCs w:val="0"/>
          <w:color w:val="auto"/>
          <w:sz w:val="22"/>
          <w:szCs w:val="22"/>
          <w:lang w:val="en-US"/>
        </w:rPr>
        <w:t>fertility</w:t>
      </w:r>
    </w:p>
    <w:p w14:paraId="2EA36E08" w14:textId="77777777" w:rsidR="0027183F" w:rsidRPr="00CF41A0" w:rsidRDefault="00F9066C">
      <w:pPr>
        <w:spacing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lang w:val="en-US"/>
        </w:rPr>
        <w:t xml:space="preserve">1. </w:t>
      </w:r>
      <w:r w:rsidR="00F97C1D" w:rsidRPr="00CF41A0">
        <w:rPr>
          <w:rFonts w:ascii="Times New Roman" w:hAnsi="Times New Roman" w:cs="Times New Roman"/>
          <w:b/>
          <w:bCs/>
          <w:color w:val="auto"/>
          <w:sz w:val="22"/>
          <w:szCs w:val="22"/>
          <w:lang w:val="en-US"/>
        </w:rPr>
        <w:t>INTRODUCTION</w:t>
      </w:r>
    </w:p>
    <w:p w14:paraId="4EC0ECA4" w14:textId="639558A5" w:rsidR="0074205D" w:rsidRPr="00CF41A0" w:rsidRDefault="00F97C1D" w:rsidP="0074205D">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color w:val="auto"/>
        </w:rPr>
        <w:t xml:space="preserve">Agroforestry is a land use system that combines tree crops with agricultural crops in </w:t>
      </w:r>
      <w:r w:rsidR="00A756CE">
        <w:rPr>
          <w:rFonts w:ascii="Times New Roman" w:eastAsia="Times New Roman" w:hAnsi="Times New Roman" w:cs="Times New Roman"/>
          <w:color w:val="auto"/>
        </w:rPr>
        <w:t xml:space="preserve">an </w:t>
      </w:r>
      <w:r w:rsidRPr="00CF41A0">
        <w:rPr>
          <w:rFonts w:ascii="Times New Roman" w:eastAsia="Times New Roman" w:hAnsi="Times New Roman" w:cs="Times New Roman"/>
          <w:color w:val="auto"/>
        </w:rPr>
        <w:t>economically desirable and ecologically sustainable way</w:t>
      </w:r>
      <w:r w:rsidR="00EC1320">
        <w:rPr>
          <w:rFonts w:ascii="Times New Roman" w:eastAsia="Times New Roman" w:hAnsi="Times New Roman" w:cs="Times New Roman"/>
          <w:color w:val="auto"/>
        </w:rPr>
        <w:t xml:space="preserve"> (</w:t>
      </w:r>
      <w:r w:rsidR="00EC1320" w:rsidRPr="00EC1320">
        <w:rPr>
          <w:rFonts w:ascii="Times New Roman" w:eastAsia="Times New Roman" w:hAnsi="Times New Roman" w:cs="Times New Roman"/>
          <w:color w:val="auto"/>
        </w:rPr>
        <w:t>Roy</w:t>
      </w:r>
      <w:r w:rsidR="00EC1320">
        <w:rPr>
          <w:rFonts w:ascii="Times New Roman" w:eastAsia="Times New Roman" w:hAnsi="Times New Roman" w:cs="Times New Roman"/>
          <w:color w:val="auto"/>
        </w:rPr>
        <w:t xml:space="preserve"> et al</w:t>
      </w:r>
      <w:r w:rsidRPr="00CF41A0">
        <w:rPr>
          <w:rFonts w:ascii="Times New Roman" w:eastAsia="Times New Roman" w:hAnsi="Times New Roman" w:cs="Times New Roman"/>
          <w:color w:val="auto"/>
        </w:rPr>
        <w:t>.</w:t>
      </w:r>
      <w:r w:rsidR="00EC1320">
        <w:rPr>
          <w:rFonts w:ascii="Times New Roman" w:eastAsia="Times New Roman" w:hAnsi="Times New Roman" w:cs="Times New Roman"/>
          <w:color w:val="auto"/>
        </w:rPr>
        <w:t xml:space="preserve">, 2025). </w:t>
      </w:r>
      <w:r w:rsidRPr="00CF41A0">
        <w:rPr>
          <w:rFonts w:ascii="Times New Roman" w:eastAsia="Times New Roman" w:hAnsi="Times New Roman" w:cs="Times New Roman"/>
          <w:color w:val="auto"/>
          <w:lang w:val="en-US"/>
        </w:rPr>
        <w:t xml:space="preserve"> I</w:t>
      </w:r>
      <w:r w:rsidRPr="00CF41A0">
        <w:rPr>
          <w:rFonts w:ascii="Times New Roman" w:eastAsia="Times New Roman" w:hAnsi="Times New Roman" w:cs="Times New Roman"/>
          <w:color w:val="auto"/>
        </w:rPr>
        <w:t>t also plays a crucial role in increasing farm productivity, mitigating climate change, sequestrating carbon, and conserv</w:t>
      </w:r>
      <w:r w:rsidR="00A756CE">
        <w:rPr>
          <w:rFonts w:ascii="Times New Roman" w:eastAsia="Times New Roman" w:hAnsi="Times New Roman" w:cs="Times New Roman"/>
          <w:color w:val="auto"/>
        </w:rPr>
        <w:t>ing</w:t>
      </w:r>
      <w:r w:rsidRPr="00CF41A0">
        <w:rPr>
          <w:rFonts w:ascii="Times New Roman" w:eastAsia="Times New Roman" w:hAnsi="Times New Roman" w:cs="Times New Roman"/>
          <w:color w:val="auto"/>
        </w:rPr>
        <w:t xml:space="preserve"> biodiversity by providing habitat to birds and other insects, phytoremediation of heavy metals, water conservation, </w:t>
      </w:r>
      <w:r w:rsidR="00A756CE">
        <w:rPr>
          <w:rFonts w:ascii="Times New Roman" w:eastAsia="Times New Roman" w:hAnsi="Times New Roman" w:cs="Times New Roman"/>
          <w:color w:val="auto"/>
        </w:rPr>
        <w:t xml:space="preserve">and </w:t>
      </w:r>
      <w:r w:rsidRPr="00CF41A0">
        <w:rPr>
          <w:rFonts w:ascii="Times New Roman" w:eastAsia="Times New Roman" w:hAnsi="Times New Roman" w:cs="Times New Roman"/>
          <w:color w:val="auto"/>
        </w:rPr>
        <w:t xml:space="preserve">improvement in </w:t>
      </w:r>
      <w:r w:rsidR="00A756CE">
        <w:rPr>
          <w:rFonts w:ascii="Times New Roman" w:eastAsia="Times New Roman" w:hAnsi="Times New Roman" w:cs="Times New Roman"/>
          <w:color w:val="auto"/>
        </w:rPr>
        <w:t xml:space="preserve">the </w:t>
      </w:r>
      <w:r w:rsidRPr="00CF41A0">
        <w:rPr>
          <w:rFonts w:ascii="Times New Roman" w:eastAsia="Times New Roman" w:hAnsi="Times New Roman" w:cs="Times New Roman"/>
          <w:color w:val="auto"/>
        </w:rPr>
        <w:t xml:space="preserve">quality of soil by </w:t>
      </w:r>
      <w:r w:rsidR="00A756CE">
        <w:rPr>
          <w:rFonts w:ascii="Times New Roman" w:eastAsia="Times New Roman" w:hAnsi="Times New Roman" w:cs="Times New Roman"/>
          <w:color w:val="auto"/>
        </w:rPr>
        <w:t xml:space="preserve">the </w:t>
      </w:r>
      <w:r w:rsidRPr="00CF41A0">
        <w:rPr>
          <w:rFonts w:ascii="Times New Roman" w:eastAsia="Times New Roman" w:hAnsi="Times New Roman" w:cs="Times New Roman"/>
          <w:color w:val="auto"/>
        </w:rPr>
        <w:t>addition of plant litter (</w:t>
      </w:r>
      <w:r w:rsidRPr="00CF41A0">
        <w:rPr>
          <w:rFonts w:ascii="Times New Roman" w:hAnsi="Times New Roman" w:cs="Times New Roman"/>
          <w:color w:val="auto"/>
          <w:shd w:val="clear" w:color="auto" w:fill="FFFFFF"/>
          <w:lang w:eastAsia="zh-CN"/>
        </w:rPr>
        <w:t xml:space="preserve">Pantera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w:t>
      </w:r>
      <w:proofErr w:type="gramStart"/>
      <w:r w:rsidRPr="00CF41A0">
        <w:rPr>
          <w:rFonts w:ascii="Times New Roman" w:hAnsi="Times New Roman" w:cs="Times New Roman"/>
          <w:color w:val="auto"/>
          <w:shd w:val="clear" w:color="auto" w:fill="FFFFFF"/>
          <w:lang w:eastAsia="zh-CN"/>
        </w:rPr>
        <w:t>2021)</w:t>
      </w:r>
      <w:r w:rsidR="00EC1320">
        <w:rPr>
          <w:rFonts w:ascii="Times New Roman" w:hAnsi="Times New Roman" w:cs="Times New Roman"/>
          <w:color w:val="auto"/>
          <w:shd w:val="clear" w:color="auto" w:fill="FFFFFF"/>
          <w:lang w:eastAsia="zh-CN"/>
        </w:rPr>
        <w:t>(</w:t>
      </w:r>
      <w:proofErr w:type="gramEnd"/>
      <w:r w:rsidR="00EC1320" w:rsidRPr="00EC1320">
        <w:t xml:space="preserve"> </w:t>
      </w:r>
      <w:proofErr w:type="spellStart"/>
      <w:r w:rsidR="00EC1320" w:rsidRPr="00EC1320">
        <w:rPr>
          <w:rFonts w:ascii="Times New Roman" w:hAnsi="Times New Roman" w:cs="Times New Roman"/>
          <w:color w:val="auto"/>
          <w:shd w:val="clear" w:color="auto" w:fill="FFFFFF"/>
          <w:lang w:eastAsia="zh-CN"/>
        </w:rPr>
        <w:t>Manono</w:t>
      </w:r>
      <w:proofErr w:type="spellEnd"/>
      <w:r w:rsidR="00EC1320">
        <w:rPr>
          <w:rFonts w:ascii="Times New Roman" w:hAnsi="Times New Roman" w:cs="Times New Roman"/>
          <w:color w:val="auto"/>
          <w:shd w:val="clear" w:color="auto" w:fill="FFFFFF"/>
          <w:lang w:eastAsia="zh-CN"/>
        </w:rPr>
        <w:t xml:space="preserve"> and </w:t>
      </w:r>
      <w:proofErr w:type="spellStart"/>
      <w:r w:rsidR="00EC1320" w:rsidRPr="00EC1320">
        <w:rPr>
          <w:rFonts w:ascii="Times New Roman" w:hAnsi="Times New Roman" w:cs="Times New Roman"/>
          <w:color w:val="auto"/>
          <w:shd w:val="clear" w:color="auto" w:fill="FFFFFF"/>
          <w:lang w:eastAsia="zh-CN"/>
        </w:rPr>
        <w:t>Gichana</w:t>
      </w:r>
      <w:proofErr w:type="spellEnd"/>
      <w:r w:rsidR="00EC1320">
        <w:rPr>
          <w:rFonts w:ascii="Times New Roman" w:hAnsi="Times New Roman" w:cs="Times New Roman"/>
          <w:color w:val="auto"/>
          <w:shd w:val="clear" w:color="auto" w:fill="FFFFFF"/>
          <w:lang w:eastAsia="zh-CN"/>
        </w:rPr>
        <w:t>, 2025)</w:t>
      </w:r>
      <w:r w:rsidRPr="00CF41A0">
        <w:rPr>
          <w:rFonts w:ascii="Times New Roman" w:hAnsi="Times New Roman" w:cs="Times New Roman"/>
          <w:color w:val="auto"/>
          <w:shd w:val="clear" w:color="auto" w:fill="FFFFFF"/>
          <w:lang w:val="en-US" w:eastAsia="zh-CN"/>
        </w:rPr>
        <w:t xml:space="preserve">. </w:t>
      </w:r>
      <w:r w:rsidRPr="00CF41A0">
        <w:rPr>
          <w:rFonts w:ascii="Times New Roman" w:eastAsia="Times New Roman" w:hAnsi="Times New Roman" w:cs="Times New Roman"/>
          <w:color w:val="auto"/>
        </w:rPr>
        <w:t xml:space="preserve">Agroforestry systems (AFS) are now acknowledged for their role in carbon sequestration, qualifying them as viable activities under initiatives like afforestation and reforestation endorsed by the United Nations Framework Convention on Climate Change (UNFCCC). </w:t>
      </w:r>
      <w:r w:rsidRPr="00CF41A0">
        <w:rPr>
          <w:rFonts w:ascii="Times New Roman" w:hAnsi="Times New Roman" w:cs="Times New Roman"/>
          <w:color w:val="auto"/>
          <w:lang w:eastAsia="zh-CN"/>
        </w:rPr>
        <w:t xml:space="preserve">Agroecosystems play a vital role in the global C cycle and contain </w:t>
      </w:r>
      <w:proofErr w:type="spellStart"/>
      <w:r w:rsidRPr="00CF41A0">
        <w:rPr>
          <w:rFonts w:ascii="Times New Roman" w:hAnsi="Times New Roman" w:cs="Times New Roman"/>
          <w:color w:val="auto"/>
          <w:lang w:eastAsia="zh-CN"/>
        </w:rPr>
        <w:t>approx</w:t>
      </w:r>
      <w:proofErr w:type="spellEnd"/>
      <w:r w:rsidRPr="00CF41A0">
        <w:rPr>
          <w:rFonts w:ascii="Times New Roman" w:hAnsi="Times New Roman" w:cs="Times New Roman"/>
          <w:color w:val="auto"/>
          <w:lang w:eastAsia="zh-CN"/>
        </w:rPr>
        <w:t xml:space="preserve"> 12% of the world terrestrial C (Dixon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val="en-US" w:eastAsia="zh-CN"/>
        </w:rPr>
        <w:t>1994</w:t>
      </w:r>
      <w:r w:rsidRPr="00CF41A0">
        <w:rPr>
          <w:rFonts w:ascii="Times New Roman" w:hAnsi="Times New Roman" w:cs="Times New Roman"/>
          <w:color w:val="auto"/>
          <w:lang w:eastAsia="zh-CN"/>
        </w:rPr>
        <w:t>).</w:t>
      </w:r>
      <w:r w:rsidR="00A756CE">
        <w:rPr>
          <w:rFonts w:ascii="Times New Roman" w:hAnsi="Times New Roman" w:cs="Times New Roman"/>
          <w:color w:val="auto"/>
          <w:lang w:eastAsia="zh-CN"/>
        </w:rPr>
        <w:t xml:space="preserve"> </w:t>
      </w:r>
      <w:proofErr w:type="gramStart"/>
      <w:r w:rsidR="00A756CE">
        <w:rPr>
          <w:rFonts w:ascii="Times New Roman" w:eastAsia="Times New Roman" w:hAnsi="Times New Roman" w:cs="Times New Roman"/>
          <w:color w:val="auto"/>
        </w:rPr>
        <w:t>W</w:t>
      </w:r>
      <w:r w:rsidRPr="00CF41A0">
        <w:rPr>
          <w:rFonts w:ascii="Times New Roman" w:eastAsia="Times New Roman" w:hAnsi="Times New Roman" w:cs="Times New Roman"/>
          <w:color w:val="auto"/>
        </w:rPr>
        <w:t>hile</w:t>
      </w:r>
      <w:proofErr w:type="gramEnd"/>
      <w:r w:rsidRPr="00CF41A0">
        <w:rPr>
          <w:rFonts w:ascii="Times New Roman" w:eastAsia="Times New Roman" w:hAnsi="Times New Roman" w:cs="Times New Roman"/>
          <w:color w:val="auto"/>
        </w:rPr>
        <w:t xml:space="preserve"> numerous reports and estimates on carbon sequestration in AFS exist, they often lack rigorous scientific backing. Nevertheless, there's growing pressure from development agencies and policymakers to provide informed estimates on soil carbon sequestration potential in AFS (</w:t>
      </w:r>
      <w:r w:rsidRPr="00CF41A0">
        <w:rPr>
          <w:rFonts w:ascii="Times New Roman" w:hAnsi="Times New Roman" w:cs="Times New Roman"/>
          <w:color w:val="auto"/>
          <w:shd w:val="clear" w:color="auto" w:fill="FFFFFF"/>
          <w:lang w:eastAsia="zh-CN"/>
        </w:rPr>
        <w:t xml:space="preserve">Nair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2009).</w:t>
      </w:r>
    </w:p>
    <w:p w14:paraId="5A433135" w14:textId="28F6A5A3" w:rsidR="006B5689" w:rsidRPr="00CF41A0" w:rsidRDefault="00F97C1D" w:rsidP="006B5689">
      <w:pPr>
        <w:ind w:firstLine="720"/>
        <w:jc w:val="both"/>
        <w:rPr>
          <w:rFonts w:ascii="Times New Roman" w:eastAsia="Times New Roman" w:hAnsi="Times New Roman" w:cs="Times New Roman"/>
          <w:color w:val="auto"/>
          <w:lang w:val="en-US"/>
        </w:rPr>
      </w:pPr>
      <w:proofErr w:type="spellStart"/>
      <w:r w:rsidRPr="00CF41A0">
        <w:rPr>
          <w:rFonts w:ascii="Times New Roman" w:eastAsia="Times New Roman" w:hAnsi="Times New Roman" w:cs="Times New Roman"/>
          <w:color w:val="auto"/>
        </w:rPr>
        <w:t>Silvipastoral</w:t>
      </w:r>
      <w:proofErr w:type="spellEnd"/>
      <w:r w:rsidRPr="00CF41A0">
        <w:rPr>
          <w:rFonts w:ascii="Times New Roman" w:eastAsia="Times New Roman" w:hAnsi="Times New Roman" w:cs="Times New Roman"/>
          <w:color w:val="auto"/>
        </w:rPr>
        <w:t xml:space="preserve"> system is specially designed to optimise the use of time, space and physical resources, by maximi</w:t>
      </w:r>
      <w:r w:rsidR="00A756CE">
        <w:rPr>
          <w:rFonts w:ascii="Times New Roman" w:eastAsia="Times New Roman" w:hAnsi="Times New Roman" w:cs="Times New Roman"/>
          <w:color w:val="auto"/>
        </w:rPr>
        <w:t>s</w:t>
      </w:r>
      <w:r w:rsidRPr="00CF41A0">
        <w:rPr>
          <w:rFonts w:ascii="Times New Roman" w:eastAsia="Times New Roman" w:hAnsi="Times New Roman" w:cs="Times New Roman"/>
          <w:color w:val="auto"/>
        </w:rPr>
        <w:t>ing positive interactions (</w:t>
      </w:r>
      <w:proofErr w:type="spellStart"/>
      <w:r w:rsidRPr="00CF41A0">
        <w:rPr>
          <w:rFonts w:ascii="Times New Roman" w:eastAsia="Times New Roman" w:hAnsi="Times New Roman" w:cs="Times New Roman"/>
          <w:color w:val="auto"/>
        </w:rPr>
        <w:t>facilitaion</w:t>
      </w:r>
      <w:proofErr w:type="spellEnd"/>
      <w:r w:rsidRPr="00CF41A0">
        <w:rPr>
          <w:rFonts w:ascii="Times New Roman" w:eastAsia="Times New Roman" w:hAnsi="Times New Roman" w:cs="Times New Roman"/>
          <w:color w:val="auto"/>
        </w:rPr>
        <w:t xml:space="preserve">) and minimizing negative interactions </w:t>
      </w:r>
      <w:r w:rsidRPr="00CF41A0">
        <w:rPr>
          <w:rFonts w:ascii="Times New Roman" w:eastAsia="Times New Roman" w:hAnsi="Times New Roman" w:cs="Times New Roman"/>
          <w:color w:val="auto"/>
        </w:rPr>
        <w:lastRenderedPageBreak/>
        <w:t>(competition</w:t>
      </w:r>
      <w:r w:rsidRPr="00CF41A0">
        <w:rPr>
          <w:rFonts w:ascii="Times New Roman" w:eastAsia="Times New Roman" w:hAnsi="Times New Roman" w:cs="Times New Roman"/>
          <w:color w:val="auto"/>
          <w:lang w:val="en-US"/>
        </w:rPr>
        <w:t xml:space="preserve"> and </w:t>
      </w:r>
      <w:r w:rsidRPr="00CF41A0">
        <w:rPr>
          <w:rFonts w:ascii="Times New Roman" w:eastAsia="Times New Roman" w:hAnsi="Times New Roman" w:cs="Times New Roman"/>
          <w:color w:val="auto"/>
        </w:rPr>
        <w:t>allelopathy) among the components.</w:t>
      </w:r>
      <w:r w:rsidR="006E06F3" w:rsidRPr="00CF41A0">
        <w:rPr>
          <w:rFonts w:ascii="Times New Roman" w:eastAsia="Times New Roman" w:hAnsi="Times New Roman" w:cs="Times New Roman"/>
          <w:color w:val="auto"/>
        </w:rPr>
        <w:t xml:space="preserve"> </w:t>
      </w:r>
      <w:r w:rsidRPr="00CF41A0">
        <w:rPr>
          <w:rFonts w:ascii="Times New Roman" w:eastAsia="Times New Roman" w:hAnsi="Times New Roman" w:cs="Times New Roman"/>
          <w:color w:val="auto"/>
        </w:rPr>
        <w:t>The trees are either scattered individually or planted in rows or groups, depending on the specific objectives of the system and the characteristics of the landscape. (</w:t>
      </w:r>
      <w:proofErr w:type="spellStart"/>
      <w:r w:rsidRPr="00CF41A0">
        <w:rPr>
          <w:rFonts w:ascii="Times New Roman" w:hAnsi="Times New Roman" w:cs="Times New Roman"/>
          <w:color w:val="auto"/>
          <w:shd w:val="clear" w:color="auto" w:fill="FFFFFF"/>
          <w:lang w:eastAsia="zh-CN"/>
        </w:rPr>
        <w:t>Palsaniya</w:t>
      </w:r>
      <w:proofErr w:type="spellEnd"/>
      <w:r w:rsidRPr="00CF41A0">
        <w:rPr>
          <w:rFonts w:ascii="Times New Roman" w:hAnsi="Times New Roman" w:cs="Times New Roman"/>
          <w:color w:val="auto"/>
          <w:shd w:val="clear" w:color="auto" w:fill="FFFFFF"/>
          <w:lang w:eastAsia="zh-CN"/>
        </w:rPr>
        <w:t xml:space="preserve">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2011). </w:t>
      </w:r>
      <w:proofErr w:type="spellStart"/>
      <w:r w:rsidRPr="00CF41A0">
        <w:rPr>
          <w:rFonts w:ascii="Times New Roman" w:eastAsia="Times New Roman" w:hAnsi="Times New Roman" w:cs="Times New Roman"/>
          <w:color w:val="auto"/>
        </w:rPr>
        <w:t>Silvopastoral</w:t>
      </w:r>
      <w:proofErr w:type="spellEnd"/>
      <w:r w:rsidRPr="00CF41A0">
        <w:rPr>
          <w:rFonts w:ascii="Times New Roman" w:eastAsia="Times New Roman" w:hAnsi="Times New Roman" w:cs="Times New Roman"/>
          <w:color w:val="auto"/>
        </w:rPr>
        <w:t xml:space="preserve"> systems promote sustainable land use by harnessing the complementary interactions between trees, forage, and livestock. By optimizing resource use and enhancing ecosystem functions, these systems can contribute to long-term agricultural productivity while preserving natural resources and biodiversity. (Nair., 1993</w:t>
      </w:r>
      <w:proofErr w:type="gramStart"/>
      <w:r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lang w:val="en-US"/>
        </w:rPr>
        <w:t>The</w:t>
      </w:r>
      <w:proofErr w:type="gramEnd"/>
      <w:r w:rsidRPr="00CF41A0">
        <w:rPr>
          <w:rFonts w:ascii="Times New Roman" w:eastAsia="Times New Roman" w:hAnsi="Times New Roman" w:cs="Times New Roman"/>
          <w:color w:val="auto"/>
          <w:lang w:val="en-US"/>
        </w:rPr>
        <w:t xml:space="preserve"> presence of trees, in contrast to pasture, resulted in higher levels of topsoil carbon (C), nitrogen (N), and phosphorus (P). In the subsoil, carbon content also increased due to the presence of trees. Soil fractionation revealed that the greater litter input from trees boosted both free and occluded organic matter fractions, which eventually contributed to an increase in stabilized soil organic matter (SOM) fractions. Consequently, trees were shown to improve soil carbon sequestration wit</w:t>
      </w:r>
      <w:r w:rsidR="006B5689" w:rsidRPr="00CF41A0">
        <w:rPr>
          <w:rFonts w:ascii="Times New Roman" w:eastAsia="Times New Roman" w:hAnsi="Times New Roman" w:cs="Times New Roman"/>
          <w:color w:val="auto"/>
          <w:lang w:val="en-US"/>
        </w:rPr>
        <w:t xml:space="preserve">hin these </w:t>
      </w:r>
      <w:proofErr w:type="spellStart"/>
      <w:r w:rsidR="006B5689" w:rsidRPr="00CF41A0">
        <w:rPr>
          <w:rFonts w:ascii="Times New Roman" w:eastAsia="Times New Roman" w:hAnsi="Times New Roman" w:cs="Times New Roman"/>
          <w:color w:val="auto"/>
          <w:lang w:val="en-US"/>
        </w:rPr>
        <w:t>silvopastoral</w:t>
      </w:r>
      <w:proofErr w:type="spellEnd"/>
      <w:r w:rsidR="006B5689" w:rsidRPr="00CF41A0">
        <w:rPr>
          <w:rFonts w:ascii="Times New Roman" w:eastAsia="Times New Roman" w:hAnsi="Times New Roman" w:cs="Times New Roman"/>
          <w:color w:val="auto"/>
          <w:lang w:val="en-US"/>
        </w:rPr>
        <w:t xml:space="preserve"> systems</w:t>
      </w:r>
      <w:r w:rsidRPr="00CF41A0">
        <w:rPr>
          <w:rFonts w:ascii="Times New Roman" w:eastAsia="Times New Roman" w:hAnsi="Times New Roman" w:cs="Times New Roman"/>
          <w:color w:val="auto"/>
          <w:lang w:val="en-US"/>
        </w:rPr>
        <w:t xml:space="preserve">. Trees enhance soil carbon sequestration and nutrient cycling in a </w:t>
      </w:r>
      <w:proofErr w:type="spellStart"/>
      <w:r w:rsidRPr="00CF41A0">
        <w:rPr>
          <w:rFonts w:ascii="Times New Roman" w:eastAsia="Times New Roman" w:hAnsi="Times New Roman" w:cs="Times New Roman"/>
          <w:color w:val="auto"/>
          <w:lang w:val="en-US"/>
        </w:rPr>
        <w:t>silvopastoral</w:t>
      </w:r>
      <w:proofErr w:type="spellEnd"/>
      <w:r w:rsidRPr="00CF41A0">
        <w:rPr>
          <w:rFonts w:ascii="Times New Roman" w:eastAsia="Times New Roman" w:hAnsi="Times New Roman" w:cs="Times New Roman"/>
          <w:color w:val="auto"/>
          <w:lang w:val="en-US"/>
        </w:rPr>
        <w:t xml:space="preserve"> system in south-western Nicaragua</w:t>
      </w:r>
      <w:r w:rsidR="006B5689" w:rsidRPr="00CF41A0">
        <w:rPr>
          <w:rFonts w:ascii="Times New Roman" w:eastAsia="Times New Roman" w:hAnsi="Times New Roman" w:cs="Times New Roman"/>
          <w:color w:val="auto"/>
          <w:lang w:val="en-US"/>
        </w:rPr>
        <w:t xml:space="preserve"> (</w:t>
      </w:r>
      <w:proofErr w:type="spellStart"/>
      <w:r w:rsidR="006B5689" w:rsidRPr="00CF41A0">
        <w:rPr>
          <w:rFonts w:ascii="Times New Roman" w:eastAsia="Times New Roman" w:hAnsi="Times New Roman" w:cs="Times New Roman"/>
          <w:color w:val="auto"/>
          <w:lang w:val="en-US"/>
        </w:rPr>
        <w:t>Hoosbeek</w:t>
      </w:r>
      <w:proofErr w:type="spellEnd"/>
      <w:r w:rsidR="006B5689" w:rsidRPr="00CF41A0">
        <w:rPr>
          <w:rFonts w:ascii="Times New Roman" w:eastAsia="Times New Roman" w:hAnsi="Times New Roman" w:cs="Times New Roman"/>
          <w:color w:val="auto"/>
          <w:lang w:val="en-US"/>
        </w:rPr>
        <w:t xml:space="preserve"> </w:t>
      </w:r>
      <w:r w:rsidR="006B5689" w:rsidRPr="00CF41A0">
        <w:rPr>
          <w:rFonts w:ascii="Times New Roman" w:eastAsia="Times New Roman" w:hAnsi="Times New Roman" w:cs="Times New Roman"/>
          <w:i/>
          <w:iCs/>
          <w:color w:val="auto"/>
          <w:lang w:val="en-US"/>
        </w:rPr>
        <w:t>et al.</w:t>
      </w:r>
      <w:r w:rsidR="006B5689" w:rsidRPr="00CF41A0">
        <w:rPr>
          <w:rFonts w:ascii="Times New Roman" w:eastAsia="Times New Roman" w:hAnsi="Times New Roman" w:cs="Times New Roman"/>
          <w:color w:val="auto"/>
          <w:lang w:val="en-US"/>
        </w:rPr>
        <w:t>, 2018)</w:t>
      </w:r>
      <w:r w:rsidRPr="00CF41A0">
        <w:rPr>
          <w:rFonts w:ascii="Times New Roman" w:eastAsia="Times New Roman" w:hAnsi="Times New Roman" w:cs="Times New Roman"/>
          <w:color w:val="auto"/>
          <w:lang w:val="en-US"/>
        </w:rPr>
        <w:t xml:space="preserve">. </w:t>
      </w:r>
    </w:p>
    <w:p w14:paraId="5EC3B217" w14:textId="1C62ADB8" w:rsidR="003B0635" w:rsidRPr="00CF41A0" w:rsidRDefault="00F97C1D" w:rsidP="003B0635">
      <w:pPr>
        <w:ind w:firstLine="720"/>
        <w:jc w:val="both"/>
        <w:rPr>
          <w:rFonts w:ascii="Times New Roman" w:hAnsi="Times New Roman" w:cs="Times New Roman"/>
          <w:color w:val="auto"/>
          <w:shd w:val="clear" w:color="auto" w:fill="FFFFFF"/>
          <w:lang w:eastAsia="zh-CN"/>
        </w:rPr>
      </w:pP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commonly known as </w:t>
      </w:r>
      <w:proofErr w:type="spellStart"/>
      <w:r w:rsidRPr="00CF41A0">
        <w:rPr>
          <w:rFonts w:ascii="Times New Roman" w:eastAsia="Times New Roman" w:hAnsi="Times New Roman" w:cs="Times New Roman"/>
          <w:color w:val="auto"/>
        </w:rPr>
        <w:t>earleaf</w:t>
      </w:r>
      <w:proofErr w:type="spellEnd"/>
      <w:r w:rsidR="006B5689" w:rsidRPr="00CF41A0">
        <w:rPr>
          <w:rFonts w:ascii="Times New Roman" w:eastAsia="Times New Roman" w:hAnsi="Times New Roman" w:cs="Times New Roman"/>
          <w:color w:val="auto"/>
        </w:rPr>
        <w:t>,</w:t>
      </w:r>
      <w:r w:rsidRPr="00CF41A0">
        <w:rPr>
          <w:rFonts w:ascii="Times New Roman" w:eastAsia="Times New Roman" w:hAnsi="Times New Roman" w:cs="Times New Roman"/>
          <w:color w:val="auto"/>
        </w:rPr>
        <w:t xml:space="preserve"> acacia, </w:t>
      </w:r>
      <w:proofErr w:type="spellStart"/>
      <w:r w:rsidRPr="00CF41A0">
        <w:rPr>
          <w:rFonts w:ascii="Times New Roman" w:eastAsia="Times New Roman" w:hAnsi="Times New Roman" w:cs="Times New Roman"/>
          <w:color w:val="auto"/>
        </w:rPr>
        <w:t>auri</w:t>
      </w:r>
      <w:proofErr w:type="spellEnd"/>
      <w:r w:rsidRPr="00CF41A0">
        <w:rPr>
          <w:rFonts w:ascii="Times New Roman" w:eastAsia="Times New Roman" w:hAnsi="Times New Roman" w:cs="Times New Roman"/>
          <w:color w:val="auto"/>
        </w:rPr>
        <w:t>, or northern black wattle, is a fast-growing tree native to Australia, Papua New Guinea, and Indonesia. Acacias are robust, wide</w:t>
      </w:r>
      <w:r w:rsidR="00A756CE">
        <w:rPr>
          <w:rFonts w:ascii="Times New Roman" w:eastAsia="Times New Roman" w:hAnsi="Times New Roman" w:cs="Times New Roman"/>
          <w:color w:val="auto"/>
        </w:rPr>
        <w:t>-</w:t>
      </w:r>
      <w:r w:rsidRPr="00CF41A0">
        <w:rPr>
          <w:rFonts w:ascii="Times New Roman" w:eastAsia="Times New Roman" w:hAnsi="Times New Roman" w:cs="Times New Roman"/>
          <w:color w:val="auto"/>
        </w:rPr>
        <w:t xml:space="preserve">ranging plants frequently adapted to harsh </w:t>
      </w:r>
      <w:proofErr w:type="spellStart"/>
      <w:proofErr w:type="gramStart"/>
      <w:r w:rsidRPr="00CF41A0">
        <w:rPr>
          <w:rFonts w:ascii="Times New Roman" w:eastAsia="Times New Roman" w:hAnsi="Times New Roman" w:cs="Times New Roman"/>
          <w:color w:val="auto"/>
        </w:rPr>
        <w:t>environments.The</w:t>
      </w:r>
      <w:proofErr w:type="spellEnd"/>
      <w:proofErr w:type="gramEnd"/>
      <w:r w:rsidRPr="00CF41A0">
        <w:rPr>
          <w:rFonts w:ascii="Times New Roman" w:eastAsia="Times New Roman" w:hAnsi="Times New Roman" w:cs="Times New Roman"/>
          <w:color w:val="auto"/>
        </w:rPr>
        <w:t xml:space="preserve"> tree typically grows up to 15-30 meters tall, with a spreading canopy. The leaves are bipinnate, with small leaflets arranged in pairs along the stem. The bark is dark </w:t>
      </w:r>
      <w:proofErr w:type="spellStart"/>
      <w:r w:rsidRPr="00CF41A0">
        <w:rPr>
          <w:rFonts w:ascii="Times New Roman" w:eastAsia="Times New Roman" w:hAnsi="Times New Roman" w:cs="Times New Roman"/>
          <w:color w:val="auto"/>
        </w:rPr>
        <w:t>gray</w:t>
      </w:r>
      <w:proofErr w:type="spellEnd"/>
      <w:r w:rsidRPr="00CF41A0">
        <w:rPr>
          <w:rFonts w:ascii="Times New Roman" w:eastAsia="Times New Roman" w:hAnsi="Times New Roman" w:cs="Times New Roman"/>
          <w:color w:val="auto"/>
        </w:rPr>
        <w:t xml:space="preserve"> </w:t>
      </w:r>
      <w:r w:rsidR="006B5689" w:rsidRPr="00CF41A0">
        <w:rPr>
          <w:rFonts w:ascii="Times New Roman" w:eastAsia="Times New Roman" w:hAnsi="Times New Roman" w:cs="Times New Roman"/>
          <w:color w:val="auto"/>
        </w:rPr>
        <w:t>to blackish and deeply furrowed</w:t>
      </w:r>
      <w:r w:rsidRPr="00CF41A0">
        <w:rPr>
          <w:rFonts w:ascii="Times New Roman" w:eastAsia="Times New Roman" w:hAnsi="Times New Roman" w:cs="Times New Roman"/>
          <w:color w:val="auto"/>
        </w:rPr>
        <w:t xml:space="preserve"> (</w:t>
      </w:r>
      <w:r w:rsidRPr="00CF41A0">
        <w:rPr>
          <w:rFonts w:ascii="Times New Roman" w:hAnsi="Times New Roman" w:cs="Times New Roman"/>
          <w:color w:val="auto"/>
          <w:shd w:val="clear" w:color="auto" w:fill="FFFFFF"/>
          <w:lang w:eastAsia="zh-CN"/>
        </w:rPr>
        <w:t xml:space="preserve">Starr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2003).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color w:val="auto"/>
        </w:rPr>
        <w:t xml:space="preserve"> plays a significant role in soil improvement and erosion control due to its nitrogen-fixing properties.</w:t>
      </w:r>
      <w:r w:rsidRPr="00CF41A0">
        <w:rPr>
          <w:rFonts w:ascii="Times New Roman" w:eastAsia="serif" w:hAnsi="Times New Roman" w:cs="Times New Roman"/>
          <w:color w:val="auto"/>
          <w:lang w:eastAsia="zh-CN"/>
        </w:rPr>
        <w:t xml:space="preserve"> The main advantage associated with of this genus is its fast biological N</w:t>
      </w:r>
      <w:r w:rsidRPr="00CF41A0">
        <w:rPr>
          <w:rFonts w:ascii="Times New Roman" w:eastAsia="serif" w:hAnsi="Times New Roman" w:cs="Times New Roman"/>
          <w:color w:val="auto"/>
          <w:vertAlign w:val="subscript"/>
          <w:lang w:eastAsia="zh-CN"/>
        </w:rPr>
        <w:t>2</w:t>
      </w:r>
      <w:r w:rsidR="00A756CE">
        <w:rPr>
          <w:rFonts w:ascii="Times New Roman" w:eastAsia="serif" w:hAnsi="Times New Roman" w:cs="Times New Roman"/>
          <w:color w:val="auto"/>
          <w:vertAlign w:val="subscript"/>
          <w:lang w:eastAsia="zh-CN"/>
        </w:rPr>
        <w:t>-fix</w:t>
      </w:r>
      <w:r w:rsidRPr="00CF41A0">
        <w:rPr>
          <w:rFonts w:ascii="Times New Roman" w:eastAsia="serif" w:hAnsi="Times New Roman" w:cs="Times New Roman"/>
          <w:color w:val="auto"/>
          <w:lang w:eastAsia="zh-CN"/>
        </w:rPr>
        <w:t xml:space="preserve">ing ability to establish on </w:t>
      </w:r>
      <w:r w:rsidR="00A756CE">
        <w:rPr>
          <w:rFonts w:ascii="Times New Roman" w:eastAsia="serif" w:hAnsi="Times New Roman" w:cs="Times New Roman"/>
          <w:color w:val="auto"/>
          <w:lang w:eastAsia="zh-CN"/>
        </w:rPr>
        <w:t>nitrogen-</w:t>
      </w:r>
      <w:r w:rsidRPr="00CF41A0">
        <w:rPr>
          <w:rFonts w:ascii="Times New Roman" w:eastAsia="serif" w:hAnsi="Times New Roman" w:cs="Times New Roman"/>
          <w:color w:val="auto"/>
          <w:lang w:eastAsia="zh-CN"/>
        </w:rPr>
        <w:t xml:space="preserve">deficient and drought-prone soils. </w:t>
      </w:r>
      <w:r w:rsidRPr="00CF41A0">
        <w:rPr>
          <w:rFonts w:ascii="Times New Roman" w:eastAsia="Times New Roman" w:hAnsi="Times New Roman" w:cs="Times New Roman"/>
          <w:i/>
          <w:color w:val="auto"/>
        </w:rPr>
        <w:t xml:space="preserve">Acacia </w:t>
      </w:r>
      <w:proofErr w:type="spellStart"/>
      <w:r w:rsidRPr="00CF41A0">
        <w:rPr>
          <w:rFonts w:ascii="Times New Roman" w:eastAsia="Times New Roman" w:hAnsi="Times New Roman" w:cs="Times New Roman"/>
          <w:i/>
          <w:color w:val="auto"/>
        </w:rPr>
        <w:t>auriculiformis</w:t>
      </w:r>
      <w:proofErr w:type="spellEnd"/>
      <w:r w:rsidRPr="00CF41A0">
        <w:rPr>
          <w:rFonts w:ascii="Times New Roman" w:eastAsia="Times New Roman" w:hAnsi="Times New Roman" w:cs="Times New Roman"/>
          <w:iCs/>
          <w:color w:val="auto"/>
        </w:rPr>
        <w:t xml:space="preserve"> forms root nodules with </w:t>
      </w:r>
      <w:r w:rsidRPr="00CF41A0">
        <w:rPr>
          <w:rFonts w:ascii="Times New Roman" w:eastAsia="Times New Roman" w:hAnsi="Times New Roman" w:cs="Times New Roman"/>
          <w:i/>
          <w:color w:val="auto"/>
        </w:rPr>
        <w:t>Rhizobia</w:t>
      </w:r>
      <w:r w:rsidRPr="00CF41A0">
        <w:rPr>
          <w:rFonts w:ascii="Times New Roman" w:eastAsia="Times New Roman" w:hAnsi="Times New Roman" w:cs="Times New Roman"/>
          <w:iCs/>
          <w:color w:val="auto"/>
        </w:rPr>
        <w:t xml:space="preserve"> naturally </w:t>
      </w:r>
      <w:r w:rsidRPr="00CF41A0">
        <w:rPr>
          <w:rFonts w:ascii="Times New Roman" w:eastAsia="serif" w:hAnsi="Times New Roman" w:cs="Times New Roman"/>
          <w:color w:val="auto"/>
          <w:lang w:eastAsia="zh-CN"/>
        </w:rPr>
        <w:t>(</w:t>
      </w:r>
      <w:r w:rsidRPr="00CF41A0">
        <w:rPr>
          <w:rFonts w:ascii="Times New Roman" w:hAnsi="Times New Roman" w:cs="Times New Roman"/>
          <w:color w:val="auto"/>
          <w:shd w:val="clear" w:color="auto" w:fill="FFFFFF"/>
          <w:lang w:eastAsia="zh-CN"/>
        </w:rPr>
        <w:t xml:space="preserve">Li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2024). </w:t>
      </w:r>
      <w:r w:rsidRPr="00CF41A0">
        <w:rPr>
          <w:rFonts w:ascii="Times New Roman" w:hAnsi="Times New Roman" w:cs="Times New Roman"/>
          <w:i/>
          <w:iCs/>
          <w:color w:val="auto"/>
          <w:lang w:eastAsia="zh-CN"/>
        </w:rPr>
        <w:t xml:space="preserve">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is considered a promiscuous host due to its ability to </w:t>
      </w:r>
      <w:proofErr w:type="spellStart"/>
      <w:r w:rsidRPr="00CF41A0">
        <w:rPr>
          <w:rFonts w:ascii="Times New Roman" w:hAnsi="Times New Roman" w:cs="Times New Roman"/>
          <w:color w:val="auto"/>
          <w:lang w:eastAsia="zh-CN"/>
        </w:rPr>
        <w:t>nodulate</w:t>
      </w:r>
      <w:proofErr w:type="spellEnd"/>
      <w:r w:rsidRPr="00CF41A0">
        <w:rPr>
          <w:rFonts w:ascii="Times New Roman" w:hAnsi="Times New Roman" w:cs="Times New Roman"/>
          <w:color w:val="auto"/>
          <w:lang w:eastAsia="zh-CN"/>
        </w:rPr>
        <w:t xml:space="preserve"> effectively with various strains of </w:t>
      </w:r>
      <w:proofErr w:type="spellStart"/>
      <w:r w:rsidRPr="00CF41A0">
        <w:rPr>
          <w:rFonts w:ascii="Times New Roman" w:hAnsi="Times New Roman" w:cs="Times New Roman"/>
          <w:i/>
          <w:iCs/>
          <w:color w:val="auto"/>
          <w:lang w:eastAsia="zh-CN"/>
        </w:rPr>
        <w:t>Bradyrhizobium</w:t>
      </w:r>
      <w:proofErr w:type="spellEnd"/>
      <w:r w:rsidRPr="00CF41A0">
        <w:rPr>
          <w:rFonts w:ascii="Times New Roman" w:hAnsi="Times New Roman" w:cs="Times New Roman"/>
          <w:color w:val="auto"/>
          <w:lang w:eastAsia="zh-CN"/>
        </w:rPr>
        <w:t xml:space="preserve"> spp. (</w:t>
      </w:r>
      <w:r w:rsidRPr="00CF41A0">
        <w:rPr>
          <w:rFonts w:ascii="Times New Roman" w:hAnsi="Times New Roman" w:cs="Times New Roman"/>
          <w:color w:val="auto"/>
          <w:shd w:val="clear" w:color="auto" w:fill="FFFFFF"/>
          <w:lang w:eastAsia="zh-CN"/>
        </w:rPr>
        <w:t xml:space="preserve">Galiana </w:t>
      </w:r>
      <w:r w:rsidRPr="00CF41A0">
        <w:rPr>
          <w:rFonts w:ascii="Times New Roman" w:hAnsi="Times New Roman" w:cs="Times New Roman"/>
          <w:i/>
          <w:iCs/>
          <w:color w:val="auto"/>
          <w:shd w:val="clear" w:color="auto" w:fill="FFFFFF"/>
          <w:lang w:eastAsia="zh-CN"/>
        </w:rPr>
        <w:t>et al</w:t>
      </w:r>
      <w:r w:rsidRPr="00CF41A0">
        <w:rPr>
          <w:rFonts w:ascii="Times New Roman" w:hAnsi="Times New Roman" w:cs="Times New Roman"/>
          <w:color w:val="auto"/>
          <w:shd w:val="clear" w:color="auto" w:fill="FFFFFF"/>
          <w:lang w:eastAsia="zh-CN"/>
        </w:rPr>
        <w:t xml:space="preserve">., 1990). </w:t>
      </w:r>
    </w:p>
    <w:p w14:paraId="14941584" w14:textId="2D39B175" w:rsidR="003B0635" w:rsidRPr="00CF41A0" w:rsidRDefault="00F97C1D" w:rsidP="003B0635">
      <w:pPr>
        <w:ind w:firstLine="720"/>
        <w:jc w:val="both"/>
        <w:rPr>
          <w:rFonts w:ascii="Times New Roman" w:hAnsi="Times New Roman" w:cs="Times New Roman"/>
          <w:color w:val="auto"/>
          <w:shd w:val="clear" w:color="auto" w:fill="FFFFFF"/>
          <w:lang w:val="en-US" w:eastAsia="zh-CN"/>
        </w:rPr>
      </w:pPr>
      <w:r w:rsidRPr="00CF41A0">
        <w:rPr>
          <w:rFonts w:ascii="Times New Roman" w:hAnsi="Times New Roman" w:cs="Times New Roman"/>
          <w:color w:val="auto"/>
          <w:shd w:val="clear" w:color="auto" w:fill="FFFFFF"/>
          <w:lang w:val="en-US" w:eastAsia="zh-CN"/>
        </w:rPr>
        <w:t>Guinea grass</w:t>
      </w:r>
      <w:r w:rsidR="003B0635" w:rsidRPr="00CF41A0">
        <w:rPr>
          <w:rFonts w:ascii="Times New Roman" w:hAnsi="Times New Roman" w:cs="Times New Roman"/>
          <w:color w:val="auto"/>
          <w:shd w:val="clear" w:color="auto" w:fill="FFFFFF"/>
          <w:lang w:val="en-US" w:eastAsia="zh-CN"/>
        </w:rPr>
        <w:t xml:space="preserve"> (</w:t>
      </w:r>
      <w:r w:rsidR="003B0635" w:rsidRPr="00CF41A0">
        <w:rPr>
          <w:rFonts w:ascii="Times New Roman" w:hAnsi="Times New Roman" w:cs="Times New Roman"/>
          <w:i/>
          <w:iCs/>
          <w:color w:val="auto"/>
          <w:shd w:val="clear" w:color="auto" w:fill="FFFFFF"/>
          <w:lang w:val="en-US" w:eastAsia="zh-CN"/>
        </w:rPr>
        <w:t>Panicum maximum)</w:t>
      </w:r>
      <w:r w:rsidRPr="00CF41A0">
        <w:rPr>
          <w:rFonts w:ascii="Times New Roman" w:hAnsi="Times New Roman" w:cs="Times New Roman"/>
          <w:color w:val="auto"/>
          <w:shd w:val="clear" w:color="auto" w:fill="FFFFFF"/>
          <w:lang w:val="en-US" w:eastAsia="zh-CN"/>
        </w:rPr>
        <w:t xml:space="preserve"> is highly valued for its forage quality, providing excellent grazing material for livestock such as cattle, sheep, and goats. It is also used to produce hay and silage, offering a vital feed resource during dry periods. Cultivation typically involves seed propagation, though it can also be established from cuttings or root divisions. Effective management practices include rotational grazing to prevent overgrazing, maintaining soil fertility through appropriate </w:t>
      </w:r>
      <w:proofErr w:type="spellStart"/>
      <w:r w:rsidRPr="00CF41A0">
        <w:rPr>
          <w:rFonts w:ascii="Times New Roman" w:hAnsi="Times New Roman" w:cs="Times New Roman"/>
          <w:color w:val="auto"/>
          <w:shd w:val="clear" w:color="auto" w:fill="FFFFFF"/>
          <w:lang w:val="en-US" w:eastAsia="zh-CN"/>
        </w:rPr>
        <w:t>fertili</w:t>
      </w:r>
      <w:r w:rsidR="00A756CE">
        <w:rPr>
          <w:rFonts w:ascii="Times New Roman" w:hAnsi="Times New Roman" w:cs="Times New Roman"/>
          <w:color w:val="auto"/>
          <w:shd w:val="clear" w:color="auto" w:fill="FFFFFF"/>
          <w:lang w:val="en-US" w:eastAsia="zh-CN"/>
        </w:rPr>
        <w:t>s</w:t>
      </w:r>
      <w:r w:rsidRPr="00CF41A0">
        <w:rPr>
          <w:rFonts w:ascii="Times New Roman" w:hAnsi="Times New Roman" w:cs="Times New Roman"/>
          <w:color w:val="auto"/>
          <w:shd w:val="clear" w:color="auto" w:fill="FFFFFF"/>
          <w:lang w:val="en-US" w:eastAsia="zh-CN"/>
        </w:rPr>
        <w:t>ation</w:t>
      </w:r>
      <w:proofErr w:type="spellEnd"/>
      <w:r w:rsidRPr="00CF41A0">
        <w:rPr>
          <w:rFonts w:ascii="Times New Roman" w:hAnsi="Times New Roman" w:cs="Times New Roman"/>
          <w:color w:val="auto"/>
          <w:shd w:val="clear" w:color="auto" w:fill="FFFFFF"/>
          <w:lang w:val="en-US" w:eastAsia="zh-CN"/>
        </w:rPr>
        <w:t xml:space="preserve">, and managing pests and diseases. (Grof </w:t>
      </w:r>
      <w:r w:rsidRPr="00CF41A0">
        <w:rPr>
          <w:rFonts w:ascii="Times New Roman" w:hAnsi="Times New Roman" w:cs="Times New Roman"/>
          <w:i/>
          <w:iCs/>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1970). </w:t>
      </w:r>
    </w:p>
    <w:p w14:paraId="100A37C8" w14:textId="77777777" w:rsidR="0027183F" w:rsidRPr="00CF41A0" w:rsidRDefault="00F97C1D" w:rsidP="009F775A">
      <w:pPr>
        <w:ind w:firstLine="720"/>
        <w:jc w:val="both"/>
        <w:rPr>
          <w:rFonts w:ascii="Times New Roman" w:hAnsi="Times New Roman" w:cs="Times New Roman"/>
          <w:color w:val="auto"/>
          <w:shd w:val="clear" w:color="auto" w:fill="FFFFFF"/>
          <w:lang w:val="en-US" w:eastAsia="zh-CN"/>
        </w:rPr>
      </w:pPr>
      <w:r w:rsidRPr="00CF41A0">
        <w:rPr>
          <w:rFonts w:ascii="Times New Roman" w:eastAsia="Times New Roman" w:hAnsi="Times New Roman" w:cs="Times New Roman"/>
          <w:i/>
          <w:iCs/>
          <w:color w:val="auto"/>
        </w:rPr>
        <w:t>Se</w:t>
      </w:r>
      <w:proofErr w:type="spellStart"/>
      <w:r w:rsidRPr="00CF41A0">
        <w:rPr>
          <w:rFonts w:ascii="Times New Roman" w:hAnsi="Times New Roman" w:cs="Times New Roman"/>
          <w:i/>
          <w:iCs/>
          <w:color w:val="auto"/>
          <w:shd w:val="clear" w:color="auto" w:fill="FFFFFF"/>
          <w:lang w:val="en-US" w:eastAsia="zh-CN"/>
        </w:rPr>
        <w:t>taria</w:t>
      </w:r>
      <w:proofErr w:type="spellEnd"/>
      <w:r w:rsidRPr="00CF41A0">
        <w:rPr>
          <w:rFonts w:ascii="Times New Roman" w:hAnsi="Times New Roman" w:cs="Times New Roman"/>
          <w:i/>
          <w:iCs/>
          <w:color w:val="auto"/>
          <w:shd w:val="clear" w:color="auto" w:fill="FFFFFF"/>
          <w:lang w:val="en-US" w:eastAsia="zh-CN"/>
        </w:rPr>
        <w:t xml:space="preserve"> </w:t>
      </w:r>
      <w:proofErr w:type="spellStart"/>
      <w:r w:rsidRPr="00CF41A0">
        <w:rPr>
          <w:rFonts w:ascii="Times New Roman" w:hAnsi="Times New Roman" w:cs="Times New Roman"/>
          <w:i/>
          <w:iCs/>
          <w:color w:val="auto"/>
          <w:shd w:val="clear" w:color="auto" w:fill="FFFFFF"/>
          <w:lang w:val="en-US" w:eastAsia="zh-CN"/>
        </w:rPr>
        <w:t>sphacelata</w:t>
      </w:r>
      <w:proofErr w:type="spellEnd"/>
      <w:r w:rsidRPr="00CF41A0">
        <w:rPr>
          <w:rFonts w:ascii="Times New Roman" w:hAnsi="Times New Roman" w:cs="Times New Roman"/>
          <w:color w:val="auto"/>
          <w:shd w:val="clear" w:color="auto" w:fill="FFFFFF"/>
          <w:lang w:val="en-US" w:eastAsia="zh-CN"/>
        </w:rPr>
        <w:t>, commonly known as Golden Timothy or Nandi grass or African bristle</w:t>
      </w:r>
      <w:r w:rsidR="00597C33">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grass, is a perennial grass species valued for its use in pasture and fodder production. Golden Timothy is renowned for its high palatability and nutritional value, making it an excellent forage grass for livestock such as cattle, sheep, and goats. It is also used for hay production, providing a valuable feed resource during dry seasons. Furthermore, its robust growth and dense foliage make it effective for soil conservation and erosion control</w:t>
      </w:r>
      <w:r w:rsidR="003B0635" w:rsidRPr="00CF41A0">
        <w:rPr>
          <w:rFonts w:ascii="Times New Roman" w:hAnsi="Times New Roman" w:cs="Times New Roman"/>
          <w:color w:val="auto"/>
          <w:shd w:val="clear" w:color="auto" w:fill="FFFFFF"/>
          <w:lang w:val="en-US" w:eastAsia="zh-CN"/>
        </w:rPr>
        <w:t xml:space="preserve"> </w:t>
      </w:r>
      <w:r w:rsidRPr="00CF41A0">
        <w:rPr>
          <w:rFonts w:ascii="Times New Roman" w:hAnsi="Times New Roman" w:cs="Times New Roman"/>
          <w:color w:val="auto"/>
          <w:shd w:val="clear" w:color="auto" w:fill="FFFFFF"/>
          <w:lang w:val="en-US" w:eastAsia="zh-CN"/>
        </w:rPr>
        <w:t xml:space="preserve">(Hacker </w:t>
      </w:r>
      <w:r w:rsidRPr="00CF41A0">
        <w:rPr>
          <w:rFonts w:ascii="Times New Roman" w:hAnsi="Times New Roman" w:cs="Times New Roman"/>
          <w:i/>
          <w:color w:val="auto"/>
          <w:shd w:val="clear" w:color="auto" w:fill="FFFFFF"/>
          <w:lang w:val="en-US" w:eastAsia="zh-CN"/>
        </w:rPr>
        <w:t>et al.</w:t>
      </w:r>
      <w:r w:rsidRPr="00CF41A0">
        <w:rPr>
          <w:rFonts w:ascii="Times New Roman" w:hAnsi="Times New Roman" w:cs="Times New Roman"/>
          <w:color w:val="auto"/>
          <w:shd w:val="clear" w:color="auto" w:fill="FFFFFF"/>
          <w:lang w:val="en-US" w:eastAsia="zh-CN"/>
        </w:rPr>
        <w:t xml:space="preserve">, 2004). </w:t>
      </w:r>
    </w:p>
    <w:p w14:paraId="730AAA6D" w14:textId="77777777" w:rsidR="0027183F" w:rsidRPr="00CF41A0" w:rsidRDefault="00F97C1D">
      <w:pPr>
        <w:spacing w:after="740" w:line="240" w:lineRule="auto"/>
        <w:ind w:firstLineChars="300" w:firstLine="720"/>
        <w:jc w:val="both"/>
        <w:rPr>
          <w:rFonts w:ascii="Times New Roman" w:hAnsi="Times New Roman" w:cs="Times New Roman"/>
          <w:color w:val="auto"/>
          <w:shd w:val="clear" w:color="auto" w:fill="FFFFFF"/>
          <w:lang w:val="en-US" w:eastAsia="zh-CN"/>
        </w:rPr>
      </w:pPr>
      <w:r w:rsidRPr="00CF41A0">
        <w:rPr>
          <w:rFonts w:ascii="Times New Roman" w:hAnsi="Times New Roman" w:cs="Times New Roman"/>
          <w:i/>
          <w:iCs/>
          <w:color w:val="auto"/>
          <w:shd w:val="clear" w:color="auto" w:fill="FFFFFF"/>
          <w:lang w:val="en-US" w:eastAsia="zh-CN"/>
        </w:rPr>
        <w:t>Pennisetum purpureum</w:t>
      </w:r>
      <w:r w:rsidRPr="00CF41A0">
        <w:rPr>
          <w:rFonts w:ascii="Times New Roman" w:hAnsi="Times New Roman" w:cs="Times New Roman"/>
          <w:color w:val="auto"/>
          <w:shd w:val="clear" w:color="auto" w:fill="FFFFFF"/>
          <w:lang w:val="en-US" w:eastAsia="zh-CN"/>
        </w:rPr>
        <w:t xml:space="preserve">, also known as Napier grass or Elephant grass, is a perennial species highly esteemed for its role in pasture and fodder production. Renowned for its forage quality, Napier grass offers high palatability and nutritional value, making it an excellent feed for livestock such as cattle, sheep, and goats. It is also utilized to produce silage, ensuring a vital feed resource during dry periods. Additionally, its rapid growth and extensive root system contribute to soil conservation and erosion control. Effective management practices include rotational grazing to prevent overgrazing, </w:t>
      </w:r>
      <w:r w:rsidRPr="00CF41A0">
        <w:rPr>
          <w:rFonts w:ascii="Times New Roman" w:hAnsi="Times New Roman" w:cs="Times New Roman"/>
          <w:color w:val="auto"/>
          <w:shd w:val="clear" w:color="auto" w:fill="FFFFFF"/>
          <w:lang w:val="en-US" w:eastAsia="zh-CN"/>
        </w:rPr>
        <w:lastRenderedPageBreak/>
        <w:t xml:space="preserve">regular fertilization to maintain soil fertility, and control of pests and diseases to ensure optimal productivity (Woodard </w:t>
      </w:r>
      <w:r w:rsidR="009B0951" w:rsidRPr="009B0951">
        <w:rPr>
          <w:rFonts w:ascii="Times New Roman" w:hAnsi="Times New Roman" w:cs="Times New Roman"/>
          <w:iCs/>
          <w:color w:val="auto"/>
          <w:shd w:val="clear" w:color="auto" w:fill="FFFFFF"/>
          <w:lang w:val="en-US" w:eastAsia="zh-CN"/>
        </w:rPr>
        <w:t>and Prine</w:t>
      </w:r>
      <w:r w:rsidRPr="00CF41A0">
        <w:rPr>
          <w:rFonts w:ascii="Times New Roman" w:hAnsi="Times New Roman" w:cs="Times New Roman"/>
          <w:color w:val="auto"/>
          <w:shd w:val="clear" w:color="auto" w:fill="FFFFFF"/>
          <w:lang w:val="en-US" w:eastAsia="zh-CN"/>
        </w:rPr>
        <w:t xml:space="preserve"> 1991). </w:t>
      </w:r>
    </w:p>
    <w:p w14:paraId="7B390F54" w14:textId="77777777" w:rsidR="0027183F" w:rsidRPr="00CF41A0" w:rsidRDefault="00F97C1D" w:rsidP="00F9066C">
      <w:pPr>
        <w:numPr>
          <w:ilvl w:val="0"/>
          <w:numId w:val="11"/>
        </w:numPr>
        <w:jc w:val="both"/>
        <w:rPr>
          <w:rFonts w:ascii="Times New Roman" w:hAnsi="Times New Roman" w:cs="Times New Roman"/>
          <w:b/>
          <w:bCs/>
          <w:color w:val="auto"/>
        </w:rPr>
      </w:pPr>
      <w:r w:rsidRPr="00CF41A0">
        <w:rPr>
          <w:rFonts w:ascii="Times New Roman" w:hAnsi="Times New Roman" w:cs="Times New Roman"/>
          <w:b/>
          <w:bCs/>
          <w:color w:val="auto"/>
        </w:rPr>
        <w:t>MATERIAL AND METHODS</w:t>
      </w:r>
    </w:p>
    <w:p w14:paraId="570E13E8" w14:textId="77777777" w:rsidR="0027183F" w:rsidRPr="00CF41A0" w:rsidRDefault="00F97C1D" w:rsidP="00F9066C">
      <w:pPr>
        <w:numPr>
          <w:ilvl w:val="1"/>
          <w:numId w:val="11"/>
        </w:numPr>
        <w:spacing w:line="240" w:lineRule="auto"/>
        <w:jc w:val="both"/>
        <w:rPr>
          <w:rFonts w:ascii="Times New Roman" w:hAnsi="Times New Roman" w:cs="Times New Roman"/>
          <w:b/>
          <w:bCs/>
          <w:color w:val="auto"/>
          <w:lang w:val="en-US"/>
        </w:rPr>
      </w:pPr>
      <w:r w:rsidRPr="00CF41A0">
        <w:rPr>
          <w:rFonts w:ascii="Times New Roman" w:hAnsi="Times New Roman" w:cs="Times New Roman"/>
          <w:b/>
          <w:bCs/>
          <w:color w:val="auto"/>
          <w:lang w:val="en-US"/>
        </w:rPr>
        <w:t>Site and climate</w:t>
      </w:r>
    </w:p>
    <w:p w14:paraId="521E9800" w14:textId="1E63EEC4" w:rsidR="0027183F" w:rsidRPr="00CF41A0" w:rsidRDefault="00F97C1D" w:rsidP="00F9066C">
      <w:pPr>
        <w:spacing w:line="240" w:lineRule="auto"/>
        <w:ind w:firstLine="720"/>
        <w:jc w:val="both"/>
        <w:rPr>
          <w:rFonts w:ascii="Times New Roman" w:hAnsi="Times New Roman" w:cs="Times New Roman"/>
          <w:color w:val="auto"/>
        </w:rPr>
      </w:pPr>
      <w:r w:rsidRPr="00CF41A0">
        <w:rPr>
          <w:rFonts w:ascii="Times New Roman" w:hAnsi="Times New Roman" w:cs="Times New Roman"/>
          <w:color w:val="auto"/>
        </w:rPr>
        <w:t xml:space="preserve">The current research </w:t>
      </w:r>
      <w:r w:rsidRPr="00CF41A0">
        <w:rPr>
          <w:rFonts w:ascii="Times New Roman" w:hAnsi="Times New Roman" w:cs="Times New Roman"/>
          <w:color w:val="auto"/>
          <w:lang w:val="en-US"/>
        </w:rPr>
        <w:t xml:space="preserve">study </w:t>
      </w:r>
      <w:r w:rsidRPr="00CF41A0">
        <w:rPr>
          <w:rFonts w:ascii="Times New Roman" w:hAnsi="Times New Roman" w:cs="Times New Roman"/>
          <w:color w:val="auto"/>
        </w:rPr>
        <w:t xml:space="preserve">was executed at the Agroforestry Research Station, </w:t>
      </w:r>
      <w:r w:rsidR="00F9066C" w:rsidRPr="00CF41A0">
        <w:rPr>
          <w:rFonts w:ascii="Times New Roman" w:hAnsi="Times New Roman" w:cs="Times New Roman"/>
          <w:color w:val="auto"/>
        </w:rPr>
        <w:t>of All India Coordinated Research Project on Agroforestry, Odisha University of Agriculture and Technology, Bhubaneswar</w:t>
      </w:r>
      <w:r w:rsidR="00A756CE">
        <w:rPr>
          <w:rFonts w:ascii="Times New Roman" w:hAnsi="Times New Roman" w:cs="Times New Roman"/>
          <w:color w:val="auto"/>
        </w:rPr>
        <w:t>,</w:t>
      </w:r>
      <w:r w:rsidR="00F9066C" w:rsidRPr="00CF41A0">
        <w:rPr>
          <w:rFonts w:ascii="Times New Roman" w:hAnsi="Times New Roman" w:cs="Times New Roman"/>
          <w:color w:val="auto"/>
        </w:rPr>
        <w:t xml:space="preserve"> during Ju</w:t>
      </w:r>
      <w:proofErr w:type="spellStart"/>
      <w:r w:rsidR="00F9066C" w:rsidRPr="00CF41A0">
        <w:rPr>
          <w:rFonts w:ascii="Times New Roman" w:hAnsi="Times New Roman" w:cs="Times New Roman"/>
          <w:color w:val="auto"/>
          <w:lang w:val="en-US"/>
        </w:rPr>
        <w:t>ly</w:t>
      </w:r>
      <w:proofErr w:type="spellEnd"/>
      <w:r w:rsidR="00F9066C" w:rsidRPr="00CF41A0">
        <w:rPr>
          <w:rFonts w:ascii="Times New Roman" w:hAnsi="Times New Roman" w:cs="Times New Roman"/>
          <w:color w:val="auto"/>
        </w:rPr>
        <w:t xml:space="preserve"> 202</w:t>
      </w:r>
      <w:r w:rsidR="00F9066C" w:rsidRPr="00CF41A0">
        <w:rPr>
          <w:rFonts w:ascii="Times New Roman" w:hAnsi="Times New Roman" w:cs="Times New Roman"/>
          <w:color w:val="auto"/>
          <w:lang w:val="en-US"/>
        </w:rPr>
        <w:t>3</w:t>
      </w:r>
      <w:r w:rsidR="00F9066C" w:rsidRPr="00CF41A0">
        <w:rPr>
          <w:rFonts w:ascii="Times New Roman" w:hAnsi="Times New Roman" w:cs="Times New Roman"/>
          <w:color w:val="auto"/>
        </w:rPr>
        <w:t xml:space="preserve"> to </w:t>
      </w:r>
      <w:r w:rsidR="00F9066C" w:rsidRPr="00CF41A0">
        <w:rPr>
          <w:rFonts w:ascii="Times New Roman" w:hAnsi="Times New Roman" w:cs="Times New Roman"/>
          <w:color w:val="auto"/>
          <w:lang w:val="en-US"/>
        </w:rPr>
        <w:t xml:space="preserve">September </w:t>
      </w:r>
      <w:r w:rsidR="00F9066C" w:rsidRPr="00CF41A0">
        <w:rPr>
          <w:rFonts w:ascii="Times New Roman" w:hAnsi="Times New Roman" w:cs="Times New Roman"/>
          <w:color w:val="auto"/>
        </w:rPr>
        <w:t>202</w:t>
      </w:r>
      <w:r w:rsidR="00F9066C" w:rsidRPr="00CF41A0">
        <w:rPr>
          <w:rFonts w:ascii="Times New Roman" w:hAnsi="Times New Roman" w:cs="Times New Roman"/>
          <w:color w:val="auto"/>
          <w:lang w:val="en-US"/>
        </w:rPr>
        <w:t>4</w:t>
      </w:r>
      <w:r w:rsidR="00F9066C" w:rsidRPr="00CF41A0">
        <w:rPr>
          <w:rFonts w:ascii="Times New Roman" w:hAnsi="Times New Roman" w:cs="Times New Roman"/>
          <w:color w:val="auto"/>
        </w:rPr>
        <w:t>.</w:t>
      </w:r>
      <w:r w:rsidRPr="00CF41A0">
        <w:rPr>
          <w:rFonts w:ascii="Times New Roman" w:hAnsi="Times New Roman" w:cs="Times New Roman"/>
          <w:color w:val="auto"/>
        </w:rPr>
        <w:t xml:space="preserve"> The soil is chiefly red lateritic, that has loamy sand to sandy loam texture. The mean maximum and minimum temperatures through the trial period were </w:t>
      </w:r>
      <w:proofErr w:type="gramStart"/>
      <w:r w:rsidRPr="00CF41A0">
        <w:rPr>
          <w:rFonts w:ascii="Times New Roman" w:hAnsi="Times New Roman" w:cs="Times New Roman"/>
          <w:color w:val="auto"/>
        </w:rPr>
        <w:t>noted  2</w:t>
      </w:r>
      <w:r w:rsidRPr="00CF41A0">
        <w:rPr>
          <w:rFonts w:ascii="Times New Roman" w:hAnsi="Times New Roman" w:cs="Times New Roman"/>
          <w:color w:val="auto"/>
          <w:lang w:val="en-US"/>
        </w:rPr>
        <w:t>7</w:t>
      </w:r>
      <w:proofErr w:type="gramEnd"/>
      <w:r w:rsidRPr="00CF41A0">
        <w:rPr>
          <w:rFonts w:ascii="Times New Roman" w:hAnsi="Times New Roman" w:cs="Times New Roman"/>
          <w:color w:val="auto"/>
        </w:rPr>
        <w:t>.</w:t>
      </w:r>
      <w:r w:rsidRPr="00CF41A0">
        <w:rPr>
          <w:rFonts w:ascii="Times New Roman" w:hAnsi="Times New Roman" w:cs="Times New Roman"/>
          <w:color w:val="auto"/>
          <w:lang w:val="en-US"/>
        </w:rPr>
        <w:t>4</w:t>
      </w:r>
      <w:r w:rsidRPr="00CF41A0">
        <w:rPr>
          <w:rFonts w:ascii="Times New Roman" w:hAnsi="Times New Roman" w:cs="Times New Roman"/>
          <w:color w:val="auto"/>
          <w:vertAlign w:val="superscript"/>
        </w:rPr>
        <w:t>0</w:t>
      </w:r>
      <w:r w:rsidRPr="00CF41A0">
        <w:rPr>
          <w:rFonts w:ascii="Times New Roman" w:hAnsi="Times New Roman" w:cs="Times New Roman"/>
          <w:color w:val="auto"/>
          <w:lang w:val="en-US"/>
        </w:rPr>
        <w:t>C</w:t>
      </w:r>
      <w:r w:rsidRPr="00CF41A0">
        <w:rPr>
          <w:rFonts w:ascii="Times New Roman" w:hAnsi="Times New Roman" w:cs="Times New Roman"/>
          <w:color w:val="auto"/>
        </w:rPr>
        <w:t xml:space="preserve"> to 3</w:t>
      </w:r>
      <w:r w:rsidRPr="00CF41A0">
        <w:rPr>
          <w:rFonts w:ascii="Times New Roman" w:hAnsi="Times New Roman" w:cs="Times New Roman"/>
          <w:color w:val="auto"/>
          <w:lang w:val="en-US"/>
        </w:rPr>
        <w:t>9</w:t>
      </w:r>
      <w:r w:rsidRPr="00CF41A0">
        <w:rPr>
          <w:rFonts w:ascii="Times New Roman" w:hAnsi="Times New Roman" w:cs="Times New Roman"/>
          <w:color w:val="auto"/>
        </w:rPr>
        <w:t>.</w:t>
      </w:r>
      <w:r w:rsidRPr="00CF41A0">
        <w:rPr>
          <w:rFonts w:ascii="Times New Roman" w:hAnsi="Times New Roman" w:cs="Times New Roman"/>
          <w:color w:val="auto"/>
          <w:lang w:val="en-US"/>
        </w:rPr>
        <w:t>6</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and 16.</w:t>
      </w:r>
      <w:r w:rsidRPr="00CF41A0">
        <w:rPr>
          <w:rFonts w:ascii="Times New Roman" w:hAnsi="Times New Roman" w:cs="Times New Roman"/>
          <w:color w:val="auto"/>
          <w:lang w:val="en-US"/>
        </w:rPr>
        <w:t>1</w:t>
      </w:r>
      <w:r w:rsidRPr="00CF41A0">
        <w:rPr>
          <w:rFonts w:ascii="Times New Roman" w:hAnsi="Times New Roman" w:cs="Times New Roman"/>
          <w:color w:val="auto"/>
          <w:vertAlign w:val="superscript"/>
        </w:rPr>
        <w:t>0</w:t>
      </w:r>
      <w:r w:rsidRPr="00CF41A0">
        <w:rPr>
          <w:rFonts w:ascii="Times New Roman" w:hAnsi="Times New Roman" w:cs="Times New Roman"/>
          <w:color w:val="auto"/>
        </w:rPr>
        <w:t>C to 2</w:t>
      </w:r>
      <w:r w:rsidRPr="00CF41A0">
        <w:rPr>
          <w:rFonts w:ascii="Times New Roman" w:hAnsi="Times New Roman" w:cs="Times New Roman"/>
          <w:color w:val="auto"/>
          <w:lang w:val="en-US"/>
        </w:rPr>
        <w:t>6</w:t>
      </w:r>
      <w:r w:rsidRPr="00CF41A0">
        <w:rPr>
          <w:rFonts w:ascii="Times New Roman" w:hAnsi="Times New Roman" w:cs="Times New Roman"/>
          <w:color w:val="auto"/>
        </w:rPr>
        <w:t>.</w:t>
      </w:r>
      <w:r w:rsidRPr="00CF41A0">
        <w:rPr>
          <w:rFonts w:ascii="Times New Roman" w:hAnsi="Times New Roman" w:cs="Times New Roman"/>
          <w:color w:val="auto"/>
          <w:lang w:val="en-US"/>
        </w:rPr>
        <w:t>9</w:t>
      </w:r>
      <w:r w:rsidRPr="00CF41A0">
        <w:rPr>
          <w:rFonts w:ascii="Times New Roman" w:hAnsi="Times New Roman" w:cs="Times New Roman"/>
          <w:color w:val="auto"/>
          <w:vertAlign w:val="superscript"/>
        </w:rPr>
        <w:t>0</w:t>
      </w:r>
      <w:r w:rsidRPr="00CF41A0">
        <w:rPr>
          <w:rFonts w:ascii="Times New Roman" w:hAnsi="Times New Roman" w:cs="Times New Roman"/>
          <w:color w:val="auto"/>
        </w:rPr>
        <w:t>C</w:t>
      </w:r>
      <w:r w:rsidR="00A756CE">
        <w:rPr>
          <w:rFonts w:ascii="Times New Roman" w:hAnsi="Times New Roman" w:cs="Times New Roman"/>
          <w:color w:val="auto"/>
        </w:rPr>
        <w:t xml:space="preserve"> °C</w:t>
      </w:r>
      <w:r w:rsidRPr="00CF41A0">
        <w:rPr>
          <w:rFonts w:ascii="Times New Roman" w:hAnsi="Times New Roman" w:cs="Times New Roman"/>
          <w:color w:val="auto"/>
        </w:rPr>
        <w:t xml:space="preserve">, respectively. The mean minimum and maximum relative humidity in Bhubaneswar were found to be in the range of </w:t>
      </w:r>
      <w:r w:rsidRPr="00CF41A0">
        <w:rPr>
          <w:rFonts w:ascii="Times New Roman" w:hAnsi="Times New Roman" w:cs="Times New Roman"/>
          <w:color w:val="auto"/>
          <w:lang w:val="en-US"/>
        </w:rPr>
        <w:t>42</w:t>
      </w:r>
      <w:r w:rsidRPr="00CF41A0">
        <w:rPr>
          <w:rFonts w:ascii="Times New Roman" w:hAnsi="Times New Roman" w:cs="Times New Roman"/>
          <w:color w:val="auto"/>
        </w:rPr>
        <w:t xml:space="preserve"> to 9</w:t>
      </w:r>
      <w:r w:rsidRPr="00CF41A0">
        <w:rPr>
          <w:rFonts w:ascii="Times New Roman" w:hAnsi="Times New Roman" w:cs="Times New Roman"/>
          <w:color w:val="auto"/>
          <w:lang w:val="en-US"/>
        </w:rPr>
        <w:t>3</w:t>
      </w:r>
      <w:r w:rsidRPr="00CF41A0">
        <w:rPr>
          <w:rFonts w:ascii="Times New Roman" w:hAnsi="Times New Roman" w:cs="Times New Roman"/>
          <w:color w:val="auto"/>
        </w:rPr>
        <w:t>% from Ju</w:t>
      </w:r>
      <w:proofErr w:type="spellStart"/>
      <w:r w:rsidRPr="00CF41A0">
        <w:rPr>
          <w:rFonts w:ascii="Times New Roman" w:hAnsi="Times New Roman" w:cs="Times New Roman"/>
          <w:color w:val="auto"/>
          <w:lang w:val="en-US"/>
        </w:rPr>
        <w:t>ly</w:t>
      </w:r>
      <w:proofErr w:type="spellEnd"/>
      <w:r w:rsidRPr="00CF41A0">
        <w:rPr>
          <w:rFonts w:ascii="Times New Roman" w:hAnsi="Times New Roman" w:cs="Times New Roman"/>
          <w:color w:val="auto"/>
        </w:rPr>
        <w:t xml:space="preserve"> 202</w:t>
      </w:r>
      <w:r w:rsidRPr="00CF41A0">
        <w:rPr>
          <w:rFonts w:ascii="Times New Roman" w:hAnsi="Times New Roman" w:cs="Times New Roman"/>
          <w:color w:val="auto"/>
          <w:lang w:val="en-US"/>
        </w:rPr>
        <w:t>3</w:t>
      </w:r>
      <w:r w:rsidRPr="00CF41A0">
        <w:rPr>
          <w:rFonts w:ascii="Times New Roman" w:hAnsi="Times New Roman" w:cs="Times New Roman"/>
          <w:color w:val="auto"/>
        </w:rPr>
        <w:t xml:space="preserve"> to June 202</w:t>
      </w:r>
      <w:r w:rsidRPr="00CF41A0">
        <w:rPr>
          <w:rFonts w:ascii="Times New Roman" w:hAnsi="Times New Roman" w:cs="Times New Roman"/>
          <w:color w:val="auto"/>
          <w:lang w:val="en-US"/>
        </w:rPr>
        <w:t>4</w:t>
      </w:r>
      <w:r w:rsidRPr="00CF41A0">
        <w:rPr>
          <w:rFonts w:ascii="Times New Roman" w:hAnsi="Times New Roman" w:cs="Times New Roman"/>
          <w:color w:val="auto"/>
        </w:rPr>
        <w:t>.</w:t>
      </w:r>
      <w:r w:rsidR="009F775A" w:rsidRPr="00CF41A0">
        <w:rPr>
          <w:rFonts w:ascii="Times New Roman" w:hAnsi="Times New Roman" w:cs="Times New Roman"/>
          <w:color w:val="auto"/>
        </w:rPr>
        <w:t xml:space="preserve"> </w:t>
      </w:r>
      <w:r w:rsidRPr="00CF41A0">
        <w:rPr>
          <w:rFonts w:ascii="Times New Roman" w:hAnsi="Times New Roman" w:cs="Times New Roman"/>
          <w:color w:val="auto"/>
        </w:rPr>
        <w:t xml:space="preserve">About mid-June, the monsoon sets in and recedes by mid-October. </w:t>
      </w:r>
      <w:proofErr w:type="gramStart"/>
      <w:r w:rsidR="00F9066C" w:rsidRPr="00CF41A0">
        <w:rPr>
          <w:rFonts w:ascii="Times New Roman" w:hAnsi="Times New Roman" w:cs="Times New Roman"/>
          <w:color w:val="auto"/>
        </w:rPr>
        <w:t>T</w:t>
      </w:r>
      <w:r w:rsidRPr="00CF41A0">
        <w:rPr>
          <w:rFonts w:ascii="Times New Roman" w:hAnsi="Times New Roman" w:cs="Times New Roman"/>
          <w:color w:val="auto"/>
        </w:rPr>
        <w:t>he  average</w:t>
      </w:r>
      <w:proofErr w:type="gramEnd"/>
      <w:r w:rsidRPr="00CF41A0">
        <w:rPr>
          <w:rFonts w:ascii="Times New Roman" w:hAnsi="Times New Roman" w:cs="Times New Roman"/>
          <w:color w:val="auto"/>
        </w:rPr>
        <w:t xml:space="preserve"> rainfall received by the research station was 1</w:t>
      </w:r>
      <w:r w:rsidRPr="00CF41A0">
        <w:rPr>
          <w:rFonts w:ascii="Times New Roman" w:hAnsi="Times New Roman" w:cs="Times New Roman"/>
          <w:color w:val="auto"/>
          <w:lang w:val="en-US"/>
        </w:rPr>
        <w:t>38.93</w:t>
      </w:r>
      <w:r w:rsidRPr="00CF41A0">
        <w:rPr>
          <w:rFonts w:ascii="Times New Roman" w:hAnsi="Times New Roman" w:cs="Times New Roman"/>
          <w:color w:val="auto"/>
        </w:rPr>
        <w:t>mm.</w:t>
      </w:r>
    </w:p>
    <w:p w14:paraId="7ABA2757" w14:textId="77777777" w:rsidR="0027183F" w:rsidRPr="00CF41A0" w:rsidRDefault="00F97C1D" w:rsidP="00F9066C">
      <w:pPr>
        <w:numPr>
          <w:ilvl w:val="1"/>
          <w:numId w:val="11"/>
        </w:numPr>
        <w:spacing w:after="0" w:line="36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 xml:space="preserve">Growth and yield parameters </w:t>
      </w:r>
    </w:p>
    <w:p w14:paraId="528431A9" w14:textId="19E84F75" w:rsidR="00902475" w:rsidRPr="00CF41A0" w:rsidRDefault="00F97C1D"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lang w:val="en-US"/>
        </w:rPr>
        <w:t xml:space="preserve">Tree growth, carbon stock, soil fertility, </w:t>
      </w:r>
      <w:r w:rsidR="00A756CE">
        <w:rPr>
          <w:rFonts w:ascii="Times New Roman" w:hAnsi="Times New Roman" w:cs="Times New Roman"/>
          <w:color w:val="auto"/>
          <w:lang w:val="en-US"/>
        </w:rPr>
        <w:t xml:space="preserve">and </w:t>
      </w:r>
      <w:r w:rsidRPr="00CF41A0">
        <w:rPr>
          <w:rFonts w:ascii="Times New Roman" w:hAnsi="Times New Roman" w:cs="Times New Roman"/>
          <w:color w:val="auto"/>
          <w:lang w:val="en-US"/>
        </w:rPr>
        <w:t xml:space="preserve">economics of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were determined by standard methods. Tree height, DBH, girth, and crown spread were measured at 78 MAP and 92 MAP. Solar radiation interception of different grasses under canopy of tree was measured by </w:t>
      </w:r>
      <w:r w:rsidRPr="00CF41A0">
        <w:rPr>
          <w:rFonts w:ascii="Times New Roman" w:hAnsi="Times New Roman" w:cs="Times New Roman"/>
          <w:iCs/>
          <w:color w:val="222222"/>
          <w:shd w:val="clear" w:color="auto" w:fill="FFFFFF"/>
          <w:lang w:val="en-US" w:eastAsia="zh-CN"/>
        </w:rPr>
        <w:t>was recorded by digital lux meter and expressed as percentage of open field condition during different months.</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Chlorophyll content of different grasses (%) under </w:t>
      </w:r>
      <w:r w:rsidR="00A756CE">
        <w:rPr>
          <w:rFonts w:ascii="Times New Roman" w:hAnsi="Times New Roman" w:cs="Times New Roman"/>
          <w:iCs/>
          <w:color w:val="222222"/>
          <w:shd w:val="clear" w:color="auto" w:fill="FFFFFF"/>
          <w:lang w:val="en-US" w:eastAsia="zh-CN"/>
        </w:rPr>
        <w:t xml:space="preserve">the </w:t>
      </w:r>
      <w:r w:rsidRPr="00CF41A0">
        <w:rPr>
          <w:rFonts w:ascii="Times New Roman" w:hAnsi="Times New Roman" w:cs="Times New Roman"/>
          <w:iCs/>
          <w:color w:val="222222"/>
          <w:shd w:val="clear" w:color="auto" w:fill="FFFFFF"/>
          <w:lang w:val="en-US" w:eastAsia="zh-CN"/>
        </w:rPr>
        <w:t xml:space="preserve">canopy of trees in </w:t>
      </w:r>
      <w:proofErr w:type="spellStart"/>
      <w:r w:rsidRPr="00CF41A0">
        <w:rPr>
          <w:rFonts w:ascii="Times New Roman" w:hAnsi="Times New Roman" w:cs="Times New Roman"/>
          <w:iCs/>
          <w:color w:val="222222"/>
          <w:shd w:val="clear" w:color="auto" w:fill="FFFFFF"/>
          <w:lang w:val="en-US" w:eastAsia="zh-CN"/>
        </w:rPr>
        <w:t>silvipastoral</w:t>
      </w:r>
      <w:proofErr w:type="spellEnd"/>
      <w:r w:rsidRPr="00CF41A0">
        <w:rPr>
          <w:rFonts w:ascii="Times New Roman" w:hAnsi="Times New Roman" w:cs="Times New Roman"/>
          <w:iCs/>
          <w:color w:val="222222"/>
          <w:shd w:val="clear" w:color="auto" w:fill="FFFFFF"/>
          <w:lang w:val="en-US" w:eastAsia="zh-CN"/>
        </w:rPr>
        <w:t xml:space="preserve"> system was calculated by Chlorophyll Meter SPAD</w:t>
      </w:r>
      <w:r w:rsidR="00902475" w:rsidRPr="00CF41A0">
        <w:rPr>
          <w:rFonts w:ascii="Times New Roman" w:hAnsi="Times New Roman" w:cs="Times New Roman"/>
          <w:iCs/>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 xml:space="preserve">and expressed as percentage of open field condition during different months. Soil moisture content (%) as of open field </w:t>
      </w:r>
      <w:r w:rsidRPr="00CF41A0">
        <w:rPr>
          <w:rFonts w:ascii="Times New Roman" w:hAnsi="Times New Roman" w:cs="Times New Roman"/>
          <w:iCs/>
          <w:color w:val="222222"/>
          <w:shd w:val="clear" w:color="auto" w:fill="FFFFFF"/>
          <w:lang w:val="en-US"/>
        </w:rPr>
        <w:t>w</w:t>
      </w:r>
      <w:r w:rsidR="00A756CE">
        <w:rPr>
          <w:rFonts w:ascii="Times New Roman" w:hAnsi="Times New Roman" w:cs="Times New Roman"/>
          <w:iCs/>
          <w:color w:val="222222"/>
          <w:shd w:val="clear" w:color="auto" w:fill="FFFFFF"/>
          <w:lang w:val="en-US"/>
        </w:rPr>
        <w:t>as</w:t>
      </w:r>
      <w:r w:rsidRPr="00CF41A0">
        <w:rPr>
          <w:rFonts w:ascii="Times New Roman" w:hAnsi="Times New Roman" w:cs="Times New Roman"/>
          <w:iCs/>
          <w:color w:val="222222"/>
          <w:shd w:val="clear" w:color="auto" w:fill="FFFFFF"/>
          <w:lang w:val="en-US"/>
        </w:rPr>
        <w:t xml:space="preserve"> calculated for different month</w:t>
      </w:r>
      <w:r w:rsidR="00A756CE">
        <w:rPr>
          <w:rFonts w:ascii="Times New Roman" w:hAnsi="Times New Roman" w:cs="Times New Roman"/>
          <w:iCs/>
          <w:color w:val="222222"/>
          <w:shd w:val="clear" w:color="auto" w:fill="FFFFFF"/>
          <w:lang w:val="en-US"/>
        </w:rPr>
        <w:t>s</w:t>
      </w:r>
      <w:r w:rsidRPr="00CF41A0">
        <w:rPr>
          <w:rFonts w:ascii="Times New Roman" w:hAnsi="Times New Roman" w:cs="Times New Roman"/>
          <w:iCs/>
          <w:color w:val="222222"/>
          <w:shd w:val="clear" w:color="auto" w:fill="FFFFFF"/>
          <w:lang w:val="en-US"/>
        </w:rPr>
        <w:t xml:space="preserve">. Soil physical properties like pH, EC, organic carbon, available nitrogen, available </w:t>
      </w:r>
      <w:proofErr w:type="spellStart"/>
      <w:r w:rsidRPr="00CF41A0">
        <w:rPr>
          <w:rFonts w:ascii="Times New Roman" w:hAnsi="Times New Roman" w:cs="Times New Roman"/>
          <w:iCs/>
          <w:color w:val="222222"/>
          <w:shd w:val="clear" w:color="auto" w:fill="FFFFFF"/>
          <w:lang w:val="en-US"/>
        </w:rPr>
        <w:t>phosphrous</w:t>
      </w:r>
      <w:proofErr w:type="spellEnd"/>
      <w:r w:rsidRPr="00CF41A0">
        <w:rPr>
          <w:rFonts w:ascii="Times New Roman" w:hAnsi="Times New Roman" w:cs="Times New Roman"/>
          <w:iCs/>
          <w:color w:val="222222"/>
          <w:shd w:val="clear" w:color="auto" w:fill="FFFFFF"/>
          <w:lang w:val="en-US"/>
        </w:rPr>
        <w:t xml:space="preserve"> and available potash by standard methods.</w:t>
      </w:r>
    </w:p>
    <w:p w14:paraId="34720061" w14:textId="77777777" w:rsidR="00F9066C" w:rsidRPr="00CF41A0" w:rsidRDefault="00F9066C" w:rsidP="00902475">
      <w:pPr>
        <w:spacing w:line="240" w:lineRule="auto"/>
        <w:jc w:val="both"/>
        <w:rPr>
          <w:rFonts w:ascii="Times New Roman" w:hAnsi="Times New Roman" w:cs="Times New Roman"/>
          <w:iCs/>
          <w:color w:val="222222"/>
          <w:shd w:val="clear" w:color="auto" w:fill="FFFFFF"/>
          <w:lang w:val="en-US"/>
        </w:rPr>
      </w:pPr>
      <w:r w:rsidRPr="00CF41A0">
        <w:rPr>
          <w:rFonts w:ascii="Times New Roman" w:hAnsi="Times New Roman" w:cs="Times New Roman"/>
          <w:b/>
          <w:bCs/>
          <w:color w:val="auto"/>
          <w:lang w:val="en-US"/>
        </w:rPr>
        <w:t>2.2 Experimental design</w:t>
      </w:r>
    </w:p>
    <w:p w14:paraId="148556DE" w14:textId="511EFBA1" w:rsidR="00F9066C" w:rsidRPr="00CF41A0" w:rsidRDefault="00F9066C" w:rsidP="00902475">
      <w:pPr>
        <w:spacing w:line="240" w:lineRule="auto"/>
        <w:ind w:firstLine="720"/>
        <w:jc w:val="both"/>
        <w:rPr>
          <w:rFonts w:ascii="Times New Roman" w:hAnsi="Times New Roman" w:cs="Times New Roman"/>
          <w:iCs/>
          <w:color w:val="222222"/>
          <w:shd w:val="clear" w:color="auto" w:fill="FFFFFF"/>
          <w:lang w:val="en-US"/>
        </w:rPr>
      </w:pPr>
      <w:r w:rsidRPr="00CF41A0">
        <w:rPr>
          <w:rFonts w:ascii="Times New Roman" w:hAnsi="Times New Roman" w:cs="Times New Roman"/>
          <w:color w:val="auto"/>
        </w:rPr>
        <w:t>Split</w:t>
      </w:r>
      <w:r w:rsidR="00A756CE">
        <w:rPr>
          <w:rFonts w:ascii="Times New Roman" w:hAnsi="Times New Roman" w:cs="Times New Roman"/>
          <w:color w:val="auto"/>
        </w:rPr>
        <w:t>-plot d</w:t>
      </w:r>
      <w:r w:rsidRPr="00CF41A0">
        <w:rPr>
          <w:rFonts w:ascii="Times New Roman" w:hAnsi="Times New Roman" w:cs="Times New Roman"/>
          <w:color w:val="auto"/>
        </w:rPr>
        <w:t>esign</w:t>
      </w:r>
      <w:r w:rsidRPr="00CF41A0">
        <w:rPr>
          <w:rFonts w:ascii="Times New Roman" w:hAnsi="Times New Roman" w:cs="Times New Roman"/>
          <w:color w:val="auto"/>
          <w:lang w:val="en-US"/>
        </w:rPr>
        <w:t xml:space="preserve"> w</w:t>
      </w:r>
      <w:r w:rsidR="00A756CE">
        <w:rPr>
          <w:rFonts w:ascii="Times New Roman" w:hAnsi="Times New Roman" w:cs="Times New Roman"/>
          <w:color w:val="auto"/>
          <w:lang w:val="en-US"/>
        </w:rPr>
        <w:t>as</w:t>
      </w:r>
      <w:r w:rsidRPr="00CF41A0">
        <w:rPr>
          <w:rFonts w:ascii="Times New Roman" w:hAnsi="Times New Roman" w:cs="Times New Roman"/>
          <w:color w:val="auto"/>
          <w:lang w:val="en-US"/>
        </w:rPr>
        <w:t xml:space="preserve"> selected, having number of treatment three and each treatment is having four different nutrient levels N</w:t>
      </w:r>
      <w:r w:rsidRPr="00CF41A0">
        <w:rPr>
          <w:rFonts w:ascii="Times New Roman" w:hAnsi="Times New Roman" w:cs="Times New Roman"/>
          <w:color w:val="auto"/>
          <w:vertAlign w:val="subscript"/>
          <w:lang w:val="en-US"/>
        </w:rPr>
        <w:t xml:space="preserve">1, </w:t>
      </w:r>
      <w:r w:rsidRPr="00CF41A0">
        <w:rPr>
          <w:rFonts w:ascii="Times New Roman" w:hAnsi="Times New Roman" w:cs="Times New Roman"/>
          <w:color w:val="auto"/>
          <w:lang w:val="en-US"/>
        </w:rPr>
        <w:t>N</w:t>
      </w:r>
      <w:r w:rsidRPr="00CF41A0">
        <w:rPr>
          <w:rFonts w:ascii="Times New Roman" w:hAnsi="Times New Roman" w:cs="Times New Roman"/>
          <w:color w:val="auto"/>
          <w:vertAlign w:val="subscript"/>
          <w:lang w:val="en-US"/>
        </w:rPr>
        <w:t>2</w:t>
      </w:r>
      <w:r w:rsidRPr="00CF41A0">
        <w:rPr>
          <w:rFonts w:ascii="Times New Roman" w:hAnsi="Times New Roman" w:cs="Times New Roman"/>
          <w:color w:val="auto"/>
          <w:lang w:val="en-US"/>
        </w:rPr>
        <w:t>, N</w:t>
      </w:r>
      <w:r w:rsidRPr="00CF41A0">
        <w:rPr>
          <w:rFonts w:ascii="Times New Roman" w:hAnsi="Times New Roman" w:cs="Times New Roman"/>
          <w:color w:val="auto"/>
          <w:vertAlign w:val="subscript"/>
          <w:lang w:val="en-US"/>
        </w:rPr>
        <w:t>3</w:t>
      </w:r>
      <w:r w:rsidRPr="00CF41A0">
        <w:rPr>
          <w:rFonts w:ascii="Times New Roman" w:hAnsi="Times New Roman" w:cs="Times New Roman"/>
          <w:color w:val="auto"/>
          <w:lang w:val="en-US"/>
        </w:rPr>
        <w:t xml:space="preserve"> and N</w:t>
      </w:r>
      <w:r w:rsidRPr="00CF41A0">
        <w:rPr>
          <w:rFonts w:ascii="Times New Roman" w:hAnsi="Times New Roman" w:cs="Times New Roman"/>
          <w:color w:val="auto"/>
          <w:vertAlign w:val="subscript"/>
          <w:lang w:val="en-US"/>
        </w:rPr>
        <w:t>4</w:t>
      </w:r>
      <w:r w:rsidRPr="00CF41A0">
        <w:rPr>
          <w:rFonts w:ascii="Times New Roman" w:hAnsi="Times New Roman" w:cs="Times New Roman"/>
          <w:color w:val="auto"/>
          <w:lang w:val="en-US"/>
        </w:rPr>
        <w:t xml:space="preserve"> were selected. There are three grasses that incorporated with </w:t>
      </w:r>
      <w:r w:rsidRPr="00CF41A0">
        <w:rPr>
          <w:rFonts w:ascii="Times New Roman" w:hAnsi="Times New Roman" w:cs="Times New Roman"/>
          <w:i/>
          <w:iCs/>
          <w:color w:val="auto"/>
          <w:lang w:val="en-US"/>
        </w:rPr>
        <w:t xml:space="preserve">Acacia </w:t>
      </w:r>
      <w:proofErr w:type="spellStart"/>
      <w:r w:rsidRPr="00CF41A0">
        <w:rPr>
          <w:rFonts w:ascii="Times New Roman" w:hAnsi="Times New Roman" w:cs="Times New Roman"/>
          <w:i/>
          <w:iCs/>
          <w:color w:val="auto"/>
          <w:lang w:val="en-US"/>
        </w:rPr>
        <w:t>auriculiformis</w:t>
      </w:r>
      <w:proofErr w:type="spellEnd"/>
      <w:r w:rsidRPr="00CF41A0">
        <w:rPr>
          <w:rFonts w:ascii="Times New Roman" w:hAnsi="Times New Roman" w:cs="Times New Roman"/>
          <w:i/>
          <w:iCs/>
          <w:color w:val="auto"/>
          <w:lang w:val="en-US"/>
        </w:rPr>
        <w:t xml:space="preserve"> </w:t>
      </w:r>
      <w:r w:rsidRPr="00CF41A0">
        <w:rPr>
          <w:rFonts w:ascii="Times New Roman" w:hAnsi="Times New Roman" w:cs="Times New Roman"/>
          <w:color w:val="auto"/>
          <w:lang w:val="en-US"/>
        </w:rPr>
        <w:t xml:space="preserve">in a </w:t>
      </w:r>
      <w:proofErr w:type="spellStart"/>
      <w:r w:rsidRPr="00CF41A0">
        <w:rPr>
          <w:rFonts w:ascii="Times New Roman" w:hAnsi="Times New Roman" w:cs="Times New Roman"/>
          <w:color w:val="auto"/>
          <w:lang w:val="en-US"/>
        </w:rPr>
        <w:t>silvipastoral</w:t>
      </w:r>
      <w:proofErr w:type="spellEnd"/>
      <w:r w:rsidRPr="00CF41A0">
        <w:rPr>
          <w:rFonts w:ascii="Times New Roman" w:hAnsi="Times New Roman" w:cs="Times New Roman"/>
          <w:color w:val="auto"/>
          <w:lang w:val="en-US"/>
        </w:rPr>
        <w:t xml:space="preserve"> system. The experimental field was of 30m × 12m, having three replication</w:t>
      </w:r>
      <w:r w:rsidR="00A756CE">
        <w:rPr>
          <w:rFonts w:ascii="Times New Roman" w:hAnsi="Times New Roman" w:cs="Times New Roman"/>
          <w:color w:val="auto"/>
          <w:lang w:val="en-US"/>
        </w:rPr>
        <w:t>s</w:t>
      </w:r>
      <w:r w:rsidRPr="00CF41A0">
        <w:rPr>
          <w:rFonts w:ascii="Times New Roman" w:hAnsi="Times New Roman" w:cs="Times New Roman"/>
          <w:color w:val="auto"/>
          <w:lang w:val="en-US"/>
        </w:rPr>
        <w:t xml:space="preserve"> of grasses Guinea grass, Nandi grass and Thin Napier grass. Each replication were divided into four sub plots or different </w:t>
      </w:r>
      <w:proofErr w:type="spellStart"/>
      <w:r w:rsidRPr="00CF41A0">
        <w:rPr>
          <w:rFonts w:ascii="Times New Roman" w:hAnsi="Times New Roman" w:cs="Times New Roman"/>
          <w:color w:val="auto"/>
          <w:lang w:val="en-US"/>
        </w:rPr>
        <w:t>fertili</w:t>
      </w:r>
      <w:r w:rsidR="00A756CE">
        <w:rPr>
          <w:rFonts w:ascii="Times New Roman" w:hAnsi="Times New Roman" w:cs="Times New Roman"/>
          <w:color w:val="auto"/>
          <w:lang w:val="en-US"/>
        </w:rPr>
        <w:t>s</w:t>
      </w:r>
      <w:r w:rsidRPr="00CF41A0">
        <w:rPr>
          <w:rFonts w:ascii="Times New Roman" w:hAnsi="Times New Roman" w:cs="Times New Roman"/>
          <w:color w:val="auto"/>
          <w:lang w:val="en-US"/>
        </w:rPr>
        <w:t>er</w:t>
      </w:r>
      <w:proofErr w:type="spellEnd"/>
      <w:r w:rsidRPr="00CF41A0">
        <w:rPr>
          <w:rFonts w:ascii="Times New Roman" w:hAnsi="Times New Roman" w:cs="Times New Roman"/>
          <w:color w:val="auto"/>
          <w:lang w:val="en-US"/>
        </w:rPr>
        <w:t xml:space="preserve"> doses,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1</w:t>
      </w:r>
      <w:r w:rsidRPr="00CF41A0">
        <w:rPr>
          <w:rFonts w:ascii="Times New Roman" w:hAnsi="Times New Roman" w:cs="Times New Roman"/>
          <w:color w:val="000000"/>
          <w:sz w:val="22"/>
          <w:szCs w:val="22"/>
        </w:rPr>
        <w:t>:100: 50: 50(Kg/ha</w:t>
      </w:r>
      <w:proofErr w:type="gramStart"/>
      <w:r w:rsidRPr="00CF41A0">
        <w:rPr>
          <w:rFonts w:ascii="Times New Roman" w:hAnsi="Times New Roman" w:cs="Times New Roman"/>
          <w:color w:val="000000"/>
          <w:sz w:val="22"/>
          <w:szCs w:val="22"/>
        </w:rPr>
        <w:t>)</w:t>
      </w:r>
      <w:r w:rsidRPr="00CF41A0">
        <w:rPr>
          <w:rFonts w:ascii="Times New Roman" w:hAnsi="Times New Roman" w:cs="Times New Roman"/>
          <w:color w:val="000000"/>
          <w:sz w:val="22"/>
          <w:szCs w:val="22"/>
          <w:lang w:val="en-US"/>
        </w:rPr>
        <w:t xml:space="preserve"> ,</w:t>
      </w:r>
      <w:proofErr w:type="gramEnd"/>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2</w:t>
      </w:r>
      <w:r w:rsidRPr="00CF41A0">
        <w:rPr>
          <w:rFonts w:ascii="Times New Roman" w:hAnsi="Times New Roman" w:cs="Times New Roman"/>
          <w:color w:val="000000"/>
          <w:sz w:val="22"/>
          <w:szCs w:val="22"/>
        </w:rPr>
        <w:t>:80: 40: 40(Kg/ha)</w:t>
      </w:r>
      <w:r w:rsidRPr="00CF41A0">
        <w:rPr>
          <w:rFonts w:ascii="Times New Roman" w:hAnsi="Times New Roman" w:cs="Times New Roman"/>
          <w:color w:val="000000"/>
          <w:sz w:val="22"/>
          <w:szCs w:val="22"/>
          <w:lang w:val="en-US"/>
        </w:rPr>
        <w:t xml:space="preserve">,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3</w:t>
      </w:r>
      <w:r w:rsidRPr="00CF41A0">
        <w:rPr>
          <w:rFonts w:ascii="Times New Roman" w:hAnsi="Times New Roman" w:cs="Times New Roman"/>
          <w:color w:val="000000"/>
          <w:sz w:val="22"/>
          <w:szCs w:val="22"/>
        </w:rPr>
        <w:t>:60: 30: 30 (Kg/ha)</w:t>
      </w:r>
      <w:r w:rsidRPr="00CF41A0">
        <w:rPr>
          <w:rFonts w:ascii="Times New Roman" w:hAnsi="Times New Roman" w:cs="Times New Roman"/>
          <w:color w:val="000000"/>
          <w:sz w:val="22"/>
          <w:szCs w:val="22"/>
          <w:lang w:val="en-US"/>
        </w:rPr>
        <w:t xml:space="preserve"> and </w:t>
      </w:r>
      <w:r w:rsidRPr="00CF41A0">
        <w:rPr>
          <w:rFonts w:ascii="Times New Roman" w:hAnsi="Times New Roman" w:cs="Times New Roman"/>
          <w:color w:val="000000"/>
          <w:sz w:val="22"/>
          <w:szCs w:val="22"/>
        </w:rPr>
        <w:t>N</w:t>
      </w:r>
      <w:r w:rsidRPr="00CF41A0">
        <w:rPr>
          <w:rFonts w:ascii="Times New Roman" w:hAnsi="Times New Roman" w:cs="Times New Roman"/>
          <w:color w:val="000000"/>
          <w:sz w:val="22"/>
          <w:szCs w:val="22"/>
          <w:vertAlign w:val="subscript"/>
        </w:rPr>
        <w:t>4</w:t>
      </w:r>
      <w:r w:rsidRPr="00CF41A0">
        <w:rPr>
          <w:rFonts w:ascii="Times New Roman" w:hAnsi="Times New Roman" w:cs="Times New Roman"/>
          <w:color w:val="000000"/>
          <w:sz w:val="22"/>
          <w:szCs w:val="22"/>
        </w:rPr>
        <w:t>: 0:  0:  0(Kg/ha)</w:t>
      </w:r>
      <w:r w:rsidRPr="00CF41A0">
        <w:rPr>
          <w:rFonts w:ascii="Times New Roman" w:hAnsi="Times New Roman" w:cs="Times New Roman"/>
          <w:color w:val="000000"/>
          <w:sz w:val="22"/>
          <w:szCs w:val="22"/>
          <w:lang w:val="en-US"/>
        </w:rPr>
        <w:t>.</w:t>
      </w:r>
      <w:r w:rsidRPr="00CF41A0">
        <w:rPr>
          <w:rFonts w:ascii="Times New Roman" w:hAnsi="Times New Roman" w:cs="Times New Roman"/>
          <w:color w:val="000000"/>
          <w:lang w:val="en-US"/>
        </w:rPr>
        <w:t xml:space="preserve"> The Treatment plots size w</w:t>
      </w:r>
      <w:r w:rsidR="00A756CE">
        <w:rPr>
          <w:rFonts w:ascii="Times New Roman" w:hAnsi="Times New Roman" w:cs="Times New Roman"/>
          <w:color w:val="000000"/>
          <w:lang w:val="en-US"/>
        </w:rPr>
        <w:t>as</w:t>
      </w:r>
      <w:r w:rsidRPr="00CF41A0">
        <w:rPr>
          <w:rFonts w:ascii="Times New Roman" w:hAnsi="Times New Roman" w:cs="Times New Roman"/>
          <w:color w:val="000000"/>
          <w:lang w:val="en-US"/>
        </w:rPr>
        <w:t xml:space="preserve"> 30m × 3m, trees were planted in 2017 and </w:t>
      </w:r>
      <w:r w:rsidR="00A756CE">
        <w:rPr>
          <w:rFonts w:ascii="Times New Roman" w:hAnsi="Times New Roman" w:cs="Times New Roman"/>
          <w:color w:val="000000"/>
          <w:lang w:val="en-US"/>
        </w:rPr>
        <w:t xml:space="preserve">the </w:t>
      </w:r>
      <w:r w:rsidRPr="00CF41A0">
        <w:rPr>
          <w:rFonts w:ascii="Times New Roman" w:hAnsi="Times New Roman" w:cs="Times New Roman"/>
          <w:color w:val="000000"/>
          <w:lang w:val="en-US"/>
        </w:rPr>
        <w:t>planting of grass species were done in July, 2024. All the management techniques necessary for better management of intercrops were adopted.</w:t>
      </w:r>
    </w:p>
    <w:p w14:paraId="5A623D04" w14:textId="77777777" w:rsidR="0027183F" w:rsidRPr="00CF41A0" w:rsidRDefault="00F97C1D">
      <w:pPr>
        <w:numPr>
          <w:ilvl w:val="1"/>
          <w:numId w:val="11"/>
        </w:numPr>
        <w:spacing w:after="0" w:line="240" w:lineRule="auto"/>
        <w:jc w:val="both"/>
        <w:rPr>
          <w:rFonts w:ascii="Times New Roman" w:hAnsi="Times New Roman" w:cs="Times New Roman"/>
          <w:b/>
          <w:bCs/>
          <w:iCs/>
          <w:color w:val="222222"/>
          <w:shd w:val="clear" w:color="auto" w:fill="FFFFFF"/>
          <w:lang w:val="en-US"/>
        </w:rPr>
      </w:pPr>
      <w:r w:rsidRPr="00CF41A0">
        <w:rPr>
          <w:rFonts w:ascii="Times New Roman" w:hAnsi="Times New Roman" w:cs="Times New Roman"/>
          <w:b/>
          <w:bCs/>
          <w:iCs/>
          <w:color w:val="222222"/>
          <w:shd w:val="clear" w:color="auto" w:fill="FFFFFF"/>
          <w:lang w:val="en-US"/>
        </w:rPr>
        <w:t>Statistical analysis</w:t>
      </w:r>
    </w:p>
    <w:p w14:paraId="05CBAF67" w14:textId="77777777" w:rsidR="0027183F" w:rsidRDefault="00F97C1D">
      <w:pPr>
        <w:spacing w:after="0" w:line="240" w:lineRule="auto"/>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Cs/>
          <w:color w:val="222222"/>
          <w:shd w:val="clear" w:color="auto" w:fill="FFFFFF"/>
          <w:lang w:val="en-US" w:eastAsia="zh-CN"/>
        </w:rPr>
        <w:tab/>
        <w:t>Multiple experiment data sets are statistically analyzed using the mandatory "Analysis of Variance" process. The 'F' test (Variance ratio) was utilized to assess the treatment effect's size. Using a 5% likelihood range, Critical Difference (C.D.) was used to assess the mean treatment differential (Gomez and Gomez, 1976). There is no significant difference between the treatment means unless the treatment difference is bigger than or equal to the critical difference. When it was discovered that the variance ratio (F test) was significant, the standard mean error (S. Em ±) and CD were determined for additional comparison.</w:t>
      </w:r>
    </w:p>
    <w:p w14:paraId="1D2112F8" w14:textId="77777777" w:rsidR="00D20286" w:rsidRDefault="00D20286">
      <w:pPr>
        <w:spacing w:after="0" w:line="240" w:lineRule="auto"/>
        <w:jc w:val="both"/>
        <w:rPr>
          <w:rFonts w:ascii="Times New Roman" w:hAnsi="Times New Roman" w:cs="Times New Roman"/>
          <w:iCs/>
          <w:color w:val="222222"/>
          <w:shd w:val="clear" w:color="auto" w:fill="FFFFFF"/>
          <w:lang w:val="en-US" w:eastAsia="zh-CN"/>
        </w:rPr>
      </w:pPr>
    </w:p>
    <w:p w14:paraId="1CC78143" w14:textId="77777777" w:rsidR="00D20286" w:rsidRPr="00CF41A0" w:rsidRDefault="00D20286">
      <w:pPr>
        <w:spacing w:after="0" w:line="240" w:lineRule="auto"/>
        <w:jc w:val="both"/>
        <w:rPr>
          <w:rFonts w:ascii="Times New Roman" w:hAnsi="Times New Roman" w:cs="Times New Roman"/>
          <w:iCs/>
          <w:color w:val="222222"/>
          <w:shd w:val="clear" w:color="auto" w:fill="FFFFFF"/>
          <w:lang w:val="en-US" w:eastAsia="zh-CN"/>
        </w:rPr>
      </w:pPr>
    </w:p>
    <w:p w14:paraId="7214B9F0" w14:textId="77777777" w:rsidR="0027183F" w:rsidRPr="00CF41A0" w:rsidRDefault="0027183F">
      <w:pPr>
        <w:spacing w:after="0" w:line="240" w:lineRule="auto"/>
        <w:jc w:val="both"/>
        <w:rPr>
          <w:rFonts w:ascii="Times New Roman" w:hAnsi="Times New Roman" w:cs="Times New Roman"/>
          <w:iCs/>
          <w:color w:val="222222"/>
          <w:shd w:val="clear" w:color="auto" w:fill="FFFFFF"/>
          <w:lang w:val="en-US" w:eastAsia="zh-CN"/>
        </w:rPr>
      </w:pPr>
    </w:p>
    <w:p w14:paraId="202E1CE2" w14:textId="77777777" w:rsidR="0027183F" w:rsidRPr="00CF41A0" w:rsidRDefault="00F97C1D">
      <w:pPr>
        <w:numPr>
          <w:ilvl w:val="0"/>
          <w:numId w:val="11"/>
        </w:numPr>
        <w:spacing w:line="240" w:lineRule="auto"/>
        <w:jc w:val="both"/>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b/>
          <w:bCs/>
          <w:iCs/>
          <w:color w:val="222222"/>
          <w:sz w:val="26"/>
          <w:szCs w:val="26"/>
          <w:shd w:val="clear" w:color="auto" w:fill="FFFFFF"/>
          <w:lang w:val="en-US" w:eastAsia="zh-CN"/>
        </w:rPr>
        <w:t xml:space="preserve">Results and Discussion </w:t>
      </w:r>
    </w:p>
    <w:p w14:paraId="2416C4C6" w14:textId="0A7BF64C" w:rsidR="0027183F" w:rsidRDefault="00F97C1D" w:rsidP="00C809E0">
      <w:pPr>
        <w:pStyle w:val="NormalWeb"/>
        <w:spacing w:line="240" w:lineRule="auto"/>
        <w:ind w:firstLine="720"/>
        <w:jc w:val="both"/>
        <w:rPr>
          <w:rFonts w:ascii="Times New Roman" w:hAnsi="Times New Roman" w:cs="Times New Roman"/>
          <w:color w:val="000000"/>
          <w:lang w:val="en-US"/>
        </w:rPr>
      </w:pPr>
      <w:r w:rsidRPr="00CF41A0">
        <w:rPr>
          <w:rFonts w:ascii="Times New Roman" w:hAnsi="Times New Roman" w:cs="Times New Roman"/>
          <w:iCs/>
          <w:color w:val="222222"/>
          <w:shd w:val="clear" w:color="auto" w:fill="FFFFFF"/>
          <w:lang w:val="en-US" w:eastAsia="zh-CN"/>
        </w:rPr>
        <w:lastRenderedPageBreak/>
        <w:t xml:space="preserve">The tree growth is greatly affected by grasses species as well as </w:t>
      </w:r>
      <w:proofErr w:type="spellStart"/>
      <w:r w:rsidRPr="00CF41A0">
        <w:rPr>
          <w:rFonts w:ascii="Times New Roman" w:hAnsi="Times New Roman" w:cs="Times New Roman"/>
          <w:iCs/>
          <w:color w:val="222222"/>
          <w:shd w:val="clear" w:color="auto" w:fill="FFFFFF"/>
          <w:lang w:val="en-US" w:eastAsia="zh-CN"/>
        </w:rPr>
        <w:t>fertiliser</w:t>
      </w:r>
      <w:proofErr w:type="spellEnd"/>
      <w:r w:rsidRPr="00CF41A0">
        <w:rPr>
          <w:rFonts w:ascii="Times New Roman" w:hAnsi="Times New Roman" w:cs="Times New Roman"/>
          <w:iCs/>
          <w:color w:val="222222"/>
          <w:shd w:val="clear" w:color="auto" w:fill="FFFFFF"/>
          <w:lang w:val="en-US" w:eastAsia="zh-CN"/>
        </w:rPr>
        <w:t xml:space="preserve"> doses. The maximum tree height</w:t>
      </w:r>
      <w:r w:rsidR="00902475" w:rsidRPr="00CF41A0">
        <w:rPr>
          <w:rFonts w:ascii="Times New Roman" w:hAnsi="Times New Roman" w:cs="Times New Roman"/>
          <w:iCs/>
          <w:color w:val="222222"/>
          <w:shd w:val="clear" w:color="auto" w:fill="FFFFFF"/>
          <w:lang w:val="en-US" w:eastAsia="zh-CN"/>
        </w:rPr>
        <w:t>, DBH, crown spread and girth (</w:t>
      </w:r>
      <w:r w:rsidRPr="00CF41A0">
        <w:rPr>
          <w:rFonts w:ascii="Times New Roman" w:hAnsi="Times New Roman" w:cs="Times New Roman"/>
          <w:iCs/>
          <w:color w:val="222222"/>
          <w:shd w:val="clear" w:color="auto" w:fill="FFFFFF"/>
          <w:lang w:val="en-US" w:eastAsia="zh-CN"/>
        </w:rPr>
        <w:t xml:space="preserve">at 78 MAP and 92 MAP) were found in main plot Guinea grass + </w:t>
      </w:r>
      <w:r w:rsidRPr="00CF41A0">
        <w:rPr>
          <w:rFonts w:ascii="Times New Roman" w:hAnsi="Times New Roman" w:cs="Times New Roman"/>
          <w:i/>
          <w:color w:val="222222"/>
          <w:shd w:val="clear" w:color="auto" w:fill="FFFFFF"/>
          <w:lang w:val="en-US" w:eastAsia="zh-CN"/>
        </w:rPr>
        <w:t xml:space="preserve">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Cs/>
          <w:color w:val="222222"/>
          <w:shd w:val="clear" w:color="auto" w:fill="FFFFFF"/>
          <w:lang w:val="en-US" w:eastAsia="zh-CN"/>
        </w:rPr>
        <w:t xml:space="preserve"> followed by Thin Napier and Nandi grass. Among sub plots higher figures of </w:t>
      </w:r>
      <w:proofErr w:type="gramStart"/>
      <w:r w:rsidRPr="00CF41A0">
        <w:rPr>
          <w:rFonts w:ascii="Times New Roman" w:hAnsi="Times New Roman" w:cs="Times New Roman"/>
          <w:iCs/>
          <w:color w:val="222222"/>
          <w:shd w:val="clear" w:color="auto" w:fill="FFFFFF"/>
          <w:lang w:val="en-US" w:eastAsia="zh-CN"/>
        </w:rPr>
        <w:t>above mentioned</w:t>
      </w:r>
      <w:proofErr w:type="gramEnd"/>
      <w:r w:rsidRPr="00CF41A0">
        <w:rPr>
          <w:rFonts w:ascii="Times New Roman" w:hAnsi="Times New Roman" w:cs="Times New Roman"/>
          <w:iCs/>
          <w:color w:val="222222"/>
          <w:shd w:val="clear" w:color="auto" w:fill="FFFFFF"/>
          <w:lang w:val="en-US" w:eastAsia="zh-CN"/>
        </w:rPr>
        <w:t xml:space="preserve"> parameter were shown by Subplot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then followed by N</w:t>
      </w:r>
      <w:r w:rsidRPr="00CF41A0">
        <w:rPr>
          <w:rFonts w:ascii="Times New Roman" w:hAnsi="Times New Roman" w:cs="Times New Roman"/>
          <w:iCs/>
          <w:color w:val="222222"/>
          <w:shd w:val="clear" w:color="auto" w:fill="FFFFFF"/>
          <w:vertAlign w:val="subscript"/>
          <w:lang w:val="en-US" w:eastAsia="zh-CN"/>
        </w:rPr>
        <w:t>2</w:t>
      </w:r>
      <w:r w:rsidRPr="00CF41A0">
        <w:rPr>
          <w:rFonts w:ascii="Times New Roman" w:hAnsi="Times New Roman" w:cs="Times New Roman"/>
          <w:iCs/>
          <w:color w:val="222222"/>
          <w:shd w:val="clear" w:color="auto" w:fill="FFFFFF"/>
          <w:lang w:val="en-US" w:eastAsia="zh-CN"/>
        </w:rPr>
        <w:t>, N</w:t>
      </w:r>
      <w:r w:rsidRPr="00CF41A0">
        <w:rPr>
          <w:rFonts w:ascii="Times New Roman" w:hAnsi="Times New Roman" w:cs="Times New Roman"/>
          <w:iCs/>
          <w:color w:val="222222"/>
          <w:shd w:val="clear" w:color="auto" w:fill="FFFFFF"/>
          <w:vertAlign w:val="subscript"/>
          <w:lang w:val="en-US" w:eastAsia="zh-CN"/>
        </w:rPr>
        <w:t>3</w:t>
      </w:r>
      <w:r w:rsidRPr="00CF41A0">
        <w:rPr>
          <w:rFonts w:ascii="Times New Roman" w:hAnsi="Times New Roman" w:cs="Times New Roman"/>
          <w:iCs/>
          <w:color w:val="222222"/>
          <w:shd w:val="clear" w:color="auto" w:fill="FFFFFF"/>
          <w:lang w:val="en-US" w:eastAsia="zh-CN"/>
        </w:rPr>
        <w:t xml:space="preserve"> and </w:t>
      </w:r>
      <w:r w:rsidR="00A756CE">
        <w:rPr>
          <w:rFonts w:ascii="Times New Roman" w:hAnsi="Times New Roman" w:cs="Times New Roman"/>
          <w:iCs/>
          <w:color w:val="222222"/>
          <w:shd w:val="clear" w:color="auto" w:fill="FFFFFF"/>
          <w:lang w:val="en-US" w:eastAsia="zh-CN"/>
        </w:rPr>
        <w:t xml:space="preserve">a </w:t>
      </w:r>
      <w:r w:rsidRPr="00CF41A0">
        <w:rPr>
          <w:rFonts w:ascii="Times New Roman" w:hAnsi="Times New Roman" w:cs="Times New Roman"/>
          <w:iCs/>
          <w:color w:val="222222"/>
          <w:shd w:val="clear" w:color="auto" w:fill="FFFFFF"/>
          <w:lang w:val="en-US" w:eastAsia="zh-CN"/>
        </w:rPr>
        <w:t>minimum in N</w:t>
      </w:r>
      <w:r w:rsidRPr="00CF41A0">
        <w:rPr>
          <w:rFonts w:ascii="Times New Roman" w:hAnsi="Times New Roman" w:cs="Times New Roman"/>
          <w:iCs/>
          <w:color w:val="222222"/>
          <w:shd w:val="clear" w:color="auto" w:fill="FFFFFF"/>
          <w:vertAlign w:val="subscript"/>
          <w:lang w:val="en-US" w:eastAsia="zh-CN"/>
        </w:rPr>
        <w:t xml:space="preserve">4 </w:t>
      </w:r>
      <w:r w:rsidR="00902475" w:rsidRPr="00CF41A0">
        <w:rPr>
          <w:rFonts w:ascii="Times New Roman" w:hAnsi="Times New Roman" w:cs="Times New Roman"/>
          <w:iCs/>
          <w:color w:val="222222"/>
          <w:shd w:val="clear" w:color="auto" w:fill="FFFFFF"/>
          <w:lang w:val="en-US" w:eastAsia="zh-CN"/>
        </w:rPr>
        <w:t xml:space="preserve">(table </w:t>
      </w:r>
      <w:r w:rsidRPr="00CF41A0">
        <w:rPr>
          <w:rFonts w:ascii="Times New Roman" w:hAnsi="Times New Roman" w:cs="Times New Roman"/>
          <w:iCs/>
          <w:color w:val="222222"/>
          <w:shd w:val="clear" w:color="auto" w:fill="FFFFFF"/>
          <w:lang w:val="en-US" w:eastAsia="zh-CN"/>
        </w:rPr>
        <w:t xml:space="preserve">1).  </w:t>
      </w:r>
      <w:r w:rsidRPr="00CF41A0">
        <w:rPr>
          <w:rFonts w:ascii="Times New Roman" w:hAnsi="Times New Roman" w:cs="Times New Roman"/>
          <w:color w:val="auto"/>
          <w:lang w:eastAsia="zh-CN"/>
        </w:rPr>
        <w:t xml:space="preserve">The mean solar radiation interception under canopy of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i/>
          <w:iCs/>
          <w:color w:val="auto"/>
          <w:lang w:eastAsia="zh-CN"/>
        </w:rPr>
        <w:t xml:space="preserve"> </w:t>
      </w:r>
      <w:r w:rsidRPr="00CF41A0">
        <w:rPr>
          <w:rFonts w:ascii="Times New Roman" w:hAnsi="Times New Roman" w:cs="Times New Roman"/>
          <w:color w:val="auto"/>
          <w:lang w:eastAsia="zh-CN"/>
        </w:rPr>
        <w:t xml:space="preserve">in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(X100, LUX 200,000) was highest Guinea grass in followed by Napier grass and lowest in Nandi grass during </w:t>
      </w:r>
      <w:r w:rsidRPr="00CF41A0">
        <w:rPr>
          <w:rFonts w:ascii="Times New Roman" w:hAnsi="Times New Roman" w:cs="Times New Roman"/>
          <w:color w:val="auto"/>
          <w:lang w:val="en-US" w:eastAsia="zh-CN"/>
        </w:rPr>
        <w:t>J</w:t>
      </w:r>
      <w:proofErr w:type="spellStart"/>
      <w:r w:rsidRPr="00CF41A0">
        <w:rPr>
          <w:rFonts w:ascii="Times New Roman" w:hAnsi="Times New Roman" w:cs="Times New Roman"/>
          <w:color w:val="auto"/>
          <w:lang w:eastAsia="zh-CN"/>
        </w:rPr>
        <w:t>une</w:t>
      </w:r>
      <w:proofErr w:type="spellEnd"/>
      <w:r w:rsidRPr="00CF41A0">
        <w:rPr>
          <w:rFonts w:ascii="Times New Roman" w:hAnsi="Times New Roman" w:cs="Times New Roman"/>
          <w:color w:val="auto"/>
          <w:lang w:eastAsia="zh-CN"/>
        </w:rPr>
        <w:t xml:space="preserve"> and this trend was continued in September. In same way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showed </w:t>
      </w:r>
      <w:r w:rsidR="00A756CE">
        <w:rPr>
          <w:rFonts w:ascii="Times New Roman" w:hAnsi="Times New Roman" w:cs="Times New Roman"/>
          <w:color w:val="auto"/>
          <w:lang w:eastAsia="zh-CN"/>
        </w:rPr>
        <w:t xml:space="preserve">the </w:t>
      </w:r>
      <w:r w:rsidRPr="00CF41A0">
        <w:rPr>
          <w:rFonts w:ascii="Times New Roman" w:hAnsi="Times New Roman" w:cs="Times New Roman"/>
          <w:color w:val="auto"/>
          <w:lang w:eastAsia="zh-CN"/>
        </w:rPr>
        <w:t>maximum solar interception rate, followed by N</w:t>
      </w:r>
      <w:r w:rsidRPr="00CF41A0">
        <w:rPr>
          <w:rFonts w:ascii="Times New Roman" w:hAnsi="Times New Roman" w:cs="Times New Roman"/>
          <w:color w:val="auto"/>
          <w:vertAlign w:val="subscript"/>
          <w:lang w:eastAsia="zh-CN"/>
        </w:rPr>
        <w:t>2</w:t>
      </w:r>
      <w:r w:rsidRPr="00CF41A0">
        <w:rPr>
          <w:rFonts w:ascii="Times New Roman" w:hAnsi="Times New Roman" w:cs="Times New Roman"/>
          <w:color w:val="auto"/>
          <w:lang w:eastAsia="zh-CN"/>
        </w:rPr>
        <w:t>, then N</w:t>
      </w:r>
      <w:r w:rsidRPr="00CF41A0">
        <w:rPr>
          <w:rFonts w:ascii="Times New Roman" w:hAnsi="Times New Roman" w:cs="Times New Roman"/>
          <w:color w:val="auto"/>
          <w:vertAlign w:val="subscript"/>
          <w:lang w:eastAsia="zh-CN"/>
        </w:rPr>
        <w:t>3</w:t>
      </w:r>
      <w:r w:rsidRPr="00CF41A0">
        <w:rPr>
          <w:rFonts w:ascii="Times New Roman" w:hAnsi="Times New Roman" w:cs="Times New Roman"/>
          <w:color w:val="auto"/>
          <w:lang w:eastAsia="zh-CN"/>
        </w:rPr>
        <w:t xml:space="preserve"> and </w:t>
      </w:r>
      <w:r w:rsidR="00A756CE">
        <w:rPr>
          <w:rFonts w:ascii="Times New Roman" w:hAnsi="Times New Roman" w:cs="Times New Roman"/>
          <w:color w:val="auto"/>
          <w:lang w:eastAsia="zh-CN"/>
        </w:rPr>
        <w:t xml:space="preserve">a </w:t>
      </w:r>
      <w:r w:rsidRPr="00CF41A0">
        <w:rPr>
          <w:rFonts w:ascii="Times New Roman" w:hAnsi="Times New Roman" w:cs="Times New Roman"/>
          <w:color w:val="auto"/>
          <w:lang w:eastAsia="zh-CN"/>
        </w:rPr>
        <w:t>minimum in sub plot N</w:t>
      </w:r>
      <w:r w:rsidRPr="00CF41A0">
        <w:rPr>
          <w:rFonts w:ascii="Times New Roman" w:hAnsi="Times New Roman" w:cs="Times New Roman"/>
          <w:color w:val="auto"/>
          <w:vertAlign w:val="subscript"/>
          <w:lang w:eastAsia="zh-CN"/>
        </w:rPr>
        <w:t>4</w:t>
      </w:r>
      <w:r w:rsidR="007B54D8" w:rsidRPr="00CF41A0">
        <w:rPr>
          <w:rFonts w:ascii="Times New Roman" w:hAnsi="Times New Roman" w:cs="Times New Roman"/>
          <w:color w:val="auto"/>
          <w:vertAlign w:val="subscript"/>
          <w:lang w:eastAsia="zh-CN"/>
        </w:rPr>
        <w:t xml:space="preserve"> </w:t>
      </w:r>
      <w:r w:rsidRPr="00CF41A0">
        <w:rPr>
          <w:rFonts w:ascii="Times New Roman" w:hAnsi="Times New Roman" w:cs="Times New Roman"/>
          <w:color w:val="auto"/>
          <w:lang w:eastAsia="zh-CN"/>
        </w:rPr>
        <w:t xml:space="preserve">(Table </w:t>
      </w:r>
      <w:r w:rsidRPr="00CF41A0">
        <w:rPr>
          <w:rFonts w:ascii="Times New Roman" w:hAnsi="Times New Roman" w:cs="Times New Roman"/>
          <w:color w:val="auto"/>
          <w:lang w:val="en-US" w:eastAsia="zh-CN"/>
        </w:rPr>
        <w:t>2</w:t>
      </w:r>
      <w:r w:rsidRPr="00CF41A0">
        <w:rPr>
          <w:rFonts w:ascii="Times New Roman" w:hAnsi="Times New Roman" w:cs="Times New Roman"/>
          <w:color w:val="auto"/>
          <w:lang w:eastAsia="zh-CN"/>
        </w:rPr>
        <w:t>).</w:t>
      </w:r>
      <w:r w:rsidR="007B54D8" w:rsidRPr="00CF41A0">
        <w:rPr>
          <w:rFonts w:ascii="Times New Roman" w:hAnsi="Times New Roman" w:cs="Times New Roman"/>
          <w:color w:val="auto"/>
          <w:lang w:eastAsia="zh-CN"/>
        </w:rPr>
        <w:t xml:space="preserve"> </w:t>
      </w:r>
      <w:r w:rsidR="00A756CE">
        <w:rPr>
          <w:rFonts w:ascii="Times New Roman" w:hAnsi="Times New Roman" w:cs="Times New Roman"/>
          <w:color w:val="auto"/>
          <w:lang w:val="en-US" w:eastAsia="zh-CN"/>
        </w:rPr>
        <w:t>The i</w:t>
      </w:r>
      <w:r w:rsidRPr="00CF41A0">
        <w:rPr>
          <w:rFonts w:ascii="Times New Roman" w:hAnsi="Times New Roman" w:cs="Times New Roman"/>
          <w:color w:val="auto"/>
          <w:lang w:val="en-US" w:eastAsia="zh-CN"/>
        </w:rPr>
        <w:t xml:space="preserve">nteraction of solar radiation interception is found </w:t>
      </w:r>
      <w:r w:rsidR="00A756CE">
        <w:rPr>
          <w:rFonts w:ascii="Times New Roman" w:hAnsi="Times New Roman" w:cs="Times New Roman"/>
          <w:color w:val="auto"/>
          <w:lang w:val="en-US" w:eastAsia="zh-CN"/>
        </w:rPr>
        <w:t xml:space="preserve">to be </w:t>
      </w:r>
      <w:r w:rsidRPr="00CF41A0">
        <w:rPr>
          <w:rFonts w:ascii="Times New Roman" w:hAnsi="Times New Roman" w:cs="Times New Roman"/>
          <w:color w:val="auto"/>
          <w:lang w:val="en-US" w:eastAsia="zh-CN"/>
        </w:rPr>
        <w:t xml:space="preserve">significant among the </w:t>
      </w:r>
      <w:proofErr w:type="gramStart"/>
      <w:r w:rsidRPr="00CF41A0">
        <w:rPr>
          <w:rFonts w:ascii="Times New Roman" w:hAnsi="Times New Roman" w:cs="Times New Roman"/>
          <w:color w:val="auto"/>
          <w:lang w:val="en-US" w:eastAsia="zh-CN"/>
        </w:rPr>
        <w:t>system.</w:t>
      </w:r>
      <w:r w:rsidRPr="00CF41A0">
        <w:rPr>
          <w:rFonts w:ascii="Times New Roman" w:hAnsi="Times New Roman" w:cs="Times New Roman"/>
          <w:color w:val="auto"/>
        </w:rPr>
        <w:t>From</w:t>
      </w:r>
      <w:proofErr w:type="gramEnd"/>
      <w:r w:rsidRPr="00CF41A0">
        <w:rPr>
          <w:rFonts w:ascii="Times New Roman" w:hAnsi="Times New Roman" w:cs="Times New Roman"/>
          <w:color w:val="auto"/>
        </w:rPr>
        <w:t xml:space="preserve"> June to September, Chlorophyll content w</w:t>
      </w:r>
      <w:r w:rsidR="00A756CE">
        <w:rPr>
          <w:rFonts w:ascii="Times New Roman" w:hAnsi="Times New Roman" w:cs="Times New Roman"/>
          <w:color w:val="auto"/>
        </w:rPr>
        <w:t>as</w:t>
      </w:r>
      <w:r w:rsidRPr="00CF41A0">
        <w:rPr>
          <w:rFonts w:ascii="Times New Roman" w:hAnsi="Times New Roman" w:cs="Times New Roman"/>
          <w:color w:val="auto"/>
        </w:rPr>
        <w:t xml:space="preserve"> observed </w:t>
      </w:r>
      <w:r w:rsidR="00A756CE">
        <w:rPr>
          <w:rFonts w:ascii="Times New Roman" w:hAnsi="Times New Roman" w:cs="Times New Roman"/>
          <w:color w:val="auto"/>
        </w:rPr>
        <w:t xml:space="preserve">to be </w:t>
      </w:r>
      <w:r w:rsidRPr="00CF41A0">
        <w:rPr>
          <w:rFonts w:ascii="Times New Roman" w:hAnsi="Times New Roman" w:cs="Times New Roman"/>
          <w:color w:val="auto"/>
        </w:rPr>
        <w:t>highest in Guinea grass followed by Napier grass and lowest in Nandi grass. Similar trends were followed by subplots, highest chlorophyll content observed in N</w:t>
      </w:r>
      <w:r w:rsidRPr="00CF41A0">
        <w:rPr>
          <w:rFonts w:ascii="Times New Roman" w:hAnsi="Times New Roman" w:cs="Times New Roman"/>
          <w:color w:val="auto"/>
          <w:vertAlign w:val="subscript"/>
        </w:rPr>
        <w:t>1</w:t>
      </w:r>
      <w:r w:rsidRPr="00CF41A0">
        <w:rPr>
          <w:rFonts w:ascii="Times New Roman" w:hAnsi="Times New Roman" w:cs="Times New Roman"/>
          <w:color w:val="auto"/>
        </w:rPr>
        <w:t>, followed by N</w:t>
      </w:r>
      <w:r w:rsidRPr="00CF41A0">
        <w:rPr>
          <w:rFonts w:ascii="Times New Roman" w:hAnsi="Times New Roman" w:cs="Times New Roman"/>
          <w:color w:val="auto"/>
          <w:vertAlign w:val="subscript"/>
        </w:rPr>
        <w:t xml:space="preserve">2 </w:t>
      </w:r>
      <w:r w:rsidRPr="00CF41A0">
        <w:rPr>
          <w:rFonts w:ascii="Times New Roman" w:hAnsi="Times New Roman" w:cs="Times New Roman"/>
          <w:color w:val="auto"/>
        </w:rPr>
        <w:t>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w:t>
      </w:r>
      <w:r w:rsidR="00A756CE">
        <w:rPr>
          <w:rFonts w:ascii="Times New Roman" w:hAnsi="Times New Roman" w:cs="Times New Roman"/>
          <w:color w:val="auto"/>
        </w:rPr>
        <w:t xml:space="preserve">a </w:t>
      </w:r>
      <w:r w:rsidRPr="00CF41A0">
        <w:rPr>
          <w:rFonts w:ascii="Times New Roman" w:hAnsi="Times New Roman" w:cs="Times New Roman"/>
          <w:color w:val="auto"/>
        </w:rPr>
        <w:t>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Maximum chlorophyll content was observe</w:t>
      </w:r>
      <w:r w:rsidR="00A756CE">
        <w:rPr>
          <w:rFonts w:ascii="Times New Roman" w:hAnsi="Times New Roman" w:cs="Times New Roman"/>
          <w:color w:val="auto"/>
        </w:rPr>
        <w:t>d</w:t>
      </w:r>
      <w:r w:rsidRPr="00CF41A0">
        <w:rPr>
          <w:rFonts w:ascii="Times New Roman" w:hAnsi="Times New Roman" w:cs="Times New Roman"/>
          <w:color w:val="auto"/>
        </w:rPr>
        <w:t xml:space="preserve"> in month of August as a result of good monsoon. </w:t>
      </w:r>
      <w:r w:rsidRPr="00CF41A0">
        <w:rPr>
          <w:rFonts w:ascii="Times New Roman" w:hAnsi="Times New Roman" w:cs="Times New Roman"/>
          <w:color w:val="auto"/>
          <w:lang w:val="en-US"/>
        </w:rPr>
        <w:t>S</w:t>
      </w:r>
      <w:proofErr w:type="spellStart"/>
      <w:r w:rsidRPr="00CF41A0">
        <w:rPr>
          <w:rFonts w:ascii="Times New Roman" w:hAnsi="Times New Roman" w:cs="Times New Roman"/>
          <w:color w:val="auto"/>
        </w:rPr>
        <w:t>olitary</w:t>
      </w:r>
      <w:proofErr w:type="spellEnd"/>
      <w:r w:rsidRPr="00CF41A0">
        <w:rPr>
          <w:rFonts w:ascii="Times New Roman" w:hAnsi="Times New Roman" w:cs="Times New Roman"/>
          <w:color w:val="auto"/>
        </w:rPr>
        <w:t xml:space="preserve"> grasses were observed to have a greater chlorophyll content than the system</w:t>
      </w:r>
      <w:r w:rsidR="00A756CE">
        <w:rPr>
          <w:rFonts w:ascii="Times New Roman" w:hAnsi="Times New Roman" w:cs="Times New Roman"/>
          <w:color w:val="auto"/>
          <w:lang w:val="en-US"/>
        </w:rPr>
        <w:t>;</w:t>
      </w:r>
      <w:r w:rsidRPr="00CF41A0">
        <w:rPr>
          <w:rFonts w:ascii="Times New Roman" w:hAnsi="Times New Roman" w:cs="Times New Roman"/>
          <w:color w:val="auto"/>
          <w:lang w:val="en-US"/>
        </w:rPr>
        <w:t xml:space="preserve"> </w:t>
      </w:r>
      <w:r w:rsidRPr="00CF41A0">
        <w:rPr>
          <w:rFonts w:ascii="Times New Roman" w:hAnsi="Times New Roman" w:cs="Times New Roman"/>
          <w:color w:val="auto"/>
        </w:rPr>
        <w:t>nevertheless, in November, when the system was subjected to open field conditions, the chlorophyll content was higher in the system, possibly as a result of improved soil moisture availability in the system (</w:t>
      </w:r>
      <w:r w:rsidR="00C809E0" w:rsidRPr="00CF41A0">
        <w:rPr>
          <w:rFonts w:ascii="Times New Roman" w:hAnsi="Times New Roman" w:cs="Times New Roman"/>
          <w:color w:val="auto"/>
          <w:lang w:val="en-US"/>
        </w:rPr>
        <w:t xml:space="preserve">Fig. </w:t>
      </w:r>
      <w:r w:rsidRPr="00CF41A0">
        <w:rPr>
          <w:rFonts w:ascii="Times New Roman" w:hAnsi="Times New Roman" w:cs="Times New Roman"/>
          <w:color w:val="auto"/>
          <w:lang w:val="en-US"/>
        </w:rPr>
        <w:t>1</w:t>
      </w:r>
      <w:proofErr w:type="gramStart"/>
      <w:r w:rsidRPr="00CF41A0">
        <w:rPr>
          <w:rFonts w:ascii="Times New Roman" w:hAnsi="Times New Roman" w:cs="Times New Roman"/>
          <w:color w:val="auto"/>
        </w:rPr>
        <w:t>).</w:t>
      </w:r>
      <w:r w:rsidRPr="00CF41A0">
        <w:rPr>
          <w:rFonts w:ascii="Times New Roman" w:hAnsi="Times New Roman" w:cs="Times New Roman"/>
          <w:color w:val="000000"/>
          <w:lang w:val="en-US"/>
        </w:rPr>
        <w:t>There</w:t>
      </w:r>
      <w:proofErr w:type="gramEnd"/>
      <w:r w:rsidRPr="00CF41A0">
        <w:rPr>
          <w:rFonts w:ascii="Times New Roman" w:hAnsi="Times New Roman" w:cs="Times New Roman"/>
          <w:color w:val="000000"/>
          <w:lang w:val="en-US"/>
        </w:rPr>
        <w:t xml:space="preserve"> was a significant interaction effect between the two factors.</w:t>
      </w:r>
    </w:p>
    <w:p w14:paraId="18879C06" w14:textId="77777777" w:rsidR="004D6BF8" w:rsidRPr="00CF41A0" w:rsidRDefault="004D6BF8" w:rsidP="00C809E0">
      <w:pPr>
        <w:pStyle w:val="NormalWeb"/>
        <w:spacing w:line="240" w:lineRule="auto"/>
        <w:ind w:firstLine="720"/>
        <w:jc w:val="both"/>
        <w:rPr>
          <w:rFonts w:ascii="Times New Roman" w:hAnsi="Times New Roman" w:cs="Times New Roman"/>
          <w:color w:val="000000"/>
        </w:rPr>
      </w:pPr>
    </w:p>
    <w:p w14:paraId="25795F95" w14:textId="77777777" w:rsidR="0027183F" w:rsidRPr="00CF41A0" w:rsidRDefault="00AD741F" w:rsidP="00BE682F">
      <w:pPr>
        <w:pStyle w:val="NormalWeb"/>
        <w:spacing w:after="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color w:val="000000"/>
          <w:lang w:val="en-US"/>
        </w:rPr>
        <w:t xml:space="preserve">Table </w:t>
      </w:r>
      <w:r w:rsidR="00F97C1D" w:rsidRPr="00CF41A0">
        <w:rPr>
          <w:rFonts w:ascii="Times New Roman" w:hAnsi="Times New Roman" w:cs="Times New Roman"/>
          <w:color w:val="000000"/>
          <w:lang w:val="en-US"/>
        </w:rPr>
        <w:t>1</w:t>
      </w:r>
      <w:r w:rsidRPr="00CF41A0">
        <w:rPr>
          <w:rFonts w:ascii="Times New Roman" w:hAnsi="Times New Roman" w:cs="Times New Roman"/>
          <w:color w:val="000000"/>
          <w:lang w:val="en-US"/>
        </w:rPr>
        <w:t>:</w:t>
      </w:r>
      <w:r w:rsidR="00F97C1D" w:rsidRPr="00CF41A0">
        <w:rPr>
          <w:rFonts w:ascii="Times New Roman" w:hAnsi="Times New Roman" w:cs="Times New Roman"/>
          <w:color w:val="000000"/>
          <w:lang w:val="en-US"/>
        </w:rPr>
        <w:t xml:space="preserve">  </w:t>
      </w:r>
      <w:r w:rsidR="00F97C1D" w:rsidRPr="00CF41A0">
        <w:rPr>
          <w:rFonts w:ascii="Times New Roman" w:hAnsi="Times New Roman" w:cs="Times New Roman"/>
          <w:color w:val="000000"/>
        </w:rPr>
        <w:t xml:space="preserve">Growth of trees in </w:t>
      </w:r>
      <w:proofErr w:type="spellStart"/>
      <w:r w:rsidR="00F97C1D" w:rsidRPr="00CF41A0">
        <w:rPr>
          <w:rFonts w:ascii="Times New Roman" w:hAnsi="Times New Roman" w:cs="Times New Roman"/>
          <w:color w:val="000000"/>
        </w:rPr>
        <w:t>silvipastoral</w:t>
      </w:r>
      <w:proofErr w:type="spellEnd"/>
      <w:r w:rsidR="00F97C1D" w:rsidRPr="00CF41A0">
        <w:rPr>
          <w:rFonts w:ascii="Times New Roman" w:hAnsi="Times New Roman" w:cs="Times New Roman"/>
          <w:color w:val="000000"/>
        </w:rPr>
        <w:t xml:space="preserve"> system</w:t>
      </w:r>
    </w:p>
    <w:tbl>
      <w:tblPr>
        <w:tblpPr w:leftFromText="180" w:rightFromText="180" w:vertAnchor="text" w:horzAnchor="page" w:tblpX="1808" w:tblpY="246"/>
        <w:tblOverlap w:val="neve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73"/>
        <w:gridCol w:w="773"/>
        <w:gridCol w:w="773"/>
        <w:gridCol w:w="779"/>
        <w:gridCol w:w="1183"/>
        <w:gridCol w:w="1296"/>
        <w:gridCol w:w="799"/>
        <w:gridCol w:w="1021"/>
      </w:tblGrid>
      <w:tr w:rsidR="0027183F" w:rsidRPr="00CF41A0" w14:paraId="47970B18" w14:textId="77777777">
        <w:trPr>
          <w:trHeight w:val="477"/>
        </w:trPr>
        <w:tc>
          <w:tcPr>
            <w:tcW w:w="1474" w:type="dxa"/>
            <w:noWrap/>
          </w:tcPr>
          <w:p w14:paraId="3C54A2F5"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Treatment</w:t>
            </w:r>
          </w:p>
        </w:tc>
        <w:tc>
          <w:tcPr>
            <w:tcW w:w="1546" w:type="dxa"/>
            <w:gridSpan w:val="2"/>
            <w:noWrap/>
          </w:tcPr>
          <w:p w14:paraId="15FC63F4"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Plant Height (m)</w:t>
            </w:r>
          </w:p>
        </w:tc>
        <w:tc>
          <w:tcPr>
            <w:tcW w:w="1552" w:type="dxa"/>
            <w:gridSpan w:val="2"/>
            <w:noWrap/>
          </w:tcPr>
          <w:p w14:paraId="0E933E0B"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D.B. H.(cm)</w:t>
            </w:r>
          </w:p>
        </w:tc>
        <w:tc>
          <w:tcPr>
            <w:tcW w:w="2479" w:type="dxa"/>
            <w:gridSpan w:val="2"/>
            <w:noWrap/>
          </w:tcPr>
          <w:p w14:paraId="41BFDA87" w14:textId="77777777" w:rsidR="0027183F" w:rsidRPr="00CF41A0" w:rsidRDefault="00F97C1D" w:rsidP="00BE682F">
            <w:pPr>
              <w:widowControl w:val="0"/>
              <w:spacing w:after="0"/>
              <w:jc w:val="center"/>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Collar Girth (cm)</w:t>
            </w:r>
          </w:p>
        </w:tc>
        <w:tc>
          <w:tcPr>
            <w:tcW w:w="1817" w:type="dxa"/>
            <w:gridSpan w:val="2"/>
            <w:noWrap/>
          </w:tcPr>
          <w:p w14:paraId="782F3F29"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Crown spread (m)</w:t>
            </w:r>
          </w:p>
        </w:tc>
      </w:tr>
      <w:tr w:rsidR="0027183F" w:rsidRPr="00CF41A0" w14:paraId="07FF0CD1" w14:textId="77777777">
        <w:trPr>
          <w:trHeight w:val="353"/>
        </w:trPr>
        <w:tc>
          <w:tcPr>
            <w:tcW w:w="1474" w:type="dxa"/>
            <w:noWrap/>
          </w:tcPr>
          <w:p w14:paraId="089173A9" w14:textId="77777777" w:rsidR="0027183F" w:rsidRPr="00CF41A0" w:rsidRDefault="0027183F" w:rsidP="004D6BF8">
            <w:pPr>
              <w:widowControl w:val="0"/>
              <w:spacing w:after="0"/>
              <w:rPr>
                <w:rFonts w:ascii="Times New Roman" w:hAnsi="Times New Roman" w:cs="Times New Roman"/>
                <w:color w:val="auto"/>
                <w:sz w:val="18"/>
                <w:szCs w:val="18"/>
              </w:rPr>
            </w:pPr>
          </w:p>
        </w:tc>
        <w:tc>
          <w:tcPr>
            <w:tcW w:w="773" w:type="dxa"/>
            <w:noWrap/>
          </w:tcPr>
          <w:p w14:paraId="4F0EC900"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3" w:type="dxa"/>
            <w:noWrap/>
          </w:tcPr>
          <w:p w14:paraId="0541DE18"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73" w:type="dxa"/>
            <w:noWrap/>
          </w:tcPr>
          <w:p w14:paraId="4AF1F11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778" w:type="dxa"/>
            <w:noWrap/>
          </w:tcPr>
          <w:p w14:paraId="3EBA1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1183" w:type="dxa"/>
            <w:noWrap/>
          </w:tcPr>
          <w:p w14:paraId="04C86BC7"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296" w:type="dxa"/>
            <w:noWrap/>
          </w:tcPr>
          <w:p w14:paraId="17DB538A"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c>
          <w:tcPr>
            <w:tcW w:w="799" w:type="dxa"/>
            <w:noWrap/>
          </w:tcPr>
          <w:p w14:paraId="542088FB"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78 </w:t>
            </w:r>
            <w:proofErr w:type="gramStart"/>
            <w:r w:rsidRPr="00CF41A0">
              <w:rPr>
                <w:rFonts w:ascii="Times New Roman" w:hAnsi="Times New Roman" w:cs="Times New Roman"/>
                <w:b/>
                <w:bCs/>
                <w:color w:val="auto"/>
                <w:sz w:val="18"/>
                <w:szCs w:val="18"/>
              </w:rPr>
              <w:t>MAP</w:t>
            </w:r>
            <w:proofErr w:type="gramEnd"/>
          </w:p>
        </w:tc>
        <w:tc>
          <w:tcPr>
            <w:tcW w:w="1017" w:type="dxa"/>
            <w:noWrap/>
          </w:tcPr>
          <w:p w14:paraId="7F33F9B2"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 xml:space="preserve">90 </w:t>
            </w:r>
            <w:proofErr w:type="gramStart"/>
            <w:r w:rsidRPr="00CF41A0">
              <w:rPr>
                <w:rFonts w:ascii="Times New Roman" w:hAnsi="Times New Roman" w:cs="Times New Roman"/>
                <w:b/>
                <w:bCs/>
                <w:color w:val="auto"/>
                <w:sz w:val="18"/>
                <w:szCs w:val="18"/>
              </w:rPr>
              <w:t>MAP</w:t>
            </w:r>
            <w:proofErr w:type="gramEnd"/>
          </w:p>
        </w:tc>
      </w:tr>
      <w:tr w:rsidR="0027183F" w:rsidRPr="00CF41A0" w14:paraId="08848EA6" w14:textId="77777777">
        <w:trPr>
          <w:trHeight w:val="353"/>
        </w:trPr>
        <w:tc>
          <w:tcPr>
            <w:tcW w:w="8871" w:type="dxa"/>
            <w:gridSpan w:val="9"/>
            <w:noWrap/>
          </w:tcPr>
          <w:p w14:paraId="5E9B57CF" w14:textId="77777777" w:rsidR="0027183F" w:rsidRPr="00CF41A0" w:rsidRDefault="00F97C1D" w:rsidP="004D6BF8">
            <w:pPr>
              <w:widowControl w:val="0"/>
              <w:spacing w:after="0"/>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Main Plot</w:t>
            </w:r>
          </w:p>
        </w:tc>
      </w:tr>
      <w:tr w:rsidR="0027183F" w:rsidRPr="00CF41A0" w14:paraId="52E973A0" w14:textId="77777777">
        <w:trPr>
          <w:trHeight w:val="348"/>
        </w:trPr>
        <w:tc>
          <w:tcPr>
            <w:tcW w:w="1474" w:type="dxa"/>
            <w:noWrap/>
          </w:tcPr>
          <w:p w14:paraId="60611FB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Guinea</w:t>
            </w:r>
          </w:p>
        </w:tc>
        <w:tc>
          <w:tcPr>
            <w:tcW w:w="773" w:type="dxa"/>
            <w:noWrap/>
          </w:tcPr>
          <w:p w14:paraId="090B80A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13.04</w:t>
            </w:r>
          </w:p>
        </w:tc>
        <w:tc>
          <w:tcPr>
            <w:tcW w:w="773" w:type="dxa"/>
            <w:noWrap/>
          </w:tcPr>
          <w:p w14:paraId="1953958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14.59</w:t>
            </w:r>
          </w:p>
        </w:tc>
        <w:tc>
          <w:tcPr>
            <w:tcW w:w="773" w:type="dxa"/>
            <w:noWrap/>
          </w:tcPr>
          <w:p w14:paraId="369D515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16.30</w:t>
            </w:r>
          </w:p>
        </w:tc>
        <w:tc>
          <w:tcPr>
            <w:tcW w:w="778" w:type="dxa"/>
            <w:noWrap/>
          </w:tcPr>
          <w:p w14:paraId="4C46278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16.56</w:t>
            </w:r>
          </w:p>
        </w:tc>
        <w:tc>
          <w:tcPr>
            <w:tcW w:w="1183" w:type="dxa"/>
            <w:noWrap/>
          </w:tcPr>
          <w:p w14:paraId="3A677DB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51.18</w:t>
            </w:r>
          </w:p>
        </w:tc>
        <w:tc>
          <w:tcPr>
            <w:tcW w:w="1296" w:type="dxa"/>
            <w:noWrap/>
          </w:tcPr>
          <w:p w14:paraId="2F4E081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52.03</w:t>
            </w:r>
          </w:p>
        </w:tc>
        <w:tc>
          <w:tcPr>
            <w:tcW w:w="799" w:type="dxa"/>
            <w:noWrap/>
          </w:tcPr>
          <w:p w14:paraId="5F98CF1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3.26</w:t>
            </w:r>
          </w:p>
        </w:tc>
        <w:tc>
          <w:tcPr>
            <w:tcW w:w="1017" w:type="dxa"/>
            <w:noWrap/>
          </w:tcPr>
          <w:p w14:paraId="044E824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3.30</w:t>
            </w:r>
          </w:p>
        </w:tc>
      </w:tr>
      <w:tr w:rsidR="0027183F" w:rsidRPr="00CF41A0" w14:paraId="4CD4B6B1" w14:textId="77777777">
        <w:trPr>
          <w:trHeight w:val="328"/>
        </w:trPr>
        <w:tc>
          <w:tcPr>
            <w:tcW w:w="1474" w:type="dxa"/>
            <w:noWrap/>
          </w:tcPr>
          <w:p w14:paraId="6105AF0B"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Nandi grass</w:t>
            </w:r>
          </w:p>
        </w:tc>
        <w:tc>
          <w:tcPr>
            <w:tcW w:w="773" w:type="dxa"/>
            <w:noWrap/>
          </w:tcPr>
          <w:p w14:paraId="321924B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10.04</w:t>
            </w:r>
          </w:p>
        </w:tc>
        <w:tc>
          <w:tcPr>
            <w:tcW w:w="773" w:type="dxa"/>
            <w:noWrap/>
          </w:tcPr>
          <w:p w14:paraId="09A36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11.24</w:t>
            </w:r>
          </w:p>
        </w:tc>
        <w:tc>
          <w:tcPr>
            <w:tcW w:w="773" w:type="dxa"/>
            <w:noWrap/>
          </w:tcPr>
          <w:p w14:paraId="5DD330C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13.88</w:t>
            </w:r>
          </w:p>
        </w:tc>
        <w:tc>
          <w:tcPr>
            <w:tcW w:w="778" w:type="dxa"/>
            <w:noWrap/>
          </w:tcPr>
          <w:p w14:paraId="0A02AA3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13.97</w:t>
            </w:r>
          </w:p>
        </w:tc>
        <w:tc>
          <w:tcPr>
            <w:tcW w:w="1183" w:type="dxa"/>
            <w:noWrap/>
          </w:tcPr>
          <w:p w14:paraId="2349DA9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43.58</w:t>
            </w:r>
          </w:p>
        </w:tc>
        <w:tc>
          <w:tcPr>
            <w:tcW w:w="1296" w:type="dxa"/>
            <w:noWrap/>
          </w:tcPr>
          <w:p w14:paraId="635403C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43.87</w:t>
            </w:r>
          </w:p>
        </w:tc>
        <w:tc>
          <w:tcPr>
            <w:tcW w:w="799" w:type="dxa"/>
            <w:noWrap/>
          </w:tcPr>
          <w:p w14:paraId="2921241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2.51</w:t>
            </w:r>
          </w:p>
        </w:tc>
        <w:tc>
          <w:tcPr>
            <w:tcW w:w="1017" w:type="dxa"/>
            <w:noWrap/>
          </w:tcPr>
          <w:p w14:paraId="7771339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2.57</w:t>
            </w:r>
          </w:p>
        </w:tc>
      </w:tr>
      <w:tr w:rsidR="0027183F" w:rsidRPr="00CF41A0" w14:paraId="13B887C9" w14:textId="77777777">
        <w:trPr>
          <w:trHeight w:val="377"/>
        </w:trPr>
        <w:tc>
          <w:tcPr>
            <w:tcW w:w="1474" w:type="dxa"/>
            <w:noWrap/>
          </w:tcPr>
          <w:p w14:paraId="17717CF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 xml:space="preserve">Thin Napier </w:t>
            </w:r>
          </w:p>
        </w:tc>
        <w:tc>
          <w:tcPr>
            <w:tcW w:w="773" w:type="dxa"/>
            <w:noWrap/>
          </w:tcPr>
          <w:p w14:paraId="77D2FE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10.56</w:t>
            </w:r>
          </w:p>
        </w:tc>
        <w:tc>
          <w:tcPr>
            <w:tcW w:w="773" w:type="dxa"/>
            <w:noWrap/>
          </w:tcPr>
          <w:p w14:paraId="74868CE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11.81</w:t>
            </w:r>
          </w:p>
        </w:tc>
        <w:tc>
          <w:tcPr>
            <w:tcW w:w="773" w:type="dxa"/>
            <w:noWrap/>
          </w:tcPr>
          <w:p w14:paraId="68D7CF2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14.66</w:t>
            </w:r>
          </w:p>
        </w:tc>
        <w:tc>
          <w:tcPr>
            <w:tcW w:w="778" w:type="dxa"/>
            <w:noWrap/>
          </w:tcPr>
          <w:p w14:paraId="3A32302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14.92</w:t>
            </w:r>
          </w:p>
        </w:tc>
        <w:tc>
          <w:tcPr>
            <w:tcW w:w="1183" w:type="dxa"/>
            <w:noWrap/>
          </w:tcPr>
          <w:p w14:paraId="326D479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46.03</w:t>
            </w:r>
          </w:p>
        </w:tc>
        <w:tc>
          <w:tcPr>
            <w:tcW w:w="1296" w:type="dxa"/>
            <w:noWrap/>
          </w:tcPr>
          <w:p w14:paraId="2560516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46.85</w:t>
            </w:r>
          </w:p>
        </w:tc>
        <w:tc>
          <w:tcPr>
            <w:tcW w:w="799" w:type="dxa"/>
            <w:noWrap/>
          </w:tcPr>
          <w:p w14:paraId="7B1EFB2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2.64</w:t>
            </w:r>
          </w:p>
        </w:tc>
        <w:tc>
          <w:tcPr>
            <w:tcW w:w="1017" w:type="dxa"/>
            <w:noWrap/>
          </w:tcPr>
          <w:p w14:paraId="6E9636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2.65</w:t>
            </w:r>
          </w:p>
        </w:tc>
      </w:tr>
      <w:tr w:rsidR="0027183F" w:rsidRPr="00CF41A0" w14:paraId="0BA0C472" w14:textId="77777777">
        <w:trPr>
          <w:trHeight w:val="354"/>
        </w:trPr>
        <w:tc>
          <w:tcPr>
            <w:tcW w:w="1474" w:type="dxa"/>
            <w:noWrap/>
          </w:tcPr>
          <w:p w14:paraId="293DF087" w14:textId="77777777" w:rsidR="0027183F" w:rsidRPr="00CF41A0" w:rsidRDefault="00F97C1D" w:rsidP="004D6BF8">
            <w:pPr>
              <w:widowControl w:val="0"/>
              <w:numPr>
                <w:ilvl w:val="0"/>
                <w:numId w:val="12"/>
              </w:numPr>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Em.</w:t>
            </w:r>
          </w:p>
        </w:tc>
        <w:tc>
          <w:tcPr>
            <w:tcW w:w="773" w:type="dxa"/>
            <w:noWrap/>
          </w:tcPr>
          <w:p w14:paraId="484141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773" w:type="dxa"/>
            <w:noWrap/>
          </w:tcPr>
          <w:p w14:paraId="0A8C48D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0.63</w:t>
            </w:r>
          </w:p>
        </w:tc>
        <w:tc>
          <w:tcPr>
            <w:tcW w:w="773" w:type="dxa"/>
            <w:noWrap/>
          </w:tcPr>
          <w:p w14:paraId="42D25A9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0.53</w:t>
            </w:r>
          </w:p>
        </w:tc>
        <w:tc>
          <w:tcPr>
            <w:tcW w:w="778" w:type="dxa"/>
            <w:noWrap/>
          </w:tcPr>
          <w:p w14:paraId="1AE9EC1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0.46</w:t>
            </w:r>
          </w:p>
        </w:tc>
        <w:tc>
          <w:tcPr>
            <w:tcW w:w="1183" w:type="dxa"/>
            <w:noWrap/>
          </w:tcPr>
          <w:p w14:paraId="1B13A9D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0.54</w:t>
            </w:r>
          </w:p>
        </w:tc>
        <w:tc>
          <w:tcPr>
            <w:tcW w:w="1296" w:type="dxa"/>
            <w:noWrap/>
          </w:tcPr>
          <w:p w14:paraId="5C6680E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799" w:type="dxa"/>
            <w:noWrap/>
          </w:tcPr>
          <w:p w14:paraId="636B1C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0.14</w:t>
            </w:r>
          </w:p>
        </w:tc>
        <w:tc>
          <w:tcPr>
            <w:tcW w:w="1017" w:type="dxa"/>
            <w:noWrap/>
          </w:tcPr>
          <w:p w14:paraId="1F2939F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0.13</w:t>
            </w:r>
          </w:p>
        </w:tc>
      </w:tr>
      <w:tr w:rsidR="0027183F" w:rsidRPr="00CF41A0" w14:paraId="1AF21E08" w14:textId="77777777">
        <w:trPr>
          <w:trHeight w:val="354"/>
        </w:trPr>
        <w:tc>
          <w:tcPr>
            <w:tcW w:w="1474" w:type="dxa"/>
            <w:noWrap/>
          </w:tcPr>
          <w:p w14:paraId="319D007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6F28824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773" w:type="dxa"/>
            <w:noWrap/>
          </w:tcPr>
          <w:p w14:paraId="001B4AA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2.17</w:t>
            </w:r>
          </w:p>
        </w:tc>
        <w:tc>
          <w:tcPr>
            <w:tcW w:w="773" w:type="dxa"/>
            <w:noWrap/>
          </w:tcPr>
          <w:p w14:paraId="320B55D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1.85</w:t>
            </w:r>
          </w:p>
        </w:tc>
        <w:tc>
          <w:tcPr>
            <w:tcW w:w="778" w:type="dxa"/>
            <w:noWrap/>
          </w:tcPr>
          <w:p w14:paraId="77E9C26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1.96</w:t>
            </w:r>
          </w:p>
        </w:tc>
        <w:tc>
          <w:tcPr>
            <w:tcW w:w="1183" w:type="dxa"/>
            <w:noWrap/>
          </w:tcPr>
          <w:p w14:paraId="5DD487D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296" w:type="dxa"/>
            <w:noWrap/>
          </w:tcPr>
          <w:p w14:paraId="3D6D39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1.95</w:t>
            </w:r>
          </w:p>
        </w:tc>
        <w:tc>
          <w:tcPr>
            <w:tcW w:w="799" w:type="dxa"/>
            <w:noWrap/>
          </w:tcPr>
          <w:p w14:paraId="223ED6A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0.48</w:t>
            </w:r>
          </w:p>
        </w:tc>
        <w:tc>
          <w:tcPr>
            <w:tcW w:w="1017" w:type="dxa"/>
            <w:noWrap/>
          </w:tcPr>
          <w:p w14:paraId="5FBE19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0.47</w:t>
            </w:r>
          </w:p>
        </w:tc>
      </w:tr>
      <w:tr w:rsidR="0027183F" w:rsidRPr="00CF41A0" w14:paraId="4A8891E4" w14:textId="77777777">
        <w:trPr>
          <w:trHeight w:val="354"/>
        </w:trPr>
        <w:tc>
          <w:tcPr>
            <w:tcW w:w="8871" w:type="dxa"/>
            <w:gridSpan w:val="9"/>
            <w:noWrap/>
          </w:tcPr>
          <w:p w14:paraId="5576D2F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Sub plot</w:t>
            </w:r>
          </w:p>
        </w:tc>
      </w:tr>
      <w:tr w:rsidR="0027183F" w:rsidRPr="00CF41A0" w14:paraId="1F116537" w14:textId="77777777">
        <w:trPr>
          <w:trHeight w:val="354"/>
        </w:trPr>
        <w:tc>
          <w:tcPr>
            <w:tcW w:w="1474" w:type="dxa"/>
            <w:noWrap/>
          </w:tcPr>
          <w:p w14:paraId="7451C632"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1</w:t>
            </w:r>
          </w:p>
        </w:tc>
        <w:tc>
          <w:tcPr>
            <w:tcW w:w="773" w:type="dxa"/>
            <w:noWrap/>
          </w:tcPr>
          <w:p w14:paraId="002D5B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9.54</w:t>
            </w:r>
          </w:p>
        </w:tc>
        <w:tc>
          <w:tcPr>
            <w:tcW w:w="773" w:type="dxa"/>
            <w:noWrap/>
          </w:tcPr>
          <w:p w14:paraId="6716A12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10.57</w:t>
            </w:r>
          </w:p>
        </w:tc>
        <w:tc>
          <w:tcPr>
            <w:tcW w:w="773" w:type="dxa"/>
            <w:noWrap/>
          </w:tcPr>
          <w:p w14:paraId="6A32237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12.11</w:t>
            </w:r>
          </w:p>
        </w:tc>
        <w:tc>
          <w:tcPr>
            <w:tcW w:w="778" w:type="dxa"/>
            <w:noWrap/>
          </w:tcPr>
          <w:p w14:paraId="2088B9C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12.25</w:t>
            </w:r>
          </w:p>
        </w:tc>
        <w:tc>
          <w:tcPr>
            <w:tcW w:w="1183" w:type="dxa"/>
            <w:noWrap/>
          </w:tcPr>
          <w:p w14:paraId="384C87D9"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38.03</w:t>
            </w:r>
          </w:p>
        </w:tc>
        <w:tc>
          <w:tcPr>
            <w:tcW w:w="1296" w:type="dxa"/>
            <w:noWrap/>
          </w:tcPr>
          <w:p w14:paraId="6B04674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38.47</w:t>
            </w:r>
          </w:p>
        </w:tc>
        <w:tc>
          <w:tcPr>
            <w:tcW w:w="799" w:type="dxa"/>
            <w:noWrap/>
          </w:tcPr>
          <w:p w14:paraId="22FAC14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2.38</w:t>
            </w:r>
          </w:p>
        </w:tc>
        <w:tc>
          <w:tcPr>
            <w:tcW w:w="1017" w:type="dxa"/>
            <w:noWrap/>
          </w:tcPr>
          <w:p w14:paraId="08D64493"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2.40</w:t>
            </w:r>
          </w:p>
        </w:tc>
      </w:tr>
      <w:tr w:rsidR="0027183F" w:rsidRPr="00CF41A0" w14:paraId="12C73E13" w14:textId="77777777">
        <w:trPr>
          <w:trHeight w:val="354"/>
        </w:trPr>
        <w:tc>
          <w:tcPr>
            <w:tcW w:w="1474" w:type="dxa"/>
            <w:noWrap/>
          </w:tcPr>
          <w:p w14:paraId="7964B0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2</w:t>
            </w:r>
          </w:p>
        </w:tc>
        <w:tc>
          <w:tcPr>
            <w:tcW w:w="773" w:type="dxa"/>
            <w:noWrap/>
          </w:tcPr>
          <w:p w14:paraId="26C45CA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5622C3D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9.50</w:t>
            </w:r>
          </w:p>
        </w:tc>
        <w:tc>
          <w:tcPr>
            <w:tcW w:w="773" w:type="dxa"/>
            <w:noWrap/>
          </w:tcPr>
          <w:p w14:paraId="0EBFD4C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11.55</w:t>
            </w:r>
          </w:p>
        </w:tc>
        <w:tc>
          <w:tcPr>
            <w:tcW w:w="778" w:type="dxa"/>
            <w:noWrap/>
          </w:tcPr>
          <w:p w14:paraId="7053205F"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11.69</w:t>
            </w:r>
          </w:p>
        </w:tc>
        <w:tc>
          <w:tcPr>
            <w:tcW w:w="1183" w:type="dxa"/>
            <w:noWrap/>
          </w:tcPr>
          <w:p w14:paraId="400DD84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36.24</w:t>
            </w:r>
          </w:p>
        </w:tc>
        <w:tc>
          <w:tcPr>
            <w:tcW w:w="1296" w:type="dxa"/>
            <w:noWrap/>
          </w:tcPr>
          <w:p w14:paraId="6E2F91C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36.68</w:t>
            </w:r>
          </w:p>
        </w:tc>
        <w:tc>
          <w:tcPr>
            <w:tcW w:w="799" w:type="dxa"/>
            <w:noWrap/>
          </w:tcPr>
          <w:p w14:paraId="31F88C0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2.12</w:t>
            </w:r>
          </w:p>
        </w:tc>
        <w:tc>
          <w:tcPr>
            <w:tcW w:w="1017" w:type="dxa"/>
            <w:noWrap/>
          </w:tcPr>
          <w:p w14:paraId="272007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2.18</w:t>
            </w:r>
          </w:p>
        </w:tc>
      </w:tr>
      <w:tr w:rsidR="0027183F" w:rsidRPr="00CF41A0" w14:paraId="5CC0113E" w14:textId="77777777">
        <w:trPr>
          <w:trHeight w:val="354"/>
        </w:trPr>
        <w:tc>
          <w:tcPr>
            <w:tcW w:w="1474" w:type="dxa"/>
            <w:noWrap/>
          </w:tcPr>
          <w:p w14:paraId="00A516BA" w14:textId="77777777" w:rsidR="0027183F" w:rsidRPr="00CF41A0" w:rsidRDefault="00F97C1D" w:rsidP="004D6BF8">
            <w:pPr>
              <w:widowControl w:val="0"/>
              <w:spacing w:after="0"/>
              <w:jc w:val="both"/>
              <w:rPr>
                <w:rFonts w:ascii="Times New Roman" w:hAnsi="Times New Roman" w:cs="Times New Roman"/>
                <w:color w:val="auto"/>
                <w:sz w:val="18"/>
                <w:szCs w:val="18"/>
                <w:vertAlign w:val="subscript"/>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3</w:t>
            </w:r>
          </w:p>
        </w:tc>
        <w:tc>
          <w:tcPr>
            <w:tcW w:w="773" w:type="dxa"/>
            <w:noWrap/>
          </w:tcPr>
          <w:p w14:paraId="58659D6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7.20</w:t>
            </w:r>
          </w:p>
        </w:tc>
        <w:tc>
          <w:tcPr>
            <w:tcW w:w="773" w:type="dxa"/>
            <w:noWrap/>
          </w:tcPr>
          <w:p w14:paraId="4D5495B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8.50</w:t>
            </w:r>
          </w:p>
        </w:tc>
        <w:tc>
          <w:tcPr>
            <w:tcW w:w="773" w:type="dxa"/>
            <w:noWrap/>
          </w:tcPr>
          <w:p w14:paraId="40FF96B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9.97</w:t>
            </w:r>
          </w:p>
        </w:tc>
        <w:tc>
          <w:tcPr>
            <w:tcW w:w="778" w:type="dxa"/>
            <w:noWrap/>
          </w:tcPr>
          <w:p w14:paraId="2845EE8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10.16</w:t>
            </w:r>
          </w:p>
        </w:tc>
        <w:tc>
          <w:tcPr>
            <w:tcW w:w="1183" w:type="dxa"/>
            <w:noWrap/>
          </w:tcPr>
          <w:p w14:paraId="1DDBA6A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31.31</w:t>
            </w:r>
          </w:p>
        </w:tc>
        <w:tc>
          <w:tcPr>
            <w:tcW w:w="1296" w:type="dxa"/>
            <w:noWrap/>
          </w:tcPr>
          <w:p w14:paraId="0E951BB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31.90</w:t>
            </w:r>
          </w:p>
        </w:tc>
        <w:tc>
          <w:tcPr>
            <w:tcW w:w="799" w:type="dxa"/>
            <w:noWrap/>
          </w:tcPr>
          <w:p w14:paraId="0954835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1.86</w:t>
            </w:r>
          </w:p>
        </w:tc>
        <w:tc>
          <w:tcPr>
            <w:tcW w:w="1017" w:type="dxa"/>
            <w:noWrap/>
          </w:tcPr>
          <w:p w14:paraId="0A4038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1.82</w:t>
            </w:r>
          </w:p>
        </w:tc>
      </w:tr>
      <w:tr w:rsidR="0027183F" w:rsidRPr="00CF41A0" w14:paraId="61B12761" w14:textId="77777777">
        <w:trPr>
          <w:trHeight w:val="354"/>
        </w:trPr>
        <w:tc>
          <w:tcPr>
            <w:tcW w:w="1474" w:type="dxa"/>
            <w:noWrap/>
          </w:tcPr>
          <w:p w14:paraId="4F626B36"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N</w:t>
            </w:r>
            <w:r w:rsidRPr="00CF41A0">
              <w:rPr>
                <w:rFonts w:ascii="Times New Roman" w:hAnsi="Times New Roman" w:cs="Times New Roman"/>
                <w:color w:val="auto"/>
                <w:sz w:val="18"/>
                <w:szCs w:val="18"/>
                <w:vertAlign w:val="subscript"/>
              </w:rPr>
              <w:t>4</w:t>
            </w:r>
            <w:r w:rsidRPr="00CF41A0">
              <w:rPr>
                <w:rFonts w:ascii="Times New Roman" w:hAnsi="Times New Roman" w:cs="Times New Roman"/>
                <w:color w:val="auto"/>
                <w:sz w:val="18"/>
                <w:szCs w:val="18"/>
              </w:rPr>
              <w:t>(Control)</w:t>
            </w:r>
          </w:p>
        </w:tc>
        <w:tc>
          <w:tcPr>
            <w:tcW w:w="773" w:type="dxa"/>
            <w:noWrap/>
          </w:tcPr>
          <w:p w14:paraId="0DB7E1D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6.93</w:t>
            </w:r>
          </w:p>
        </w:tc>
        <w:tc>
          <w:tcPr>
            <w:tcW w:w="773" w:type="dxa"/>
            <w:noWrap/>
          </w:tcPr>
          <w:p w14:paraId="625FCC2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7.76</w:t>
            </w:r>
          </w:p>
        </w:tc>
        <w:tc>
          <w:tcPr>
            <w:tcW w:w="773" w:type="dxa"/>
            <w:noWrap/>
          </w:tcPr>
          <w:p w14:paraId="102890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9.94</w:t>
            </w:r>
          </w:p>
        </w:tc>
        <w:tc>
          <w:tcPr>
            <w:tcW w:w="778" w:type="dxa"/>
            <w:noWrap/>
          </w:tcPr>
          <w:p w14:paraId="7F3764E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10.02</w:t>
            </w:r>
          </w:p>
        </w:tc>
        <w:tc>
          <w:tcPr>
            <w:tcW w:w="1183" w:type="dxa"/>
            <w:noWrap/>
          </w:tcPr>
          <w:p w14:paraId="0B27BED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31.18</w:t>
            </w:r>
          </w:p>
        </w:tc>
        <w:tc>
          <w:tcPr>
            <w:tcW w:w="1296" w:type="dxa"/>
            <w:noWrap/>
          </w:tcPr>
          <w:p w14:paraId="0ED07FB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31.46</w:t>
            </w:r>
          </w:p>
        </w:tc>
        <w:tc>
          <w:tcPr>
            <w:tcW w:w="799" w:type="dxa"/>
            <w:noWrap/>
          </w:tcPr>
          <w:p w14:paraId="6FBF776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1.73</w:t>
            </w:r>
          </w:p>
        </w:tc>
        <w:tc>
          <w:tcPr>
            <w:tcW w:w="1017" w:type="dxa"/>
            <w:noWrap/>
          </w:tcPr>
          <w:p w14:paraId="1F53820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1.74</w:t>
            </w:r>
          </w:p>
        </w:tc>
      </w:tr>
      <w:tr w:rsidR="0027183F" w:rsidRPr="00CF41A0" w14:paraId="5ED3F496" w14:textId="77777777">
        <w:trPr>
          <w:trHeight w:val="354"/>
        </w:trPr>
        <w:tc>
          <w:tcPr>
            <w:tcW w:w="1474" w:type="dxa"/>
            <w:noWrap/>
          </w:tcPr>
          <w:p w14:paraId="64409B56"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1D94300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773" w:type="dxa"/>
            <w:noWrap/>
          </w:tcPr>
          <w:p w14:paraId="5904153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0.49</w:t>
            </w:r>
          </w:p>
        </w:tc>
        <w:tc>
          <w:tcPr>
            <w:tcW w:w="773" w:type="dxa"/>
            <w:noWrap/>
          </w:tcPr>
          <w:p w14:paraId="0CAF15E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33E7415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0.44</w:t>
            </w:r>
          </w:p>
        </w:tc>
        <w:tc>
          <w:tcPr>
            <w:tcW w:w="1183" w:type="dxa"/>
            <w:noWrap/>
          </w:tcPr>
          <w:p w14:paraId="49C26FF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1296" w:type="dxa"/>
            <w:noWrap/>
          </w:tcPr>
          <w:p w14:paraId="434E038A"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0.45</w:t>
            </w:r>
          </w:p>
        </w:tc>
        <w:tc>
          <w:tcPr>
            <w:tcW w:w="799" w:type="dxa"/>
            <w:noWrap/>
          </w:tcPr>
          <w:p w14:paraId="22EA9070"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0.11</w:t>
            </w:r>
          </w:p>
        </w:tc>
        <w:tc>
          <w:tcPr>
            <w:tcW w:w="1017" w:type="dxa"/>
            <w:noWrap/>
          </w:tcPr>
          <w:p w14:paraId="1BB3E138"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0.10</w:t>
            </w:r>
          </w:p>
        </w:tc>
      </w:tr>
      <w:tr w:rsidR="0027183F" w:rsidRPr="00CF41A0" w14:paraId="49860450" w14:textId="77777777">
        <w:trPr>
          <w:trHeight w:val="354"/>
        </w:trPr>
        <w:tc>
          <w:tcPr>
            <w:tcW w:w="1474" w:type="dxa"/>
            <w:noWrap/>
          </w:tcPr>
          <w:p w14:paraId="045B1721"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5931166"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773" w:type="dxa"/>
            <w:noWrap/>
          </w:tcPr>
          <w:p w14:paraId="660F49AC"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1.43</w:t>
            </w:r>
          </w:p>
        </w:tc>
        <w:tc>
          <w:tcPr>
            <w:tcW w:w="773" w:type="dxa"/>
            <w:noWrap/>
          </w:tcPr>
          <w:p w14:paraId="738A4098"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1.32</w:t>
            </w:r>
          </w:p>
        </w:tc>
        <w:tc>
          <w:tcPr>
            <w:tcW w:w="778" w:type="dxa"/>
            <w:noWrap/>
          </w:tcPr>
          <w:p w14:paraId="19DD03C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1.28</w:t>
            </w:r>
          </w:p>
        </w:tc>
        <w:tc>
          <w:tcPr>
            <w:tcW w:w="1183" w:type="dxa"/>
            <w:noWrap/>
          </w:tcPr>
          <w:p w14:paraId="4EE5B264"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1.33</w:t>
            </w:r>
          </w:p>
        </w:tc>
        <w:tc>
          <w:tcPr>
            <w:tcW w:w="1296" w:type="dxa"/>
            <w:noWrap/>
          </w:tcPr>
          <w:p w14:paraId="5CF997C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1.30</w:t>
            </w:r>
          </w:p>
        </w:tc>
        <w:tc>
          <w:tcPr>
            <w:tcW w:w="799" w:type="dxa"/>
            <w:noWrap/>
          </w:tcPr>
          <w:p w14:paraId="6E403A8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0.32</w:t>
            </w:r>
          </w:p>
        </w:tc>
        <w:tc>
          <w:tcPr>
            <w:tcW w:w="1017" w:type="dxa"/>
            <w:noWrap/>
          </w:tcPr>
          <w:p w14:paraId="3113393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0.30</w:t>
            </w:r>
          </w:p>
        </w:tc>
      </w:tr>
      <w:tr w:rsidR="0027183F" w:rsidRPr="00CF41A0" w14:paraId="6F4A3E88" w14:textId="77777777">
        <w:trPr>
          <w:trHeight w:val="354"/>
        </w:trPr>
        <w:tc>
          <w:tcPr>
            <w:tcW w:w="1474" w:type="dxa"/>
            <w:noWrap/>
          </w:tcPr>
          <w:p w14:paraId="3560400A" w14:textId="77777777" w:rsidR="0027183F" w:rsidRPr="00CF41A0" w:rsidRDefault="00F97C1D" w:rsidP="004D6BF8">
            <w:pPr>
              <w:widowControl w:val="0"/>
              <w:spacing w:after="0"/>
              <w:jc w:val="both"/>
              <w:rPr>
                <w:rFonts w:ascii="Times New Roman" w:hAnsi="Times New Roman" w:cs="Times New Roman"/>
                <w:b/>
                <w:bCs/>
                <w:color w:val="auto"/>
                <w:sz w:val="18"/>
                <w:szCs w:val="18"/>
              </w:rPr>
            </w:pPr>
            <w:r w:rsidRPr="00CF41A0">
              <w:rPr>
                <w:rFonts w:ascii="Times New Roman" w:hAnsi="Times New Roman" w:cs="Times New Roman"/>
                <w:b/>
                <w:bCs/>
                <w:color w:val="auto"/>
                <w:sz w:val="18"/>
                <w:szCs w:val="18"/>
              </w:rPr>
              <w:t>Interaction</w:t>
            </w:r>
          </w:p>
        </w:tc>
        <w:tc>
          <w:tcPr>
            <w:tcW w:w="773" w:type="dxa"/>
            <w:noWrap/>
          </w:tcPr>
          <w:p w14:paraId="4885845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73" w:type="dxa"/>
            <w:noWrap/>
          </w:tcPr>
          <w:p w14:paraId="4532ED19"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3" w:type="dxa"/>
            <w:noWrap/>
          </w:tcPr>
          <w:p w14:paraId="4DBEBCB6" w14:textId="77777777" w:rsidR="0027183F" w:rsidRPr="00CF41A0" w:rsidRDefault="0027183F" w:rsidP="004D6BF8">
            <w:pPr>
              <w:widowControl w:val="0"/>
              <w:spacing w:after="0"/>
              <w:jc w:val="both"/>
              <w:rPr>
                <w:rFonts w:ascii="Times New Roman" w:hAnsi="Times New Roman" w:cs="Times New Roman"/>
                <w:color w:val="auto"/>
                <w:sz w:val="18"/>
                <w:szCs w:val="18"/>
              </w:rPr>
            </w:pPr>
          </w:p>
        </w:tc>
        <w:tc>
          <w:tcPr>
            <w:tcW w:w="778" w:type="dxa"/>
            <w:noWrap/>
          </w:tcPr>
          <w:p w14:paraId="295A69C9"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183" w:type="dxa"/>
            <w:noWrap/>
          </w:tcPr>
          <w:p w14:paraId="0C990B6E"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296" w:type="dxa"/>
            <w:noWrap/>
          </w:tcPr>
          <w:p w14:paraId="66583268"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799" w:type="dxa"/>
            <w:noWrap/>
          </w:tcPr>
          <w:p w14:paraId="6092A981"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c>
          <w:tcPr>
            <w:tcW w:w="1017" w:type="dxa"/>
            <w:noWrap/>
          </w:tcPr>
          <w:p w14:paraId="757D9F03" w14:textId="77777777" w:rsidR="0027183F" w:rsidRPr="00CF41A0" w:rsidRDefault="0027183F" w:rsidP="004D6BF8">
            <w:pPr>
              <w:widowControl w:val="0"/>
              <w:spacing w:after="0"/>
              <w:jc w:val="center"/>
              <w:rPr>
                <w:rFonts w:ascii="Times New Roman" w:hAnsi="Times New Roman" w:cs="Times New Roman"/>
                <w:color w:val="auto"/>
                <w:sz w:val="18"/>
                <w:szCs w:val="18"/>
              </w:rPr>
            </w:pPr>
          </w:p>
        </w:tc>
      </w:tr>
      <w:tr w:rsidR="0027183F" w:rsidRPr="00CF41A0" w14:paraId="66733DEF" w14:textId="77777777">
        <w:trPr>
          <w:trHeight w:val="354"/>
        </w:trPr>
        <w:tc>
          <w:tcPr>
            <w:tcW w:w="1474" w:type="dxa"/>
            <w:noWrap/>
          </w:tcPr>
          <w:p w14:paraId="0E4DDEC5" w14:textId="77777777" w:rsidR="0027183F" w:rsidRPr="00CF41A0" w:rsidRDefault="00F97C1D" w:rsidP="004D6BF8">
            <w:pPr>
              <w:widowControl w:val="0"/>
              <w:spacing w:after="0"/>
              <w:jc w:val="both"/>
              <w:rPr>
                <w:rFonts w:ascii="Times New Roman" w:hAnsi="Times New Roman" w:cs="Times New Roman"/>
                <w:color w:val="auto"/>
                <w:sz w:val="18"/>
                <w:szCs w:val="18"/>
              </w:rPr>
            </w:pPr>
            <w:proofErr w:type="spellStart"/>
            <w:r w:rsidRPr="00CF41A0">
              <w:rPr>
                <w:rFonts w:ascii="Times New Roman" w:hAnsi="Times New Roman" w:cs="Times New Roman"/>
                <w:color w:val="auto"/>
                <w:sz w:val="18"/>
                <w:szCs w:val="18"/>
              </w:rPr>
              <w:t>S.Em</w:t>
            </w:r>
            <w:proofErr w:type="spellEnd"/>
            <w:r w:rsidRPr="00CF41A0">
              <w:rPr>
                <w:rFonts w:ascii="Times New Roman" w:hAnsi="Times New Roman" w:cs="Times New Roman"/>
                <w:color w:val="auto"/>
                <w:sz w:val="18"/>
                <w:szCs w:val="18"/>
              </w:rPr>
              <w:t>.</w:t>
            </w:r>
          </w:p>
        </w:tc>
        <w:tc>
          <w:tcPr>
            <w:tcW w:w="773" w:type="dxa"/>
            <w:noWrap/>
          </w:tcPr>
          <w:p w14:paraId="5C67ECA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773" w:type="dxa"/>
            <w:noWrap/>
          </w:tcPr>
          <w:p w14:paraId="19EFA322"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0.86</w:t>
            </w:r>
          </w:p>
        </w:tc>
        <w:tc>
          <w:tcPr>
            <w:tcW w:w="773" w:type="dxa"/>
            <w:noWrap/>
          </w:tcPr>
          <w:p w14:paraId="1952139D"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0.79</w:t>
            </w:r>
          </w:p>
        </w:tc>
        <w:tc>
          <w:tcPr>
            <w:tcW w:w="778" w:type="dxa"/>
            <w:noWrap/>
          </w:tcPr>
          <w:p w14:paraId="7CC733B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0.77</w:t>
            </w:r>
          </w:p>
        </w:tc>
        <w:tc>
          <w:tcPr>
            <w:tcW w:w="1183" w:type="dxa"/>
            <w:noWrap/>
          </w:tcPr>
          <w:p w14:paraId="0117F0D7"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0.80</w:t>
            </w:r>
          </w:p>
        </w:tc>
        <w:tc>
          <w:tcPr>
            <w:tcW w:w="1296" w:type="dxa"/>
            <w:noWrap/>
          </w:tcPr>
          <w:p w14:paraId="0E7F173D"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0.78</w:t>
            </w:r>
          </w:p>
        </w:tc>
        <w:tc>
          <w:tcPr>
            <w:tcW w:w="799" w:type="dxa"/>
            <w:noWrap/>
          </w:tcPr>
          <w:p w14:paraId="3CAB3C4E"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0.199</w:t>
            </w:r>
          </w:p>
        </w:tc>
        <w:tc>
          <w:tcPr>
            <w:tcW w:w="1017" w:type="dxa"/>
            <w:noWrap/>
          </w:tcPr>
          <w:p w14:paraId="103543B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0.18</w:t>
            </w:r>
          </w:p>
        </w:tc>
      </w:tr>
      <w:tr w:rsidR="0027183F" w:rsidRPr="00CF41A0" w14:paraId="38C3CE65" w14:textId="77777777">
        <w:trPr>
          <w:trHeight w:val="354"/>
        </w:trPr>
        <w:tc>
          <w:tcPr>
            <w:tcW w:w="1474" w:type="dxa"/>
            <w:noWrap/>
          </w:tcPr>
          <w:p w14:paraId="6E1BE917"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CD at 5%</w:t>
            </w:r>
          </w:p>
        </w:tc>
        <w:tc>
          <w:tcPr>
            <w:tcW w:w="773" w:type="dxa"/>
            <w:noWrap/>
          </w:tcPr>
          <w:p w14:paraId="3FCA0D71"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773" w:type="dxa"/>
            <w:noWrap/>
          </w:tcPr>
          <w:p w14:paraId="45728C14"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2.48</w:t>
            </w:r>
          </w:p>
        </w:tc>
        <w:tc>
          <w:tcPr>
            <w:tcW w:w="773" w:type="dxa"/>
            <w:noWrap/>
          </w:tcPr>
          <w:p w14:paraId="5674C7E9" w14:textId="77777777" w:rsidR="0027183F" w:rsidRPr="00CF41A0" w:rsidRDefault="00F97C1D" w:rsidP="004D6BF8">
            <w:pPr>
              <w:widowControl w:val="0"/>
              <w:spacing w:after="0"/>
              <w:jc w:val="both"/>
              <w:rPr>
                <w:rFonts w:ascii="Times New Roman" w:hAnsi="Times New Roman" w:cs="Times New Roman"/>
                <w:color w:val="auto"/>
                <w:sz w:val="18"/>
                <w:szCs w:val="18"/>
              </w:rPr>
            </w:pPr>
            <w:r w:rsidRPr="00CF41A0">
              <w:rPr>
                <w:rFonts w:ascii="Times New Roman" w:hAnsi="Times New Roman" w:cs="Times New Roman"/>
                <w:color w:val="auto"/>
                <w:sz w:val="18"/>
                <w:szCs w:val="18"/>
              </w:rPr>
              <w:t>2.29</w:t>
            </w:r>
          </w:p>
        </w:tc>
        <w:tc>
          <w:tcPr>
            <w:tcW w:w="778" w:type="dxa"/>
            <w:noWrap/>
          </w:tcPr>
          <w:p w14:paraId="59261E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2.22</w:t>
            </w:r>
          </w:p>
        </w:tc>
        <w:tc>
          <w:tcPr>
            <w:tcW w:w="1183" w:type="dxa"/>
            <w:noWrap/>
          </w:tcPr>
          <w:p w14:paraId="265A80A2"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2.30</w:t>
            </w:r>
          </w:p>
        </w:tc>
        <w:tc>
          <w:tcPr>
            <w:tcW w:w="1296" w:type="dxa"/>
            <w:noWrap/>
          </w:tcPr>
          <w:p w14:paraId="79058005"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2.24</w:t>
            </w:r>
          </w:p>
        </w:tc>
        <w:tc>
          <w:tcPr>
            <w:tcW w:w="799" w:type="dxa"/>
            <w:noWrap/>
          </w:tcPr>
          <w:p w14:paraId="630D305B"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0.56</w:t>
            </w:r>
          </w:p>
        </w:tc>
        <w:tc>
          <w:tcPr>
            <w:tcW w:w="1017" w:type="dxa"/>
            <w:noWrap/>
          </w:tcPr>
          <w:p w14:paraId="0C050CAC" w14:textId="77777777" w:rsidR="0027183F" w:rsidRPr="00CF41A0" w:rsidRDefault="00F97C1D" w:rsidP="004D6BF8">
            <w:pPr>
              <w:widowControl w:val="0"/>
              <w:spacing w:after="0"/>
              <w:jc w:val="center"/>
              <w:rPr>
                <w:rFonts w:ascii="Times New Roman" w:hAnsi="Times New Roman" w:cs="Times New Roman"/>
                <w:color w:val="auto"/>
                <w:sz w:val="18"/>
                <w:szCs w:val="18"/>
              </w:rPr>
            </w:pPr>
            <w:r w:rsidRPr="00CF41A0">
              <w:rPr>
                <w:rFonts w:ascii="Times New Roman" w:hAnsi="Times New Roman" w:cs="Times New Roman"/>
                <w:color w:val="auto"/>
                <w:sz w:val="18"/>
                <w:szCs w:val="18"/>
              </w:rPr>
              <w:t>0.52</w:t>
            </w:r>
          </w:p>
        </w:tc>
      </w:tr>
    </w:tbl>
    <w:p w14:paraId="4AD1BD1A" w14:textId="77777777" w:rsidR="0027183F" w:rsidRPr="00CF41A0" w:rsidRDefault="0027183F" w:rsidP="004D6BF8">
      <w:pPr>
        <w:spacing w:after="0"/>
        <w:jc w:val="both"/>
        <w:rPr>
          <w:rFonts w:ascii="Times New Roman" w:hAnsi="Times New Roman" w:cs="Times New Roman"/>
          <w:color w:val="auto"/>
          <w:lang w:eastAsia="zh-CN"/>
        </w:rPr>
      </w:pPr>
    </w:p>
    <w:p w14:paraId="5951059F" w14:textId="77777777" w:rsidR="00203948" w:rsidRDefault="00203948" w:rsidP="004D6BF8">
      <w:pPr>
        <w:pStyle w:val="NormalWeb"/>
        <w:ind w:left="851" w:hanging="851"/>
        <w:jc w:val="both"/>
        <w:rPr>
          <w:rFonts w:ascii="Times New Roman" w:hAnsi="Times New Roman" w:cs="Times New Roman"/>
          <w:b/>
          <w:bCs/>
          <w:color w:val="auto"/>
          <w:lang w:val="en-US"/>
        </w:rPr>
      </w:pPr>
    </w:p>
    <w:p w14:paraId="46BAB733" w14:textId="77777777" w:rsidR="00203948" w:rsidRDefault="00203948" w:rsidP="004D6BF8">
      <w:pPr>
        <w:pStyle w:val="NormalWeb"/>
        <w:ind w:left="851" w:hanging="851"/>
        <w:jc w:val="both"/>
        <w:rPr>
          <w:rFonts w:ascii="Times New Roman" w:hAnsi="Times New Roman" w:cs="Times New Roman"/>
          <w:b/>
          <w:bCs/>
          <w:color w:val="auto"/>
          <w:lang w:val="en-US"/>
        </w:rPr>
      </w:pPr>
    </w:p>
    <w:p w14:paraId="6515526A" w14:textId="77777777" w:rsidR="00203948" w:rsidRDefault="00203948" w:rsidP="004D6BF8">
      <w:pPr>
        <w:pStyle w:val="NormalWeb"/>
        <w:ind w:left="851" w:hanging="851"/>
        <w:jc w:val="both"/>
        <w:rPr>
          <w:rFonts w:ascii="Times New Roman" w:hAnsi="Times New Roman" w:cs="Times New Roman"/>
          <w:b/>
          <w:bCs/>
          <w:color w:val="auto"/>
          <w:lang w:val="en-US"/>
        </w:rPr>
      </w:pPr>
    </w:p>
    <w:p w14:paraId="070F3894" w14:textId="77777777" w:rsidR="00203948" w:rsidRDefault="00203948" w:rsidP="004D6BF8">
      <w:pPr>
        <w:pStyle w:val="NormalWeb"/>
        <w:ind w:left="851" w:hanging="851"/>
        <w:jc w:val="both"/>
        <w:rPr>
          <w:rFonts w:ascii="Times New Roman" w:hAnsi="Times New Roman" w:cs="Times New Roman"/>
          <w:b/>
          <w:bCs/>
          <w:color w:val="auto"/>
          <w:lang w:val="en-US"/>
        </w:rPr>
      </w:pPr>
    </w:p>
    <w:p w14:paraId="333F1386" w14:textId="77777777" w:rsidR="00203948" w:rsidRDefault="00203948" w:rsidP="004D6BF8">
      <w:pPr>
        <w:pStyle w:val="NormalWeb"/>
        <w:ind w:left="851" w:hanging="851"/>
        <w:jc w:val="both"/>
        <w:rPr>
          <w:rFonts w:ascii="Times New Roman" w:hAnsi="Times New Roman" w:cs="Times New Roman"/>
          <w:b/>
          <w:bCs/>
          <w:color w:val="auto"/>
          <w:lang w:val="en-US"/>
        </w:rPr>
      </w:pPr>
    </w:p>
    <w:p w14:paraId="53852629" w14:textId="77777777" w:rsidR="00203948" w:rsidRDefault="00203948" w:rsidP="004D6BF8">
      <w:pPr>
        <w:pStyle w:val="NormalWeb"/>
        <w:ind w:left="851" w:hanging="851"/>
        <w:jc w:val="both"/>
        <w:rPr>
          <w:rFonts w:ascii="Times New Roman" w:hAnsi="Times New Roman" w:cs="Times New Roman"/>
          <w:b/>
          <w:bCs/>
          <w:color w:val="auto"/>
          <w:lang w:val="en-US"/>
        </w:rPr>
      </w:pPr>
    </w:p>
    <w:p w14:paraId="7EFFC715" w14:textId="77777777" w:rsidR="00203948" w:rsidRDefault="00203948" w:rsidP="004D6BF8">
      <w:pPr>
        <w:pStyle w:val="NormalWeb"/>
        <w:ind w:left="851" w:hanging="851"/>
        <w:jc w:val="both"/>
        <w:rPr>
          <w:rFonts w:ascii="Times New Roman" w:hAnsi="Times New Roman" w:cs="Times New Roman"/>
          <w:b/>
          <w:bCs/>
          <w:color w:val="auto"/>
          <w:lang w:val="en-US"/>
        </w:rPr>
      </w:pPr>
    </w:p>
    <w:p w14:paraId="5D06D8F3" w14:textId="77777777" w:rsidR="00203948" w:rsidRDefault="00203948" w:rsidP="004D6BF8">
      <w:pPr>
        <w:pStyle w:val="NormalWeb"/>
        <w:ind w:left="851" w:hanging="851"/>
        <w:jc w:val="both"/>
        <w:rPr>
          <w:rFonts w:ascii="Times New Roman" w:hAnsi="Times New Roman" w:cs="Times New Roman"/>
          <w:b/>
          <w:bCs/>
          <w:color w:val="auto"/>
          <w:lang w:val="en-US"/>
        </w:rPr>
      </w:pPr>
    </w:p>
    <w:p w14:paraId="0E452149" w14:textId="77777777" w:rsidR="00203948" w:rsidRDefault="00203948" w:rsidP="004D6BF8">
      <w:pPr>
        <w:pStyle w:val="NormalWeb"/>
        <w:ind w:left="851" w:hanging="851"/>
        <w:jc w:val="both"/>
        <w:rPr>
          <w:rFonts w:ascii="Times New Roman" w:hAnsi="Times New Roman" w:cs="Times New Roman"/>
          <w:b/>
          <w:bCs/>
          <w:color w:val="auto"/>
          <w:lang w:val="en-US"/>
        </w:rPr>
      </w:pPr>
    </w:p>
    <w:p w14:paraId="537972F8" w14:textId="77777777" w:rsidR="00203948" w:rsidRDefault="00203948" w:rsidP="004D6BF8">
      <w:pPr>
        <w:pStyle w:val="NormalWeb"/>
        <w:ind w:left="851" w:hanging="851"/>
        <w:jc w:val="both"/>
        <w:rPr>
          <w:rFonts w:ascii="Times New Roman" w:hAnsi="Times New Roman" w:cs="Times New Roman"/>
          <w:b/>
          <w:bCs/>
          <w:color w:val="auto"/>
          <w:lang w:val="en-US"/>
        </w:rPr>
      </w:pPr>
    </w:p>
    <w:p w14:paraId="2BD64A0A" w14:textId="77777777" w:rsidR="00203948" w:rsidRDefault="00203948" w:rsidP="004D6BF8">
      <w:pPr>
        <w:pStyle w:val="NormalWeb"/>
        <w:ind w:left="851" w:hanging="851"/>
        <w:jc w:val="both"/>
        <w:rPr>
          <w:rFonts w:ascii="Times New Roman" w:hAnsi="Times New Roman" w:cs="Times New Roman"/>
          <w:b/>
          <w:bCs/>
          <w:color w:val="auto"/>
          <w:lang w:val="en-US"/>
        </w:rPr>
      </w:pPr>
    </w:p>
    <w:p w14:paraId="637C4483" w14:textId="77777777" w:rsidR="00203948" w:rsidRDefault="00203948" w:rsidP="004D6BF8">
      <w:pPr>
        <w:pStyle w:val="NormalWeb"/>
        <w:ind w:left="851" w:hanging="851"/>
        <w:jc w:val="both"/>
        <w:rPr>
          <w:rFonts w:ascii="Times New Roman" w:hAnsi="Times New Roman" w:cs="Times New Roman"/>
          <w:b/>
          <w:bCs/>
          <w:color w:val="auto"/>
          <w:lang w:val="en-US"/>
        </w:rPr>
      </w:pPr>
    </w:p>
    <w:p w14:paraId="5FB4D7D6" w14:textId="77777777" w:rsidR="00203948" w:rsidRDefault="00203948" w:rsidP="004D6BF8">
      <w:pPr>
        <w:pStyle w:val="NormalWeb"/>
        <w:ind w:left="851" w:hanging="851"/>
        <w:jc w:val="both"/>
        <w:rPr>
          <w:rFonts w:ascii="Times New Roman" w:hAnsi="Times New Roman" w:cs="Times New Roman"/>
          <w:b/>
          <w:bCs/>
          <w:color w:val="auto"/>
          <w:lang w:val="en-US"/>
        </w:rPr>
      </w:pPr>
    </w:p>
    <w:p w14:paraId="39FC668A" w14:textId="77777777" w:rsidR="00203948" w:rsidRDefault="00203948" w:rsidP="004D6BF8">
      <w:pPr>
        <w:pStyle w:val="NormalWeb"/>
        <w:ind w:left="851" w:hanging="851"/>
        <w:jc w:val="both"/>
        <w:rPr>
          <w:rFonts w:ascii="Times New Roman" w:hAnsi="Times New Roman" w:cs="Times New Roman"/>
          <w:b/>
          <w:bCs/>
          <w:color w:val="auto"/>
          <w:lang w:val="en-US"/>
        </w:rPr>
      </w:pPr>
    </w:p>
    <w:p w14:paraId="65636B7A" w14:textId="77777777" w:rsidR="00203948" w:rsidRDefault="00203948" w:rsidP="004D6BF8">
      <w:pPr>
        <w:pStyle w:val="NormalWeb"/>
        <w:ind w:left="851" w:hanging="851"/>
        <w:jc w:val="both"/>
        <w:rPr>
          <w:rFonts w:ascii="Times New Roman" w:hAnsi="Times New Roman" w:cs="Times New Roman"/>
          <w:b/>
          <w:bCs/>
          <w:color w:val="auto"/>
          <w:lang w:val="en-US"/>
        </w:rPr>
      </w:pPr>
    </w:p>
    <w:p w14:paraId="6B506210" w14:textId="28499518" w:rsidR="004D6BF8" w:rsidRPr="00CF41A0" w:rsidRDefault="004D6BF8" w:rsidP="004D6BF8">
      <w:pPr>
        <w:pStyle w:val="NormalWeb"/>
        <w:ind w:left="851" w:hanging="851"/>
        <w:jc w:val="both"/>
        <w:rPr>
          <w:rFonts w:ascii="Times New Roman" w:hAnsi="Times New Roman" w:cs="Times New Roman"/>
          <w:b/>
          <w:bCs/>
          <w:color w:val="auto"/>
        </w:rPr>
      </w:pPr>
    </w:p>
    <w:p w14:paraId="05CEF4EE" w14:textId="77777777" w:rsidR="0027183F" w:rsidRPr="00CF41A0" w:rsidRDefault="004D6BF8">
      <w:pPr>
        <w:jc w:val="both"/>
        <w:rPr>
          <w:rFonts w:ascii="Times New Roman" w:hAnsi="Times New Roman" w:cs="Times New Roman"/>
          <w:color w:val="auto"/>
          <w:lang w:eastAsia="zh-CN"/>
        </w:rPr>
      </w:pPr>
      <w:r w:rsidRPr="004D6BF8">
        <w:rPr>
          <w:rFonts w:ascii="Times New Roman" w:hAnsi="Times New Roman" w:cs="Times New Roman"/>
          <w:noProof/>
          <w:color w:val="auto"/>
          <w:lang w:val="en-US" w:eastAsia="en-US" w:bidi="or-IN"/>
        </w:rPr>
        <w:lastRenderedPageBreak/>
        <w:drawing>
          <wp:inline distT="0" distB="0" distL="114300" distR="114300" wp14:anchorId="2D56EC77" wp14:editId="7ABA4C32">
            <wp:extent cx="5196840" cy="2165985"/>
            <wp:effectExtent l="6350" t="6350" r="29210" b="12065"/>
            <wp:docPr id="1"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6FE56" w14:textId="25097FFA" w:rsidR="0027183F" w:rsidRPr="00CF41A0" w:rsidRDefault="009D30C4">
      <w:pPr>
        <w:jc w:val="both"/>
        <w:rPr>
          <w:rFonts w:ascii="Times New Roman" w:hAnsi="Times New Roman" w:cs="Times New Roman"/>
          <w:color w:val="auto"/>
          <w:lang w:eastAsia="zh-CN"/>
        </w:rPr>
      </w:pPr>
      <w:r w:rsidRPr="00CF41A0">
        <w:rPr>
          <w:rFonts w:ascii="Times New Roman" w:hAnsi="Times New Roman" w:cs="Times New Roman"/>
          <w:b/>
          <w:bCs/>
          <w:color w:val="auto"/>
          <w:lang w:val="en-US"/>
        </w:rPr>
        <w:t xml:space="preserve">Fig. 1: </w:t>
      </w:r>
      <w:r w:rsidRPr="00CF41A0">
        <w:rPr>
          <w:rFonts w:ascii="Times New Roman" w:hAnsi="Times New Roman" w:cs="Times New Roman"/>
          <w:b/>
          <w:bCs/>
          <w:color w:val="auto"/>
        </w:rPr>
        <w:t xml:space="preserve">Chlorophyll content of different grasses under canopy of </w:t>
      </w:r>
      <w:r w:rsidRPr="00CF41A0">
        <w:rPr>
          <w:rFonts w:ascii="Times New Roman" w:hAnsi="Times New Roman" w:cs="Times New Roman"/>
          <w:b/>
          <w:bCs/>
          <w:i/>
          <w:iCs/>
          <w:color w:val="auto"/>
        </w:rPr>
        <w:t xml:space="preserve">Acacia </w:t>
      </w:r>
      <w:proofErr w:type="spellStart"/>
      <w:r w:rsidRPr="00CF41A0">
        <w:rPr>
          <w:rFonts w:ascii="Times New Roman" w:hAnsi="Times New Roman" w:cs="Times New Roman"/>
          <w:b/>
          <w:bCs/>
          <w:i/>
          <w:iCs/>
          <w:color w:val="auto"/>
        </w:rPr>
        <w:t>auriculiformis</w:t>
      </w:r>
      <w:proofErr w:type="spellEnd"/>
      <w:r>
        <w:rPr>
          <w:rFonts w:ascii="Times New Roman" w:hAnsi="Times New Roman" w:cs="Times New Roman"/>
          <w:b/>
          <w:bCs/>
          <w:color w:val="auto"/>
        </w:rPr>
        <w:t xml:space="preserve"> in </w:t>
      </w:r>
      <w:proofErr w:type="spellStart"/>
      <w:r>
        <w:rPr>
          <w:rFonts w:ascii="Times New Roman" w:hAnsi="Times New Roman" w:cs="Times New Roman"/>
          <w:b/>
          <w:bCs/>
          <w:color w:val="auto"/>
        </w:rPr>
        <w:t>silvipastoral</w:t>
      </w:r>
      <w:proofErr w:type="spellEnd"/>
      <w:r>
        <w:rPr>
          <w:rFonts w:ascii="Times New Roman" w:hAnsi="Times New Roman" w:cs="Times New Roman"/>
          <w:b/>
          <w:bCs/>
          <w:color w:val="auto"/>
        </w:rPr>
        <w:t xml:space="preserve"> system</w:t>
      </w:r>
      <w:r w:rsidRPr="00CF41A0">
        <w:rPr>
          <w:rFonts w:ascii="Times New Roman" w:hAnsi="Times New Roman" w:cs="Times New Roman"/>
          <w:b/>
          <w:bCs/>
          <w:color w:val="auto"/>
        </w:rPr>
        <w:t xml:space="preserve"> (SPAD)</w:t>
      </w:r>
    </w:p>
    <w:p w14:paraId="382A7B4C" w14:textId="60D7DCBF" w:rsidR="0027183F" w:rsidRPr="004D6BF8" w:rsidRDefault="007B54D8" w:rsidP="004D6BF8">
      <w:pPr>
        <w:ind w:left="993" w:hanging="993"/>
        <w:jc w:val="both"/>
        <w:rPr>
          <w:rFonts w:ascii="Times New Roman" w:hAnsi="Times New Roman" w:cs="Times New Roman"/>
          <w:b/>
          <w:color w:val="auto"/>
          <w:lang w:val="en-US" w:eastAsia="zh-CN"/>
        </w:rPr>
      </w:pPr>
      <w:r w:rsidRPr="004D6BF8">
        <w:rPr>
          <w:rFonts w:ascii="Times New Roman" w:hAnsi="Times New Roman" w:cs="Times New Roman"/>
          <w:b/>
          <w:color w:val="auto"/>
          <w:lang w:eastAsia="zh-CN"/>
        </w:rPr>
        <w:t xml:space="preserve">Table </w:t>
      </w:r>
      <w:r w:rsidR="00F97C1D" w:rsidRPr="004D6BF8">
        <w:rPr>
          <w:rFonts w:ascii="Times New Roman" w:hAnsi="Times New Roman" w:cs="Times New Roman"/>
          <w:b/>
          <w:color w:val="auto"/>
          <w:lang w:val="en-US" w:eastAsia="zh-CN"/>
        </w:rPr>
        <w:t>2</w:t>
      </w:r>
      <w:r w:rsidRPr="004D6BF8">
        <w:rPr>
          <w:rFonts w:ascii="Times New Roman" w:hAnsi="Times New Roman" w:cs="Times New Roman"/>
          <w:b/>
          <w:color w:val="auto"/>
          <w:lang w:val="en-US" w:eastAsia="zh-CN"/>
        </w:rPr>
        <w:t>:</w:t>
      </w:r>
      <w:r w:rsidR="00F97C1D" w:rsidRPr="004D6BF8">
        <w:rPr>
          <w:rFonts w:ascii="Times New Roman" w:hAnsi="Times New Roman" w:cs="Times New Roman"/>
          <w:b/>
          <w:color w:val="auto"/>
          <w:lang w:eastAsia="zh-CN"/>
        </w:rPr>
        <w:t xml:space="preserve"> Solar radiation interception of different grasses under canopy of </w:t>
      </w:r>
      <w:r w:rsidR="00F97C1D" w:rsidRPr="004D6BF8">
        <w:rPr>
          <w:rFonts w:ascii="Times New Roman" w:hAnsi="Times New Roman" w:cs="Times New Roman"/>
          <w:b/>
          <w:i/>
          <w:iCs/>
          <w:color w:val="auto"/>
          <w:lang w:eastAsia="zh-CN"/>
        </w:rPr>
        <w:t xml:space="preserve">Acacia </w:t>
      </w:r>
      <w:proofErr w:type="spellStart"/>
      <w:r w:rsidR="00F97C1D" w:rsidRPr="004D6BF8">
        <w:rPr>
          <w:rFonts w:ascii="Times New Roman" w:hAnsi="Times New Roman" w:cs="Times New Roman"/>
          <w:b/>
          <w:i/>
          <w:iCs/>
          <w:color w:val="auto"/>
          <w:lang w:eastAsia="zh-CN"/>
        </w:rPr>
        <w:t>auriculiformis</w:t>
      </w:r>
      <w:proofErr w:type="spellEnd"/>
      <w:r w:rsidR="00F97C1D" w:rsidRPr="004D6BF8">
        <w:rPr>
          <w:rFonts w:ascii="Times New Roman" w:hAnsi="Times New Roman" w:cs="Times New Roman"/>
          <w:b/>
          <w:color w:val="auto"/>
          <w:lang w:eastAsia="zh-CN"/>
        </w:rPr>
        <w:t xml:space="preserve"> in </w:t>
      </w:r>
      <w:proofErr w:type="spellStart"/>
      <w:r w:rsidR="00F97C1D" w:rsidRPr="004D6BF8">
        <w:rPr>
          <w:rFonts w:ascii="Times New Roman" w:hAnsi="Times New Roman" w:cs="Times New Roman"/>
          <w:b/>
          <w:color w:val="auto"/>
          <w:lang w:eastAsia="zh-CN"/>
        </w:rPr>
        <w:t>silvipastoral</w:t>
      </w:r>
      <w:proofErr w:type="spellEnd"/>
      <w:r w:rsidR="00F97C1D" w:rsidRPr="004D6BF8">
        <w:rPr>
          <w:rFonts w:ascii="Times New Roman" w:hAnsi="Times New Roman" w:cs="Times New Roman"/>
          <w:b/>
          <w:color w:val="auto"/>
          <w:lang w:eastAsia="zh-CN"/>
        </w:rPr>
        <w:t xml:space="preserve"> system</w:t>
      </w:r>
      <w:r w:rsidR="00BE682F">
        <w:rPr>
          <w:rFonts w:ascii="Times New Roman" w:hAnsi="Times New Roman" w:cs="Times New Roman"/>
          <w:b/>
          <w:color w:val="auto"/>
          <w:lang w:val="en-US" w:eastAsia="zh-CN"/>
        </w:rPr>
        <w:t xml:space="preserve"> </w:t>
      </w:r>
      <w:r w:rsidR="00F97C1D" w:rsidRPr="004D6BF8">
        <w:rPr>
          <w:rFonts w:ascii="Times New Roman" w:hAnsi="Times New Roman" w:cs="Times New Roman"/>
          <w:b/>
          <w:color w:val="auto"/>
          <w:lang w:val="en-US" w:eastAsia="zh-CN"/>
        </w:rPr>
        <w:t>(X100, LUX2,00,000)</w:t>
      </w:r>
    </w:p>
    <w:tbl>
      <w:tblPr>
        <w:tblpPr w:leftFromText="180" w:rightFromText="180" w:vertAnchor="text" w:horzAnchor="page" w:tblpXSpec="center" w:tblpY="159"/>
        <w:tblOverlap w:val="neve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1762"/>
        <w:gridCol w:w="1702"/>
        <w:gridCol w:w="1739"/>
        <w:gridCol w:w="1499"/>
      </w:tblGrid>
      <w:tr w:rsidR="0027183F" w:rsidRPr="004D6BF8" w14:paraId="7E32E001" w14:textId="77777777" w:rsidTr="006F6D4A">
        <w:trPr>
          <w:trHeight w:val="323"/>
          <w:jc w:val="center"/>
        </w:trPr>
        <w:tc>
          <w:tcPr>
            <w:tcW w:w="1750" w:type="dxa"/>
            <w:noWrap/>
          </w:tcPr>
          <w:p w14:paraId="50C8E5B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Treatment</w:t>
            </w:r>
          </w:p>
        </w:tc>
        <w:tc>
          <w:tcPr>
            <w:tcW w:w="6702" w:type="dxa"/>
            <w:gridSpan w:val="4"/>
            <w:noWrap/>
          </w:tcPr>
          <w:p w14:paraId="4621151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Solar radiation interception as % of open field</w:t>
            </w:r>
          </w:p>
        </w:tc>
      </w:tr>
      <w:tr w:rsidR="0027183F" w:rsidRPr="004D6BF8" w14:paraId="00B4E3DE" w14:textId="77777777" w:rsidTr="006F6D4A">
        <w:trPr>
          <w:trHeight w:val="286"/>
          <w:jc w:val="center"/>
        </w:trPr>
        <w:tc>
          <w:tcPr>
            <w:tcW w:w="1750" w:type="dxa"/>
            <w:noWrap/>
          </w:tcPr>
          <w:p w14:paraId="00C87F9A" w14:textId="77777777" w:rsidR="0027183F" w:rsidRPr="004D6BF8" w:rsidRDefault="0027183F">
            <w:pPr>
              <w:widowControl w:val="0"/>
              <w:spacing w:after="0"/>
              <w:jc w:val="center"/>
              <w:rPr>
                <w:rFonts w:ascii="Times New Roman" w:hAnsi="Times New Roman" w:cs="Times New Roman"/>
                <w:color w:val="auto"/>
              </w:rPr>
            </w:pPr>
          </w:p>
        </w:tc>
        <w:tc>
          <w:tcPr>
            <w:tcW w:w="1762" w:type="dxa"/>
            <w:noWrap/>
          </w:tcPr>
          <w:p w14:paraId="26D3E687"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June</w:t>
            </w:r>
          </w:p>
        </w:tc>
        <w:tc>
          <w:tcPr>
            <w:tcW w:w="1702" w:type="dxa"/>
            <w:noWrap/>
          </w:tcPr>
          <w:p w14:paraId="2A3F89A2"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July</w:t>
            </w:r>
          </w:p>
        </w:tc>
        <w:tc>
          <w:tcPr>
            <w:tcW w:w="1739" w:type="dxa"/>
            <w:noWrap/>
          </w:tcPr>
          <w:p w14:paraId="628FE0DB"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August</w:t>
            </w:r>
          </w:p>
        </w:tc>
        <w:tc>
          <w:tcPr>
            <w:tcW w:w="1499" w:type="dxa"/>
            <w:noWrap/>
          </w:tcPr>
          <w:p w14:paraId="44B2215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September</w:t>
            </w:r>
          </w:p>
        </w:tc>
      </w:tr>
      <w:tr w:rsidR="0027183F" w:rsidRPr="004D6BF8" w14:paraId="412F92F5" w14:textId="77777777" w:rsidTr="006F6D4A">
        <w:trPr>
          <w:trHeight w:val="278"/>
          <w:jc w:val="center"/>
        </w:trPr>
        <w:tc>
          <w:tcPr>
            <w:tcW w:w="8452" w:type="dxa"/>
            <w:gridSpan w:val="5"/>
            <w:noWrap/>
          </w:tcPr>
          <w:p w14:paraId="36965B0B"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Main Plot</w:t>
            </w:r>
          </w:p>
        </w:tc>
      </w:tr>
      <w:tr w:rsidR="0027183F" w:rsidRPr="004D6BF8" w14:paraId="21472054" w14:textId="77777777" w:rsidTr="006F6D4A">
        <w:trPr>
          <w:trHeight w:val="246"/>
          <w:jc w:val="center"/>
        </w:trPr>
        <w:tc>
          <w:tcPr>
            <w:tcW w:w="1750" w:type="dxa"/>
            <w:noWrap/>
          </w:tcPr>
          <w:p w14:paraId="59259DC4"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Guinea</w:t>
            </w:r>
          </w:p>
        </w:tc>
        <w:tc>
          <w:tcPr>
            <w:tcW w:w="1762" w:type="dxa"/>
            <w:noWrap/>
          </w:tcPr>
          <w:p w14:paraId="13223D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19.77</w:t>
            </w:r>
          </w:p>
        </w:tc>
        <w:tc>
          <w:tcPr>
            <w:tcW w:w="1702" w:type="dxa"/>
            <w:noWrap/>
          </w:tcPr>
          <w:p w14:paraId="238EBA3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19.59</w:t>
            </w:r>
          </w:p>
        </w:tc>
        <w:tc>
          <w:tcPr>
            <w:tcW w:w="1739" w:type="dxa"/>
            <w:noWrap/>
          </w:tcPr>
          <w:p w14:paraId="358A39B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19.50</w:t>
            </w:r>
          </w:p>
        </w:tc>
        <w:tc>
          <w:tcPr>
            <w:tcW w:w="1499" w:type="dxa"/>
            <w:noWrap/>
          </w:tcPr>
          <w:p w14:paraId="12D5706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19.48</w:t>
            </w:r>
          </w:p>
        </w:tc>
      </w:tr>
      <w:tr w:rsidR="0027183F" w:rsidRPr="004D6BF8" w14:paraId="32AEBFD1" w14:textId="77777777" w:rsidTr="006F6D4A">
        <w:trPr>
          <w:trHeight w:val="264"/>
          <w:jc w:val="center"/>
        </w:trPr>
        <w:tc>
          <w:tcPr>
            <w:tcW w:w="1750" w:type="dxa"/>
            <w:noWrap/>
          </w:tcPr>
          <w:p w14:paraId="40AFED5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Nandi grass</w:t>
            </w:r>
          </w:p>
        </w:tc>
        <w:tc>
          <w:tcPr>
            <w:tcW w:w="1762" w:type="dxa"/>
            <w:noWrap/>
          </w:tcPr>
          <w:p w14:paraId="3831E12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15.44</w:t>
            </w:r>
          </w:p>
        </w:tc>
        <w:tc>
          <w:tcPr>
            <w:tcW w:w="1702" w:type="dxa"/>
            <w:noWrap/>
          </w:tcPr>
          <w:p w14:paraId="6C9668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15.25</w:t>
            </w:r>
          </w:p>
        </w:tc>
        <w:tc>
          <w:tcPr>
            <w:tcW w:w="1739" w:type="dxa"/>
            <w:noWrap/>
          </w:tcPr>
          <w:p w14:paraId="612F56AF"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14.84</w:t>
            </w:r>
          </w:p>
        </w:tc>
        <w:tc>
          <w:tcPr>
            <w:tcW w:w="1499" w:type="dxa"/>
            <w:noWrap/>
          </w:tcPr>
          <w:p w14:paraId="701D6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14.76</w:t>
            </w:r>
          </w:p>
        </w:tc>
      </w:tr>
      <w:tr w:rsidR="0027183F" w:rsidRPr="004D6BF8" w14:paraId="73E23768" w14:textId="77777777" w:rsidTr="006F6D4A">
        <w:trPr>
          <w:trHeight w:val="264"/>
          <w:jc w:val="center"/>
        </w:trPr>
        <w:tc>
          <w:tcPr>
            <w:tcW w:w="1750" w:type="dxa"/>
            <w:noWrap/>
          </w:tcPr>
          <w:p w14:paraId="750172E3"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Thin Napier</w:t>
            </w:r>
          </w:p>
        </w:tc>
        <w:tc>
          <w:tcPr>
            <w:tcW w:w="1762" w:type="dxa"/>
            <w:noWrap/>
          </w:tcPr>
          <w:p w14:paraId="53A176F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16.27</w:t>
            </w:r>
          </w:p>
        </w:tc>
        <w:tc>
          <w:tcPr>
            <w:tcW w:w="1702" w:type="dxa"/>
            <w:noWrap/>
          </w:tcPr>
          <w:p w14:paraId="745E799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15.94</w:t>
            </w:r>
          </w:p>
        </w:tc>
        <w:tc>
          <w:tcPr>
            <w:tcW w:w="1739" w:type="dxa"/>
            <w:noWrap/>
          </w:tcPr>
          <w:p w14:paraId="676B59BD"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15.62</w:t>
            </w:r>
          </w:p>
        </w:tc>
        <w:tc>
          <w:tcPr>
            <w:tcW w:w="1499" w:type="dxa"/>
            <w:noWrap/>
          </w:tcPr>
          <w:p w14:paraId="1C5E976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15.52</w:t>
            </w:r>
          </w:p>
        </w:tc>
      </w:tr>
      <w:tr w:rsidR="0027183F" w:rsidRPr="004D6BF8" w14:paraId="3C2961D2" w14:textId="77777777" w:rsidTr="006F6D4A">
        <w:trPr>
          <w:trHeight w:val="272"/>
          <w:jc w:val="center"/>
        </w:trPr>
        <w:tc>
          <w:tcPr>
            <w:tcW w:w="1750" w:type="dxa"/>
            <w:noWrap/>
          </w:tcPr>
          <w:p w14:paraId="48748273"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38BD3E6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0.94</w:t>
            </w:r>
          </w:p>
        </w:tc>
        <w:tc>
          <w:tcPr>
            <w:tcW w:w="1702" w:type="dxa"/>
            <w:noWrap/>
          </w:tcPr>
          <w:p w14:paraId="4F0F0FD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0.92</w:t>
            </w:r>
          </w:p>
        </w:tc>
        <w:tc>
          <w:tcPr>
            <w:tcW w:w="1739" w:type="dxa"/>
            <w:noWrap/>
          </w:tcPr>
          <w:p w14:paraId="0FDE931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0.89</w:t>
            </w:r>
          </w:p>
        </w:tc>
        <w:tc>
          <w:tcPr>
            <w:tcW w:w="1499" w:type="dxa"/>
            <w:noWrap/>
          </w:tcPr>
          <w:p w14:paraId="68BD2B0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0.82</w:t>
            </w:r>
          </w:p>
        </w:tc>
      </w:tr>
      <w:tr w:rsidR="0027183F" w:rsidRPr="004D6BF8" w14:paraId="5489F53A" w14:textId="77777777" w:rsidTr="006F6D4A">
        <w:trPr>
          <w:trHeight w:val="218"/>
          <w:jc w:val="center"/>
        </w:trPr>
        <w:tc>
          <w:tcPr>
            <w:tcW w:w="1750" w:type="dxa"/>
            <w:noWrap/>
          </w:tcPr>
          <w:p w14:paraId="1A9A95CD"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37718B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3.26</w:t>
            </w:r>
          </w:p>
        </w:tc>
        <w:tc>
          <w:tcPr>
            <w:tcW w:w="1702" w:type="dxa"/>
            <w:noWrap/>
          </w:tcPr>
          <w:p w14:paraId="19F41B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3.20</w:t>
            </w:r>
          </w:p>
        </w:tc>
        <w:tc>
          <w:tcPr>
            <w:tcW w:w="1739" w:type="dxa"/>
            <w:noWrap/>
          </w:tcPr>
          <w:p w14:paraId="44BEB14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3.07</w:t>
            </w:r>
          </w:p>
        </w:tc>
        <w:tc>
          <w:tcPr>
            <w:tcW w:w="1499" w:type="dxa"/>
            <w:noWrap/>
          </w:tcPr>
          <w:p w14:paraId="62A44F7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2.85</w:t>
            </w:r>
          </w:p>
        </w:tc>
      </w:tr>
      <w:tr w:rsidR="0027183F" w:rsidRPr="004D6BF8" w14:paraId="2CBC3845" w14:textId="77777777" w:rsidTr="006F6D4A">
        <w:trPr>
          <w:trHeight w:val="278"/>
          <w:jc w:val="center"/>
        </w:trPr>
        <w:tc>
          <w:tcPr>
            <w:tcW w:w="8452" w:type="dxa"/>
            <w:gridSpan w:val="5"/>
            <w:noWrap/>
          </w:tcPr>
          <w:p w14:paraId="4B91A037" w14:textId="77777777" w:rsidR="0027183F" w:rsidRPr="004D6BF8" w:rsidRDefault="00F97C1D">
            <w:pPr>
              <w:widowControl w:val="0"/>
              <w:spacing w:after="0"/>
              <w:rPr>
                <w:rFonts w:ascii="Times New Roman" w:hAnsi="Times New Roman" w:cs="Times New Roman"/>
                <w:b/>
                <w:bCs/>
                <w:color w:val="auto"/>
              </w:rPr>
            </w:pPr>
            <w:r w:rsidRPr="004D6BF8">
              <w:rPr>
                <w:rFonts w:ascii="Times New Roman" w:hAnsi="Times New Roman" w:cs="Times New Roman"/>
                <w:b/>
                <w:bCs/>
                <w:color w:val="auto"/>
              </w:rPr>
              <w:t>Sub plot</w:t>
            </w:r>
          </w:p>
        </w:tc>
      </w:tr>
      <w:tr w:rsidR="0027183F" w:rsidRPr="004D6BF8" w14:paraId="32259CAE" w14:textId="77777777" w:rsidTr="006F6D4A">
        <w:trPr>
          <w:trHeight w:val="245"/>
          <w:jc w:val="center"/>
        </w:trPr>
        <w:tc>
          <w:tcPr>
            <w:tcW w:w="1750" w:type="dxa"/>
            <w:noWrap/>
          </w:tcPr>
          <w:p w14:paraId="4BC7842F"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1</w:t>
            </w:r>
          </w:p>
        </w:tc>
        <w:tc>
          <w:tcPr>
            <w:tcW w:w="1762" w:type="dxa"/>
            <w:noWrap/>
          </w:tcPr>
          <w:p w14:paraId="4026E61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14.49</w:t>
            </w:r>
          </w:p>
        </w:tc>
        <w:tc>
          <w:tcPr>
            <w:tcW w:w="1702" w:type="dxa"/>
            <w:noWrap/>
          </w:tcPr>
          <w:p w14:paraId="2F5643E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14.43</w:t>
            </w:r>
          </w:p>
        </w:tc>
        <w:tc>
          <w:tcPr>
            <w:tcW w:w="1739" w:type="dxa"/>
            <w:noWrap/>
          </w:tcPr>
          <w:p w14:paraId="1B786B5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14.25</w:t>
            </w:r>
          </w:p>
        </w:tc>
        <w:tc>
          <w:tcPr>
            <w:tcW w:w="1499" w:type="dxa"/>
            <w:noWrap/>
          </w:tcPr>
          <w:p w14:paraId="75BB6BD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14.02</w:t>
            </w:r>
          </w:p>
        </w:tc>
      </w:tr>
      <w:tr w:rsidR="0027183F" w:rsidRPr="004D6BF8" w14:paraId="591BD4CD" w14:textId="77777777" w:rsidTr="006F6D4A">
        <w:trPr>
          <w:trHeight w:val="236"/>
          <w:jc w:val="center"/>
        </w:trPr>
        <w:tc>
          <w:tcPr>
            <w:tcW w:w="1750" w:type="dxa"/>
            <w:noWrap/>
          </w:tcPr>
          <w:p w14:paraId="67F89D3E"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2</w:t>
            </w:r>
          </w:p>
        </w:tc>
        <w:tc>
          <w:tcPr>
            <w:tcW w:w="1762" w:type="dxa"/>
            <w:noWrap/>
          </w:tcPr>
          <w:p w14:paraId="47B5522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12.94</w:t>
            </w:r>
          </w:p>
        </w:tc>
        <w:tc>
          <w:tcPr>
            <w:tcW w:w="1702" w:type="dxa"/>
            <w:noWrap/>
          </w:tcPr>
          <w:p w14:paraId="121D7AF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12.84</w:t>
            </w:r>
          </w:p>
        </w:tc>
        <w:tc>
          <w:tcPr>
            <w:tcW w:w="1739" w:type="dxa"/>
            <w:noWrap/>
          </w:tcPr>
          <w:p w14:paraId="1002EC3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12.70</w:t>
            </w:r>
          </w:p>
        </w:tc>
        <w:tc>
          <w:tcPr>
            <w:tcW w:w="1499" w:type="dxa"/>
            <w:noWrap/>
          </w:tcPr>
          <w:p w14:paraId="5B2C99F9"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12.49</w:t>
            </w:r>
          </w:p>
        </w:tc>
      </w:tr>
      <w:tr w:rsidR="0027183F" w:rsidRPr="004D6BF8" w14:paraId="59B5E2FF" w14:textId="77777777" w:rsidTr="006F6D4A">
        <w:trPr>
          <w:trHeight w:val="263"/>
          <w:jc w:val="center"/>
        </w:trPr>
        <w:tc>
          <w:tcPr>
            <w:tcW w:w="1750" w:type="dxa"/>
            <w:noWrap/>
          </w:tcPr>
          <w:p w14:paraId="1BBF932B"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3</w:t>
            </w:r>
          </w:p>
        </w:tc>
        <w:tc>
          <w:tcPr>
            <w:tcW w:w="1762" w:type="dxa"/>
            <w:noWrap/>
          </w:tcPr>
          <w:p w14:paraId="1F7D922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10.95</w:t>
            </w:r>
          </w:p>
        </w:tc>
        <w:tc>
          <w:tcPr>
            <w:tcW w:w="1702" w:type="dxa"/>
            <w:noWrap/>
          </w:tcPr>
          <w:p w14:paraId="2F5D424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739" w:type="dxa"/>
            <w:noWrap/>
          </w:tcPr>
          <w:p w14:paraId="27C482A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10.82</w:t>
            </w:r>
          </w:p>
        </w:tc>
        <w:tc>
          <w:tcPr>
            <w:tcW w:w="1499" w:type="dxa"/>
            <w:noWrap/>
          </w:tcPr>
          <w:p w14:paraId="38D4E083"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10.58</w:t>
            </w:r>
          </w:p>
        </w:tc>
      </w:tr>
      <w:tr w:rsidR="0027183F" w:rsidRPr="004D6BF8" w14:paraId="6834A596" w14:textId="77777777" w:rsidTr="006F6D4A">
        <w:trPr>
          <w:trHeight w:val="228"/>
          <w:jc w:val="center"/>
        </w:trPr>
        <w:tc>
          <w:tcPr>
            <w:tcW w:w="1750" w:type="dxa"/>
            <w:noWrap/>
          </w:tcPr>
          <w:p w14:paraId="31D22F92" w14:textId="77777777" w:rsidR="0027183F" w:rsidRPr="004D6BF8" w:rsidRDefault="00F97C1D">
            <w:pPr>
              <w:widowControl w:val="0"/>
              <w:spacing w:after="0"/>
              <w:jc w:val="center"/>
              <w:rPr>
                <w:rFonts w:ascii="Times New Roman" w:hAnsi="Times New Roman" w:cs="Times New Roman"/>
                <w:b/>
                <w:bCs/>
                <w:color w:val="auto"/>
                <w:vertAlign w:val="subscript"/>
              </w:rPr>
            </w:pPr>
            <w:r w:rsidRPr="004D6BF8">
              <w:rPr>
                <w:rFonts w:ascii="Times New Roman" w:hAnsi="Times New Roman" w:cs="Times New Roman"/>
                <w:b/>
                <w:bCs/>
                <w:color w:val="auto"/>
              </w:rPr>
              <w:t>N</w:t>
            </w:r>
            <w:r w:rsidRPr="004D6BF8">
              <w:rPr>
                <w:rFonts w:ascii="Times New Roman" w:hAnsi="Times New Roman" w:cs="Times New Roman"/>
                <w:b/>
                <w:bCs/>
                <w:color w:val="auto"/>
                <w:vertAlign w:val="subscript"/>
              </w:rPr>
              <w:t>4</w:t>
            </w:r>
            <w:r w:rsidRPr="004D6BF8">
              <w:rPr>
                <w:rFonts w:ascii="Times New Roman" w:hAnsi="Times New Roman" w:cs="Times New Roman"/>
                <w:b/>
                <w:bCs/>
                <w:color w:val="auto"/>
              </w:rPr>
              <w:t>(Control)</w:t>
            </w:r>
          </w:p>
        </w:tc>
        <w:tc>
          <w:tcPr>
            <w:tcW w:w="1762" w:type="dxa"/>
            <w:noWrap/>
          </w:tcPr>
          <w:p w14:paraId="6777D332"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02" w:type="dxa"/>
            <w:noWrap/>
          </w:tcPr>
          <w:p w14:paraId="7AEE193A"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10.34</w:t>
            </w:r>
          </w:p>
        </w:tc>
        <w:tc>
          <w:tcPr>
            <w:tcW w:w="1739" w:type="dxa"/>
            <w:noWrap/>
          </w:tcPr>
          <w:p w14:paraId="1B4AADC6"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10.20</w:t>
            </w:r>
          </w:p>
        </w:tc>
        <w:tc>
          <w:tcPr>
            <w:tcW w:w="1499" w:type="dxa"/>
            <w:noWrap/>
          </w:tcPr>
          <w:p w14:paraId="1AF9476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10.19</w:t>
            </w:r>
          </w:p>
        </w:tc>
      </w:tr>
      <w:tr w:rsidR="0027183F" w:rsidRPr="004D6BF8" w14:paraId="7C7B76DA" w14:textId="77777777" w:rsidTr="006F6D4A">
        <w:trPr>
          <w:trHeight w:val="218"/>
          <w:jc w:val="center"/>
        </w:trPr>
        <w:tc>
          <w:tcPr>
            <w:tcW w:w="1750" w:type="dxa"/>
            <w:noWrap/>
          </w:tcPr>
          <w:p w14:paraId="46C158AA"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2733E3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0.66</w:t>
            </w:r>
          </w:p>
        </w:tc>
        <w:tc>
          <w:tcPr>
            <w:tcW w:w="1702" w:type="dxa"/>
            <w:noWrap/>
          </w:tcPr>
          <w:p w14:paraId="1A257568"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0.73</w:t>
            </w:r>
          </w:p>
        </w:tc>
        <w:tc>
          <w:tcPr>
            <w:tcW w:w="1739" w:type="dxa"/>
            <w:noWrap/>
          </w:tcPr>
          <w:p w14:paraId="2A15D294"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c>
          <w:tcPr>
            <w:tcW w:w="1499" w:type="dxa"/>
            <w:noWrap/>
          </w:tcPr>
          <w:p w14:paraId="223C404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0.65</w:t>
            </w:r>
          </w:p>
        </w:tc>
      </w:tr>
      <w:tr w:rsidR="0027183F" w:rsidRPr="004D6BF8" w14:paraId="38AE599F" w14:textId="77777777" w:rsidTr="006F6D4A">
        <w:trPr>
          <w:trHeight w:val="256"/>
          <w:jc w:val="center"/>
        </w:trPr>
        <w:tc>
          <w:tcPr>
            <w:tcW w:w="1750" w:type="dxa"/>
            <w:noWrap/>
          </w:tcPr>
          <w:p w14:paraId="278B81D5"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2E008CF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1.93</w:t>
            </w:r>
          </w:p>
        </w:tc>
        <w:tc>
          <w:tcPr>
            <w:tcW w:w="1702" w:type="dxa"/>
            <w:noWrap/>
          </w:tcPr>
          <w:p w14:paraId="662BB4B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2.13</w:t>
            </w:r>
          </w:p>
        </w:tc>
        <w:tc>
          <w:tcPr>
            <w:tcW w:w="1739" w:type="dxa"/>
            <w:noWrap/>
          </w:tcPr>
          <w:p w14:paraId="35C1C9E5"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1.87</w:t>
            </w:r>
          </w:p>
        </w:tc>
        <w:tc>
          <w:tcPr>
            <w:tcW w:w="1499" w:type="dxa"/>
            <w:noWrap/>
          </w:tcPr>
          <w:p w14:paraId="666B2D1B"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1.89</w:t>
            </w:r>
          </w:p>
        </w:tc>
      </w:tr>
      <w:tr w:rsidR="0027183F" w:rsidRPr="004D6BF8" w14:paraId="09C333DA" w14:textId="77777777" w:rsidTr="006F6D4A">
        <w:trPr>
          <w:trHeight w:val="267"/>
          <w:jc w:val="center"/>
        </w:trPr>
        <w:tc>
          <w:tcPr>
            <w:tcW w:w="8452" w:type="dxa"/>
            <w:gridSpan w:val="5"/>
            <w:noWrap/>
          </w:tcPr>
          <w:p w14:paraId="13B1096C" w14:textId="77777777" w:rsidR="0027183F" w:rsidRPr="004D6BF8" w:rsidRDefault="00F97C1D">
            <w:pPr>
              <w:widowControl w:val="0"/>
              <w:spacing w:after="0"/>
              <w:rPr>
                <w:rFonts w:ascii="Times New Roman" w:hAnsi="Times New Roman" w:cs="Times New Roman"/>
                <w:color w:val="auto"/>
              </w:rPr>
            </w:pPr>
            <w:r w:rsidRPr="004D6BF8">
              <w:rPr>
                <w:rFonts w:ascii="Times New Roman" w:hAnsi="Times New Roman" w:cs="Times New Roman"/>
                <w:b/>
                <w:bCs/>
                <w:color w:val="auto"/>
              </w:rPr>
              <w:t>Interaction</w:t>
            </w:r>
          </w:p>
        </w:tc>
      </w:tr>
      <w:tr w:rsidR="0027183F" w:rsidRPr="004D6BF8" w14:paraId="3CD5620B" w14:textId="77777777" w:rsidTr="006F6D4A">
        <w:trPr>
          <w:trHeight w:val="264"/>
          <w:jc w:val="center"/>
        </w:trPr>
        <w:tc>
          <w:tcPr>
            <w:tcW w:w="1750" w:type="dxa"/>
            <w:noWrap/>
          </w:tcPr>
          <w:p w14:paraId="20A8EDD7" w14:textId="77777777" w:rsidR="0027183F" w:rsidRPr="004D6BF8" w:rsidRDefault="00F97C1D">
            <w:pPr>
              <w:widowControl w:val="0"/>
              <w:spacing w:after="0"/>
              <w:jc w:val="center"/>
              <w:rPr>
                <w:rFonts w:ascii="Times New Roman" w:hAnsi="Times New Roman" w:cs="Times New Roman"/>
                <w:b/>
                <w:bCs/>
                <w:color w:val="auto"/>
              </w:rPr>
            </w:pPr>
            <w:proofErr w:type="spellStart"/>
            <w:r w:rsidRPr="004D6BF8">
              <w:rPr>
                <w:rFonts w:ascii="Times New Roman" w:hAnsi="Times New Roman" w:cs="Times New Roman"/>
                <w:b/>
                <w:bCs/>
                <w:color w:val="auto"/>
              </w:rPr>
              <w:t>S.Em</w:t>
            </w:r>
            <w:proofErr w:type="spellEnd"/>
            <w:r w:rsidRPr="004D6BF8">
              <w:rPr>
                <w:rFonts w:ascii="Times New Roman" w:hAnsi="Times New Roman" w:cs="Times New Roman"/>
                <w:b/>
                <w:bCs/>
                <w:color w:val="auto"/>
              </w:rPr>
              <w:t>.</w:t>
            </w:r>
          </w:p>
        </w:tc>
        <w:tc>
          <w:tcPr>
            <w:tcW w:w="1762" w:type="dxa"/>
            <w:noWrap/>
          </w:tcPr>
          <w:p w14:paraId="0BB91B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1.15</w:t>
            </w:r>
          </w:p>
        </w:tc>
        <w:tc>
          <w:tcPr>
            <w:tcW w:w="1702" w:type="dxa"/>
            <w:noWrap/>
          </w:tcPr>
          <w:p w14:paraId="574FF30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1.26</w:t>
            </w:r>
          </w:p>
        </w:tc>
        <w:tc>
          <w:tcPr>
            <w:tcW w:w="1739" w:type="dxa"/>
            <w:noWrap/>
          </w:tcPr>
          <w:p w14:paraId="312A3E1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1.12</w:t>
            </w:r>
          </w:p>
        </w:tc>
        <w:tc>
          <w:tcPr>
            <w:tcW w:w="1499" w:type="dxa"/>
            <w:noWrap/>
          </w:tcPr>
          <w:p w14:paraId="3C9BB757"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1.13</w:t>
            </w:r>
          </w:p>
        </w:tc>
      </w:tr>
      <w:tr w:rsidR="0027183F" w:rsidRPr="004D6BF8" w14:paraId="7683E8CA" w14:textId="77777777" w:rsidTr="006F6D4A">
        <w:trPr>
          <w:trHeight w:val="265"/>
          <w:jc w:val="center"/>
        </w:trPr>
        <w:tc>
          <w:tcPr>
            <w:tcW w:w="1750" w:type="dxa"/>
            <w:noWrap/>
          </w:tcPr>
          <w:p w14:paraId="611F06E0" w14:textId="77777777" w:rsidR="0027183F" w:rsidRPr="004D6BF8" w:rsidRDefault="00F97C1D">
            <w:pPr>
              <w:widowControl w:val="0"/>
              <w:spacing w:after="0"/>
              <w:jc w:val="center"/>
              <w:rPr>
                <w:rFonts w:ascii="Times New Roman" w:hAnsi="Times New Roman" w:cs="Times New Roman"/>
                <w:b/>
                <w:bCs/>
                <w:color w:val="auto"/>
              </w:rPr>
            </w:pPr>
            <w:r w:rsidRPr="004D6BF8">
              <w:rPr>
                <w:rFonts w:ascii="Times New Roman" w:hAnsi="Times New Roman" w:cs="Times New Roman"/>
                <w:b/>
                <w:bCs/>
                <w:color w:val="auto"/>
              </w:rPr>
              <w:t>CD at 5%</w:t>
            </w:r>
          </w:p>
        </w:tc>
        <w:tc>
          <w:tcPr>
            <w:tcW w:w="1762" w:type="dxa"/>
            <w:noWrap/>
          </w:tcPr>
          <w:p w14:paraId="7E57B921"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3.34</w:t>
            </w:r>
          </w:p>
        </w:tc>
        <w:tc>
          <w:tcPr>
            <w:tcW w:w="1702" w:type="dxa"/>
            <w:noWrap/>
          </w:tcPr>
          <w:p w14:paraId="06662D90"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3.69</w:t>
            </w:r>
          </w:p>
        </w:tc>
        <w:tc>
          <w:tcPr>
            <w:tcW w:w="1739" w:type="dxa"/>
            <w:noWrap/>
          </w:tcPr>
          <w:p w14:paraId="18EEA97C"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3.25</w:t>
            </w:r>
          </w:p>
        </w:tc>
        <w:tc>
          <w:tcPr>
            <w:tcW w:w="1499" w:type="dxa"/>
            <w:noWrap/>
          </w:tcPr>
          <w:p w14:paraId="16E8A80E" w14:textId="77777777" w:rsidR="0027183F" w:rsidRPr="004D6BF8" w:rsidRDefault="00F97C1D">
            <w:pPr>
              <w:widowControl w:val="0"/>
              <w:spacing w:after="0"/>
              <w:jc w:val="center"/>
              <w:rPr>
                <w:rFonts w:ascii="Times New Roman" w:hAnsi="Times New Roman" w:cs="Times New Roman"/>
                <w:color w:val="auto"/>
              </w:rPr>
            </w:pPr>
            <w:r w:rsidRPr="004D6BF8">
              <w:rPr>
                <w:rFonts w:ascii="Times New Roman" w:hAnsi="Times New Roman" w:cs="Times New Roman"/>
                <w:color w:val="auto"/>
              </w:rPr>
              <w:t>3.27</w:t>
            </w:r>
          </w:p>
        </w:tc>
      </w:tr>
    </w:tbl>
    <w:p w14:paraId="3D868711" w14:textId="77777777" w:rsidR="0027183F" w:rsidRPr="00CF41A0" w:rsidRDefault="0027183F">
      <w:pPr>
        <w:spacing w:after="0" w:line="336" w:lineRule="auto"/>
        <w:jc w:val="both"/>
        <w:rPr>
          <w:rFonts w:ascii="Times New Roman" w:hAnsi="Times New Roman" w:cs="Times New Roman"/>
          <w:b/>
          <w:bCs/>
          <w:iCs/>
          <w:color w:val="222222"/>
          <w:shd w:val="clear" w:color="auto" w:fill="FFFFFF"/>
          <w:lang w:val="en-US" w:eastAsia="zh-CN"/>
        </w:rPr>
      </w:pPr>
    </w:p>
    <w:p w14:paraId="0AEE8E87" w14:textId="77777777" w:rsidR="00D20286" w:rsidRDefault="00D20286" w:rsidP="004D6BF8">
      <w:pPr>
        <w:pStyle w:val="NormalWeb"/>
        <w:jc w:val="both"/>
        <w:rPr>
          <w:rFonts w:ascii="Times New Roman" w:hAnsi="Times New Roman" w:cs="Times New Roman"/>
          <w:color w:val="auto"/>
        </w:rPr>
      </w:pPr>
    </w:p>
    <w:p w14:paraId="6715C00B" w14:textId="77777777" w:rsidR="00D20286" w:rsidRDefault="00D20286" w:rsidP="004D6BF8">
      <w:pPr>
        <w:pStyle w:val="NormalWeb"/>
        <w:jc w:val="both"/>
        <w:rPr>
          <w:rFonts w:ascii="Times New Roman" w:hAnsi="Times New Roman" w:cs="Times New Roman"/>
          <w:color w:val="auto"/>
        </w:rPr>
      </w:pPr>
    </w:p>
    <w:p w14:paraId="5ACD44F9" w14:textId="77777777" w:rsidR="00D20286" w:rsidRDefault="00D20286" w:rsidP="004D6BF8">
      <w:pPr>
        <w:pStyle w:val="NormalWeb"/>
        <w:jc w:val="both"/>
        <w:rPr>
          <w:rFonts w:ascii="Times New Roman" w:hAnsi="Times New Roman" w:cs="Times New Roman"/>
          <w:color w:val="auto"/>
        </w:rPr>
      </w:pPr>
    </w:p>
    <w:p w14:paraId="048F3162" w14:textId="77777777" w:rsidR="00D20286" w:rsidRDefault="00D20286" w:rsidP="004D6BF8">
      <w:pPr>
        <w:pStyle w:val="NormalWeb"/>
        <w:jc w:val="both"/>
        <w:rPr>
          <w:rFonts w:ascii="Times New Roman" w:hAnsi="Times New Roman" w:cs="Times New Roman"/>
          <w:color w:val="auto"/>
        </w:rPr>
      </w:pPr>
    </w:p>
    <w:p w14:paraId="605D74C7" w14:textId="77777777" w:rsidR="00D20286" w:rsidRDefault="00D20286" w:rsidP="004D6BF8">
      <w:pPr>
        <w:pStyle w:val="NormalWeb"/>
        <w:jc w:val="both"/>
        <w:rPr>
          <w:rFonts w:ascii="Times New Roman" w:hAnsi="Times New Roman" w:cs="Times New Roman"/>
          <w:color w:val="auto"/>
        </w:rPr>
      </w:pPr>
    </w:p>
    <w:p w14:paraId="083D3F0E" w14:textId="77777777" w:rsidR="00D20286" w:rsidRDefault="00D20286" w:rsidP="004D6BF8">
      <w:pPr>
        <w:pStyle w:val="NormalWeb"/>
        <w:jc w:val="both"/>
        <w:rPr>
          <w:rFonts w:ascii="Times New Roman" w:hAnsi="Times New Roman" w:cs="Times New Roman"/>
          <w:color w:val="auto"/>
        </w:rPr>
      </w:pPr>
    </w:p>
    <w:p w14:paraId="526F7877" w14:textId="77777777" w:rsidR="00D20286" w:rsidRDefault="00D20286" w:rsidP="004D6BF8">
      <w:pPr>
        <w:pStyle w:val="NormalWeb"/>
        <w:jc w:val="both"/>
        <w:rPr>
          <w:rFonts w:ascii="Times New Roman" w:hAnsi="Times New Roman" w:cs="Times New Roman"/>
          <w:color w:val="auto"/>
        </w:rPr>
      </w:pPr>
    </w:p>
    <w:p w14:paraId="13826A3A" w14:textId="77777777" w:rsidR="00D20286" w:rsidRDefault="00D20286" w:rsidP="004D6BF8">
      <w:pPr>
        <w:pStyle w:val="NormalWeb"/>
        <w:jc w:val="both"/>
        <w:rPr>
          <w:rFonts w:ascii="Times New Roman" w:hAnsi="Times New Roman" w:cs="Times New Roman"/>
          <w:color w:val="auto"/>
        </w:rPr>
      </w:pPr>
    </w:p>
    <w:p w14:paraId="4FED48F1" w14:textId="77777777" w:rsidR="00D20286" w:rsidRDefault="00D20286" w:rsidP="004D6BF8">
      <w:pPr>
        <w:pStyle w:val="NormalWeb"/>
        <w:jc w:val="both"/>
        <w:rPr>
          <w:rFonts w:ascii="Times New Roman" w:hAnsi="Times New Roman" w:cs="Times New Roman"/>
          <w:color w:val="auto"/>
        </w:rPr>
      </w:pPr>
    </w:p>
    <w:p w14:paraId="6A32B7E9" w14:textId="77777777" w:rsidR="00D20286" w:rsidRDefault="00D20286" w:rsidP="004D6BF8">
      <w:pPr>
        <w:pStyle w:val="NormalWeb"/>
        <w:jc w:val="both"/>
        <w:rPr>
          <w:rFonts w:ascii="Times New Roman" w:hAnsi="Times New Roman" w:cs="Times New Roman"/>
          <w:color w:val="auto"/>
        </w:rPr>
      </w:pPr>
    </w:p>
    <w:p w14:paraId="6F58BFE3" w14:textId="77777777" w:rsidR="00D20286" w:rsidRDefault="00D20286" w:rsidP="004D6BF8">
      <w:pPr>
        <w:pStyle w:val="NormalWeb"/>
        <w:jc w:val="both"/>
        <w:rPr>
          <w:rFonts w:ascii="Times New Roman" w:hAnsi="Times New Roman" w:cs="Times New Roman"/>
          <w:color w:val="auto"/>
        </w:rPr>
      </w:pPr>
    </w:p>
    <w:p w14:paraId="5F361135" w14:textId="77777777" w:rsidR="00C97719" w:rsidRDefault="00C97719" w:rsidP="004D6BF8">
      <w:pPr>
        <w:pStyle w:val="NormalWeb"/>
        <w:jc w:val="both"/>
        <w:rPr>
          <w:rFonts w:ascii="Times New Roman" w:hAnsi="Times New Roman" w:cs="Times New Roman"/>
          <w:color w:val="auto"/>
        </w:rPr>
      </w:pPr>
    </w:p>
    <w:p w14:paraId="6CF8706A" w14:textId="519C8E1C" w:rsidR="0027183F" w:rsidRDefault="00F97C1D" w:rsidP="004D6BF8">
      <w:pPr>
        <w:pStyle w:val="NormalWeb"/>
        <w:jc w:val="both"/>
        <w:rPr>
          <w:rFonts w:ascii="Times New Roman" w:hAnsi="Times New Roman" w:cs="Times New Roman"/>
          <w:color w:val="000000"/>
          <w:lang w:val="en-US"/>
        </w:rPr>
      </w:pPr>
      <w:r w:rsidRPr="00CF41A0">
        <w:rPr>
          <w:rFonts w:ascii="Times New Roman" w:hAnsi="Times New Roman" w:cs="Times New Roman"/>
          <w:color w:val="auto"/>
        </w:rPr>
        <w:t xml:space="preserve">The moisture content of soil in percentage </w:t>
      </w:r>
      <w:r w:rsidRPr="00CF41A0">
        <w:rPr>
          <w:rFonts w:ascii="Times New Roman" w:hAnsi="Times New Roman" w:cs="Times New Roman"/>
          <w:color w:val="auto"/>
          <w:lang w:val="en-US"/>
        </w:rPr>
        <w:t xml:space="preserve">as compared to open field </w:t>
      </w:r>
      <w:r w:rsidRPr="00CF41A0">
        <w:rPr>
          <w:rFonts w:ascii="Times New Roman" w:hAnsi="Times New Roman" w:cs="Times New Roman"/>
          <w:color w:val="auto"/>
        </w:rPr>
        <w:t xml:space="preserve">at 0-15 cm in main plot as well as sub plot </w:t>
      </w:r>
      <w:r w:rsidRPr="00CF41A0">
        <w:rPr>
          <w:rFonts w:ascii="Times New Roman" w:hAnsi="Times New Roman" w:cs="Times New Roman"/>
          <w:color w:val="auto"/>
          <w:lang w:val="en-US"/>
        </w:rPr>
        <w:t>were calculated</w:t>
      </w:r>
      <w:r w:rsidRPr="00CF41A0">
        <w:rPr>
          <w:rFonts w:ascii="Times New Roman" w:hAnsi="Times New Roman" w:cs="Times New Roman"/>
          <w:color w:val="auto"/>
        </w:rPr>
        <w:t>. It was clearly observed that among three different grass species Guinea grass exhibited the highest moisture levels,</w:t>
      </w:r>
      <w:r w:rsidR="00252F5B" w:rsidRPr="00CF41A0">
        <w:rPr>
          <w:rFonts w:ascii="Times New Roman" w:hAnsi="Times New Roman" w:cs="Times New Roman"/>
          <w:color w:val="auto"/>
        </w:rPr>
        <w:t xml:space="preserve"> </w:t>
      </w:r>
      <w:r w:rsidRPr="00CF41A0">
        <w:rPr>
          <w:rFonts w:ascii="Times New Roman" w:hAnsi="Times New Roman" w:cs="Times New Roman"/>
          <w:color w:val="auto"/>
          <w:lang w:val="en-US"/>
        </w:rPr>
        <w:t>compared to open field</w:t>
      </w:r>
      <w:r w:rsidRPr="00CF41A0">
        <w:rPr>
          <w:rFonts w:ascii="Times New Roman" w:hAnsi="Times New Roman" w:cs="Times New Roman"/>
          <w:color w:val="auto"/>
        </w:rPr>
        <w:t xml:space="preserve"> followed by Napier grass and lowest in </w:t>
      </w:r>
      <w:r w:rsidRPr="00CF41A0">
        <w:rPr>
          <w:rFonts w:ascii="Times New Roman" w:hAnsi="Times New Roman" w:cs="Times New Roman"/>
          <w:color w:val="auto"/>
          <w:lang w:val="en-US"/>
        </w:rPr>
        <w:t xml:space="preserve">Nandi </w:t>
      </w:r>
      <w:r w:rsidRPr="00CF41A0">
        <w:rPr>
          <w:rFonts w:ascii="Times New Roman" w:hAnsi="Times New Roman" w:cs="Times New Roman"/>
          <w:color w:val="auto"/>
        </w:rPr>
        <w:t>grass. Sub plot N</w:t>
      </w:r>
      <w:r w:rsidRPr="00CF41A0">
        <w:rPr>
          <w:rFonts w:ascii="Times New Roman" w:hAnsi="Times New Roman" w:cs="Times New Roman"/>
          <w:color w:val="auto"/>
          <w:vertAlign w:val="subscript"/>
        </w:rPr>
        <w:t>1</w:t>
      </w:r>
      <w:r w:rsidRPr="00CF41A0">
        <w:rPr>
          <w:rFonts w:ascii="Times New Roman" w:hAnsi="Times New Roman" w:cs="Times New Roman"/>
          <w:color w:val="auto"/>
        </w:rPr>
        <w:t xml:space="preserve"> retained maximum soil moisture</w:t>
      </w:r>
      <w:r w:rsidRPr="00CF41A0">
        <w:rPr>
          <w:rFonts w:ascii="Times New Roman" w:hAnsi="Times New Roman" w:cs="Times New Roman"/>
          <w:color w:val="auto"/>
          <w:lang w:val="en-US"/>
        </w:rPr>
        <w:t xml:space="preserve"> compared to open field</w:t>
      </w:r>
      <w:r w:rsidRPr="00CF41A0">
        <w:rPr>
          <w:rFonts w:ascii="Times New Roman" w:hAnsi="Times New Roman" w:cs="Times New Roman"/>
          <w:color w:val="auto"/>
        </w:rPr>
        <w:t xml:space="preserve"> among sub plots due to high fertilizer dose, followed by N</w:t>
      </w:r>
      <w:r w:rsidRPr="00CF41A0">
        <w:rPr>
          <w:rFonts w:ascii="Times New Roman" w:hAnsi="Times New Roman" w:cs="Times New Roman"/>
          <w:color w:val="auto"/>
          <w:vertAlign w:val="subscript"/>
        </w:rPr>
        <w:t>2</w:t>
      </w:r>
      <w:r w:rsidRPr="00CF41A0">
        <w:rPr>
          <w:rFonts w:ascii="Times New Roman" w:hAnsi="Times New Roman" w:cs="Times New Roman"/>
          <w:color w:val="auto"/>
        </w:rPr>
        <w:t xml:space="preserve"> then N</w:t>
      </w:r>
      <w:r w:rsidRPr="00CF41A0">
        <w:rPr>
          <w:rFonts w:ascii="Times New Roman" w:hAnsi="Times New Roman" w:cs="Times New Roman"/>
          <w:color w:val="auto"/>
          <w:vertAlign w:val="subscript"/>
        </w:rPr>
        <w:t>3</w:t>
      </w:r>
      <w:r w:rsidRPr="00CF41A0">
        <w:rPr>
          <w:rFonts w:ascii="Times New Roman" w:hAnsi="Times New Roman" w:cs="Times New Roman"/>
          <w:color w:val="auto"/>
        </w:rPr>
        <w:t xml:space="preserve"> and minimum in N</w:t>
      </w:r>
      <w:r w:rsidRPr="00CF41A0">
        <w:rPr>
          <w:rFonts w:ascii="Times New Roman" w:hAnsi="Times New Roman" w:cs="Times New Roman"/>
          <w:color w:val="auto"/>
          <w:vertAlign w:val="subscript"/>
        </w:rPr>
        <w:t>4</w:t>
      </w:r>
      <w:r w:rsidRPr="00CF41A0">
        <w:rPr>
          <w:rFonts w:ascii="Times New Roman" w:hAnsi="Times New Roman" w:cs="Times New Roman"/>
          <w:color w:val="auto"/>
        </w:rPr>
        <w:t xml:space="preserve">. Moisture content increased from June to August and decreased from August to September. Soil retained maximum </w:t>
      </w:r>
      <w:r w:rsidRPr="00CF41A0">
        <w:rPr>
          <w:rFonts w:ascii="Times New Roman" w:hAnsi="Times New Roman" w:cs="Times New Roman"/>
          <w:color w:val="auto"/>
        </w:rPr>
        <w:lastRenderedPageBreak/>
        <w:t>moisture content during month of Aug</w:t>
      </w:r>
      <w:proofErr w:type="spellStart"/>
      <w:r w:rsidRPr="00CF41A0">
        <w:rPr>
          <w:rFonts w:ascii="Times New Roman" w:hAnsi="Times New Roman" w:cs="Times New Roman"/>
          <w:color w:val="auto"/>
          <w:lang w:val="en-US"/>
        </w:rPr>
        <w:t>ust</w:t>
      </w:r>
      <w:proofErr w:type="spellEnd"/>
      <w:r w:rsidRPr="00CF41A0">
        <w:rPr>
          <w:rFonts w:ascii="Times New Roman" w:hAnsi="Times New Roman" w:cs="Times New Roman"/>
          <w:color w:val="auto"/>
          <w:lang w:val="en-US"/>
        </w:rPr>
        <w:t xml:space="preserve">. </w:t>
      </w:r>
      <w:r w:rsidR="00A756CE">
        <w:rPr>
          <w:rFonts w:ascii="Times New Roman" w:hAnsi="Times New Roman" w:cs="Times New Roman"/>
          <w:color w:val="auto"/>
          <w:lang w:val="en-US" w:eastAsia="zh-CN"/>
        </w:rPr>
        <w:t>A g</w:t>
      </w:r>
      <w:r w:rsidRPr="00CF41A0">
        <w:rPr>
          <w:rFonts w:ascii="Times New Roman" w:hAnsi="Times New Roman" w:cs="Times New Roman"/>
          <w:color w:val="auto"/>
          <w:lang w:val="en-US" w:eastAsia="zh-CN"/>
        </w:rPr>
        <w:t xml:space="preserve">ood amount of litter and </w:t>
      </w:r>
      <w:proofErr w:type="spellStart"/>
      <w:r w:rsidRPr="00CF41A0">
        <w:rPr>
          <w:rFonts w:ascii="Times New Roman" w:hAnsi="Times New Roman" w:cs="Times New Roman"/>
          <w:color w:val="auto"/>
          <w:lang w:val="en-US" w:eastAsia="zh-CN"/>
        </w:rPr>
        <w:t>fertiliser</w:t>
      </w:r>
      <w:proofErr w:type="spellEnd"/>
      <w:r w:rsidRPr="00CF41A0">
        <w:rPr>
          <w:rFonts w:ascii="Times New Roman" w:hAnsi="Times New Roman" w:cs="Times New Roman"/>
          <w:color w:val="auto"/>
          <w:lang w:val="en-US" w:eastAsia="zh-CN"/>
        </w:rPr>
        <w:t xml:space="preserve"> doses positively enhance solar radiation interception. </w:t>
      </w:r>
      <w:r w:rsidRPr="00CF41A0">
        <w:rPr>
          <w:rFonts w:ascii="Times New Roman" w:hAnsi="Times New Roman" w:cs="Times New Roman"/>
          <w:color w:val="000000"/>
          <w:lang w:val="en-US"/>
        </w:rPr>
        <w:t>There was a significant interaction effect between the two factors.</w:t>
      </w:r>
    </w:p>
    <w:p w14:paraId="11FD792A" w14:textId="77777777" w:rsidR="0027183F" w:rsidRPr="00CF41A0" w:rsidRDefault="00252F5B" w:rsidP="00252F5B">
      <w:pPr>
        <w:spacing w:after="0" w:line="240" w:lineRule="auto"/>
        <w:ind w:left="1276" w:hanging="1276"/>
        <w:jc w:val="both"/>
        <w:rPr>
          <w:rFonts w:ascii="Times New Roman" w:eastAsia="TimesNewRomanPS-BoldMT" w:hAnsi="Times New Roman" w:cs="Times New Roman"/>
          <w:b/>
          <w:bCs/>
          <w:color w:val="000000"/>
          <w:lang w:eastAsia="zh-CN"/>
        </w:rPr>
      </w:pPr>
      <w:r w:rsidRPr="00CF41A0">
        <w:rPr>
          <w:rFonts w:ascii="Times New Roman" w:eastAsia="TimesNewRomanPS-BoldMT" w:hAnsi="Times New Roman" w:cs="Times New Roman"/>
          <w:b/>
          <w:bCs/>
          <w:color w:val="000000"/>
          <w:lang w:eastAsia="zh-CN"/>
        </w:rPr>
        <w:t xml:space="preserve">Table </w:t>
      </w:r>
      <w:r w:rsidR="00F97C1D" w:rsidRPr="00CF41A0">
        <w:rPr>
          <w:rFonts w:ascii="Times New Roman" w:eastAsia="TimesNewRomanPS-BoldMT" w:hAnsi="Times New Roman" w:cs="Times New Roman"/>
          <w:b/>
          <w:bCs/>
          <w:color w:val="000000"/>
          <w:lang w:val="en-US" w:eastAsia="zh-CN"/>
        </w:rPr>
        <w:t>3</w:t>
      </w:r>
      <w:r w:rsidRPr="00CF41A0">
        <w:rPr>
          <w:rFonts w:ascii="Times New Roman" w:eastAsia="TimesNewRomanPS-BoldMT" w:hAnsi="Times New Roman" w:cs="Times New Roman"/>
          <w:b/>
          <w:bCs/>
          <w:color w:val="000000"/>
          <w:lang w:val="en-US" w:eastAsia="zh-CN"/>
        </w:rPr>
        <w:t>:</w:t>
      </w:r>
      <w:r w:rsidR="00F97C1D" w:rsidRPr="00CF41A0">
        <w:rPr>
          <w:rFonts w:ascii="Times New Roman" w:eastAsia="TimesNewRomanPS-BoldMT" w:hAnsi="Times New Roman" w:cs="Times New Roman"/>
          <w:b/>
          <w:bCs/>
          <w:color w:val="000000"/>
          <w:lang w:eastAsia="zh-CN"/>
        </w:rPr>
        <w:t xml:space="preserve">  Soil moisture content (%) </w:t>
      </w:r>
      <w:r w:rsidR="00F97C1D" w:rsidRPr="00CF41A0">
        <w:rPr>
          <w:rFonts w:ascii="Times New Roman" w:eastAsia="TimesNewRomanPS-BoldMT" w:hAnsi="Times New Roman" w:cs="Times New Roman"/>
          <w:b/>
          <w:bCs/>
          <w:color w:val="000000"/>
          <w:lang w:val="en-US" w:eastAsia="zh-CN"/>
        </w:rPr>
        <w:t xml:space="preserve">compared to open field </w:t>
      </w:r>
      <w:r w:rsidR="00F97C1D" w:rsidRPr="00CF41A0">
        <w:rPr>
          <w:rFonts w:ascii="Times New Roman" w:eastAsia="TimesNewRomanPS-BoldMT" w:hAnsi="Times New Roman" w:cs="Times New Roman"/>
          <w:b/>
          <w:bCs/>
          <w:color w:val="000000"/>
          <w:lang w:eastAsia="zh-CN"/>
        </w:rPr>
        <w:t xml:space="preserve">in </w:t>
      </w:r>
      <w:r w:rsidR="00F97C1D" w:rsidRPr="00CF41A0">
        <w:rPr>
          <w:rFonts w:ascii="Times New Roman" w:eastAsia="TimesNewRomanPS-BoldMT" w:hAnsi="Times New Roman" w:cs="Times New Roman"/>
          <w:b/>
          <w:bCs/>
          <w:i/>
          <w:iCs/>
          <w:color w:val="000000"/>
          <w:lang w:eastAsia="zh-CN"/>
        </w:rPr>
        <w:t xml:space="preserve">Acacia </w:t>
      </w:r>
      <w:proofErr w:type="spellStart"/>
      <w:r w:rsidR="00F97C1D" w:rsidRPr="00CF41A0">
        <w:rPr>
          <w:rFonts w:ascii="Times New Roman" w:eastAsia="TimesNewRomanPS-BoldMT" w:hAnsi="Times New Roman" w:cs="Times New Roman"/>
          <w:b/>
          <w:bCs/>
          <w:i/>
          <w:iCs/>
          <w:color w:val="000000"/>
          <w:lang w:eastAsia="zh-CN"/>
        </w:rPr>
        <w:t>auriculiformis</w:t>
      </w:r>
      <w:proofErr w:type="spellEnd"/>
      <w:r w:rsidR="00F97C1D" w:rsidRPr="00CF41A0">
        <w:rPr>
          <w:rFonts w:ascii="Times New Roman" w:eastAsia="TimesNewRomanPS-BoldMT" w:hAnsi="Times New Roman" w:cs="Times New Roman"/>
          <w:b/>
          <w:bCs/>
          <w:color w:val="000000"/>
          <w:lang w:eastAsia="zh-CN"/>
        </w:rPr>
        <w:t xml:space="preserve"> based </w:t>
      </w:r>
      <w:proofErr w:type="spellStart"/>
      <w:r w:rsidR="00F97C1D" w:rsidRPr="00CF41A0">
        <w:rPr>
          <w:rFonts w:ascii="Times New Roman" w:eastAsia="TimesNewRomanPS-BoldMT" w:hAnsi="Times New Roman" w:cs="Times New Roman"/>
          <w:b/>
          <w:bCs/>
          <w:color w:val="000000"/>
          <w:lang w:eastAsia="zh-CN"/>
        </w:rPr>
        <w:t>silvipastoral</w:t>
      </w:r>
      <w:proofErr w:type="spellEnd"/>
      <w:r w:rsidR="00B46B64" w:rsidRPr="00CF41A0">
        <w:rPr>
          <w:rFonts w:ascii="Times New Roman" w:eastAsia="TimesNewRomanPS-BoldMT" w:hAnsi="Times New Roman" w:cs="Times New Roman"/>
          <w:b/>
          <w:bCs/>
          <w:color w:val="000000"/>
          <w:lang w:eastAsia="zh-CN"/>
        </w:rPr>
        <w:t xml:space="preserve"> </w:t>
      </w:r>
      <w:r w:rsidR="00F97C1D" w:rsidRPr="00CF41A0">
        <w:rPr>
          <w:rFonts w:ascii="Times New Roman" w:eastAsia="TimesNewRomanPS-BoldMT" w:hAnsi="Times New Roman" w:cs="Times New Roman"/>
          <w:b/>
          <w:bCs/>
          <w:color w:val="000000"/>
          <w:lang w:eastAsia="zh-CN"/>
        </w:rPr>
        <w:t>system</w:t>
      </w:r>
    </w:p>
    <w:tbl>
      <w:tblPr>
        <w:tblpPr w:leftFromText="180" w:rightFromText="180" w:vertAnchor="text" w:horzAnchor="margin" w:tblpX="103" w:tblpY="303"/>
        <w:tblOverlap w:val="neve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857"/>
        <w:gridCol w:w="1903"/>
        <w:gridCol w:w="1903"/>
        <w:gridCol w:w="1734"/>
      </w:tblGrid>
      <w:tr w:rsidR="0027183F" w:rsidRPr="00CF41A0" w14:paraId="36A747CB" w14:textId="77777777">
        <w:trPr>
          <w:trHeight w:val="318"/>
        </w:trPr>
        <w:tc>
          <w:tcPr>
            <w:tcW w:w="1016" w:type="pct"/>
            <w:noWrap/>
          </w:tcPr>
          <w:p w14:paraId="441DEE0A" w14:textId="77777777" w:rsidR="0027183F" w:rsidRPr="00CF41A0" w:rsidRDefault="00F97C1D" w:rsidP="00CF41A0">
            <w:pPr>
              <w:widowControl w:val="0"/>
              <w:spacing w:after="0"/>
              <w:jc w:val="both"/>
              <w:rPr>
                <w:rFonts w:ascii="Times New Roman" w:hAnsi="Times New Roman" w:cs="Times New Roman"/>
                <w:b/>
                <w:bCs/>
                <w:color w:val="auto"/>
              </w:rPr>
            </w:pPr>
            <w:bookmarkStart w:id="0" w:name="_Hlk182844501"/>
            <w:r w:rsidRPr="00CF41A0">
              <w:rPr>
                <w:rFonts w:ascii="Times New Roman" w:hAnsi="Times New Roman" w:cs="Times New Roman"/>
                <w:b/>
                <w:bCs/>
                <w:color w:val="auto"/>
              </w:rPr>
              <w:t>Treatment</w:t>
            </w:r>
          </w:p>
        </w:tc>
        <w:tc>
          <w:tcPr>
            <w:tcW w:w="3983" w:type="pct"/>
            <w:gridSpan w:val="4"/>
            <w:noWrap/>
          </w:tcPr>
          <w:p w14:paraId="4B41CECC"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Soil depth (0-15cm)</w:t>
            </w:r>
          </w:p>
        </w:tc>
      </w:tr>
      <w:tr w:rsidR="0027183F" w:rsidRPr="00CF41A0" w14:paraId="4F4F7506" w14:textId="77777777">
        <w:trPr>
          <w:trHeight w:val="318"/>
        </w:trPr>
        <w:tc>
          <w:tcPr>
            <w:tcW w:w="1016" w:type="pct"/>
            <w:noWrap/>
          </w:tcPr>
          <w:p w14:paraId="4A7A0EDD" w14:textId="77777777" w:rsidR="0027183F" w:rsidRPr="00CF41A0" w:rsidRDefault="0027183F" w:rsidP="00CF41A0">
            <w:pPr>
              <w:widowControl w:val="0"/>
              <w:spacing w:after="0"/>
              <w:jc w:val="both"/>
              <w:rPr>
                <w:rFonts w:ascii="Times New Roman" w:hAnsi="Times New Roman" w:cs="Times New Roman"/>
                <w:b/>
                <w:bCs/>
                <w:color w:val="auto"/>
              </w:rPr>
            </w:pPr>
          </w:p>
        </w:tc>
        <w:tc>
          <w:tcPr>
            <w:tcW w:w="1000" w:type="pct"/>
            <w:noWrap/>
          </w:tcPr>
          <w:p w14:paraId="4798FF23"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June</w:t>
            </w:r>
          </w:p>
        </w:tc>
        <w:tc>
          <w:tcPr>
            <w:tcW w:w="1025" w:type="pct"/>
            <w:noWrap/>
          </w:tcPr>
          <w:p w14:paraId="5380CD29"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July</w:t>
            </w:r>
          </w:p>
        </w:tc>
        <w:tc>
          <w:tcPr>
            <w:tcW w:w="1025" w:type="pct"/>
            <w:noWrap/>
          </w:tcPr>
          <w:p w14:paraId="0F4B89DF"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August</w:t>
            </w:r>
          </w:p>
        </w:tc>
        <w:tc>
          <w:tcPr>
            <w:tcW w:w="931" w:type="pct"/>
            <w:noWrap/>
          </w:tcPr>
          <w:p w14:paraId="5FF4D9AC"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September</w:t>
            </w:r>
          </w:p>
        </w:tc>
      </w:tr>
      <w:tr w:rsidR="0027183F" w:rsidRPr="00CF41A0" w14:paraId="33A94A7B" w14:textId="77777777">
        <w:trPr>
          <w:trHeight w:val="318"/>
        </w:trPr>
        <w:tc>
          <w:tcPr>
            <w:tcW w:w="5000" w:type="pct"/>
            <w:gridSpan w:val="5"/>
            <w:noWrap/>
          </w:tcPr>
          <w:p w14:paraId="36494358" w14:textId="77777777" w:rsidR="0027183F" w:rsidRPr="00CF41A0" w:rsidRDefault="00F97C1D" w:rsidP="00CF41A0">
            <w:pPr>
              <w:widowControl w:val="0"/>
              <w:spacing w:after="0"/>
              <w:jc w:val="center"/>
              <w:rPr>
                <w:rFonts w:ascii="Times New Roman" w:hAnsi="Times New Roman" w:cs="Times New Roman"/>
                <w:b/>
                <w:bCs/>
                <w:color w:val="auto"/>
              </w:rPr>
            </w:pPr>
            <w:r w:rsidRPr="00CF41A0">
              <w:rPr>
                <w:rFonts w:ascii="Times New Roman" w:hAnsi="Times New Roman" w:cs="Times New Roman"/>
                <w:b/>
                <w:bCs/>
                <w:color w:val="auto"/>
              </w:rPr>
              <w:t>Kharif season</w:t>
            </w:r>
          </w:p>
        </w:tc>
      </w:tr>
      <w:tr w:rsidR="0027183F" w:rsidRPr="00CF41A0" w14:paraId="59C41EFB" w14:textId="77777777">
        <w:trPr>
          <w:trHeight w:val="318"/>
        </w:trPr>
        <w:tc>
          <w:tcPr>
            <w:tcW w:w="5000" w:type="pct"/>
            <w:gridSpan w:val="5"/>
            <w:noWrap/>
          </w:tcPr>
          <w:p w14:paraId="009B1D6A"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Main Plot</w:t>
            </w:r>
          </w:p>
        </w:tc>
      </w:tr>
      <w:tr w:rsidR="0027183F" w:rsidRPr="00CF41A0" w14:paraId="28338650" w14:textId="77777777">
        <w:trPr>
          <w:trHeight w:val="318"/>
        </w:trPr>
        <w:tc>
          <w:tcPr>
            <w:tcW w:w="1016" w:type="pct"/>
            <w:noWrap/>
          </w:tcPr>
          <w:p w14:paraId="53E57B3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Guinea</w:t>
            </w:r>
          </w:p>
        </w:tc>
        <w:tc>
          <w:tcPr>
            <w:tcW w:w="1000" w:type="pct"/>
            <w:noWrap/>
          </w:tcPr>
          <w:p w14:paraId="25B4F8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1.81</w:t>
            </w:r>
          </w:p>
        </w:tc>
        <w:tc>
          <w:tcPr>
            <w:tcW w:w="1025" w:type="pct"/>
            <w:noWrap/>
          </w:tcPr>
          <w:p w14:paraId="2AA282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1.93</w:t>
            </w:r>
          </w:p>
        </w:tc>
        <w:tc>
          <w:tcPr>
            <w:tcW w:w="1025" w:type="pct"/>
            <w:noWrap/>
          </w:tcPr>
          <w:p w14:paraId="377E47B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1.80</w:t>
            </w:r>
          </w:p>
        </w:tc>
        <w:tc>
          <w:tcPr>
            <w:tcW w:w="931" w:type="pct"/>
            <w:noWrap/>
          </w:tcPr>
          <w:p w14:paraId="0291A35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1.82</w:t>
            </w:r>
          </w:p>
        </w:tc>
      </w:tr>
      <w:tr w:rsidR="0027183F" w:rsidRPr="00CF41A0" w14:paraId="7342A94C" w14:textId="77777777">
        <w:trPr>
          <w:trHeight w:val="318"/>
        </w:trPr>
        <w:tc>
          <w:tcPr>
            <w:tcW w:w="1016" w:type="pct"/>
            <w:noWrap/>
          </w:tcPr>
          <w:p w14:paraId="5BB478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Nandi grass</w:t>
            </w:r>
          </w:p>
        </w:tc>
        <w:tc>
          <w:tcPr>
            <w:tcW w:w="1000" w:type="pct"/>
            <w:noWrap/>
          </w:tcPr>
          <w:p w14:paraId="3589C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1.35</w:t>
            </w:r>
          </w:p>
        </w:tc>
        <w:tc>
          <w:tcPr>
            <w:tcW w:w="1025" w:type="pct"/>
            <w:noWrap/>
          </w:tcPr>
          <w:p w14:paraId="02EBE7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1.48</w:t>
            </w:r>
          </w:p>
        </w:tc>
        <w:tc>
          <w:tcPr>
            <w:tcW w:w="1025" w:type="pct"/>
            <w:noWrap/>
          </w:tcPr>
          <w:p w14:paraId="2F1387B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1.38</w:t>
            </w:r>
          </w:p>
        </w:tc>
        <w:tc>
          <w:tcPr>
            <w:tcW w:w="931" w:type="pct"/>
            <w:noWrap/>
          </w:tcPr>
          <w:p w14:paraId="1B49A4C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1.36</w:t>
            </w:r>
          </w:p>
        </w:tc>
      </w:tr>
      <w:tr w:rsidR="0027183F" w:rsidRPr="00CF41A0" w14:paraId="2F9FCC04" w14:textId="77777777">
        <w:trPr>
          <w:trHeight w:val="318"/>
        </w:trPr>
        <w:tc>
          <w:tcPr>
            <w:tcW w:w="1016" w:type="pct"/>
            <w:noWrap/>
          </w:tcPr>
          <w:p w14:paraId="5F65CE5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 xml:space="preserve">Thin Napier </w:t>
            </w:r>
          </w:p>
        </w:tc>
        <w:tc>
          <w:tcPr>
            <w:tcW w:w="1000" w:type="pct"/>
            <w:noWrap/>
          </w:tcPr>
          <w:p w14:paraId="5FAA5BB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1.39</w:t>
            </w:r>
          </w:p>
        </w:tc>
        <w:tc>
          <w:tcPr>
            <w:tcW w:w="1025" w:type="pct"/>
            <w:noWrap/>
          </w:tcPr>
          <w:p w14:paraId="258E43F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1.55</w:t>
            </w:r>
          </w:p>
        </w:tc>
        <w:tc>
          <w:tcPr>
            <w:tcW w:w="1025" w:type="pct"/>
            <w:noWrap/>
          </w:tcPr>
          <w:p w14:paraId="5DD2408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1.45</w:t>
            </w:r>
          </w:p>
        </w:tc>
        <w:tc>
          <w:tcPr>
            <w:tcW w:w="931" w:type="pct"/>
            <w:noWrap/>
          </w:tcPr>
          <w:p w14:paraId="6603820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1.40</w:t>
            </w:r>
          </w:p>
        </w:tc>
      </w:tr>
      <w:tr w:rsidR="0027183F" w:rsidRPr="00CF41A0" w14:paraId="56F777AD" w14:textId="77777777">
        <w:trPr>
          <w:trHeight w:val="318"/>
        </w:trPr>
        <w:tc>
          <w:tcPr>
            <w:tcW w:w="1016" w:type="pct"/>
            <w:noWrap/>
          </w:tcPr>
          <w:p w14:paraId="206272E6"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7BDE92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c>
          <w:tcPr>
            <w:tcW w:w="1025" w:type="pct"/>
            <w:noWrap/>
          </w:tcPr>
          <w:p w14:paraId="24B7A93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0.09</w:t>
            </w:r>
          </w:p>
        </w:tc>
        <w:tc>
          <w:tcPr>
            <w:tcW w:w="1025" w:type="pct"/>
            <w:noWrap/>
          </w:tcPr>
          <w:p w14:paraId="34E2E35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931" w:type="pct"/>
            <w:noWrap/>
          </w:tcPr>
          <w:p w14:paraId="7F395ED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0.10</w:t>
            </w:r>
          </w:p>
        </w:tc>
      </w:tr>
      <w:tr w:rsidR="0027183F" w:rsidRPr="00CF41A0" w14:paraId="5A19CDBE" w14:textId="77777777">
        <w:trPr>
          <w:trHeight w:val="318"/>
        </w:trPr>
        <w:tc>
          <w:tcPr>
            <w:tcW w:w="1016" w:type="pct"/>
            <w:noWrap/>
          </w:tcPr>
          <w:p w14:paraId="6EB71C8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01CDA051"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88BE4E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0.30</w:t>
            </w:r>
          </w:p>
        </w:tc>
        <w:tc>
          <w:tcPr>
            <w:tcW w:w="1025" w:type="pct"/>
            <w:noWrap/>
          </w:tcPr>
          <w:p w14:paraId="39D9ECA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0.28</w:t>
            </w:r>
          </w:p>
        </w:tc>
        <w:tc>
          <w:tcPr>
            <w:tcW w:w="931" w:type="pct"/>
            <w:noWrap/>
          </w:tcPr>
          <w:p w14:paraId="7857C47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r>
      <w:tr w:rsidR="0027183F" w:rsidRPr="00CF41A0" w14:paraId="5CEB816F" w14:textId="77777777">
        <w:trPr>
          <w:trHeight w:val="318"/>
        </w:trPr>
        <w:tc>
          <w:tcPr>
            <w:tcW w:w="5000" w:type="pct"/>
            <w:gridSpan w:val="5"/>
            <w:noWrap/>
          </w:tcPr>
          <w:p w14:paraId="2AF6E63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b/>
                <w:bCs/>
                <w:color w:val="auto"/>
              </w:rPr>
              <w:t>Sub Plot</w:t>
            </w:r>
          </w:p>
        </w:tc>
      </w:tr>
      <w:tr w:rsidR="0027183F" w:rsidRPr="00CF41A0" w14:paraId="1225DE78" w14:textId="77777777">
        <w:trPr>
          <w:trHeight w:val="318"/>
        </w:trPr>
        <w:tc>
          <w:tcPr>
            <w:tcW w:w="1016" w:type="pct"/>
            <w:noWrap/>
          </w:tcPr>
          <w:p w14:paraId="51D15FE8"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1</w:t>
            </w:r>
          </w:p>
        </w:tc>
        <w:tc>
          <w:tcPr>
            <w:tcW w:w="1000" w:type="pct"/>
            <w:noWrap/>
          </w:tcPr>
          <w:p w14:paraId="6859264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1.32</w:t>
            </w:r>
          </w:p>
        </w:tc>
        <w:tc>
          <w:tcPr>
            <w:tcW w:w="1025" w:type="pct"/>
            <w:noWrap/>
          </w:tcPr>
          <w:p w14:paraId="3F1ECB0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1.42</w:t>
            </w:r>
          </w:p>
        </w:tc>
        <w:tc>
          <w:tcPr>
            <w:tcW w:w="1025" w:type="pct"/>
            <w:noWrap/>
          </w:tcPr>
          <w:p w14:paraId="1B5EFBA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1.31</w:t>
            </w:r>
          </w:p>
        </w:tc>
        <w:tc>
          <w:tcPr>
            <w:tcW w:w="931" w:type="pct"/>
            <w:noWrap/>
          </w:tcPr>
          <w:p w14:paraId="25E9B73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1.33</w:t>
            </w:r>
          </w:p>
        </w:tc>
      </w:tr>
      <w:tr w:rsidR="0027183F" w:rsidRPr="00CF41A0" w14:paraId="27E14AFA" w14:textId="77777777">
        <w:trPr>
          <w:trHeight w:val="318"/>
        </w:trPr>
        <w:tc>
          <w:tcPr>
            <w:tcW w:w="1016" w:type="pct"/>
            <w:noWrap/>
          </w:tcPr>
          <w:p w14:paraId="51D46B3F"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2</w:t>
            </w:r>
          </w:p>
        </w:tc>
        <w:tc>
          <w:tcPr>
            <w:tcW w:w="1000" w:type="pct"/>
            <w:noWrap/>
          </w:tcPr>
          <w:p w14:paraId="5D233EEE"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1.09</w:t>
            </w:r>
          </w:p>
        </w:tc>
        <w:tc>
          <w:tcPr>
            <w:tcW w:w="1025" w:type="pct"/>
            <w:noWrap/>
          </w:tcPr>
          <w:p w14:paraId="2C3211A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1.24</w:t>
            </w:r>
          </w:p>
        </w:tc>
        <w:tc>
          <w:tcPr>
            <w:tcW w:w="1025" w:type="pct"/>
            <w:noWrap/>
          </w:tcPr>
          <w:p w14:paraId="17DBB0F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1.17</w:t>
            </w:r>
          </w:p>
        </w:tc>
        <w:tc>
          <w:tcPr>
            <w:tcW w:w="931" w:type="pct"/>
            <w:noWrap/>
          </w:tcPr>
          <w:p w14:paraId="6221059D"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1.10</w:t>
            </w:r>
          </w:p>
        </w:tc>
      </w:tr>
      <w:tr w:rsidR="0027183F" w:rsidRPr="00CF41A0" w14:paraId="02E41A9C" w14:textId="77777777">
        <w:trPr>
          <w:trHeight w:val="318"/>
        </w:trPr>
        <w:tc>
          <w:tcPr>
            <w:tcW w:w="1016" w:type="pct"/>
            <w:noWrap/>
          </w:tcPr>
          <w:p w14:paraId="090624BA"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3</w:t>
            </w:r>
          </w:p>
        </w:tc>
        <w:tc>
          <w:tcPr>
            <w:tcW w:w="1000" w:type="pct"/>
            <w:noWrap/>
          </w:tcPr>
          <w:p w14:paraId="4BBBA71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1.01</w:t>
            </w:r>
          </w:p>
        </w:tc>
        <w:tc>
          <w:tcPr>
            <w:tcW w:w="1025" w:type="pct"/>
            <w:noWrap/>
          </w:tcPr>
          <w:p w14:paraId="790728E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1.06</w:t>
            </w:r>
          </w:p>
        </w:tc>
        <w:tc>
          <w:tcPr>
            <w:tcW w:w="1025" w:type="pct"/>
            <w:noWrap/>
          </w:tcPr>
          <w:p w14:paraId="22B8FB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0.99</w:t>
            </w:r>
          </w:p>
        </w:tc>
        <w:tc>
          <w:tcPr>
            <w:tcW w:w="931" w:type="pct"/>
            <w:noWrap/>
          </w:tcPr>
          <w:p w14:paraId="2D892F3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1.00</w:t>
            </w:r>
          </w:p>
        </w:tc>
      </w:tr>
      <w:tr w:rsidR="0027183F" w:rsidRPr="00CF41A0" w14:paraId="075E2221" w14:textId="77777777">
        <w:trPr>
          <w:trHeight w:val="318"/>
        </w:trPr>
        <w:tc>
          <w:tcPr>
            <w:tcW w:w="1016" w:type="pct"/>
            <w:noWrap/>
          </w:tcPr>
          <w:p w14:paraId="03DD81CE" w14:textId="77777777" w:rsidR="0027183F" w:rsidRPr="00CF41A0" w:rsidRDefault="00F97C1D" w:rsidP="00CF41A0">
            <w:pPr>
              <w:widowControl w:val="0"/>
              <w:spacing w:after="0"/>
              <w:jc w:val="both"/>
              <w:rPr>
                <w:rFonts w:ascii="Times New Roman" w:hAnsi="Times New Roman" w:cs="Times New Roman"/>
                <w:color w:val="auto"/>
                <w:vertAlign w:val="subscript"/>
              </w:rPr>
            </w:pPr>
            <w:r w:rsidRPr="00CF41A0">
              <w:rPr>
                <w:rFonts w:ascii="Times New Roman" w:hAnsi="Times New Roman" w:cs="Times New Roman"/>
                <w:color w:val="auto"/>
              </w:rPr>
              <w:t>N</w:t>
            </w:r>
            <w:r w:rsidRPr="00CF41A0">
              <w:rPr>
                <w:rFonts w:ascii="Times New Roman" w:hAnsi="Times New Roman" w:cs="Times New Roman"/>
                <w:color w:val="auto"/>
                <w:vertAlign w:val="subscript"/>
              </w:rPr>
              <w:t xml:space="preserve">4 </w:t>
            </w:r>
            <w:r w:rsidRPr="00CF41A0">
              <w:rPr>
                <w:rFonts w:ascii="Times New Roman" w:hAnsi="Times New Roman" w:cs="Times New Roman"/>
                <w:color w:val="auto"/>
              </w:rPr>
              <w:t>(Control)</w:t>
            </w:r>
          </w:p>
        </w:tc>
        <w:tc>
          <w:tcPr>
            <w:tcW w:w="1000" w:type="pct"/>
            <w:noWrap/>
          </w:tcPr>
          <w:p w14:paraId="63C978FA"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c>
          <w:tcPr>
            <w:tcW w:w="1025" w:type="pct"/>
            <w:noWrap/>
          </w:tcPr>
          <w:p w14:paraId="4333080C"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1.02</w:t>
            </w:r>
          </w:p>
        </w:tc>
        <w:tc>
          <w:tcPr>
            <w:tcW w:w="1025" w:type="pct"/>
            <w:noWrap/>
          </w:tcPr>
          <w:p w14:paraId="17C87AD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0.97</w:t>
            </w:r>
          </w:p>
        </w:tc>
        <w:tc>
          <w:tcPr>
            <w:tcW w:w="931" w:type="pct"/>
            <w:noWrap/>
          </w:tcPr>
          <w:p w14:paraId="011E6D9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0.96</w:t>
            </w:r>
          </w:p>
        </w:tc>
      </w:tr>
      <w:tr w:rsidR="0027183F" w:rsidRPr="00CF41A0" w14:paraId="6559EDE6" w14:textId="77777777">
        <w:trPr>
          <w:trHeight w:val="318"/>
        </w:trPr>
        <w:tc>
          <w:tcPr>
            <w:tcW w:w="1016" w:type="pct"/>
            <w:noWrap/>
          </w:tcPr>
          <w:p w14:paraId="41500649"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360DE9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c>
          <w:tcPr>
            <w:tcW w:w="1025" w:type="pct"/>
            <w:noWrap/>
          </w:tcPr>
          <w:p w14:paraId="4EC8DC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0.07</w:t>
            </w:r>
          </w:p>
        </w:tc>
        <w:tc>
          <w:tcPr>
            <w:tcW w:w="1025" w:type="pct"/>
            <w:noWrap/>
          </w:tcPr>
          <w:p w14:paraId="0AC1A18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0.06</w:t>
            </w:r>
          </w:p>
        </w:tc>
        <w:tc>
          <w:tcPr>
            <w:tcW w:w="931" w:type="pct"/>
            <w:noWrap/>
          </w:tcPr>
          <w:p w14:paraId="415E9A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0.08</w:t>
            </w:r>
          </w:p>
        </w:tc>
      </w:tr>
      <w:tr w:rsidR="0027183F" w:rsidRPr="00CF41A0" w14:paraId="40C1911A" w14:textId="77777777">
        <w:trPr>
          <w:trHeight w:val="318"/>
        </w:trPr>
        <w:tc>
          <w:tcPr>
            <w:tcW w:w="1016" w:type="pct"/>
            <w:noWrap/>
          </w:tcPr>
          <w:p w14:paraId="460882B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4F8CAC5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c>
          <w:tcPr>
            <w:tcW w:w="1025" w:type="pct"/>
            <w:noWrap/>
          </w:tcPr>
          <w:p w14:paraId="62BC15A3"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0.19</w:t>
            </w:r>
          </w:p>
        </w:tc>
        <w:tc>
          <w:tcPr>
            <w:tcW w:w="1025" w:type="pct"/>
            <w:noWrap/>
          </w:tcPr>
          <w:p w14:paraId="64970978"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0.18</w:t>
            </w:r>
          </w:p>
        </w:tc>
        <w:tc>
          <w:tcPr>
            <w:tcW w:w="931" w:type="pct"/>
            <w:noWrap/>
          </w:tcPr>
          <w:p w14:paraId="1153391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0.24</w:t>
            </w:r>
          </w:p>
        </w:tc>
      </w:tr>
      <w:tr w:rsidR="0027183F" w:rsidRPr="00CF41A0" w14:paraId="5BDC9AB3" w14:textId="77777777">
        <w:trPr>
          <w:trHeight w:val="318"/>
        </w:trPr>
        <w:tc>
          <w:tcPr>
            <w:tcW w:w="5000" w:type="pct"/>
            <w:gridSpan w:val="5"/>
            <w:noWrap/>
          </w:tcPr>
          <w:p w14:paraId="5CE86E4E" w14:textId="77777777" w:rsidR="0027183F" w:rsidRPr="00CF41A0" w:rsidRDefault="00F97C1D" w:rsidP="00CF41A0">
            <w:pPr>
              <w:widowControl w:val="0"/>
              <w:spacing w:after="0"/>
              <w:jc w:val="both"/>
              <w:rPr>
                <w:rFonts w:ascii="Times New Roman" w:hAnsi="Times New Roman" w:cs="Times New Roman"/>
                <w:b/>
                <w:bCs/>
                <w:color w:val="auto"/>
              </w:rPr>
            </w:pPr>
            <w:r w:rsidRPr="00CF41A0">
              <w:rPr>
                <w:rFonts w:ascii="Times New Roman" w:hAnsi="Times New Roman" w:cs="Times New Roman"/>
                <w:b/>
                <w:bCs/>
                <w:color w:val="auto"/>
              </w:rPr>
              <w:t>Interaction</w:t>
            </w:r>
          </w:p>
        </w:tc>
      </w:tr>
      <w:tr w:rsidR="0027183F" w:rsidRPr="00CF41A0" w14:paraId="7292D351" w14:textId="77777777">
        <w:trPr>
          <w:trHeight w:val="318"/>
        </w:trPr>
        <w:tc>
          <w:tcPr>
            <w:tcW w:w="1016" w:type="pct"/>
            <w:noWrap/>
          </w:tcPr>
          <w:p w14:paraId="3927A23D" w14:textId="77777777" w:rsidR="0027183F" w:rsidRPr="00CF41A0" w:rsidRDefault="00F97C1D" w:rsidP="00CF41A0">
            <w:pPr>
              <w:widowControl w:val="0"/>
              <w:spacing w:after="0"/>
              <w:jc w:val="both"/>
              <w:rPr>
                <w:rFonts w:ascii="Times New Roman" w:hAnsi="Times New Roman" w:cs="Times New Roman"/>
                <w:color w:val="auto"/>
              </w:rPr>
            </w:pPr>
            <w:proofErr w:type="spellStart"/>
            <w:r w:rsidRPr="00CF41A0">
              <w:rPr>
                <w:rFonts w:ascii="Times New Roman" w:hAnsi="Times New Roman" w:cs="Times New Roman"/>
                <w:color w:val="auto"/>
              </w:rPr>
              <w:t>S.Em</w:t>
            </w:r>
            <w:proofErr w:type="spellEnd"/>
            <w:r w:rsidRPr="00CF41A0">
              <w:rPr>
                <w:rFonts w:ascii="Times New Roman" w:hAnsi="Times New Roman" w:cs="Times New Roman"/>
                <w:color w:val="auto"/>
              </w:rPr>
              <w:t>.</w:t>
            </w:r>
          </w:p>
        </w:tc>
        <w:tc>
          <w:tcPr>
            <w:tcW w:w="1000" w:type="pct"/>
            <w:noWrap/>
          </w:tcPr>
          <w:p w14:paraId="4087D680"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c>
          <w:tcPr>
            <w:tcW w:w="1025" w:type="pct"/>
            <w:noWrap/>
          </w:tcPr>
          <w:p w14:paraId="363CCC42"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0.12</w:t>
            </w:r>
          </w:p>
        </w:tc>
        <w:tc>
          <w:tcPr>
            <w:tcW w:w="1025" w:type="pct"/>
            <w:noWrap/>
          </w:tcPr>
          <w:p w14:paraId="5574DF0F"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0.11</w:t>
            </w:r>
          </w:p>
        </w:tc>
        <w:tc>
          <w:tcPr>
            <w:tcW w:w="931" w:type="pct"/>
            <w:noWrap/>
          </w:tcPr>
          <w:p w14:paraId="7F9E2F8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0.14</w:t>
            </w:r>
          </w:p>
        </w:tc>
      </w:tr>
      <w:tr w:rsidR="0027183F" w:rsidRPr="00CF41A0" w14:paraId="21F3DCC6" w14:textId="77777777">
        <w:trPr>
          <w:trHeight w:val="326"/>
        </w:trPr>
        <w:tc>
          <w:tcPr>
            <w:tcW w:w="1016" w:type="pct"/>
            <w:noWrap/>
          </w:tcPr>
          <w:p w14:paraId="05C1B2F4"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CD at 5%</w:t>
            </w:r>
          </w:p>
        </w:tc>
        <w:tc>
          <w:tcPr>
            <w:tcW w:w="1000" w:type="pct"/>
            <w:noWrap/>
          </w:tcPr>
          <w:p w14:paraId="72FAFD19"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0.41</w:t>
            </w:r>
          </w:p>
        </w:tc>
        <w:tc>
          <w:tcPr>
            <w:tcW w:w="1025" w:type="pct"/>
            <w:noWrap/>
          </w:tcPr>
          <w:p w14:paraId="21CCACB5"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0.35</w:t>
            </w:r>
          </w:p>
        </w:tc>
        <w:tc>
          <w:tcPr>
            <w:tcW w:w="1025" w:type="pct"/>
            <w:noWrap/>
          </w:tcPr>
          <w:p w14:paraId="440A62B6"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0.32</w:t>
            </w:r>
          </w:p>
        </w:tc>
        <w:tc>
          <w:tcPr>
            <w:tcW w:w="931" w:type="pct"/>
            <w:noWrap/>
          </w:tcPr>
          <w:p w14:paraId="5D79BA7B" w14:textId="77777777" w:rsidR="0027183F" w:rsidRPr="00CF41A0" w:rsidRDefault="00F97C1D" w:rsidP="00CF41A0">
            <w:pPr>
              <w:widowControl w:val="0"/>
              <w:spacing w:after="0"/>
              <w:jc w:val="both"/>
              <w:rPr>
                <w:rFonts w:ascii="Times New Roman" w:hAnsi="Times New Roman" w:cs="Times New Roman"/>
                <w:color w:val="auto"/>
              </w:rPr>
            </w:pPr>
            <w:r w:rsidRPr="00CF41A0">
              <w:rPr>
                <w:rFonts w:ascii="Times New Roman" w:hAnsi="Times New Roman" w:cs="Times New Roman"/>
                <w:color w:val="auto"/>
              </w:rPr>
              <w:t>0.42</w:t>
            </w:r>
          </w:p>
        </w:tc>
      </w:tr>
      <w:bookmarkEnd w:id="0"/>
    </w:tbl>
    <w:p w14:paraId="23695479" w14:textId="77777777" w:rsidR="0027183F" w:rsidRPr="00CF41A0" w:rsidRDefault="0027183F" w:rsidP="00CF41A0">
      <w:pPr>
        <w:spacing w:after="0" w:line="336" w:lineRule="auto"/>
        <w:jc w:val="both"/>
        <w:rPr>
          <w:rFonts w:ascii="Times New Roman" w:hAnsi="Times New Roman" w:cs="Times New Roman"/>
          <w:b/>
          <w:bCs/>
          <w:iCs/>
          <w:color w:val="222222"/>
          <w:shd w:val="clear" w:color="auto" w:fill="FFFFFF"/>
          <w:lang w:val="en-US" w:eastAsia="zh-CN"/>
        </w:rPr>
      </w:pPr>
    </w:p>
    <w:p w14:paraId="56F02F6C" w14:textId="77777777" w:rsidR="00C97719" w:rsidRDefault="00C97719">
      <w:pPr>
        <w:spacing w:line="240" w:lineRule="auto"/>
        <w:ind w:firstLine="720"/>
        <w:jc w:val="both"/>
        <w:rPr>
          <w:rFonts w:ascii="Times New Roman" w:hAnsi="Times New Roman" w:cs="Times New Roman"/>
          <w:color w:val="auto"/>
          <w:lang w:eastAsia="zh-CN"/>
        </w:rPr>
      </w:pPr>
    </w:p>
    <w:p w14:paraId="1ADA76CF" w14:textId="49943CE0" w:rsidR="0027183F"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eastAsia="zh-CN"/>
        </w:rPr>
        <w:t>Soil properties were analysed by taking soil samples from 0-15 cm depth of each plot. Bulk density of all the treatments plots ranged from 1.36 to 1.32. Highest BD were recorded in Thin Napier grass (1.39) and minimum in Nandi grass (1.34). High figure of bulk density was found in sub 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(1.38) and low in sub plot 4 (1.32). Porosity percentage of all the treatment plots varied from 44.4 to 47.2. Particle density of soil was taken as constant i.e. 2.50 g cm</w:t>
      </w:r>
      <w:r w:rsidRPr="00CF41A0">
        <w:rPr>
          <w:rFonts w:ascii="Times New Roman" w:hAnsi="Times New Roman" w:cs="Times New Roman"/>
          <w:color w:val="auto"/>
          <w:vertAlign w:val="superscript"/>
          <w:lang w:eastAsia="zh-CN"/>
        </w:rPr>
        <w:t>-3</w:t>
      </w:r>
      <w:r w:rsidRPr="00CF41A0">
        <w:rPr>
          <w:rFonts w:ascii="Times New Roman" w:hAnsi="Times New Roman" w:cs="Times New Roman"/>
          <w:color w:val="auto"/>
          <w:lang w:eastAsia="zh-CN"/>
        </w:rPr>
        <w:t>. The interaction effects of</w:t>
      </w:r>
      <w:r w:rsidRPr="00CF41A0">
        <w:rPr>
          <w:rFonts w:ascii="Times New Roman" w:hAnsi="Times New Roman" w:cs="Times New Roman"/>
          <w:color w:val="auto"/>
          <w:lang w:val="en-US" w:eastAsia="zh-CN"/>
        </w:rPr>
        <w:t xml:space="preserve"> </w:t>
      </w:r>
      <w:proofErr w:type="gramStart"/>
      <w:r w:rsidRPr="00CF41A0">
        <w:rPr>
          <w:rFonts w:ascii="Times New Roman" w:hAnsi="Times New Roman" w:cs="Times New Roman"/>
          <w:color w:val="auto"/>
          <w:lang w:val="en-US" w:eastAsia="zh-CN"/>
        </w:rPr>
        <w:t xml:space="preserve">these </w:t>
      </w:r>
      <w:r w:rsidRPr="00CF41A0">
        <w:rPr>
          <w:rFonts w:ascii="Times New Roman" w:hAnsi="Times New Roman" w:cs="Times New Roman"/>
          <w:color w:val="auto"/>
          <w:lang w:eastAsia="zh-CN"/>
        </w:rPr>
        <w:t xml:space="preserve"> parameters</w:t>
      </w:r>
      <w:proofErr w:type="gramEnd"/>
      <w:r w:rsidRPr="00CF41A0">
        <w:rPr>
          <w:rFonts w:ascii="Times New Roman" w:hAnsi="Times New Roman" w:cs="Times New Roman"/>
          <w:color w:val="auto"/>
          <w:lang w:eastAsia="zh-CN"/>
        </w:rPr>
        <w:t xml:space="preserve"> were not significant between both the factors</w:t>
      </w:r>
      <w:r w:rsidR="00252F5B" w:rsidRPr="00CF41A0">
        <w:rPr>
          <w:rFonts w:ascii="Times New Roman" w:hAnsi="Times New Roman" w:cs="Times New Roman"/>
          <w:color w:val="auto"/>
          <w:lang w:val="en-US" w:eastAsia="zh-CN"/>
        </w:rPr>
        <w:t xml:space="preserve"> (Fig</w:t>
      </w:r>
      <w:r w:rsidR="00BE682F">
        <w:rPr>
          <w:rFonts w:ascii="Times New Roman" w:hAnsi="Times New Roman" w:cs="Times New Roman"/>
          <w:color w:val="auto"/>
          <w:lang w:val="en-US" w:eastAsia="zh-CN"/>
        </w:rPr>
        <w:t>.</w:t>
      </w:r>
      <w:r w:rsidR="00252F5B" w:rsidRPr="00CF41A0">
        <w:rPr>
          <w:rFonts w:ascii="Times New Roman" w:hAnsi="Times New Roman" w:cs="Times New Roman"/>
          <w:color w:val="auto"/>
          <w:lang w:val="en-US" w:eastAsia="zh-CN"/>
        </w:rPr>
        <w:t xml:space="preserve"> </w:t>
      </w:r>
      <w:r w:rsidRPr="00CF41A0">
        <w:rPr>
          <w:rFonts w:ascii="Times New Roman" w:hAnsi="Times New Roman" w:cs="Times New Roman"/>
          <w:color w:val="auto"/>
          <w:lang w:val="en-US" w:eastAsia="zh-CN"/>
        </w:rPr>
        <w:t>2)</w:t>
      </w:r>
    </w:p>
    <w:p w14:paraId="36B3FA3F" w14:textId="77777777" w:rsidR="00C97719" w:rsidRPr="00CF41A0" w:rsidRDefault="00C97719">
      <w:pPr>
        <w:spacing w:line="240" w:lineRule="auto"/>
        <w:ind w:firstLine="720"/>
        <w:jc w:val="both"/>
        <w:rPr>
          <w:rFonts w:ascii="Times New Roman" w:hAnsi="Times New Roman" w:cs="Times New Roman"/>
          <w:color w:val="auto"/>
          <w:lang w:eastAsia="zh-CN"/>
        </w:rPr>
      </w:pPr>
    </w:p>
    <w:p w14:paraId="4A0C964D" w14:textId="77777777" w:rsidR="0027183F" w:rsidRPr="00CF41A0" w:rsidRDefault="00F97C1D">
      <w:pPr>
        <w:spacing w:after="0" w:line="336" w:lineRule="auto"/>
        <w:jc w:val="center"/>
        <w:rPr>
          <w:rFonts w:ascii="Times New Roman" w:hAnsi="Times New Roman" w:cs="Times New Roman"/>
          <w:b/>
          <w:bCs/>
          <w:iCs/>
          <w:color w:val="222222"/>
          <w:shd w:val="clear" w:color="auto" w:fill="FFFFFF"/>
          <w:lang w:val="en-US" w:eastAsia="zh-CN"/>
        </w:rPr>
      </w:pPr>
      <w:r w:rsidRPr="00CF41A0">
        <w:rPr>
          <w:rFonts w:ascii="Times New Roman" w:hAnsi="Times New Roman" w:cs="Times New Roman"/>
          <w:noProof/>
          <w:highlight w:val="blue"/>
          <w:lang w:val="en-US" w:eastAsia="en-US" w:bidi="or-IN"/>
        </w:rPr>
        <w:lastRenderedPageBreak/>
        <w:drawing>
          <wp:inline distT="0" distB="0" distL="114300" distR="114300" wp14:anchorId="580A187E" wp14:editId="72228E8A">
            <wp:extent cx="4258310" cy="2201545"/>
            <wp:effectExtent l="6350" t="6350" r="27940" b="2730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EEDD2A" w14:textId="756C96EE" w:rsidR="0027183F" w:rsidRPr="00CF41A0" w:rsidRDefault="00F97C1D" w:rsidP="00C97719">
      <w:pPr>
        <w:spacing w:after="0" w:line="336" w:lineRule="auto"/>
        <w:jc w:val="center"/>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lang w:val="en-US" w:eastAsia="zh-CN"/>
        </w:rPr>
        <w:t>Fig.</w:t>
      </w:r>
      <w:r w:rsidR="00252F5B" w:rsidRPr="00CF41A0">
        <w:rPr>
          <w:rFonts w:ascii="Times New Roman" w:eastAsia="TimesNewRomanPS-BoldMT" w:hAnsi="Times New Roman" w:cs="Times New Roman"/>
          <w:b/>
          <w:bCs/>
          <w:color w:val="000000"/>
          <w:lang w:eastAsia="zh-CN"/>
        </w:rPr>
        <w:t xml:space="preserve"> </w:t>
      </w:r>
      <w:r w:rsidRPr="00CF41A0">
        <w:rPr>
          <w:rFonts w:ascii="Times New Roman" w:eastAsia="TimesNewRomanPS-BoldMT" w:hAnsi="Times New Roman" w:cs="Times New Roman"/>
          <w:b/>
          <w:bCs/>
          <w:color w:val="000000"/>
          <w:lang w:val="en-US" w:eastAsia="zh-CN"/>
        </w:rPr>
        <w:t>2</w:t>
      </w:r>
      <w:r w:rsidR="00252F5B" w:rsidRPr="00CF41A0">
        <w:rPr>
          <w:rFonts w:ascii="Times New Roman" w:eastAsia="TimesNewRomanPS-BoldMT" w:hAnsi="Times New Roman" w:cs="Times New Roman"/>
          <w:b/>
          <w:bCs/>
          <w:color w:val="000000"/>
          <w:lang w:val="en-US" w:eastAsia="zh-CN"/>
        </w:rPr>
        <w:t xml:space="preserve">: </w:t>
      </w:r>
      <w:r w:rsidRPr="00CF41A0">
        <w:rPr>
          <w:rFonts w:ascii="Times New Roman" w:eastAsia="TimesNewRomanPS-BoldMT" w:hAnsi="Times New Roman" w:cs="Times New Roman"/>
          <w:b/>
          <w:bCs/>
          <w:color w:val="000000"/>
          <w:sz w:val="22"/>
          <w:szCs w:val="22"/>
          <w:lang w:eastAsia="zh-CN"/>
        </w:rPr>
        <w:t xml:space="preserve">Soil physical properties in </w:t>
      </w:r>
      <w:r w:rsidRPr="00CF41A0">
        <w:rPr>
          <w:rFonts w:ascii="Times New Roman" w:eastAsia="TimesNewRomanPS-BoldMT" w:hAnsi="Times New Roman" w:cs="Times New Roman"/>
          <w:b/>
          <w:bCs/>
          <w:i/>
          <w:iCs/>
          <w:color w:val="000000"/>
          <w:sz w:val="22"/>
          <w:szCs w:val="22"/>
          <w:lang w:eastAsia="zh-CN"/>
        </w:rPr>
        <w:t xml:space="preserve">Acacia </w:t>
      </w:r>
      <w:proofErr w:type="spellStart"/>
      <w:r w:rsidRPr="00CF41A0">
        <w:rPr>
          <w:rFonts w:ascii="Times New Roman" w:eastAsia="TimesNewRomanPS-BoldMT" w:hAnsi="Times New Roman" w:cs="Times New Roman"/>
          <w:b/>
          <w:bCs/>
          <w:i/>
          <w:iCs/>
          <w:color w:val="000000"/>
          <w:sz w:val="22"/>
          <w:szCs w:val="22"/>
          <w:lang w:eastAsia="zh-CN"/>
        </w:rPr>
        <w:t>auriculiformis</w:t>
      </w:r>
      <w:proofErr w:type="spellEnd"/>
      <w:r w:rsidRPr="00CF41A0">
        <w:rPr>
          <w:rFonts w:ascii="Times New Roman" w:eastAsia="TimesNewRomanPS-BoldMT" w:hAnsi="Times New Roman" w:cs="Times New Roman"/>
          <w:b/>
          <w:bCs/>
          <w:color w:val="000000"/>
          <w:sz w:val="22"/>
          <w:szCs w:val="22"/>
          <w:lang w:eastAsia="zh-CN"/>
        </w:rPr>
        <w:t xml:space="preserve"> based </w:t>
      </w:r>
      <w:proofErr w:type="spellStart"/>
      <w:r w:rsidRPr="00CF41A0">
        <w:rPr>
          <w:rFonts w:ascii="Times New Roman" w:eastAsia="TimesNewRomanPS-BoldMT" w:hAnsi="Times New Roman" w:cs="Times New Roman"/>
          <w:b/>
          <w:bCs/>
          <w:color w:val="000000"/>
          <w:sz w:val="22"/>
          <w:szCs w:val="22"/>
          <w:lang w:eastAsia="zh-CN"/>
        </w:rPr>
        <w:t>silvipastoral</w:t>
      </w:r>
      <w:proofErr w:type="spellEnd"/>
      <w:r w:rsidR="00B46B64" w:rsidRPr="00CF41A0">
        <w:rPr>
          <w:rFonts w:ascii="Times New Roman" w:eastAsia="TimesNewRomanPS-BoldMT" w:hAnsi="Times New Roman" w:cs="Times New Roman"/>
          <w:b/>
          <w:bCs/>
          <w:color w:val="000000"/>
          <w:sz w:val="22"/>
          <w:szCs w:val="22"/>
          <w:lang w:eastAsia="zh-CN"/>
        </w:rPr>
        <w:t xml:space="preserve"> </w:t>
      </w:r>
      <w:r w:rsidRPr="00CF41A0">
        <w:rPr>
          <w:rFonts w:ascii="Times New Roman" w:eastAsia="TimesNewRomanPS-BoldMT" w:hAnsi="Times New Roman" w:cs="Times New Roman"/>
          <w:b/>
          <w:bCs/>
          <w:color w:val="000000"/>
          <w:sz w:val="22"/>
          <w:szCs w:val="22"/>
          <w:lang w:eastAsia="zh-CN"/>
        </w:rPr>
        <w:t>system</w:t>
      </w:r>
    </w:p>
    <w:p w14:paraId="69A78240" w14:textId="32AC8CCE" w:rsidR="0027183F" w:rsidRPr="00CF41A0" w:rsidRDefault="00C97719" w:rsidP="00C97719">
      <w:pPr>
        <w:spacing w:before="240"/>
        <w:ind w:firstLine="720"/>
        <w:jc w:val="both"/>
        <w:rPr>
          <w:rFonts w:ascii="Times New Roman" w:eastAsia="TimesNewRomanPS-BoldMT" w:hAnsi="Times New Roman" w:cs="Times New Roman"/>
          <w:color w:val="000000"/>
          <w:sz w:val="22"/>
          <w:szCs w:val="22"/>
          <w:lang w:val="en-US" w:eastAsia="zh-CN"/>
        </w:rPr>
      </w:pPr>
      <w:r>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 xml:space="preserve">pH of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system varied between 6.85 to 4.97. The highest pH was found under Thin Napier grass and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lowest in Guinea grass. It was observed that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 xml:space="preserve">exhibit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minimum pH and maximum in sub plot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There was a slight increase in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 xml:space="preserve">overall pH value as compared to initial value. It has been noted EC varied in range 0.0030 to 0.0035 </w:t>
      </w:r>
      <w:bookmarkStart w:id="1" w:name="_Hlk183026154"/>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bookmarkEnd w:id="1"/>
      <w:r w:rsidR="00F97C1D" w:rsidRPr="00CF41A0">
        <w:rPr>
          <w:rFonts w:ascii="Times New Roman" w:eastAsia="TimesNewRomanPS-BoldMT" w:hAnsi="Times New Roman" w:cs="Times New Roman"/>
          <w:color w:val="000000"/>
          <w:lang w:eastAsia="zh-CN"/>
        </w:rPr>
        <w:t xml:space="preserve">. The soil in Nandi grass main plot acquires maximum EC 0.0034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minimum in Guinea grass. The sub plot N</w:t>
      </w:r>
      <w:r w:rsidR="00F97C1D" w:rsidRPr="00CF41A0">
        <w:rPr>
          <w:rFonts w:ascii="Times New Roman" w:eastAsia="TimesNewRomanPS-BoldMT" w:hAnsi="Times New Roman" w:cs="Times New Roman"/>
          <w:color w:val="000000"/>
          <w:vertAlign w:val="subscript"/>
          <w:lang w:eastAsia="zh-CN"/>
        </w:rPr>
        <w:t>1</w:t>
      </w:r>
      <w:r w:rsidR="00F97C1D" w:rsidRPr="00CF41A0">
        <w:rPr>
          <w:rFonts w:ascii="Times New Roman" w:eastAsia="TimesNewRomanPS-BoldMT" w:hAnsi="Times New Roman" w:cs="Times New Roman"/>
          <w:color w:val="000000"/>
          <w:lang w:eastAsia="zh-CN"/>
        </w:rPr>
        <w:t xml:space="preserve"> shown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 xml:space="preserve">highest EC 0.0035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xml:space="preserve"> and lowest in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 0.0030 </w:t>
      </w:r>
      <w:proofErr w:type="spellStart"/>
      <w:r w:rsidR="00F97C1D" w:rsidRPr="00CF41A0">
        <w:rPr>
          <w:rFonts w:ascii="Times New Roman" w:eastAsia="TimesNewRomanPS-BoldMT" w:hAnsi="Times New Roman" w:cs="Times New Roman"/>
          <w:color w:val="000000"/>
          <w:lang w:eastAsia="zh-CN"/>
        </w:rPr>
        <w:t>dS</w:t>
      </w:r>
      <w:proofErr w:type="spellEnd"/>
      <w:r w:rsidR="00F97C1D" w:rsidRPr="00CF41A0">
        <w:rPr>
          <w:rFonts w:ascii="Times New Roman" w:eastAsia="TimesNewRomanPS-BoldMT" w:hAnsi="Times New Roman" w:cs="Times New Roman"/>
          <w:color w:val="000000"/>
          <w:lang w:eastAsia="zh-CN"/>
        </w:rPr>
        <w:t xml:space="preserve"> m</w:t>
      </w:r>
      <w:r w:rsidR="00F97C1D" w:rsidRPr="00CF41A0">
        <w:rPr>
          <w:rFonts w:ascii="Times New Roman" w:eastAsia="TimesNewRomanPS-BoldMT" w:hAnsi="Times New Roman" w:cs="Times New Roman"/>
          <w:color w:val="000000"/>
          <w:vertAlign w:val="superscript"/>
          <w:lang w:eastAsia="zh-CN"/>
        </w:rPr>
        <w:t>-1</w:t>
      </w:r>
      <w:r w:rsidR="00F97C1D" w:rsidRPr="00CF41A0">
        <w:rPr>
          <w:rFonts w:ascii="Times New Roman" w:eastAsia="TimesNewRomanPS-BoldMT" w:hAnsi="Times New Roman" w:cs="Times New Roman"/>
          <w:color w:val="000000"/>
          <w:lang w:eastAsia="zh-CN"/>
        </w:rPr>
        <w:t>. In case of the</w:t>
      </w:r>
      <w:r w:rsidR="00F97C1D" w:rsidRPr="00CF41A0">
        <w:rPr>
          <w:rFonts w:ascii="Times New Roman" w:eastAsia="TimesNewRomanPS-BoldMT" w:hAnsi="Times New Roman" w:cs="Times New Roman"/>
          <w:color w:val="000000"/>
          <w:lang w:val="en-US" w:eastAsia="zh-CN"/>
        </w:rPr>
        <w:t xml:space="preserve"> sub plot,</w:t>
      </w:r>
      <w:r w:rsidR="00F97C1D" w:rsidRPr="00CF41A0">
        <w:rPr>
          <w:rFonts w:ascii="Times New Roman" w:eastAsia="TimesNewRomanPS-BoldMT" w:hAnsi="Times New Roman" w:cs="Times New Roman"/>
          <w:color w:val="000000"/>
          <w:lang w:eastAsia="zh-CN"/>
        </w:rPr>
        <w:t xml:space="preserve"> pH was directly </w:t>
      </w:r>
      <w:r w:rsidR="00F97C1D" w:rsidRPr="00CF41A0">
        <w:rPr>
          <w:rFonts w:ascii="Times New Roman" w:eastAsia="TimesNewRomanPS-BoldMT" w:hAnsi="Times New Roman" w:cs="Times New Roman"/>
          <w:color w:val="000000"/>
          <w:lang w:val="en-US" w:eastAsia="zh-CN"/>
        </w:rPr>
        <w:t>proportional</w:t>
      </w:r>
      <w:r w:rsidR="00BE682F">
        <w:rPr>
          <w:rFonts w:ascii="Times New Roman" w:eastAsia="TimesNewRomanPS-BoldMT" w:hAnsi="Times New Roman" w:cs="Times New Roman"/>
          <w:color w:val="000000"/>
          <w:lang w:eastAsia="zh-CN"/>
        </w:rPr>
        <w:t xml:space="preserve"> to fertiliser doses</w:t>
      </w:r>
      <w:r w:rsidR="0057520B" w:rsidRPr="00CF41A0">
        <w:rPr>
          <w:rFonts w:ascii="Times New Roman" w:eastAsia="TimesNewRomanPS-BoldMT" w:hAnsi="Times New Roman" w:cs="Times New Roman"/>
          <w:color w:val="000000"/>
          <w:lang w:eastAsia="zh-CN"/>
        </w:rPr>
        <w:t xml:space="preserve"> (Table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val="en-US" w:eastAsia="zh-CN"/>
        </w:rPr>
        <w:t xml:space="preserve">. The effect of pH was found </w:t>
      </w:r>
      <w:r w:rsidR="00A756CE">
        <w:rPr>
          <w:rFonts w:ascii="Times New Roman" w:eastAsia="TimesNewRomanPS-BoldMT" w:hAnsi="Times New Roman" w:cs="Times New Roman"/>
          <w:color w:val="000000"/>
          <w:lang w:val="en-US" w:eastAsia="zh-CN"/>
        </w:rPr>
        <w:t xml:space="preserve">to be </w:t>
      </w:r>
      <w:r w:rsidR="00F97C1D" w:rsidRPr="00CF41A0">
        <w:rPr>
          <w:rFonts w:ascii="Times New Roman" w:eastAsia="TimesNewRomanPS-BoldMT" w:hAnsi="Times New Roman" w:cs="Times New Roman"/>
          <w:color w:val="000000"/>
          <w:lang w:val="en-US" w:eastAsia="zh-CN"/>
        </w:rPr>
        <w:t xml:space="preserve">non-significant in </w:t>
      </w:r>
      <w:r w:rsidR="00A756CE">
        <w:rPr>
          <w:rFonts w:ascii="Times New Roman" w:eastAsia="TimesNewRomanPS-BoldMT" w:hAnsi="Times New Roman" w:cs="Times New Roman"/>
          <w:color w:val="000000"/>
          <w:lang w:val="en-US" w:eastAsia="zh-CN"/>
        </w:rPr>
        <w:t xml:space="preserve">the </w:t>
      </w:r>
      <w:r w:rsidR="00F97C1D" w:rsidRPr="00CF41A0">
        <w:rPr>
          <w:rFonts w:ascii="Times New Roman" w:eastAsia="TimesNewRomanPS-BoldMT" w:hAnsi="Times New Roman" w:cs="Times New Roman"/>
          <w:color w:val="000000"/>
          <w:lang w:val="en-US" w:eastAsia="zh-CN"/>
        </w:rPr>
        <w:t>system.</w:t>
      </w:r>
      <w:r w:rsidR="00A756CE">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eastAsia="zh-CN"/>
        </w:rPr>
        <w:t>There was not a very significant differen</w:t>
      </w:r>
      <w:r w:rsidR="00A756CE">
        <w:rPr>
          <w:rFonts w:ascii="Times New Roman" w:eastAsia="TimesNewRomanPS-BoldMT" w:hAnsi="Times New Roman" w:cs="Times New Roman"/>
          <w:color w:val="000000"/>
          <w:lang w:eastAsia="zh-CN"/>
        </w:rPr>
        <w:t>ce</w:t>
      </w:r>
      <w:r w:rsidR="00F97C1D" w:rsidRPr="00CF41A0">
        <w:rPr>
          <w:rFonts w:ascii="Times New Roman" w:eastAsia="TimesNewRomanPS-BoldMT" w:hAnsi="Times New Roman" w:cs="Times New Roman"/>
          <w:color w:val="000000"/>
          <w:lang w:eastAsia="zh-CN"/>
        </w:rPr>
        <w:t xml:space="preserve"> in EC values of different subplots</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eastAsia="zh-CN"/>
        </w:rPr>
        <w:t xml:space="preserve">It has been observed that organic carbon varied in range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 xml:space="preserve">.32 to </w:t>
      </w:r>
      <w:r w:rsidR="00F97C1D" w:rsidRPr="00CF41A0">
        <w:rPr>
          <w:rFonts w:ascii="Times New Roman" w:eastAsia="TimesNewRomanPS-BoldMT" w:hAnsi="Times New Roman" w:cs="Times New Roman"/>
          <w:color w:val="000000"/>
          <w:lang w:val="en-US" w:eastAsia="zh-CN"/>
        </w:rPr>
        <w:t>3.76 g/Kg</w:t>
      </w:r>
      <w:r w:rsidR="00F97C1D" w:rsidRPr="00CF41A0">
        <w:rPr>
          <w:rFonts w:ascii="Times New Roman" w:eastAsia="TimesNewRomanPS-BoldMT" w:hAnsi="Times New Roman" w:cs="Times New Roman"/>
          <w:color w:val="000000"/>
          <w:lang w:eastAsia="zh-CN"/>
        </w:rPr>
        <w:t>. The highest percentage of organic carbon was found under Guinea grass (</w:t>
      </w:r>
      <w:r w:rsidR="00F97C1D" w:rsidRPr="00CF41A0">
        <w:rPr>
          <w:rFonts w:ascii="Times New Roman" w:eastAsia="TimesNewRomanPS-BoldMT" w:hAnsi="Times New Roman" w:cs="Times New Roman"/>
          <w:color w:val="000000"/>
          <w:lang w:val="en-US" w:eastAsia="zh-CN"/>
        </w:rPr>
        <w:t>5</w:t>
      </w:r>
      <w:r w:rsidR="00F97C1D" w:rsidRPr="00CF41A0">
        <w:rPr>
          <w:rFonts w:ascii="Times New Roman" w:eastAsia="TimesNewRomanPS-BoldMT" w:hAnsi="Times New Roman" w:cs="Times New Roman"/>
          <w:color w:val="000000"/>
          <w:lang w:eastAsia="zh-CN"/>
        </w:rPr>
        <w:t xml:space="preserve">.32g/Kg) then Nandi grass and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minimum in Thin Napier grass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.98g/Kg). The sub plot N</w:t>
      </w:r>
      <w:r w:rsidR="00F97C1D" w:rsidRPr="00CF41A0">
        <w:rPr>
          <w:rFonts w:ascii="Times New Roman" w:eastAsia="TimesNewRomanPS-BoldMT" w:hAnsi="Times New Roman" w:cs="Times New Roman"/>
          <w:color w:val="000000"/>
          <w:vertAlign w:val="subscript"/>
          <w:lang w:eastAsia="zh-CN"/>
        </w:rPr>
        <w:t xml:space="preserve">1 </w:t>
      </w:r>
      <w:r w:rsidR="00F97C1D" w:rsidRPr="00CF41A0">
        <w:rPr>
          <w:rFonts w:ascii="Times New Roman" w:eastAsia="TimesNewRomanPS-BoldMT" w:hAnsi="Times New Roman" w:cs="Times New Roman"/>
          <w:color w:val="000000"/>
          <w:lang w:eastAsia="zh-CN"/>
        </w:rPr>
        <w:t>retain</w:t>
      </w:r>
      <w:r w:rsidR="00A756CE">
        <w:rPr>
          <w:rFonts w:ascii="Times New Roman" w:eastAsia="TimesNewRomanPS-BoldMT" w:hAnsi="Times New Roman" w:cs="Times New Roman"/>
          <w:color w:val="000000"/>
          <w:lang w:eastAsia="zh-CN"/>
        </w:rPr>
        <w:t>s</w:t>
      </w:r>
      <w:r w:rsidR="00F97C1D" w:rsidRPr="00CF41A0">
        <w:rPr>
          <w:rFonts w:ascii="Times New Roman" w:eastAsia="TimesNewRomanPS-BoldMT" w:hAnsi="Times New Roman" w:cs="Times New Roman"/>
          <w:color w:val="000000"/>
          <w:lang w:eastAsia="zh-CN"/>
        </w:rPr>
        <w:t xml:space="preserve">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highest value of organic carbon percentage (</w:t>
      </w:r>
      <w:r w:rsidR="00F97C1D" w:rsidRPr="00CF41A0">
        <w:rPr>
          <w:rFonts w:ascii="Times New Roman" w:eastAsia="TimesNewRomanPS-BoldMT" w:hAnsi="Times New Roman" w:cs="Times New Roman"/>
          <w:color w:val="000000"/>
          <w:lang w:val="en-US" w:eastAsia="zh-CN"/>
        </w:rPr>
        <w:t>4</w:t>
      </w:r>
      <w:r w:rsidR="00F97C1D" w:rsidRPr="00CF41A0">
        <w:rPr>
          <w:rFonts w:ascii="Times New Roman" w:eastAsia="TimesNewRomanPS-BoldMT" w:hAnsi="Times New Roman" w:cs="Times New Roman"/>
          <w:color w:val="000000"/>
          <w:lang w:eastAsia="zh-CN"/>
        </w:rPr>
        <w:t>.20g/</w:t>
      </w:r>
      <w:proofErr w:type="gramStart"/>
      <w:r w:rsidR="00F97C1D" w:rsidRPr="00CF41A0">
        <w:rPr>
          <w:rFonts w:ascii="Times New Roman" w:eastAsia="TimesNewRomanPS-BoldMT" w:hAnsi="Times New Roman" w:cs="Times New Roman"/>
          <w:color w:val="000000"/>
          <w:lang w:eastAsia="zh-CN"/>
        </w:rPr>
        <w:t>Kg)and</w:t>
      </w:r>
      <w:proofErr w:type="gramEnd"/>
      <w:r w:rsidR="00F97C1D" w:rsidRPr="00CF41A0">
        <w:rPr>
          <w:rFonts w:ascii="Times New Roman" w:eastAsia="TimesNewRomanPS-BoldMT" w:hAnsi="Times New Roman" w:cs="Times New Roman"/>
          <w:color w:val="000000"/>
          <w:lang w:eastAsia="zh-CN"/>
        </w:rPr>
        <w:t xml:space="preserve"> N</w:t>
      </w:r>
      <w:r w:rsidR="00F97C1D" w:rsidRPr="00CF41A0">
        <w:rPr>
          <w:rFonts w:ascii="Times New Roman" w:eastAsia="TimesNewRomanPS-BoldMT" w:hAnsi="Times New Roman" w:cs="Times New Roman"/>
          <w:color w:val="000000"/>
          <w:vertAlign w:val="subscript"/>
          <w:lang w:eastAsia="zh-CN"/>
        </w:rPr>
        <w:t>4</w:t>
      </w:r>
      <w:r w:rsidR="00F97C1D" w:rsidRPr="00CF41A0">
        <w:rPr>
          <w:rFonts w:ascii="Times New Roman" w:eastAsia="TimesNewRomanPS-BoldMT" w:hAnsi="Times New Roman" w:cs="Times New Roman"/>
          <w:color w:val="000000"/>
          <w:lang w:eastAsia="zh-CN"/>
        </w:rPr>
        <w:t xml:space="preserve">retain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lowest (</w:t>
      </w:r>
      <w:r w:rsidR="00F97C1D" w:rsidRPr="00CF41A0">
        <w:rPr>
          <w:rFonts w:ascii="Times New Roman" w:eastAsia="TimesNewRomanPS-BoldMT" w:hAnsi="Times New Roman" w:cs="Times New Roman"/>
          <w:color w:val="000000"/>
          <w:lang w:val="en-US" w:eastAsia="zh-CN"/>
        </w:rPr>
        <w:t>3</w:t>
      </w:r>
      <w:r w:rsidR="00F97C1D" w:rsidRPr="00CF41A0">
        <w:rPr>
          <w:rFonts w:ascii="Times New Roman" w:eastAsia="TimesNewRomanPS-BoldMT" w:hAnsi="Times New Roman" w:cs="Times New Roman"/>
          <w:color w:val="000000"/>
          <w:lang w:eastAsia="zh-CN"/>
        </w:rPr>
        <w:t xml:space="preserve">.76g/Kg). There was a significant increment from </w:t>
      </w:r>
      <w:r w:rsidR="00A756CE">
        <w:rPr>
          <w:rFonts w:ascii="Times New Roman" w:eastAsia="TimesNewRomanPS-BoldMT" w:hAnsi="Times New Roman" w:cs="Times New Roman"/>
          <w:color w:val="000000"/>
          <w:lang w:eastAsia="zh-CN"/>
        </w:rPr>
        <w:t xml:space="preserve">the </w:t>
      </w:r>
      <w:r w:rsidR="00F97C1D" w:rsidRPr="00CF41A0">
        <w:rPr>
          <w:rFonts w:ascii="Times New Roman" w:eastAsia="TimesNewRomanPS-BoldMT" w:hAnsi="Times New Roman" w:cs="Times New Roman"/>
          <w:color w:val="000000"/>
          <w:lang w:eastAsia="zh-CN"/>
        </w:rPr>
        <w:t>initial value of soil organic carbon percentage</w:t>
      </w:r>
      <w:r w:rsidR="00F97C1D" w:rsidRPr="00CF41A0">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sz w:val="22"/>
          <w:szCs w:val="22"/>
          <w:lang w:eastAsia="zh-CN"/>
        </w:rPr>
        <w:t>The available nitrogen content in all plots w</w:t>
      </w:r>
      <w:r w:rsidR="00A756CE">
        <w:rPr>
          <w:rFonts w:ascii="Times New Roman" w:eastAsia="TimesNewRomanPS-BoldMT" w:hAnsi="Times New Roman" w:cs="Times New Roman"/>
          <w:color w:val="000000"/>
          <w:sz w:val="22"/>
          <w:szCs w:val="22"/>
          <w:lang w:eastAsia="zh-CN"/>
        </w:rPr>
        <w:t>as</w:t>
      </w:r>
      <w:r w:rsidR="00F97C1D" w:rsidRPr="00CF41A0">
        <w:rPr>
          <w:rFonts w:ascii="Times New Roman" w:eastAsia="TimesNewRomanPS-BoldMT" w:hAnsi="Times New Roman" w:cs="Times New Roman"/>
          <w:color w:val="000000"/>
          <w:sz w:val="22"/>
          <w:szCs w:val="22"/>
          <w:lang w:eastAsia="zh-CN"/>
        </w:rPr>
        <w:t xml:space="preserve"> greater in comparison to the initial value (257 </w:t>
      </w:r>
      <w:r w:rsidR="00BE682F">
        <w:rPr>
          <w:rFonts w:ascii="Times New Roman" w:hAnsi="Times New Roman" w:cs="Times New Roman"/>
          <w:color w:val="auto"/>
          <w:sz w:val="22"/>
          <w:szCs w:val="22"/>
        </w:rPr>
        <w:t>k</w:t>
      </w:r>
      <w:r w:rsidR="00F97C1D" w:rsidRPr="00CF41A0">
        <w:rPr>
          <w:rFonts w:ascii="Times New Roman" w:hAnsi="Times New Roman" w:cs="Times New Roman"/>
          <w:color w:val="auto"/>
          <w:sz w:val="22"/>
          <w:szCs w:val="22"/>
        </w:rPr>
        <w:t>g ha</w:t>
      </w:r>
      <w:r w:rsidR="00F97C1D" w:rsidRPr="00CF41A0">
        <w:rPr>
          <w:rFonts w:ascii="Times New Roman" w:hAnsi="Times New Roman" w:cs="Times New Roman"/>
          <w:color w:val="auto"/>
          <w:sz w:val="22"/>
          <w:szCs w:val="22"/>
          <w:vertAlign w:val="superscript"/>
        </w:rPr>
        <w:t>-1</w:t>
      </w:r>
      <w:proofErr w:type="gramStart"/>
      <w:r w:rsidR="00F97C1D" w:rsidRPr="00CF41A0">
        <w:rPr>
          <w:rFonts w:ascii="Times New Roman" w:hAnsi="Times New Roman" w:cs="Times New Roman"/>
          <w:color w:val="auto"/>
          <w:sz w:val="22"/>
          <w:szCs w:val="22"/>
        </w:rPr>
        <w:t>).</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nitrogen content in different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259.97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nitrogen content, 465.61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observed in the Guinea plot, followed by </w:t>
      </w:r>
      <w:proofErr w:type="gramStart"/>
      <w:r w:rsidR="00F97C1D" w:rsidRPr="00CF41A0">
        <w:rPr>
          <w:rFonts w:ascii="Times New Roman" w:eastAsia="TimesNewRomanPS-BoldMT" w:hAnsi="Times New Roman" w:cs="Times New Roman"/>
          <w:color w:val="000000"/>
          <w:sz w:val="22"/>
          <w:szCs w:val="22"/>
          <w:lang w:eastAsia="zh-CN"/>
        </w:rPr>
        <w:t>the  Thin</w:t>
      </w:r>
      <w:proofErr w:type="gramEnd"/>
      <w:r w:rsidR="00F97C1D" w:rsidRPr="00CF41A0">
        <w:rPr>
          <w:rFonts w:ascii="Times New Roman" w:eastAsia="TimesNewRomanPS-BoldMT" w:hAnsi="Times New Roman" w:cs="Times New Roman"/>
          <w:color w:val="000000"/>
          <w:sz w:val="22"/>
          <w:szCs w:val="22"/>
          <w:lang w:eastAsia="zh-CN"/>
        </w:rPr>
        <w:t xml:space="preserve"> Napier system (395.88kg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lowest nitrogen level, 376.61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recorded in Nandi grass system. In case of sub plot it is clearly understood that higher nitrogen will be highest in sub plot</w:t>
      </w:r>
      <w:r w:rsidR="00F97C1D" w:rsidRPr="00CF41A0">
        <w:rPr>
          <w:rFonts w:ascii="Times New Roman" w:eastAsia="TimesNewRomanPS-BoldMT" w:hAnsi="Times New Roman" w:cs="Times New Roman"/>
          <w:color w:val="000000"/>
          <w:sz w:val="22"/>
          <w:szCs w:val="22"/>
          <w:lang w:val="en-US" w:eastAsia="zh-CN"/>
        </w:rPr>
        <w:t xml:space="preserve"> N</w:t>
      </w:r>
      <w:r w:rsidR="00F97C1D" w:rsidRPr="00CF41A0">
        <w:rPr>
          <w:rFonts w:ascii="Times New Roman" w:eastAsia="TimesNewRomanPS-BoldMT" w:hAnsi="Times New Roman" w:cs="Times New Roman"/>
          <w:color w:val="000000"/>
          <w:sz w:val="22"/>
          <w:szCs w:val="22"/>
          <w:vertAlign w:val="subscript"/>
          <w:lang w:val="en-US" w:eastAsia="zh-CN"/>
        </w:rPr>
        <w:t>1</w:t>
      </w:r>
      <w:r w:rsidR="00F97C1D" w:rsidRPr="00CF41A0">
        <w:rPr>
          <w:rFonts w:ascii="Times New Roman" w:eastAsia="TimesNewRomanPS-BoldMT" w:hAnsi="Times New Roman" w:cs="Times New Roman"/>
          <w:color w:val="000000"/>
          <w:sz w:val="22"/>
          <w:szCs w:val="22"/>
          <w:lang w:eastAsia="zh-CN"/>
        </w:rPr>
        <w:t>, and minimum in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This variation in nitrogen content followed a pattern similar to that of organic carbon.</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 in </w:t>
      </w:r>
      <w:r w:rsidR="00A756CE">
        <w:rPr>
          <w:rFonts w:ascii="Times New Roman" w:eastAsia="TimesNewRomanPS-BoldMT" w:hAnsi="Times New Roman" w:cs="Times New Roman"/>
          <w:color w:val="000000"/>
          <w:sz w:val="22"/>
          <w:szCs w:val="22"/>
          <w:lang w:val="en-US" w:eastAsia="zh-CN"/>
        </w:rPr>
        <w:t xml:space="preserve">the </w:t>
      </w:r>
      <w:proofErr w:type="gramStart"/>
      <w:r w:rsidR="00F97C1D" w:rsidRPr="00CF41A0">
        <w:rPr>
          <w:rFonts w:ascii="Times New Roman" w:eastAsia="TimesNewRomanPS-BoldMT" w:hAnsi="Times New Roman" w:cs="Times New Roman"/>
          <w:color w:val="000000"/>
          <w:sz w:val="22"/>
          <w:szCs w:val="22"/>
          <w:lang w:val="en-US" w:eastAsia="zh-CN"/>
        </w:rPr>
        <w:t>system.</w:t>
      </w:r>
      <w:r w:rsidR="00F97C1D" w:rsidRPr="00CF41A0">
        <w:rPr>
          <w:rFonts w:ascii="Times New Roman" w:eastAsia="TimesNewRomanPS-BoldMT" w:hAnsi="Times New Roman" w:cs="Times New Roman"/>
          <w:color w:val="000000"/>
          <w:sz w:val="22"/>
          <w:szCs w:val="22"/>
          <w:lang w:eastAsia="zh-CN"/>
        </w:rPr>
        <w:t>The</w:t>
      </w:r>
      <w:proofErr w:type="gramEnd"/>
      <w:r w:rsidR="00F97C1D" w:rsidRPr="00CF41A0">
        <w:rPr>
          <w:rFonts w:ascii="Times New Roman" w:eastAsia="TimesNewRomanPS-BoldMT" w:hAnsi="Times New Roman" w:cs="Times New Roman"/>
          <w:color w:val="000000"/>
          <w:sz w:val="22"/>
          <w:szCs w:val="22"/>
          <w:lang w:eastAsia="zh-CN"/>
        </w:rPr>
        <w:t xml:space="preserve"> available phosphorus content in the soil across various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ranged from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to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 highest phosphorus availability, 48.91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was observed in the Guinea grass system, followed by the Thin Napier system with 108.47kg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and lowest phosphorus content, 103.20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was recorded in the Nandi grass system. </w:t>
      </w:r>
      <w:r w:rsidR="00F97C1D" w:rsidRPr="00CF41A0">
        <w:rPr>
          <w:rFonts w:ascii="Times New Roman" w:eastAsia="TimesNewRomanPS-BoldMT" w:hAnsi="Times New Roman" w:cs="Times New Roman"/>
          <w:color w:val="000000"/>
          <w:sz w:val="22"/>
          <w:szCs w:val="22"/>
          <w:lang w:val="en-US" w:eastAsia="zh-CN"/>
        </w:rPr>
        <w:tab/>
      </w:r>
      <w:r w:rsidR="00F97C1D" w:rsidRPr="00CF41A0">
        <w:rPr>
          <w:rFonts w:ascii="Times New Roman" w:eastAsia="TimesNewRomanPS-BoldMT" w:hAnsi="Times New Roman" w:cs="Times New Roman"/>
          <w:color w:val="000000"/>
          <w:sz w:val="22"/>
          <w:szCs w:val="22"/>
          <w:lang w:eastAsia="zh-CN"/>
        </w:rPr>
        <w:t xml:space="preserve">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In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maximum amount of available </w:t>
      </w:r>
      <w:proofErr w:type="spellStart"/>
      <w:r w:rsidR="00F97C1D" w:rsidRPr="00CF41A0">
        <w:rPr>
          <w:rFonts w:ascii="Times New Roman" w:eastAsia="TimesNewRomanPS-BoldMT" w:hAnsi="Times New Roman" w:cs="Times New Roman"/>
          <w:color w:val="000000"/>
          <w:sz w:val="22"/>
          <w:szCs w:val="22"/>
          <w:lang w:eastAsia="zh-CN"/>
        </w:rPr>
        <w:t>phosphrous</w:t>
      </w:r>
      <w:proofErr w:type="spellEnd"/>
      <w:r w:rsidR="00F97C1D" w:rsidRPr="00CF41A0">
        <w:rPr>
          <w:rFonts w:ascii="Times New Roman" w:eastAsia="TimesNewRomanPS-BoldMT" w:hAnsi="Times New Roman" w:cs="Times New Roman"/>
          <w:color w:val="000000"/>
          <w:sz w:val="22"/>
          <w:szCs w:val="22"/>
          <w:lang w:eastAsia="zh-CN"/>
        </w:rPr>
        <w:t xml:space="preserve"> (35.77 kg ha</w:t>
      </w:r>
      <w:r w:rsidR="00F97C1D" w:rsidRPr="00CF41A0">
        <w:rPr>
          <w:rFonts w:ascii="Times New Roman" w:eastAsia="TimesNewRomanPS-BoldMT" w:hAnsi="Cambria Math" w:cs="Times New Roman"/>
          <w:color w:val="000000"/>
          <w:sz w:val="22"/>
          <w:szCs w:val="22"/>
          <w:lang w:eastAsia="zh-CN"/>
        </w:rPr>
        <w:t>⁻</w:t>
      </w:r>
      <w:proofErr w:type="gramStart"/>
      <w:r w:rsidR="00F97C1D" w:rsidRPr="00CF41A0">
        <w:rPr>
          <w:rFonts w:ascii="Times New Roman" w:eastAsia="TimesNewRomanPS-BoldMT" w:hAnsi="Times New Roman" w:cs="Times New Roman"/>
          <w:color w:val="000000"/>
          <w:sz w:val="22"/>
          <w:szCs w:val="22"/>
          <w:lang w:eastAsia="zh-CN"/>
        </w:rPr>
        <w:t>¹ )</w:t>
      </w:r>
      <w:proofErr w:type="gramEnd"/>
      <w:r w:rsidR="00F97C1D" w:rsidRPr="00CF41A0">
        <w:rPr>
          <w:rFonts w:ascii="Times New Roman" w:eastAsia="TimesNewRomanPS-BoldMT" w:hAnsi="Times New Roman" w:cs="Times New Roman"/>
          <w:color w:val="000000"/>
          <w:sz w:val="22"/>
          <w:szCs w:val="22"/>
          <w:lang w:eastAsia="zh-CN"/>
        </w:rPr>
        <w:t xml:space="preserve"> and </w:t>
      </w:r>
      <w:r w:rsidR="00A756CE">
        <w:rPr>
          <w:rFonts w:ascii="Times New Roman" w:eastAsia="TimesNewRomanPS-BoldMT" w:hAnsi="Times New Roman" w:cs="Times New Roman"/>
          <w:color w:val="000000"/>
          <w:sz w:val="22"/>
          <w:szCs w:val="22"/>
          <w:lang w:eastAsia="zh-CN"/>
        </w:rPr>
        <w:t xml:space="preserve">the </w:t>
      </w:r>
      <w:r w:rsidR="00F97C1D" w:rsidRPr="00CF41A0">
        <w:rPr>
          <w:rFonts w:ascii="Times New Roman" w:eastAsia="TimesNewRomanPS-BoldMT" w:hAnsi="Times New Roman" w:cs="Times New Roman"/>
          <w:color w:val="000000"/>
          <w:sz w:val="22"/>
          <w:szCs w:val="22"/>
          <w:lang w:eastAsia="zh-CN"/>
        </w:rPr>
        <w:t>minimum by N</w:t>
      </w:r>
      <w:r w:rsidR="00F97C1D" w:rsidRPr="00CF41A0">
        <w:rPr>
          <w:rFonts w:ascii="Times New Roman" w:eastAsia="TimesNewRomanPS-BoldMT" w:hAnsi="Times New Roman" w:cs="Times New Roman"/>
          <w:color w:val="000000"/>
          <w:sz w:val="22"/>
          <w:szCs w:val="22"/>
          <w:vertAlign w:val="subscript"/>
          <w:lang w:eastAsia="zh-CN"/>
        </w:rPr>
        <w:t>4</w:t>
      </w:r>
      <w:r w:rsidR="00F97C1D" w:rsidRPr="00CF41A0">
        <w:rPr>
          <w:rFonts w:ascii="Times New Roman" w:eastAsia="TimesNewRomanPS-BoldMT" w:hAnsi="Times New Roman" w:cs="Times New Roman"/>
          <w:color w:val="000000"/>
          <w:sz w:val="22"/>
          <w:szCs w:val="22"/>
          <w:lang w:eastAsia="zh-CN"/>
        </w:rPr>
        <w:t xml:space="preserve"> (26.00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¹). There was a significant increment from initial soil status (25.01 kg ha</w:t>
      </w:r>
      <w:r w:rsidR="00F97C1D" w:rsidRPr="00CF41A0">
        <w:rPr>
          <w:rFonts w:ascii="Times New Roman" w:eastAsia="TimesNewRomanPS-BoldMT" w:hAnsi="Cambria Math"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eastAsia="zh-CN"/>
        </w:rPr>
        <w:t xml:space="preserve">¹). Overall,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systems incorporating Guinea grass demonstrated greater phosphorus availability compared to those based on other grass species.</w:t>
      </w:r>
      <w:r w:rsidR="00F97C1D" w:rsidRPr="00CF41A0">
        <w:rPr>
          <w:rFonts w:ascii="Times New Roman" w:eastAsia="TimesNewRomanPS-BoldMT" w:hAnsi="Times New Roman" w:cs="Times New Roman"/>
          <w:color w:val="000000"/>
          <w:sz w:val="22"/>
          <w:szCs w:val="22"/>
          <w:lang w:val="en-US" w:eastAsia="zh-CN"/>
        </w:rPr>
        <w:t xml:space="preserve"> There was a significant interaction effect between the two factors.</w:t>
      </w:r>
      <w:r w:rsidR="00BE682F">
        <w:rPr>
          <w:rFonts w:ascii="Times New Roman" w:eastAsia="TimesNewRomanPS-BoldMT" w:hAnsi="Times New Roman" w:cs="Times New Roman"/>
          <w:color w:val="000000"/>
          <w:sz w:val="22"/>
          <w:szCs w:val="22"/>
          <w:lang w:val="en-US" w:eastAsia="zh-CN"/>
        </w:rPr>
        <w:t xml:space="preserve"> </w:t>
      </w:r>
      <w:r w:rsidR="00F97C1D" w:rsidRPr="00CF41A0">
        <w:rPr>
          <w:rFonts w:ascii="Times New Roman" w:eastAsia="TimesNewRomanPS-BoldMT" w:hAnsi="Times New Roman" w:cs="Times New Roman"/>
          <w:color w:val="000000"/>
          <w:sz w:val="22"/>
          <w:szCs w:val="22"/>
          <w:lang w:eastAsia="zh-CN"/>
        </w:rPr>
        <w:t xml:space="preserve">In a </w:t>
      </w:r>
      <w:proofErr w:type="spellStart"/>
      <w:r w:rsidR="00F97C1D" w:rsidRPr="00CF41A0">
        <w:rPr>
          <w:rFonts w:ascii="Times New Roman" w:eastAsia="TimesNewRomanPS-BoldMT" w:hAnsi="Times New Roman" w:cs="Times New Roman"/>
          <w:color w:val="000000"/>
          <w:sz w:val="22"/>
          <w:szCs w:val="22"/>
          <w:lang w:eastAsia="zh-CN"/>
        </w:rPr>
        <w:t>silvipastoral</w:t>
      </w:r>
      <w:proofErr w:type="spellEnd"/>
      <w:r w:rsidR="00F97C1D" w:rsidRPr="00CF41A0">
        <w:rPr>
          <w:rFonts w:ascii="Times New Roman" w:eastAsia="TimesNewRomanPS-BoldMT" w:hAnsi="Times New Roman" w:cs="Times New Roman"/>
          <w:color w:val="000000"/>
          <w:sz w:val="22"/>
          <w:szCs w:val="22"/>
          <w:lang w:eastAsia="zh-CN"/>
        </w:rPr>
        <w:t xml:space="preserve"> system, available potassium ranged from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to 102.6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Highest potassium content (134.02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val="en-US" w:eastAsia="zh-CN"/>
        </w:rPr>
        <w:t>)</w:t>
      </w:r>
      <w:r w:rsidR="00F97C1D" w:rsidRPr="00CF41A0">
        <w:rPr>
          <w:rFonts w:ascii="Times New Roman" w:eastAsia="TimesNewRomanPS-BoldMT" w:hAnsi="Times New Roman" w:cs="Times New Roman"/>
          <w:color w:val="000000"/>
          <w:sz w:val="22"/>
          <w:szCs w:val="22"/>
          <w:lang w:eastAsia="zh-CN"/>
        </w:rPr>
        <w:t>,</w:t>
      </w:r>
      <w:r w:rsidR="00BE682F">
        <w:rPr>
          <w:rFonts w:ascii="Times New Roman" w:eastAsia="TimesNewRomanPS-BoldMT" w:hAnsi="Times New Roman" w:cs="Times New Roman"/>
          <w:color w:val="000000"/>
          <w:sz w:val="22"/>
          <w:szCs w:val="22"/>
          <w:lang w:eastAsia="zh-CN"/>
        </w:rPr>
        <w:t xml:space="preserve"> </w:t>
      </w:r>
      <w:r w:rsidR="00F97C1D" w:rsidRPr="00CF41A0">
        <w:rPr>
          <w:rFonts w:ascii="Times New Roman" w:eastAsia="TimesNewRomanPS-BoldMT" w:hAnsi="Times New Roman" w:cs="Times New Roman"/>
          <w:color w:val="000000"/>
          <w:sz w:val="22"/>
          <w:szCs w:val="22"/>
          <w:lang w:eastAsia="zh-CN"/>
        </w:rPr>
        <w:t xml:space="preserve">Thin </w:t>
      </w:r>
      <w:r w:rsidR="00F97C1D" w:rsidRPr="00CF41A0">
        <w:rPr>
          <w:rFonts w:ascii="Times New Roman" w:eastAsia="TimesNewRomanPS-BoldMT" w:hAnsi="Times New Roman" w:cs="Times New Roman"/>
          <w:color w:val="000000"/>
          <w:sz w:val="22"/>
          <w:szCs w:val="22"/>
          <w:lang w:val="en-US" w:eastAsia="zh-CN"/>
        </w:rPr>
        <w:t>N</w:t>
      </w:r>
      <w:proofErr w:type="spellStart"/>
      <w:r w:rsidR="00F97C1D" w:rsidRPr="00CF41A0">
        <w:rPr>
          <w:rFonts w:ascii="Times New Roman" w:eastAsia="TimesNewRomanPS-BoldMT" w:hAnsi="Times New Roman" w:cs="Times New Roman"/>
          <w:color w:val="000000"/>
          <w:sz w:val="22"/>
          <w:szCs w:val="22"/>
          <w:lang w:eastAsia="zh-CN"/>
        </w:rPr>
        <w:t>apier</w:t>
      </w:r>
      <w:proofErr w:type="spellEnd"/>
      <w:r w:rsidR="00F97C1D" w:rsidRPr="00CF41A0">
        <w:rPr>
          <w:rFonts w:ascii="Times New Roman" w:eastAsia="TimesNewRomanPS-BoldMT" w:hAnsi="Times New Roman" w:cs="Times New Roman"/>
          <w:color w:val="000000"/>
          <w:sz w:val="22"/>
          <w:szCs w:val="22"/>
          <w:lang w:eastAsia="zh-CN"/>
        </w:rPr>
        <w:t xml:space="preserve"> (100.9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came next and </w:t>
      </w:r>
      <w:r w:rsidR="00A756CE">
        <w:rPr>
          <w:rFonts w:ascii="Times New Roman" w:eastAsia="TimesNewRomanPS-BoldMT" w:hAnsi="Times New Roman" w:cs="Times New Roman"/>
          <w:color w:val="000000"/>
          <w:sz w:val="22"/>
          <w:szCs w:val="22"/>
          <w:lang w:eastAsia="zh-CN"/>
        </w:rPr>
        <w:t xml:space="preserve">the </w:t>
      </w:r>
      <w:r w:rsidR="00F97C1D" w:rsidRPr="00CF41A0">
        <w:rPr>
          <w:rFonts w:ascii="Times New Roman" w:eastAsia="TimesNewRomanPS-BoldMT" w:hAnsi="Times New Roman" w:cs="Times New Roman"/>
          <w:color w:val="000000"/>
          <w:sz w:val="22"/>
          <w:szCs w:val="22"/>
          <w:lang w:eastAsia="zh-CN"/>
        </w:rPr>
        <w:t xml:space="preserve">minimum </w:t>
      </w:r>
      <w:r w:rsidR="00A756CE">
        <w:rPr>
          <w:rFonts w:ascii="Times New Roman" w:eastAsia="TimesNewRomanPS-BoldMT" w:hAnsi="Times New Roman" w:cs="Times New Roman"/>
          <w:color w:val="000000"/>
          <w:sz w:val="22"/>
          <w:szCs w:val="22"/>
          <w:lang w:eastAsia="zh-CN"/>
        </w:rPr>
        <w:t xml:space="preserve">was </w:t>
      </w:r>
      <w:r w:rsidR="00F97C1D" w:rsidRPr="00CF41A0">
        <w:rPr>
          <w:rFonts w:ascii="Times New Roman" w:eastAsia="TimesNewRomanPS-BoldMT" w:hAnsi="Times New Roman" w:cs="Times New Roman"/>
          <w:color w:val="000000"/>
          <w:sz w:val="22"/>
          <w:szCs w:val="22"/>
          <w:lang w:eastAsia="zh-CN"/>
        </w:rPr>
        <w:t>found in Nandi grass</w:t>
      </w:r>
      <w:r w:rsidR="00BE682F">
        <w:rPr>
          <w:rFonts w:ascii="Times New Roman" w:eastAsia="TimesNewRomanPS-BoldMT" w:hAnsi="Times New Roman" w:cs="Times New Roman"/>
          <w:color w:val="000000"/>
          <w:sz w:val="22"/>
          <w:szCs w:val="22"/>
          <w:lang w:eastAsia="zh-CN"/>
        </w:rPr>
        <w:t xml:space="preserve"> </w:t>
      </w:r>
      <w:proofErr w:type="gramStart"/>
      <w:r w:rsidR="00F97C1D" w:rsidRPr="00CF41A0">
        <w:rPr>
          <w:rFonts w:ascii="Times New Roman" w:eastAsia="TimesNewRomanPS-BoldMT" w:hAnsi="Times New Roman" w:cs="Times New Roman"/>
          <w:color w:val="000000"/>
          <w:sz w:val="22"/>
          <w:szCs w:val="22"/>
          <w:lang w:eastAsia="zh-CN"/>
        </w:rPr>
        <w:t>( 103.20</w:t>
      </w:r>
      <w:proofErr w:type="gramEnd"/>
      <w:r w:rsidR="00F97C1D" w:rsidRPr="00CF41A0">
        <w:rPr>
          <w:rFonts w:ascii="Times New Roman" w:eastAsia="TimesNewRomanPS-BoldMT" w:hAnsi="Times New Roman" w:cs="Times New Roman"/>
          <w:color w:val="000000"/>
          <w:sz w:val="22"/>
          <w:szCs w:val="22"/>
          <w:lang w:eastAsia="zh-CN"/>
        </w:rPr>
        <w:t xml:space="preserve"> kg ha</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In case of sub plot it was clearly illustrated that sub plot N</w:t>
      </w:r>
      <w:r w:rsidR="00F97C1D" w:rsidRPr="00CF41A0">
        <w:rPr>
          <w:rFonts w:ascii="Times New Roman" w:eastAsia="TimesNewRomanPS-BoldMT" w:hAnsi="Times New Roman" w:cs="Times New Roman"/>
          <w:color w:val="000000"/>
          <w:sz w:val="22"/>
          <w:szCs w:val="22"/>
          <w:vertAlign w:val="subscript"/>
          <w:lang w:eastAsia="zh-CN"/>
        </w:rPr>
        <w:t>1</w:t>
      </w:r>
      <w:r w:rsidR="00F97C1D" w:rsidRPr="00CF41A0">
        <w:rPr>
          <w:rFonts w:ascii="Times New Roman" w:eastAsia="TimesNewRomanPS-BoldMT" w:hAnsi="Times New Roman" w:cs="Times New Roman"/>
          <w:color w:val="000000"/>
          <w:sz w:val="22"/>
          <w:szCs w:val="22"/>
          <w:lang w:eastAsia="zh-CN"/>
        </w:rPr>
        <w:t xml:space="preserve"> retained </w:t>
      </w:r>
      <w:r w:rsidR="00A756CE">
        <w:rPr>
          <w:rFonts w:ascii="Times New Roman" w:eastAsia="TimesNewRomanPS-BoldMT" w:hAnsi="Times New Roman" w:cs="Times New Roman"/>
          <w:color w:val="000000"/>
          <w:sz w:val="22"/>
          <w:szCs w:val="22"/>
          <w:lang w:eastAsia="zh-CN"/>
        </w:rPr>
        <w:t xml:space="preserve">the </w:t>
      </w:r>
      <w:r w:rsidR="00F97C1D" w:rsidRPr="00CF41A0">
        <w:rPr>
          <w:rFonts w:ascii="Times New Roman" w:eastAsia="TimesNewRomanPS-BoldMT" w:hAnsi="Times New Roman" w:cs="Times New Roman"/>
          <w:color w:val="000000"/>
          <w:sz w:val="22"/>
          <w:szCs w:val="22"/>
          <w:lang w:eastAsia="zh-CN"/>
        </w:rPr>
        <w:t xml:space="preserve">maximum amount of available potash 98 kg </w:t>
      </w:r>
      <w:r w:rsidR="00F97C1D" w:rsidRPr="00CF41A0">
        <w:rPr>
          <w:rFonts w:ascii="Times New Roman" w:eastAsia="TimesNewRomanPS-BoldMT" w:hAnsi="Times New Roman" w:cs="Times New Roman"/>
          <w:color w:val="000000"/>
          <w:sz w:val="22"/>
          <w:szCs w:val="22"/>
          <w:lang w:eastAsia="zh-CN"/>
        </w:rPr>
        <w:lastRenderedPageBreak/>
        <w:t>ha</w:t>
      </w:r>
      <w:r w:rsidR="00F97C1D" w:rsidRPr="00CF41A0">
        <w:rPr>
          <w:rFonts w:ascii="Times New Roman" w:eastAsia="TimesNewRomanPS-BoldMT" w:hAnsi="Times New Roman" w:cs="Times New Roman"/>
          <w:color w:val="000000"/>
          <w:sz w:val="22"/>
          <w:szCs w:val="22"/>
          <w:vertAlign w:val="superscript"/>
          <w:lang w:val="en-US" w:eastAsia="zh-CN"/>
        </w:rPr>
        <w:t>-</w:t>
      </w:r>
      <w:r w:rsidR="00F97C1D" w:rsidRPr="00CF41A0">
        <w:rPr>
          <w:rFonts w:ascii="Times New Roman" w:eastAsia="TimesNewRomanPS-BoldMT" w:hAnsi="Times New Roman" w:cs="Times New Roman"/>
          <w:color w:val="000000"/>
          <w:sz w:val="22"/>
          <w:szCs w:val="22"/>
          <w:vertAlign w:val="superscript"/>
          <w:lang w:eastAsia="zh-CN"/>
        </w:rPr>
        <w:t>1</w:t>
      </w:r>
      <w:r w:rsidR="00F97C1D" w:rsidRPr="00CF41A0">
        <w:rPr>
          <w:rFonts w:ascii="Times New Roman" w:eastAsia="TimesNewRomanPS-BoldMT" w:hAnsi="Times New Roman" w:cs="Times New Roman"/>
          <w:color w:val="000000"/>
          <w:sz w:val="22"/>
          <w:szCs w:val="22"/>
          <w:lang w:eastAsia="zh-CN"/>
        </w:rPr>
        <w:t xml:space="preserve"> and </w:t>
      </w:r>
      <w:r w:rsidR="00A756CE">
        <w:rPr>
          <w:rFonts w:ascii="Times New Roman" w:eastAsia="TimesNewRomanPS-BoldMT" w:hAnsi="Times New Roman" w:cs="Times New Roman"/>
          <w:color w:val="000000"/>
          <w:sz w:val="22"/>
          <w:szCs w:val="22"/>
          <w:lang w:eastAsia="zh-CN"/>
        </w:rPr>
        <w:t xml:space="preserve">the </w:t>
      </w:r>
      <w:r w:rsidR="00F97C1D" w:rsidRPr="00CF41A0">
        <w:rPr>
          <w:rFonts w:ascii="Times New Roman" w:eastAsia="TimesNewRomanPS-BoldMT" w:hAnsi="Times New Roman" w:cs="Times New Roman"/>
          <w:color w:val="000000"/>
          <w:sz w:val="22"/>
          <w:szCs w:val="22"/>
          <w:lang w:eastAsia="zh-CN"/>
        </w:rPr>
        <w:t>minimum in sub plot N</w:t>
      </w:r>
      <w:r w:rsidR="00F97C1D" w:rsidRPr="00CF41A0">
        <w:rPr>
          <w:rFonts w:ascii="Times New Roman" w:eastAsia="TimesNewRomanPS-BoldMT" w:hAnsi="Times New Roman" w:cs="Times New Roman"/>
          <w:color w:val="000000"/>
          <w:sz w:val="22"/>
          <w:szCs w:val="22"/>
          <w:vertAlign w:val="subscript"/>
          <w:lang w:eastAsia="zh-CN"/>
        </w:rPr>
        <w:t xml:space="preserve">4 </w:t>
      </w:r>
      <w:r w:rsidR="00F97C1D" w:rsidRPr="00CF41A0">
        <w:rPr>
          <w:rFonts w:ascii="Times New Roman" w:eastAsia="TimesNewRomanPS-BoldMT" w:hAnsi="Times New Roman" w:cs="Times New Roman"/>
          <w:color w:val="000000"/>
          <w:sz w:val="22"/>
          <w:szCs w:val="22"/>
          <w:lang w:eastAsia="zh-CN"/>
        </w:rPr>
        <w:t>71.23Kg ha</w:t>
      </w:r>
      <w:r w:rsidR="00F97C1D" w:rsidRPr="00CF41A0">
        <w:rPr>
          <w:rFonts w:ascii="Times New Roman" w:eastAsia="TimesNewRomanPS-BoldMT" w:hAnsi="Times New Roman" w:cs="Times New Roman"/>
          <w:color w:val="000000"/>
          <w:sz w:val="22"/>
          <w:szCs w:val="22"/>
          <w:vertAlign w:val="superscript"/>
          <w:lang w:eastAsia="zh-CN"/>
        </w:rPr>
        <w:t>-1</w:t>
      </w:r>
      <w:r w:rsidR="00BE682F">
        <w:rPr>
          <w:rFonts w:ascii="Times New Roman" w:eastAsia="TimesNewRomanPS-BoldMT" w:hAnsi="Times New Roman" w:cs="Times New Roman"/>
          <w:color w:val="000000"/>
          <w:sz w:val="22"/>
          <w:szCs w:val="22"/>
          <w:lang w:eastAsia="zh-CN"/>
        </w:rPr>
        <w:t xml:space="preserve"> (Table 4</w:t>
      </w:r>
      <w:r w:rsidR="00F97C1D" w:rsidRPr="00CF41A0">
        <w:rPr>
          <w:rFonts w:ascii="Times New Roman" w:eastAsia="TimesNewRomanPS-BoldMT" w:hAnsi="Times New Roman" w:cs="Times New Roman"/>
          <w:color w:val="000000"/>
          <w:sz w:val="22"/>
          <w:szCs w:val="22"/>
          <w:lang w:eastAsia="zh-CN"/>
        </w:rPr>
        <w:t>)</w:t>
      </w:r>
      <w:r w:rsidR="00F97C1D" w:rsidRPr="00CF41A0">
        <w:rPr>
          <w:rFonts w:ascii="Times New Roman" w:eastAsia="TimesNewRomanPS-BoldMT" w:hAnsi="Times New Roman" w:cs="Times New Roman"/>
          <w:color w:val="000000"/>
          <w:sz w:val="22"/>
          <w:szCs w:val="22"/>
          <w:lang w:val="en-US" w:eastAsia="zh-CN"/>
        </w:rPr>
        <w:t>. There was a significant interaction effect between the two factors.</w:t>
      </w:r>
    </w:p>
    <w:p w14:paraId="5A3CC3F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836B817"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164130A3"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5DF38E5E"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63A98BFB"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7A6C023C" w14:textId="269832EA" w:rsidR="00CC2969" w:rsidRPr="00CF41A0" w:rsidRDefault="00CC2969" w:rsidP="00CC2969">
      <w:pPr>
        <w:spacing w:after="0" w:line="240" w:lineRule="auto"/>
        <w:ind w:left="851" w:hanging="851"/>
        <w:jc w:val="both"/>
        <w:rPr>
          <w:rFonts w:ascii="Times New Roman" w:eastAsia="TimesNewRomanPS-BoldMT" w:hAnsi="Times New Roman" w:cs="Times New Roman"/>
          <w:b/>
          <w:bCs/>
          <w:color w:val="000000"/>
          <w:sz w:val="22"/>
          <w:szCs w:val="22"/>
          <w:lang w:eastAsia="zh-CN"/>
        </w:rPr>
      </w:pPr>
      <w:r w:rsidRPr="00CF41A0">
        <w:rPr>
          <w:rFonts w:ascii="Times New Roman" w:eastAsia="TimesNewRomanPS-BoldMT" w:hAnsi="Times New Roman" w:cs="Times New Roman"/>
          <w:b/>
          <w:bCs/>
          <w:color w:val="000000"/>
          <w:sz w:val="22"/>
          <w:szCs w:val="22"/>
          <w:lang w:eastAsia="zh-CN"/>
        </w:rPr>
        <w:t xml:space="preserve">Table </w:t>
      </w:r>
      <w:r w:rsidRPr="00CF41A0">
        <w:rPr>
          <w:rFonts w:ascii="Times New Roman" w:eastAsia="TimesNewRomanPS-BoldMT" w:hAnsi="Times New Roman" w:cs="Times New Roman"/>
          <w:b/>
          <w:bCs/>
          <w:color w:val="000000"/>
          <w:sz w:val="22"/>
          <w:szCs w:val="22"/>
          <w:lang w:val="en-US" w:eastAsia="zh-CN"/>
        </w:rPr>
        <w:t>4:</w:t>
      </w:r>
      <w:r w:rsidRPr="00CF41A0">
        <w:rPr>
          <w:rFonts w:ascii="Times New Roman" w:eastAsia="TimesNewRomanPS-BoldMT" w:hAnsi="Times New Roman" w:cs="Times New Roman"/>
          <w:b/>
          <w:bCs/>
          <w:color w:val="000000"/>
          <w:sz w:val="22"/>
          <w:szCs w:val="22"/>
          <w:lang w:eastAsia="zh-CN"/>
        </w:rPr>
        <w:t xml:space="preserve"> Soil fertility status as influenced by trees and grasses in </w:t>
      </w:r>
      <w:r w:rsidRPr="00CF41A0">
        <w:rPr>
          <w:rFonts w:ascii="Times New Roman" w:eastAsia="TimesNewRomanPS-BoldMT" w:hAnsi="Times New Roman" w:cs="Times New Roman"/>
          <w:b/>
          <w:bCs/>
          <w:color w:val="000000"/>
          <w:sz w:val="22"/>
          <w:szCs w:val="22"/>
          <w:lang w:val="en-US" w:eastAsia="zh-CN"/>
        </w:rPr>
        <w:t>S</w:t>
      </w:r>
      <w:proofErr w:type="spellStart"/>
      <w:r>
        <w:rPr>
          <w:rFonts w:ascii="Times New Roman" w:eastAsia="TimesNewRomanPS-BoldMT" w:hAnsi="Times New Roman" w:cs="Times New Roman"/>
          <w:b/>
          <w:bCs/>
          <w:color w:val="000000"/>
          <w:sz w:val="22"/>
          <w:szCs w:val="22"/>
          <w:lang w:eastAsia="zh-CN"/>
        </w:rPr>
        <w:t>ilvipastoral</w:t>
      </w:r>
      <w:proofErr w:type="spellEnd"/>
      <w:r>
        <w:rPr>
          <w:rFonts w:ascii="Times New Roman" w:eastAsia="TimesNewRomanPS-BoldMT" w:hAnsi="Times New Roman" w:cs="Times New Roman"/>
          <w:b/>
          <w:bCs/>
          <w:color w:val="000000"/>
          <w:sz w:val="22"/>
          <w:szCs w:val="22"/>
          <w:lang w:eastAsia="zh-CN"/>
        </w:rPr>
        <w:t xml:space="preserve"> system.</w:t>
      </w:r>
    </w:p>
    <w:p w14:paraId="1C9EA0C6"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tbl>
      <w:tblPr>
        <w:tblpPr w:leftFromText="180" w:rightFromText="180" w:vertAnchor="page" w:horzAnchor="margin" w:tblpY="2994"/>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679"/>
        <w:gridCol w:w="1282"/>
        <w:gridCol w:w="1282"/>
        <w:gridCol w:w="1722"/>
        <w:gridCol w:w="1690"/>
        <w:gridCol w:w="1354"/>
      </w:tblGrid>
      <w:tr w:rsidR="00CC2969" w:rsidRPr="00CF41A0" w14:paraId="17A24C51" w14:textId="77777777" w:rsidTr="00CC2969">
        <w:trPr>
          <w:trHeight w:val="700"/>
        </w:trPr>
        <w:tc>
          <w:tcPr>
            <w:tcW w:w="1001" w:type="pct"/>
            <w:noWrap/>
          </w:tcPr>
          <w:p w14:paraId="0C8A91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Treatment</w:t>
            </w:r>
          </w:p>
        </w:tc>
        <w:tc>
          <w:tcPr>
            <w:tcW w:w="339" w:type="pct"/>
            <w:noWrap/>
          </w:tcPr>
          <w:p w14:paraId="3B09AAA4"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pH</w:t>
            </w:r>
          </w:p>
        </w:tc>
        <w:tc>
          <w:tcPr>
            <w:tcW w:w="640" w:type="pct"/>
            <w:noWrap/>
          </w:tcPr>
          <w:p w14:paraId="7CE41EA1"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EC </w:t>
            </w:r>
          </w:p>
          <w:p w14:paraId="56780A83"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w:t>
            </w:r>
            <w:proofErr w:type="spellStart"/>
            <w:r w:rsidRPr="00CF41A0">
              <w:rPr>
                <w:rFonts w:ascii="Times New Roman" w:hAnsi="Times New Roman" w:cs="Times New Roman"/>
                <w:b/>
                <w:bCs/>
                <w:color w:val="auto"/>
                <w:sz w:val="22"/>
                <w:szCs w:val="22"/>
              </w:rPr>
              <w:t>dS</w:t>
            </w:r>
            <w:proofErr w:type="spellEnd"/>
            <w:r w:rsidRPr="00CF41A0">
              <w:rPr>
                <w:rFonts w:ascii="Times New Roman" w:hAnsi="Times New Roman" w:cs="Times New Roman"/>
                <w:b/>
                <w:bCs/>
                <w:color w:val="auto"/>
                <w:sz w:val="22"/>
                <w:szCs w:val="22"/>
              </w:rPr>
              <w:t xml:space="preserve"> m</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40" w:type="pct"/>
            <w:noWrap/>
          </w:tcPr>
          <w:p w14:paraId="56381F8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lang w:val="en-US"/>
              </w:rPr>
            </w:pPr>
            <w:r w:rsidRPr="00CF41A0">
              <w:rPr>
                <w:rFonts w:ascii="Times New Roman" w:hAnsi="Times New Roman" w:cs="Times New Roman"/>
                <w:b/>
                <w:bCs/>
                <w:color w:val="auto"/>
                <w:sz w:val="22"/>
                <w:szCs w:val="22"/>
              </w:rPr>
              <w:t xml:space="preserve">Organic Carbon </w:t>
            </w:r>
            <w:r w:rsidRPr="00CF41A0">
              <w:rPr>
                <w:rFonts w:ascii="Times New Roman" w:hAnsi="Times New Roman" w:cs="Times New Roman"/>
                <w:b/>
                <w:bCs/>
                <w:color w:val="auto"/>
                <w:sz w:val="22"/>
                <w:szCs w:val="22"/>
                <w:lang w:val="en-US"/>
              </w:rPr>
              <w:t>(g/Kg)</w:t>
            </w:r>
          </w:p>
        </w:tc>
        <w:tc>
          <w:tcPr>
            <w:tcW w:w="860" w:type="pct"/>
            <w:noWrap/>
          </w:tcPr>
          <w:p w14:paraId="421E5303" w14:textId="77777777" w:rsidR="00CC2969"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Nitrogen </w:t>
            </w:r>
          </w:p>
          <w:p w14:paraId="2063732F"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844" w:type="pct"/>
            <w:noWrap/>
          </w:tcPr>
          <w:p w14:paraId="2246846E"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 xml:space="preserve">Available </w:t>
            </w:r>
            <w:proofErr w:type="spellStart"/>
            <w:r w:rsidRPr="00CF41A0">
              <w:rPr>
                <w:rFonts w:ascii="Times New Roman" w:hAnsi="Times New Roman" w:cs="Times New Roman"/>
                <w:b/>
                <w:bCs/>
                <w:color w:val="auto"/>
                <w:sz w:val="22"/>
                <w:szCs w:val="22"/>
              </w:rPr>
              <w:t>Phosphrous</w:t>
            </w:r>
            <w:proofErr w:type="spellEnd"/>
          </w:p>
          <w:p w14:paraId="065325D7"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c>
          <w:tcPr>
            <w:tcW w:w="676" w:type="pct"/>
            <w:noWrap/>
          </w:tcPr>
          <w:p w14:paraId="3EDF4D39" w14:textId="77777777" w:rsidR="00CC2969" w:rsidRPr="00CF41A0" w:rsidRDefault="00CC2969" w:rsidP="00CC2969">
            <w:pPr>
              <w:widowControl w:val="0"/>
              <w:spacing w:after="0" w:line="240" w:lineRule="auto"/>
              <w:jc w:val="both"/>
              <w:rPr>
                <w:rFonts w:ascii="Times New Roman" w:hAnsi="Times New Roman" w:cs="Times New Roman"/>
                <w:b/>
                <w:bCs/>
                <w:color w:val="auto"/>
                <w:sz w:val="22"/>
                <w:szCs w:val="22"/>
              </w:rPr>
            </w:pPr>
            <w:r w:rsidRPr="00CF41A0">
              <w:rPr>
                <w:rFonts w:ascii="Times New Roman" w:hAnsi="Times New Roman" w:cs="Times New Roman"/>
                <w:b/>
                <w:bCs/>
                <w:color w:val="auto"/>
                <w:sz w:val="22"/>
                <w:szCs w:val="22"/>
              </w:rPr>
              <w:t>Available Potash (Kg ha</w:t>
            </w:r>
            <w:r w:rsidRPr="00CF41A0">
              <w:rPr>
                <w:rFonts w:ascii="Times New Roman" w:hAnsi="Times New Roman" w:cs="Times New Roman"/>
                <w:b/>
                <w:bCs/>
                <w:color w:val="auto"/>
                <w:sz w:val="22"/>
                <w:szCs w:val="22"/>
                <w:vertAlign w:val="superscript"/>
              </w:rPr>
              <w:t>-1</w:t>
            </w:r>
            <w:r w:rsidRPr="00CF41A0">
              <w:rPr>
                <w:rFonts w:ascii="Times New Roman" w:hAnsi="Times New Roman" w:cs="Times New Roman"/>
                <w:b/>
                <w:bCs/>
                <w:color w:val="auto"/>
                <w:sz w:val="22"/>
                <w:szCs w:val="22"/>
              </w:rPr>
              <w:t>)</w:t>
            </w:r>
          </w:p>
        </w:tc>
      </w:tr>
      <w:tr w:rsidR="00CC2969" w:rsidRPr="00CF41A0" w14:paraId="379138F2" w14:textId="77777777" w:rsidTr="00CC2969">
        <w:trPr>
          <w:trHeight w:val="242"/>
        </w:trPr>
        <w:tc>
          <w:tcPr>
            <w:tcW w:w="5000" w:type="pct"/>
            <w:gridSpan w:val="7"/>
            <w:noWrap/>
          </w:tcPr>
          <w:p w14:paraId="485673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Main Plot</w:t>
            </w:r>
          </w:p>
        </w:tc>
      </w:tr>
      <w:tr w:rsidR="00CC2969" w:rsidRPr="00CF41A0" w14:paraId="709269A0" w14:textId="77777777" w:rsidTr="00CC2969">
        <w:trPr>
          <w:trHeight w:val="242"/>
        </w:trPr>
        <w:tc>
          <w:tcPr>
            <w:tcW w:w="1001" w:type="pct"/>
            <w:noWrap/>
          </w:tcPr>
          <w:p w14:paraId="594260B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Guinea</w:t>
            </w:r>
          </w:p>
        </w:tc>
        <w:tc>
          <w:tcPr>
            <w:tcW w:w="339" w:type="pct"/>
            <w:noWrap/>
          </w:tcPr>
          <w:p w14:paraId="6284832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6.81</w:t>
            </w:r>
          </w:p>
        </w:tc>
        <w:tc>
          <w:tcPr>
            <w:tcW w:w="640" w:type="pct"/>
            <w:noWrap/>
          </w:tcPr>
          <w:p w14:paraId="10A74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7BC747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.32</w:t>
            </w:r>
          </w:p>
        </w:tc>
        <w:tc>
          <w:tcPr>
            <w:tcW w:w="860" w:type="pct"/>
            <w:noWrap/>
          </w:tcPr>
          <w:p w14:paraId="270AB1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465.61</w:t>
            </w:r>
          </w:p>
        </w:tc>
        <w:tc>
          <w:tcPr>
            <w:tcW w:w="844" w:type="pct"/>
            <w:noWrap/>
          </w:tcPr>
          <w:p w14:paraId="604B44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48.91</w:t>
            </w:r>
          </w:p>
        </w:tc>
        <w:tc>
          <w:tcPr>
            <w:tcW w:w="676" w:type="pct"/>
            <w:noWrap/>
          </w:tcPr>
          <w:p w14:paraId="42812C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134.02</w:t>
            </w:r>
          </w:p>
        </w:tc>
      </w:tr>
      <w:tr w:rsidR="00CC2969" w:rsidRPr="00CF41A0" w14:paraId="27525C28" w14:textId="77777777" w:rsidTr="00CC2969">
        <w:trPr>
          <w:trHeight w:val="242"/>
        </w:trPr>
        <w:tc>
          <w:tcPr>
            <w:tcW w:w="1001" w:type="pct"/>
            <w:noWrap/>
          </w:tcPr>
          <w:p w14:paraId="3BEB0E0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Nandi grass</w:t>
            </w:r>
          </w:p>
        </w:tc>
        <w:tc>
          <w:tcPr>
            <w:tcW w:w="339" w:type="pct"/>
            <w:noWrap/>
          </w:tcPr>
          <w:p w14:paraId="4385A91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6.83</w:t>
            </w:r>
          </w:p>
        </w:tc>
        <w:tc>
          <w:tcPr>
            <w:tcW w:w="640" w:type="pct"/>
            <w:noWrap/>
          </w:tcPr>
          <w:p w14:paraId="79B39D1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0.0034</w:t>
            </w:r>
          </w:p>
        </w:tc>
        <w:tc>
          <w:tcPr>
            <w:tcW w:w="640" w:type="pct"/>
            <w:noWrap/>
          </w:tcPr>
          <w:p w14:paraId="7A9E196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5</w:t>
            </w:r>
            <w:r w:rsidRPr="00CF41A0">
              <w:rPr>
                <w:rFonts w:ascii="Times New Roman" w:hAnsi="Times New Roman" w:cs="Times New Roman"/>
                <w:color w:val="auto"/>
                <w:sz w:val="22"/>
                <w:szCs w:val="22"/>
              </w:rPr>
              <w:t>.07</w:t>
            </w:r>
          </w:p>
        </w:tc>
        <w:tc>
          <w:tcPr>
            <w:tcW w:w="860" w:type="pct"/>
            <w:noWrap/>
          </w:tcPr>
          <w:p w14:paraId="1E4158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376.61</w:t>
            </w:r>
          </w:p>
        </w:tc>
        <w:tc>
          <w:tcPr>
            <w:tcW w:w="844" w:type="pct"/>
            <w:noWrap/>
          </w:tcPr>
          <w:p w14:paraId="4BDE26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37.66</w:t>
            </w:r>
          </w:p>
        </w:tc>
        <w:tc>
          <w:tcPr>
            <w:tcW w:w="676" w:type="pct"/>
            <w:noWrap/>
          </w:tcPr>
          <w:p w14:paraId="24713D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103.20</w:t>
            </w:r>
          </w:p>
        </w:tc>
      </w:tr>
      <w:tr w:rsidR="00CC2969" w:rsidRPr="00CF41A0" w14:paraId="612705E1" w14:textId="77777777" w:rsidTr="00CC2969">
        <w:trPr>
          <w:trHeight w:val="242"/>
        </w:trPr>
        <w:tc>
          <w:tcPr>
            <w:tcW w:w="1001" w:type="pct"/>
            <w:noWrap/>
          </w:tcPr>
          <w:p w14:paraId="1DA6248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Thin Napier </w:t>
            </w:r>
          </w:p>
        </w:tc>
        <w:tc>
          <w:tcPr>
            <w:tcW w:w="339" w:type="pct"/>
            <w:noWrap/>
          </w:tcPr>
          <w:p w14:paraId="09D4192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6.85</w:t>
            </w:r>
          </w:p>
        </w:tc>
        <w:tc>
          <w:tcPr>
            <w:tcW w:w="640" w:type="pct"/>
            <w:noWrap/>
          </w:tcPr>
          <w:p w14:paraId="28D592E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0.0033</w:t>
            </w:r>
          </w:p>
        </w:tc>
        <w:tc>
          <w:tcPr>
            <w:tcW w:w="640" w:type="pct"/>
            <w:noWrap/>
          </w:tcPr>
          <w:p w14:paraId="2472A34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.98</w:t>
            </w:r>
          </w:p>
        </w:tc>
        <w:tc>
          <w:tcPr>
            <w:tcW w:w="860" w:type="pct"/>
            <w:noWrap/>
          </w:tcPr>
          <w:p w14:paraId="5CEECD6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395.88</w:t>
            </w:r>
          </w:p>
        </w:tc>
        <w:tc>
          <w:tcPr>
            <w:tcW w:w="844" w:type="pct"/>
            <w:noWrap/>
          </w:tcPr>
          <w:p w14:paraId="504BF1B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39.59</w:t>
            </w:r>
          </w:p>
        </w:tc>
        <w:tc>
          <w:tcPr>
            <w:tcW w:w="676" w:type="pct"/>
            <w:noWrap/>
          </w:tcPr>
          <w:p w14:paraId="0C84E3E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108.47</w:t>
            </w:r>
          </w:p>
        </w:tc>
      </w:tr>
      <w:tr w:rsidR="00CC2969" w:rsidRPr="00CF41A0" w14:paraId="4DC48CB6" w14:textId="77777777" w:rsidTr="00CC2969">
        <w:trPr>
          <w:trHeight w:val="242"/>
        </w:trPr>
        <w:tc>
          <w:tcPr>
            <w:tcW w:w="1001" w:type="pct"/>
            <w:noWrap/>
          </w:tcPr>
          <w:p w14:paraId="31196C1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proofErr w:type="gramStart"/>
            <w:r w:rsidRPr="00CF41A0">
              <w:rPr>
                <w:rFonts w:ascii="Times New Roman" w:hAnsi="Times New Roman" w:cs="Times New Roman"/>
                <w:color w:val="auto"/>
                <w:sz w:val="22"/>
                <w:szCs w:val="22"/>
              </w:rPr>
              <w:t>S.Em</w:t>
            </w:r>
            <w:proofErr w:type="spellEnd"/>
            <w:proofErr w:type="gramEnd"/>
          </w:p>
        </w:tc>
        <w:tc>
          <w:tcPr>
            <w:tcW w:w="339" w:type="pct"/>
            <w:noWrap/>
          </w:tcPr>
          <w:p w14:paraId="3754A90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5E4BF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387923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.27</w:t>
            </w:r>
          </w:p>
        </w:tc>
        <w:tc>
          <w:tcPr>
            <w:tcW w:w="860" w:type="pct"/>
            <w:noWrap/>
          </w:tcPr>
          <w:p w14:paraId="33022D6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17.83</w:t>
            </w:r>
          </w:p>
        </w:tc>
        <w:tc>
          <w:tcPr>
            <w:tcW w:w="844" w:type="pct"/>
            <w:noWrap/>
          </w:tcPr>
          <w:p w14:paraId="759419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2.10</w:t>
            </w:r>
          </w:p>
        </w:tc>
        <w:tc>
          <w:tcPr>
            <w:tcW w:w="676" w:type="pct"/>
            <w:noWrap/>
          </w:tcPr>
          <w:p w14:paraId="4D9AFC0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5.75</w:t>
            </w:r>
          </w:p>
        </w:tc>
      </w:tr>
      <w:tr w:rsidR="00CC2969" w:rsidRPr="00CF41A0" w14:paraId="6973745E" w14:textId="77777777" w:rsidTr="00CC2969">
        <w:trPr>
          <w:trHeight w:val="242"/>
        </w:trPr>
        <w:tc>
          <w:tcPr>
            <w:tcW w:w="1001" w:type="pct"/>
            <w:noWrap/>
          </w:tcPr>
          <w:p w14:paraId="085703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0D4049D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65D83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7C8C15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.93</w:t>
            </w:r>
          </w:p>
        </w:tc>
        <w:tc>
          <w:tcPr>
            <w:tcW w:w="860" w:type="pct"/>
            <w:noWrap/>
          </w:tcPr>
          <w:p w14:paraId="2511994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61.70</w:t>
            </w:r>
          </w:p>
        </w:tc>
        <w:tc>
          <w:tcPr>
            <w:tcW w:w="844" w:type="pct"/>
            <w:noWrap/>
          </w:tcPr>
          <w:p w14:paraId="2F31F9C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7.27</w:t>
            </w:r>
          </w:p>
        </w:tc>
        <w:tc>
          <w:tcPr>
            <w:tcW w:w="676" w:type="pct"/>
            <w:noWrap/>
          </w:tcPr>
          <w:p w14:paraId="2B474D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19.90</w:t>
            </w:r>
          </w:p>
        </w:tc>
      </w:tr>
      <w:tr w:rsidR="00CC2969" w:rsidRPr="00CF41A0" w14:paraId="0A5D6474" w14:textId="77777777" w:rsidTr="00CC2969">
        <w:trPr>
          <w:trHeight w:val="242"/>
        </w:trPr>
        <w:tc>
          <w:tcPr>
            <w:tcW w:w="5000" w:type="pct"/>
            <w:gridSpan w:val="7"/>
            <w:noWrap/>
          </w:tcPr>
          <w:p w14:paraId="0D44257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Sub plot</w:t>
            </w:r>
          </w:p>
        </w:tc>
      </w:tr>
      <w:tr w:rsidR="00CC2969" w:rsidRPr="00CF41A0" w14:paraId="65E669FB" w14:textId="77777777" w:rsidTr="00CC2969">
        <w:trPr>
          <w:trHeight w:val="242"/>
        </w:trPr>
        <w:tc>
          <w:tcPr>
            <w:tcW w:w="1001" w:type="pct"/>
            <w:noWrap/>
          </w:tcPr>
          <w:p w14:paraId="3BE3680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1</w:t>
            </w:r>
          </w:p>
        </w:tc>
        <w:tc>
          <w:tcPr>
            <w:tcW w:w="339" w:type="pct"/>
            <w:noWrap/>
          </w:tcPr>
          <w:p w14:paraId="1E1B46C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4.97</w:t>
            </w:r>
          </w:p>
        </w:tc>
        <w:tc>
          <w:tcPr>
            <w:tcW w:w="640" w:type="pct"/>
            <w:noWrap/>
          </w:tcPr>
          <w:p w14:paraId="1777703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0.0035</w:t>
            </w:r>
          </w:p>
        </w:tc>
        <w:tc>
          <w:tcPr>
            <w:tcW w:w="640" w:type="pct"/>
            <w:noWrap/>
          </w:tcPr>
          <w:p w14:paraId="5C19276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.20</w:t>
            </w:r>
          </w:p>
        </w:tc>
        <w:tc>
          <w:tcPr>
            <w:tcW w:w="860" w:type="pct"/>
            <w:noWrap/>
          </w:tcPr>
          <w:p w14:paraId="4C0A6FF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340.02</w:t>
            </w:r>
          </w:p>
        </w:tc>
        <w:tc>
          <w:tcPr>
            <w:tcW w:w="844" w:type="pct"/>
            <w:noWrap/>
          </w:tcPr>
          <w:p w14:paraId="4775473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35.77</w:t>
            </w:r>
          </w:p>
        </w:tc>
        <w:tc>
          <w:tcPr>
            <w:tcW w:w="676" w:type="pct"/>
            <w:noWrap/>
          </w:tcPr>
          <w:p w14:paraId="793AF56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98.00</w:t>
            </w:r>
          </w:p>
        </w:tc>
      </w:tr>
      <w:tr w:rsidR="00CC2969" w:rsidRPr="00CF41A0" w14:paraId="0BFFA3E4" w14:textId="77777777" w:rsidTr="00CC2969">
        <w:trPr>
          <w:trHeight w:val="242"/>
        </w:trPr>
        <w:tc>
          <w:tcPr>
            <w:tcW w:w="1001" w:type="pct"/>
            <w:noWrap/>
          </w:tcPr>
          <w:p w14:paraId="537CA71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2</w:t>
            </w:r>
          </w:p>
        </w:tc>
        <w:tc>
          <w:tcPr>
            <w:tcW w:w="339" w:type="pct"/>
            <w:noWrap/>
          </w:tcPr>
          <w:p w14:paraId="7023D0B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5.10</w:t>
            </w:r>
          </w:p>
        </w:tc>
        <w:tc>
          <w:tcPr>
            <w:tcW w:w="640" w:type="pct"/>
            <w:noWrap/>
          </w:tcPr>
          <w:p w14:paraId="290AB36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0.0032</w:t>
            </w:r>
          </w:p>
        </w:tc>
        <w:tc>
          <w:tcPr>
            <w:tcW w:w="640" w:type="pct"/>
            <w:noWrap/>
          </w:tcPr>
          <w:p w14:paraId="1A9155C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4</w:t>
            </w:r>
            <w:r w:rsidRPr="00CF41A0">
              <w:rPr>
                <w:rFonts w:ascii="Times New Roman" w:hAnsi="Times New Roman" w:cs="Times New Roman"/>
                <w:color w:val="auto"/>
                <w:sz w:val="22"/>
                <w:szCs w:val="22"/>
              </w:rPr>
              <w:t>.19</w:t>
            </w:r>
          </w:p>
        </w:tc>
        <w:tc>
          <w:tcPr>
            <w:tcW w:w="860" w:type="pct"/>
            <w:noWrap/>
          </w:tcPr>
          <w:p w14:paraId="54957C1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318.56</w:t>
            </w:r>
          </w:p>
        </w:tc>
        <w:tc>
          <w:tcPr>
            <w:tcW w:w="844" w:type="pct"/>
            <w:noWrap/>
          </w:tcPr>
          <w:p w14:paraId="05C5E69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31.86</w:t>
            </w:r>
          </w:p>
        </w:tc>
        <w:tc>
          <w:tcPr>
            <w:tcW w:w="676" w:type="pct"/>
            <w:noWrap/>
          </w:tcPr>
          <w:p w14:paraId="142C8BE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87.28</w:t>
            </w:r>
          </w:p>
        </w:tc>
      </w:tr>
      <w:tr w:rsidR="00CC2969" w:rsidRPr="00CF41A0" w14:paraId="7851D808" w14:textId="77777777" w:rsidTr="00CC2969">
        <w:trPr>
          <w:trHeight w:val="242"/>
        </w:trPr>
        <w:tc>
          <w:tcPr>
            <w:tcW w:w="1001" w:type="pct"/>
            <w:noWrap/>
          </w:tcPr>
          <w:p w14:paraId="693F112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vertAlign w:val="subscript"/>
              </w:rPr>
            </w:pPr>
            <w:r w:rsidRPr="00CF41A0">
              <w:rPr>
                <w:rFonts w:ascii="Times New Roman" w:hAnsi="Times New Roman" w:cs="Times New Roman"/>
                <w:color w:val="auto"/>
                <w:sz w:val="22"/>
                <w:szCs w:val="22"/>
              </w:rPr>
              <w:t>N</w:t>
            </w:r>
            <w:r w:rsidRPr="00CF41A0">
              <w:rPr>
                <w:rFonts w:ascii="Times New Roman" w:hAnsi="Times New Roman" w:cs="Times New Roman"/>
                <w:color w:val="auto"/>
                <w:sz w:val="22"/>
                <w:szCs w:val="22"/>
                <w:vertAlign w:val="subscript"/>
              </w:rPr>
              <w:t>3</w:t>
            </w:r>
          </w:p>
        </w:tc>
        <w:tc>
          <w:tcPr>
            <w:tcW w:w="339" w:type="pct"/>
            <w:noWrap/>
          </w:tcPr>
          <w:p w14:paraId="33830A1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5.30</w:t>
            </w:r>
          </w:p>
        </w:tc>
        <w:tc>
          <w:tcPr>
            <w:tcW w:w="640" w:type="pct"/>
            <w:noWrap/>
          </w:tcPr>
          <w:p w14:paraId="45281D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0.0031</w:t>
            </w:r>
          </w:p>
        </w:tc>
        <w:tc>
          <w:tcPr>
            <w:tcW w:w="640" w:type="pct"/>
            <w:noWrap/>
          </w:tcPr>
          <w:p w14:paraId="2EF25AF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.89</w:t>
            </w:r>
          </w:p>
        </w:tc>
        <w:tc>
          <w:tcPr>
            <w:tcW w:w="860" w:type="pct"/>
            <w:noWrap/>
          </w:tcPr>
          <w:p w14:paraId="2298D0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270.00</w:t>
            </w:r>
          </w:p>
        </w:tc>
        <w:tc>
          <w:tcPr>
            <w:tcW w:w="844" w:type="pct"/>
            <w:noWrap/>
          </w:tcPr>
          <w:p w14:paraId="5B73965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27.00</w:t>
            </w:r>
          </w:p>
        </w:tc>
        <w:tc>
          <w:tcPr>
            <w:tcW w:w="676" w:type="pct"/>
            <w:noWrap/>
          </w:tcPr>
          <w:p w14:paraId="7C5C345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73.98</w:t>
            </w:r>
          </w:p>
        </w:tc>
      </w:tr>
      <w:tr w:rsidR="00CC2969" w:rsidRPr="00CF41A0" w14:paraId="2C76B7AE" w14:textId="77777777" w:rsidTr="00CC2969">
        <w:trPr>
          <w:trHeight w:val="242"/>
        </w:trPr>
        <w:tc>
          <w:tcPr>
            <w:tcW w:w="1001" w:type="pct"/>
            <w:noWrap/>
          </w:tcPr>
          <w:p w14:paraId="76D99BA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 xml:space="preserve"> N</w:t>
            </w:r>
            <w:r w:rsidRPr="00CF41A0">
              <w:rPr>
                <w:rFonts w:ascii="Times New Roman" w:hAnsi="Times New Roman" w:cs="Times New Roman"/>
                <w:color w:val="auto"/>
                <w:sz w:val="22"/>
                <w:szCs w:val="22"/>
                <w:vertAlign w:val="subscript"/>
              </w:rPr>
              <w:t xml:space="preserve">4 </w:t>
            </w:r>
            <w:r w:rsidRPr="00CF41A0">
              <w:rPr>
                <w:rFonts w:ascii="Times New Roman" w:hAnsi="Times New Roman" w:cs="Times New Roman"/>
                <w:color w:val="auto"/>
                <w:sz w:val="22"/>
                <w:szCs w:val="22"/>
              </w:rPr>
              <w:t>(Control)</w:t>
            </w:r>
          </w:p>
        </w:tc>
        <w:tc>
          <w:tcPr>
            <w:tcW w:w="339" w:type="pct"/>
            <w:noWrap/>
          </w:tcPr>
          <w:p w14:paraId="1535FD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5.44</w:t>
            </w:r>
          </w:p>
        </w:tc>
        <w:tc>
          <w:tcPr>
            <w:tcW w:w="640" w:type="pct"/>
            <w:noWrap/>
          </w:tcPr>
          <w:p w14:paraId="534D3C5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51033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6986B0A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259.97</w:t>
            </w:r>
          </w:p>
        </w:tc>
        <w:tc>
          <w:tcPr>
            <w:tcW w:w="844" w:type="pct"/>
            <w:noWrap/>
          </w:tcPr>
          <w:p w14:paraId="6F333EC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26.00</w:t>
            </w:r>
          </w:p>
        </w:tc>
        <w:tc>
          <w:tcPr>
            <w:tcW w:w="676" w:type="pct"/>
            <w:noWrap/>
          </w:tcPr>
          <w:p w14:paraId="1BFBF87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71.23</w:t>
            </w:r>
          </w:p>
        </w:tc>
      </w:tr>
      <w:tr w:rsidR="00CC2969" w:rsidRPr="00CF41A0" w14:paraId="263CDF03" w14:textId="77777777" w:rsidTr="00CC2969">
        <w:trPr>
          <w:trHeight w:val="242"/>
        </w:trPr>
        <w:tc>
          <w:tcPr>
            <w:tcW w:w="1001" w:type="pct"/>
            <w:noWrap/>
          </w:tcPr>
          <w:p w14:paraId="617163A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5607F40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A29708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72CEEFE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860" w:type="pct"/>
            <w:noWrap/>
          </w:tcPr>
          <w:p w14:paraId="07D5D98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15.68</w:t>
            </w:r>
          </w:p>
        </w:tc>
        <w:tc>
          <w:tcPr>
            <w:tcW w:w="844" w:type="pct"/>
            <w:noWrap/>
          </w:tcPr>
          <w:p w14:paraId="32076990"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1.66</w:t>
            </w:r>
          </w:p>
        </w:tc>
        <w:tc>
          <w:tcPr>
            <w:tcW w:w="676" w:type="pct"/>
            <w:noWrap/>
          </w:tcPr>
          <w:p w14:paraId="61697867"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B7330FF" w14:textId="77777777" w:rsidTr="00CC2969">
        <w:trPr>
          <w:trHeight w:val="242"/>
        </w:trPr>
        <w:tc>
          <w:tcPr>
            <w:tcW w:w="1001" w:type="pct"/>
            <w:noWrap/>
          </w:tcPr>
          <w:p w14:paraId="08443688"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BECBAFA"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3CDCBC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910868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860" w:type="pct"/>
            <w:noWrap/>
          </w:tcPr>
          <w:p w14:paraId="5A051FE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45.50</w:t>
            </w:r>
          </w:p>
        </w:tc>
        <w:tc>
          <w:tcPr>
            <w:tcW w:w="844" w:type="pct"/>
            <w:noWrap/>
          </w:tcPr>
          <w:p w14:paraId="11A6230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4.82</w:t>
            </w:r>
          </w:p>
        </w:tc>
        <w:tc>
          <w:tcPr>
            <w:tcW w:w="676" w:type="pct"/>
            <w:noWrap/>
          </w:tcPr>
          <w:p w14:paraId="2D9BC22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2A98E6B9" w14:textId="77777777" w:rsidTr="00CC2969">
        <w:trPr>
          <w:trHeight w:val="242"/>
        </w:trPr>
        <w:tc>
          <w:tcPr>
            <w:tcW w:w="5000" w:type="pct"/>
            <w:gridSpan w:val="7"/>
            <w:noWrap/>
          </w:tcPr>
          <w:p w14:paraId="1D2B8B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b/>
                <w:bCs/>
                <w:color w:val="auto"/>
                <w:sz w:val="22"/>
                <w:szCs w:val="22"/>
              </w:rPr>
              <w:t xml:space="preserve">Interaction </w:t>
            </w:r>
          </w:p>
        </w:tc>
      </w:tr>
      <w:tr w:rsidR="00CC2969" w:rsidRPr="00CF41A0" w14:paraId="2A5362F4" w14:textId="77777777" w:rsidTr="00CC2969">
        <w:trPr>
          <w:trHeight w:val="242"/>
        </w:trPr>
        <w:tc>
          <w:tcPr>
            <w:tcW w:w="1001" w:type="pct"/>
            <w:noWrap/>
          </w:tcPr>
          <w:p w14:paraId="46D8205F"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color w:val="auto"/>
                <w:sz w:val="22"/>
                <w:szCs w:val="22"/>
              </w:rPr>
              <w:t>S.Em</w:t>
            </w:r>
            <w:proofErr w:type="spellEnd"/>
            <w:r w:rsidRPr="00CF41A0">
              <w:rPr>
                <w:rFonts w:ascii="Times New Roman" w:hAnsi="Times New Roman" w:cs="Times New Roman"/>
                <w:color w:val="auto"/>
                <w:sz w:val="22"/>
                <w:szCs w:val="22"/>
              </w:rPr>
              <w:t>.</w:t>
            </w:r>
          </w:p>
        </w:tc>
        <w:tc>
          <w:tcPr>
            <w:tcW w:w="339" w:type="pct"/>
            <w:noWrap/>
          </w:tcPr>
          <w:p w14:paraId="6C5EBC31"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0966A249"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
        </w:tc>
        <w:tc>
          <w:tcPr>
            <w:tcW w:w="640" w:type="pct"/>
            <w:noWrap/>
          </w:tcPr>
          <w:p w14:paraId="416C6F0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1</w:t>
            </w:r>
            <w:r w:rsidRPr="00CF41A0">
              <w:rPr>
                <w:rFonts w:ascii="Times New Roman" w:hAnsi="Times New Roman" w:cs="Times New Roman"/>
                <w:color w:val="auto"/>
                <w:sz w:val="22"/>
                <w:szCs w:val="22"/>
              </w:rPr>
              <w:t>.52</w:t>
            </w:r>
          </w:p>
        </w:tc>
        <w:tc>
          <w:tcPr>
            <w:tcW w:w="860" w:type="pct"/>
            <w:noWrap/>
          </w:tcPr>
          <w:p w14:paraId="77EB8B2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27.16</w:t>
            </w:r>
          </w:p>
        </w:tc>
        <w:tc>
          <w:tcPr>
            <w:tcW w:w="844" w:type="pct"/>
            <w:noWrap/>
          </w:tcPr>
          <w:p w14:paraId="224702F5"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2.88</w:t>
            </w:r>
          </w:p>
        </w:tc>
        <w:tc>
          <w:tcPr>
            <w:tcW w:w="676" w:type="pct"/>
            <w:noWrap/>
          </w:tcPr>
          <w:p w14:paraId="1949411B"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w:t>
            </w:r>
          </w:p>
        </w:tc>
      </w:tr>
      <w:tr w:rsidR="00CC2969" w:rsidRPr="00CF41A0" w14:paraId="47024A6B" w14:textId="77777777" w:rsidTr="00CC2969">
        <w:trPr>
          <w:trHeight w:val="242"/>
        </w:trPr>
        <w:tc>
          <w:tcPr>
            <w:tcW w:w="1001" w:type="pct"/>
            <w:noWrap/>
          </w:tcPr>
          <w:p w14:paraId="5C0802A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CD at 5%</w:t>
            </w:r>
          </w:p>
        </w:tc>
        <w:tc>
          <w:tcPr>
            <w:tcW w:w="339" w:type="pct"/>
            <w:noWrap/>
          </w:tcPr>
          <w:p w14:paraId="3A5BB77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6B99F312"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NS</w:t>
            </w:r>
          </w:p>
        </w:tc>
        <w:tc>
          <w:tcPr>
            <w:tcW w:w="640" w:type="pct"/>
            <w:noWrap/>
          </w:tcPr>
          <w:p w14:paraId="0C0EE52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2</w:t>
            </w:r>
            <w:r w:rsidRPr="00CF41A0">
              <w:rPr>
                <w:rFonts w:ascii="Times New Roman" w:hAnsi="Times New Roman" w:cs="Times New Roman"/>
                <w:color w:val="auto"/>
                <w:sz w:val="22"/>
                <w:szCs w:val="22"/>
              </w:rPr>
              <w:t>.51</w:t>
            </w:r>
          </w:p>
        </w:tc>
        <w:tc>
          <w:tcPr>
            <w:tcW w:w="860" w:type="pct"/>
            <w:noWrap/>
          </w:tcPr>
          <w:p w14:paraId="3279434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78.81</w:t>
            </w:r>
          </w:p>
        </w:tc>
        <w:tc>
          <w:tcPr>
            <w:tcW w:w="844" w:type="pct"/>
            <w:noWrap/>
          </w:tcPr>
          <w:p w14:paraId="7116291E"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8.34</w:t>
            </w:r>
          </w:p>
        </w:tc>
        <w:tc>
          <w:tcPr>
            <w:tcW w:w="676" w:type="pct"/>
            <w:noWrap/>
          </w:tcPr>
          <w:p w14:paraId="7A34648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22.86</w:t>
            </w:r>
          </w:p>
        </w:tc>
      </w:tr>
      <w:tr w:rsidR="00CC2969" w:rsidRPr="00CF41A0" w14:paraId="5A5402F1" w14:textId="77777777" w:rsidTr="00CC2969">
        <w:trPr>
          <w:trHeight w:val="486"/>
        </w:trPr>
        <w:tc>
          <w:tcPr>
            <w:tcW w:w="1001" w:type="pct"/>
            <w:noWrap/>
          </w:tcPr>
          <w:p w14:paraId="3DEDB29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proofErr w:type="spellStart"/>
            <w:r w:rsidRPr="00CF41A0">
              <w:rPr>
                <w:rFonts w:ascii="Times New Roman" w:hAnsi="Times New Roman" w:cs="Times New Roman"/>
                <w:b/>
                <w:bCs/>
                <w:color w:val="auto"/>
                <w:sz w:val="22"/>
                <w:szCs w:val="22"/>
              </w:rPr>
              <w:t>Initialsoil</w:t>
            </w:r>
            <w:proofErr w:type="spellEnd"/>
            <w:r w:rsidRPr="00CF41A0">
              <w:rPr>
                <w:rFonts w:ascii="Times New Roman" w:hAnsi="Times New Roman" w:cs="Times New Roman"/>
                <w:b/>
                <w:bCs/>
                <w:color w:val="auto"/>
                <w:sz w:val="22"/>
                <w:szCs w:val="22"/>
              </w:rPr>
              <w:t xml:space="preserve"> status (2018)</w:t>
            </w:r>
          </w:p>
        </w:tc>
        <w:tc>
          <w:tcPr>
            <w:tcW w:w="339" w:type="pct"/>
            <w:noWrap/>
          </w:tcPr>
          <w:p w14:paraId="62E8AB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5.21</w:t>
            </w:r>
          </w:p>
        </w:tc>
        <w:tc>
          <w:tcPr>
            <w:tcW w:w="640" w:type="pct"/>
            <w:noWrap/>
          </w:tcPr>
          <w:p w14:paraId="12F8443C"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0.0030</w:t>
            </w:r>
          </w:p>
        </w:tc>
        <w:tc>
          <w:tcPr>
            <w:tcW w:w="640" w:type="pct"/>
            <w:noWrap/>
          </w:tcPr>
          <w:p w14:paraId="595E7216"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lang w:val="en-US"/>
              </w:rPr>
              <w:t>3</w:t>
            </w:r>
            <w:r w:rsidRPr="00CF41A0">
              <w:rPr>
                <w:rFonts w:ascii="Times New Roman" w:hAnsi="Times New Roman" w:cs="Times New Roman"/>
                <w:color w:val="auto"/>
                <w:sz w:val="22"/>
                <w:szCs w:val="22"/>
              </w:rPr>
              <w:t>.76</w:t>
            </w:r>
          </w:p>
        </w:tc>
        <w:tc>
          <w:tcPr>
            <w:tcW w:w="860" w:type="pct"/>
            <w:noWrap/>
          </w:tcPr>
          <w:p w14:paraId="174B89FD"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257</w:t>
            </w:r>
          </w:p>
        </w:tc>
        <w:tc>
          <w:tcPr>
            <w:tcW w:w="844" w:type="pct"/>
            <w:noWrap/>
          </w:tcPr>
          <w:p w14:paraId="47F97A23"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25.01</w:t>
            </w:r>
          </w:p>
        </w:tc>
        <w:tc>
          <w:tcPr>
            <w:tcW w:w="676" w:type="pct"/>
            <w:noWrap/>
          </w:tcPr>
          <w:p w14:paraId="48CF78A4" w14:textId="77777777" w:rsidR="00CC2969" w:rsidRPr="00CF41A0" w:rsidRDefault="00CC2969" w:rsidP="00CC2969">
            <w:pPr>
              <w:widowControl w:val="0"/>
              <w:spacing w:after="0" w:line="240" w:lineRule="auto"/>
              <w:jc w:val="both"/>
              <w:rPr>
                <w:rFonts w:ascii="Times New Roman" w:hAnsi="Times New Roman" w:cs="Times New Roman"/>
                <w:color w:val="auto"/>
                <w:sz w:val="22"/>
                <w:szCs w:val="22"/>
              </w:rPr>
            </w:pPr>
            <w:r w:rsidRPr="00CF41A0">
              <w:rPr>
                <w:rFonts w:ascii="Times New Roman" w:hAnsi="Times New Roman" w:cs="Times New Roman"/>
                <w:color w:val="auto"/>
                <w:sz w:val="22"/>
                <w:szCs w:val="22"/>
              </w:rPr>
              <w:t>70.03</w:t>
            </w:r>
          </w:p>
        </w:tc>
      </w:tr>
    </w:tbl>
    <w:p w14:paraId="6401CFC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348E267F" w14:textId="77777777" w:rsidR="00CF41A0" w:rsidRDefault="00CF41A0" w:rsidP="0057520B">
      <w:pPr>
        <w:spacing w:after="0" w:line="240" w:lineRule="auto"/>
        <w:ind w:left="851" w:hanging="851"/>
        <w:jc w:val="both"/>
        <w:rPr>
          <w:rFonts w:ascii="Times New Roman" w:eastAsia="TimesNewRomanPS-BoldMT" w:hAnsi="Times New Roman" w:cs="Times New Roman"/>
          <w:b/>
          <w:bCs/>
          <w:color w:val="000000"/>
          <w:sz w:val="22"/>
          <w:szCs w:val="22"/>
          <w:lang w:eastAsia="zh-CN"/>
        </w:rPr>
      </w:pPr>
    </w:p>
    <w:p w14:paraId="4C679800" w14:textId="4B711ED0" w:rsidR="0027183F" w:rsidRPr="00CF41A0" w:rsidRDefault="00F97C1D" w:rsidP="00CF41A0">
      <w:pPr>
        <w:pStyle w:val="NormalWeb"/>
        <w:spacing w:line="240" w:lineRule="auto"/>
        <w:ind w:firstLine="720"/>
        <w:jc w:val="both"/>
        <w:rPr>
          <w:rFonts w:ascii="Times New Roman" w:hAnsi="Times New Roman" w:cs="Times New Roman"/>
          <w:iCs/>
          <w:color w:val="222222"/>
          <w:shd w:val="clear" w:color="auto" w:fill="FFFFFF"/>
          <w:lang w:val="en-US" w:eastAsia="zh-CN"/>
        </w:rPr>
      </w:pPr>
      <w:r w:rsidRPr="00CF41A0">
        <w:rPr>
          <w:rFonts w:ascii="Times New Roman" w:hAnsi="Times New Roman" w:cs="Times New Roman"/>
          <w:i/>
          <w:color w:val="222222"/>
          <w:shd w:val="clear" w:color="auto" w:fill="FFFFFF"/>
          <w:lang w:val="en-US" w:eastAsia="zh-CN"/>
        </w:rPr>
        <w:t xml:space="preserve">Acacia </w:t>
      </w:r>
      <w:proofErr w:type="spellStart"/>
      <w:r w:rsidRPr="00CF41A0">
        <w:rPr>
          <w:rFonts w:ascii="Times New Roman" w:hAnsi="Times New Roman" w:cs="Times New Roman"/>
          <w:i/>
          <w:color w:val="222222"/>
          <w:shd w:val="clear" w:color="auto" w:fill="FFFFFF"/>
          <w:lang w:val="en-US" w:eastAsia="zh-CN"/>
        </w:rPr>
        <w:t>auriculiformis</w:t>
      </w:r>
      <w:proofErr w:type="spellEnd"/>
      <w:r w:rsidRPr="00CF41A0">
        <w:rPr>
          <w:rFonts w:ascii="Times New Roman" w:hAnsi="Times New Roman" w:cs="Times New Roman"/>
          <w:i/>
          <w:color w:val="222222"/>
          <w:shd w:val="clear" w:color="auto" w:fill="FFFFFF"/>
          <w:lang w:val="en-US" w:eastAsia="zh-CN"/>
        </w:rPr>
        <w:t xml:space="preserve"> </w:t>
      </w:r>
      <w:r w:rsidRPr="00CF41A0">
        <w:rPr>
          <w:rFonts w:ascii="Times New Roman" w:hAnsi="Times New Roman" w:cs="Times New Roman"/>
          <w:iCs/>
          <w:color w:val="222222"/>
          <w:shd w:val="clear" w:color="auto" w:fill="FFFFFF"/>
          <w:lang w:val="en-US" w:eastAsia="zh-CN"/>
        </w:rPr>
        <w:t>grows faster, owing to its greater competitiveness, rapid growth, and compact crown</w:t>
      </w:r>
      <w:r w:rsidR="00A756CE">
        <w:rPr>
          <w:rFonts w:ascii="Times New Roman" w:hAnsi="Times New Roman" w:cs="Times New Roman"/>
          <w:iCs/>
          <w:color w:val="222222"/>
          <w:shd w:val="clear" w:color="auto" w:fill="FFFFFF"/>
          <w:lang w:val="en-US" w:eastAsia="zh-CN"/>
        </w:rPr>
        <w:t>.</w:t>
      </w:r>
      <w:r w:rsidRPr="00CF41A0">
        <w:rPr>
          <w:rFonts w:ascii="Times New Roman" w:hAnsi="Times New Roman" w:cs="Times New Roman"/>
          <w:iCs/>
          <w:color w:val="222222"/>
          <w:shd w:val="clear" w:color="auto" w:fill="FFFFFF"/>
          <w:lang w:val="en-US" w:eastAsia="zh-CN"/>
        </w:rPr>
        <w:t xml:space="preserve"> with presence of grasses in the spaces between trees also positively influenced the growth of the tree components. As for the sub-plots, N</w:t>
      </w:r>
      <w:r w:rsidRPr="00CF41A0">
        <w:rPr>
          <w:rFonts w:ascii="Times New Roman" w:hAnsi="Times New Roman" w:cs="Times New Roman"/>
          <w:iCs/>
          <w:color w:val="222222"/>
          <w:shd w:val="clear" w:color="auto" w:fill="FFFFFF"/>
          <w:vertAlign w:val="subscript"/>
          <w:lang w:val="en-US" w:eastAsia="zh-CN"/>
        </w:rPr>
        <w:t>1</w:t>
      </w:r>
      <w:r w:rsidRPr="00CF41A0">
        <w:rPr>
          <w:rFonts w:ascii="Times New Roman" w:hAnsi="Times New Roman" w:cs="Times New Roman"/>
          <w:iCs/>
          <w:color w:val="222222"/>
          <w:shd w:val="clear" w:color="auto" w:fill="FFFFFF"/>
          <w:lang w:val="en-US" w:eastAsia="zh-CN"/>
        </w:rPr>
        <w:t xml:space="preserve"> retained the highest figures of plant height, DBH (diameter at breast height), collar girth and crown spread.  Results are mirror image of Ramah </w:t>
      </w:r>
      <w:r w:rsidRPr="00CF41A0">
        <w:rPr>
          <w:rFonts w:ascii="Times New Roman" w:hAnsi="Times New Roman" w:cs="Times New Roman"/>
          <w:i/>
          <w:color w:val="222222"/>
          <w:shd w:val="clear" w:color="auto" w:fill="FFFFFF"/>
          <w:lang w:val="en-US" w:eastAsia="zh-CN"/>
        </w:rPr>
        <w:t>et al</w:t>
      </w:r>
      <w:r w:rsidRPr="00CF41A0">
        <w:rPr>
          <w:rFonts w:ascii="Times New Roman" w:hAnsi="Times New Roman" w:cs="Times New Roman"/>
          <w:iCs/>
          <w:color w:val="222222"/>
          <w:shd w:val="clear" w:color="auto" w:fill="FFFFFF"/>
          <w:lang w:val="en-US" w:eastAsia="zh-CN"/>
        </w:rPr>
        <w:t>. (2024) conducted trials with fodder crops guinea grass, lucerne (</w:t>
      </w:r>
      <w:r w:rsidRPr="00CF41A0">
        <w:rPr>
          <w:rFonts w:ascii="Times New Roman" w:hAnsi="Times New Roman" w:cs="Times New Roman"/>
          <w:i/>
          <w:color w:val="222222"/>
          <w:shd w:val="clear" w:color="auto" w:fill="FFFFFF"/>
          <w:lang w:val="en-US" w:eastAsia="zh-CN"/>
        </w:rPr>
        <w:t>Medicago sativa</w:t>
      </w:r>
      <w:r w:rsidRPr="00CF41A0">
        <w:rPr>
          <w:rFonts w:ascii="Times New Roman" w:hAnsi="Times New Roman" w:cs="Times New Roman"/>
          <w:iCs/>
          <w:color w:val="222222"/>
          <w:shd w:val="clear" w:color="auto" w:fill="FFFFFF"/>
          <w:lang w:val="en-US" w:eastAsia="zh-CN"/>
        </w:rPr>
        <w:t xml:space="preserve">), hedge </w:t>
      </w:r>
      <w:proofErr w:type="spellStart"/>
      <w:r w:rsidRPr="00CF41A0">
        <w:rPr>
          <w:rFonts w:ascii="Times New Roman" w:hAnsi="Times New Roman" w:cs="Times New Roman"/>
          <w:iCs/>
          <w:color w:val="222222"/>
          <w:shd w:val="clear" w:color="auto" w:fill="FFFFFF"/>
          <w:lang w:val="en-US" w:eastAsia="zh-CN"/>
        </w:rPr>
        <w:t>lucerne</w:t>
      </w:r>
      <w:proofErr w:type="spellEnd"/>
      <w:r w:rsidRPr="00CF41A0">
        <w:rPr>
          <w:rFonts w:ascii="Times New Roman" w:hAnsi="Times New Roman" w:cs="Times New Roman"/>
          <w:iCs/>
          <w:color w:val="222222"/>
          <w:shd w:val="clear" w:color="auto" w:fill="FFFFFF"/>
          <w:lang w:val="en-US" w:eastAsia="zh-CN"/>
        </w:rPr>
        <w:t xml:space="preserve"> (</w:t>
      </w:r>
      <w:proofErr w:type="spellStart"/>
      <w:r w:rsidRPr="00CF41A0">
        <w:rPr>
          <w:rFonts w:ascii="Times New Roman" w:hAnsi="Times New Roman" w:cs="Times New Roman"/>
          <w:i/>
          <w:color w:val="222222"/>
          <w:shd w:val="clear" w:color="auto" w:fill="FFFFFF"/>
          <w:lang w:val="en-US" w:eastAsia="zh-CN"/>
        </w:rPr>
        <w:t>Desmanthus</w:t>
      </w:r>
      <w:proofErr w:type="spellEnd"/>
      <w:r w:rsidRPr="00CF41A0">
        <w:rPr>
          <w:rFonts w:ascii="Times New Roman" w:hAnsi="Times New Roman" w:cs="Times New Roman"/>
          <w:i/>
          <w:color w:val="222222"/>
          <w:shd w:val="clear" w:color="auto" w:fill="FFFFFF"/>
          <w:lang w:val="en-US" w:eastAsia="zh-CN"/>
        </w:rPr>
        <w:t xml:space="preserve"> </w:t>
      </w:r>
      <w:proofErr w:type="spellStart"/>
      <w:r w:rsidRPr="00CF41A0">
        <w:rPr>
          <w:rFonts w:ascii="Times New Roman" w:hAnsi="Times New Roman" w:cs="Times New Roman"/>
          <w:i/>
          <w:color w:val="222222"/>
          <w:shd w:val="clear" w:color="auto" w:fill="FFFFFF"/>
          <w:lang w:val="en-US" w:eastAsia="zh-CN"/>
        </w:rPr>
        <w:t>virgatus</w:t>
      </w:r>
      <w:proofErr w:type="spellEnd"/>
      <w:r w:rsidRPr="00CF41A0">
        <w:rPr>
          <w:rFonts w:ascii="Times New Roman" w:hAnsi="Times New Roman" w:cs="Times New Roman"/>
          <w:iCs/>
          <w:color w:val="222222"/>
          <w:shd w:val="clear" w:color="auto" w:fill="FFFFFF"/>
          <w:lang w:val="en-US" w:eastAsia="zh-CN"/>
        </w:rPr>
        <w:t xml:space="preserve">), and </w:t>
      </w:r>
      <w:proofErr w:type="spellStart"/>
      <w:r w:rsidRPr="00CF41A0">
        <w:rPr>
          <w:rFonts w:ascii="Times New Roman" w:hAnsi="Times New Roman" w:cs="Times New Roman"/>
          <w:iCs/>
          <w:color w:val="222222"/>
          <w:shd w:val="clear" w:color="auto" w:fill="FFFFFF"/>
          <w:lang w:val="en-US" w:eastAsia="zh-CN"/>
        </w:rPr>
        <w:t>Stylosanthes</w:t>
      </w:r>
      <w:proofErr w:type="spellEnd"/>
      <w:r w:rsidRPr="00CF41A0">
        <w:rPr>
          <w:rFonts w:ascii="Times New Roman" w:hAnsi="Times New Roman" w:cs="Times New Roman"/>
          <w:iCs/>
          <w:color w:val="222222"/>
          <w:shd w:val="clear" w:color="auto" w:fill="FFFFFF"/>
          <w:lang w:val="en-US" w:eastAsia="zh-CN"/>
        </w:rPr>
        <w:t xml:space="preserve">. He revealed </w:t>
      </w:r>
      <w:r w:rsidR="00A756CE">
        <w:rPr>
          <w:rFonts w:ascii="Times New Roman" w:hAnsi="Times New Roman" w:cs="Times New Roman"/>
          <w:iCs/>
          <w:color w:val="222222"/>
          <w:shd w:val="clear" w:color="auto" w:fill="FFFFFF"/>
          <w:lang w:val="en-US" w:eastAsia="zh-CN"/>
        </w:rPr>
        <w:t xml:space="preserve">that </w:t>
      </w:r>
      <w:r w:rsidRPr="00CF41A0">
        <w:rPr>
          <w:rFonts w:ascii="Times New Roman" w:hAnsi="Times New Roman" w:cs="Times New Roman"/>
          <w:iCs/>
          <w:color w:val="222222"/>
          <w:shd w:val="clear" w:color="auto" w:fill="FFFFFF"/>
          <w:lang w:val="en-US" w:eastAsia="zh-CN"/>
        </w:rPr>
        <w:t>the intercrops positively influenced the growth of the Melia trees.</w:t>
      </w:r>
    </w:p>
    <w:p w14:paraId="3D3F04E0" w14:textId="77777777"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eastAsia="zh-CN"/>
        </w:rPr>
        <w:t xml:space="preserve">Light intensity plays a crucial role in the growth of understorey crops. Bhatt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(2002) noted that most range grasses and legumes achieve maximum biomass production at 75% of total light intensity. Vieira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(2021) observed that the orientation of the tree rows and the sun's position during different times of the year affected both the quality and yield of the forage.</w:t>
      </w:r>
      <w:r w:rsidR="008328AD"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Similarly, Fernandez </w:t>
      </w:r>
      <w:r w:rsidRPr="00CF41A0">
        <w:rPr>
          <w:rFonts w:ascii="Times New Roman" w:eastAsia="TimesNewRomanPS-BoldMT" w:hAnsi="Times New Roman" w:cs="Times New Roman"/>
          <w:i/>
          <w:iCs/>
          <w:color w:val="000000"/>
          <w:lang w:eastAsia="zh-CN"/>
        </w:rPr>
        <w:t>et al</w:t>
      </w:r>
      <w:r w:rsidRPr="00CF41A0">
        <w:rPr>
          <w:rFonts w:ascii="Times New Roman" w:eastAsia="TimesNewRomanPS-BoldMT" w:hAnsi="Times New Roman" w:cs="Times New Roman"/>
          <w:color w:val="000000"/>
          <w:lang w:eastAsia="zh-CN"/>
        </w:rPr>
        <w:t xml:space="preserve">. (2001) observed that grasses exhibited better growth under moderate shading but failed to thrive when the canopy cover exceeded 70%. Robinson (1991) found that during the productive autumn period, pasture growth (such as </w:t>
      </w:r>
      <w:r w:rsidRPr="00CF41A0">
        <w:rPr>
          <w:rFonts w:ascii="Times New Roman" w:eastAsia="TimesNewRomanPS-BoldMT" w:hAnsi="Times New Roman" w:cs="Times New Roman"/>
          <w:i/>
          <w:iCs/>
          <w:color w:val="000000"/>
          <w:lang w:eastAsia="zh-CN"/>
        </w:rPr>
        <w:t xml:space="preserve">Chloris </w:t>
      </w:r>
      <w:proofErr w:type="spellStart"/>
      <w:r w:rsidRPr="00CF41A0">
        <w:rPr>
          <w:rFonts w:ascii="Times New Roman" w:eastAsia="TimesNewRomanPS-BoldMT" w:hAnsi="Times New Roman" w:cs="Times New Roman"/>
          <w:i/>
          <w:iCs/>
          <w:color w:val="000000"/>
          <w:lang w:eastAsia="zh-CN"/>
        </w:rPr>
        <w:t>gayana</w:t>
      </w:r>
      <w:proofErr w:type="spellEnd"/>
      <w:r w:rsidRPr="00CF41A0">
        <w:rPr>
          <w:rFonts w:ascii="Times New Roman" w:eastAsia="TimesNewRomanPS-BoldMT" w:hAnsi="Times New Roman" w:cs="Times New Roman"/>
          <w:color w:val="000000"/>
          <w:lang w:eastAsia="zh-CN"/>
        </w:rPr>
        <w:t xml:space="preserve">) was slightly reduced by the presence of </w:t>
      </w:r>
      <w:r w:rsidRPr="00CF41A0">
        <w:rPr>
          <w:rFonts w:ascii="Times New Roman" w:eastAsia="TimesNewRomanPS-BoldMT" w:hAnsi="Times New Roman" w:cs="Times New Roman"/>
          <w:i/>
          <w:iCs/>
          <w:color w:val="000000"/>
          <w:lang w:eastAsia="zh-CN"/>
        </w:rPr>
        <w:t>Eucalyptus grandis</w:t>
      </w:r>
      <w:r w:rsidRPr="00CF41A0">
        <w:rPr>
          <w:rFonts w:ascii="Times New Roman" w:eastAsia="TimesNewRomanPS-BoldMT" w:hAnsi="Times New Roman" w:cs="Times New Roman"/>
          <w:color w:val="000000"/>
          <w:lang w:eastAsia="zh-CN"/>
        </w:rPr>
        <w:t xml:space="preserve"> trees.</w:t>
      </w:r>
    </w:p>
    <w:p w14:paraId="35AAED27" w14:textId="11ADA840"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Soil moisture content</w:t>
      </w:r>
      <w:r w:rsidR="00A756CE">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val="en-US" w:eastAsia="zh-CN"/>
        </w:rPr>
        <w:t xml:space="preserve">when compared to open field, </w:t>
      </w:r>
      <w:r w:rsidRPr="00CF41A0">
        <w:rPr>
          <w:rFonts w:ascii="Times New Roman" w:eastAsia="TimesNewRomanPS-BoldMT" w:hAnsi="Times New Roman" w:cs="Times New Roman"/>
          <w:color w:val="000000"/>
          <w:lang w:eastAsia="zh-CN"/>
        </w:rPr>
        <w:t xml:space="preserve">was observed to be highest in July and lowest in June, regardless of the system, due to the end of rainfall after the monsoon season in </w:t>
      </w:r>
      <w:r w:rsidRPr="00CF41A0">
        <w:rPr>
          <w:rFonts w:ascii="Times New Roman" w:eastAsia="TimesNewRomanPS-BoldMT" w:hAnsi="Times New Roman" w:cs="Times New Roman"/>
          <w:color w:val="000000"/>
          <w:lang w:val="en-US" w:eastAsia="zh-CN"/>
        </w:rPr>
        <w:t>S</w:t>
      </w:r>
      <w:proofErr w:type="spellStart"/>
      <w:r w:rsidRPr="00CF41A0">
        <w:rPr>
          <w:rFonts w:ascii="Times New Roman" w:eastAsia="TimesNewRomanPS-BoldMT" w:hAnsi="Times New Roman" w:cs="Times New Roman"/>
          <w:color w:val="000000"/>
          <w:lang w:eastAsia="zh-CN"/>
        </w:rPr>
        <w:t>eptember</w:t>
      </w:r>
      <w:proofErr w:type="spellEnd"/>
      <w:r w:rsidRPr="00CF41A0">
        <w:rPr>
          <w:rFonts w:ascii="Times New Roman" w:eastAsia="TimesNewRomanPS-BoldMT" w:hAnsi="Times New Roman" w:cs="Times New Roman"/>
          <w:color w:val="000000"/>
          <w:lang w:eastAsia="zh-CN"/>
        </w:rPr>
        <w:t xml:space="preserve">. Moisture levels increased with soil depth, likely because deeper layers are less exposed </w:t>
      </w:r>
      <w:r w:rsidRPr="00CF41A0">
        <w:rPr>
          <w:rFonts w:ascii="Times New Roman" w:eastAsia="TimesNewRomanPS-BoldMT" w:hAnsi="Times New Roman" w:cs="Times New Roman"/>
          <w:color w:val="000000"/>
          <w:lang w:eastAsia="zh-CN"/>
        </w:rPr>
        <w:lastRenderedPageBreak/>
        <w:t xml:space="preserve">to evaporation or absorption by grasses. Among the species, </w:t>
      </w:r>
      <w:r w:rsidRPr="00CF41A0">
        <w:rPr>
          <w:rFonts w:ascii="Times New Roman" w:eastAsia="TimesNewRomanPS-BoldMT" w:hAnsi="Times New Roman" w:cs="Times New Roman"/>
          <w:i/>
          <w:iCs/>
          <w:color w:val="000000"/>
          <w:lang w:eastAsia="zh-CN"/>
        </w:rPr>
        <w:t xml:space="preserve">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Guinea grass showed the best moisture retention</w:t>
      </w:r>
      <w:r w:rsidRPr="00CF41A0">
        <w:rPr>
          <w:rFonts w:ascii="Times New Roman" w:eastAsia="TimesNewRomanPS-BoldMT" w:hAnsi="Times New Roman" w:cs="Times New Roman"/>
          <w:color w:val="000000"/>
          <w:lang w:val="en-US" w:eastAsia="zh-CN"/>
        </w:rPr>
        <w:t xml:space="preserve"> compared to open field</w:t>
      </w:r>
      <w:r w:rsidRPr="00CF41A0">
        <w:rPr>
          <w:rFonts w:ascii="Times New Roman" w:eastAsia="TimesNewRomanPS-BoldMT" w:hAnsi="Times New Roman" w:cs="Times New Roman"/>
          <w:color w:val="000000"/>
          <w:lang w:eastAsia="zh-CN"/>
        </w:rPr>
        <w:t xml:space="preserve">, followed by </w:t>
      </w:r>
      <w:proofErr w:type="gramStart"/>
      <w:r w:rsidRPr="00CF41A0">
        <w:rPr>
          <w:rFonts w:ascii="Times New Roman" w:eastAsia="TimesNewRomanPS-BoldMT" w:hAnsi="Times New Roman" w:cs="Times New Roman"/>
          <w:i/>
          <w:iCs/>
          <w:color w:val="000000"/>
          <w:lang w:eastAsia="zh-CN"/>
        </w:rPr>
        <w:t>A</w:t>
      </w:r>
      <w:r w:rsidRPr="00CF41A0">
        <w:rPr>
          <w:rFonts w:ascii="Times New Roman" w:eastAsia="TimesNewRomanPS-BoldMT" w:hAnsi="Times New Roman" w:cs="Times New Roman"/>
          <w:i/>
          <w:iCs/>
          <w:color w:val="000000"/>
          <w:lang w:val="en-US" w:eastAsia="zh-CN"/>
        </w:rPr>
        <w:t>.</w:t>
      </w:r>
      <w:proofErr w:type="spellStart"/>
      <w:r w:rsidRPr="00CF41A0">
        <w:rPr>
          <w:rFonts w:ascii="Times New Roman" w:eastAsia="TimesNewRomanPS-BoldMT" w:hAnsi="Times New Roman" w:cs="Times New Roman"/>
          <w:i/>
          <w:iCs/>
          <w:color w:val="000000"/>
          <w:lang w:eastAsia="zh-CN"/>
        </w:rPr>
        <w:t>auriculiformis</w:t>
      </w:r>
      <w:proofErr w:type="spellEnd"/>
      <w:proofErr w:type="gramEnd"/>
      <w:r w:rsidRPr="00CF41A0">
        <w:rPr>
          <w:rFonts w:ascii="Times New Roman" w:eastAsia="TimesNewRomanPS-BoldMT" w:hAnsi="Times New Roman" w:cs="Times New Roman"/>
          <w:i/>
          <w:iCs/>
          <w:color w:val="000000"/>
          <w:lang w:eastAsia="zh-CN"/>
        </w:rPr>
        <w:t xml:space="preserve"> </w:t>
      </w:r>
      <w:r w:rsidRPr="00CF41A0">
        <w:rPr>
          <w:rFonts w:ascii="Times New Roman" w:eastAsia="TimesNewRomanPS-BoldMT" w:hAnsi="Times New Roman" w:cs="Times New Roman"/>
          <w:color w:val="000000"/>
          <w:lang w:eastAsia="zh-CN"/>
        </w:rPr>
        <w:t xml:space="preserve">+Thin </w:t>
      </w:r>
      <w:proofErr w:type="spellStart"/>
      <w:r w:rsidRPr="00CF41A0">
        <w:rPr>
          <w:rFonts w:ascii="Times New Roman" w:eastAsia="TimesNewRomanPS-BoldMT" w:hAnsi="Times New Roman" w:cs="Times New Roman"/>
          <w:color w:val="000000"/>
          <w:lang w:eastAsia="zh-CN"/>
        </w:rPr>
        <w:t>napier</w:t>
      </w:r>
      <w:proofErr w:type="spellEnd"/>
      <w:r w:rsidRPr="00CF41A0">
        <w:rPr>
          <w:rFonts w:ascii="Times New Roman" w:eastAsia="TimesNewRomanPS-BoldMT" w:hAnsi="Times New Roman" w:cs="Times New Roman"/>
          <w:color w:val="000000"/>
          <w:lang w:eastAsia="zh-CN"/>
        </w:rPr>
        <w:t xml:space="preserve"> grass and lowest in</w:t>
      </w:r>
      <w:r w:rsidRPr="00CF41A0">
        <w:rPr>
          <w:rFonts w:ascii="Times New Roman" w:eastAsia="TimesNewRomanPS-BoldMT" w:hAnsi="Times New Roman" w:cs="Times New Roman"/>
          <w:i/>
          <w:iCs/>
          <w:color w:val="000000"/>
          <w:lang w:eastAsia="zh-CN"/>
        </w:rPr>
        <w:t xml:space="preserve"> Acacia </w:t>
      </w:r>
      <w:proofErr w:type="spellStart"/>
      <w:r w:rsidRPr="00CF41A0">
        <w:rPr>
          <w:rFonts w:ascii="Times New Roman" w:eastAsia="TimesNewRomanPS-BoldMT" w:hAnsi="Times New Roman" w:cs="Times New Roman"/>
          <w:i/>
          <w:iCs/>
          <w:color w:val="000000"/>
          <w:lang w:eastAsia="zh-CN"/>
        </w:rPr>
        <w:t>auriculiformis</w:t>
      </w:r>
      <w:proofErr w:type="spellEnd"/>
      <w:r w:rsidRPr="00CF41A0">
        <w:rPr>
          <w:rFonts w:ascii="Times New Roman" w:eastAsia="TimesNewRomanPS-BoldMT" w:hAnsi="Times New Roman" w:cs="Times New Roman"/>
          <w:color w:val="000000"/>
          <w:lang w:eastAsia="zh-CN"/>
        </w:rPr>
        <w:t xml:space="preserve"> + Nandi grass.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 xml:space="preserve">acquire </w:t>
      </w:r>
      <w:r w:rsidRPr="00CF41A0">
        <w:rPr>
          <w:rFonts w:ascii="Times New Roman" w:eastAsia="TimesNewRomanPS-BoldMT" w:hAnsi="Times New Roman" w:cs="Times New Roman"/>
          <w:color w:val="000000"/>
          <w:lang w:val="en-US" w:eastAsia="zh-CN"/>
        </w:rPr>
        <w:t>fertilizer</w:t>
      </w:r>
      <w:r w:rsidRPr="00CF41A0">
        <w:rPr>
          <w:rFonts w:ascii="Times New Roman" w:eastAsia="TimesNewRomanPS-BoldMT" w:hAnsi="Times New Roman" w:cs="Times New Roman"/>
          <w:color w:val="000000"/>
          <w:lang w:eastAsia="zh-CN"/>
        </w:rPr>
        <w:t xml:space="preserve"> maximum amount of soil moisture content because of </w:t>
      </w:r>
      <w:r w:rsidR="00A756CE">
        <w:rPr>
          <w:rFonts w:ascii="Times New Roman" w:eastAsia="TimesNewRomanPS-BoldMT" w:hAnsi="Times New Roman" w:cs="Times New Roman"/>
          <w:color w:val="000000"/>
          <w:lang w:eastAsia="zh-CN"/>
        </w:rPr>
        <w:t xml:space="preserve">the </w:t>
      </w:r>
      <w:r w:rsidRPr="00CF41A0">
        <w:rPr>
          <w:rFonts w:ascii="Times New Roman" w:eastAsia="TimesNewRomanPS-BoldMT" w:hAnsi="Times New Roman" w:cs="Times New Roman"/>
          <w:color w:val="000000"/>
          <w:lang w:eastAsia="zh-CN"/>
        </w:rPr>
        <w:t xml:space="preserve">presence of higher </w:t>
      </w:r>
      <w:proofErr w:type="gramStart"/>
      <w:r w:rsidRPr="00CF41A0">
        <w:rPr>
          <w:rFonts w:ascii="Times New Roman" w:eastAsia="TimesNewRomanPS-BoldMT" w:hAnsi="Times New Roman" w:cs="Times New Roman"/>
          <w:color w:val="000000"/>
          <w:lang w:eastAsia="zh-CN"/>
        </w:rPr>
        <w:t>NPK  doses</w:t>
      </w:r>
      <w:proofErr w:type="gramEnd"/>
      <w:r w:rsidRPr="00CF41A0">
        <w:rPr>
          <w:rFonts w:ascii="Times New Roman" w:eastAsia="TimesNewRomanPS-BoldMT" w:hAnsi="Times New Roman" w:cs="Times New Roman"/>
          <w:color w:val="000000"/>
          <w:lang w:eastAsia="zh-CN"/>
        </w:rPr>
        <w:t>. The superior moisture storage in sub plot N</w:t>
      </w:r>
      <w:r w:rsidRPr="00CF41A0">
        <w:rPr>
          <w:rFonts w:ascii="Times New Roman" w:eastAsia="TimesNewRomanPS-BoldMT" w:hAnsi="Times New Roman" w:cs="Times New Roman"/>
          <w:color w:val="000000"/>
          <w:vertAlign w:val="subscript"/>
          <w:lang w:eastAsia="zh-CN"/>
        </w:rPr>
        <w:t xml:space="preserve">1 </w:t>
      </w:r>
      <w:r w:rsidRPr="00CF41A0">
        <w:rPr>
          <w:rFonts w:ascii="Times New Roman" w:eastAsia="TimesNewRomanPS-BoldMT" w:hAnsi="Times New Roman" w:cs="Times New Roman"/>
          <w:color w:val="000000"/>
          <w:lang w:eastAsia="zh-CN"/>
        </w:rPr>
        <w:t>may be attributed to its enhanced organic matter in soil and improved root growth which create</w:t>
      </w:r>
      <w:r w:rsidR="00A756CE">
        <w:rPr>
          <w:rFonts w:ascii="Times New Roman" w:eastAsia="TimesNewRomanPS-BoldMT" w:hAnsi="Times New Roman" w:cs="Times New Roman"/>
          <w:color w:val="000000"/>
          <w:lang w:eastAsia="zh-CN"/>
        </w:rPr>
        <w:t>s</w:t>
      </w:r>
      <w:r w:rsidRPr="00CF41A0">
        <w:rPr>
          <w:rFonts w:ascii="Times New Roman" w:eastAsia="TimesNewRomanPS-BoldMT" w:hAnsi="Times New Roman" w:cs="Times New Roman"/>
          <w:color w:val="000000"/>
          <w:lang w:eastAsia="zh-CN"/>
        </w:rPr>
        <w:t xml:space="preserve"> a </w:t>
      </w:r>
      <w:proofErr w:type="spellStart"/>
      <w:r w:rsidRPr="00CF41A0">
        <w:rPr>
          <w:rFonts w:ascii="Times New Roman" w:eastAsia="TimesNewRomanPS-BoldMT" w:hAnsi="Times New Roman" w:cs="Times New Roman"/>
          <w:color w:val="000000"/>
          <w:lang w:eastAsia="zh-CN"/>
        </w:rPr>
        <w:t>favorable</w:t>
      </w:r>
      <w:proofErr w:type="spellEnd"/>
      <w:r w:rsidRPr="00CF41A0">
        <w:rPr>
          <w:rFonts w:ascii="Times New Roman" w:eastAsia="TimesNewRomanPS-BoldMT" w:hAnsi="Times New Roman" w:cs="Times New Roman"/>
          <w:color w:val="000000"/>
          <w:lang w:eastAsia="zh-CN"/>
        </w:rPr>
        <w:t xml:space="preserve"> microclimate that reduces evaporation.</w:t>
      </w:r>
    </w:p>
    <w:p w14:paraId="7958BA98" w14:textId="77777777" w:rsidR="0027183F" w:rsidRPr="00CF41A0" w:rsidRDefault="00F97C1D">
      <w:pPr>
        <w:pStyle w:val="NormalWeb"/>
        <w:spacing w:line="240" w:lineRule="auto"/>
        <w:ind w:firstLine="720"/>
        <w:jc w:val="both"/>
        <w:rPr>
          <w:rFonts w:ascii="Times New Roman" w:hAnsi="Times New Roman" w:cs="Times New Roman"/>
          <w:color w:val="000000"/>
        </w:rPr>
      </w:pPr>
      <w:r w:rsidRPr="00CF41A0">
        <w:rPr>
          <w:rFonts w:ascii="Times New Roman" w:hAnsi="Times New Roman" w:cs="Times New Roman"/>
          <w:color w:val="000000"/>
        </w:rPr>
        <w:t>The plantation of trees affects soil bulk density (BD) by introducing organic matter such as residues and exudates, and through root activity, which alters pore space. In this study, bulk density varied slightly across the treatment plots, ranging from 1.39 to 1.32 g cm</w:t>
      </w:r>
      <w:r w:rsidRPr="00CF41A0">
        <w:rPr>
          <w:rFonts w:ascii="Times New Roman" w:hAnsi="Cambria Math" w:cs="Times New Roman"/>
          <w:color w:val="000000"/>
        </w:rPr>
        <w:t>⁻</w:t>
      </w:r>
      <w:r w:rsidRPr="00CF41A0">
        <w:rPr>
          <w:rFonts w:ascii="Times New Roman" w:hAnsi="Times New Roman" w:cs="Times New Roman"/>
          <w:color w:val="000000"/>
        </w:rPr>
        <w:t>³. The highest BD was observed in the Thin Napier plot, while the lowest, 1.32 g cm</w:t>
      </w:r>
      <w:r w:rsidRPr="00CF41A0">
        <w:rPr>
          <w:rFonts w:ascii="Times New Roman" w:hAnsi="Cambria Math" w:cs="Times New Roman"/>
          <w:color w:val="000000"/>
        </w:rPr>
        <w:t>⁻</w:t>
      </w:r>
      <w:r w:rsidRPr="00CF41A0">
        <w:rPr>
          <w:rFonts w:ascii="Times New Roman" w:hAnsi="Times New Roman" w:cs="Times New Roman"/>
          <w:color w:val="000000"/>
        </w:rPr>
        <w:t>³, was recorded in subplot N</w:t>
      </w:r>
      <w:r w:rsidRPr="00CF41A0">
        <w:rPr>
          <w:rFonts w:ascii="Times New Roman" w:hAnsi="Times New Roman" w:cs="Times New Roman"/>
          <w:color w:val="000000"/>
          <w:vertAlign w:val="subscript"/>
        </w:rPr>
        <w:t>4</w:t>
      </w:r>
      <w:r w:rsidRPr="00CF41A0">
        <w:rPr>
          <w:rFonts w:ascii="Times New Roman" w:hAnsi="Times New Roman" w:cs="Times New Roman"/>
          <w:color w:val="000000"/>
        </w:rPr>
        <w:t xml:space="preserve">. The noticeable reduction in BD in some plots is likely due to the increase in soil organic matter (SOM), resulting from the gradual accumulation of litter on the soil surface. These findings align with the studies of Fengyun </w:t>
      </w:r>
      <w:r w:rsidRPr="00CF41A0">
        <w:rPr>
          <w:rFonts w:ascii="Times New Roman" w:hAnsi="Times New Roman" w:cs="Times New Roman"/>
          <w:i/>
          <w:iCs/>
          <w:color w:val="000000"/>
        </w:rPr>
        <w:t>et al</w:t>
      </w:r>
      <w:r w:rsidRPr="00CF41A0">
        <w:rPr>
          <w:rFonts w:ascii="Times New Roman" w:hAnsi="Times New Roman" w:cs="Times New Roman"/>
          <w:color w:val="000000"/>
        </w:rPr>
        <w:t>. (2011).</w:t>
      </w:r>
    </w:p>
    <w:p w14:paraId="5BFB59B8" w14:textId="77777777" w:rsidR="0027183F" w:rsidRPr="00CF41A0" w:rsidRDefault="00F97C1D">
      <w:pPr>
        <w:spacing w:line="240" w:lineRule="auto"/>
        <w:ind w:firstLine="720"/>
        <w:jc w:val="both"/>
        <w:rPr>
          <w:rFonts w:ascii="Times New Roman" w:hAnsi="Times New Roman" w:cs="Times New Roman"/>
          <w:i/>
          <w:iCs/>
          <w:color w:val="auto"/>
          <w:lang w:eastAsia="zh-CN"/>
        </w:rPr>
      </w:pPr>
      <w:r w:rsidRPr="00CF41A0">
        <w:rPr>
          <w:rFonts w:ascii="Times New Roman" w:hAnsi="Times New Roman" w:cs="Times New Roman"/>
          <w:color w:val="auto"/>
          <w:lang w:eastAsia="zh-CN"/>
        </w:rPr>
        <w:t xml:space="preserve">The soil pH varied slightly, ranging from 6.85 to 4.97, with a small increase in pH under the </w:t>
      </w:r>
      <w:proofErr w:type="spellStart"/>
      <w:r w:rsidRPr="00CF41A0">
        <w:rPr>
          <w:rFonts w:ascii="Times New Roman" w:hAnsi="Times New Roman" w:cs="Times New Roman"/>
          <w:color w:val="auto"/>
          <w:lang w:eastAsia="zh-CN"/>
        </w:rPr>
        <w:t>silvipastoral</w:t>
      </w:r>
      <w:proofErr w:type="spellEnd"/>
      <w:r w:rsidRPr="00CF41A0">
        <w:rPr>
          <w:rFonts w:ascii="Times New Roman" w:hAnsi="Times New Roman" w:cs="Times New Roman"/>
          <w:color w:val="auto"/>
          <w:lang w:eastAsia="zh-CN"/>
        </w:rPr>
        <w:t xml:space="preserve"> system compared to the initial value of 5.21. The highest pH was recorded under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combined with Thin Napier grass, while the lowest pH was found in subplot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These findings are consistent with those of Arya (2006), who also observed an increase in pH and organic carbon in the 0–25 cm soil layer after three years of a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oral</w:t>
      </w:r>
      <w:r w:rsidRPr="00CF41A0">
        <w:rPr>
          <w:rFonts w:ascii="Times New Roman" w:hAnsi="Times New Roman" w:cs="Times New Roman"/>
          <w:color w:val="auto"/>
          <w:lang w:eastAsia="zh-CN"/>
        </w:rPr>
        <w:t xml:space="preserve"> system involving </w:t>
      </w:r>
      <w:proofErr w:type="spellStart"/>
      <w:r w:rsidRPr="00CF41A0">
        <w:rPr>
          <w:rFonts w:ascii="Times New Roman" w:hAnsi="Times New Roman" w:cs="Times New Roman"/>
          <w:i/>
          <w:iCs/>
          <w:color w:val="auto"/>
          <w:lang w:eastAsia="zh-CN"/>
        </w:rPr>
        <w:t>Cenchrus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ciliaris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Zizyphus</w:t>
      </w:r>
      <w:proofErr w:type="spellEnd"/>
      <w:r w:rsidRPr="00CF41A0">
        <w:rPr>
          <w:rFonts w:ascii="Times New Roman" w:hAnsi="Times New Roman" w:cs="Times New Roman"/>
          <w:i/>
          <w:iCs/>
          <w:color w:val="auto"/>
          <w:lang w:eastAsia="zh-CN"/>
        </w:rPr>
        <w:t xml:space="preserve"> </w:t>
      </w:r>
      <w:proofErr w:type="spellStart"/>
      <w:r w:rsidRPr="00CF41A0">
        <w:rPr>
          <w:rFonts w:ascii="Times New Roman" w:hAnsi="Times New Roman" w:cs="Times New Roman"/>
          <w:i/>
          <w:iCs/>
          <w:color w:val="auto"/>
          <w:lang w:eastAsia="zh-CN"/>
        </w:rPr>
        <w:t>mauritiana</w:t>
      </w:r>
      <w:proofErr w:type="spellEnd"/>
      <w:r w:rsidRPr="00CF41A0">
        <w:rPr>
          <w:rFonts w:ascii="Times New Roman" w:hAnsi="Times New Roman" w:cs="Times New Roman"/>
          <w:i/>
          <w:iCs/>
          <w:color w:val="auto"/>
          <w:lang w:eastAsia="zh-CN"/>
        </w:rPr>
        <w:t xml:space="preserve">, Ailanthus </w:t>
      </w:r>
      <w:proofErr w:type="spellStart"/>
      <w:r w:rsidRPr="00CF41A0">
        <w:rPr>
          <w:rFonts w:ascii="Times New Roman" w:hAnsi="Times New Roman" w:cs="Times New Roman"/>
          <w:i/>
          <w:iCs/>
          <w:color w:val="auto"/>
          <w:lang w:eastAsia="zh-CN"/>
        </w:rPr>
        <w:t>excelsa</w:t>
      </w:r>
      <w:proofErr w:type="spellEnd"/>
      <w:r w:rsidRPr="00CF41A0">
        <w:rPr>
          <w:rFonts w:ascii="Times New Roman" w:hAnsi="Times New Roman" w:cs="Times New Roman"/>
          <w:i/>
          <w:iCs/>
          <w:color w:val="auto"/>
          <w:lang w:eastAsia="zh-CN"/>
        </w:rPr>
        <w:t xml:space="preserve">, </w:t>
      </w:r>
      <w:r w:rsidRPr="00CF41A0">
        <w:rPr>
          <w:rFonts w:ascii="Times New Roman" w:hAnsi="Times New Roman" w:cs="Times New Roman"/>
          <w:color w:val="auto"/>
          <w:lang w:eastAsia="zh-CN"/>
        </w:rPr>
        <w:t xml:space="preserve">and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nilotica</w:t>
      </w:r>
      <w:proofErr w:type="spellEnd"/>
      <w:r w:rsidRPr="00CF41A0">
        <w:rPr>
          <w:rFonts w:ascii="Times New Roman" w:hAnsi="Times New Roman" w:cs="Times New Roman"/>
          <w:i/>
          <w:iCs/>
          <w:color w:val="auto"/>
          <w:lang w:eastAsia="zh-CN"/>
        </w:rPr>
        <w:t xml:space="preserve">. </w:t>
      </w:r>
    </w:p>
    <w:p w14:paraId="54ADD577" w14:textId="4E1C531A" w:rsidR="0027183F" w:rsidRPr="00CF41A0" w:rsidRDefault="00F97C1D">
      <w:pPr>
        <w:spacing w:line="240" w:lineRule="auto"/>
        <w:ind w:firstLine="720"/>
        <w:jc w:val="both"/>
        <w:rPr>
          <w:rFonts w:ascii="Times New Roman" w:hAnsi="Times New Roman" w:cs="Times New Roman"/>
          <w:color w:val="auto"/>
          <w:lang w:eastAsia="zh-CN"/>
        </w:rPr>
      </w:pPr>
      <w:r w:rsidRPr="00CF41A0">
        <w:rPr>
          <w:rFonts w:ascii="Times New Roman" w:hAnsi="Times New Roman" w:cs="Times New Roman"/>
          <w:color w:val="auto"/>
          <w:lang w:eastAsia="zh-CN"/>
        </w:rPr>
        <w:t xml:space="preserve">The soil's electrical conductivity (EC) value showed a slight variation from the initial reading of 0.0030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with values ranging between 0.21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and 0.28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The highest EC was observed in the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Nandi grass treatment. Among the subplots, N</w:t>
      </w:r>
      <w:r w:rsidRPr="00CF41A0">
        <w:rPr>
          <w:rFonts w:ascii="Times New Roman" w:hAnsi="Times New Roman" w:cs="Times New Roman"/>
          <w:color w:val="auto"/>
          <w:vertAlign w:val="subscript"/>
          <w:lang w:eastAsia="zh-CN"/>
        </w:rPr>
        <w:t>1</w:t>
      </w:r>
      <w:r w:rsidRPr="00CF41A0">
        <w:rPr>
          <w:rFonts w:ascii="Times New Roman" w:hAnsi="Times New Roman" w:cs="Times New Roman"/>
          <w:color w:val="auto"/>
          <w:lang w:eastAsia="zh-CN"/>
        </w:rPr>
        <w:t xml:space="preserve"> had the highest EC (0.0035 </w:t>
      </w:r>
      <w:proofErr w:type="spellStart"/>
      <w:r w:rsidRPr="00CF41A0">
        <w:rPr>
          <w:rFonts w:ascii="Times New Roman" w:hAnsi="Times New Roman" w:cs="Times New Roman"/>
          <w:color w:val="auto"/>
          <w:lang w:eastAsia="zh-CN"/>
        </w:rPr>
        <w:t>dS</w:t>
      </w:r>
      <w:proofErr w:type="spellEnd"/>
      <w:r w:rsidRPr="00CF41A0">
        <w:rPr>
          <w:rFonts w:ascii="Times New Roman" w:hAnsi="Times New Roman" w:cs="Times New Roman"/>
          <w:color w:val="auto"/>
          <w:lang w:eastAsia="zh-CN"/>
        </w:rPr>
        <w:t xml:space="preserve"> m</w:t>
      </w:r>
      <w:r w:rsidRPr="00CF41A0">
        <w:rPr>
          <w:rFonts w:ascii="Times New Roman" w:hAnsi="Times New Roman" w:cs="Times New Roman"/>
          <w:color w:val="auto"/>
          <w:vertAlign w:val="superscript"/>
          <w:lang w:eastAsia="zh-CN"/>
        </w:rPr>
        <w:t>-1</w:t>
      </w:r>
      <w:r w:rsidRPr="00CF41A0">
        <w:rPr>
          <w:rFonts w:ascii="Times New Roman" w:hAnsi="Times New Roman" w:cs="Times New Roman"/>
          <w:color w:val="auto"/>
          <w:lang w:eastAsia="zh-CN"/>
        </w:rPr>
        <w:t xml:space="preserve">), likely due to the significant input of NPK, which eventually accumulated in the soil. These findings are consistent with </w:t>
      </w:r>
      <w:proofErr w:type="spellStart"/>
      <w:r w:rsidRPr="00CF41A0">
        <w:rPr>
          <w:rFonts w:ascii="Times New Roman" w:hAnsi="Times New Roman" w:cs="Times New Roman"/>
          <w:color w:val="auto"/>
          <w:lang w:eastAsia="zh-CN"/>
        </w:rPr>
        <w:t>Kawavata</w:t>
      </w:r>
      <w:proofErr w:type="spellEnd"/>
      <w:r w:rsidRPr="00CF41A0">
        <w:rPr>
          <w:rFonts w:ascii="Times New Roman" w:hAnsi="Times New Roman" w:cs="Times New Roman"/>
          <w:color w:val="auto"/>
          <w:lang w:eastAsia="zh-CN"/>
        </w:rPr>
        <w:t xml:space="preserve"> </w:t>
      </w:r>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 xml:space="preserve"> (2017), who observed that different doses and sources of potassium increased soil EC, particularly in maize root systems. Reis Jr </w:t>
      </w:r>
      <w:proofErr w:type="gramStart"/>
      <w:r w:rsidRPr="00CF41A0">
        <w:rPr>
          <w:rFonts w:ascii="Times New Roman" w:hAnsi="Times New Roman" w:cs="Times New Roman"/>
          <w:i/>
          <w:iCs/>
          <w:color w:val="auto"/>
          <w:lang w:eastAsia="zh-CN"/>
        </w:rPr>
        <w:t>et al</w:t>
      </w:r>
      <w:r w:rsidRPr="00CF41A0">
        <w:rPr>
          <w:rFonts w:ascii="Times New Roman" w:hAnsi="Times New Roman" w:cs="Times New Roman"/>
          <w:color w:val="auto"/>
          <w:lang w:eastAsia="zh-CN"/>
        </w:rPr>
        <w:t>.,(</w:t>
      </w:r>
      <w:proofErr w:type="gramEnd"/>
      <w:r w:rsidRPr="00CF41A0">
        <w:rPr>
          <w:rFonts w:ascii="Times New Roman" w:hAnsi="Times New Roman" w:cs="Times New Roman"/>
          <w:color w:val="auto"/>
          <w:lang w:eastAsia="zh-CN"/>
        </w:rPr>
        <w:t xml:space="preserve">1999) who stated that </w:t>
      </w:r>
      <w:r w:rsidR="00A756CE">
        <w:rPr>
          <w:rFonts w:ascii="Times New Roman" w:hAnsi="Times New Roman" w:cs="Times New Roman"/>
          <w:color w:val="auto"/>
          <w:lang w:eastAsia="zh-CN"/>
        </w:rPr>
        <w:t xml:space="preserve">the </w:t>
      </w:r>
      <w:r w:rsidRPr="00CF41A0">
        <w:rPr>
          <w:rFonts w:ascii="Times New Roman" w:hAnsi="Times New Roman" w:cs="Times New Roman"/>
          <w:color w:val="auto"/>
          <w:lang w:eastAsia="zh-CN"/>
        </w:rPr>
        <w:t xml:space="preserve">application of K fertilizer is directly </w:t>
      </w:r>
      <w:r w:rsidR="008328AD" w:rsidRPr="00CF41A0">
        <w:rPr>
          <w:rFonts w:ascii="Times New Roman" w:hAnsi="Times New Roman" w:cs="Times New Roman"/>
          <w:color w:val="auto"/>
          <w:lang w:eastAsia="zh-CN"/>
        </w:rPr>
        <w:t>proportional</w:t>
      </w:r>
      <w:r w:rsidRPr="00CF41A0">
        <w:rPr>
          <w:rFonts w:ascii="Times New Roman" w:hAnsi="Times New Roman" w:cs="Times New Roman"/>
          <w:color w:val="auto"/>
          <w:lang w:eastAsia="zh-CN"/>
        </w:rPr>
        <w:t xml:space="preserve"> to EC.</w:t>
      </w:r>
      <w:r w:rsidR="008328AD" w:rsidRPr="00CF41A0">
        <w:rPr>
          <w:rFonts w:ascii="Times New Roman" w:hAnsi="Times New Roman" w:cs="Times New Roman"/>
          <w:color w:val="auto"/>
          <w:lang w:eastAsia="zh-CN"/>
        </w:rPr>
        <w:t xml:space="preserve"> </w:t>
      </w:r>
      <w:r w:rsidRPr="00CF41A0">
        <w:rPr>
          <w:rFonts w:ascii="Times New Roman" w:hAnsi="Times New Roman" w:cs="Times New Roman"/>
          <w:color w:val="auto"/>
          <w:lang w:eastAsia="zh-CN"/>
        </w:rPr>
        <w:t>The results indicate that potassium, regardless of its source, contributes to an increase in soil electrical conductivity.</w:t>
      </w:r>
    </w:p>
    <w:p w14:paraId="2BE3061B" w14:textId="154AE45E" w:rsidR="0027183F" w:rsidRPr="00CF41A0" w:rsidRDefault="00F97C1D">
      <w:pPr>
        <w:spacing w:line="240" w:lineRule="auto"/>
        <w:ind w:firstLine="720"/>
        <w:jc w:val="both"/>
        <w:rPr>
          <w:rFonts w:ascii="Times New Roman" w:eastAsia="TimesNewRomanPS-BoldMT" w:hAnsi="Times New Roman" w:cs="Times New Roman"/>
          <w:color w:val="000000"/>
          <w:lang w:eastAsia="zh-CN"/>
        </w:rPr>
      </w:pPr>
      <w:r w:rsidRPr="00CF41A0">
        <w:rPr>
          <w:rFonts w:ascii="Times New Roman" w:hAnsi="Times New Roman" w:cs="Times New Roman"/>
          <w:color w:val="auto"/>
          <w:lang w:eastAsia="zh-CN"/>
        </w:rPr>
        <w:t xml:space="preserve">The amount of OC increased under </w:t>
      </w:r>
      <w:proofErr w:type="spellStart"/>
      <w:r w:rsidRPr="00CF41A0">
        <w:rPr>
          <w:rFonts w:ascii="Times New Roman" w:hAnsi="Times New Roman" w:cs="Times New Roman"/>
          <w:color w:val="auto"/>
          <w:lang w:eastAsia="zh-CN"/>
        </w:rPr>
        <w:t>silvipast</w:t>
      </w:r>
      <w:proofErr w:type="spellEnd"/>
      <w:r w:rsidRPr="00CF41A0">
        <w:rPr>
          <w:rFonts w:ascii="Times New Roman" w:hAnsi="Times New Roman" w:cs="Times New Roman"/>
          <w:color w:val="auto"/>
          <w:lang w:val="en-US" w:eastAsia="zh-CN"/>
        </w:rPr>
        <w:t>or</w:t>
      </w:r>
      <w:r w:rsidRPr="00CF41A0">
        <w:rPr>
          <w:rFonts w:ascii="Times New Roman" w:hAnsi="Times New Roman" w:cs="Times New Roman"/>
          <w:color w:val="auto"/>
          <w:lang w:eastAsia="zh-CN"/>
        </w:rPr>
        <w:t xml:space="preserve">al system in comparison to initial status. </w:t>
      </w:r>
      <w:r w:rsidR="008328AD" w:rsidRPr="00CF41A0">
        <w:rPr>
          <w:rFonts w:ascii="Times New Roman" w:hAnsi="Times New Roman" w:cs="Times New Roman"/>
          <w:color w:val="auto"/>
          <w:lang w:eastAsia="zh-CN"/>
        </w:rPr>
        <w:t>Results</w:t>
      </w:r>
      <w:r w:rsidRPr="00CF41A0">
        <w:rPr>
          <w:rFonts w:ascii="Times New Roman" w:hAnsi="Times New Roman" w:cs="Times New Roman"/>
          <w:color w:val="auto"/>
          <w:lang w:eastAsia="zh-CN"/>
        </w:rPr>
        <w:t xml:space="preserve"> are similar with </w:t>
      </w:r>
      <w:r w:rsidRPr="00CF41A0">
        <w:rPr>
          <w:rFonts w:ascii="Times New Roman" w:eastAsia="TimesNewRomanPS-BoldMT" w:hAnsi="Times New Roman" w:cs="Times New Roman"/>
          <w:color w:val="auto"/>
          <w:lang w:eastAsia="zh-CN"/>
        </w:rPr>
        <w:t xml:space="preserve">Sharma, K. L. (2011) who observed that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can enhance soil fertility through the increased addition of organic matter and nutrients. The result varied between </w:t>
      </w:r>
      <w:r w:rsidRPr="00CF41A0">
        <w:rPr>
          <w:rFonts w:ascii="Times New Roman" w:hAnsi="Times New Roman" w:cs="Times New Roman"/>
          <w:color w:val="auto"/>
          <w:lang w:val="en-US" w:eastAsia="zh-CN"/>
        </w:rPr>
        <w:t>5</w:t>
      </w:r>
      <w:r w:rsidRPr="00CF41A0">
        <w:rPr>
          <w:rFonts w:ascii="Times New Roman" w:hAnsi="Times New Roman" w:cs="Times New Roman"/>
          <w:color w:val="auto"/>
          <w:lang w:eastAsia="zh-CN"/>
        </w:rPr>
        <w:t xml:space="preserve">.32 to </w:t>
      </w:r>
      <w:r w:rsidRPr="00CF41A0">
        <w:rPr>
          <w:rFonts w:ascii="Times New Roman" w:hAnsi="Times New Roman" w:cs="Times New Roman"/>
          <w:color w:val="auto"/>
          <w:lang w:val="en-US" w:eastAsia="zh-CN"/>
        </w:rPr>
        <w:t>3</w:t>
      </w:r>
      <w:r w:rsidRPr="00CF41A0">
        <w:rPr>
          <w:rFonts w:ascii="Times New Roman" w:hAnsi="Times New Roman" w:cs="Times New Roman"/>
          <w:color w:val="auto"/>
          <w:lang w:eastAsia="zh-CN"/>
        </w:rPr>
        <w:t xml:space="preserve">.76 g/Kg. In this study highest organic carbon was found in </w:t>
      </w:r>
      <w:r w:rsidRPr="00CF41A0">
        <w:rPr>
          <w:rFonts w:ascii="Times New Roman" w:hAnsi="Times New Roman" w:cs="Times New Roman"/>
          <w:i/>
          <w:iCs/>
          <w:color w:val="auto"/>
          <w:lang w:eastAsia="zh-CN"/>
        </w:rPr>
        <w:t xml:space="preserve">Acacia </w:t>
      </w:r>
      <w:proofErr w:type="spellStart"/>
      <w:r w:rsidRPr="00CF41A0">
        <w:rPr>
          <w:rFonts w:ascii="Times New Roman" w:hAnsi="Times New Roman" w:cs="Times New Roman"/>
          <w:i/>
          <w:iCs/>
          <w:color w:val="auto"/>
          <w:lang w:eastAsia="zh-CN"/>
        </w:rPr>
        <w:t>auriculiformis</w:t>
      </w:r>
      <w:proofErr w:type="spellEnd"/>
      <w:r w:rsidRPr="00CF41A0">
        <w:rPr>
          <w:rFonts w:ascii="Times New Roman" w:hAnsi="Times New Roman" w:cs="Times New Roman"/>
          <w:color w:val="auto"/>
          <w:lang w:eastAsia="zh-CN"/>
        </w:rPr>
        <w:t xml:space="preserve"> + Guinea grass, among various sub plots N</w:t>
      </w:r>
      <w:r w:rsidRPr="00CF41A0">
        <w:rPr>
          <w:rFonts w:ascii="Times New Roman" w:hAnsi="Times New Roman" w:cs="Times New Roman"/>
          <w:color w:val="auto"/>
          <w:vertAlign w:val="subscript"/>
          <w:lang w:eastAsia="zh-CN"/>
        </w:rPr>
        <w:t xml:space="preserve">1 </w:t>
      </w:r>
      <w:r w:rsidRPr="00CF41A0">
        <w:rPr>
          <w:rFonts w:ascii="Times New Roman" w:hAnsi="Times New Roman" w:cs="Times New Roman"/>
          <w:color w:val="auto"/>
          <w:lang w:eastAsia="zh-CN"/>
        </w:rPr>
        <w:t xml:space="preserve">retained </w:t>
      </w:r>
      <w:r w:rsidR="00A756CE">
        <w:rPr>
          <w:rFonts w:ascii="Times New Roman" w:hAnsi="Times New Roman" w:cs="Times New Roman"/>
          <w:color w:val="auto"/>
          <w:lang w:eastAsia="zh-CN"/>
        </w:rPr>
        <w:t xml:space="preserve">the </w:t>
      </w:r>
      <w:r w:rsidRPr="00CF41A0">
        <w:rPr>
          <w:rFonts w:ascii="Times New Roman" w:hAnsi="Times New Roman" w:cs="Times New Roman"/>
          <w:color w:val="auto"/>
          <w:lang w:eastAsia="zh-CN"/>
        </w:rPr>
        <w:t xml:space="preserve">highest soil </w:t>
      </w:r>
      <w:proofErr w:type="spellStart"/>
      <w:proofErr w:type="gramStart"/>
      <w:r w:rsidRPr="00CF41A0">
        <w:rPr>
          <w:rFonts w:ascii="Times New Roman" w:hAnsi="Times New Roman" w:cs="Times New Roman"/>
          <w:color w:val="auto"/>
          <w:lang w:eastAsia="zh-CN"/>
        </w:rPr>
        <w:t>carbon.</w:t>
      </w:r>
      <w:r w:rsidRPr="00CF41A0">
        <w:rPr>
          <w:rFonts w:ascii="Times New Roman" w:eastAsia="TimesNewRomanPS-BoldMT" w:hAnsi="Times New Roman" w:cs="Times New Roman"/>
          <w:color w:val="000000"/>
          <w:lang w:eastAsia="zh-CN"/>
        </w:rPr>
        <w:t>Verma</w:t>
      </w:r>
      <w:proofErr w:type="spellEnd"/>
      <w:proofErr w:type="gramEnd"/>
      <w:r w:rsidRPr="00CF41A0">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i/>
          <w:iCs/>
          <w:color w:val="000000"/>
          <w:lang w:eastAsia="zh-CN"/>
        </w:rPr>
        <w:t xml:space="preserve">et al </w:t>
      </w:r>
      <w:r w:rsidRPr="00CF41A0">
        <w:rPr>
          <w:rFonts w:ascii="Times New Roman" w:eastAsia="TimesNewRomanPS-BoldMT" w:hAnsi="Times New Roman" w:cs="Times New Roman"/>
          <w:color w:val="000000"/>
          <w:lang w:eastAsia="zh-CN"/>
        </w:rPr>
        <w:t>(2014). who reported that the intercro</w:t>
      </w:r>
      <w:r w:rsidR="00A756CE">
        <w:rPr>
          <w:rFonts w:ascii="Times New Roman" w:eastAsia="TimesNewRomanPS-BoldMT" w:hAnsi="Times New Roman" w:cs="Times New Roman"/>
          <w:color w:val="000000"/>
          <w:lang w:eastAsia="zh-CN"/>
        </w:rPr>
        <w:t>p</w:t>
      </w:r>
      <w:r w:rsidRPr="00CF41A0">
        <w:rPr>
          <w:rFonts w:ascii="Times New Roman" w:eastAsia="TimesNewRomanPS-BoldMT" w:hAnsi="Times New Roman" w:cs="Times New Roman"/>
          <w:color w:val="000000"/>
          <w:lang w:eastAsia="zh-CN"/>
        </w:rPr>
        <w:t>ping system affects the biological characteristics of the soil and raises its organic carbon content.</w:t>
      </w:r>
    </w:p>
    <w:p w14:paraId="3F6E0569" w14:textId="69D7FD2E" w:rsidR="0027183F" w:rsidRPr="00CF41A0" w:rsidRDefault="00F97C1D">
      <w:pPr>
        <w:spacing w:line="240" w:lineRule="auto"/>
        <w:ind w:firstLine="720"/>
        <w:jc w:val="both"/>
        <w:rPr>
          <w:rFonts w:ascii="Times New Roman" w:hAnsi="Times New Roman" w:cs="Times New Roman"/>
        </w:rPr>
      </w:pPr>
      <w:r w:rsidRPr="00CF41A0">
        <w:rPr>
          <w:rFonts w:ascii="Times New Roman" w:eastAsia="TimesNewRomanPS-BoldMT" w:hAnsi="Times New Roman" w:cs="Times New Roman"/>
          <w:color w:val="000000"/>
          <w:lang w:val="en-US" w:eastAsia="zh-CN"/>
        </w:rPr>
        <w:t>The available macronutrient of the soil i.e., nitrogen, phosphorous and potassium</w:t>
      </w:r>
      <w:r w:rsidR="00A756CE">
        <w:rPr>
          <w:rFonts w:ascii="Times New Roman" w:eastAsia="TimesNewRomanPS-BoldMT" w:hAnsi="Times New Roman" w:cs="Times New Roman"/>
          <w:color w:val="000000"/>
          <w:lang w:val="en-US" w:eastAsia="zh-CN"/>
        </w:rPr>
        <w:t>,</w:t>
      </w:r>
      <w:r w:rsidRPr="00CF41A0">
        <w:rPr>
          <w:rFonts w:ascii="Times New Roman" w:eastAsia="TimesNewRomanPS-BoldMT" w:hAnsi="Times New Roman" w:cs="Times New Roman"/>
          <w:color w:val="000000"/>
          <w:lang w:val="en-US" w:eastAsia="zh-CN"/>
        </w:rPr>
        <w:t xml:space="preserve"> was found to be increased in all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w:t>
      </w:r>
      <w:r w:rsidR="00A756CE">
        <w:rPr>
          <w:rFonts w:ascii="Times New Roman" w:eastAsia="TimesNewRomanPS-BoldMT" w:hAnsi="Times New Roman" w:cs="Times New Roman"/>
          <w:color w:val="000000"/>
          <w:lang w:val="en-US" w:eastAsia="zh-CN"/>
        </w:rPr>
        <w:t>s</w:t>
      </w:r>
      <w:r w:rsidRPr="00CF41A0">
        <w:rPr>
          <w:rFonts w:ascii="Times New Roman" w:eastAsia="TimesNewRomanPS-BoldMT" w:hAnsi="Times New Roman" w:cs="Times New Roman"/>
          <w:color w:val="000000"/>
          <w:lang w:val="en-US" w:eastAsia="zh-CN"/>
        </w:rPr>
        <w:t xml:space="preserve"> compared to its initial values.</w:t>
      </w:r>
      <w:r w:rsidR="00EB5D10"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color w:val="000000"/>
          <w:lang w:val="en-US" w:eastAsia="zh-CN"/>
        </w:rPr>
        <w:t>For available nitrogen then result varied between 465.61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to 259.97 Kg ha</w:t>
      </w:r>
      <w:r w:rsidRPr="00CF41A0">
        <w:rPr>
          <w:rFonts w:ascii="Times New Roman" w:eastAsia="TimesNewRomanPS-BoldMT" w:hAnsi="Times New Roman" w:cs="Times New Roman"/>
          <w:color w:val="000000"/>
          <w:vertAlign w:val="superscript"/>
          <w:lang w:val="en-US" w:eastAsia="zh-CN"/>
        </w:rPr>
        <w:t>-1</w:t>
      </w:r>
      <w:r w:rsidRPr="00CF41A0">
        <w:rPr>
          <w:rFonts w:ascii="Times New Roman" w:eastAsia="TimesNewRomanPS-BoldMT" w:hAnsi="Times New Roman" w:cs="Times New Roman"/>
          <w:color w:val="000000"/>
          <w:lang w:val="en-US" w:eastAsia="zh-CN"/>
        </w:rPr>
        <w:t xml:space="preserve">. For available </w:t>
      </w:r>
      <w:proofErr w:type="spellStart"/>
      <w:r w:rsidRPr="00CF41A0">
        <w:rPr>
          <w:rFonts w:ascii="Times New Roman" w:eastAsia="TimesNewRomanPS-BoldMT" w:hAnsi="Times New Roman" w:cs="Times New Roman"/>
          <w:color w:val="000000"/>
          <w:lang w:val="en-US" w:eastAsia="zh-CN"/>
        </w:rPr>
        <w:t>N</w:t>
      </w:r>
      <w:proofErr w:type="spellEnd"/>
      <w:r w:rsidRPr="00CF41A0">
        <w:rPr>
          <w:rFonts w:ascii="Times New Roman" w:eastAsia="TimesNewRomanPS-BoldMT" w:hAnsi="Times New Roman" w:cs="Times New Roman"/>
          <w:color w:val="000000"/>
          <w:lang w:val="en-US" w:eastAsia="zh-CN"/>
        </w:rPr>
        <w:t xml:space="preserve"> the maximum concentration of 465.61 Kg ha</w:t>
      </w:r>
      <w:r w:rsidRPr="00CF41A0">
        <w:rPr>
          <w:rFonts w:ascii="Times New Roman" w:eastAsia="TimesNewRomanPS-BoldMT" w:hAnsi="Times New Roman" w:cs="Times New Roman"/>
          <w:color w:val="000000"/>
          <w:vertAlign w:val="superscript"/>
          <w:lang w:val="en-US" w:eastAsia="zh-CN"/>
        </w:rPr>
        <w:t xml:space="preserve">-1 </w:t>
      </w:r>
      <w:r w:rsidRPr="00CF41A0">
        <w:rPr>
          <w:rFonts w:ascii="Times New Roman" w:eastAsia="TimesNewRomanPS-BoldMT" w:hAnsi="Times New Roman" w:cs="Times New Roman"/>
          <w:color w:val="000000"/>
          <w:lang w:val="en-US" w:eastAsia="zh-CN"/>
        </w:rPr>
        <w:t xml:space="preserve">was found in </w:t>
      </w:r>
      <w:r w:rsidRPr="00CF41A0">
        <w:rPr>
          <w:rFonts w:ascii="Times New Roman" w:eastAsia="TimesNewRomanPS-BoldMT" w:hAnsi="Times New Roman" w:cs="Times New Roman"/>
          <w:i/>
          <w:iCs/>
          <w:color w:val="000000"/>
          <w:lang w:val="en-US" w:eastAsia="zh-CN"/>
        </w:rPr>
        <w:t xml:space="preserve">Acacia </w:t>
      </w:r>
      <w:proofErr w:type="spellStart"/>
      <w:r w:rsidRPr="00CF41A0">
        <w:rPr>
          <w:rFonts w:ascii="Times New Roman" w:eastAsia="TimesNewRomanPS-BoldMT" w:hAnsi="Times New Roman" w:cs="Times New Roman"/>
          <w:i/>
          <w:iCs/>
          <w:color w:val="000000"/>
          <w:lang w:val="en-US" w:eastAsia="zh-CN"/>
        </w:rPr>
        <w:t>auriculiformis</w:t>
      </w:r>
      <w:proofErr w:type="spellEnd"/>
      <w:r w:rsidRPr="00CF41A0">
        <w:rPr>
          <w:rFonts w:ascii="Times New Roman" w:eastAsia="TimesNewRomanPS-BoldMT" w:hAnsi="Times New Roman" w:cs="Times New Roman"/>
          <w:i/>
          <w:iCs/>
          <w:color w:val="000000"/>
          <w:lang w:val="en-US" w:eastAsia="zh-CN"/>
        </w:rPr>
        <w:t xml:space="preserve"> </w:t>
      </w:r>
      <w:r w:rsidRPr="00CF41A0">
        <w:rPr>
          <w:rFonts w:ascii="Times New Roman" w:eastAsia="TimesNewRomanPS-BoldMT" w:hAnsi="Times New Roman" w:cs="Times New Roman"/>
          <w:color w:val="000000"/>
          <w:lang w:val="en-US" w:eastAsia="zh-CN"/>
        </w:rPr>
        <w:t xml:space="preserve">+ Guinea grass. </w:t>
      </w:r>
      <w:r w:rsidR="00A756CE">
        <w:rPr>
          <w:rFonts w:ascii="Times New Roman" w:hAnsi="Times New Roman" w:cs="Times New Roman"/>
          <w:color w:val="000000"/>
          <w:lang w:val="en-US" w:eastAsia="zh-CN"/>
        </w:rPr>
        <w:t>An i</w:t>
      </w:r>
      <w:r w:rsidRPr="00CF41A0">
        <w:rPr>
          <w:rFonts w:ascii="Times New Roman" w:hAnsi="Times New Roman" w:cs="Times New Roman"/>
          <w:color w:val="000000"/>
          <w:lang w:val="en-US" w:eastAsia="zh-CN"/>
        </w:rPr>
        <w:t>ncrease in the available N content of soil might be due to greater recycling of long leaves bio</w:t>
      </w:r>
      <w:r w:rsidR="00EB5D10" w:rsidRPr="00CF41A0">
        <w:rPr>
          <w:rFonts w:ascii="Times New Roman" w:hAnsi="Times New Roman" w:cs="Times New Roman"/>
          <w:color w:val="000000"/>
          <w:lang w:val="en-US" w:eastAsia="zh-CN"/>
        </w:rPr>
        <w:t>-</w:t>
      </w:r>
      <w:r w:rsidRPr="00CF41A0">
        <w:rPr>
          <w:rFonts w:ascii="Times New Roman" w:hAnsi="Times New Roman" w:cs="Times New Roman"/>
          <w:color w:val="000000"/>
          <w:lang w:val="en-US" w:eastAsia="zh-CN"/>
        </w:rPr>
        <w:t>litters of Guinea in the interspace with greater percentage of N as compa</w:t>
      </w:r>
      <w:r w:rsidR="00EB5D10" w:rsidRPr="00CF41A0">
        <w:rPr>
          <w:rFonts w:ascii="Times New Roman" w:hAnsi="Times New Roman" w:cs="Times New Roman"/>
          <w:color w:val="000000"/>
          <w:lang w:val="en-US" w:eastAsia="zh-CN"/>
        </w:rPr>
        <w:t xml:space="preserve">red to other treatments (Manna </w:t>
      </w:r>
      <w:r w:rsidRPr="00CF41A0">
        <w:rPr>
          <w:rFonts w:ascii="Times New Roman" w:hAnsi="Times New Roman" w:cs="Times New Roman"/>
          <w:color w:val="000000"/>
          <w:lang w:val="en-US" w:eastAsia="zh-CN"/>
        </w:rPr>
        <w:t>and Singh 2001)</w:t>
      </w:r>
    </w:p>
    <w:p w14:paraId="7AD2718C" w14:textId="1E18BD48" w:rsidR="0027183F" w:rsidRPr="00CF41A0" w:rsidRDefault="00F97C1D">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t>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acquired highest concentration of nitrogen </w:t>
      </w:r>
      <w:r w:rsidR="00A756CE">
        <w:rPr>
          <w:rFonts w:ascii="Times New Roman" w:eastAsia="TimesNewRomanPS-BoldMT" w:hAnsi="Times New Roman" w:cs="Times New Roman"/>
          <w:color w:val="000000"/>
          <w:lang w:val="en-US" w:eastAsia="zh-CN"/>
        </w:rPr>
        <w:t xml:space="preserve">was acquired </w:t>
      </w:r>
      <w:r w:rsidRPr="00CF41A0">
        <w:rPr>
          <w:rFonts w:ascii="Times New Roman" w:eastAsia="TimesNewRomanPS-BoldMT" w:hAnsi="Times New Roman" w:cs="Times New Roman"/>
          <w:color w:val="000000"/>
          <w:lang w:val="en-US" w:eastAsia="zh-CN"/>
        </w:rPr>
        <w:t>among sub plots. Findings are similar with Lustosa</w:t>
      </w:r>
      <w:r w:rsidRPr="00CF41A0">
        <w:rPr>
          <w:rFonts w:ascii="Times New Roman" w:eastAsia="TimesNewRomanPS-BoldMT" w:hAnsi="Times New Roman" w:cs="Times New Roman"/>
          <w:i/>
          <w:iCs/>
          <w:color w:val="000000"/>
          <w:lang w:val="en-US" w:eastAsia="zh-CN"/>
        </w:rPr>
        <w:t xml:space="preserve"> et al </w:t>
      </w:r>
      <w:r w:rsidRPr="00CF41A0">
        <w:rPr>
          <w:rFonts w:ascii="Times New Roman" w:eastAsia="TimesNewRomanPS-BoldMT" w:hAnsi="Times New Roman" w:cs="Times New Roman"/>
          <w:color w:val="000000"/>
          <w:lang w:val="en-US" w:eastAsia="zh-CN"/>
        </w:rPr>
        <w:t xml:space="preserve">(2024) who observed </w:t>
      </w:r>
      <w:hyperlink r:id="rId10" w:tooltip="Learn more about silvopastoral systems from ScienceDirect's AI-generated Topic Pages" w:history="1">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w:t>
        </w:r>
      </w:hyperlink>
      <w:r w:rsidRPr="00CF41A0">
        <w:rPr>
          <w:rFonts w:ascii="Times New Roman" w:eastAsia="TimesNewRomanPS-BoldMT" w:hAnsi="Times New Roman" w:cs="Times New Roman"/>
          <w:color w:val="000000"/>
          <w:lang w:val="en-US" w:eastAsia="zh-CN"/>
        </w:rPr>
        <w:t xml:space="preserve"> led to increases in total C and N stocks. Results were also </w:t>
      </w:r>
      <w:proofErr w:type="spellStart"/>
      <w:r w:rsidRPr="00CF41A0">
        <w:rPr>
          <w:rFonts w:ascii="Times New Roman" w:eastAsia="TimesNewRomanPS-BoldMT" w:hAnsi="Times New Roman" w:cs="Times New Roman"/>
          <w:color w:val="000000"/>
          <w:lang w:val="en-US" w:eastAsia="zh-CN"/>
        </w:rPr>
        <w:t>simililar</w:t>
      </w:r>
      <w:proofErr w:type="spellEnd"/>
      <w:r w:rsidRPr="00CF41A0">
        <w:rPr>
          <w:rFonts w:ascii="Times New Roman" w:eastAsia="TimesNewRomanPS-BoldMT" w:hAnsi="Times New Roman" w:cs="Times New Roman"/>
          <w:color w:val="000000"/>
          <w:lang w:val="en-US" w:eastAsia="zh-CN"/>
        </w:rPr>
        <w:t xml:space="preserve"> with Chang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(2002) found that soil carbon (C) and nitrogen (N) levels were higher in a ryegrass-based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compared to plots with bare ground.</w:t>
      </w:r>
    </w:p>
    <w:p w14:paraId="765AF0FB" w14:textId="36223864" w:rsidR="00EB5D10" w:rsidRDefault="00F97C1D" w:rsidP="00EB5D10">
      <w:pPr>
        <w:spacing w:line="240" w:lineRule="auto"/>
        <w:ind w:firstLine="720"/>
        <w:jc w:val="both"/>
        <w:rPr>
          <w:rFonts w:ascii="Times New Roman" w:eastAsia="TimesNewRomanPS-BoldMT" w:hAnsi="Times New Roman" w:cs="Times New Roman"/>
          <w:color w:val="000000"/>
          <w:lang w:val="en-US" w:eastAsia="zh-CN"/>
        </w:rPr>
      </w:pPr>
      <w:r w:rsidRPr="00CF41A0">
        <w:rPr>
          <w:rFonts w:ascii="Times New Roman" w:eastAsia="TimesNewRomanPS-BoldMT" w:hAnsi="Times New Roman" w:cs="Times New Roman"/>
          <w:color w:val="000000"/>
          <w:lang w:val="en-US" w:eastAsia="zh-CN"/>
        </w:rPr>
        <w:lastRenderedPageBreak/>
        <w:t xml:space="preserve">The available phosphorus content in the soil across various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systems ranged from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The highest phosphorus availability, 48.91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observed in the Guinea grass system, and lowest phosphorus content, 103.20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was recorded in the Nandi grass system. In sub 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w:t>
      </w:r>
      <w:r w:rsidR="00A756CE">
        <w:rPr>
          <w:rFonts w:ascii="Times New Roman" w:eastAsia="TimesNewRomanPS-BoldMT" w:hAnsi="Times New Roman" w:cs="Times New Roman"/>
          <w:color w:val="000000"/>
          <w:lang w:val="en-US" w:eastAsia="zh-CN"/>
        </w:rPr>
        <w:t xml:space="preserve">the </w:t>
      </w:r>
      <w:r w:rsidRPr="00CF41A0">
        <w:rPr>
          <w:rFonts w:ascii="Times New Roman" w:eastAsia="TimesNewRomanPS-BoldMT" w:hAnsi="Times New Roman" w:cs="Times New Roman"/>
          <w:color w:val="000000"/>
          <w:lang w:val="en-US" w:eastAsia="zh-CN"/>
        </w:rPr>
        <w:t xml:space="preserve">maximum amount of available </w:t>
      </w:r>
      <w:proofErr w:type="spellStart"/>
      <w:r w:rsidRPr="00CF41A0">
        <w:rPr>
          <w:rFonts w:ascii="Times New Roman" w:eastAsia="TimesNewRomanPS-BoldMT" w:hAnsi="Times New Roman" w:cs="Times New Roman"/>
          <w:color w:val="000000"/>
          <w:lang w:val="en-US" w:eastAsia="zh-CN"/>
        </w:rPr>
        <w:t>phosphrous</w:t>
      </w:r>
      <w:proofErr w:type="spellEnd"/>
      <w:r w:rsidRPr="00CF41A0">
        <w:rPr>
          <w:rFonts w:ascii="Times New Roman" w:eastAsia="TimesNewRomanPS-BoldMT" w:hAnsi="Times New Roman" w:cs="Times New Roman"/>
          <w:color w:val="000000"/>
          <w:lang w:val="en-US" w:eastAsia="zh-CN"/>
        </w:rPr>
        <w:t xml:space="preserve"> (35.77 kg ha</w:t>
      </w:r>
      <w:r w:rsidRPr="00CF41A0">
        <w:rPr>
          <w:rFonts w:ascii="Times New Roman" w:eastAsia="TimesNewRomanPS-BoldMT" w:hAnsi="Cambria Math" w:cs="Times New Roman"/>
          <w:color w:val="000000"/>
          <w:lang w:val="en-US" w:eastAsia="zh-CN"/>
        </w:rPr>
        <w:t>⁻</w:t>
      </w:r>
      <w:proofErr w:type="gramStart"/>
      <w:r w:rsidRPr="00CF41A0">
        <w:rPr>
          <w:rFonts w:ascii="Times New Roman" w:eastAsia="TimesNewRomanPS-BoldMT" w:hAnsi="Times New Roman" w:cs="Times New Roman"/>
          <w:color w:val="000000"/>
          <w:lang w:val="en-US" w:eastAsia="zh-CN"/>
        </w:rPr>
        <w:t>¹ )</w:t>
      </w:r>
      <w:proofErr w:type="gramEnd"/>
      <w:r w:rsidRPr="00CF41A0">
        <w:rPr>
          <w:rFonts w:ascii="Times New Roman" w:eastAsia="TimesNewRomanPS-BoldMT" w:hAnsi="Times New Roman" w:cs="Times New Roman"/>
          <w:color w:val="000000"/>
          <w:lang w:val="en-US" w:eastAsia="zh-CN"/>
        </w:rPr>
        <w:t xml:space="preserve"> and minimum by N</w:t>
      </w:r>
      <w:r w:rsidRPr="00CF41A0">
        <w:rPr>
          <w:rFonts w:ascii="Times New Roman" w:eastAsia="TimesNewRomanPS-BoldMT" w:hAnsi="Times New Roman" w:cs="Times New Roman"/>
          <w:color w:val="000000"/>
          <w:vertAlign w:val="subscript"/>
          <w:lang w:val="en-US" w:eastAsia="zh-CN"/>
        </w:rPr>
        <w:t>4</w:t>
      </w:r>
      <w:r w:rsidRPr="00CF41A0">
        <w:rPr>
          <w:rFonts w:ascii="Times New Roman" w:eastAsia="TimesNewRomanPS-BoldMT" w:hAnsi="Times New Roman" w:cs="Times New Roman"/>
          <w:color w:val="000000"/>
          <w:lang w:val="en-US" w:eastAsia="zh-CN"/>
        </w:rPr>
        <w:t xml:space="preserve"> (26.00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Results are similar </w:t>
      </w:r>
      <w:proofErr w:type="gramStart"/>
      <w:r w:rsidRPr="00CF41A0">
        <w:rPr>
          <w:rFonts w:ascii="Times New Roman" w:eastAsia="TimesNewRomanPS-BoldMT" w:hAnsi="Times New Roman" w:cs="Times New Roman"/>
          <w:color w:val="000000"/>
          <w:lang w:val="en-US" w:eastAsia="zh-CN"/>
        </w:rPr>
        <w:t xml:space="preserve">with  </w:t>
      </w:r>
      <w:proofErr w:type="spellStart"/>
      <w:r w:rsidRPr="00CF41A0">
        <w:rPr>
          <w:rFonts w:ascii="Times New Roman" w:eastAsia="TimesNewRomanPS-BoldMT" w:hAnsi="Times New Roman" w:cs="Times New Roman"/>
          <w:color w:val="000000"/>
          <w:lang w:val="en-US" w:eastAsia="zh-CN"/>
        </w:rPr>
        <w:t>Keshwa</w:t>
      </w:r>
      <w:proofErr w:type="spellEnd"/>
      <w:proofErr w:type="gramEnd"/>
      <w:r w:rsidRPr="00CF41A0">
        <w:rPr>
          <w:rFonts w:ascii="Times New Roman" w:eastAsia="TimesNewRomanPS-BoldMT" w:hAnsi="Times New Roman" w:cs="Times New Roman"/>
          <w:color w:val="000000"/>
          <w:lang w:val="en-US" w:eastAsia="zh-CN"/>
        </w:rPr>
        <w:t xml:space="preserve"> </w:t>
      </w:r>
      <w:r w:rsidRPr="00CF41A0">
        <w:rPr>
          <w:rFonts w:ascii="Times New Roman" w:eastAsia="TimesNewRomanPS-BoldMT" w:hAnsi="Times New Roman" w:cs="Times New Roman"/>
          <w:i/>
          <w:iCs/>
          <w:color w:val="000000"/>
          <w:lang w:val="en-US" w:eastAsia="zh-CN"/>
        </w:rPr>
        <w:t>et al</w:t>
      </w:r>
      <w:r w:rsidRPr="00CF41A0">
        <w:rPr>
          <w:rFonts w:ascii="Times New Roman" w:eastAsia="TimesNewRomanPS-BoldMT" w:hAnsi="Times New Roman" w:cs="Times New Roman"/>
          <w:color w:val="000000"/>
          <w:lang w:val="en-US" w:eastAsia="zh-CN"/>
        </w:rPr>
        <w:t xml:space="preserve">, (2004) who observed  soil fertility, measured by organic carbon, available nitrogen, and phosphorus, significantly improved in nutans-based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systems compared to open field conditions. In </w:t>
      </w:r>
      <w:bookmarkStart w:id="2" w:name="_GoBack"/>
      <w:bookmarkEnd w:id="2"/>
      <w:r w:rsidRPr="00CF41A0">
        <w:rPr>
          <w:rFonts w:ascii="Times New Roman" w:eastAsia="TimesNewRomanPS-BoldMT" w:hAnsi="Times New Roman" w:cs="Times New Roman"/>
          <w:color w:val="000000"/>
          <w:lang w:val="en-US" w:eastAsia="zh-CN"/>
        </w:rPr>
        <w:t xml:space="preserve">a </w:t>
      </w:r>
      <w:proofErr w:type="spellStart"/>
      <w:r w:rsidRPr="00CF41A0">
        <w:rPr>
          <w:rFonts w:ascii="Times New Roman" w:eastAsia="TimesNewRomanPS-BoldMT" w:hAnsi="Times New Roman" w:cs="Times New Roman"/>
          <w:color w:val="000000"/>
          <w:lang w:val="en-US" w:eastAsia="zh-CN"/>
        </w:rPr>
        <w:t>silvipastoral</w:t>
      </w:r>
      <w:proofErr w:type="spellEnd"/>
      <w:r w:rsidRPr="00CF41A0">
        <w:rPr>
          <w:rFonts w:ascii="Times New Roman" w:eastAsia="TimesNewRomanPS-BoldMT" w:hAnsi="Times New Roman" w:cs="Times New Roman"/>
          <w:color w:val="000000"/>
          <w:lang w:val="en-US" w:eastAsia="zh-CN"/>
        </w:rPr>
        <w:t xml:space="preserve"> system, the available potassium levels in the soil ranged from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to 102.6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with the highest concentration of 134.02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¹ found in Guinea grass species. As for the sub-plots, sub-plot N</w:t>
      </w:r>
      <w:r w:rsidRPr="00CF41A0">
        <w:rPr>
          <w:rFonts w:ascii="Times New Roman" w:eastAsia="TimesNewRomanPS-BoldMT" w:hAnsi="Times New Roman" w:cs="Times New Roman"/>
          <w:color w:val="000000"/>
          <w:vertAlign w:val="subscript"/>
          <w:lang w:val="en-US" w:eastAsia="zh-CN"/>
        </w:rPr>
        <w:t>1</w:t>
      </w:r>
      <w:r w:rsidRPr="00CF41A0">
        <w:rPr>
          <w:rFonts w:ascii="Times New Roman" w:eastAsia="TimesNewRomanPS-BoldMT" w:hAnsi="Times New Roman" w:cs="Times New Roman"/>
          <w:color w:val="000000"/>
          <w:lang w:val="en-US" w:eastAsia="zh-CN"/>
        </w:rPr>
        <w:t xml:space="preserve"> retained the highest amount of available potassium at 98 kg ha</w:t>
      </w:r>
      <w:r w:rsidRPr="00CF41A0">
        <w:rPr>
          <w:rFonts w:ascii="Times New Roman" w:eastAsia="TimesNewRomanPS-BoldMT" w:hAnsi="Cambria Math" w:cs="Times New Roman"/>
          <w:color w:val="000000"/>
          <w:lang w:val="en-US" w:eastAsia="zh-CN"/>
        </w:rPr>
        <w:t>⁻</w:t>
      </w:r>
      <w:r w:rsidRPr="00CF41A0">
        <w:rPr>
          <w:rFonts w:ascii="Times New Roman" w:eastAsia="TimesNewRomanPS-BoldMT" w:hAnsi="Times New Roman" w:cs="Times New Roman"/>
          <w:color w:val="000000"/>
          <w:lang w:val="en-US" w:eastAsia="zh-CN"/>
        </w:rPr>
        <w:t xml:space="preserve">¹. Findings are similar with </w:t>
      </w:r>
      <w:proofErr w:type="gramStart"/>
      <w:r w:rsidRPr="00CF41A0">
        <w:rPr>
          <w:rFonts w:ascii="Times New Roman" w:eastAsia="TimesNewRomanPS-BoldMT" w:hAnsi="Times New Roman" w:cs="Times New Roman"/>
          <w:color w:val="000000"/>
          <w:lang w:val="en-US" w:eastAsia="zh-CN"/>
        </w:rPr>
        <w:t xml:space="preserve">Lana  </w:t>
      </w:r>
      <w:r w:rsidRPr="00CF41A0">
        <w:rPr>
          <w:rFonts w:ascii="Times New Roman" w:eastAsia="TimesNewRomanPS-BoldMT" w:hAnsi="Times New Roman" w:cs="Times New Roman"/>
          <w:i/>
          <w:iCs/>
          <w:color w:val="000000"/>
          <w:lang w:val="en-US" w:eastAsia="zh-CN"/>
        </w:rPr>
        <w:t>et</w:t>
      </w:r>
      <w:proofErr w:type="gramEnd"/>
      <w:r w:rsidRPr="00CF41A0">
        <w:rPr>
          <w:rFonts w:ascii="Times New Roman" w:eastAsia="TimesNewRomanPS-BoldMT" w:hAnsi="Times New Roman" w:cs="Times New Roman"/>
          <w:i/>
          <w:iCs/>
          <w:color w:val="000000"/>
          <w:lang w:val="en-US" w:eastAsia="zh-CN"/>
        </w:rPr>
        <w:t xml:space="preserve"> al,</w:t>
      </w:r>
      <w:r w:rsidRPr="00CF41A0">
        <w:rPr>
          <w:rFonts w:ascii="Times New Roman" w:eastAsia="TimesNewRomanPS-BoldMT" w:hAnsi="Times New Roman" w:cs="Times New Roman"/>
          <w:color w:val="000000"/>
          <w:lang w:val="en-US" w:eastAsia="zh-CN"/>
        </w:rPr>
        <w:t xml:space="preserve"> (2018) who evaluate soil fertility characteristics  in a </w:t>
      </w:r>
      <w:proofErr w:type="spellStart"/>
      <w:r w:rsidRPr="00CF41A0">
        <w:rPr>
          <w:rFonts w:ascii="Times New Roman" w:eastAsia="TimesNewRomanPS-BoldMT" w:hAnsi="Times New Roman" w:cs="Times New Roman"/>
          <w:i/>
          <w:iCs/>
          <w:color w:val="000000"/>
          <w:lang w:val="en-US" w:eastAsia="zh-CN"/>
        </w:rPr>
        <w:t>Brachiaria</w:t>
      </w:r>
      <w:proofErr w:type="spellEnd"/>
      <w:r w:rsidRPr="00CF41A0">
        <w:rPr>
          <w:rFonts w:ascii="Times New Roman" w:eastAsia="TimesNewRomanPS-BoldMT" w:hAnsi="Times New Roman" w:cs="Times New Roman"/>
          <w:i/>
          <w:iCs/>
          <w:color w:val="000000"/>
          <w:lang w:val="en-US" w:eastAsia="zh-CN"/>
        </w:rPr>
        <w:t xml:space="preserve"> </w:t>
      </w:r>
      <w:proofErr w:type="spellStart"/>
      <w:r w:rsidRPr="00CF41A0">
        <w:rPr>
          <w:rFonts w:ascii="Times New Roman" w:eastAsia="TimesNewRomanPS-BoldMT" w:hAnsi="Times New Roman" w:cs="Times New Roman"/>
          <w:i/>
          <w:iCs/>
          <w:color w:val="000000"/>
          <w:lang w:val="en-US" w:eastAsia="zh-CN"/>
        </w:rPr>
        <w:t>brizantha</w:t>
      </w:r>
      <w:proofErr w:type="spellEnd"/>
      <w:r w:rsidRPr="00CF41A0">
        <w:rPr>
          <w:rFonts w:ascii="Times New Roman" w:eastAsia="TimesNewRomanPS-BoldMT" w:hAnsi="Times New Roman" w:cs="Times New Roman"/>
          <w:color w:val="000000"/>
          <w:lang w:val="en-US" w:eastAsia="zh-CN"/>
        </w:rPr>
        <w:t xml:space="preserve"> based </w:t>
      </w:r>
      <w:proofErr w:type="spellStart"/>
      <w:r w:rsidRPr="00CF41A0">
        <w:rPr>
          <w:rFonts w:ascii="Times New Roman" w:eastAsia="TimesNewRomanPS-BoldMT" w:hAnsi="Times New Roman" w:cs="Times New Roman"/>
          <w:color w:val="000000"/>
          <w:lang w:val="en-US" w:eastAsia="zh-CN"/>
        </w:rPr>
        <w:t>Silvopastoral</w:t>
      </w:r>
      <w:proofErr w:type="spellEnd"/>
      <w:r w:rsidRPr="00CF41A0">
        <w:rPr>
          <w:rFonts w:ascii="Times New Roman" w:eastAsia="TimesNewRomanPS-BoldMT" w:hAnsi="Times New Roman" w:cs="Times New Roman"/>
          <w:color w:val="000000"/>
          <w:lang w:val="en-US" w:eastAsia="zh-CN"/>
        </w:rPr>
        <w:t xml:space="preserve"> System with  </w:t>
      </w:r>
      <w:r w:rsidRPr="00CF41A0">
        <w:rPr>
          <w:rFonts w:ascii="Times New Roman" w:eastAsia="TimesNewRomanPS-BoldMT" w:hAnsi="Times New Roman" w:cs="Times New Roman"/>
          <w:i/>
          <w:iCs/>
          <w:color w:val="000000"/>
          <w:lang w:val="en-US" w:eastAsia="zh-CN"/>
        </w:rPr>
        <w:t>Eucalyptus grandis</w:t>
      </w:r>
      <w:r w:rsidRPr="00CF41A0">
        <w:rPr>
          <w:rFonts w:ascii="Times New Roman" w:eastAsia="TimesNewRomanPS-BoldMT" w:hAnsi="Times New Roman" w:cs="Times New Roman"/>
          <w:color w:val="000000"/>
          <w:lang w:val="en-US" w:eastAsia="zh-CN"/>
        </w:rPr>
        <w:t xml:space="preserve">. The results showed </w:t>
      </w:r>
      <w:proofErr w:type="gramStart"/>
      <w:r w:rsidRPr="00CF41A0">
        <w:rPr>
          <w:rFonts w:ascii="Times New Roman" w:eastAsia="TimesNewRomanPS-BoldMT" w:hAnsi="Times New Roman" w:cs="Times New Roman"/>
          <w:color w:val="000000"/>
          <w:lang w:val="en-US" w:eastAsia="zh-CN"/>
        </w:rPr>
        <w:t>that  pH</w:t>
      </w:r>
      <w:proofErr w:type="gramEnd"/>
      <w:r w:rsidRPr="00CF41A0">
        <w:rPr>
          <w:rFonts w:ascii="Times New Roman" w:eastAsia="TimesNewRomanPS-BoldMT" w:hAnsi="Times New Roman" w:cs="Times New Roman"/>
          <w:color w:val="000000"/>
          <w:lang w:val="en-US" w:eastAsia="zh-CN"/>
        </w:rPr>
        <w:t>, phosphorus (P), calcium (Ca), and potassium (K) levels, as well as base sum and base saturation, were generally higher in the top layer (0–2 cm) of the eucalyptus site.</w:t>
      </w:r>
    </w:p>
    <w:p w14:paraId="7EB24F10" w14:textId="15AA261B" w:rsidR="002B13F1" w:rsidRPr="002B13F1" w:rsidRDefault="002B13F1" w:rsidP="002B13F1">
      <w:pPr>
        <w:spacing w:line="240" w:lineRule="auto"/>
        <w:jc w:val="both"/>
        <w:rPr>
          <w:rFonts w:ascii="Times New Roman" w:eastAsia="TimesNewRomanPS-BoldMT" w:hAnsi="Times New Roman" w:cs="Times New Roman"/>
          <w:b/>
          <w:bCs/>
          <w:color w:val="000000"/>
          <w:lang w:val="en-US" w:eastAsia="zh-CN"/>
        </w:rPr>
      </w:pPr>
      <w:r w:rsidRPr="002B13F1">
        <w:rPr>
          <w:rFonts w:ascii="Times New Roman" w:eastAsia="TimesNewRomanPS-BoldMT" w:hAnsi="Times New Roman" w:cs="Times New Roman"/>
          <w:b/>
          <w:bCs/>
          <w:color w:val="000000"/>
          <w:lang w:val="en-US" w:eastAsia="zh-CN"/>
        </w:rPr>
        <w:t>Conclusion</w:t>
      </w:r>
    </w:p>
    <w:p w14:paraId="19DBC765" w14:textId="7A0BF853" w:rsidR="0027183F" w:rsidRDefault="00F97C1D">
      <w:pPr>
        <w:spacing w:line="240" w:lineRule="auto"/>
        <w:ind w:firstLine="720"/>
        <w:jc w:val="both"/>
        <w:rPr>
          <w:rFonts w:ascii="Times New Roman" w:hAnsi="Times New Roman" w:cs="Times New Roman"/>
          <w:color w:val="auto"/>
          <w:lang w:val="en-US" w:eastAsia="zh-CN"/>
        </w:rPr>
      </w:pPr>
      <w:r w:rsidRPr="00CF41A0">
        <w:rPr>
          <w:rFonts w:ascii="Times New Roman" w:hAnsi="Times New Roman" w:cs="Times New Roman"/>
          <w:color w:val="auto"/>
          <w:lang w:val="en-US" w:eastAsia="zh-CN"/>
        </w:rPr>
        <w:t xml:space="preserve">The study revealed that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and Guinea grass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was the most productive among the systems evaluated. Guinea grass recorded highest plant height, DBH, collar girth and crown spread of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due to good quality as well quantity of litter.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 Guinea grass improved soil fertility as compared to initial soil status. Guinea grass recorded maximum soil carbon stock of system. Overall, the </w:t>
      </w:r>
      <w:r w:rsidRPr="00CF41A0">
        <w:rPr>
          <w:rFonts w:ascii="Times New Roman" w:hAnsi="Times New Roman" w:cs="Times New Roman"/>
          <w:i/>
          <w:iCs/>
          <w:color w:val="auto"/>
          <w:lang w:val="en-US" w:eastAsia="zh-CN"/>
        </w:rPr>
        <w:t xml:space="preserve">Acacia </w:t>
      </w:r>
      <w:proofErr w:type="spellStart"/>
      <w:r w:rsidRPr="00CF41A0">
        <w:rPr>
          <w:rFonts w:ascii="Times New Roman" w:hAnsi="Times New Roman" w:cs="Times New Roman"/>
          <w:i/>
          <w:iCs/>
          <w:color w:val="auto"/>
          <w:lang w:val="en-US" w:eastAsia="zh-CN"/>
        </w:rPr>
        <w:t>auriculiformis</w:t>
      </w:r>
      <w:proofErr w:type="spellEnd"/>
      <w:r w:rsidRPr="00CF41A0">
        <w:rPr>
          <w:rFonts w:ascii="Times New Roman" w:hAnsi="Times New Roman" w:cs="Times New Roman"/>
          <w:color w:val="auto"/>
          <w:lang w:val="en-US" w:eastAsia="zh-CN"/>
        </w:rPr>
        <w:t xml:space="preserve"> based </w:t>
      </w:r>
      <w:proofErr w:type="spellStart"/>
      <w:r w:rsidRPr="00CF41A0">
        <w:rPr>
          <w:rFonts w:ascii="Times New Roman" w:hAnsi="Times New Roman" w:cs="Times New Roman"/>
          <w:color w:val="auto"/>
          <w:lang w:val="en-US" w:eastAsia="zh-CN"/>
        </w:rPr>
        <w:t>silvipastoral</w:t>
      </w:r>
      <w:proofErr w:type="spellEnd"/>
      <w:r w:rsidRPr="00CF41A0">
        <w:rPr>
          <w:rFonts w:ascii="Times New Roman" w:hAnsi="Times New Roman" w:cs="Times New Roman"/>
          <w:color w:val="auto"/>
          <w:lang w:val="en-US" w:eastAsia="zh-CN"/>
        </w:rPr>
        <w:t xml:space="preserve"> system with effective nutrient level can effectively improve soil fertility status.</w:t>
      </w:r>
    </w:p>
    <w:p w14:paraId="384293E5" w14:textId="6D3088E3" w:rsidR="00480487" w:rsidRDefault="00480487">
      <w:pPr>
        <w:spacing w:line="240" w:lineRule="auto"/>
        <w:ind w:firstLine="720"/>
        <w:jc w:val="both"/>
        <w:rPr>
          <w:rFonts w:ascii="Times New Roman" w:hAnsi="Times New Roman" w:cs="Times New Roman"/>
          <w:color w:val="auto"/>
          <w:lang w:val="en-US" w:eastAsia="zh-CN"/>
        </w:rPr>
      </w:pPr>
    </w:p>
    <w:p w14:paraId="19042483" w14:textId="77777777" w:rsidR="00572DD9" w:rsidRPr="00EC1320" w:rsidRDefault="00572DD9" w:rsidP="00572DD9">
      <w:pPr>
        <w:rPr>
          <w:rFonts w:ascii="Calibri" w:eastAsia="Calibri" w:hAnsi="Calibri" w:cs="Times New Roman"/>
          <w:b/>
          <w:color w:val="auto"/>
          <w:kern w:val="2"/>
          <w:sz w:val="22"/>
          <w:szCs w:val="22"/>
          <w:highlight w:val="yellow"/>
          <w:lang w:val="en-US" w:eastAsia="en-US"/>
        </w:rPr>
      </w:pPr>
      <w:bookmarkStart w:id="3" w:name="_Hlk197682619"/>
      <w:bookmarkStart w:id="4" w:name="_Hlk180402183"/>
      <w:bookmarkStart w:id="5" w:name="_Hlk183680988"/>
      <w:r w:rsidRPr="00EC1320">
        <w:rPr>
          <w:rFonts w:ascii="Calibri" w:eastAsia="Calibri" w:hAnsi="Calibri" w:cs="Times New Roman"/>
          <w:b/>
          <w:color w:val="auto"/>
          <w:kern w:val="2"/>
          <w:sz w:val="22"/>
          <w:szCs w:val="22"/>
          <w:highlight w:val="yellow"/>
          <w:lang w:val="en-US" w:eastAsia="en-US"/>
        </w:rPr>
        <w:t>Disclaimer (Artificial intelligence)</w:t>
      </w:r>
    </w:p>
    <w:p w14:paraId="4EF9744E"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Option 1: </w:t>
      </w:r>
    </w:p>
    <w:p w14:paraId="52EFAF73"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p w14:paraId="502AA3D2"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 xml:space="preserve">Option 2: </w:t>
      </w:r>
    </w:p>
    <w:p w14:paraId="0EDB8F5A"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71DEE"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Details of the AI usage are given below:</w:t>
      </w:r>
    </w:p>
    <w:p w14:paraId="49E3E9B5"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1.</w:t>
      </w:r>
    </w:p>
    <w:p w14:paraId="4789B213" w14:textId="77777777" w:rsidR="00572DD9" w:rsidRPr="00572DD9" w:rsidRDefault="00572DD9" w:rsidP="00572DD9">
      <w:pPr>
        <w:rPr>
          <w:rFonts w:ascii="Calibri" w:eastAsia="Calibri" w:hAnsi="Calibri" w:cs="Times New Roman"/>
          <w:color w:val="auto"/>
          <w:kern w:val="2"/>
          <w:sz w:val="22"/>
          <w:szCs w:val="22"/>
          <w:highlight w:val="yellow"/>
          <w:lang w:val="en-US" w:eastAsia="en-US"/>
        </w:rPr>
      </w:pPr>
      <w:r w:rsidRPr="00572DD9">
        <w:rPr>
          <w:rFonts w:ascii="Calibri" w:eastAsia="Calibri" w:hAnsi="Calibri" w:cs="Times New Roman"/>
          <w:color w:val="auto"/>
          <w:kern w:val="2"/>
          <w:sz w:val="22"/>
          <w:szCs w:val="22"/>
          <w:highlight w:val="yellow"/>
          <w:lang w:val="en-US" w:eastAsia="en-US"/>
        </w:rPr>
        <w:t>2.</w:t>
      </w:r>
    </w:p>
    <w:p w14:paraId="08815D45" w14:textId="77777777" w:rsidR="00572DD9" w:rsidRPr="00572DD9" w:rsidRDefault="00572DD9" w:rsidP="00572DD9">
      <w:pPr>
        <w:rPr>
          <w:rFonts w:ascii="Calibri" w:eastAsia="Calibri" w:hAnsi="Calibri" w:cs="Times New Roman"/>
          <w:color w:val="auto"/>
          <w:kern w:val="2"/>
          <w:sz w:val="22"/>
          <w:szCs w:val="22"/>
          <w:lang w:val="en-US" w:eastAsia="en-US"/>
        </w:rPr>
      </w:pPr>
      <w:bookmarkStart w:id="6" w:name="_Hlk197682629"/>
      <w:bookmarkEnd w:id="3"/>
      <w:r w:rsidRPr="00572DD9">
        <w:rPr>
          <w:rFonts w:ascii="Calibri" w:eastAsia="Calibri" w:hAnsi="Calibri" w:cs="Times New Roman"/>
          <w:color w:val="auto"/>
          <w:kern w:val="2"/>
          <w:sz w:val="22"/>
          <w:szCs w:val="22"/>
          <w:highlight w:val="yellow"/>
          <w:lang w:val="en-US" w:eastAsia="en-US"/>
        </w:rPr>
        <w:t>3.</w:t>
      </w:r>
    </w:p>
    <w:bookmarkEnd w:id="4"/>
    <w:bookmarkEnd w:id="5"/>
    <w:bookmarkEnd w:id="6"/>
    <w:p w14:paraId="7A005E5A" w14:textId="77777777" w:rsidR="00480487" w:rsidRPr="00CF41A0" w:rsidRDefault="00480487">
      <w:pPr>
        <w:spacing w:line="240" w:lineRule="auto"/>
        <w:ind w:firstLine="720"/>
        <w:jc w:val="both"/>
        <w:rPr>
          <w:rFonts w:ascii="Times New Roman" w:hAnsi="Times New Roman" w:cs="Times New Roman"/>
          <w:color w:val="auto"/>
          <w:lang w:val="en-US" w:eastAsia="zh-CN"/>
        </w:rPr>
      </w:pPr>
    </w:p>
    <w:p w14:paraId="1F7D2B0F" w14:textId="77777777" w:rsidR="0027183F" w:rsidRPr="00CF41A0" w:rsidRDefault="00F97C1D">
      <w:pPr>
        <w:rPr>
          <w:rFonts w:ascii="Times New Roman" w:hAnsi="Times New Roman" w:cs="Times New Roman"/>
          <w:b/>
          <w:bCs/>
          <w:color w:val="auto"/>
          <w:lang w:val="en-US"/>
        </w:rPr>
      </w:pPr>
      <w:r w:rsidRPr="00CF41A0">
        <w:rPr>
          <w:rFonts w:ascii="Times New Roman" w:hAnsi="Times New Roman" w:cs="Times New Roman"/>
          <w:b/>
          <w:bCs/>
          <w:color w:val="auto"/>
          <w:lang w:val="en-US"/>
        </w:rPr>
        <w:t>REFERENCE</w:t>
      </w:r>
    </w:p>
    <w:p w14:paraId="1FE9AF39" w14:textId="71C55822"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lastRenderedPageBreak/>
        <w:t>Arya</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1D659B">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2006</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A </w:t>
      </w:r>
      <w:proofErr w:type="spellStart"/>
      <w:r w:rsidR="00F97C1D" w:rsidRPr="00CF41A0">
        <w:rPr>
          <w:rFonts w:ascii="Times New Roman" w:eastAsia="TimesNewRomanPS-BoldMT" w:hAnsi="Times New Roman" w:cs="Times New Roman"/>
          <w:color w:val="000000"/>
          <w:lang w:eastAsia="zh-CN"/>
        </w:rPr>
        <w:t>silvipastoral</w:t>
      </w:r>
      <w:proofErr w:type="spellEnd"/>
      <w:r w:rsidR="00F97C1D" w:rsidRPr="00CF41A0">
        <w:rPr>
          <w:rFonts w:ascii="Times New Roman" w:eastAsia="TimesNewRomanPS-BoldMT" w:hAnsi="Times New Roman" w:cs="Times New Roman"/>
          <w:color w:val="000000"/>
          <w:lang w:eastAsia="zh-CN"/>
        </w:rPr>
        <w:t xml:space="preserve"> study combining </w:t>
      </w:r>
      <w:proofErr w:type="spellStart"/>
      <w:r w:rsidR="00F97C1D" w:rsidRPr="00CF41A0">
        <w:rPr>
          <w:rFonts w:ascii="Times New Roman" w:eastAsia="TimesNewRomanPS-BoldMT" w:hAnsi="Times New Roman" w:cs="Times New Roman"/>
          <w:i/>
          <w:iCs/>
          <w:color w:val="000000"/>
          <w:lang w:eastAsia="zh-CN"/>
        </w:rPr>
        <w:t>Cenchrus</w:t>
      </w:r>
      <w:proofErr w:type="spellEnd"/>
      <w:r w:rsidR="00F97C1D" w:rsidRPr="00CF41A0">
        <w:rPr>
          <w:rFonts w:ascii="Times New Roman" w:eastAsia="TimesNewRomanPS-BoldMT" w:hAnsi="Times New Roman" w:cs="Times New Roman"/>
          <w:i/>
          <w:iCs/>
          <w:color w:val="000000"/>
          <w:lang w:eastAsia="zh-CN"/>
        </w:rPr>
        <w:t xml:space="preserve"> ciliaris </w:t>
      </w:r>
      <w:r w:rsidR="00F97C1D" w:rsidRPr="00CF41A0">
        <w:rPr>
          <w:rFonts w:ascii="Times New Roman" w:eastAsia="TimesNewRomanPS-BoldMT" w:hAnsi="Times New Roman" w:cs="Times New Roman"/>
          <w:color w:val="000000"/>
          <w:lang w:eastAsia="zh-CN"/>
        </w:rPr>
        <w:t>and three species of tree in arid India. </w:t>
      </w:r>
      <w:r w:rsidR="00F97C1D" w:rsidRPr="00E868DA">
        <w:rPr>
          <w:rFonts w:ascii="Times New Roman" w:eastAsia="TimesNewRomanPS-BoldMT" w:hAnsi="Times New Roman" w:cs="Times New Roman"/>
          <w:color w:val="000000"/>
          <w:lang w:eastAsia="zh-CN"/>
        </w:rPr>
        <w:t>Journal of arid environments</w:t>
      </w:r>
      <w:r w:rsidR="00F97C1D" w:rsidRPr="00CF41A0">
        <w:rPr>
          <w:rFonts w:ascii="Times New Roman" w:eastAsia="TimesNewRomanPS-BoldMT" w:hAnsi="Times New Roman" w:cs="Times New Roman"/>
          <w:color w:val="000000"/>
          <w:lang w:eastAsia="zh-CN"/>
        </w:rPr>
        <w:t> </w:t>
      </w:r>
      <w:r w:rsidR="00F97C1D" w:rsidRPr="00E868DA">
        <w:rPr>
          <w:rFonts w:ascii="Times New Roman" w:eastAsia="TimesNewRomanPS-BoldMT" w:hAnsi="Times New Roman" w:cs="Times New Roman"/>
          <w:b/>
          <w:bCs/>
          <w:color w:val="000000"/>
          <w:lang w:eastAsia="zh-CN"/>
        </w:rPr>
        <w:t>65</w:t>
      </w:r>
      <w:r>
        <w:rPr>
          <w:rFonts w:ascii="Times New Roman" w:eastAsia="TimesNewRomanPS-BoldMT" w:hAnsi="Times New Roman" w:cs="Times New Roman"/>
          <w:color w:val="000000"/>
          <w:lang w:eastAsia="zh-CN"/>
        </w:rPr>
        <w:t>(1):</w:t>
      </w:r>
      <w:r w:rsidR="00F97C1D" w:rsidRPr="00CF41A0">
        <w:rPr>
          <w:rFonts w:ascii="Times New Roman" w:eastAsia="TimesNewRomanPS-BoldMT" w:hAnsi="Times New Roman" w:cs="Times New Roman"/>
          <w:color w:val="000000"/>
          <w:lang w:eastAsia="zh-CN"/>
        </w:rPr>
        <w:t xml:space="preserve"> 179-191.</w:t>
      </w:r>
    </w:p>
    <w:p w14:paraId="62F3F034" w14:textId="6B2A8AFA" w:rsidR="0027183F" w:rsidRPr="00CF41A0" w:rsidRDefault="00E868D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Bhatt</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R</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Tiwari</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S</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Vandana</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Misra</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P</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Nutrient content and biomass production in tropical range grasses and legumes under different light intensities.</w:t>
      </w:r>
      <w:r>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color w:val="000000"/>
          <w:lang w:eastAsia="zh-CN"/>
        </w:rPr>
        <w:t>Bioresource Technology</w:t>
      </w:r>
      <w:r w:rsidR="00F97C1D" w:rsidRPr="00CF41A0">
        <w:rPr>
          <w:rFonts w:ascii="Times New Roman" w:eastAsia="TimesNewRomanPS-BoldMT" w:hAnsi="Times New Roman" w:cs="Times New Roman"/>
          <w:color w:val="000000"/>
          <w:lang w:eastAsia="zh-CN"/>
        </w:rPr>
        <w:t xml:space="preserve"> </w:t>
      </w:r>
      <w:r w:rsidR="00F97C1D" w:rsidRPr="00E868DA">
        <w:rPr>
          <w:rFonts w:ascii="Times New Roman" w:eastAsia="TimesNewRomanPS-BoldMT" w:hAnsi="Times New Roman" w:cs="Times New Roman"/>
          <w:b/>
          <w:bCs/>
          <w:color w:val="000000"/>
          <w:lang w:eastAsia="zh-CN"/>
        </w:rPr>
        <w:t>76</w:t>
      </w:r>
      <w:r w:rsidR="00F97C1D" w:rsidRPr="00CF41A0">
        <w:rPr>
          <w:rFonts w:ascii="Times New Roman" w:eastAsia="TimesNewRomanPS-BoldMT" w:hAnsi="Times New Roman" w:cs="Times New Roman"/>
          <w:color w:val="000000"/>
          <w:lang w:eastAsia="zh-CN"/>
        </w:rPr>
        <w:t>(2): 143–150.</w:t>
      </w:r>
    </w:p>
    <w:p w14:paraId="4352D435" w14:textId="691285A7" w:rsidR="0027183F" w:rsidRPr="00CF41A0" w:rsidRDefault="00AC7C3A"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Chang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X</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Amatya</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Beare</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00F97C1D" w:rsidRPr="00CF41A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Mead</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J</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2002</w:t>
      </w:r>
      <w:r w:rsidR="00B62DC6">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Soil properties under a </w:t>
      </w:r>
      <w:r w:rsidR="00F97C1D" w:rsidRPr="00CF41A0">
        <w:rPr>
          <w:rFonts w:ascii="Times New Roman" w:eastAsia="TimesNewRomanPS-BoldMT" w:hAnsi="Times New Roman" w:cs="Times New Roman"/>
          <w:i/>
          <w:iCs/>
          <w:color w:val="000000"/>
          <w:lang w:eastAsia="zh-CN"/>
        </w:rPr>
        <w:t>Pinus radiata–</w:t>
      </w:r>
      <w:r w:rsidR="00F97C1D" w:rsidRPr="00CF41A0">
        <w:rPr>
          <w:rFonts w:ascii="Times New Roman" w:eastAsia="TimesNewRomanPS-BoldMT" w:hAnsi="Times New Roman" w:cs="Times New Roman"/>
          <w:color w:val="000000"/>
          <w:lang w:eastAsia="zh-CN"/>
        </w:rPr>
        <w:t xml:space="preserve">ryegrass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in New Zealand. Part I. Soil N and moisture availability, soil C, and tree growth. </w:t>
      </w:r>
      <w:r w:rsidR="00F97C1D" w:rsidRPr="00AC7C3A">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C7C3A">
        <w:rPr>
          <w:rFonts w:ascii="Times New Roman" w:eastAsia="TimesNewRomanPS-BoldMT" w:hAnsi="Times New Roman" w:cs="Times New Roman"/>
          <w:b/>
          <w:bCs/>
          <w:color w:val="000000"/>
          <w:lang w:eastAsia="zh-CN"/>
        </w:rPr>
        <w:t>54</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137-147.</w:t>
      </w:r>
    </w:p>
    <w:p w14:paraId="5BA3BC82" w14:textId="5CC6C525" w:rsidR="0027183F" w:rsidRDefault="00AC7C3A" w:rsidP="00A84549">
      <w:pPr>
        <w:spacing w:before="240" w:after="0"/>
        <w:ind w:left="720" w:hanging="72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Dixon</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Winjum</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Andrasko</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K</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Lee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J</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J</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Schroeder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P</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1994</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Integrated land-use systems: assessment of promising agroforest and alternative land-use practices to enhance carbon conservation and sequestration. </w:t>
      </w:r>
      <w:r w:rsidR="00F97C1D" w:rsidRPr="00AC7C3A">
        <w:rPr>
          <w:rFonts w:ascii="Times New Roman" w:hAnsi="Times New Roman" w:cs="Times New Roman"/>
          <w:iCs/>
          <w:color w:val="222222"/>
          <w:shd w:val="clear" w:color="auto" w:fill="FFFFFF"/>
          <w:lang w:val="en-US" w:eastAsia="zh-CN"/>
        </w:rPr>
        <w:t>Climatic change</w:t>
      </w:r>
      <w:r w:rsidR="00F97C1D" w:rsidRPr="00CF41A0">
        <w:rPr>
          <w:rFonts w:ascii="Times New Roman" w:hAnsi="Times New Roman" w:cs="Times New Roman"/>
          <w:iCs/>
          <w:color w:val="222222"/>
          <w:shd w:val="clear" w:color="auto" w:fill="FFFFFF"/>
          <w:lang w:val="en-US" w:eastAsia="zh-CN"/>
        </w:rPr>
        <w:t> </w:t>
      </w:r>
      <w:r w:rsidR="00F97C1D" w:rsidRPr="00AC7C3A">
        <w:rPr>
          <w:rFonts w:ascii="Times New Roman" w:hAnsi="Times New Roman" w:cs="Times New Roman"/>
          <w:b/>
          <w:bCs/>
          <w:iCs/>
          <w:color w:val="222222"/>
          <w:shd w:val="clear" w:color="auto" w:fill="FFFFFF"/>
          <w:lang w:val="en-US" w:eastAsia="zh-CN"/>
        </w:rPr>
        <w:t>27</w:t>
      </w:r>
      <w:r>
        <w:rPr>
          <w:rFonts w:ascii="Times New Roman" w:hAnsi="Times New Roman" w:cs="Times New Roman"/>
          <w:iCs/>
          <w:color w:val="222222"/>
          <w:shd w:val="clear" w:color="auto" w:fill="FFFFFF"/>
          <w:lang w:val="en-US" w:eastAsia="zh-CN"/>
        </w:rPr>
        <w:t>(1):</w:t>
      </w:r>
      <w:r w:rsidR="00F97C1D" w:rsidRPr="00CF41A0">
        <w:rPr>
          <w:rFonts w:ascii="Times New Roman" w:hAnsi="Times New Roman" w:cs="Times New Roman"/>
          <w:iCs/>
          <w:color w:val="222222"/>
          <w:shd w:val="clear" w:color="auto" w:fill="FFFFFF"/>
          <w:lang w:val="en-US" w:eastAsia="zh-CN"/>
        </w:rPr>
        <w:t xml:space="preserve"> 71-92.</w:t>
      </w:r>
    </w:p>
    <w:p w14:paraId="3383BD77" w14:textId="529C98E3" w:rsidR="00C972E4" w:rsidRDefault="00C972E4" w:rsidP="00C972E4">
      <w:pPr>
        <w:spacing w:before="240" w:after="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Fengyun</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Pute</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Xining</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Z</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w:t>
      </w:r>
      <w:proofErr w:type="spellStart"/>
      <w:r>
        <w:rPr>
          <w:rFonts w:ascii="Times New Roman" w:eastAsia="TimesNewRomanPS-BoldMT" w:hAnsi="Times New Roman" w:cs="Times New Roman"/>
          <w:color w:val="000000"/>
          <w:lang w:eastAsia="zh-CN"/>
        </w:rPr>
        <w:t>Xuefeng</w:t>
      </w:r>
      <w:proofErr w:type="spellEnd"/>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B62DC6">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The effects of no-tillage practice on soil physical properties. </w:t>
      </w:r>
      <w:r w:rsidRPr="00C972E4">
        <w:rPr>
          <w:rFonts w:ascii="Times New Roman" w:eastAsia="TimesNewRomanPS-BoldMT" w:hAnsi="Times New Roman" w:cs="Times New Roman"/>
          <w:iCs/>
          <w:color w:val="000000"/>
          <w:lang w:eastAsia="zh-CN"/>
        </w:rPr>
        <w:t>African Journal of Biotechnology</w:t>
      </w:r>
      <w:r>
        <w:rPr>
          <w:rFonts w:ascii="Times New Roman" w:eastAsia="TimesNewRomanPS-BoldMT" w:hAnsi="Times New Roman" w:cs="Times New Roman"/>
          <w:color w:val="000000"/>
          <w:lang w:eastAsia="zh-CN"/>
        </w:rPr>
        <w:t> </w:t>
      </w:r>
      <w:r w:rsidRPr="00C972E4">
        <w:rPr>
          <w:rFonts w:ascii="Times New Roman" w:eastAsia="TimesNewRomanPS-BoldMT" w:hAnsi="Times New Roman" w:cs="Times New Roman"/>
          <w:b/>
          <w:color w:val="000000"/>
          <w:lang w:eastAsia="zh-CN"/>
        </w:rPr>
        <w:t>10</w:t>
      </w:r>
      <w:r>
        <w:rPr>
          <w:rFonts w:ascii="Times New Roman" w:eastAsia="TimesNewRomanPS-BoldMT" w:hAnsi="Times New Roman" w:cs="Times New Roman"/>
          <w:color w:val="000000"/>
          <w:lang w:eastAsia="zh-CN"/>
        </w:rPr>
        <w:t>(77), 17645-17650.</w:t>
      </w:r>
    </w:p>
    <w:p w14:paraId="600849D5" w14:textId="7D665A10" w:rsidR="0027183F" w:rsidRPr="00CF41A0" w:rsidRDefault="00F97C1D" w:rsidP="00C972E4">
      <w:pPr>
        <w:spacing w:before="240"/>
        <w:ind w:left="720" w:hangingChars="300" w:hanging="720"/>
        <w:jc w:val="both"/>
        <w:rPr>
          <w:rFonts w:ascii="Times New Roman" w:eastAsia="TimesNewRomanPS-BoldMT" w:hAnsi="Times New Roman" w:cs="Times New Roman"/>
          <w:color w:val="000000"/>
          <w:lang w:eastAsia="zh-CN"/>
        </w:rPr>
      </w:pPr>
      <w:r w:rsidRPr="00CF41A0">
        <w:rPr>
          <w:rFonts w:ascii="Times New Roman" w:eastAsia="TimesNewRomanPS-BoldMT" w:hAnsi="Times New Roman" w:cs="Times New Roman"/>
          <w:color w:val="000000"/>
          <w:lang w:eastAsia="zh-CN"/>
        </w:rPr>
        <w:t>Fernandez</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M</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Gyenge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E</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Salda</w:t>
      </w:r>
      <w:proofErr w:type="spellEnd"/>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G</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D</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 xml:space="preserve">&amp; </w:t>
      </w:r>
      <w:r w:rsidRPr="00CF41A0">
        <w:rPr>
          <w:rFonts w:ascii="Times New Roman" w:eastAsia="TimesNewRomanPS-BoldMT" w:hAnsi="Times New Roman" w:cs="Times New Roman"/>
          <w:color w:val="000000"/>
          <w:lang w:eastAsia="zh-CN"/>
        </w:rPr>
        <w:t>Schlichter</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T</w:t>
      </w:r>
      <w:r w:rsidR="00B62DC6">
        <w:rPr>
          <w:rFonts w:ascii="Times New Roman" w:eastAsia="TimesNewRomanPS-BoldMT" w:hAnsi="Times New Roman" w:cs="Times New Roman"/>
          <w:color w:val="000000"/>
          <w:lang w:eastAsia="zh-CN"/>
        </w:rPr>
        <w:t xml:space="preserve">. </w:t>
      </w:r>
      <w:r w:rsidRPr="00CF41A0">
        <w:rPr>
          <w:rFonts w:ascii="Times New Roman" w:eastAsia="TimesNewRomanPS-BoldMT" w:hAnsi="Times New Roman" w:cs="Times New Roman"/>
          <w:color w:val="000000"/>
          <w:lang w:eastAsia="zh-CN"/>
        </w:rPr>
        <w:t xml:space="preserve">M. </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2001</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systems in </w:t>
      </w:r>
      <w:proofErr w:type="spellStart"/>
      <w:r w:rsidRPr="00CF41A0">
        <w:rPr>
          <w:rFonts w:ascii="Times New Roman" w:eastAsia="TimesNewRomanPS-BoldMT" w:hAnsi="Times New Roman" w:cs="Times New Roman"/>
          <w:color w:val="000000"/>
          <w:lang w:eastAsia="zh-CN"/>
        </w:rPr>
        <w:t>northwestern</w:t>
      </w:r>
      <w:proofErr w:type="spellEnd"/>
      <w:r w:rsidRPr="00CF41A0">
        <w:rPr>
          <w:rFonts w:ascii="Times New Roman" w:eastAsia="TimesNewRomanPS-BoldMT" w:hAnsi="Times New Roman" w:cs="Times New Roman"/>
          <w:color w:val="000000"/>
          <w:lang w:eastAsia="zh-CN"/>
        </w:rPr>
        <w:t xml:space="preserve"> Patagonia I: growth and photosynthesis of </w:t>
      </w:r>
      <w:r w:rsidRPr="00CF41A0">
        <w:rPr>
          <w:rFonts w:ascii="Times New Roman" w:eastAsia="TimesNewRomanPS-BoldMT" w:hAnsi="Times New Roman" w:cs="Times New Roman"/>
          <w:i/>
          <w:iCs/>
          <w:color w:val="000000"/>
          <w:lang w:eastAsia="zh-CN"/>
        </w:rPr>
        <w:t>Stipa speciosa</w:t>
      </w:r>
      <w:r w:rsidRPr="00CF41A0">
        <w:rPr>
          <w:rFonts w:ascii="Times New Roman" w:eastAsia="TimesNewRomanPS-BoldMT" w:hAnsi="Times New Roman" w:cs="Times New Roman"/>
          <w:color w:val="000000"/>
          <w:lang w:eastAsia="zh-CN"/>
        </w:rPr>
        <w:t xml:space="preserve"> under different levels of </w:t>
      </w:r>
      <w:r w:rsidRPr="00CF41A0">
        <w:rPr>
          <w:rFonts w:ascii="Times New Roman" w:eastAsia="TimesNewRomanPS-BoldMT" w:hAnsi="Times New Roman" w:cs="Times New Roman"/>
          <w:i/>
          <w:iCs/>
          <w:color w:val="000000"/>
          <w:lang w:eastAsia="zh-CN"/>
        </w:rPr>
        <w:t>Pinus ponderosa</w:t>
      </w:r>
      <w:r w:rsidR="00AC7C3A">
        <w:rPr>
          <w:rFonts w:ascii="Times New Roman" w:eastAsia="TimesNewRomanPS-BoldMT" w:hAnsi="Times New Roman" w:cs="Times New Roman"/>
          <w:color w:val="000000"/>
          <w:lang w:eastAsia="zh-CN"/>
        </w:rPr>
        <w:t xml:space="preserve"> Cover.</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color w:val="000000"/>
          <w:lang w:eastAsia="zh-CN"/>
        </w:rPr>
        <w:t>Agroforestry Systems</w:t>
      </w:r>
      <w:r w:rsidRPr="00CF41A0">
        <w:rPr>
          <w:rFonts w:ascii="Times New Roman" w:eastAsia="TimesNewRomanPS-BoldMT" w:hAnsi="Times New Roman" w:cs="Times New Roman"/>
          <w:color w:val="000000"/>
          <w:lang w:eastAsia="zh-CN"/>
        </w:rPr>
        <w:t xml:space="preserve"> </w:t>
      </w:r>
      <w:r w:rsidRPr="00AC7C3A">
        <w:rPr>
          <w:rFonts w:ascii="Times New Roman" w:eastAsia="TimesNewRomanPS-BoldMT" w:hAnsi="Times New Roman" w:cs="Times New Roman"/>
          <w:b/>
          <w:bCs/>
          <w:color w:val="000000"/>
          <w:lang w:eastAsia="zh-CN"/>
        </w:rPr>
        <w:t>55</w:t>
      </w:r>
      <w:r w:rsidRPr="00CF41A0">
        <w:rPr>
          <w:rFonts w:ascii="Times New Roman" w:eastAsia="TimesNewRomanPS-BoldMT" w:hAnsi="Times New Roman" w:cs="Times New Roman"/>
          <w:color w:val="000000"/>
          <w:lang w:eastAsia="zh-CN"/>
        </w:rPr>
        <w:t>: 27–35.</w:t>
      </w:r>
    </w:p>
    <w:p w14:paraId="390554C9" w14:textId="51269C84" w:rsidR="0027183F" w:rsidRPr="00CF41A0" w:rsidRDefault="00AC7C3A"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Galiana</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Chaumont</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Diem</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H</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G</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w:t>
      </w:r>
      <w:proofErr w:type="spellStart"/>
      <w:r>
        <w:rPr>
          <w:rFonts w:ascii="Times New Roman" w:hAnsi="Times New Roman" w:cs="Times New Roman"/>
          <w:iCs/>
          <w:color w:val="222222"/>
          <w:shd w:val="clear" w:color="auto" w:fill="FFFFFF"/>
          <w:lang w:eastAsia="zh-CN"/>
        </w:rPr>
        <w:t>Dommergues</w:t>
      </w:r>
      <w:proofErr w:type="spellEnd"/>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1990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Nitrogen-fixing potential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mangium</w:t>
      </w:r>
      <w:proofErr w:type="spellEnd"/>
      <w:r w:rsidR="00F97C1D" w:rsidRPr="00CF41A0">
        <w:rPr>
          <w:rFonts w:ascii="Times New Roman" w:hAnsi="Times New Roman" w:cs="Times New Roman"/>
          <w:iCs/>
          <w:color w:val="222222"/>
          <w:shd w:val="clear" w:color="auto" w:fill="FFFFFF"/>
          <w:lang w:eastAsia="zh-CN"/>
        </w:rPr>
        <w:t xml:space="preserve"> and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seedlings inoculated with </w:t>
      </w:r>
      <w:proofErr w:type="spellStart"/>
      <w:r w:rsidR="00F97C1D" w:rsidRPr="00CF41A0">
        <w:rPr>
          <w:rFonts w:ascii="Times New Roman" w:hAnsi="Times New Roman" w:cs="Times New Roman"/>
          <w:i/>
          <w:color w:val="222222"/>
          <w:shd w:val="clear" w:color="auto" w:fill="FFFFFF"/>
          <w:lang w:eastAsia="zh-CN"/>
        </w:rPr>
        <w:t>Bradyrhizobium</w:t>
      </w:r>
      <w:proofErr w:type="spellEnd"/>
      <w:r w:rsidR="00F97C1D" w:rsidRPr="00CF41A0">
        <w:rPr>
          <w:rFonts w:ascii="Times New Roman" w:hAnsi="Times New Roman" w:cs="Times New Roman"/>
          <w:i/>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and</w:t>
      </w:r>
      <w:r w:rsidR="00F97C1D" w:rsidRPr="00CF41A0">
        <w:rPr>
          <w:rFonts w:ascii="Times New Roman" w:hAnsi="Times New Roman" w:cs="Times New Roman"/>
          <w:i/>
          <w:color w:val="222222"/>
          <w:shd w:val="clear" w:color="auto" w:fill="FFFFFF"/>
          <w:lang w:eastAsia="zh-CN"/>
        </w:rPr>
        <w:t xml:space="preserve"> Rhizobium</w:t>
      </w:r>
      <w:r w:rsidR="00F97C1D" w:rsidRPr="00CF41A0">
        <w:rPr>
          <w:rFonts w:ascii="Times New Roman" w:hAnsi="Times New Roman" w:cs="Times New Roman"/>
          <w:iCs/>
          <w:color w:val="222222"/>
          <w:shd w:val="clear" w:color="auto" w:fill="FFFFFF"/>
          <w:lang w:eastAsia="zh-CN"/>
        </w:rPr>
        <w:t xml:space="preserve"> spp. </w:t>
      </w:r>
      <w:r w:rsidR="00F97C1D" w:rsidRPr="00AC7C3A">
        <w:rPr>
          <w:rFonts w:ascii="Times New Roman" w:hAnsi="Times New Roman" w:cs="Times New Roman"/>
          <w:iCs/>
          <w:color w:val="222222"/>
          <w:shd w:val="clear" w:color="auto" w:fill="FFFFFF"/>
          <w:lang w:eastAsia="zh-CN"/>
        </w:rPr>
        <w:t>Biology and Fertility of Soils</w:t>
      </w:r>
      <w:r w:rsidR="00F97C1D" w:rsidRPr="00CF41A0">
        <w:rPr>
          <w:rFonts w:ascii="Times New Roman" w:hAnsi="Times New Roman" w:cs="Times New Roman"/>
          <w:iCs/>
          <w:color w:val="222222"/>
          <w:shd w:val="clear" w:color="auto" w:fill="FFFFFF"/>
          <w:lang w:eastAsia="zh-CN"/>
        </w:rPr>
        <w:t> </w:t>
      </w:r>
      <w:r w:rsidR="00F97C1D" w:rsidRPr="00AC7C3A">
        <w:rPr>
          <w:rFonts w:ascii="Times New Roman" w:hAnsi="Times New Roman" w:cs="Times New Roman"/>
          <w:b/>
          <w:bCs/>
          <w:iCs/>
          <w:color w:val="222222"/>
          <w:shd w:val="clear" w:color="auto" w:fill="FFFFFF"/>
          <w:lang w:eastAsia="zh-CN"/>
        </w:rPr>
        <w:t>9</w:t>
      </w:r>
      <w:r>
        <w:rPr>
          <w:rFonts w:ascii="Times New Roman" w:hAnsi="Times New Roman" w:cs="Times New Roman"/>
          <w:b/>
          <w:bCs/>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261-267.</w:t>
      </w:r>
    </w:p>
    <w:p w14:paraId="1C9265C8" w14:textId="0CA800F5" w:rsidR="0027183F" w:rsidRDefault="003022DD"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Grof</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Harding</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T</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1970</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Dry matter yields and animal production of guinea grass (</w:t>
      </w:r>
      <w:r w:rsidR="00F97C1D" w:rsidRPr="00CF41A0">
        <w:rPr>
          <w:rFonts w:ascii="Times New Roman" w:hAnsi="Times New Roman" w:cs="Times New Roman"/>
          <w:i/>
          <w:color w:val="222222"/>
          <w:shd w:val="clear" w:color="auto" w:fill="FFFFFF"/>
          <w:lang w:eastAsia="zh-CN"/>
        </w:rPr>
        <w:t>Panicum Maximum</w:t>
      </w:r>
      <w:r w:rsidR="00F97C1D" w:rsidRPr="00CF41A0">
        <w:rPr>
          <w:rFonts w:ascii="Times New Roman" w:hAnsi="Times New Roman" w:cs="Times New Roman"/>
          <w:iCs/>
          <w:color w:val="222222"/>
          <w:shd w:val="clear" w:color="auto" w:fill="FFFFFF"/>
          <w:lang w:eastAsia="zh-CN"/>
        </w:rPr>
        <w:t>) on the humid tropical coast of north. </w:t>
      </w:r>
      <w:r w:rsidR="00F97C1D" w:rsidRPr="003022DD">
        <w:rPr>
          <w:rFonts w:ascii="Times New Roman" w:hAnsi="Times New Roman" w:cs="Times New Roman"/>
          <w:iCs/>
          <w:color w:val="222222"/>
          <w:shd w:val="clear" w:color="auto" w:fill="FFFFFF"/>
          <w:lang w:eastAsia="zh-CN"/>
        </w:rPr>
        <w:t>Tropical Grasslands</w:t>
      </w:r>
      <w:r w:rsidR="00F97C1D" w:rsidRPr="00CF41A0">
        <w:rPr>
          <w:rFonts w:ascii="Times New Roman" w:hAnsi="Times New Roman" w:cs="Times New Roman"/>
          <w:iCs/>
          <w:color w:val="222222"/>
          <w:shd w:val="clear" w:color="auto" w:fill="FFFFFF"/>
          <w:lang w:eastAsia="zh-CN"/>
        </w:rPr>
        <w:t> </w:t>
      </w:r>
      <w:r w:rsidR="00F97C1D" w:rsidRPr="003022DD">
        <w:rPr>
          <w:rFonts w:ascii="Times New Roman" w:hAnsi="Times New Roman" w:cs="Times New Roman"/>
          <w:b/>
          <w:bCs/>
          <w:iCs/>
          <w:color w:val="222222"/>
          <w:shd w:val="clear" w:color="auto" w:fill="FFFFFF"/>
          <w:lang w:eastAsia="zh-CN"/>
        </w:rPr>
        <w:t>4</w:t>
      </w:r>
      <w:r w:rsidR="00F97C1D" w:rsidRPr="00CF41A0">
        <w:rPr>
          <w:rFonts w:ascii="Times New Roman" w:hAnsi="Times New Roman" w:cs="Times New Roman"/>
          <w:iCs/>
          <w:color w:val="222222"/>
          <w:shd w:val="clear" w:color="auto" w:fill="FFFFFF"/>
          <w:lang w:eastAsia="zh-CN"/>
        </w:rPr>
        <w:t>(0)</w:t>
      </w:r>
      <w:r w:rsidR="000C5FB2">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85.</w:t>
      </w:r>
    </w:p>
    <w:p w14:paraId="37577D6D" w14:textId="1DD38008" w:rsidR="00B40AED" w:rsidRPr="00CF41A0" w:rsidRDefault="00B40AED" w:rsidP="00A84549">
      <w:pPr>
        <w:ind w:left="720" w:hangingChars="300" w:hanging="72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Gomez</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A</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A</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1976</w:t>
      </w:r>
      <w:r w:rsidR="00B62DC6">
        <w:rPr>
          <w:rFonts w:ascii="Times New Roman" w:hAnsi="Times New Roman" w:cs="Times New Roman"/>
          <w:iCs/>
          <w:color w:val="222222"/>
          <w:shd w:val="clear" w:color="auto" w:fill="FFFFFF"/>
          <w:lang w:eastAsia="zh-CN"/>
        </w:rPr>
        <w:t>)</w:t>
      </w:r>
      <w:r w:rsidRPr="00B40AED">
        <w:rPr>
          <w:rFonts w:ascii="Times New Roman" w:hAnsi="Times New Roman" w:cs="Times New Roman"/>
          <w:iCs/>
          <w:color w:val="222222"/>
          <w:shd w:val="clear" w:color="auto" w:fill="FFFFFF"/>
          <w:lang w:eastAsia="zh-CN"/>
        </w:rPr>
        <w:t>. Statistical Procedures for Agricultural Research. John Wiley &amp; Sons, Inc.</w:t>
      </w:r>
    </w:p>
    <w:p w14:paraId="32739B49" w14:textId="536C101E" w:rsidR="0027183F" w:rsidRPr="00CF41A0" w:rsidRDefault="000C5FB2" w:rsidP="00A84549">
      <w:pPr>
        <w:ind w:left="840" w:hangingChars="350" w:hanging="84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Hacker</w:t>
      </w:r>
      <w:r w:rsidR="00B62DC6">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J</w:t>
      </w:r>
      <w:r w:rsidR="00B62DC6">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B</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Jank</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L</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2004</w:t>
      </w:r>
      <w:r w:rsidR="00B62DC6">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Setaria</w:t>
      </w:r>
      <w:proofErr w:type="spellEnd"/>
      <w:r w:rsidR="00F97C1D" w:rsidRPr="00CF41A0">
        <w:rPr>
          <w:rFonts w:ascii="Times New Roman" w:hAnsi="Times New Roman" w:cs="Times New Roman"/>
          <w:iCs/>
          <w:color w:val="222222"/>
          <w:shd w:val="clear" w:color="auto" w:fill="FFFFFF"/>
          <w:lang w:eastAsia="zh-CN"/>
        </w:rPr>
        <w:t>. Warm</w:t>
      </w:r>
      <w:r w:rsidR="00EB5D10"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Cs/>
          <w:color w:val="222222"/>
          <w:shd w:val="clear" w:color="auto" w:fill="FFFFFF"/>
          <w:lang w:eastAsia="zh-CN"/>
        </w:rPr>
        <w:t>Season (C4) Grasses, </w:t>
      </w:r>
      <w:r w:rsidR="00F97C1D" w:rsidRPr="000C5FB2">
        <w:rPr>
          <w:rFonts w:ascii="Times New Roman" w:hAnsi="Times New Roman" w:cs="Times New Roman"/>
          <w:b/>
          <w:bCs/>
          <w:iCs/>
          <w:color w:val="222222"/>
          <w:shd w:val="clear" w:color="auto" w:fill="FFFFFF"/>
          <w:lang w:eastAsia="zh-CN"/>
        </w:rPr>
        <w:t>45</w:t>
      </w:r>
      <w:r>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785-807.</w:t>
      </w:r>
    </w:p>
    <w:p w14:paraId="18190D73" w14:textId="1D54ED1D" w:rsidR="0027183F" w:rsidRPr="00CF41A0" w:rsidRDefault="0028717D" w:rsidP="00A84549">
      <w:pPr>
        <w:ind w:left="720" w:hangingChars="300" w:hanging="72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val="en-US" w:eastAsia="zh-CN"/>
        </w:rPr>
        <w:t>Hoosbeek</w:t>
      </w:r>
      <w:proofErr w:type="spellEnd"/>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M</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R</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Remme</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R</w:t>
      </w:r>
      <w:r w:rsidR="00B62DC6">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P</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Rusch</w:t>
      </w:r>
      <w:r w:rsidR="00B62DC6">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G</w:t>
      </w:r>
      <w:r w:rsidR="00B62DC6">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M</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2018</w:t>
      </w:r>
      <w:r w:rsidR="00B62DC6">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Trees enhance soil carbon sequestration and nutrient cycling in a </w:t>
      </w:r>
      <w:proofErr w:type="spellStart"/>
      <w:r w:rsidR="00F97C1D" w:rsidRPr="00CF41A0">
        <w:rPr>
          <w:rFonts w:ascii="Times New Roman" w:hAnsi="Times New Roman" w:cs="Times New Roman"/>
          <w:iCs/>
          <w:color w:val="222222"/>
          <w:shd w:val="clear" w:color="auto" w:fill="FFFFFF"/>
          <w:lang w:val="en-US" w:eastAsia="zh-CN"/>
        </w:rPr>
        <w:t>silvopastoral</w:t>
      </w:r>
      <w:proofErr w:type="spellEnd"/>
      <w:r w:rsidR="00F97C1D" w:rsidRPr="00CF41A0">
        <w:rPr>
          <w:rFonts w:ascii="Times New Roman" w:hAnsi="Times New Roman" w:cs="Times New Roman"/>
          <w:iCs/>
          <w:color w:val="222222"/>
          <w:shd w:val="clear" w:color="auto" w:fill="FFFFFF"/>
          <w:lang w:val="en-US" w:eastAsia="zh-CN"/>
        </w:rPr>
        <w:t xml:space="preserve"> system in south-western Nicaragua. </w:t>
      </w:r>
      <w:r w:rsidR="00F97C1D" w:rsidRPr="0028717D">
        <w:rPr>
          <w:rFonts w:ascii="Times New Roman" w:hAnsi="Times New Roman" w:cs="Times New Roman"/>
          <w:iCs/>
          <w:color w:val="222222"/>
          <w:shd w:val="clear" w:color="auto" w:fill="FFFFFF"/>
          <w:lang w:val="en-US" w:eastAsia="zh-CN"/>
        </w:rPr>
        <w:t>Agroforestry Systems</w:t>
      </w:r>
      <w:r w:rsidR="00F97C1D" w:rsidRPr="00CF41A0">
        <w:rPr>
          <w:rFonts w:ascii="Times New Roman" w:hAnsi="Times New Roman" w:cs="Times New Roman"/>
          <w:iCs/>
          <w:color w:val="222222"/>
          <w:shd w:val="clear" w:color="auto" w:fill="FFFFFF"/>
          <w:lang w:val="en-US" w:eastAsia="zh-CN"/>
        </w:rPr>
        <w:t> </w:t>
      </w:r>
      <w:r w:rsidR="00F97C1D" w:rsidRPr="0028717D">
        <w:rPr>
          <w:rFonts w:ascii="Times New Roman" w:hAnsi="Times New Roman" w:cs="Times New Roman"/>
          <w:b/>
          <w:bCs/>
          <w:iCs/>
          <w:color w:val="222222"/>
          <w:shd w:val="clear" w:color="auto" w:fill="FFFFFF"/>
          <w:lang w:val="en-US" w:eastAsia="zh-CN"/>
        </w:rPr>
        <w:t>92</w:t>
      </w:r>
      <w:r>
        <w:rPr>
          <w:rFonts w:ascii="Times New Roman" w:hAnsi="Times New Roman" w:cs="Times New Roman"/>
          <w:b/>
          <w:bCs/>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263-273.</w:t>
      </w:r>
    </w:p>
    <w:p w14:paraId="1425A4A9" w14:textId="27F0A004" w:rsidR="0027183F" w:rsidRPr="00CF41A0" w:rsidRDefault="00F97C1D" w:rsidP="00A84549">
      <w:pPr>
        <w:spacing w:before="240" w:after="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Kawavata</w:t>
      </w:r>
      <w:proofErr w:type="spellEnd"/>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C</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K</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H</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Fois</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D</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A</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F</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Coppo</w:t>
      </w:r>
      <w:r w:rsidR="00B62DC6">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J</w:t>
      </w:r>
      <w:r w:rsidR="00B62DC6">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C</w:t>
      </w:r>
      <w:r w:rsidR="00B62DC6">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B62DC6">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Alves</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N</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2017</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Influence of doses and of two sources of potassium in the maize root system and in the electrical conductivity in the soil.</w:t>
      </w:r>
    </w:p>
    <w:p w14:paraId="032A9D7F" w14:textId="2F157353" w:rsidR="0027183F" w:rsidRPr="00CF41A0" w:rsidRDefault="00F97C1D" w:rsidP="00A84549">
      <w:pPr>
        <w:spacing w:before="240"/>
        <w:ind w:left="720" w:hangingChars="300" w:hanging="720"/>
        <w:jc w:val="both"/>
        <w:rPr>
          <w:rFonts w:ascii="Times New Roman" w:eastAsia="TimesNewRomanPS-BoldMT" w:hAnsi="Times New Roman" w:cs="Times New Roman"/>
          <w:color w:val="000000"/>
          <w:lang w:eastAsia="zh-CN"/>
        </w:rPr>
      </w:pPr>
      <w:proofErr w:type="spellStart"/>
      <w:r w:rsidRPr="00CF41A0">
        <w:rPr>
          <w:rFonts w:ascii="Times New Roman" w:eastAsia="TimesNewRomanPS-BoldMT" w:hAnsi="Times New Roman" w:cs="Times New Roman"/>
          <w:color w:val="000000"/>
          <w:lang w:eastAsia="zh-CN"/>
        </w:rPr>
        <w:t>Keshw</w:t>
      </w:r>
      <w:r w:rsidR="00AF3FF0">
        <w:rPr>
          <w:rFonts w:ascii="Times New Roman" w:eastAsia="TimesNewRomanPS-BoldMT" w:hAnsi="Times New Roman" w:cs="Times New Roman"/>
          <w:color w:val="000000"/>
          <w:lang w:eastAsia="zh-CN"/>
        </w:rPr>
        <w:t>a</w:t>
      </w:r>
      <w:proofErr w:type="spellEnd"/>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sidR="00AF3FF0">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sidR="00AF3FF0">
        <w:rPr>
          <w:rFonts w:ascii="Times New Roman" w:eastAsia="TimesNewRomanPS-BoldMT" w:hAnsi="Times New Roman" w:cs="Times New Roman"/>
          <w:color w:val="000000"/>
          <w:lang w:eastAsia="zh-CN"/>
        </w:rPr>
        <w:t xml:space="preserve"> Singh</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M</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sidR="00AF3FF0">
        <w:rPr>
          <w:rFonts w:ascii="Times New Roman" w:eastAsia="TimesNewRomanPS-BoldMT" w:hAnsi="Times New Roman" w:cs="Times New Roman"/>
          <w:color w:val="000000"/>
          <w:lang w:eastAsia="zh-CN"/>
        </w:rPr>
        <w:t>2004</w:t>
      </w:r>
      <w:r w:rsidR="000B5DF5">
        <w:rPr>
          <w:rFonts w:ascii="Times New Roman" w:eastAsia="TimesNewRomanPS-BoldMT" w:hAnsi="Times New Roman" w:cs="Times New Roman"/>
          <w:color w:val="000000"/>
          <w:lang w:eastAsia="zh-CN"/>
        </w:rPr>
        <w:t>)</w:t>
      </w:r>
      <w:r w:rsidRPr="00CF41A0">
        <w:rPr>
          <w:rFonts w:ascii="Times New Roman" w:eastAsia="TimesNewRomanPS-BoldMT" w:hAnsi="Times New Roman" w:cs="Times New Roman"/>
          <w:color w:val="000000"/>
          <w:lang w:eastAsia="zh-CN"/>
        </w:rPr>
        <w:t xml:space="preserve">. Biomass production and soil fertility from </w:t>
      </w:r>
      <w:proofErr w:type="spellStart"/>
      <w:r w:rsidRPr="00CF41A0">
        <w:rPr>
          <w:rFonts w:ascii="Times New Roman" w:eastAsia="TimesNewRomanPS-BoldMT" w:hAnsi="Times New Roman" w:cs="Times New Roman"/>
          <w:i/>
          <w:iCs/>
          <w:color w:val="000000"/>
          <w:lang w:eastAsia="zh-CN"/>
        </w:rPr>
        <w:t>Dichrostachys</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i/>
          <w:iCs/>
          <w:color w:val="000000"/>
          <w:lang w:eastAsia="zh-CN"/>
        </w:rPr>
        <w:t>cinerea</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i/>
          <w:iCs/>
          <w:color w:val="000000"/>
          <w:lang w:eastAsia="zh-CN"/>
        </w:rPr>
        <w:t>Cenchrus</w:t>
      </w:r>
      <w:proofErr w:type="spellEnd"/>
      <w:r w:rsidRPr="00CF41A0">
        <w:rPr>
          <w:rFonts w:ascii="Times New Roman" w:eastAsia="TimesNewRomanPS-BoldMT" w:hAnsi="Times New Roman" w:cs="Times New Roman"/>
          <w:i/>
          <w:iCs/>
          <w:color w:val="000000"/>
          <w:lang w:eastAsia="zh-CN"/>
        </w:rPr>
        <w:t xml:space="preserve"> </w:t>
      </w:r>
      <w:proofErr w:type="spellStart"/>
      <w:r w:rsidRPr="00CF41A0">
        <w:rPr>
          <w:rFonts w:ascii="Times New Roman" w:eastAsia="TimesNewRomanPS-BoldMT" w:hAnsi="Times New Roman" w:cs="Times New Roman"/>
          <w:color w:val="000000"/>
          <w:lang w:eastAsia="zh-CN"/>
        </w:rPr>
        <w:t>silvipastoral</w:t>
      </w:r>
      <w:proofErr w:type="spellEnd"/>
      <w:r w:rsidRPr="00CF41A0">
        <w:rPr>
          <w:rFonts w:ascii="Times New Roman" w:eastAsia="TimesNewRomanPS-BoldMT" w:hAnsi="Times New Roman" w:cs="Times New Roman"/>
          <w:color w:val="000000"/>
          <w:lang w:eastAsia="zh-CN"/>
        </w:rPr>
        <w:t xml:space="preserve"> system in arid and semi-arid regions. </w:t>
      </w:r>
      <w:r w:rsidRPr="00AF3FF0">
        <w:rPr>
          <w:rFonts w:ascii="Times New Roman" w:eastAsia="TimesNewRomanPS-BoldMT" w:hAnsi="Times New Roman" w:cs="Times New Roman"/>
          <w:color w:val="000000"/>
          <w:lang w:eastAsia="zh-CN"/>
        </w:rPr>
        <w:t>Indian Journal of Agronomy</w:t>
      </w:r>
      <w:r w:rsidRPr="00CF41A0">
        <w:rPr>
          <w:rFonts w:ascii="Times New Roman" w:eastAsia="TimesNewRomanPS-BoldMT" w:hAnsi="Times New Roman" w:cs="Times New Roman"/>
          <w:color w:val="000000"/>
          <w:lang w:eastAsia="zh-CN"/>
        </w:rPr>
        <w:t> </w:t>
      </w:r>
      <w:r w:rsidRPr="00AF3FF0">
        <w:rPr>
          <w:rFonts w:ascii="Times New Roman" w:eastAsia="TimesNewRomanPS-BoldMT" w:hAnsi="Times New Roman" w:cs="Times New Roman"/>
          <w:b/>
          <w:bCs/>
          <w:color w:val="000000"/>
          <w:lang w:eastAsia="zh-CN"/>
        </w:rPr>
        <w:t>49</w:t>
      </w:r>
      <w:r w:rsidR="00AF3FF0">
        <w:rPr>
          <w:rFonts w:ascii="Times New Roman" w:eastAsia="TimesNewRomanPS-BoldMT" w:hAnsi="Times New Roman" w:cs="Times New Roman"/>
          <w:color w:val="000000"/>
          <w:lang w:eastAsia="zh-CN"/>
        </w:rPr>
        <w:t>(4):</w:t>
      </w:r>
      <w:r w:rsidRPr="00CF41A0">
        <w:rPr>
          <w:rFonts w:ascii="Times New Roman" w:eastAsia="TimesNewRomanPS-BoldMT" w:hAnsi="Times New Roman" w:cs="Times New Roman"/>
          <w:color w:val="000000"/>
          <w:lang w:eastAsia="zh-CN"/>
        </w:rPr>
        <w:t xml:space="preserve"> 293-295.</w:t>
      </w:r>
    </w:p>
    <w:p w14:paraId="14E8CA29" w14:textId="40F786D3" w:rsidR="0027183F" w:rsidRPr="00CF41A0" w:rsidRDefault="00AF3FF0"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lastRenderedPageBreak/>
        <w:t>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 xml:space="preserve">A.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Lana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Q</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Lemes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E</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Reis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Moreira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G</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2018</w:t>
      </w:r>
      <w:r w:rsidR="000B5DF5">
        <w:rPr>
          <w:rFonts w:ascii="Times New Roman" w:eastAsia="TimesNewRomanPS-BoldMT" w:hAnsi="Times New Roman" w:cs="Times New Roman"/>
          <w:color w:val="000000"/>
          <w:lang w:eastAsia="zh-CN"/>
        </w:rPr>
        <w:t>0</w:t>
      </w:r>
      <w:r w:rsidR="00F97C1D" w:rsidRPr="00CF41A0">
        <w:rPr>
          <w:rFonts w:ascii="Times New Roman" w:eastAsia="TimesNewRomanPS-BoldMT" w:hAnsi="Times New Roman" w:cs="Times New Roman"/>
          <w:color w:val="000000"/>
          <w:lang w:eastAsia="zh-CN"/>
        </w:rPr>
        <w:t xml:space="preserve">. Influence of native or exotic trees on soil fertility in decades of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 at the Brazilian savannah biome. </w:t>
      </w:r>
      <w:r w:rsidR="00F97C1D" w:rsidRPr="00AF3FF0">
        <w:rPr>
          <w:rFonts w:ascii="Times New Roman" w:eastAsia="TimesNewRomanPS-BoldMT" w:hAnsi="Times New Roman" w:cs="Times New Roman"/>
          <w:color w:val="000000"/>
          <w:lang w:eastAsia="zh-CN"/>
        </w:rPr>
        <w:t>Agroforestry systems</w:t>
      </w:r>
      <w:r w:rsidR="00F97C1D" w:rsidRPr="00CF41A0">
        <w:rPr>
          <w:rFonts w:ascii="Times New Roman" w:eastAsia="TimesNewRomanPS-BoldMT" w:hAnsi="Times New Roman" w:cs="Times New Roman"/>
          <w:color w:val="000000"/>
          <w:lang w:eastAsia="zh-CN"/>
        </w:rPr>
        <w:t> </w:t>
      </w:r>
      <w:r w:rsidR="00F97C1D" w:rsidRPr="00AF3FF0">
        <w:rPr>
          <w:rFonts w:ascii="Times New Roman" w:eastAsia="TimesNewRomanPS-BoldMT" w:hAnsi="Times New Roman" w:cs="Times New Roman"/>
          <w:b/>
          <w:bCs/>
          <w:color w:val="000000"/>
          <w:lang w:eastAsia="zh-CN"/>
        </w:rPr>
        <w:t>92</w:t>
      </w:r>
      <w:r w:rsidRPr="00AF3FF0">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p>
    <w:p w14:paraId="41A04324" w14:textId="30FF8FFD" w:rsidR="0027183F" w:rsidRPr="00CF41A0" w:rsidRDefault="00AF3FF0" w:rsidP="00A84549">
      <w:pPr>
        <w:ind w:left="600" w:hangingChars="250" w:hanging="60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Li</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Z</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Wu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Liu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Y</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You</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Hall</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Huang</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0B5DF5">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2024</w:t>
      </w:r>
      <w:r w:rsidR="000B5DF5">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Natural nodulation and nitrogen fixation of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Cs/>
          <w:color w:val="222222"/>
          <w:shd w:val="clear" w:color="auto" w:fill="FFFFFF"/>
          <w:lang w:eastAsia="zh-CN"/>
        </w:rPr>
        <w:t xml:space="preserve"> grown in </w:t>
      </w:r>
      <w:proofErr w:type="spellStart"/>
      <w:r w:rsidR="00F97C1D" w:rsidRPr="00CF41A0">
        <w:rPr>
          <w:rFonts w:ascii="Times New Roman" w:hAnsi="Times New Roman" w:cs="Times New Roman"/>
          <w:iCs/>
          <w:color w:val="222222"/>
          <w:shd w:val="clear" w:color="auto" w:fill="FFFFFF"/>
          <w:lang w:eastAsia="zh-CN"/>
        </w:rPr>
        <w:t>technosol</w:t>
      </w:r>
      <w:proofErr w:type="spellEnd"/>
      <w:r w:rsidR="00F97C1D" w:rsidRPr="00CF41A0">
        <w:rPr>
          <w:rFonts w:ascii="Times New Roman" w:hAnsi="Times New Roman" w:cs="Times New Roman"/>
          <w:iCs/>
          <w:color w:val="222222"/>
          <w:shd w:val="clear" w:color="auto" w:fill="FFFFFF"/>
          <w:lang w:eastAsia="zh-CN"/>
        </w:rPr>
        <w:t xml:space="preserve"> eco-engineered from Fe ore tailings. </w:t>
      </w:r>
      <w:r w:rsidR="00F97C1D" w:rsidRPr="00CF41A0">
        <w:rPr>
          <w:rFonts w:ascii="Times New Roman" w:hAnsi="Times New Roman" w:cs="Times New Roman"/>
          <w:i/>
          <w:color w:val="222222"/>
          <w:shd w:val="clear" w:color="auto" w:fill="FFFFFF"/>
          <w:lang w:eastAsia="zh-CN"/>
        </w:rPr>
        <w:t>Plant and Soil,</w:t>
      </w:r>
      <w:r w:rsidR="00F97C1D" w:rsidRPr="00CF41A0">
        <w:rPr>
          <w:rFonts w:ascii="Times New Roman" w:hAnsi="Times New Roman" w:cs="Times New Roman"/>
          <w:iCs/>
          <w:color w:val="222222"/>
          <w:shd w:val="clear" w:color="auto" w:fill="FFFFFF"/>
          <w:lang w:eastAsia="zh-CN"/>
        </w:rPr>
        <w:t> 497(1), 25-41.</w:t>
      </w:r>
    </w:p>
    <w:p w14:paraId="3C3C880E" w14:textId="09D8C39F" w:rsidR="0027183F" w:rsidRPr="00CF41A0" w:rsidRDefault="00CB6D1D"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Lustosa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F</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H</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de Souza Barros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V</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M</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Dos Santos</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de Oliveira</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T</w:t>
      </w:r>
      <w:r w:rsidR="000B5DF5">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S</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0B5DF5">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2024</w:t>
      </w:r>
      <w:r w:rsidR="000B5DF5">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From forest to pastures and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Soil carbon and nitrogen stocks changes in northeast Amazônia. </w:t>
      </w:r>
      <w:r w:rsidR="00F97C1D" w:rsidRPr="00CB6D1D">
        <w:rPr>
          <w:rFonts w:ascii="Times New Roman" w:eastAsia="TimesNewRomanPS-BoldMT" w:hAnsi="Times New Roman" w:cs="Times New Roman"/>
          <w:color w:val="000000"/>
          <w:lang w:eastAsia="zh-CN"/>
        </w:rPr>
        <w:t>Science of The Total Environment</w:t>
      </w:r>
      <w:r w:rsidR="00F97C1D" w:rsidRPr="00CF41A0">
        <w:rPr>
          <w:rFonts w:ascii="Times New Roman" w:eastAsia="TimesNewRomanPS-BoldMT" w:hAnsi="Times New Roman" w:cs="Times New Roman"/>
          <w:color w:val="000000"/>
          <w:lang w:eastAsia="zh-CN"/>
        </w:rPr>
        <w:t> </w:t>
      </w:r>
      <w:r w:rsidR="00F97C1D" w:rsidRPr="00CB6D1D">
        <w:rPr>
          <w:rFonts w:ascii="Times New Roman" w:eastAsia="TimesNewRomanPS-BoldMT" w:hAnsi="Times New Roman" w:cs="Times New Roman"/>
          <w:b/>
          <w:bCs/>
          <w:color w:val="000000"/>
          <w:lang w:eastAsia="zh-CN"/>
        </w:rPr>
        <w:t>908</w:t>
      </w:r>
      <w:r>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168251.</w:t>
      </w:r>
    </w:p>
    <w:p w14:paraId="793C61F7" w14:textId="0EC54F2C" w:rsidR="0027183F" w:rsidRPr="00CF41A0" w:rsidRDefault="00F44360" w:rsidP="00A84549">
      <w:pPr>
        <w:spacing w:before="240"/>
        <w:ind w:left="720" w:hangingChars="300" w:hanging="720"/>
        <w:jc w:val="both"/>
        <w:rPr>
          <w:rFonts w:ascii="Times New Roman" w:eastAsia="TimesNewRomanPS-BoldMT" w:hAnsi="Times New Roman" w:cs="Times New Roman"/>
          <w:color w:val="000000"/>
          <w:lang w:val="en-US" w:eastAsia="zh-CN"/>
        </w:rPr>
      </w:pPr>
      <w:r>
        <w:rPr>
          <w:rFonts w:ascii="Times New Roman" w:eastAsia="TimesNewRomanPS-BoldMT" w:hAnsi="Times New Roman" w:cs="Times New Roman"/>
          <w:color w:val="000000"/>
          <w:lang w:val="en-US" w:eastAsia="zh-CN"/>
        </w:rPr>
        <w:t>Manna</w:t>
      </w:r>
      <w:r w:rsidR="000B5DF5">
        <w:rPr>
          <w:rFonts w:ascii="Times New Roman" w:eastAsia="TimesNewRomanPS-BoldMT" w:hAnsi="Times New Roman" w:cs="Times New Roman"/>
          <w:color w:val="000000"/>
          <w:lang w:val="en-US" w:eastAsia="zh-CN"/>
        </w:rPr>
        <w:t>,</w:t>
      </w:r>
      <w:r>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C</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&amp;</w:t>
      </w:r>
      <w:r>
        <w:rPr>
          <w:rFonts w:ascii="Times New Roman" w:eastAsia="TimesNewRomanPS-BoldMT" w:hAnsi="Times New Roman" w:cs="Times New Roman"/>
          <w:color w:val="000000"/>
          <w:lang w:val="en-US" w:eastAsia="zh-CN"/>
        </w:rPr>
        <w:t xml:space="preserve"> Singh</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M</w:t>
      </w:r>
      <w:r w:rsidR="000B5DF5">
        <w:rPr>
          <w:rFonts w:ascii="Times New Roman" w:eastAsia="TimesNewRomanPS-BoldMT" w:hAnsi="Times New Roman" w:cs="Times New Roman"/>
          <w:color w:val="000000"/>
          <w:lang w:val="en-US" w:eastAsia="zh-CN"/>
        </w:rPr>
        <w:t xml:space="preserve">. </w:t>
      </w:r>
      <w:r w:rsidR="00F97C1D" w:rsidRPr="00CF41A0">
        <w:rPr>
          <w:rFonts w:ascii="Times New Roman" w:eastAsia="TimesNewRomanPS-BoldMT" w:hAnsi="Times New Roman" w:cs="Times New Roman"/>
          <w:color w:val="000000"/>
          <w:lang w:val="en-US" w:eastAsia="zh-CN"/>
        </w:rPr>
        <w:t>V</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2001</w:t>
      </w:r>
      <w:r w:rsidR="000B5DF5">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Long-term effects of intercropping and bio-litter recycling on soil biological activity and fertility status of sub-tropical soils. </w:t>
      </w:r>
      <w:r w:rsidR="00F97C1D" w:rsidRPr="00F44360">
        <w:rPr>
          <w:rFonts w:ascii="Times New Roman" w:eastAsia="TimesNewRomanPS-BoldMT" w:hAnsi="Times New Roman" w:cs="Times New Roman"/>
          <w:color w:val="000000"/>
          <w:lang w:val="en-US" w:eastAsia="zh-CN"/>
        </w:rPr>
        <w:t>Bioresource technology</w:t>
      </w:r>
      <w:r w:rsidR="00F97C1D" w:rsidRPr="00CF41A0">
        <w:rPr>
          <w:rFonts w:ascii="Times New Roman" w:eastAsia="TimesNewRomanPS-BoldMT" w:hAnsi="Times New Roman" w:cs="Times New Roman"/>
          <w:color w:val="000000"/>
          <w:lang w:val="en-US" w:eastAsia="zh-CN"/>
        </w:rPr>
        <w:t> </w:t>
      </w:r>
      <w:r w:rsidR="00F97C1D" w:rsidRPr="00F44360">
        <w:rPr>
          <w:rFonts w:ascii="Times New Roman" w:eastAsia="TimesNewRomanPS-BoldMT" w:hAnsi="Times New Roman" w:cs="Times New Roman"/>
          <w:b/>
          <w:bCs/>
          <w:color w:val="000000"/>
          <w:lang w:val="en-US" w:eastAsia="zh-CN"/>
        </w:rPr>
        <w:t>76</w:t>
      </w:r>
      <w:r w:rsidR="00F97C1D" w:rsidRPr="00CF41A0">
        <w:rPr>
          <w:rFonts w:ascii="Times New Roman" w:eastAsia="TimesNewRomanPS-BoldMT" w:hAnsi="Times New Roman" w:cs="Times New Roman"/>
          <w:color w:val="000000"/>
          <w:lang w:val="en-US" w:eastAsia="zh-CN"/>
        </w:rPr>
        <w:t>(2)</w:t>
      </w:r>
      <w:r>
        <w:rPr>
          <w:rFonts w:ascii="Times New Roman" w:eastAsia="TimesNewRomanPS-BoldMT" w:hAnsi="Times New Roman" w:cs="Times New Roman"/>
          <w:color w:val="000000"/>
          <w:lang w:val="en-US" w:eastAsia="zh-CN"/>
        </w:rPr>
        <w:t>:</w:t>
      </w:r>
      <w:r w:rsidR="00F97C1D" w:rsidRPr="00CF41A0">
        <w:rPr>
          <w:rFonts w:ascii="Times New Roman" w:eastAsia="TimesNewRomanPS-BoldMT" w:hAnsi="Times New Roman" w:cs="Times New Roman"/>
          <w:color w:val="000000"/>
          <w:lang w:val="en-US" w:eastAsia="zh-CN"/>
        </w:rPr>
        <w:t xml:space="preserve"> 143-150.</w:t>
      </w:r>
    </w:p>
    <w:p w14:paraId="1C873B9E" w14:textId="461E9EB8" w:rsidR="0027183F" w:rsidRPr="00CF41A0" w:rsidRDefault="00F44360" w:rsidP="00A84549">
      <w:pPr>
        <w:ind w:left="720" w:hangingChars="300" w:hanging="720"/>
        <w:jc w:val="both"/>
        <w:rPr>
          <w:rFonts w:ascii="Times New Roman" w:hAnsi="Times New Roman" w:cs="Times New Roman"/>
          <w:color w:val="222222"/>
          <w:shd w:val="clear" w:color="auto" w:fill="FFFFFF"/>
          <w:lang w:eastAsia="zh-CN"/>
        </w:rPr>
      </w:pPr>
      <w:r>
        <w:rPr>
          <w:rFonts w:ascii="Times New Roman" w:hAnsi="Times New Roman" w:cs="Times New Roman"/>
          <w:color w:val="222222"/>
          <w:shd w:val="clear" w:color="auto" w:fill="FFFFFF"/>
          <w:lang w:eastAsia="zh-CN"/>
        </w:rPr>
        <w:t>Nair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P</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K</w:t>
      </w:r>
      <w:r w:rsidR="000B5DF5">
        <w:rPr>
          <w:rFonts w:ascii="Times New Roman" w:hAnsi="Times New Roman" w:cs="Times New Roman"/>
          <w:color w:val="222222"/>
          <w:shd w:val="clear" w:color="auto" w:fill="FFFFFF"/>
          <w:lang w:eastAsia="zh-CN"/>
        </w:rPr>
        <w:t xml:space="preserve">. </w:t>
      </w:r>
      <w:r w:rsidR="00F97C1D" w:rsidRPr="00CF41A0">
        <w:rPr>
          <w:rFonts w:ascii="Times New Roman" w:hAnsi="Times New Roman" w:cs="Times New Roman"/>
          <w:color w:val="222222"/>
          <w:shd w:val="clear" w:color="auto" w:fill="FFFFFF"/>
          <w:lang w:eastAsia="zh-CN"/>
        </w:rPr>
        <w:t>R</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xml:space="preserve"> </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1993</w:t>
      </w:r>
      <w:r w:rsidR="000B5DF5">
        <w:rPr>
          <w:rFonts w:ascii="Times New Roman" w:hAnsi="Times New Roman" w:cs="Times New Roman"/>
          <w:color w:val="222222"/>
          <w:shd w:val="clear" w:color="auto" w:fill="FFFFFF"/>
          <w:lang w:eastAsia="zh-CN"/>
        </w:rPr>
        <w:t>)</w:t>
      </w:r>
      <w:r w:rsidR="00F97C1D" w:rsidRPr="00CF41A0">
        <w:rPr>
          <w:rFonts w:ascii="Times New Roman" w:hAnsi="Times New Roman" w:cs="Times New Roman"/>
          <w:color w:val="222222"/>
          <w:shd w:val="clear" w:color="auto" w:fill="FFFFFF"/>
          <w:lang w:eastAsia="zh-CN"/>
        </w:rPr>
        <w:t>. An introduction to agroforestry. Kluwer Academic Publishers.</w:t>
      </w:r>
    </w:p>
    <w:p w14:paraId="0B06CBAF" w14:textId="09B1346B" w:rsidR="0027183F" w:rsidRPr="00CF41A0" w:rsidRDefault="00F44360" w:rsidP="00A84549">
      <w:pPr>
        <w:ind w:left="960" w:hangingChars="400" w:hanging="960"/>
        <w:jc w:val="both"/>
        <w:rPr>
          <w:rFonts w:ascii="Times New Roman" w:hAnsi="Times New Roman" w:cs="Times New Roman"/>
          <w:iCs/>
          <w:color w:val="222222"/>
          <w:shd w:val="clear" w:color="auto" w:fill="FFFFFF"/>
          <w:lang w:val="en-US" w:eastAsia="zh-CN"/>
        </w:rPr>
      </w:pPr>
      <w:r>
        <w:rPr>
          <w:rFonts w:ascii="Times New Roman" w:hAnsi="Times New Roman" w:cs="Times New Roman"/>
          <w:iCs/>
          <w:color w:val="222222"/>
          <w:shd w:val="clear" w:color="auto" w:fill="FFFFFF"/>
          <w:lang w:val="en-US" w:eastAsia="zh-CN"/>
        </w:rPr>
        <w:t>Nair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P</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K</w:t>
      </w:r>
      <w:r w:rsidR="000F3C99">
        <w:rPr>
          <w:rFonts w:ascii="Times New Roman" w:hAnsi="Times New Roman" w:cs="Times New Roman"/>
          <w:iCs/>
          <w:color w:val="222222"/>
          <w:shd w:val="clear" w:color="auto" w:fill="FFFFFF"/>
          <w:lang w:val="en-US" w:eastAsia="zh-CN"/>
        </w:rPr>
        <w:t xml:space="preserve">. </w:t>
      </w:r>
      <w:r w:rsidR="00F97C1D" w:rsidRPr="00CF41A0">
        <w:rPr>
          <w:rFonts w:ascii="Times New Roman" w:hAnsi="Times New Roman" w:cs="Times New Roman"/>
          <w:iCs/>
          <w:color w:val="222222"/>
          <w:shd w:val="clear" w:color="auto" w:fill="FFFFFF"/>
          <w:lang w:val="en-US" w:eastAsia="zh-CN"/>
        </w:rPr>
        <w:t>R</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Nair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V</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D</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Kumar</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B</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M</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&amp;</w:t>
      </w:r>
      <w:r>
        <w:rPr>
          <w:rFonts w:ascii="Times New Roman" w:hAnsi="Times New Roman" w:cs="Times New Roman"/>
          <w:iCs/>
          <w:color w:val="222222"/>
          <w:shd w:val="clear" w:color="auto" w:fill="FFFFFF"/>
          <w:lang w:val="en-US" w:eastAsia="zh-CN"/>
        </w:rPr>
        <w:t xml:space="preserve"> Haile</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 xml:space="preserve"> S</w:t>
      </w:r>
      <w:r w:rsidR="000F3C99">
        <w:rPr>
          <w:rFonts w:ascii="Times New Roman" w:hAnsi="Times New Roman" w:cs="Times New Roman"/>
          <w:iCs/>
          <w:color w:val="222222"/>
          <w:shd w:val="clear" w:color="auto" w:fill="FFFFFF"/>
          <w:lang w:val="en-US" w:eastAsia="zh-CN"/>
        </w:rPr>
        <w:t xml:space="preserve">. </w:t>
      </w:r>
      <w:r>
        <w:rPr>
          <w:rFonts w:ascii="Times New Roman" w:hAnsi="Times New Roman" w:cs="Times New Roman"/>
          <w:iCs/>
          <w:color w:val="222222"/>
          <w:shd w:val="clear" w:color="auto" w:fill="FFFFFF"/>
          <w:lang w:val="en-US" w:eastAsia="zh-CN"/>
        </w:rPr>
        <w:t>G</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xml:space="preserve"> </w:t>
      </w:r>
      <w:r w:rsidR="000F3C99">
        <w:rPr>
          <w:rFonts w:ascii="Times New Roman" w:hAnsi="Times New Roman" w:cs="Times New Roman"/>
          <w:iCs/>
          <w:color w:val="222222"/>
          <w:shd w:val="clear" w:color="auto" w:fill="FFFFFF"/>
          <w:lang w:val="en-US" w:eastAsia="zh-CN"/>
        </w:rPr>
        <w:t>(</w:t>
      </w:r>
      <w:r>
        <w:rPr>
          <w:rFonts w:ascii="Times New Roman" w:hAnsi="Times New Roman" w:cs="Times New Roman"/>
          <w:iCs/>
          <w:color w:val="222222"/>
          <w:shd w:val="clear" w:color="auto" w:fill="FFFFFF"/>
          <w:lang w:val="en-US" w:eastAsia="zh-CN"/>
        </w:rPr>
        <w:t>2009</w:t>
      </w:r>
      <w:r w:rsidR="000F3C99">
        <w:rPr>
          <w:rFonts w:ascii="Times New Roman" w:hAnsi="Times New Roman" w:cs="Times New Roman"/>
          <w:iCs/>
          <w:color w:val="222222"/>
          <w:shd w:val="clear" w:color="auto" w:fill="FFFFFF"/>
          <w:lang w:val="en-US" w:eastAsia="zh-CN"/>
        </w:rPr>
        <w:t>)</w:t>
      </w:r>
      <w:r w:rsidR="00F97C1D" w:rsidRPr="00CF41A0">
        <w:rPr>
          <w:rFonts w:ascii="Times New Roman" w:hAnsi="Times New Roman" w:cs="Times New Roman"/>
          <w:iCs/>
          <w:color w:val="222222"/>
          <w:shd w:val="clear" w:color="auto" w:fill="FFFFFF"/>
          <w:lang w:val="en-US" w:eastAsia="zh-CN"/>
        </w:rPr>
        <w:t>. Soil carbon sequestration in tropical agroforestry systems: a feasibility appraisal. </w:t>
      </w:r>
      <w:r w:rsidR="00F97C1D" w:rsidRPr="00F44360">
        <w:rPr>
          <w:rFonts w:ascii="Times New Roman" w:hAnsi="Times New Roman" w:cs="Times New Roman"/>
          <w:iCs/>
          <w:color w:val="222222"/>
          <w:shd w:val="clear" w:color="auto" w:fill="FFFFFF"/>
          <w:lang w:val="en-US" w:eastAsia="zh-CN"/>
        </w:rPr>
        <w:t>Environmental Science &amp; Policy</w:t>
      </w:r>
      <w:r w:rsidR="00F97C1D" w:rsidRPr="00CF41A0">
        <w:rPr>
          <w:rFonts w:ascii="Times New Roman" w:hAnsi="Times New Roman" w:cs="Times New Roman"/>
          <w:iCs/>
          <w:color w:val="222222"/>
          <w:shd w:val="clear" w:color="auto" w:fill="FFFFFF"/>
          <w:lang w:val="en-US" w:eastAsia="zh-CN"/>
        </w:rPr>
        <w:t> </w:t>
      </w:r>
      <w:r w:rsidR="00F97C1D" w:rsidRPr="00F44360">
        <w:rPr>
          <w:rFonts w:ascii="Times New Roman" w:hAnsi="Times New Roman" w:cs="Times New Roman"/>
          <w:b/>
          <w:bCs/>
          <w:iCs/>
          <w:color w:val="222222"/>
          <w:shd w:val="clear" w:color="auto" w:fill="FFFFFF"/>
          <w:lang w:val="en-US" w:eastAsia="zh-CN"/>
        </w:rPr>
        <w:t>12</w:t>
      </w:r>
      <w:r>
        <w:rPr>
          <w:rFonts w:ascii="Times New Roman" w:hAnsi="Times New Roman" w:cs="Times New Roman"/>
          <w:iCs/>
          <w:color w:val="222222"/>
          <w:shd w:val="clear" w:color="auto" w:fill="FFFFFF"/>
          <w:lang w:val="en-US" w:eastAsia="zh-CN"/>
        </w:rPr>
        <w:t>(8):</w:t>
      </w:r>
      <w:r w:rsidR="00F97C1D" w:rsidRPr="00CF41A0">
        <w:rPr>
          <w:rFonts w:ascii="Times New Roman" w:hAnsi="Times New Roman" w:cs="Times New Roman"/>
          <w:iCs/>
          <w:color w:val="222222"/>
          <w:shd w:val="clear" w:color="auto" w:fill="FFFFFF"/>
          <w:lang w:val="en-US" w:eastAsia="zh-CN"/>
        </w:rPr>
        <w:t xml:space="preserve"> 1099-1111.</w:t>
      </w:r>
    </w:p>
    <w:p w14:paraId="1EC09D4B" w14:textId="6F41BCAC" w:rsidR="0027183F" w:rsidRPr="00CF41A0" w:rsidRDefault="00DB6522" w:rsidP="00A84549">
      <w:pPr>
        <w:ind w:left="840" w:hangingChars="350" w:hanging="840"/>
        <w:jc w:val="both"/>
        <w:rPr>
          <w:rFonts w:ascii="Times New Roman" w:hAnsi="Times New Roman" w:cs="Times New Roman"/>
          <w:iCs/>
          <w:color w:val="222222"/>
          <w:shd w:val="clear" w:color="auto" w:fill="FFFFFF"/>
          <w:lang w:eastAsia="zh-CN"/>
        </w:rPr>
      </w:pPr>
      <w:proofErr w:type="spellStart"/>
      <w:r>
        <w:rPr>
          <w:rFonts w:ascii="Times New Roman" w:hAnsi="Times New Roman" w:cs="Times New Roman"/>
          <w:iCs/>
          <w:color w:val="222222"/>
          <w:shd w:val="clear" w:color="auto" w:fill="FFFFFF"/>
          <w:lang w:eastAsia="zh-CN"/>
        </w:rPr>
        <w:t>Palsaniya</w:t>
      </w:r>
      <w:proofErr w:type="spellEnd"/>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D</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Dhyani</w:t>
      </w:r>
      <w:r w:rsidR="000F3C99">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S</w:t>
      </w:r>
      <w:r w:rsidR="000F3C99">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K</w:t>
      </w:r>
      <w:r w:rsidR="000F3C99">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Rai</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P</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2011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proofErr w:type="spellStart"/>
      <w:r w:rsidR="00F97C1D" w:rsidRPr="00CF41A0">
        <w:rPr>
          <w:rFonts w:ascii="Times New Roman" w:hAnsi="Times New Roman" w:cs="Times New Roman"/>
          <w:iCs/>
          <w:color w:val="222222"/>
          <w:shd w:val="clear" w:color="auto" w:fill="FFFFFF"/>
          <w:lang w:eastAsia="zh-CN"/>
        </w:rPr>
        <w:t>Silvipasture</w:t>
      </w:r>
      <w:proofErr w:type="spellEnd"/>
      <w:r w:rsidR="00F97C1D" w:rsidRPr="00CF41A0">
        <w:rPr>
          <w:rFonts w:ascii="Times New Roman" w:hAnsi="Times New Roman" w:cs="Times New Roman"/>
          <w:iCs/>
          <w:color w:val="222222"/>
          <w:shd w:val="clear" w:color="auto" w:fill="FFFFFF"/>
          <w:lang w:eastAsia="zh-CN"/>
        </w:rPr>
        <w:t xml:space="preserve"> in India: present perspectives and challenges ahead.</w:t>
      </w:r>
    </w:p>
    <w:p w14:paraId="5E5EF9DF" w14:textId="63471E3D" w:rsidR="0027183F" w:rsidRPr="00CF41A0" w:rsidRDefault="00DB6522" w:rsidP="00A84549">
      <w:pPr>
        <w:ind w:left="960" w:hangingChars="400" w:hanging="960"/>
        <w:jc w:val="both"/>
        <w:rPr>
          <w:rFonts w:ascii="Times New Roman" w:hAnsi="Times New Roman" w:cs="Times New Roman"/>
          <w:iCs/>
          <w:color w:val="222222"/>
          <w:shd w:val="clear" w:color="auto" w:fill="FFFFFF"/>
          <w:lang w:eastAsia="zh-CN"/>
        </w:rPr>
      </w:pPr>
      <w:r>
        <w:rPr>
          <w:rFonts w:ascii="Times New Roman" w:hAnsi="Times New Roman" w:cs="Times New Roman"/>
          <w:iCs/>
          <w:color w:val="222222"/>
          <w:shd w:val="clear" w:color="auto" w:fill="FFFFFF"/>
          <w:lang w:eastAsia="zh-CN"/>
        </w:rPr>
        <w:t>Pantera</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Α</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Mosquera-Losada</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 xml:space="preserve">. </w:t>
      </w:r>
      <w:r>
        <w:rPr>
          <w:rFonts w:ascii="Times New Roman" w:hAnsi="Times New Roman" w:cs="Times New Roman"/>
          <w:iCs/>
          <w:color w:val="222222"/>
          <w:shd w:val="clear" w:color="auto" w:fill="FFFFFF"/>
          <w:lang w:eastAsia="zh-CN"/>
        </w:rPr>
        <w:t>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Herzog</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Den Herder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M</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2021</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Agroforestry and the environment. </w:t>
      </w:r>
      <w:r w:rsidR="00F97C1D" w:rsidRPr="00DB6522">
        <w:rPr>
          <w:rFonts w:ascii="Times New Roman" w:hAnsi="Times New Roman" w:cs="Times New Roman"/>
          <w:iCs/>
          <w:color w:val="222222"/>
          <w:shd w:val="clear" w:color="auto" w:fill="FFFFFF"/>
          <w:lang w:eastAsia="zh-CN"/>
        </w:rPr>
        <w:t>Agroforestry Systems</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b/>
          <w:bCs/>
          <w:iCs/>
          <w:color w:val="222222"/>
          <w:shd w:val="clear" w:color="auto" w:fill="FFFFFF"/>
          <w:lang w:eastAsia="zh-CN"/>
        </w:rPr>
        <w:t>95</w:t>
      </w:r>
      <w:r>
        <w:rPr>
          <w:rFonts w:ascii="Times New Roman" w:hAnsi="Times New Roman" w:cs="Times New Roman"/>
          <w:iCs/>
          <w:color w:val="222222"/>
          <w:shd w:val="clear" w:color="auto" w:fill="FFFFFF"/>
          <w:lang w:eastAsia="zh-CN"/>
        </w:rPr>
        <w:t>(5):</w:t>
      </w:r>
      <w:r w:rsidR="00F97C1D" w:rsidRPr="00CF41A0">
        <w:rPr>
          <w:rFonts w:ascii="Times New Roman" w:hAnsi="Times New Roman" w:cs="Times New Roman"/>
          <w:iCs/>
          <w:color w:val="222222"/>
          <w:shd w:val="clear" w:color="auto" w:fill="FFFFFF"/>
          <w:lang w:eastAsia="zh-CN"/>
        </w:rPr>
        <w:t xml:space="preserve"> 767-774.</w:t>
      </w:r>
    </w:p>
    <w:p w14:paraId="7CA4BF9E" w14:textId="70F5C372" w:rsidR="0027183F" w:rsidRPr="00CF41A0" w:rsidRDefault="00DB6522" w:rsidP="00A84549">
      <w:pPr>
        <w:spacing w:before="240" w:after="0"/>
        <w:ind w:left="720" w:hangingChars="30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t>Ramah</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Hemalatha</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Radha</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Tilak</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M</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&amp;</w:t>
      </w:r>
      <w:r w:rsidR="00F97C1D" w:rsidRPr="00CF41A0">
        <w:rPr>
          <w:rFonts w:ascii="Times New Roman" w:hAnsi="Times New Roman" w:cs="Times New Roman"/>
          <w:iCs/>
          <w:color w:val="000000"/>
          <w:shd w:val="clear" w:color="auto" w:fill="FFFFFF"/>
          <w:lang w:eastAsia="zh-CN"/>
        </w:rPr>
        <w:t xml:space="preserve"> Boominathan</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P</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5357D">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2024</w:t>
      </w:r>
      <w:r w:rsidR="0055357D">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Variations in the light interception and associated physiological traits of cowpea and fodder sorghum grown under different Agroforestry system.</w:t>
      </w:r>
    </w:p>
    <w:p w14:paraId="575807E8" w14:textId="74D14EC6" w:rsidR="0027183F" w:rsidRPr="00CF41A0" w:rsidRDefault="00DB6522" w:rsidP="00A84549">
      <w:pPr>
        <w:spacing w:before="240" w:after="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Reis Jr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Fontes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P</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Neves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C</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Santos</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T</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1999</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Total soil electrical conductivity and critical soil K</w:t>
      </w:r>
      <w:r w:rsidR="00F97C1D" w:rsidRPr="00CF41A0">
        <w:rPr>
          <w:rFonts w:ascii="Times New Roman" w:eastAsia="TimesNewRomanPS-BoldMT" w:hAnsi="Times New Roman" w:cs="Times New Roman"/>
          <w:color w:val="000000"/>
          <w:vertAlign w:val="superscript"/>
          <w:lang w:eastAsia="zh-CN"/>
        </w:rPr>
        <w:t>+</w:t>
      </w:r>
      <w:r w:rsidR="00F97C1D" w:rsidRPr="00CF41A0">
        <w:rPr>
          <w:rFonts w:ascii="Times New Roman" w:eastAsia="TimesNewRomanPS-BoldMT" w:hAnsi="Times New Roman" w:cs="Times New Roman"/>
          <w:color w:val="000000"/>
          <w:lang w:eastAsia="zh-CN"/>
        </w:rPr>
        <w:t xml:space="preserve"> to Ca</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and Mg</w:t>
      </w:r>
      <w:r w:rsidR="00F97C1D" w:rsidRPr="00CF41A0">
        <w:rPr>
          <w:rFonts w:ascii="Times New Roman" w:eastAsia="TimesNewRomanPS-BoldMT" w:hAnsi="Times New Roman" w:cs="Times New Roman"/>
          <w:color w:val="000000"/>
          <w:vertAlign w:val="superscript"/>
          <w:lang w:eastAsia="zh-CN"/>
        </w:rPr>
        <w:t>2+</w:t>
      </w:r>
      <w:r w:rsidR="00F97C1D" w:rsidRPr="00CF41A0">
        <w:rPr>
          <w:rFonts w:ascii="Times New Roman" w:eastAsia="TimesNewRomanPS-BoldMT" w:hAnsi="Times New Roman" w:cs="Times New Roman"/>
          <w:color w:val="000000"/>
          <w:lang w:eastAsia="zh-CN"/>
        </w:rPr>
        <w:t xml:space="preserve"> ratio for potato crops. </w:t>
      </w:r>
      <w:r w:rsidR="00F97C1D" w:rsidRPr="00DB6522">
        <w:rPr>
          <w:rFonts w:ascii="Times New Roman" w:eastAsia="TimesNewRomanPS-BoldMT" w:hAnsi="Times New Roman" w:cs="Times New Roman"/>
          <w:color w:val="000000"/>
          <w:lang w:eastAsia="zh-CN"/>
        </w:rPr>
        <w:t>Scientia Agricola</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56</w:t>
      </w:r>
      <w:r w:rsidRPr="00DB6522">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993-997.</w:t>
      </w:r>
    </w:p>
    <w:p w14:paraId="673444B1" w14:textId="6FFA9204" w:rsidR="0027183F" w:rsidRDefault="00DB6522"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Robinson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J</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B</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1991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The growth of </w:t>
      </w:r>
      <w:r w:rsidR="00F97C1D" w:rsidRPr="00CF41A0">
        <w:rPr>
          <w:rFonts w:ascii="Times New Roman" w:eastAsia="TimesNewRomanPS-BoldMT" w:hAnsi="Times New Roman" w:cs="Times New Roman"/>
          <w:i/>
          <w:iCs/>
          <w:color w:val="000000"/>
          <w:lang w:eastAsia="zh-CN"/>
        </w:rPr>
        <w:t xml:space="preserve">Chloris </w:t>
      </w:r>
      <w:proofErr w:type="spellStart"/>
      <w:r w:rsidR="00F97C1D" w:rsidRPr="00CF41A0">
        <w:rPr>
          <w:rFonts w:ascii="Times New Roman" w:eastAsia="TimesNewRomanPS-BoldMT" w:hAnsi="Times New Roman" w:cs="Times New Roman"/>
          <w:i/>
          <w:iCs/>
          <w:color w:val="000000"/>
          <w:lang w:eastAsia="zh-CN"/>
        </w:rPr>
        <w:t>gayana</w:t>
      </w:r>
      <w:proofErr w:type="spellEnd"/>
      <w:r w:rsidR="00F97C1D" w:rsidRPr="00CF41A0">
        <w:rPr>
          <w:rFonts w:ascii="Times New Roman" w:eastAsia="TimesNewRomanPS-BoldMT" w:hAnsi="Times New Roman" w:cs="Times New Roman"/>
          <w:color w:val="000000"/>
          <w:lang w:eastAsia="zh-CN"/>
        </w:rPr>
        <w:t xml:space="preserve"> within and adjacent to a plantation of </w:t>
      </w:r>
      <w:r w:rsidR="00F97C1D" w:rsidRPr="00CF41A0">
        <w:rPr>
          <w:rFonts w:ascii="Times New Roman" w:eastAsia="TimesNewRomanPS-BoldMT" w:hAnsi="Times New Roman" w:cs="Times New Roman"/>
          <w:i/>
          <w:iCs/>
          <w:color w:val="000000"/>
          <w:lang w:eastAsia="zh-CN"/>
        </w:rPr>
        <w:t>Eucalyptus grandis</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color w:val="000000"/>
          <w:lang w:eastAsia="zh-CN"/>
        </w:rPr>
        <w:t>Tropical Grasslands</w:t>
      </w:r>
      <w:r w:rsidR="00F97C1D" w:rsidRPr="00CF41A0">
        <w:rPr>
          <w:rFonts w:ascii="Times New Roman" w:eastAsia="TimesNewRomanPS-BoldMT" w:hAnsi="Times New Roman" w:cs="Times New Roman"/>
          <w:color w:val="000000"/>
          <w:lang w:eastAsia="zh-CN"/>
        </w:rPr>
        <w:t> </w:t>
      </w:r>
      <w:r w:rsidR="00F97C1D" w:rsidRPr="00DB6522">
        <w:rPr>
          <w:rFonts w:ascii="Times New Roman" w:eastAsia="TimesNewRomanPS-BoldMT" w:hAnsi="Times New Roman" w:cs="Times New Roman"/>
          <w:b/>
          <w:bCs/>
          <w:color w:val="000000"/>
          <w:lang w:eastAsia="zh-CN"/>
        </w:rPr>
        <w:t>25</w:t>
      </w:r>
      <w:r>
        <w:rPr>
          <w:rFonts w:ascii="Times New Roman" w:eastAsia="TimesNewRomanPS-BoldMT" w:hAnsi="Times New Roman" w:cs="Times New Roman"/>
          <w:color w:val="000000"/>
          <w:lang w:eastAsia="zh-CN"/>
        </w:rPr>
        <w:t>(3):</w:t>
      </w:r>
      <w:r w:rsidR="00F97C1D" w:rsidRPr="00CF41A0">
        <w:rPr>
          <w:rFonts w:ascii="Times New Roman" w:eastAsia="TimesNewRomanPS-BoldMT" w:hAnsi="Times New Roman" w:cs="Times New Roman"/>
          <w:color w:val="000000"/>
          <w:lang w:eastAsia="zh-CN"/>
        </w:rPr>
        <w:t xml:space="preserve"> 287-290.</w:t>
      </w:r>
    </w:p>
    <w:p w14:paraId="5B3C2C57" w14:textId="04A187F3" w:rsidR="00C972E4" w:rsidRPr="00CF41A0" w:rsidRDefault="00800164" w:rsidP="00A84549">
      <w:pPr>
        <w:spacing w:before="240"/>
        <w:ind w:left="720" w:hangingChars="30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Sharma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K</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L</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2011</w:t>
      </w:r>
      <w:r w:rsidR="0055357D">
        <w:rPr>
          <w:rFonts w:ascii="Times New Roman" w:eastAsia="TimesNewRomanPS-BoldMT" w:hAnsi="Times New Roman" w:cs="Times New Roman"/>
          <w:color w:val="000000"/>
          <w:lang w:eastAsia="zh-CN"/>
        </w:rPr>
        <w:t>)</w:t>
      </w:r>
      <w:r w:rsidR="00C972E4" w:rsidRPr="00C972E4">
        <w:rPr>
          <w:rFonts w:ascii="Times New Roman" w:eastAsia="TimesNewRomanPS-BoldMT" w:hAnsi="Times New Roman" w:cs="Times New Roman"/>
          <w:color w:val="000000"/>
          <w:lang w:eastAsia="zh-CN"/>
        </w:rPr>
        <w:t xml:space="preserve">. Effect of agroforestry systems on soil quality–monitoring and assessment. Central Research Institute for Dryland Agriculture, </w:t>
      </w:r>
      <w:proofErr w:type="spellStart"/>
      <w:r w:rsidR="00C972E4" w:rsidRPr="00C972E4">
        <w:rPr>
          <w:rFonts w:ascii="Times New Roman" w:eastAsia="TimesNewRomanPS-BoldMT" w:hAnsi="Times New Roman" w:cs="Times New Roman"/>
          <w:color w:val="000000"/>
          <w:lang w:eastAsia="zh-CN"/>
        </w:rPr>
        <w:t>Santoshnagar</w:t>
      </w:r>
      <w:proofErr w:type="spellEnd"/>
      <w:r w:rsidR="00C972E4" w:rsidRPr="00C972E4">
        <w:rPr>
          <w:rFonts w:ascii="Times New Roman" w:eastAsia="TimesNewRomanPS-BoldMT" w:hAnsi="Times New Roman" w:cs="Times New Roman"/>
          <w:color w:val="000000"/>
          <w:lang w:eastAsia="zh-CN"/>
        </w:rPr>
        <w:t>, Hyderabad, India.</w:t>
      </w:r>
    </w:p>
    <w:p w14:paraId="2E7DF0FB" w14:textId="11E27093" w:rsidR="0027183F" w:rsidRPr="00CF41A0" w:rsidRDefault="00DB6522" w:rsidP="00A84549">
      <w:pPr>
        <w:ind w:left="960" w:hangingChars="400" w:hanging="960"/>
        <w:jc w:val="both"/>
        <w:rPr>
          <w:rFonts w:ascii="Times New Roman" w:hAnsi="Times New Roman" w:cs="Times New Roman"/>
          <w:i/>
          <w:color w:val="222222"/>
          <w:shd w:val="clear" w:color="auto" w:fill="FFFFFF"/>
          <w:lang w:eastAsia="zh-CN"/>
        </w:rPr>
      </w:pPr>
      <w:r>
        <w:rPr>
          <w:rFonts w:ascii="Times New Roman" w:hAnsi="Times New Roman" w:cs="Times New Roman"/>
          <w:iCs/>
          <w:color w:val="222222"/>
          <w:shd w:val="clear" w:color="auto" w:fill="FFFFFF"/>
          <w:lang w:eastAsia="zh-CN"/>
        </w:rPr>
        <w:t>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F</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Starr</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K</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&amp;</w:t>
      </w:r>
      <w:r>
        <w:rPr>
          <w:rFonts w:ascii="Times New Roman" w:hAnsi="Times New Roman" w:cs="Times New Roman"/>
          <w:iCs/>
          <w:color w:val="222222"/>
          <w:shd w:val="clear" w:color="auto" w:fill="FFFFFF"/>
          <w:lang w:eastAsia="zh-CN"/>
        </w:rPr>
        <w:t xml:space="preserve"> Loope</w:t>
      </w:r>
      <w:r w:rsidR="0055357D">
        <w:rPr>
          <w:rFonts w:ascii="Times New Roman" w:hAnsi="Times New Roman" w:cs="Times New Roman"/>
          <w:iCs/>
          <w:color w:val="222222"/>
          <w:shd w:val="clear" w:color="auto" w:fill="FFFFFF"/>
          <w:lang w:eastAsia="zh-CN"/>
        </w:rPr>
        <w:t>,</w:t>
      </w:r>
      <w:r>
        <w:rPr>
          <w:rFonts w:ascii="Times New Roman" w:hAnsi="Times New Roman" w:cs="Times New Roman"/>
          <w:iCs/>
          <w:color w:val="222222"/>
          <w:shd w:val="clear" w:color="auto" w:fill="FFFFFF"/>
          <w:lang w:eastAsia="zh-CN"/>
        </w:rPr>
        <w:t xml:space="preserve"> L</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2003</w:t>
      </w:r>
      <w:r w:rsidR="0055357D">
        <w:rPr>
          <w:rFonts w:ascii="Times New Roman" w:hAnsi="Times New Roman" w:cs="Times New Roman"/>
          <w:iCs/>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xml:space="preserve">. </w:t>
      </w:r>
      <w:r w:rsidR="00F97C1D" w:rsidRPr="00CF41A0">
        <w:rPr>
          <w:rFonts w:ascii="Times New Roman" w:hAnsi="Times New Roman" w:cs="Times New Roman"/>
          <w:i/>
          <w:color w:val="222222"/>
          <w:shd w:val="clear" w:color="auto" w:fill="FFFFFF"/>
          <w:lang w:eastAsia="zh-CN"/>
        </w:rPr>
        <w:t xml:space="preserve">Acacia </w:t>
      </w:r>
      <w:proofErr w:type="spellStart"/>
      <w:r w:rsidR="00F97C1D" w:rsidRPr="00CF41A0">
        <w:rPr>
          <w:rFonts w:ascii="Times New Roman" w:hAnsi="Times New Roman" w:cs="Times New Roman"/>
          <w:i/>
          <w:color w:val="222222"/>
          <w:shd w:val="clear" w:color="auto" w:fill="FFFFFF"/>
          <w:lang w:eastAsia="zh-CN"/>
        </w:rPr>
        <w:t>auriculiformis</w:t>
      </w:r>
      <w:proofErr w:type="spellEnd"/>
      <w:r w:rsidR="00F97C1D" w:rsidRPr="00CF41A0">
        <w:rPr>
          <w:rFonts w:ascii="Times New Roman" w:hAnsi="Times New Roman" w:cs="Times New Roman"/>
          <w:i/>
          <w:color w:val="222222"/>
          <w:shd w:val="clear" w:color="auto" w:fill="FFFFFF"/>
          <w:lang w:eastAsia="zh-CN"/>
        </w:rPr>
        <w:t>.</w:t>
      </w:r>
      <w:r w:rsidR="00F97C1D" w:rsidRPr="00CF41A0">
        <w:rPr>
          <w:rFonts w:ascii="Times New Roman" w:hAnsi="Times New Roman" w:cs="Times New Roman"/>
          <w:iCs/>
          <w:color w:val="222222"/>
          <w:shd w:val="clear" w:color="auto" w:fill="FFFFFF"/>
          <w:lang w:eastAsia="zh-CN"/>
        </w:rPr>
        <w:t> </w:t>
      </w:r>
      <w:r w:rsidR="00F97C1D" w:rsidRPr="00DB6522">
        <w:rPr>
          <w:rFonts w:ascii="Times New Roman" w:hAnsi="Times New Roman" w:cs="Times New Roman"/>
          <w:iCs/>
          <w:color w:val="222222"/>
          <w:shd w:val="clear" w:color="auto" w:fill="FFFFFF"/>
          <w:lang w:eastAsia="zh-CN"/>
        </w:rPr>
        <w:t>Plants of Hawaii Reports</w:t>
      </w:r>
      <w:r w:rsidR="00F97C1D" w:rsidRPr="00CF41A0">
        <w:rPr>
          <w:rFonts w:ascii="Times New Roman" w:hAnsi="Times New Roman" w:cs="Times New Roman"/>
          <w:i/>
          <w:color w:val="222222"/>
          <w:shd w:val="clear" w:color="auto" w:fill="FFFFFF"/>
          <w:lang w:eastAsia="zh-CN"/>
        </w:rPr>
        <w:t>.</w:t>
      </w:r>
    </w:p>
    <w:p w14:paraId="30928BD3" w14:textId="0896F7A7" w:rsidR="0027183F" w:rsidRDefault="00DB6522" w:rsidP="00A84549">
      <w:pPr>
        <w:spacing w:before="240" w:after="0"/>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t>Vieira Junior</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N</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A</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2021</w:t>
      </w:r>
      <w:r w:rsidR="0055357D">
        <w:rPr>
          <w:rFonts w:ascii="Times New Roman" w:eastAsia="TimesNewRomanPS-BoldMT" w:hAnsi="Times New Roman" w:cs="Times New Roman"/>
          <w:color w:val="000000"/>
          <w:lang w:eastAsia="zh-CN"/>
        </w:rPr>
        <w:t>)</w:t>
      </w:r>
      <w:r w:rsidR="00F97C1D" w:rsidRPr="00CF41A0">
        <w:rPr>
          <w:rFonts w:ascii="Times New Roman" w:eastAsia="TimesNewRomanPS-BoldMT" w:hAnsi="Times New Roman" w:cs="Times New Roman"/>
          <w:color w:val="000000"/>
          <w:lang w:eastAsia="zh-CN"/>
        </w:rPr>
        <w:t xml:space="preserve">. Understanding the Brazilian </w:t>
      </w:r>
      <w:proofErr w:type="spellStart"/>
      <w:r w:rsidR="00F97C1D" w:rsidRPr="00CF41A0">
        <w:rPr>
          <w:rFonts w:ascii="Times New Roman" w:eastAsia="TimesNewRomanPS-BoldMT" w:hAnsi="Times New Roman" w:cs="Times New Roman"/>
          <w:color w:val="000000"/>
          <w:lang w:eastAsia="zh-CN"/>
        </w:rPr>
        <w:t>silvopastoral</w:t>
      </w:r>
      <w:proofErr w:type="spellEnd"/>
      <w:r w:rsidR="00F97C1D" w:rsidRPr="00CF41A0">
        <w:rPr>
          <w:rFonts w:ascii="Times New Roman" w:eastAsia="TimesNewRomanPS-BoldMT" w:hAnsi="Times New Roman" w:cs="Times New Roman"/>
          <w:color w:val="000000"/>
          <w:lang w:eastAsia="zh-CN"/>
        </w:rPr>
        <w:t xml:space="preserve"> systems based on experimental data and functional-structural </w:t>
      </w:r>
      <w:proofErr w:type="spellStart"/>
      <w:r w:rsidR="00F97C1D" w:rsidRPr="00CF41A0">
        <w:rPr>
          <w:rFonts w:ascii="Times New Roman" w:eastAsia="TimesNewRomanPS-BoldMT" w:hAnsi="Times New Roman" w:cs="Times New Roman"/>
          <w:color w:val="000000"/>
          <w:lang w:eastAsia="zh-CN"/>
        </w:rPr>
        <w:t>modeling</w:t>
      </w:r>
      <w:proofErr w:type="spellEnd"/>
      <w:r w:rsidR="00F97C1D" w:rsidRPr="00CF41A0">
        <w:rPr>
          <w:rFonts w:ascii="Times New Roman" w:eastAsia="TimesNewRomanPS-BoldMT" w:hAnsi="Times New Roman" w:cs="Times New Roman"/>
          <w:color w:val="000000"/>
          <w:lang w:eastAsia="zh-CN"/>
        </w:rPr>
        <w:t xml:space="preserve"> (Doctoral dissertation, </w:t>
      </w:r>
      <w:proofErr w:type="spellStart"/>
      <w:r w:rsidR="00F97C1D" w:rsidRPr="00CF41A0">
        <w:rPr>
          <w:rFonts w:ascii="Times New Roman" w:eastAsia="TimesNewRomanPS-BoldMT" w:hAnsi="Times New Roman" w:cs="Times New Roman"/>
          <w:color w:val="000000"/>
          <w:lang w:eastAsia="zh-CN"/>
        </w:rPr>
        <w:t>Universidade</w:t>
      </w:r>
      <w:proofErr w:type="spellEnd"/>
      <w:r w:rsidR="00F97C1D" w:rsidRPr="00CF41A0">
        <w:rPr>
          <w:rFonts w:ascii="Times New Roman" w:eastAsia="TimesNewRomanPS-BoldMT" w:hAnsi="Times New Roman" w:cs="Times New Roman"/>
          <w:color w:val="000000"/>
          <w:lang w:eastAsia="zh-CN"/>
        </w:rPr>
        <w:t xml:space="preserve"> de São Paulo).</w:t>
      </w:r>
    </w:p>
    <w:p w14:paraId="010AF1CD" w14:textId="54EDD908" w:rsidR="00307DCD" w:rsidRDefault="00307DCD" w:rsidP="00307DCD">
      <w:pPr>
        <w:spacing w:before="240" w:after="0" w:line="336" w:lineRule="auto"/>
        <w:ind w:left="720" w:hanging="720"/>
        <w:jc w:val="both"/>
        <w:rPr>
          <w:rFonts w:ascii="Times New Roman" w:eastAsia="TimesNewRomanPS-BoldMT" w:hAnsi="Times New Roman" w:cs="Times New Roman"/>
          <w:color w:val="000000"/>
          <w:lang w:eastAsia="zh-CN"/>
        </w:rPr>
      </w:pPr>
      <w:r>
        <w:rPr>
          <w:rFonts w:ascii="Times New Roman" w:eastAsia="TimesNewRomanPS-BoldMT" w:hAnsi="Times New Roman" w:cs="Times New Roman"/>
          <w:color w:val="000000"/>
          <w:lang w:eastAsia="zh-CN"/>
        </w:rPr>
        <w:lastRenderedPageBreak/>
        <w:t>Verma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R</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K</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Yadav</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Rahman</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L</w:t>
      </w:r>
      <w:r w:rsidR="0055357D">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U</w:t>
      </w:r>
      <w:r w:rsidR="0055357D">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Kalra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&amp;</w:t>
      </w:r>
      <w:r>
        <w:rPr>
          <w:rFonts w:ascii="Times New Roman" w:eastAsia="TimesNewRomanPS-BoldMT" w:hAnsi="Times New Roman" w:cs="Times New Roman"/>
          <w:color w:val="000000"/>
          <w:lang w:eastAsia="zh-CN"/>
        </w:rPr>
        <w:t xml:space="preserve"> Patra</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D</w:t>
      </w:r>
      <w:r w:rsidR="0057296F">
        <w:rPr>
          <w:rFonts w:ascii="Times New Roman" w:eastAsia="TimesNewRomanPS-BoldMT" w:hAnsi="Times New Roman" w:cs="Times New Roman"/>
          <w:color w:val="000000"/>
          <w:lang w:eastAsia="zh-CN"/>
        </w:rPr>
        <w:t xml:space="preserve">. </w:t>
      </w:r>
      <w:r>
        <w:rPr>
          <w:rFonts w:ascii="Times New Roman" w:eastAsia="TimesNewRomanPS-BoldMT" w:hAnsi="Times New Roman" w:cs="Times New Roman"/>
          <w:color w:val="000000"/>
          <w:lang w:eastAsia="zh-CN"/>
        </w:rPr>
        <w:t>D</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xml:space="preserve"> </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2014</w:t>
      </w:r>
      <w:r w:rsidR="0057296F">
        <w:rPr>
          <w:rFonts w:ascii="Times New Roman" w:eastAsia="TimesNewRomanPS-BoldMT" w:hAnsi="Times New Roman" w:cs="Times New Roman"/>
          <w:color w:val="000000"/>
          <w:lang w:eastAsia="zh-CN"/>
        </w:rPr>
        <w:t>)</w:t>
      </w:r>
      <w:r>
        <w:rPr>
          <w:rFonts w:ascii="Times New Roman" w:eastAsia="TimesNewRomanPS-BoldMT" w:hAnsi="Times New Roman" w:cs="Times New Roman"/>
          <w:color w:val="000000"/>
          <w:lang w:eastAsia="zh-CN"/>
        </w:rPr>
        <w:t>. Influence the status of soil chemical and biological properties by intercropping. </w:t>
      </w:r>
      <w:r w:rsidRPr="00307DCD">
        <w:rPr>
          <w:rFonts w:ascii="Times New Roman" w:eastAsia="TimesNewRomanPS-BoldMT" w:hAnsi="Times New Roman" w:cs="Times New Roman"/>
          <w:iCs/>
          <w:color w:val="000000"/>
          <w:lang w:eastAsia="zh-CN"/>
        </w:rPr>
        <w:t>International Journal of Recycling of Organic Waste in Agriculture</w:t>
      </w:r>
      <w:r>
        <w:rPr>
          <w:rFonts w:ascii="Times New Roman" w:eastAsia="TimesNewRomanPS-BoldMT" w:hAnsi="Times New Roman" w:cs="Times New Roman"/>
          <w:color w:val="000000"/>
          <w:lang w:eastAsia="zh-CN"/>
        </w:rPr>
        <w:t> </w:t>
      </w:r>
      <w:r w:rsidRPr="00307DCD">
        <w:rPr>
          <w:rFonts w:ascii="Times New Roman" w:eastAsia="TimesNewRomanPS-BoldMT" w:hAnsi="Times New Roman" w:cs="Times New Roman"/>
          <w:b/>
          <w:color w:val="000000"/>
          <w:lang w:eastAsia="zh-CN"/>
        </w:rPr>
        <w:t>3</w:t>
      </w:r>
      <w:r>
        <w:rPr>
          <w:rFonts w:ascii="Times New Roman" w:eastAsia="TimesNewRomanPS-BoldMT" w:hAnsi="Times New Roman" w:cs="Times New Roman"/>
          <w:color w:val="000000"/>
          <w:lang w:eastAsia="zh-CN"/>
        </w:rPr>
        <w:t>: 1-7.</w:t>
      </w:r>
    </w:p>
    <w:p w14:paraId="1BEAF847" w14:textId="426A5522" w:rsidR="0027183F" w:rsidRPr="00CF41A0" w:rsidRDefault="00DB6522" w:rsidP="00A84549">
      <w:pPr>
        <w:spacing w:before="240" w:after="0"/>
        <w:ind w:left="720" w:hanging="720"/>
        <w:jc w:val="both"/>
        <w:rPr>
          <w:rFonts w:ascii="Times New Roman" w:hAnsi="Times New Roman" w:cs="Times New Roman"/>
          <w:iCs/>
          <w:color w:val="000000"/>
          <w:shd w:val="clear" w:color="auto" w:fill="FFFFFF"/>
          <w:lang w:eastAsia="zh-CN"/>
        </w:rPr>
      </w:pPr>
      <w:r>
        <w:rPr>
          <w:rFonts w:ascii="Times New Roman" w:hAnsi="Times New Roman" w:cs="Times New Roman"/>
          <w:iCs/>
          <w:color w:val="000000"/>
          <w:shd w:val="clear" w:color="auto" w:fill="FFFFFF"/>
          <w:lang w:eastAsia="zh-CN"/>
        </w:rPr>
        <w:t>Woodard</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K</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R</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&amp;</w:t>
      </w:r>
      <w:r>
        <w:rPr>
          <w:rFonts w:ascii="Times New Roman" w:hAnsi="Times New Roman" w:cs="Times New Roman"/>
          <w:iCs/>
          <w:color w:val="000000"/>
          <w:shd w:val="clear" w:color="auto" w:fill="FFFFFF"/>
          <w:lang w:eastAsia="zh-CN"/>
        </w:rPr>
        <w:t xml:space="preserve"> Prine</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G</w:t>
      </w:r>
      <w:r w:rsidR="0057296F">
        <w:rPr>
          <w:rFonts w:ascii="Times New Roman" w:hAnsi="Times New Roman" w:cs="Times New Roman"/>
          <w:iCs/>
          <w:color w:val="000000"/>
          <w:shd w:val="clear" w:color="auto" w:fill="FFFFFF"/>
          <w:lang w:eastAsia="zh-CN"/>
        </w:rPr>
        <w:t xml:space="preserve">. </w:t>
      </w:r>
      <w:r>
        <w:rPr>
          <w:rFonts w:ascii="Times New Roman" w:hAnsi="Times New Roman" w:cs="Times New Roman"/>
          <w:iCs/>
          <w:color w:val="000000"/>
          <w:shd w:val="clear" w:color="auto" w:fill="FFFFFF"/>
          <w:lang w:eastAsia="zh-CN"/>
        </w:rPr>
        <w:t>M</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 xml:space="preserve"> </w:t>
      </w:r>
      <w:r w:rsidR="0057296F">
        <w:rPr>
          <w:rFonts w:ascii="Times New Roman" w:hAnsi="Times New Roman" w:cs="Times New Roman"/>
          <w:iCs/>
          <w:color w:val="000000"/>
          <w:shd w:val="clear" w:color="auto" w:fill="FFFFFF"/>
          <w:lang w:eastAsia="zh-CN"/>
        </w:rPr>
        <w:t>(</w:t>
      </w:r>
      <w:r>
        <w:rPr>
          <w:rFonts w:ascii="Times New Roman" w:hAnsi="Times New Roman" w:cs="Times New Roman"/>
          <w:iCs/>
          <w:color w:val="000000"/>
          <w:shd w:val="clear" w:color="auto" w:fill="FFFFFF"/>
          <w:lang w:eastAsia="zh-CN"/>
        </w:rPr>
        <w:t>1991</w:t>
      </w:r>
      <w:r w:rsidR="0057296F">
        <w:rPr>
          <w:rFonts w:ascii="Times New Roman" w:hAnsi="Times New Roman" w:cs="Times New Roman"/>
          <w:iCs/>
          <w:color w:val="000000"/>
          <w:shd w:val="clear" w:color="auto" w:fill="FFFFFF"/>
          <w:lang w:eastAsia="zh-CN"/>
        </w:rPr>
        <w:t>)</w:t>
      </w:r>
      <w:r w:rsidR="00F97C1D" w:rsidRPr="00CF41A0">
        <w:rPr>
          <w:rFonts w:ascii="Times New Roman" w:hAnsi="Times New Roman" w:cs="Times New Roman"/>
          <w:iCs/>
          <w:color w:val="000000"/>
          <w:shd w:val="clear" w:color="auto" w:fill="FFFFFF"/>
          <w:lang w:eastAsia="zh-CN"/>
        </w:rPr>
        <w:t xml:space="preserve">. Forage yield and nutritive value of </w:t>
      </w:r>
      <w:proofErr w:type="spellStart"/>
      <w:r w:rsidR="00F97C1D" w:rsidRPr="00CF41A0">
        <w:rPr>
          <w:rFonts w:ascii="Times New Roman" w:hAnsi="Times New Roman" w:cs="Times New Roman"/>
          <w:iCs/>
          <w:color w:val="000000"/>
          <w:shd w:val="clear" w:color="auto" w:fill="FFFFFF"/>
          <w:lang w:eastAsia="zh-CN"/>
        </w:rPr>
        <w:t>elephantgrass</w:t>
      </w:r>
      <w:proofErr w:type="spellEnd"/>
      <w:r w:rsidR="00F97C1D" w:rsidRPr="00CF41A0">
        <w:rPr>
          <w:rFonts w:ascii="Times New Roman" w:hAnsi="Times New Roman" w:cs="Times New Roman"/>
          <w:iCs/>
          <w:color w:val="000000"/>
          <w:shd w:val="clear" w:color="auto" w:fill="FFFFFF"/>
          <w:lang w:eastAsia="zh-CN"/>
        </w:rPr>
        <w:t xml:space="preserve"> as affected by harvest frequency and genotype. </w:t>
      </w:r>
      <w:r w:rsidR="00F97C1D" w:rsidRPr="00DB6522">
        <w:rPr>
          <w:rFonts w:ascii="Times New Roman" w:hAnsi="Times New Roman" w:cs="Times New Roman"/>
          <w:iCs/>
          <w:color w:val="000000"/>
          <w:shd w:val="clear" w:color="auto" w:fill="FFFFFF"/>
          <w:lang w:eastAsia="zh-CN"/>
        </w:rPr>
        <w:t>Agronomy journal</w:t>
      </w:r>
      <w:r w:rsidR="00F97C1D" w:rsidRPr="00CF41A0">
        <w:rPr>
          <w:rFonts w:ascii="Times New Roman" w:hAnsi="Times New Roman" w:cs="Times New Roman"/>
          <w:iCs/>
          <w:color w:val="000000"/>
          <w:shd w:val="clear" w:color="auto" w:fill="FFFFFF"/>
          <w:lang w:eastAsia="zh-CN"/>
        </w:rPr>
        <w:t> </w:t>
      </w:r>
      <w:r w:rsidR="00F97C1D" w:rsidRPr="00DB6522">
        <w:rPr>
          <w:rFonts w:ascii="Times New Roman" w:hAnsi="Times New Roman" w:cs="Times New Roman"/>
          <w:b/>
          <w:bCs/>
          <w:iCs/>
          <w:color w:val="000000"/>
          <w:shd w:val="clear" w:color="auto" w:fill="FFFFFF"/>
          <w:lang w:eastAsia="zh-CN"/>
        </w:rPr>
        <w:t>83</w:t>
      </w:r>
      <w:r>
        <w:rPr>
          <w:rFonts w:ascii="Times New Roman" w:hAnsi="Times New Roman" w:cs="Times New Roman"/>
          <w:iCs/>
          <w:color w:val="000000"/>
          <w:shd w:val="clear" w:color="auto" w:fill="FFFFFF"/>
          <w:lang w:eastAsia="zh-CN"/>
        </w:rPr>
        <w:t>(3):</w:t>
      </w:r>
      <w:r w:rsidR="00F97C1D" w:rsidRPr="00CF41A0">
        <w:rPr>
          <w:rFonts w:ascii="Times New Roman" w:hAnsi="Times New Roman" w:cs="Times New Roman"/>
          <w:iCs/>
          <w:color w:val="000000"/>
          <w:shd w:val="clear" w:color="auto" w:fill="FFFFFF"/>
          <w:lang w:eastAsia="zh-CN"/>
        </w:rPr>
        <w:t xml:space="preserve"> 541-546.</w:t>
      </w:r>
    </w:p>
    <w:p w14:paraId="76A37C94" w14:textId="75C5EB1F" w:rsidR="00EC1320" w:rsidRDefault="00EC1320">
      <w:pPr>
        <w:spacing w:before="240" w:after="0" w:line="336" w:lineRule="auto"/>
        <w:ind w:left="720" w:hanging="720"/>
        <w:jc w:val="both"/>
        <w:rPr>
          <w:rFonts w:ascii="Times New Roman" w:hAnsi="Times New Roman" w:cs="Times New Roman"/>
          <w:color w:val="000000"/>
          <w:shd w:val="clear" w:color="auto" w:fill="FFFFFF"/>
          <w:lang w:val="en-US" w:eastAsia="zh-CN"/>
        </w:rPr>
      </w:pPr>
      <w:r w:rsidRPr="00EC1320">
        <w:rPr>
          <w:rFonts w:ascii="Times New Roman" w:hAnsi="Times New Roman" w:cs="Times New Roman"/>
          <w:color w:val="000000"/>
          <w:shd w:val="clear" w:color="auto" w:fill="FFFFFF"/>
          <w:lang w:val="en-US" w:eastAsia="zh-CN"/>
        </w:rPr>
        <w:t xml:space="preserve">Roy, M. K., Fort, M. P., Kanter, R., &amp; </w:t>
      </w:r>
      <w:proofErr w:type="spellStart"/>
      <w:r w:rsidRPr="00EC1320">
        <w:rPr>
          <w:rFonts w:ascii="Times New Roman" w:hAnsi="Times New Roman" w:cs="Times New Roman"/>
          <w:color w:val="000000"/>
          <w:shd w:val="clear" w:color="auto" w:fill="FFFFFF"/>
          <w:lang w:val="en-US" w:eastAsia="zh-CN"/>
        </w:rPr>
        <w:t>Montagnini</w:t>
      </w:r>
      <w:proofErr w:type="spellEnd"/>
      <w:r w:rsidRPr="00EC1320">
        <w:rPr>
          <w:rFonts w:ascii="Times New Roman" w:hAnsi="Times New Roman" w:cs="Times New Roman"/>
          <w:color w:val="000000"/>
          <w:shd w:val="clear" w:color="auto" w:fill="FFFFFF"/>
          <w:lang w:val="en-US" w:eastAsia="zh-CN"/>
        </w:rPr>
        <w:t>, F. (2025). Agroforestry: a key land use system for sustainable food production and public health. Trees, Forests and People, 20, 100848.</w:t>
      </w:r>
    </w:p>
    <w:p w14:paraId="56F0BD27" w14:textId="1C827D01" w:rsidR="0027183F" w:rsidRPr="00CF41A0" w:rsidRDefault="00EC1320">
      <w:pPr>
        <w:spacing w:line="240" w:lineRule="auto"/>
        <w:ind w:left="720" w:hangingChars="300" w:hanging="720"/>
        <w:jc w:val="both"/>
        <w:rPr>
          <w:rFonts w:ascii="Times New Roman" w:hAnsi="Times New Roman" w:cs="Times New Roman"/>
          <w:iCs/>
          <w:color w:val="222222"/>
          <w:shd w:val="clear" w:color="auto" w:fill="FFFFFF"/>
          <w:lang w:eastAsia="zh-CN"/>
        </w:rPr>
      </w:pPr>
      <w:proofErr w:type="spellStart"/>
      <w:r w:rsidRPr="00EC1320">
        <w:rPr>
          <w:rFonts w:ascii="Times New Roman" w:hAnsi="Times New Roman" w:cs="Times New Roman"/>
          <w:color w:val="000000"/>
          <w:shd w:val="clear" w:color="auto" w:fill="FFFFFF"/>
          <w:lang w:val="en-US" w:eastAsia="zh-CN"/>
        </w:rPr>
        <w:t>Manono</w:t>
      </w:r>
      <w:proofErr w:type="spellEnd"/>
      <w:r w:rsidRPr="00EC1320">
        <w:rPr>
          <w:rFonts w:ascii="Times New Roman" w:hAnsi="Times New Roman" w:cs="Times New Roman"/>
          <w:color w:val="000000"/>
          <w:shd w:val="clear" w:color="auto" w:fill="FFFFFF"/>
          <w:lang w:val="en-US" w:eastAsia="zh-CN"/>
        </w:rPr>
        <w:t xml:space="preserve">, B. O., &amp; </w:t>
      </w:r>
      <w:proofErr w:type="spellStart"/>
      <w:r w:rsidRPr="00EC1320">
        <w:rPr>
          <w:rFonts w:ascii="Times New Roman" w:hAnsi="Times New Roman" w:cs="Times New Roman"/>
          <w:color w:val="000000"/>
          <w:shd w:val="clear" w:color="auto" w:fill="FFFFFF"/>
          <w:lang w:val="en-US" w:eastAsia="zh-CN"/>
        </w:rPr>
        <w:t>Gichana</w:t>
      </w:r>
      <w:proofErr w:type="spellEnd"/>
      <w:r w:rsidRPr="00EC1320">
        <w:rPr>
          <w:rFonts w:ascii="Times New Roman" w:hAnsi="Times New Roman" w:cs="Times New Roman"/>
          <w:color w:val="000000"/>
          <w:shd w:val="clear" w:color="auto" w:fill="FFFFFF"/>
          <w:lang w:val="en-US" w:eastAsia="zh-CN"/>
        </w:rPr>
        <w:t>, Z. (2025). Agriculture-Livestock-Forestry Nexus: Pathways to Enhanced Incomes, Soil Health, Food Security and Climate Change Mitigation in Sub-Saharan Africa. Earth, 6(3), 74.</w:t>
      </w:r>
    </w:p>
    <w:p w14:paraId="6C955AAB" w14:textId="77777777" w:rsidR="0027183F" w:rsidRPr="00CF41A0" w:rsidRDefault="0027183F">
      <w:pPr>
        <w:ind w:left="840" w:hangingChars="350" w:hanging="840"/>
        <w:jc w:val="both"/>
        <w:rPr>
          <w:rFonts w:ascii="Times New Roman" w:hAnsi="Times New Roman" w:cs="Times New Roman"/>
          <w:iCs/>
          <w:color w:val="222222"/>
          <w:shd w:val="clear" w:color="auto" w:fill="FFFFFF"/>
          <w:lang w:eastAsia="zh-CN"/>
        </w:rPr>
      </w:pPr>
    </w:p>
    <w:p w14:paraId="38C43E05"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5B8C0EDF" w14:textId="77777777" w:rsidR="0027183F" w:rsidRPr="00CF41A0" w:rsidRDefault="0027183F">
      <w:pPr>
        <w:ind w:left="960" w:hangingChars="400" w:hanging="960"/>
        <w:jc w:val="both"/>
        <w:rPr>
          <w:rFonts w:ascii="Times New Roman" w:hAnsi="Times New Roman" w:cs="Times New Roman"/>
          <w:iCs/>
          <w:color w:val="222222"/>
          <w:shd w:val="clear" w:color="auto" w:fill="FFFFFF"/>
          <w:lang w:val="en-US" w:eastAsia="zh-CN"/>
        </w:rPr>
      </w:pPr>
    </w:p>
    <w:p w14:paraId="27235EAD" w14:textId="77777777" w:rsidR="0027183F" w:rsidRPr="00CF41A0" w:rsidRDefault="0027183F">
      <w:pPr>
        <w:ind w:left="960" w:hangingChars="400" w:hanging="960"/>
        <w:jc w:val="both"/>
        <w:rPr>
          <w:rFonts w:ascii="Times New Roman" w:hAnsi="Times New Roman" w:cs="Times New Roman"/>
          <w:iCs/>
          <w:color w:val="222222"/>
          <w:shd w:val="clear" w:color="auto" w:fill="FFFFFF"/>
          <w:lang w:eastAsia="zh-CN"/>
        </w:rPr>
      </w:pPr>
    </w:p>
    <w:p w14:paraId="12F3C846" w14:textId="77777777" w:rsidR="0027183F" w:rsidRPr="00CF41A0" w:rsidRDefault="0027183F">
      <w:pPr>
        <w:rPr>
          <w:rFonts w:ascii="Times New Roman" w:hAnsi="Times New Roman" w:cs="Times New Roman"/>
        </w:rPr>
      </w:pPr>
    </w:p>
    <w:sectPr w:rsidR="0027183F" w:rsidRPr="00CF41A0" w:rsidSect="00CC29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1E18" w14:textId="77777777" w:rsidR="0035403E" w:rsidRDefault="0035403E">
      <w:pPr>
        <w:spacing w:line="240" w:lineRule="auto"/>
      </w:pPr>
      <w:r>
        <w:separator/>
      </w:r>
    </w:p>
  </w:endnote>
  <w:endnote w:type="continuationSeparator" w:id="0">
    <w:p w14:paraId="6F038FBB" w14:textId="77777777" w:rsidR="0035403E" w:rsidRDefault="00354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00000000"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auto"/>
    <w:pitch w:val="default"/>
    <w:sig w:usb0="00000000" w:usb1="00007843" w:usb2="00000001" w:usb3="00000000" w:csb0="400001BF" w:csb1="DFF70000"/>
  </w:font>
  <w:font w:name="serif">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F3A3" w14:textId="77777777" w:rsidR="00D71D71" w:rsidRDefault="00D7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3E04" w14:textId="77777777" w:rsidR="00BE682F" w:rsidRDefault="00BE682F">
    <w:pPr>
      <w:pStyle w:val="Footer"/>
      <w:jc w:val="center"/>
    </w:pPr>
  </w:p>
  <w:p w14:paraId="29DB08A7" w14:textId="77777777" w:rsidR="00BE682F" w:rsidRDefault="00BE682F">
    <w:pPr>
      <w:pStyle w:val="Footer"/>
      <w:tabs>
        <w:tab w:val="clear" w:pos="4153"/>
        <w:tab w:val="clear" w:pos="8306"/>
        <w:tab w:val="center" w:pos="4513"/>
        <w:tab w:val="right"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5BA5" w14:textId="77777777" w:rsidR="00D71D71" w:rsidRDefault="00D7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43F57" w14:textId="77777777" w:rsidR="0035403E" w:rsidRDefault="0035403E">
      <w:pPr>
        <w:spacing w:after="0"/>
      </w:pPr>
      <w:r>
        <w:separator/>
      </w:r>
    </w:p>
  </w:footnote>
  <w:footnote w:type="continuationSeparator" w:id="0">
    <w:p w14:paraId="3B059F3B" w14:textId="77777777" w:rsidR="0035403E" w:rsidRDefault="003540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D628" w14:textId="7B70EBC3" w:rsidR="00D71D71" w:rsidRDefault="00A756CE">
    <w:pPr>
      <w:pStyle w:val="Header"/>
    </w:pPr>
    <w:r>
      <w:rPr>
        <w:noProof/>
      </w:rPr>
      <w:pict w14:anchorId="0E58B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9"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FF22" w14:textId="231938BF" w:rsidR="00D71D71" w:rsidRDefault="00A756CE">
    <w:pPr>
      <w:pStyle w:val="Header"/>
    </w:pPr>
    <w:r>
      <w:rPr>
        <w:noProof/>
      </w:rPr>
      <w:pict w14:anchorId="7B450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30"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5FDB" w14:textId="0A76A14A" w:rsidR="00D71D71" w:rsidRDefault="00A756CE">
    <w:pPr>
      <w:pStyle w:val="Header"/>
    </w:pPr>
    <w:r>
      <w:rPr>
        <w:noProof/>
      </w:rPr>
      <w:pict w14:anchorId="626CF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61328"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 Regular&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7767E"/>
    <w:multiLevelType w:val="singleLevel"/>
    <w:tmpl w:val="8FB7767E"/>
    <w:lvl w:ilvl="0">
      <w:start w:val="19"/>
      <w:numFmt w:val="upperLetter"/>
      <w:suff w:val="space"/>
      <w:lvlText w:val="%1."/>
      <w:lvlJc w:val="left"/>
    </w:lvl>
  </w:abstractNum>
  <w:abstractNum w:abstractNumId="1" w15:restartNumberingAfterBreak="0">
    <w:nsid w:val="FDBC74BD"/>
    <w:multiLevelType w:val="multilevel"/>
    <w:tmpl w:val="0DD4036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TQyMTI0B3JMLZR0lIJTi4sz8/NACgxrARTBEwssAAAA"/>
  </w:docVars>
  <w:rsids>
    <w:rsidRoot w:val="65FEFB57"/>
    <w:rsid w:val="65FEFB57"/>
    <w:rsid w:val="8FB72C0F"/>
    <w:rsid w:val="9FBD5AD2"/>
    <w:rsid w:val="A675E4DA"/>
    <w:rsid w:val="AFEFC0D0"/>
    <w:rsid w:val="AFFF8672"/>
    <w:rsid w:val="B5EF509A"/>
    <w:rsid w:val="B69FDC17"/>
    <w:rsid w:val="BBEF45B2"/>
    <w:rsid w:val="BCF80F9F"/>
    <w:rsid w:val="BF7FB3FC"/>
    <w:rsid w:val="BF893B1F"/>
    <w:rsid w:val="BFC343C6"/>
    <w:rsid w:val="BFEFEE28"/>
    <w:rsid w:val="BFFD151B"/>
    <w:rsid w:val="BFFE8280"/>
    <w:rsid w:val="DFAEC862"/>
    <w:rsid w:val="DFDD3AE6"/>
    <w:rsid w:val="DFECE50C"/>
    <w:rsid w:val="DFF97B58"/>
    <w:rsid w:val="EB7E25B4"/>
    <w:rsid w:val="EDFDA7A2"/>
    <w:rsid w:val="EE8F83F3"/>
    <w:rsid w:val="EFFB6614"/>
    <w:rsid w:val="F5758598"/>
    <w:rsid w:val="FA7FF682"/>
    <w:rsid w:val="FB6CFF5E"/>
    <w:rsid w:val="FBDD4A96"/>
    <w:rsid w:val="FE3EFE8C"/>
    <w:rsid w:val="FEAFAD46"/>
    <w:rsid w:val="FED186CF"/>
    <w:rsid w:val="FEE79882"/>
    <w:rsid w:val="FF77E009"/>
    <w:rsid w:val="00050A31"/>
    <w:rsid w:val="000716D2"/>
    <w:rsid w:val="00071AAB"/>
    <w:rsid w:val="000B5DF5"/>
    <w:rsid w:val="000B76C4"/>
    <w:rsid w:val="000C5610"/>
    <w:rsid w:val="000C5FB2"/>
    <w:rsid w:val="000E6552"/>
    <w:rsid w:val="000F3A4F"/>
    <w:rsid w:val="000F3C99"/>
    <w:rsid w:val="000F59AC"/>
    <w:rsid w:val="00122D0C"/>
    <w:rsid w:val="001364FE"/>
    <w:rsid w:val="001368DD"/>
    <w:rsid w:val="00147DB3"/>
    <w:rsid w:val="001518A5"/>
    <w:rsid w:val="00170095"/>
    <w:rsid w:val="00170E4F"/>
    <w:rsid w:val="001743F4"/>
    <w:rsid w:val="00187C33"/>
    <w:rsid w:val="001936B7"/>
    <w:rsid w:val="00196AB1"/>
    <w:rsid w:val="001D659B"/>
    <w:rsid w:val="00201333"/>
    <w:rsid w:val="00203948"/>
    <w:rsid w:val="00210FA7"/>
    <w:rsid w:val="00216417"/>
    <w:rsid w:val="0025054F"/>
    <w:rsid w:val="00252140"/>
    <w:rsid w:val="00252F5B"/>
    <w:rsid w:val="0026631D"/>
    <w:rsid w:val="0027183F"/>
    <w:rsid w:val="0028717D"/>
    <w:rsid w:val="002B13F1"/>
    <w:rsid w:val="002C2F53"/>
    <w:rsid w:val="002C7E5C"/>
    <w:rsid w:val="003022DD"/>
    <w:rsid w:val="00307DCD"/>
    <w:rsid w:val="003165DE"/>
    <w:rsid w:val="0033518C"/>
    <w:rsid w:val="003437C2"/>
    <w:rsid w:val="0035403E"/>
    <w:rsid w:val="00360967"/>
    <w:rsid w:val="00377186"/>
    <w:rsid w:val="003A1C03"/>
    <w:rsid w:val="003B0635"/>
    <w:rsid w:val="003D46B5"/>
    <w:rsid w:val="003D7185"/>
    <w:rsid w:val="00414627"/>
    <w:rsid w:val="0041595D"/>
    <w:rsid w:val="004225CD"/>
    <w:rsid w:val="00425D63"/>
    <w:rsid w:val="004643D8"/>
    <w:rsid w:val="00464E69"/>
    <w:rsid w:val="00480487"/>
    <w:rsid w:val="00497C24"/>
    <w:rsid w:val="004C7BA5"/>
    <w:rsid w:val="004D6BF8"/>
    <w:rsid w:val="004E7628"/>
    <w:rsid w:val="004F48F2"/>
    <w:rsid w:val="005149B1"/>
    <w:rsid w:val="0052113D"/>
    <w:rsid w:val="005430D4"/>
    <w:rsid w:val="0055357D"/>
    <w:rsid w:val="005647F2"/>
    <w:rsid w:val="005662D1"/>
    <w:rsid w:val="00567D1B"/>
    <w:rsid w:val="0057296F"/>
    <w:rsid w:val="00572DD9"/>
    <w:rsid w:val="00573A09"/>
    <w:rsid w:val="0057520B"/>
    <w:rsid w:val="00597C33"/>
    <w:rsid w:val="005A4526"/>
    <w:rsid w:val="005C1B16"/>
    <w:rsid w:val="005E53D0"/>
    <w:rsid w:val="006002EB"/>
    <w:rsid w:val="006128EF"/>
    <w:rsid w:val="006134F6"/>
    <w:rsid w:val="006264B4"/>
    <w:rsid w:val="00643033"/>
    <w:rsid w:val="00644CC3"/>
    <w:rsid w:val="00661468"/>
    <w:rsid w:val="006649F0"/>
    <w:rsid w:val="0067245D"/>
    <w:rsid w:val="0068470E"/>
    <w:rsid w:val="00695DCD"/>
    <w:rsid w:val="00697E2E"/>
    <w:rsid w:val="006A05CC"/>
    <w:rsid w:val="006A35A7"/>
    <w:rsid w:val="006B5689"/>
    <w:rsid w:val="006E06F3"/>
    <w:rsid w:val="006F6D4A"/>
    <w:rsid w:val="007152D7"/>
    <w:rsid w:val="0074205D"/>
    <w:rsid w:val="00746C14"/>
    <w:rsid w:val="00764CBA"/>
    <w:rsid w:val="007B54D8"/>
    <w:rsid w:val="007C2C59"/>
    <w:rsid w:val="007F32D9"/>
    <w:rsid w:val="00800164"/>
    <w:rsid w:val="00801F23"/>
    <w:rsid w:val="00810D49"/>
    <w:rsid w:val="008320FE"/>
    <w:rsid w:val="008328AD"/>
    <w:rsid w:val="00837632"/>
    <w:rsid w:val="00853203"/>
    <w:rsid w:val="0085640F"/>
    <w:rsid w:val="008567AA"/>
    <w:rsid w:val="008744D2"/>
    <w:rsid w:val="008904D6"/>
    <w:rsid w:val="00892712"/>
    <w:rsid w:val="008A680A"/>
    <w:rsid w:val="008B0BB0"/>
    <w:rsid w:val="008C1EEE"/>
    <w:rsid w:val="008E6C4B"/>
    <w:rsid w:val="008F18C0"/>
    <w:rsid w:val="00902475"/>
    <w:rsid w:val="00907648"/>
    <w:rsid w:val="00930FDE"/>
    <w:rsid w:val="009561E9"/>
    <w:rsid w:val="00966B6F"/>
    <w:rsid w:val="00984C93"/>
    <w:rsid w:val="00987CE1"/>
    <w:rsid w:val="0099405C"/>
    <w:rsid w:val="009B0951"/>
    <w:rsid w:val="009C600F"/>
    <w:rsid w:val="009D30C4"/>
    <w:rsid w:val="009D3723"/>
    <w:rsid w:val="009E04F2"/>
    <w:rsid w:val="009F775A"/>
    <w:rsid w:val="00A03B7B"/>
    <w:rsid w:val="00A200C9"/>
    <w:rsid w:val="00A250D5"/>
    <w:rsid w:val="00A32F56"/>
    <w:rsid w:val="00A36028"/>
    <w:rsid w:val="00A756CE"/>
    <w:rsid w:val="00A84549"/>
    <w:rsid w:val="00A85119"/>
    <w:rsid w:val="00A91424"/>
    <w:rsid w:val="00AA2C77"/>
    <w:rsid w:val="00AC3FB9"/>
    <w:rsid w:val="00AC702A"/>
    <w:rsid w:val="00AC7C3A"/>
    <w:rsid w:val="00AD226F"/>
    <w:rsid w:val="00AD741F"/>
    <w:rsid w:val="00AF3FF0"/>
    <w:rsid w:val="00B13A52"/>
    <w:rsid w:val="00B24CF4"/>
    <w:rsid w:val="00B26993"/>
    <w:rsid w:val="00B40AED"/>
    <w:rsid w:val="00B4570C"/>
    <w:rsid w:val="00B46B64"/>
    <w:rsid w:val="00B5208C"/>
    <w:rsid w:val="00B62DC6"/>
    <w:rsid w:val="00B74876"/>
    <w:rsid w:val="00BA1439"/>
    <w:rsid w:val="00BB7C2B"/>
    <w:rsid w:val="00BC1664"/>
    <w:rsid w:val="00BC2546"/>
    <w:rsid w:val="00BE0B1D"/>
    <w:rsid w:val="00BE682F"/>
    <w:rsid w:val="00C05085"/>
    <w:rsid w:val="00C150DF"/>
    <w:rsid w:val="00C1593D"/>
    <w:rsid w:val="00C20DD5"/>
    <w:rsid w:val="00C31004"/>
    <w:rsid w:val="00C34035"/>
    <w:rsid w:val="00C56C7E"/>
    <w:rsid w:val="00C776A4"/>
    <w:rsid w:val="00C809E0"/>
    <w:rsid w:val="00C972E4"/>
    <w:rsid w:val="00C97719"/>
    <w:rsid w:val="00CA2C6C"/>
    <w:rsid w:val="00CA46D7"/>
    <w:rsid w:val="00CB0A92"/>
    <w:rsid w:val="00CB6D1D"/>
    <w:rsid w:val="00CC0600"/>
    <w:rsid w:val="00CC2969"/>
    <w:rsid w:val="00CC78AC"/>
    <w:rsid w:val="00CF1C16"/>
    <w:rsid w:val="00CF41A0"/>
    <w:rsid w:val="00CF7953"/>
    <w:rsid w:val="00D07232"/>
    <w:rsid w:val="00D10245"/>
    <w:rsid w:val="00D15537"/>
    <w:rsid w:val="00D20286"/>
    <w:rsid w:val="00D21BDD"/>
    <w:rsid w:val="00D65F07"/>
    <w:rsid w:val="00D71D71"/>
    <w:rsid w:val="00D86B35"/>
    <w:rsid w:val="00D92BB7"/>
    <w:rsid w:val="00DB6522"/>
    <w:rsid w:val="00DC76D2"/>
    <w:rsid w:val="00DD30ED"/>
    <w:rsid w:val="00DF7736"/>
    <w:rsid w:val="00E47DBE"/>
    <w:rsid w:val="00E64C21"/>
    <w:rsid w:val="00E868DA"/>
    <w:rsid w:val="00EB5D10"/>
    <w:rsid w:val="00EC1320"/>
    <w:rsid w:val="00EC24C6"/>
    <w:rsid w:val="00EF2933"/>
    <w:rsid w:val="00F05146"/>
    <w:rsid w:val="00F1115D"/>
    <w:rsid w:val="00F212C3"/>
    <w:rsid w:val="00F3513C"/>
    <w:rsid w:val="00F44360"/>
    <w:rsid w:val="00F462B8"/>
    <w:rsid w:val="00F465C5"/>
    <w:rsid w:val="00F5180D"/>
    <w:rsid w:val="00F51B21"/>
    <w:rsid w:val="00F51D87"/>
    <w:rsid w:val="00F62DD8"/>
    <w:rsid w:val="00F73634"/>
    <w:rsid w:val="00F771DB"/>
    <w:rsid w:val="00F8455C"/>
    <w:rsid w:val="00F9066C"/>
    <w:rsid w:val="00F97C1D"/>
    <w:rsid w:val="00FA3138"/>
    <w:rsid w:val="00FC5294"/>
    <w:rsid w:val="15EFDB91"/>
    <w:rsid w:val="1BFFBFFF"/>
    <w:rsid w:val="1F7EE327"/>
    <w:rsid w:val="1FF9B8BF"/>
    <w:rsid w:val="2BBFE375"/>
    <w:rsid w:val="2F7E1932"/>
    <w:rsid w:val="36DF2E75"/>
    <w:rsid w:val="3BE3A563"/>
    <w:rsid w:val="3E7FCEE5"/>
    <w:rsid w:val="3F8F0B90"/>
    <w:rsid w:val="3F9D590C"/>
    <w:rsid w:val="3FDA4BA8"/>
    <w:rsid w:val="3FFF37E7"/>
    <w:rsid w:val="47FF5E58"/>
    <w:rsid w:val="47FFDD22"/>
    <w:rsid w:val="577DB6B9"/>
    <w:rsid w:val="5A7B70FA"/>
    <w:rsid w:val="5EFBD39A"/>
    <w:rsid w:val="5FF99164"/>
    <w:rsid w:val="5FFBD71A"/>
    <w:rsid w:val="5FFF557C"/>
    <w:rsid w:val="65FEFB57"/>
    <w:rsid w:val="67F36A8F"/>
    <w:rsid w:val="68FD8498"/>
    <w:rsid w:val="69FE77BA"/>
    <w:rsid w:val="6FF63FAC"/>
    <w:rsid w:val="6FFB5A53"/>
    <w:rsid w:val="763E5F4E"/>
    <w:rsid w:val="77D99BF1"/>
    <w:rsid w:val="77EB1E21"/>
    <w:rsid w:val="77F1AEAA"/>
    <w:rsid w:val="7A778FC6"/>
    <w:rsid w:val="7AEBD20C"/>
    <w:rsid w:val="7DDF7661"/>
    <w:rsid w:val="7E5F24FB"/>
    <w:rsid w:val="7ED56410"/>
    <w:rsid w:val="7EDF5259"/>
    <w:rsid w:val="7EEF499A"/>
    <w:rsid w:val="7EFFC4CF"/>
    <w:rsid w:val="7FBF5217"/>
    <w:rsid w:val="7FF548A4"/>
    <w:rsid w:val="7FF7572B"/>
    <w:rsid w:val="7FFEADA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7303D"/>
  <w15:docId w15:val="{BAA34F0A-0E40-42B1-8174-072076A3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or-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83F"/>
    <w:pPr>
      <w:spacing w:after="200" w:line="276" w:lineRule="auto"/>
    </w:pPr>
    <w:rPr>
      <w:rFonts w:ascii="Times New Roman Regular" w:hAnsi="Times New Roman Regular" w:cs="Times New Roman Regular"/>
      <w:color w:val="FF0000"/>
      <w:sz w:val="24"/>
      <w:szCs w:val="24"/>
      <w:lang w:bidi="ar-SA"/>
    </w:rPr>
  </w:style>
  <w:style w:type="paragraph" w:styleId="Heading1">
    <w:name w:val="heading 1"/>
    <w:basedOn w:val="Normal"/>
    <w:next w:val="Normal"/>
    <w:qFormat/>
    <w:rsid w:val="0027183F"/>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27183F"/>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27183F"/>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27183F"/>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27183F"/>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27183F"/>
    <w:pPr>
      <w:keepNext/>
      <w:keepLines/>
      <w:spacing w:before="240" w:after="64" w:line="320" w:lineRule="auto"/>
      <w:outlineLvl w:val="5"/>
    </w:pPr>
    <w:rPr>
      <w:b/>
      <w:bCs/>
    </w:rPr>
  </w:style>
  <w:style w:type="paragraph" w:styleId="Heading7">
    <w:name w:val="heading 7"/>
    <w:basedOn w:val="Normal"/>
    <w:next w:val="Normal"/>
    <w:semiHidden/>
    <w:unhideWhenUsed/>
    <w:qFormat/>
    <w:rsid w:val="0027183F"/>
    <w:pPr>
      <w:keepNext/>
      <w:keepLines/>
      <w:spacing w:before="240" w:after="64" w:line="320" w:lineRule="auto"/>
      <w:outlineLvl w:val="6"/>
    </w:pPr>
    <w:rPr>
      <w:b/>
      <w:bCs/>
    </w:rPr>
  </w:style>
  <w:style w:type="paragraph" w:styleId="Heading8">
    <w:name w:val="heading 8"/>
    <w:basedOn w:val="Normal"/>
    <w:next w:val="Normal"/>
    <w:semiHidden/>
    <w:unhideWhenUsed/>
    <w:qFormat/>
    <w:rsid w:val="0027183F"/>
    <w:pPr>
      <w:keepNext/>
      <w:keepLines/>
      <w:spacing w:before="240" w:after="64" w:line="320" w:lineRule="auto"/>
      <w:outlineLvl w:val="7"/>
    </w:pPr>
  </w:style>
  <w:style w:type="paragraph" w:styleId="Heading9">
    <w:name w:val="heading 9"/>
    <w:basedOn w:val="Normal"/>
    <w:next w:val="Normal"/>
    <w:semiHidden/>
    <w:unhideWhenUsed/>
    <w:qFormat/>
    <w:rsid w:val="0027183F"/>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27183F"/>
    <w:rPr>
      <w:sz w:val="16"/>
      <w:szCs w:val="16"/>
    </w:rPr>
  </w:style>
  <w:style w:type="paragraph" w:styleId="BlockText">
    <w:name w:val="Block Text"/>
    <w:basedOn w:val="Normal"/>
    <w:rsid w:val="0027183F"/>
    <w:pPr>
      <w:spacing w:after="120"/>
      <w:ind w:leftChars="700" w:left="1440" w:rightChars="700" w:right="1440"/>
    </w:pPr>
  </w:style>
  <w:style w:type="paragraph" w:styleId="BodyText">
    <w:name w:val="Body Text"/>
    <w:basedOn w:val="Normal"/>
    <w:rsid w:val="0027183F"/>
    <w:pPr>
      <w:spacing w:after="120"/>
    </w:pPr>
  </w:style>
  <w:style w:type="paragraph" w:styleId="BodyText2">
    <w:name w:val="Body Text 2"/>
    <w:basedOn w:val="Normal"/>
    <w:rsid w:val="0027183F"/>
    <w:pPr>
      <w:spacing w:after="120" w:line="480" w:lineRule="auto"/>
    </w:pPr>
  </w:style>
  <w:style w:type="paragraph" w:styleId="BodyText3">
    <w:name w:val="Body Text 3"/>
    <w:basedOn w:val="Normal"/>
    <w:rsid w:val="0027183F"/>
    <w:pPr>
      <w:spacing w:after="120"/>
    </w:pPr>
    <w:rPr>
      <w:sz w:val="16"/>
      <w:szCs w:val="16"/>
    </w:rPr>
  </w:style>
  <w:style w:type="paragraph" w:styleId="BodyTextFirstIndent">
    <w:name w:val="Body Text First Indent"/>
    <w:basedOn w:val="BodyText"/>
    <w:rsid w:val="0027183F"/>
    <w:pPr>
      <w:ind w:firstLineChars="100" w:firstLine="420"/>
    </w:pPr>
  </w:style>
  <w:style w:type="paragraph" w:styleId="BodyTextIndent">
    <w:name w:val="Body Text Indent"/>
    <w:basedOn w:val="Normal"/>
    <w:rsid w:val="0027183F"/>
    <w:pPr>
      <w:spacing w:after="120"/>
      <w:ind w:leftChars="200" w:left="420"/>
    </w:pPr>
  </w:style>
  <w:style w:type="paragraph" w:styleId="BodyTextFirstIndent2">
    <w:name w:val="Body Text First Indent 2"/>
    <w:basedOn w:val="BodyTextIndent"/>
    <w:rsid w:val="0027183F"/>
    <w:pPr>
      <w:ind w:firstLineChars="200" w:firstLine="420"/>
    </w:pPr>
  </w:style>
  <w:style w:type="paragraph" w:styleId="BodyTextIndent2">
    <w:name w:val="Body Text Indent 2"/>
    <w:basedOn w:val="Normal"/>
    <w:rsid w:val="0027183F"/>
    <w:pPr>
      <w:spacing w:after="120" w:line="480" w:lineRule="auto"/>
      <w:ind w:leftChars="200" w:left="420"/>
    </w:pPr>
  </w:style>
  <w:style w:type="paragraph" w:styleId="BodyTextIndent3">
    <w:name w:val="Body Text Indent 3"/>
    <w:basedOn w:val="Normal"/>
    <w:rsid w:val="0027183F"/>
    <w:pPr>
      <w:spacing w:after="120"/>
      <w:ind w:leftChars="200" w:left="420"/>
    </w:pPr>
    <w:rPr>
      <w:sz w:val="16"/>
      <w:szCs w:val="16"/>
    </w:rPr>
  </w:style>
  <w:style w:type="paragraph" w:styleId="Caption">
    <w:name w:val="caption"/>
    <w:basedOn w:val="Normal"/>
    <w:next w:val="Normal"/>
    <w:semiHidden/>
    <w:unhideWhenUsed/>
    <w:qFormat/>
    <w:rsid w:val="0027183F"/>
    <w:rPr>
      <w:rFonts w:ascii="Arial" w:eastAsia="SimHei" w:hAnsi="Arial" w:cs="Arial"/>
      <w:sz w:val="20"/>
    </w:rPr>
  </w:style>
  <w:style w:type="paragraph" w:styleId="Closing">
    <w:name w:val="Closing"/>
    <w:basedOn w:val="Normal"/>
    <w:rsid w:val="0027183F"/>
    <w:pPr>
      <w:ind w:leftChars="2100" w:left="100"/>
    </w:pPr>
  </w:style>
  <w:style w:type="character" w:styleId="CommentReference">
    <w:name w:val="annotation reference"/>
    <w:basedOn w:val="DefaultParagraphFont"/>
    <w:rsid w:val="0027183F"/>
    <w:rPr>
      <w:sz w:val="21"/>
      <w:szCs w:val="21"/>
    </w:rPr>
  </w:style>
  <w:style w:type="paragraph" w:styleId="CommentText">
    <w:name w:val="annotation text"/>
    <w:basedOn w:val="Normal"/>
    <w:rsid w:val="0027183F"/>
  </w:style>
  <w:style w:type="paragraph" w:styleId="CommentSubject">
    <w:name w:val="annotation subject"/>
    <w:basedOn w:val="CommentText"/>
    <w:next w:val="CommentText"/>
    <w:rsid w:val="0027183F"/>
    <w:rPr>
      <w:b/>
      <w:bCs/>
    </w:rPr>
  </w:style>
  <w:style w:type="paragraph" w:styleId="Date">
    <w:name w:val="Date"/>
    <w:basedOn w:val="Normal"/>
    <w:next w:val="Normal"/>
    <w:rsid w:val="0027183F"/>
    <w:pPr>
      <w:ind w:leftChars="2500" w:left="100"/>
    </w:pPr>
  </w:style>
  <w:style w:type="paragraph" w:styleId="DocumentMap">
    <w:name w:val="Document Map"/>
    <w:basedOn w:val="Normal"/>
    <w:rsid w:val="0027183F"/>
    <w:pPr>
      <w:shd w:val="clear" w:color="auto" w:fill="000080"/>
    </w:pPr>
  </w:style>
  <w:style w:type="paragraph" w:styleId="E-mailSignature">
    <w:name w:val="E-mail Signature"/>
    <w:basedOn w:val="Normal"/>
    <w:rsid w:val="0027183F"/>
  </w:style>
  <w:style w:type="character" w:styleId="Emphasis">
    <w:name w:val="Emphasis"/>
    <w:basedOn w:val="DefaultParagraphFont"/>
    <w:qFormat/>
    <w:rsid w:val="0027183F"/>
    <w:rPr>
      <w:i/>
      <w:iCs/>
    </w:rPr>
  </w:style>
  <w:style w:type="character" w:styleId="EndnoteReference">
    <w:name w:val="endnote reference"/>
    <w:basedOn w:val="DefaultParagraphFont"/>
    <w:rsid w:val="0027183F"/>
    <w:rPr>
      <w:vertAlign w:val="superscript"/>
    </w:rPr>
  </w:style>
  <w:style w:type="paragraph" w:styleId="EndnoteText">
    <w:name w:val="endnote text"/>
    <w:basedOn w:val="Normal"/>
    <w:rsid w:val="0027183F"/>
    <w:pPr>
      <w:snapToGrid w:val="0"/>
    </w:pPr>
  </w:style>
  <w:style w:type="paragraph" w:styleId="EnvelopeAddress">
    <w:name w:val="envelope address"/>
    <w:basedOn w:val="Normal"/>
    <w:rsid w:val="0027183F"/>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rsid w:val="0027183F"/>
    <w:pPr>
      <w:snapToGrid w:val="0"/>
    </w:pPr>
    <w:rPr>
      <w:rFonts w:ascii="Arial" w:hAnsi="Arial" w:cs="Arial"/>
    </w:rPr>
  </w:style>
  <w:style w:type="character" w:styleId="FollowedHyperlink">
    <w:name w:val="FollowedHyperlink"/>
    <w:basedOn w:val="DefaultParagraphFont"/>
    <w:rsid w:val="0027183F"/>
    <w:rPr>
      <w:color w:val="800080"/>
      <w:u w:val="single"/>
    </w:rPr>
  </w:style>
  <w:style w:type="paragraph" w:styleId="Footer">
    <w:name w:val="footer"/>
    <w:basedOn w:val="Normal"/>
    <w:rsid w:val="0027183F"/>
    <w:pPr>
      <w:tabs>
        <w:tab w:val="center" w:pos="4153"/>
        <w:tab w:val="right" w:pos="8306"/>
      </w:tabs>
      <w:snapToGrid w:val="0"/>
    </w:pPr>
    <w:rPr>
      <w:sz w:val="18"/>
      <w:szCs w:val="18"/>
    </w:rPr>
  </w:style>
  <w:style w:type="character" w:styleId="FootnoteReference">
    <w:name w:val="footnote reference"/>
    <w:basedOn w:val="DefaultParagraphFont"/>
    <w:rsid w:val="0027183F"/>
    <w:rPr>
      <w:vertAlign w:val="superscript"/>
    </w:rPr>
  </w:style>
  <w:style w:type="paragraph" w:styleId="FootnoteText">
    <w:name w:val="footnote text"/>
    <w:basedOn w:val="Normal"/>
    <w:rsid w:val="0027183F"/>
    <w:pPr>
      <w:snapToGrid w:val="0"/>
    </w:pPr>
    <w:rPr>
      <w:sz w:val="18"/>
      <w:szCs w:val="18"/>
    </w:rPr>
  </w:style>
  <w:style w:type="paragraph" w:styleId="Header">
    <w:name w:val="header"/>
    <w:basedOn w:val="Normal"/>
    <w:rsid w:val="0027183F"/>
    <w:pPr>
      <w:tabs>
        <w:tab w:val="center" w:pos="4153"/>
        <w:tab w:val="right" w:pos="8306"/>
      </w:tabs>
      <w:snapToGrid w:val="0"/>
    </w:pPr>
    <w:rPr>
      <w:sz w:val="18"/>
      <w:szCs w:val="18"/>
    </w:rPr>
  </w:style>
  <w:style w:type="character" w:styleId="HTMLAcronym">
    <w:name w:val="HTML Acronym"/>
    <w:basedOn w:val="DefaultParagraphFont"/>
    <w:rsid w:val="0027183F"/>
  </w:style>
  <w:style w:type="paragraph" w:styleId="HTMLAddress">
    <w:name w:val="HTML Address"/>
    <w:basedOn w:val="Normal"/>
    <w:rsid w:val="0027183F"/>
    <w:rPr>
      <w:i/>
      <w:iCs/>
    </w:rPr>
  </w:style>
  <w:style w:type="character" w:styleId="HTMLCite">
    <w:name w:val="HTML Cite"/>
    <w:basedOn w:val="DefaultParagraphFont"/>
    <w:rsid w:val="0027183F"/>
    <w:rPr>
      <w:i/>
      <w:iCs/>
    </w:rPr>
  </w:style>
  <w:style w:type="character" w:styleId="HTMLCode">
    <w:name w:val="HTML Code"/>
    <w:basedOn w:val="DefaultParagraphFont"/>
    <w:rsid w:val="0027183F"/>
    <w:rPr>
      <w:rFonts w:ascii="Courier New" w:hAnsi="Courier New" w:cs="Courier New"/>
      <w:sz w:val="20"/>
      <w:szCs w:val="20"/>
    </w:rPr>
  </w:style>
  <w:style w:type="character" w:styleId="HTMLDefinition">
    <w:name w:val="HTML Definition"/>
    <w:basedOn w:val="DefaultParagraphFont"/>
    <w:rsid w:val="0027183F"/>
    <w:rPr>
      <w:i/>
      <w:iCs/>
    </w:rPr>
  </w:style>
  <w:style w:type="character" w:styleId="HTMLKeyboard">
    <w:name w:val="HTML Keyboard"/>
    <w:basedOn w:val="DefaultParagraphFont"/>
    <w:rsid w:val="0027183F"/>
    <w:rPr>
      <w:rFonts w:ascii="Courier New" w:hAnsi="Courier New" w:cs="Courier New"/>
      <w:sz w:val="20"/>
      <w:szCs w:val="20"/>
    </w:rPr>
  </w:style>
  <w:style w:type="paragraph" w:styleId="HTMLPreformatted">
    <w:name w:val="HTML Preformatted"/>
    <w:basedOn w:val="Normal"/>
    <w:rsid w:val="0027183F"/>
    <w:rPr>
      <w:rFonts w:ascii="Courier New" w:hAnsi="Courier New" w:cs="Courier New"/>
      <w:sz w:val="20"/>
    </w:rPr>
  </w:style>
  <w:style w:type="character" w:styleId="HTMLSample">
    <w:name w:val="HTML Sample"/>
    <w:basedOn w:val="DefaultParagraphFont"/>
    <w:rsid w:val="0027183F"/>
    <w:rPr>
      <w:rFonts w:ascii="Courier New" w:hAnsi="Courier New" w:cs="Courier New"/>
    </w:rPr>
  </w:style>
  <w:style w:type="character" w:styleId="HTMLTypewriter">
    <w:name w:val="HTML Typewriter"/>
    <w:basedOn w:val="DefaultParagraphFont"/>
    <w:rsid w:val="0027183F"/>
    <w:rPr>
      <w:rFonts w:ascii="Courier New" w:hAnsi="Courier New" w:cs="Courier New"/>
      <w:sz w:val="20"/>
      <w:szCs w:val="20"/>
    </w:rPr>
  </w:style>
  <w:style w:type="character" w:styleId="HTMLVariable">
    <w:name w:val="HTML Variable"/>
    <w:basedOn w:val="DefaultParagraphFont"/>
    <w:rsid w:val="0027183F"/>
    <w:rPr>
      <w:i/>
      <w:iCs/>
    </w:rPr>
  </w:style>
  <w:style w:type="character" w:styleId="Hyperlink">
    <w:name w:val="Hyperlink"/>
    <w:basedOn w:val="DefaultParagraphFont"/>
    <w:rsid w:val="0027183F"/>
    <w:rPr>
      <w:color w:val="0000FF"/>
      <w:u w:val="single"/>
    </w:rPr>
  </w:style>
  <w:style w:type="paragraph" w:styleId="Index1">
    <w:name w:val="index 1"/>
    <w:basedOn w:val="Normal"/>
    <w:next w:val="Normal"/>
    <w:rsid w:val="0027183F"/>
  </w:style>
  <w:style w:type="paragraph" w:styleId="Index2">
    <w:name w:val="index 2"/>
    <w:basedOn w:val="Normal"/>
    <w:next w:val="Normal"/>
    <w:rsid w:val="0027183F"/>
    <w:pPr>
      <w:ind w:leftChars="200" w:left="200"/>
    </w:pPr>
  </w:style>
  <w:style w:type="paragraph" w:styleId="Index3">
    <w:name w:val="index 3"/>
    <w:basedOn w:val="Normal"/>
    <w:next w:val="Normal"/>
    <w:rsid w:val="0027183F"/>
    <w:pPr>
      <w:ind w:leftChars="400" w:left="400"/>
    </w:pPr>
  </w:style>
  <w:style w:type="paragraph" w:styleId="Index4">
    <w:name w:val="index 4"/>
    <w:basedOn w:val="Normal"/>
    <w:next w:val="Normal"/>
    <w:rsid w:val="0027183F"/>
    <w:pPr>
      <w:ind w:leftChars="600" w:left="600"/>
    </w:pPr>
  </w:style>
  <w:style w:type="paragraph" w:styleId="Index5">
    <w:name w:val="index 5"/>
    <w:basedOn w:val="Normal"/>
    <w:next w:val="Normal"/>
    <w:rsid w:val="0027183F"/>
    <w:pPr>
      <w:ind w:leftChars="800" w:left="800"/>
    </w:pPr>
  </w:style>
  <w:style w:type="paragraph" w:styleId="Index6">
    <w:name w:val="index 6"/>
    <w:basedOn w:val="Normal"/>
    <w:next w:val="Normal"/>
    <w:rsid w:val="0027183F"/>
    <w:pPr>
      <w:ind w:leftChars="1000" w:left="1000"/>
    </w:pPr>
  </w:style>
  <w:style w:type="paragraph" w:styleId="Index7">
    <w:name w:val="index 7"/>
    <w:basedOn w:val="Normal"/>
    <w:next w:val="Normal"/>
    <w:rsid w:val="0027183F"/>
    <w:pPr>
      <w:ind w:leftChars="1200" w:left="1200"/>
    </w:pPr>
  </w:style>
  <w:style w:type="paragraph" w:styleId="Index8">
    <w:name w:val="index 8"/>
    <w:basedOn w:val="Normal"/>
    <w:next w:val="Normal"/>
    <w:rsid w:val="0027183F"/>
    <w:pPr>
      <w:ind w:leftChars="1400" w:left="1400"/>
    </w:pPr>
  </w:style>
  <w:style w:type="paragraph" w:styleId="Index9">
    <w:name w:val="index 9"/>
    <w:basedOn w:val="Normal"/>
    <w:next w:val="Normal"/>
    <w:rsid w:val="0027183F"/>
    <w:pPr>
      <w:ind w:leftChars="1600" w:left="1600"/>
    </w:pPr>
  </w:style>
  <w:style w:type="paragraph" w:styleId="IndexHeading">
    <w:name w:val="index heading"/>
    <w:basedOn w:val="Normal"/>
    <w:next w:val="Index1"/>
    <w:rsid w:val="0027183F"/>
    <w:rPr>
      <w:rFonts w:ascii="Arial" w:hAnsi="Arial" w:cs="Arial"/>
      <w:b/>
      <w:bCs/>
    </w:rPr>
  </w:style>
  <w:style w:type="character" w:styleId="LineNumber">
    <w:name w:val="line number"/>
    <w:basedOn w:val="DefaultParagraphFont"/>
    <w:rsid w:val="0027183F"/>
  </w:style>
  <w:style w:type="paragraph" w:styleId="List">
    <w:name w:val="List"/>
    <w:basedOn w:val="Normal"/>
    <w:rsid w:val="0027183F"/>
    <w:pPr>
      <w:ind w:left="200" w:hangingChars="200" w:hanging="200"/>
    </w:pPr>
  </w:style>
  <w:style w:type="paragraph" w:styleId="List2">
    <w:name w:val="List 2"/>
    <w:basedOn w:val="Normal"/>
    <w:rsid w:val="0027183F"/>
    <w:pPr>
      <w:ind w:leftChars="200" w:left="100" w:hangingChars="200" w:hanging="200"/>
    </w:pPr>
  </w:style>
  <w:style w:type="paragraph" w:styleId="List3">
    <w:name w:val="List 3"/>
    <w:basedOn w:val="Normal"/>
    <w:rsid w:val="0027183F"/>
    <w:pPr>
      <w:ind w:leftChars="400" w:left="100" w:hangingChars="200" w:hanging="200"/>
    </w:pPr>
  </w:style>
  <w:style w:type="paragraph" w:styleId="List4">
    <w:name w:val="List 4"/>
    <w:basedOn w:val="Normal"/>
    <w:rsid w:val="0027183F"/>
    <w:pPr>
      <w:ind w:leftChars="600" w:left="100" w:hangingChars="200" w:hanging="200"/>
    </w:pPr>
  </w:style>
  <w:style w:type="paragraph" w:styleId="List5">
    <w:name w:val="List 5"/>
    <w:basedOn w:val="Normal"/>
    <w:rsid w:val="0027183F"/>
    <w:pPr>
      <w:ind w:leftChars="800" w:left="100" w:hangingChars="200" w:hanging="200"/>
    </w:pPr>
  </w:style>
  <w:style w:type="paragraph" w:styleId="ListBullet">
    <w:name w:val="List Bullet"/>
    <w:basedOn w:val="Normal"/>
    <w:rsid w:val="0027183F"/>
    <w:pPr>
      <w:numPr>
        <w:numId w:val="1"/>
      </w:numPr>
    </w:pPr>
  </w:style>
  <w:style w:type="paragraph" w:styleId="ListBullet2">
    <w:name w:val="List Bullet 2"/>
    <w:basedOn w:val="Normal"/>
    <w:rsid w:val="0027183F"/>
    <w:pPr>
      <w:numPr>
        <w:numId w:val="2"/>
      </w:numPr>
    </w:pPr>
  </w:style>
  <w:style w:type="paragraph" w:styleId="ListBullet3">
    <w:name w:val="List Bullet 3"/>
    <w:basedOn w:val="Normal"/>
    <w:rsid w:val="0027183F"/>
    <w:pPr>
      <w:numPr>
        <w:numId w:val="3"/>
      </w:numPr>
    </w:pPr>
  </w:style>
  <w:style w:type="paragraph" w:styleId="ListBullet4">
    <w:name w:val="List Bullet 4"/>
    <w:basedOn w:val="Normal"/>
    <w:rsid w:val="0027183F"/>
    <w:pPr>
      <w:numPr>
        <w:numId w:val="4"/>
      </w:numPr>
    </w:pPr>
  </w:style>
  <w:style w:type="paragraph" w:styleId="ListBullet5">
    <w:name w:val="List Bullet 5"/>
    <w:basedOn w:val="Normal"/>
    <w:rsid w:val="0027183F"/>
    <w:pPr>
      <w:numPr>
        <w:numId w:val="5"/>
      </w:numPr>
    </w:pPr>
  </w:style>
  <w:style w:type="paragraph" w:styleId="ListContinue">
    <w:name w:val="List Continue"/>
    <w:basedOn w:val="Normal"/>
    <w:rsid w:val="0027183F"/>
    <w:pPr>
      <w:spacing w:after="120"/>
      <w:ind w:leftChars="200" w:left="420"/>
    </w:pPr>
  </w:style>
  <w:style w:type="paragraph" w:styleId="ListContinue2">
    <w:name w:val="List Continue 2"/>
    <w:basedOn w:val="Normal"/>
    <w:rsid w:val="0027183F"/>
    <w:pPr>
      <w:spacing w:after="120"/>
      <w:ind w:leftChars="400" w:left="840"/>
    </w:pPr>
  </w:style>
  <w:style w:type="paragraph" w:styleId="ListContinue3">
    <w:name w:val="List Continue 3"/>
    <w:basedOn w:val="Normal"/>
    <w:rsid w:val="0027183F"/>
    <w:pPr>
      <w:spacing w:after="120"/>
      <w:ind w:leftChars="600" w:left="1260"/>
    </w:pPr>
  </w:style>
  <w:style w:type="paragraph" w:styleId="ListContinue4">
    <w:name w:val="List Continue 4"/>
    <w:basedOn w:val="Normal"/>
    <w:rsid w:val="0027183F"/>
    <w:pPr>
      <w:spacing w:after="120"/>
      <w:ind w:leftChars="800" w:left="1680"/>
    </w:pPr>
  </w:style>
  <w:style w:type="paragraph" w:styleId="ListContinue5">
    <w:name w:val="List Continue 5"/>
    <w:basedOn w:val="Normal"/>
    <w:rsid w:val="0027183F"/>
    <w:pPr>
      <w:spacing w:after="120"/>
      <w:ind w:leftChars="1000" w:left="2100"/>
    </w:pPr>
  </w:style>
  <w:style w:type="paragraph" w:styleId="ListNumber">
    <w:name w:val="List Number"/>
    <w:basedOn w:val="Normal"/>
    <w:rsid w:val="0027183F"/>
    <w:pPr>
      <w:numPr>
        <w:numId w:val="6"/>
      </w:numPr>
    </w:pPr>
  </w:style>
  <w:style w:type="paragraph" w:styleId="ListNumber2">
    <w:name w:val="List Number 2"/>
    <w:basedOn w:val="Normal"/>
    <w:rsid w:val="0027183F"/>
    <w:pPr>
      <w:numPr>
        <w:numId w:val="7"/>
      </w:numPr>
    </w:pPr>
  </w:style>
  <w:style w:type="paragraph" w:styleId="ListNumber3">
    <w:name w:val="List Number 3"/>
    <w:basedOn w:val="Normal"/>
    <w:rsid w:val="0027183F"/>
    <w:pPr>
      <w:numPr>
        <w:numId w:val="8"/>
      </w:numPr>
    </w:pPr>
  </w:style>
  <w:style w:type="paragraph" w:styleId="ListNumber4">
    <w:name w:val="List Number 4"/>
    <w:basedOn w:val="Normal"/>
    <w:rsid w:val="0027183F"/>
    <w:pPr>
      <w:numPr>
        <w:numId w:val="9"/>
      </w:numPr>
    </w:pPr>
  </w:style>
  <w:style w:type="paragraph" w:styleId="ListNumber5">
    <w:name w:val="List Number 5"/>
    <w:basedOn w:val="Normal"/>
    <w:rsid w:val="0027183F"/>
    <w:pPr>
      <w:numPr>
        <w:numId w:val="10"/>
      </w:numPr>
    </w:pPr>
  </w:style>
  <w:style w:type="paragraph" w:styleId="MacroText">
    <w:name w:val="macro"/>
    <w:rsid w:val="002718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bidi="ar-SA"/>
    </w:rPr>
  </w:style>
  <w:style w:type="paragraph" w:styleId="MessageHeader">
    <w:name w:val="Message Header"/>
    <w:basedOn w:val="Normal"/>
    <w:rsid w:val="0027183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rsid w:val="0027183F"/>
  </w:style>
  <w:style w:type="paragraph" w:styleId="NormalIndent">
    <w:name w:val="Normal Indent"/>
    <w:basedOn w:val="Normal"/>
    <w:rsid w:val="0027183F"/>
    <w:pPr>
      <w:ind w:firstLineChars="200" w:firstLine="420"/>
    </w:pPr>
  </w:style>
  <w:style w:type="paragraph" w:styleId="NoteHeading">
    <w:name w:val="Note Heading"/>
    <w:basedOn w:val="Normal"/>
    <w:next w:val="Normal"/>
    <w:rsid w:val="0027183F"/>
    <w:pPr>
      <w:jc w:val="center"/>
    </w:pPr>
  </w:style>
  <w:style w:type="character" w:styleId="PageNumber">
    <w:name w:val="page number"/>
    <w:basedOn w:val="DefaultParagraphFont"/>
    <w:rsid w:val="0027183F"/>
  </w:style>
  <w:style w:type="paragraph" w:styleId="PlainText">
    <w:name w:val="Plain Text"/>
    <w:basedOn w:val="Normal"/>
    <w:rsid w:val="0027183F"/>
    <w:rPr>
      <w:rFonts w:ascii="SimSun" w:hAnsi="Courier New" w:cs="Courier New"/>
      <w:szCs w:val="21"/>
    </w:rPr>
  </w:style>
  <w:style w:type="paragraph" w:styleId="Salutation">
    <w:name w:val="Salutation"/>
    <w:basedOn w:val="Normal"/>
    <w:next w:val="Normal"/>
    <w:rsid w:val="0027183F"/>
  </w:style>
  <w:style w:type="paragraph" w:styleId="Signature">
    <w:name w:val="Signature"/>
    <w:basedOn w:val="Normal"/>
    <w:rsid w:val="0027183F"/>
    <w:pPr>
      <w:ind w:leftChars="2100" w:left="100"/>
    </w:pPr>
  </w:style>
  <w:style w:type="character" w:styleId="Strong">
    <w:name w:val="Strong"/>
    <w:basedOn w:val="DefaultParagraphFont"/>
    <w:qFormat/>
    <w:rsid w:val="0027183F"/>
    <w:rPr>
      <w:b/>
      <w:bCs/>
    </w:rPr>
  </w:style>
  <w:style w:type="paragraph" w:styleId="Subtitle">
    <w:name w:val="Subtitle"/>
    <w:basedOn w:val="Normal"/>
    <w:qFormat/>
    <w:rsid w:val="0027183F"/>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rsid w:val="0027183F"/>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27183F"/>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27183F"/>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27183F"/>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27183F"/>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27183F"/>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27183F"/>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27183F"/>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27183F"/>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27183F"/>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27183F"/>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27183F"/>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7183F"/>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7183F"/>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27183F"/>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27183F"/>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27183F"/>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27183F"/>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27183F"/>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27183F"/>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27183F"/>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27183F"/>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27183F"/>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27183F"/>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27183F"/>
    <w:pPr>
      <w:ind w:leftChars="200" w:left="420"/>
    </w:pPr>
  </w:style>
  <w:style w:type="paragraph" w:styleId="TableofFigures">
    <w:name w:val="table of figures"/>
    <w:basedOn w:val="Normal"/>
    <w:next w:val="Normal"/>
    <w:rsid w:val="0027183F"/>
    <w:pPr>
      <w:ind w:leftChars="200" w:left="200" w:hangingChars="200" w:hanging="200"/>
    </w:pPr>
  </w:style>
  <w:style w:type="table" w:styleId="TableProfessional">
    <w:name w:val="Table Professional"/>
    <w:basedOn w:val="TableNormal"/>
    <w:rsid w:val="0027183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27183F"/>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27183F"/>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27183F"/>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27183F"/>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27183F"/>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271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7183F"/>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27183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27183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27183F"/>
    <w:pPr>
      <w:spacing w:before="240" w:after="60"/>
      <w:jc w:val="center"/>
      <w:outlineLvl w:val="0"/>
    </w:pPr>
    <w:rPr>
      <w:rFonts w:ascii="Arial" w:hAnsi="Arial" w:cs="Arial"/>
      <w:b/>
      <w:bCs/>
      <w:sz w:val="32"/>
      <w:szCs w:val="32"/>
    </w:rPr>
  </w:style>
  <w:style w:type="paragraph" w:styleId="TOAHeading">
    <w:name w:val="toa heading"/>
    <w:basedOn w:val="Normal"/>
    <w:next w:val="Normal"/>
    <w:rsid w:val="0027183F"/>
    <w:pPr>
      <w:spacing w:before="120"/>
    </w:pPr>
    <w:rPr>
      <w:rFonts w:ascii="Arial" w:hAnsi="Arial" w:cs="Arial"/>
    </w:rPr>
  </w:style>
  <w:style w:type="paragraph" w:styleId="TOC1">
    <w:name w:val="toc 1"/>
    <w:basedOn w:val="Normal"/>
    <w:next w:val="Normal"/>
    <w:rsid w:val="0027183F"/>
  </w:style>
  <w:style w:type="paragraph" w:styleId="TOC2">
    <w:name w:val="toc 2"/>
    <w:basedOn w:val="Normal"/>
    <w:next w:val="Normal"/>
    <w:rsid w:val="0027183F"/>
    <w:pPr>
      <w:ind w:leftChars="200" w:left="420"/>
    </w:pPr>
  </w:style>
  <w:style w:type="paragraph" w:styleId="TOC3">
    <w:name w:val="toc 3"/>
    <w:basedOn w:val="Normal"/>
    <w:next w:val="Normal"/>
    <w:rsid w:val="0027183F"/>
    <w:pPr>
      <w:ind w:leftChars="400" w:left="840"/>
    </w:pPr>
  </w:style>
  <w:style w:type="paragraph" w:styleId="TOC4">
    <w:name w:val="toc 4"/>
    <w:basedOn w:val="Normal"/>
    <w:next w:val="Normal"/>
    <w:rsid w:val="0027183F"/>
    <w:pPr>
      <w:ind w:leftChars="600" w:left="1260"/>
    </w:pPr>
  </w:style>
  <w:style w:type="paragraph" w:styleId="TOC5">
    <w:name w:val="toc 5"/>
    <w:basedOn w:val="Normal"/>
    <w:next w:val="Normal"/>
    <w:rsid w:val="0027183F"/>
    <w:pPr>
      <w:ind w:leftChars="800" w:left="1680"/>
    </w:pPr>
  </w:style>
  <w:style w:type="paragraph" w:styleId="TOC6">
    <w:name w:val="toc 6"/>
    <w:basedOn w:val="Normal"/>
    <w:next w:val="Normal"/>
    <w:rsid w:val="0027183F"/>
    <w:pPr>
      <w:ind w:leftChars="1000" w:left="2100"/>
    </w:pPr>
  </w:style>
  <w:style w:type="paragraph" w:styleId="TOC7">
    <w:name w:val="toc 7"/>
    <w:basedOn w:val="Normal"/>
    <w:next w:val="Normal"/>
    <w:rsid w:val="0027183F"/>
    <w:pPr>
      <w:ind w:leftChars="1200" w:left="2520"/>
    </w:pPr>
  </w:style>
  <w:style w:type="paragraph" w:styleId="TOC8">
    <w:name w:val="toc 8"/>
    <w:basedOn w:val="Normal"/>
    <w:next w:val="Normal"/>
    <w:rsid w:val="0027183F"/>
    <w:pPr>
      <w:ind w:leftChars="1400" w:left="2940"/>
    </w:pPr>
  </w:style>
  <w:style w:type="paragraph" w:styleId="TOC9">
    <w:name w:val="toc 9"/>
    <w:basedOn w:val="Normal"/>
    <w:next w:val="Normal"/>
    <w:rsid w:val="0027183F"/>
    <w:pPr>
      <w:ind w:leftChars="1600" w:left="3360"/>
    </w:pPr>
  </w:style>
  <w:style w:type="table" w:customStyle="1" w:styleId="LightShading1">
    <w:name w:val="Light Shading1"/>
    <w:basedOn w:val="TableNormal"/>
    <w:uiPriority w:val="60"/>
    <w:rsid w:val="0027183F"/>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7183F"/>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27183F"/>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27183F"/>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27183F"/>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27183F"/>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2718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rsid w:val="002718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27183F"/>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7183F"/>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7183F"/>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7183F"/>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7183F"/>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7183F"/>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rsid w:val="0027183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rsid w:val="0027183F"/>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27183F"/>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27183F"/>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27183F"/>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27183F"/>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27183F"/>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27183F"/>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7183F"/>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183F"/>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183F"/>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183F"/>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183F"/>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183F"/>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718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rsid w:val="0027183F"/>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27183F"/>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7183F"/>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7183F"/>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7183F"/>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7183F"/>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7183F"/>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27183F"/>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7183F"/>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7183F"/>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7183F"/>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7183F"/>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7183F"/>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7183F"/>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27183F"/>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7183F"/>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7183F"/>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7183F"/>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7183F"/>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7183F"/>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7183F"/>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27183F"/>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27183F"/>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7183F"/>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7183F"/>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7183F"/>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7183F"/>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7183F"/>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7183F"/>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27183F"/>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7183F"/>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7183F"/>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7183F"/>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7183F"/>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7183F"/>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7183F"/>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27183F"/>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7183F"/>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7183F"/>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7183F"/>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7183F"/>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7183F"/>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7183F"/>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27183F"/>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7183F"/>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7183F"/>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7183F"/>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7183F"/>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7183F"/>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7183F"/>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2">
    <w:name w:val="s2"/>
    <w:rsid w:val="0027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topics/agricultural-and-biological-sciences/silvopastoral-system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Sheet1!$D$41</c:f>
              <c:strCache>
                <c:ptCount val="1"/>
                <c:pt idx="0">
                  <c:v>N1 </c:v>
                </c:pt>
              </c:strCache>
            </c:strRef>
          </c:tx>
          <c:spPr>
            <a:solidFill>
              <a:srgbClr val="5B9BD5"/>
            </a:solidFill>
            <a:ln>
              <a:noFill/>
            </a:ln>
            <a:effectLst/>
          </c:spPr>
          <c:invertIfNegative val="0"/>
          <c:val>
            <c:numRef>
              <c:f>Sheet1!$E$41:$L$41</c:f>
              <c:numCache>
                <c:formatCode>General</c:formatCode>
                <c:ptCount val="8"/>
                <c:pt idx="0">
                  <c:v>22.39</c:v>
                </c:pt>
                <c:pt idx="1">
                  <c:v>69.900000000000006</c:v>
                </c:pt>
                <c:pt idx="2">
                  <c:v>22.759999999999987</c:v>
                </c:pt>
                <c:pt idx="3">
                  <c:v>70.36999999999999</c:v>
                </c:pt>
                <c:pt idx="4">
                  <c:v>23.08</c:v>
                </c:pt>
                <c:pt idx="5">
                  <c:v>70.97</c:v>
                </c:pt>
                <c:pt idx="6">
                  <c:v>23.2</c:v>
                </c:pt>
                <c:pt idx="7">
                  <c:v>71.47</c:v>
                </c:pt>
              </c:numCache>
            </c:numRef>
          </c:val>
          <c:extLst>
            <c:ext xmlns:c16="http://schemas.microsoft.com/office/drawing/2014/chart" uri="{C3380CC4-5D6E-409C-BE32-E72D297353CC}">
              <c16:uniqueId val="{00000000-C985-4325-9A02-78DC384C3567}"/>
            </c:ext>
          </c:extLst>
        </c:ser>
        <c:ser>
          <c:idx val="1"/>
          <c:order val="1"/>
          <c:tx>
            <c:strRef>
              <c:f>Sheet1!$D$42</c:f>
              <c:strCache>
                <c:ptCount val="1"/>
                <c:pt idx="0">
                  <c:v>N2</c:v>
                </c:pt>
              </c:strCache>
            </c:strRef>
          </c:tx>
          <c:spPr>
            <a:solidFill>
              <a:srgbClr val="ED7D31"/>
            </a:solidFill>
            <a:ln>
              <a:noFill/>
            </a:ln>
            <a:effectLst/>
          </c:spPr>
          <c:invertIfNegative val="0"/>
          <c:val>
            <c:numRef>
              <c:f>Sheet1!$E$42:$L$42</c:f>
              <c:numCache>
                <c:formatCode>General</c:formatCode>
                <c:ptCount val="8"/>
                <c:pt idx="0">
                  <c:v>19.939999999999987</c:v>
                </c:pt>
                <c:pt idx="1">
                  <c:v>62.27</c:v>
                </c:pt>
                <c:pt idx="2">
                  <c:v>20.29</c:v>
                </c:pt>
                <c:pt idx="3">
                  <c:v>62.730000000000011</c:v>
                </c:pt>
                <c:pt idx="4">
                  <c:v>20.41</c:v>
                </c:pt>
                <c:pt idx="5">
                  <c:v>62.760000000000012</c:v>
                </c:pt>
                <c:pt idx="6">
                  <c:v>20.3</c:v>
                </c:pt>
                <c:pt idx="7">
                  <c:v>62.53</c:v>
                </c:pt>
              </c:numCache>
            </c:numRef>
          </c:val>
          <c:extLst>
            <c:ext xmlns:c16="http://schemas.microsoft.com/office/drawing/2014/chart" uri="{C3380CC4-5D6E-409C-BE32-E72D297353CC}">
              <c16:uniqueId val="{00000001-C985-4325-9A02-78DC384C3567}"/>
            </c:ext>
          </c:extLst>
        </c:ser>
        <c:ser>
          <c:idx val="2"/>
          <c:order val="2"/>
          <c:tx>
            <c:strRef>
              <c:f>Sheet1!$D$43</c:f>
              <c:strCache>
                <c:ptCount val="1"/>
                <c:pt idx="0">
                  <c:v>N3</c:v>
                </c:pt>
              </c:strCache>
            </c:strRef>
          </c:tx>
          <c:spPr>
            <a:solidFill>
              <a:srgbClr val="A5A5A5"/>
            </a:solidFill>
            <a:ln>
              <a:noFill/>
            </a:ln>
            <a:effectLst/>
          </c:spPr>
          <c:invertIfNegative val="0"/>
          <c:val>
            <c:numRef>
              <c:f>Sheet1!$E$43:$L$43</c:f>
              <c:numCache>
                <c:formatCode>General</c:formatCode>
                <c:ptCount val="8"/>
                <c:pt idx="0">
                  <c:v>17.350000000000001</c:v>
                </c:pt>
                <c:pt idx="1">
                  <c:v>54.184000000000005</c:v>
                </c:pt>
                <c:pt idx="2">
                  <c:v>17.670000000000005</c:v>
                </c:pt>
                <c:pt idx="3">
                  <c:v>54.63</c:v>
                </c:pt>
                <c:pt idx="4">
                  <c:v>17.86</c:v>
                </c:pt>
                <c:pt idx="5">
                  <c:v>54.92</c:v>
                </c:pt>
                <c:pt idx="6">
                  <c:v>17.41</c:v>
                </c:pt>
                <c:pt idx="7">
                  <c:v>53.63</c:v>
                </c:pt>
              </c:numCache>
            </c:numRef>
          </c:val>
          <c:extLst>
            <c:ext xmlns:c16="http://schemas.microsoft.com/office/drawing/2014/chart" uri="{C3380CC4-5D6E-409C-BE32-E72D297353CC}">
              <c16:uniqueId val="{00000002-C985-4325-9A02-78DC384C3567}"/>
            </c:ext>
          </c:extLst>
        </c:ser>
        <c:ser>
          <c:idx val="3"/>
          <c:order val="3"/>
          <c:tx>
            <c:strRef>
              <c:f>Sheet1!$D$44</c:f>
              <c:strCache>
                <c:ptCount val="1"/>
                <c:pt idx="0">
                  <c:v>N4 (Control)</c:v>
                </c:pt>
              </c:strCache>
            </c:strRef>
          </c:tx>
          <c:spPr>
            <a:solidFill>
              <a:srgbClr val="FFC000"/>
            </a:solidFill>
            <a:ln>
              <a:noFill/>
            </a:ln>
            <a:effectLst/>
          </c:spPr>
          <c:invertIfNegative val="0"/>
          <c:val>
            <c:numRef>
              <c:f>Sheet1!$E$44:$L$44</c:f>
              <c:numCache>
                <c:formatCode>General</c:formatCode>
                <c:ptCount val="8"/>
                <c:pt idx="0">
                  <c:v>16.27</c:v>
                </c:pt>
                <c:pt idx="1">
                  <c:v>50.08</c:v>
                </c:pt>
                <c:pt idx="2">
                  <c:v>16.47</c:v>
                </c:pt>
                <c:pt idx="3">
                  <c:v>50.92</c:v>
                </c:pt>
                <c:pt idx="4">
                  <c:v>16.47</c:v>
                </c:pt>
                <c:pt idx="5">
                  <c:v>50.64</c:v>
                </c:pt>
                <c:pt idx="6">
                  <c:v>16.650000000000031</c:v>
                </c:pt>
                <c:pt idx="7">
                  <c:v>51.290000000000013</c:v>
                </c:pt>
              </c:numCache>
            </c:numRef>
          </c:val>
          <c:extLst>
            <c:ext xmlns:c16="http://schemas.microsoft.com/office/drawing/2014/chart" uri="{C3380CC4-5D6E-409C-BE32-E72D297353CC}">
              <c16:uniqueId val="{00000003-C985-4325-9A02-78DC384C3567}"/>
            </c:ext>
          </c:extLst>
        </c:ser>
        <c:ser>
          <c:idx val="4"/>
          <c:order val="4"/>
          <c:tx>
            <c:strRef>
              <c:f>Sheet1!$D$35</c:f>
              <c:strCache>
                <c:ptCount val="1"/>
                <c:pt idx="0">
                  <c:v>Guinea</c:v>
                </c:pt>
              </c:strCache>
            </c:strRef>
          </c:tx>
          <c:spPr>
            <a:solidFill>
              <a:srgbClr val="4472C4"/>
            </a:solidFill>
            <a:ln>
              <a:noFill/>
            </a:ln>
            <a:effectLst/>
          </c:spPr>
          <c:invertIfNegative val="0"/>
          <c:val>
            <c:numRef>
              <c:f>Sheet1!$E$35:$L$35</c:f>
              <c:numCache>
                <c:formatCode>General</c:formatCode>
                <c:ptCount val="8"/>
                <c:pt idx="0">
                  <c:v>30.62</c:v>
                </c:pt>
                <c:pt idx="1">
                  <c:v>95.61999999999999</c:v>
                </c:pt>
                <c:pt idx="2">
                  <c:v>31.05</c:v>
                </c:pt>
                <c:pt idx="3">
                  <c:v>96.01</c:v>
                </c:pt>
                <c:pt idx="4">
                  <c:v>31.4</c:v>
                </c:pt>
                <c:pt idx="5">
                  <c:v>96.56</c:v>
                </c:pt>
                <c:pt idx="6">
                  <c:v>31.25</c:v>
                </c:pt>
                <c:pt idx="7">
                  <c:v>96.27</c:v>
                </c:pt>
              </c:numCache>
            </c:numRef>
          </c:val>
          <c:extLst>
            <c:ext xmlns:c16="http://schemas.microsoft.com/office/drawing/2014/chart" uri="{C3380CC4-5D6E-409C-BE32-E72D297353CC}">
              <c16:uniqueId val="{00000004-C985-4325-9A02-78DC384C3567}"/>
            </c:ext>
          </c:extLst>
        </c:ser>
        <c:ser>
          <c:idx val="5"/>
          <c:order val="5"/>
          <c:tx>
            <c:strRef>
              <c:f>Sheet1!$D$36</c:f>
              <c:strCache>
                <c:ptCount val="1"/>
                <c:pt idx="0">
                  <c:v>Nandi grass</c:v>
                </c:pt>
              </c:strCache>
            </c:strRef>
          </c:tx>
          <c:spPr>
            <a:solidFill>
              <a:srgbClr val="70AD47"/>
            </a:solidFill>
            <a:ln>
              <a:noFill/>
            </a:ln>
            <a:effectLst/>
          </c:spPr>
          <c:invertIfNegative val="0"/>
          <c:val>
            <c:numRef>
              <c:f>Sheet1!$E$36:$L$36</c:f>
              <c:numCache>
                <c:formatCode>General</c:formatCode>
                <c:ptCount val="8"/>
                <c:pt idx="0">
                  <c:v>23.79</c:v>
                </c:pt>
                <c:pt idx="1">
                  <c:v>74.290000000000006</c:v>
                </c:pt>
                <c:pt idx="2">
                  <c:v>24.21</c:v>
                </c:pt>
                <c:pt idx="3">
                  <c:v>74.86</c:v>
                </c:pt>
                <c:pt idx="4">
                  <c:v>24.459999999999987</c:v>
                </c:pt>
                <c:pt idx="5">
                  <c:v>75.210000000000022</c:v>
                </c:pt>
                <c:pt idx="6">
                  <c:v>24.14</c:v>
                </c:pt>
                <c:pt idx="7">
                  <c:v>74.36</c:v>
                </c:pt>
              </c:numCache>
            </c:numRef>
          </c:val>
          <c:extLst>
            <c:ext xmlns:c16="http://schemas.microsoft.com/office/drawing/2014/chart" uri="{C3380CC4-5D6E-409C-BE32-E72D297353CC}">
              <c16:uniqueId val="{00000005-C985-4325-9A02-78DC384C3567}"/>
            </c:ext>
          </c:extLst>
        </c:ser>
        <c:ser>
          <c:idx val="6"/>
          <c:order val="6"/>
          <c:tx>
            <c:strRef>
              <c:f>Sheet1!$D$37</c:f>
              <c:strCache>
                <c:ptCount val="1"/>
                <c:pt idx="0">
                  <c:v>Thin Napier</c:v>
                </c:pt>
              </c:strCache>
            </c:strRef>
          </c:tx>
          <c:spPr>
            <a:solidFill>
              <a:srgbClr val="255E91">
                <a:lumMod val="60000"/>
              </a:srgbClr>
            </a:solidFill>
            <a:ln>
              <a:noFill/>
            </a:ln>
            <a:effectLst/>
          </c:spPr>
          <c:invertIfNegative val="0"/>
          <c:val>
            <c:numRef>
              <c:f>Sheet1!$E$37:$L$37</c:f>
              <c:numCache>
                <c:formatCode>General</c:formatCode>
                <c:ptCount val="8"/>
                <c:pt idx="0">
                  <c:v>25.17</c:v>
                </c:pt>
                <c:pt idx="1">
                  <c:v>78.599999999999994</c:v>
                </c:pt>
                <c:pt idx="2">
                  <c:v>25.69</c:v>
                </c:pt>
                <c:pt idx="3">
                  <c:v>79.430000000000007</c:v>
                </c:pt>
                <c:pt idx="4">
                  <c:v>25.93</c:v>
                </c:pt>
                <c:pt idx="5">
                  <c:v>79.73</c:v>
                </c:pt>
                <c:pt idx="6">
                  <c:v>25.830000000000005</c:v>
                </c:pt>
                <c:pt idx="7">
                  <c:v>79.569999999999993</c:v>
                </c:pt>
              </c:numCache>
            </c:numRef>
          </c:val>
          <c:extLst>
            <c:ext xmlns:c16="http://schemas.microsoft.com/office/drawing/2014/chart" uri="{C3380CC4-5D6E-409C-BE32-E72D297353CC}">
              <c16:uniqueId val="{00000006-C985-4325-9A02-78DC384C3567}"/>
            </c:ext>
          </c:extLst>
        </c:ser>
        <c:ser>
          <c:idx val="7"/>
          <c:order val="7"/>
          <c:tx>
            <c:strRef>
              <c:f>Sheet1!$D$32</c:f>
              <c:strCache>
                <c:ptCount val="1"/>
                <c:pt idx="0">
                  <c:v>Treatment</c:v>
                </c:pt>
              </c:strCache>
            </c:strRef>
          </c:tx>
          <c:spPr>
            <a:solidFill>
              <a:srgbClr val="9E480E">
                <a:lumMod val="60000"/>
              </a:srgbClr>
            </a:solidFill>
            <a:ln>
              <a:noFill/>
            </a:ln>
            <a:effectLst/>
          </c:spPr>
          <c:invertIfNegative val="0"/>
          <c:val>
            <c:numRef>
              <c:f>Sheet1!$E$32:$L$32</c:f>
              <c:numCache>
                <c:formatCode>General</c:formatCode>
                <c:ptCount val="8"/>
                <c:pt idx="0">
                  <c:v>0</c:v>
                </c:pt>
                <c:pt idx="2">
                  <c:v>0</c:v>
                </c:pt>
                <c:pt idx="4">
                  <c:v>0</c:v>
                </c:pt>
                <c:pt idx="6">
                  <c:v>0</c:v>
                </c:pt>
              </c:numCache>
            </c:numRef>
          </c:val>
          <c:extLst>
            <c:ext xmlns:c16="http://schemas.microsoft.com/office/drawing/2014/chart" uri="{C3380CC4-5D6E-409C-BE32-E72D297353CC}">
              <c16:uniqueId val="{00000007-C985-4325-9A02-78DC384C3567}"/>
            </c:ext>
          </c:extLst>
        </c:ser>
        <c:dLbls>
          <c:showLegendKey val="0"/>
          <c:showVal val="0"/>
          <c:showCatName val="0"/>
          <c:showSerName val="0"/>
          <c:showPercent val="0"/>
          <c:showBubbleSize val="0"/>
        </c:dLbls>
        <c:gapWidth val="219"/>
        <c:overlap val="-27"/>
        <c:axId val="79223040"/>
        <c:axId val="79769600"/>
        <c:extLst>
          <c:ext xmlns:c15="http://schemas.microsoft.com/office/drawing/2012/chart" uri="{02D57815-91ED-43cb-92C2-25804820EDAC}">
            <c15:filteredBarSeries>
              <c15:ser>
                <c:idx val="8"/>
                <c:order val="8"/>
                <c:tx>
                  <c:strRef>
                    <c:extLst>
                      <c:ext uri="{02D57815-91ED-43cb-92C2-25804820EDAC}">
                        <c15:formulaRef>
                          <c15:sqref>Sheet1!$D$33</c15:sqref>
                        </c15:formulaRef>
                      </c:ext>
                    </c:extLst>
                    <c:strCache>
                      <c:ptCount val="1"/>
                    </c:strCache>
                  </c:strRef>
                </c:tx>
                <c:spPr>
                  <a:solidFill>
                    <a:srgbClr val="636363">
                      <a:lumMod val="60000"/>
                    </a:srgbClr>
                  </a:solidFill>
                  <a:ln>
                    <a:noFill/>
                  </a:ln>
                  <a:effectLst/>
                </c:spPr>
                <c:invertIfNegative val="0"/>
                <c:val>
                  <c:numRef>
                    <c:extLst>
                      <c:ext uri="{02D57815-91ED-43cb-92C2-25804820EDAC}">
                        <c15:formulaRef>
                          <c15:sqref>Sheet1!$E$33:$L$33</c15:sqref>
                        </c15:formulaRef>
                      </c:ext>
                    </c:extLst>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8-C985-4325-9A02-78DC384C3567}"/>
                  </c:ext>
                </c:extLst>
              </c15:ser>
            </c15:filteredBarSeries>
          </c:ext>
        </c:extLst>
      </c:barChart>
      <c:catAx>
        <c:axId val="79223040"/>
        <c:scaling>
          <c:orientation val="minMax"/>
        </c:scaling>
        <c:delete val="1"/>
        <c:axPos val="b"/>
        <c:numFmt formatCode="General" sourceLinked="1"/>
        <c:majorTickMark val="none"/>
        <c:minorTickMark val="none"/>
        <c:tickLblPos val="nextTo"/>
        <c:crossAx val="79769600"/>
        <c:crosses val="autoZero"/>
        <c:auto val="1"/>
        <c:lblAlgn val="ctr"/>
        <c:lblOffset val="100"/>
        <c:noMultiLvlLbl val="0"/>
      </c:catAx>
      <c:valAx>
        <c:axId val="7976960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en-US" sz="1000" b="0" i="0" u="none" strike="noStrike" kern="1200" baseline="0">
                    <a:solidFill>
                      <a:srgbClr val="0000FF"/>
                    </a:solidFill>
                    <a:latin typeface="+mn-lt"/>
                    <a:ea typeface="+mn-ea"/>
                    <a:cs typeface="+mn-cs"/>
                  </a:defRPr>
                </a:pPr>
                <a:r>
                  <a:rPr lang="en-IN">
                    <a:solidFill>
                      <a:srgbClr val="0000FF"/>
                    </a:solidFill>
                  </a:rPr>
                  <a:t>Chlrophyll</a:t>
                </a:r>
                <a:r>
                  <a:rPr lang="en-IN" baseline="0">
                    <a:solidFill>
                      <a:srgbClr val="0000FF"/>
                    </a:solidFill>
                  </a:rPr>
                  <a:t> content</a:t>
                </a:r>
                <a:endParaRPr lang="en-IN">
                  <a:solidFill>
                    <a:srgbClr val="0000FF"/>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79223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7"/>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00FF"/>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Sheet3!$D$9</c:f>
              <c:strCache>
                <c:ptCount val="1"/>
                <c:pt idx="0">
                  <c:v>Guinea</c:v>
                </c:pt>
              </c:strCache>
            </c:strRef>
          </c:tx>
          <c:spPr>
            <a:solidFill>
              <a:srgbClr val="ED7D31"/>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Sheet3!$E$9:$F$9</c:f>
              <c:numCache>
                <c:formatCode>General</c:formatCode>
                <c:ptCount val="2"/>
                <c:pt idx="0">
                  <c:v>1.36</c:v>
                </c:pt>
                <c:pt idx="1">
                  <c:v>45.6</c:v>
                </c:pt>
              </c:numCache>
            </c:numRef>
          </c:val>
          <c:extLst>
            <c:ext xmlns:c16="http://schemas.microsoft.com/office/drawing/2014/chart" uri="{C3380CC4-5D6E-409C-BE32-E72D297353CC}">
              <c16:uniqueId val="{00000000-2804-4E3D-BA05-DD68913CF724}"/>
            </c:ext>
          </c:extLst>
        </c:ser>
        <c:ser>
          <c:idx val="2"/>
          <c:order val="2"/>
          <c:tx>
            <c:strRef>
              <c:f>Sheet3!$D$10</c:f>
              <c:strCache>
                <c:ptCount val="1"/>
                <c:pt idx="0">
                  <c:v>Nandi grass</c:v>
                </c:pt>
              </c:strCache>
            </c:strRef>
          </c:tx>
          <c:spPr>
            <a:solidFill>
              <a:srgbClr val="A5A5A5"/>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Sheet3!$E$10:$F$10</c:f>
              <c:numCache>
                <c:formatCode>General</c:formatCode>
                <c:ptCount val="2"/>
                <c:pt idx="0">
                  <c:v>1.34</c:v>
                </c:pt>
                <c:pt idx="1">
                  <c:v>46.4</c:v>
                </c:pt>
              </c:numCache>
            </c:numRef>
          </c:val>
          <c:extLst>
            <c:ext xmlns:c16="http://schemas.microsoft.com/office/drawing/2014/chart" uri="{C3380CC4-5D6E-409C-BE32-E72D297353CC}">
              <c16:uniqueId val="{00000001-2804-4E3D-BA05-DD68913CF724}"/>
            </c:ext>
          </c:extLst>
        </c:ser>
        <c:ser>
          <c:idx val="3"/>
          <c:order val="3"/>
          <c:tx>
            <c:strRef>
              <c:f>Sheet3!$D$11</c:f>
              <c:strCache>
                <c:ptCount val="1"/>
                <c:pt idx="0">
                  <c:v>Thin Napier </c:v>
                </c:pt>
              </c:strCache>
            </c:strRef>
          </c:tx>
          <c:spPr>
            <a:solidFill>
              <a:srgbClr val="FFC000"/>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Sheet3!$E$11:$F$11</c:f>
              <c:numCache>
                <c:formatCode>General</c:formatCode>
                <c:ptCount val="2"/>
                <c:pt idx="0">
                  <c:v>1.3900000000000001</c:v>
                </c:pt>
                <c:pt idx="1">
                  <c:v>44.4</c:v>
                </c:pt>
              </c:numCache>
            </c:numRef>
          </c:val>
          <c:extLst>
            <c:ext xmlns:c16="http://schemas.microsoft.com/office/drawing/2014/chart" uri="{C3380CC4-5D6E-409C-BE32-E72D297353CC}">
              <c16:uniqueId val="{00000002-2804-4E3D-BA05-DD68913CF724}"/>
            </c:ext>
          </c:extLst>
        </c:ser>
        <c:ser>
          <c:idx val="4"/>
          <c:order val="4"/>
          <c:tx>
            <c:strRef>
              <c:f>Sheet3!$D$14</c:f>
              <c:strCache>
                <c:ptCount val="1"/>
                <c:pt idx="0">
                  <c:v>N1 </c:v>
                </c:pt>
              </c:strCache>
            </c:strRef>
          </c:tx>
          <c:spPr>
            <a:solidFill>
              <a:srgbClr val="4472C4"/>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Sheet3!$E$14:$F$14</c:f>
              <c:numCache>
                <c:formatCode>General</c:formatCode>
                <c:ptCount val="2"/>
                <c:pt idx="0">
                  <c:v>1.3800000000000001</c:v>
                </c:pt>
                <c:pt idx="1">
                  <c:v>44.8</c:v>
                </c:pt>
              </c:numCache>
            </c:numRef>
          </c:val>
          <c:extLst>
            <c:ext xmlns:c16="http://schemas.microsoft.com/office/drawing/2014/chart" uri="{C3380CC4-5D6E-409C-BE32-E72D297353CC}">
              <c16:uniqueId val="{00000003-2804-4E3D-BA05-DD68913CF724}"/>
            </c:ext>
          </c:extLst>
        </c:ser>
        <c:ser>
          <c:idx val="5"/>
          <c:order val="5"/>
          <c:tx>
            <c:strRef>
              <c:f>Sheet3!$D$15</c:f>
              <c:strCache>
                <c:ptCount val="1"/>
                <c:pt idx="0">
                  <c:v>N2</c:v>
                </c:pt>
              </c:strCache>
            </c:strRef>
          </c:tx>
          <c:spPr>
            <a:solidFill>
              <a:srgbClr val="70AD47"/>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Sheet3!$E$15:$F$15</c:f>
              <c:numCache>
                <c:formatCode>General</c:formatCode>
                <c:ptCount val="2"/>
                <c:pt idx="0">
                  <c:v>1.37</c:v>
                </c:pt>
                <c:pt idx="1">
                  <c:v>45.2</c:v>
                </c:pt>
              </c:numCache>
            </c:numRef>
          </c:val>
          <c:extLst>
            <c:ext xmlns:c16="http://schemas.microsoft.com/office/drawing/2014/chart" uri="{C3380CC4-5D6E-409C-BE32-E72D297353CC}">
              <c16:uniqueId val="{00000004-2804-4E3D-BA05-DD68913CF724}"/>
            </c:ext>
          </c:extLst>
        </c:ser>
        <c:ser>
          <c:idx val="6"/>
          <c:order val="6"/>
          <c:tx>
            <c:strRef>
              <c:f>Sheet3!$D$16</c:f>
              <c:strCache>
                <c:ptCount val="1"/>
                <c:pt idx="0">
                  <c:v>N3</c:v>
                </c:pt>
              </c:strCache>
            </c:strRef>
          </c:tx>
          <c:spPr>
            <a:solidFill>
              <a:srgbClr val="255E91">
                <a:lumMod val="60000"/>
              </a:srgbClr>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Sheet3!$E$16:$F$16</c:f>
              <c:numCache>
                <c:formatCode>General</c:formatCode>
                <c:ptCount val="2"/>
                <c:pt idx="0">
                  <c:v>1.34</c:v>
                </c:pt>
                <c:pt idx="1">
                  <c:v>46.4</c:v>
                </c:pt>
              </c:numCache>
            </c:numRef>
          </c:val>
          <c:extLst>
            <c:ext xmlns:c16="http://schemas.microsoft.com/office/drawing/2014/chart" uri="{C3380CC4-5D6E-409C-BE32-E72D297353CC}">
              <c16:uniqueId val="{00000005-2804-4E3D-BA05-DD68913CF724}"/>
            </c:ext>
          </c:extLst>
        </c:ser>
        <c:ser>
          <c:idx val="7"/>
          <c:order val="7"/>
          <c:tx>
            <c:strRef>
              <c:f>Sheet3!$D$17</c:f>
              <c:strCache>
                <c:ptCount val="1"/>
                <c:pt idx="0">
                  <c:v>N4 (Control)</c:v>
                </c:pt>
              </c:strCache>
            </c:strRef>
          </c:tx>
          <c:spPr>
            <a:solidFill>
              <a:srgbClr val="9E480E">
                <a:lumMod val="60000"/>
              </a:srgbClr>
            </a:solidFill>
            <a:ln>
              <a:noFill/>
            </a:ln>
            <a:effectLst/>
          </c:spPr>
          <c:invertIfNegative val="0"/>
          <c:errBars>
            <c:errBarType val="both"/>
            <c:errValType val="stdErr"/>
            <c:noEndCap val="0"/>
          </c:errBars>
          <c:cat>
            <c:multiLvlStrRef>
              <c:f>Sheet3!$E$5:$F$6</c:f>
              <c:multiLvlStrCache>
                <c:ptCount val="2"/>
                <c:lvl>
                  <c:pt idx="0">
                    <c:v>Cylinder method</c:v>
                  </c:pt>
                  <c:pt idx="1">
                    <c:v>Cylinder method</c:v>
                  </c:pt>
                </c:lvl>
                <c:lvl>
                  <c:pt idx="0">
                    <c:v>BD (g cm-3)</c:v>
                  </c:pt>
                  <c:pt idx="1">
                    <c:v>Porosity (%)</c:v>
                  </c:pt>
                </c:lvl>
              </c:multiLvlStrCache>
            </c:multiLvlStrRef>
          </c:cat>
          <c:val>
            <c:numRef>
              <c:f>Sheet3!$E$17:$F$17</c:f>
              <c:numCache>
                <c:formatCode>General</c:formatCode>
                <c:ptCount val="2"/>
                <c:pt idx="0">
                  <c:v>1.32</c:v>
                </c:pt>
                <c:pt idx="1">
                  <c:v>47.2</c:v>
                </c:pt>
              </c:numCache>
            </c:numRef>
          </c:val>
          <c:extLst>
            <c:ext xmlns:c16="http://schemas.microsoft.com/office/drawing/2014/chart" uri="{C3380CC4-5D6E-409C-BE32-E72D297353CC}">
              <c16:uniqueId val="{00000006-2804-4E3D-BA05-DD68913CF724}"/>
            </c:ext>
          </c:extLst>
        </c:ser>
        <c:dLbls>
          <c:showLegendKey val="0"/>
          <c:showVal val="0"/>
          <c:showCatName val="0"/>
          <c:showSerName val="0"/>
          <c:showPercent val="0"/>
          <c:showBubbleSize val="0"/>
        </c:dLbls>
        <c:gapWidth val="219"/>
        <c:overlap val="-27"/>
        <c:axId val="127417728"/>
        <c:axId val="127431808"/>
        <c:extLst>
          <c:ext xmlns:c15="http://schemas.microsoft.com/office/drawing/2012/chart" uri="{02D57815-91ED-43cb-92C2-25804820EDAC}">
            <c15:filteredBarSeries>
              <c15:ser>
                <c:idx val="0"/>
                <c:order val="0"/>
                <c:tx>
                  <c:strRef>
                    <c:extLst>
                      <c:ext uri="{02D57815-91ED-43cb-92C2-25804820EDAC}">
                        <c15:formulaRef>
                          <c15:sqref>Sheet3!$D$7</c15:sqref>
                        </c15:formulaRef>
                      </c:ext>
                    </c:extLst>
                    <c:strCache>
                      <c:ptCount val="1"/>
                    </c:strCache>
                  </c:strRef>
                </c:tx>
                <c:spPr>
                  <a:solidFill>
                    <a:srgbClr val="5B9BD5"/>
                  </a:solidFill>
                  <a:ln>
                    <a:noFill/>
                  </a:ln>
                  <a:effectLst/>
                </c:spPr>
                <c:invertIfNegative val="0"/>
                <c:cat>
                  <c:multiLvlStrRef>
                    <c:extLst>
                      <c:ext uri="{02D57815-91ED-43cb-92C2-25804820EDAC}">
                        <c15:formulaRef>
                          <c15:sqref>Sheet3!$E$5:$F$6</c15:sqref>
                        </c15:formulaRef>
                      </c:ext>
                    </c:extLst>
                    <c:multiLvlStrCache>
                      <c:ptCount val="2"/>
                      <c:lvl>
                        <c:pt idx="0">
                          <c:v>Cylinder method</c:v>
                        </c:pt>
                        <c:pt idx="1">
                          <c:v>Cylinder method</c:v>
                        </c:pt>
                      </c:lvl>
                      <c:lvl>
                        <c:pt idx="0">
                          <c:v>BD (g cm-3)</c:v>
                        </c:pt>
                        <c:pt idx="1">
                          <c:v>Porosity (%)</c:v>
                        </c:pt>
                      </c:lvl>
                    </c:multiLvlStrCache>
                  </c:multiLvlStrRef>
                </c:cat>
                <c:val>
                  <c:numRef>
                    <c:extLst>
                      <c:ext uri="{02D57815-91ED-43cb-92C2-25804820EDAC}">
                        <c15:formulaRef>
                          <c15:sqref>Sheet3!$E$7:$F$7</c15:sqref>
                        </c15:formulaRef>
                      </c:ext>
                    </c:extLst>
                    <c:numCache>
                      <c:formatCode>General</c:formatCode>
                      <c:ptCount val="2"/>
                    </c:numCache>
                  </c:numRef>
                </c:val>
                <c:extLst>
                  <c:ext xmlns:c16="http://schemas.microsoft.com/office/drawing/2014/chart" uri="{C3380CC4-5D6E-409C-BE32-E72D297353CC}">
                    <c16:uniqueId val="{00000007-2804-4E3D-BA05-DD68913CF724}"/>
                  </c:ext>
                </c:extLst>
              </c15:ser>
            </c15:filteredBarSeries>
          </c:ext>
        </c:extLst>
      </c:barChart>
      <c:catAx>
        <c:axId val="127417728"/>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31808"/>
        <c:crosses val="autoZero"/>
        <c:auto val="1"/>
        <c:lblAlgn val="ctr"/>
        <c:lblOffset val="100"/>
        <c:noMultiLvlLbl val="0"/>
      </c:catAx>
      <c:valAx>
        <c:axId val="12743180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crossAx val="127417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4"/>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5"/>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egendEntry>
        <c:idx val="6"/>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Entry>
      <c:layout>
        <c:manualLayout>
          <c:xMode val="edge"/>
          <c:yMode val="edge"/>
          <c:x val="6.6060244557113124E-2"/>
          <c:y val="0.8698933125162642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rgbClr val="002060"/>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solidFill>
            <a:srgbClr val="002060"/>
          </a:solidFill>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5009-A9C6-4B76-8EAE-9DA0F27F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toshika tamrakar</dc:creator>
  <cp:lastModifiedBy>SDI PC New 16</cp:lastModifiedBy>
  <cp:revision>4</cp:revision>
  <cp:lastPrinted>2024-12-06T07:51:00Z</cp:lastPrinted>
  <dcterms:created xsi:type="dcterms:W3CDTF">2025-08-23T22:07:00Z</dcterms:created>
  <dcterms:modified xsi:type="dcterms:W3CDTF">2025-08-27T07:04:00Z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D41D71263DEE4471266A43677429488A_42</vt:lpwstr>
  </property>
</Properties>
</file>