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5D747" w14:textId="77777777" w:rsidR="00EE71DB" w:rsidRPr="00803E01" w:rsidRDefault="00EE71DB" w:rsidP="00EE71DB">
      <w:pPr>
        <w:pStyle w:val="Title"/>
        <w:spacing w:after="0"/>
        <w:jc w:val="both"/>
        <w:rPr>
          <w:rFonts w:ascii="Arial" w:hAnsi="Arial" w:cs="Arial"/>
          <w:color w:val="000000" w:themeColor="text1"/>
        </w:rPr>
      </w:pPr>
      <w:bookmarkStart w:id="0" w:name="_GoBack"/>
      <w:bookmarkEnd w:id="0"/>
    </w:p>
    <w:p w14:paraId="5AA6AD64" w14:textId="77777777" w:rsidR="00231026" w:rsidRDefault="00231026" w:rsidP="00231026">
      <w:pPr>
        <w:jc w:val="right"/>
        <w:rPr>
          <w:rFonts w:ascii="Arial" w:hAnsi="Arial" w:cs="Arial"/>
          <w:b/>
          <w:bCs/>
          <w:iCs/>
          <w:color w:val="000000"/>
          <w:kern w:val="28"/>
          <w:sz w:val="36"/>
        </w:rPr>
      </w:pPr>
      <w:r>
        <w:rPr>
          <w:rFonts w:ascii="Arial" w:hAnsi="Arial" w:cs="Arial"/>
          <w:b/>
          <w:bCs/>
          <w:iCs/>
          <w:color w:val="000000"/>
          <w:kern w:val="28"/>
          <w:sz w:val="36"/>
        </w:rPr>
        <w:t>Biomechanics of jumping and landing: The significance in athletes’ performance – A Scoping Review</w:t>
      </w:r>
    </w:p>
    <w:p w14:paraId="592D643C" w14:textId="77777777" w:rsidR="00EE71DB" w:rsidRPr="00803E01" w:rsidRDefault="00EE71DB" w:rsidP="00EE71DB">
      <w:pPr>
        <w:pStyle w:val="Author"/>
        <w:spacing w:line="240" w:lineRule="auto"/>
        <w:jc w:val="both"/>
        <w:rPr>
          <w:rFonts w:ascii="Arial" w:hAnsi="Arial" w:cs="Arial"/>
          <w:color w:val="000000" w:themeColor="text1"/>
          <w:sz w:val="36"/>
        </w:rPr>
      </w:pPr>
    </w:p>
    <w:p w14:paraId="29FE1F4C" w14:textId="410F4E2D" w:rsidR="00EE71DB" w:rsidRPr="00803E01" w:rsidRDefault="00EE71DB" w:rsidP="00EE71DB">
      <w:pPr>
        <w:pStyle w:val="Copyright"/>
        <w:spacing w:after="0" w:line="240" w:lineRule="auto"/>
        <w:jc w:val="both"/>
        <w:rPr>
          <w:rFonts w:ascii="Arial" w:hAnsi="Arial" w:cs="Arial"/>
          <w:color w:val="000000" w:themeColor="text1"/>
        </w:rPr>
        <w:sectPr w:rsidR="00EE71DB" w:rsidRPr="00803E01" w:rsidSect="00803E01">
          <w:headerReference w:type="first" r:id="rId7"/>
          <w:footerReference w:type="first" r:id="rId8"/>
          <w:pgSz w:w="12240" w:h="15840" w:code="1"/>
          <w:pgMar w:top="1440" w:right="2016" w:bottom="2016" w:left="2016" w:header="720" w:footer="1296" w:gutter="0"/>
          <w:cols w:space="720"/>
          <w:docGrid w:linePitch="272"/>
        </w:sectPr>
      </w:pPr>
      <w:r w:rsidRPr="00803E01">
        <w:rPr>
          <w:rFonts w:ascii="Arial" w:hAnsi="Arial" w:cs="Arial"/>
          <w:noProof/>
          <w:color w:val="000000" w:themeColor="text1"/>
        </w:rPr>
        <mc:AlternateContent>
          <mc:Choice Requires="wps">
            <w:drawing>
              <wp:inline distT="0" distB="0" distL="0" distR="0" wp14:anchorId="19170090" wp14:editId="227D61CA">
                <wp:extent cx="5303520" cy="0"/>
                <wp:effectExtent l="17145" t="14605" r="1333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B43ADF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p>
    <w:p w14:paraId="15037942" w14:textId="77777777" w:rsidR="00EE71DB" w:rsidRPr="00E20A6B" w:rsidRDefault="00EE71DB" w:rsidP="00E20A6B">
      <w:pPr>
        <w:pStyle w:val="AbstHead"/>
        <w:spacing w:after="0"/>
        <w:rPr>
          <w:rFonts w:ascii="Times New Roman" w:hAnsi="Times New Roman"/>
          <w:sz w:val="24"/>
          <w:szCs w:val="24"/>
        </w:rPr>
      </w:pPr>
      <w:r w:rsidRPr="00E20A6B">
        <w:rPr>
          <w:rFonts w:ascii="Times New Roman" w:hAnsi="Times New Roman"/>
          <w:sz w:val="24"/>
          <w:szCs w:val="24"/>
        </w:rPr>
        <w:t xml:space="preserve">ABSTRACT </w:t>
      </w:r>
    </w:p>
    <w:p w14:paraId="414F99DD" w14:textId="77777777" w:rsidR="00EE71DB" w:rsidRPr="00E20A6B" w:rsidRDefault="00EE71DB" w:rsidP="00E20A6B">
      <w:pPr>
        <w:pStyle w:val="AbstHead"/>
        <w:spacing w:after="0"/>
        <w:rPr>
          <w:rFonts w:ascii="Times New Roman" w:hAnsi="Times New Roman"/>
          <w:b w:val="0"/>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03E01" w:rsidRPr="00E20A6B" w14:paraId="11FD6588" w14:textId="77777777" w:rsidTr="006416E1">
        <w:tc>
          <w:tcPr>
            <w:tcW w:w="9576" w:type="dxa"/>
            <w:shd w:val="clear" w:color="auto" w:fill="F2F2F2"/>
          </w:tcPr>
          <w:p w14:paraId="25CE98AA" w14:textId="77777777" w:rsidR="00EE71DB" w:rsidRPr="00E20A6B" w:rsidRDefault="00EE71DB" w:rsidP="00E20A6B">
            <w:pPr>
              <w:pStyle w:val="Body"/>
              <w:spacing w:after="0"/>
              <w:jc w:val="left"/>
              <w:rPr>
                <w:rFonts w:ascii="Times New Roman" w:eastAsia="Calibri" w:hAnsi="Times New Roman"/>
                <w:bCs/>
                <w:sz w:val="24"/>
                <w:szCs w:val="24"/>
              </w:rPr>
            </w:pPr>
          </w:p>
          <w:p w14:paraId="01C38263" w14:textId="5D1E1CD9" w:rsidR="00EE71DB" w:rsidRPr="00E20A6B" w:rsidRDefault="00EE71DB" w:rsidP="00E20A6B">
            <w:pPr>
              <w:pStyle w:val="Body"/>
              <w:spacing w:after="0"/>
              <w:jc w:val="left"/>
              <w:rPr>
                <w:rFonts w:ascii="Times New Roman" w:eastAsia="Calibri" w:hAnsi="Times New Roman"/>
                <w:bCs/>
                <w:sz w:val="24"/>
                <w:szCs w:val="24"/>
              </w:rPr>
            </w:pPr>
            <w:r w:rsidRPr="00E20A6B">
              <w:rPr>
                <w:rFonts w:ascii="Times New Roman" w:eastAsia="Calibri" w:hAnsi="Times New Roman"/>
                <w:b/>
                <w:sz w:val="24"/>
                <w:szCs w:val="24"/>
              </w:rPr>
              <w:t>Aim:</w:t>
            </w:r>
            <w:r w:rsidRPr="00E20A6B">
              <w:rPr>
                <w:rFonts w:ascii="Times New Roman" w:eastAsia="Calibri" w:hAnsi="Times New Roman"/>
                <w:bCs/>
                <w:sz w:val="24"/>
                <w:szCs w:val="24"/>
              </w:rPr>
              <w:t xml:space="preserve"> To examine the biomechanics of jumping and landing and their significance in athletes’ performance. </w:t>
            </w:r>
          </w:p>
          <w:p w14:paraId="446DAE29" w14:textId="77777777" w:rsidR="00EE71DB" w:rsidRPr="00E20A6B" w:rsidRDefault="00EE71DB" w:rsidP="00E20A6B">
            <w:pPr>
              <w:pStyle w:val="Body"/>
              <w:spacing w:after="0"/>
              <w:jc w:val="left"/>
              <w:rPr>
                <w:rFonts w:ascii="Times New Roman" w:eastAsia="Calibri" w:hAnsi="Times New Roman"/>
                <w:bCs/>
                <w:sz w:val="24"/>
                <w:szCs w:val="24"/>
              </w:rPr>
            </w:pPr>
          </w:p>
          <w:p w14:paraId="3EBF3C74" w14:textId="77777777" w:rsidR="00EE71DB" w:rsidRPr="00E20A6B" w:rsidRDefault="00EE71DB" w:rsidP="00E20A6B">
            <w:pPr>
              <w:pStyle w:val="Body"/>
              <w:spacing w:after="0"/>
              <w:jc w:val="left"/>
              <w:rPr>
                <w:rFonts w:ascii="Times New Roman" w:hAnsi="Times New Roman"/>
                <w:bCs/>
                <w:sz w:val="24"/>
                <w:szCs w:val="24"/>
              </w:rPr>
            </w:pPr>
            <w:r w:rsidRPr="00E20A6B">
              <w:rPr>
                <w:rFonts w:ascii="Times New Roman" w:eastAsia="Calibri" w:hAnsi="Times New Roman"/>
                <w:b/>
                <w:sz w:val="24"/>
                <w:szCs w:val="24"/>
              </w:rPr>
              <w:t>Problem Statement:</w:t>
            </w:r>
            <w:r w:rsidRPr="00E20A6B">
              <w:rPr>
                <w:rFonts w:ascii="Times New Roman" w:eastAsia="Calibri" w:hAnsi="Times New Roman"/>
                <w:bCs/>
                <w:sz w:val="24"/>
                <w:szCs w:val="24"/>
              </w:rPr>
              <w:t xml:space="preserve"> </w:t>
            </w:r>
            <w:r w:rsidRPr="00E20A6B">
              <w:rPr>
                <w:rFonts w:ascii="Times New Roman" w:hAnsi="Times New Roman"/>
                <w:bCs/>
                <w:sz w:val="24"/>
                <w:szCs w:val="24"/>
              </w:rPr>
              <w:t>Many athletes still lack a deeper understanding of the fundamental biomechanics of jumping and landing, which hinders their performance during sporting activities.</w:t>
            </w:r>
          </w:p>
          <w:p w14:paraId="497F0BA7" w14:textId="77777777" w:rsidR="00EE71DB" w:rsidRPr="00E20A6B" w:rsidRDefault="00EE71DB" w:rsidP="00E20A6B">
            <w:pPr>
              <w:pStyle w:val="Body"/>
              <w:spacing w:after="0"/>
              <w:jc w:val="left"/>
              <w:rPr>
                <w:rFonts w:ascii="Times New Roman" w:hAnsi="Times New Roman"/>
                <w:bCs/>
                <w:sz w:val="24"/>
                <w:szCs w:val="24"/>
              </w:rPr>
            </w:pPr>
          </w:p>
          <w:p w14:paraId="29EED385" w14:textId="77777777" w:rsidR="00EE71DB" w:rsidRPr="00E20A6B" w:rsidRDefault="00EE71DB" w:rsidP="00E20A6B">
            <w:pPr>
              <w:pStyle w:val="Body"/>
              <w:spacing w:after="0"/>
              <w:jc w:val="left"/>
              <w:rPr>
                <w:rFonts w:ascii="Times New Roman" w:eastAsia="Calibri" w:hAnsi="Times New Roman"/>
                <w:bCs/>
                <w:sz w:val="24"/>
                <w:szCs w:val="24"/>
              </w:rPr>
            </w:pPr>
            <w:r w:rsidRPr="00E20A6B">
              <w:rPr>
                <w:rFonts w:ascii="Times New Roman" w:eastAsia="Calibri" w:hAnsi="Times New Roman"/>
                <w:b/>
                <w:sz w:val="24"/>
                <w:szCs w:val="24"/>
              </w:rPr>
              <w:t>Significance of Study:</w:t>
            </w:r>
            <w:r w:rsidRPr="00E20A6B">
              <w:rPr>
                <w:rFonts w:ascii="Times New Roman" w:eastAsia="Calibri" w:hAnsi="Times New Roman"/>
                <w:bCs/>
                <w:sz w:val="24"/>
                <w:szCs w:val="24"/>
              </w:rPr>
              <w:t xml:space="preserve"> A critical analysis of the entire biomechanical parameters of jumping and landing is essential in each phase of developing efficient training programs to minimize non-contact injuries in athletes.</w:t>
            </w:r>
          </w:p>
          <w:p w14:paraId="4A356497" w14:textId="77777777" w:rsidR="00EE71DB" w:rsidRPr="00E20A6B" w:rsidRDefault="00EE71DB" w:rsidP="00E20A6B">
            <w:pPr>
              <w:pStyle w:val="Body"/>
              <w:spacing w:after="0"/>
              <w:jc w:val="left"/>
              <w:rPr>
                <w:rFonts w:ascii="Times New Roman" w:eastAsia="Calibri" w:hAnsi="Times New Roman"/>
                <w:bCs/>
                <w:sz w:val="24"/>
                <w:szCs w:val="24"/>
              </w:rPr>
            </w:pPr>
          </w:p>
          <w:p w14:paraId="06E908B3" w14:textId="68BCFD1E" w:rsidR="00EE71DB" w:rsidRPr="00E20A6B" w:rsidRDefault="00EE71DB" w:rsidP="00E20A6B">
            <w:pPr>
              <w:pStyle w:val="Body"/>
              <w:spacing w:after="0"/>
              <w:jc w:val="left"/>
              <w:rPr>
                <w:rFonts w:ascii="Times New Roman" w:eastAsia="Calibri" w:hAnsi="Times New Roman"/>
                <w:bCs/>
                <w:sz w:val="24"/>
                <w:szCs w:val="24"/>
              </w:rPr>
            </w:pPr>
            <w:r w:rsidRPr="00E20A6B">
              <w:rPr>
                <w:rFonts w:ascii="Times New Roman" w:eastAsia="Calibri" w:hAnsi="Times New Roman"/>
                <w:b/>
                <w:sz w:val="24"/>
                <w:szCs w:val="24"/>
              </w:rPr>
              <w:t>Methodology:</w:t>
            </w:r>
            <w:r w:rsidRPr="00E20A6B">
              <w:rPr>
                <w:rFonts w:ascii="Times New Roman" w:eastAsia="Calibri" w:hAnsi="Times New Roman"/>
                <w:bCs/>
                <w:sz w:val="24"/>
                <w:szCs w:val="24"/>
              </w:rPr>
              <w:t xml:space="preserve"> </w:t>
            </w:r>
            <w:r w:rsidR="00C243ED" w:rsidRPr="00E20A6B">
              <w:rPr>
                <w:rFonts w:ascii="Times New Roman" w:eastAsia="Calibri" w:hAnsi="Times New Roman"/>
                <w:bCs/>
                <w:sz w:val="24"/>
                <w:szCs w:val="24"/>
              </w:rPr>
              <w:t>This review article was compiled through a structured analysis of published research articles, scientific reports, and authoritative textbooks in the field of biomechanics. Sources were selected to cover both classical and contemporary perspectives on jumping and landing mechanics, with an emphasis on applied sports performance and injury prevention.</w:t>
            </w:r>
          </w:p>
          <w:p w14:paraId="1A392AC9" w14:textId="77777777" w:rsidR="00C243ED" w:rsidRPr="00E20A6B" w:rsidRDefault="00C243ED" w:rsidP="00E20A6B">
            <w:pPr>
              <w:pStyle w:val="Body"/>
              <w:spacing w:after="0"/>
              <w:jc w:val="left"/>
              <w:rPr>
                <w:rFonts w:ascii="Times New Roman" w:eastAsia="Calibri" w:hAnsi="Times New Roman"/>
                <w:bCs/>
                <w:sz w:val="24"/>
                <w:szCs w:val="24"/>
              </w:rPr>
            </w:pPr>
          </w:p>
          <w:p w14:paraId="34FF7ACB" w14:textId="287D193B" w:rsidR="00EE71DB" w:rsidRPr="00E20A6B" w:rsidRDefault="00EE71DB" w:rsidP="00E20A6B">
            <w:pPr>
              <w:pStyle w:val="Body"/>
              <w:spacing w:after="0"/>
              <w:jc w:val="left"/>
              <w:rPr>
                <w:rFonts w:ascii="Times New Roman" w:eastAsia="Calibri" w:hAnsi="Times New Roman"/>
                <w:bCs/>
                <w:sz w:val="24"/>
                <w:szCs w:val="24"/>
              </w:rPr>
            </w:pPr>
            <w:r w:rsidRPr="00E20A6B">
              <w:rPr>
                <w:rFonts w:ascii="Times New Roman" w:eastAsia="Calibri" w:hAnsi="Times New Roman"/>
                <w:b/>
                <w:sz w:val="24"/>
                <w:szCs w:val="24"/>
              </w:rPr>
              <w:t>Discussion:</w:t>
            </w:r>
            <w:r w:rsidRPr="00E20A6B">
              <w:rPr>
                <w:rFonts w:ascii="Times New Roman" w:eastAsia="Calibri" w:hAnsi="Times New Roman"/>
                <w:bCs/>
                <w:sz w:val="24"/>
                <w:szCs w:val="24"/>
              </w:rPr>
              <w:t xml:space="preserve"> </w:t>
            </w:r>
            <w:r w:rsidR="00E20A6B" w:rsidRPr="00E20A6B">
              <w:rPr>
                <w:rFonts w:ascii="Times New Roman" w:eastAsia="Calibri" w:hAnsi="Times New Roman"/>
                <w:bCs/>
                <w:sz w:val="24"/>
                <w:szCs w:val="24"/>
              </w:rPr>
              <w:t>Jumping and landing biomechanics strongly influence performance and injury risk in sports. Key factors include arm swing, squat depth, toe flexor strength, and non-extension movements [9–12,22–25]. Proper landing mechanics, such as joint angles and force absorption, reduce ACL and lower limb injuries [11,15,22,26]. Two-dimensional and three-dimensional simulation models help analyze forces, joint torques, and muscle activity. Understanding these mechanics allows coaches and athletes to improve training, enhance performance, and prevent injuries.</w:t>
            </w:r>
            <w:r w:rsidRPr="00E20A6B">
              <w:rPr>
                <w:rFonts w:ascii="Times New Roman" w:eastAsia="Calibri" w:hAnsi="Times New Roman"/>
                <w:bCs/>
                <w:sz w:val="24"/>
                <w:szCs w:val="24"/>
              </w:rPr>
              <w:t xml:space="preserve"> </w:t>
            </w:r>
          </w:p>
          <w:p w14:paraId="48168753" w14:textId="77777777" w:rsidR="00EE71DB" w:rsidRPr="00E20A6B" w:rsidRDefault="00EE71DB" w:rsidP="00E20A6B">
            <w:pPr>
              <w:pStyle w:val="Body"/>
              <w:spacing w:after="0"/>
              <w:jc w:val="left"/>
              <w:rPr>
                <w:rFonts w:ascii="Times New Roman" w:eastAsia="Calibri" w:hAnsi="Times New Roman"/>
                <w:bCs/>
                <w:sz w:val="24"/>
                <w:szCs w:val="24"/>
              </w:rPr>
            </w:pPr>
          </w:p>
          <w:p w14:paraId="2AB58D60" w14:textId="6583A5B6" w:rsidR="00EE71DB" w:rsidRPr="00E20A6B" w:rsidRDefault="00EE71DB" w:rsidP="00E20A6B">
            <w:pPr>
              <w:pStyle w:val="Body"/>
              <w:spacing w:after="0"/>
              <w:jc w:val="left"/>
              <w:rPr>
                <w:rFonts w:ascii="Times New Roman" w:eastAsia="Calibri" w:hAnsi="Times New Roman"/>
                <w:bCs/>
                <w:sz w:val="24"/>
                <w:szCs w:val="24"/>
              </w:rPr>
            </w:pPr>
            <w:r w:rsidRPr="00E20A6B">
              <w:rPr>
                <w:rFonts w:ascii="Times New Roman" w:eastAsia="Calibri" w:hAnsi="Times New Roman"/>
                <w:b/>
                <w:sz w:val="24"/>
                <w:szCs w:val="24"/>
              </w:rPr>
              <w:t>Conclusion:</w:t>
            </w:r>
            <w:r w:rsidRPr="00E20A6B">
              <w:rPr>
                <w:rFonts w:ascii="Times New Roman" w:eastAsia="Calibri" w:hAnsi="Times New Roman"/>
                <w:bCs/>
                <w:sz w:val="24"/>
                <w:szCs w:val="24"/>
              </w:rPr>
              <w:t xml:space="preserve"> </w:t>
            </w:r>
            <w:r w:rsidR="00E20A6B" w:rsidRPr="00E20A6B">
              <w:rPr>
                <w:rFonts w:ascii="Times New Roman" w:eastAsia="Calibri" w:hAnsi="Times New Roman"/>
                <w:bCs/>
                <w:sz w:val="24"/>
                <w:szCs w:val="24"/>
              </w:rPr>
              <w:t>Effective jumping and landing require coordination, strength, and proper technique. Biomechanical insights can guide safer and more efficient training. Simulation models and motion analysis help optimize performance and reduce injury risk. Future studies should use advanced modeling and sport-specific analyses to refine training strategies.</w:t>
            </w:r>
          </w:p>
        </w:tc>
      </w:tr>
    </w:tbl>
    <w:p w14:paraId="412CDB16" w14:textId="77777777" w:rsidR="00EE71DB" w:rsidRPr="00E20A6B" w:rsidRDefault="00EE71DB" w:rsidP="00E20A6B">
      <w:pPr>
        <w:pStyle w:val="Body"/>
        <w:spacing w:after="0"/>
        <w:jc w:val="left"/>
        <w:rPr>
          <w:rFonts w:ascii="Times New Roman" w:hAnsi="Times New Roman"/>
          <w:bCs/>
          <w:i/>
          <w:sz w:val="24"/>
          <w:szCs w:val="24"/>
        </w:rPr>
      </w:pPr>
    </w:p>
    <w:p w14:paraId="70DDBC2C" w14:textId="77777777" w:rsidR="00EE71DB" w:rsidRPr="00E20A6B" w:rsidRDefault="00EE71DB" w:rsidP="00E20A6B">
      <w:pPr>
        <w:rPr>
          <w:rFonts w:ascii="Times New Roman" w:hAnsi="Times New Roman"/>
          <w:bCs/>
          <w:i/>
          <w:sz w:val="24"/>
          <w:szCs w:val="24"/>
        </w:rPr>
      </w:pPr>
      <w:r w:rsidRPr="00E20A6B">
        <w:rPr>
          <w:rFonts w:ascii="Times New Roman" w:hAnsi="Times New Roman"/>
          <w:bCs/>
          <w:i/>
          <w:sz w:val="24"/>
          <w:szCs w:val="24"/>
        </w:rPr>
        <w:lastRenderedPageBreak/>
        <w:t xml:space="preserve">Keywords: Biomechanics, Landing, Jumping, Athletes’ performance, Musculoskeletal dynamics </w:t>
      </w:r>
    </w:p>
    <w:p w14:paraId="7FC915E6" w14:textId="77777777" w:rsidR="00EE71DB" w:rsidRPr="00E20A6B" w:rsidRDefault="00EE71DB" w:rsidP="00E20A6B">
      <w:pPr>
        <w:pStyle w:val="Body"/>
        <w:spacing w:after="0"/>
        <w:jc w:val="left"/>
        <w:rPr>
          <w:rFonts w:ascii="Times New Roman" w:hAnsi="Times New Roman"/>
          <w:bCs/>
          <w:i/>
          <w:sz w:val="24"/>
          <w:szCs w:val="24"/>
        </w:rPr>
      </w:pPr>
    </w:p>
    <w:p w14:paraId="678F5065" w14:textId="7A32426D" w:rsidR="00C243ED" w:rsidRPr="00C243ED" w:rsidRDefault="00EE71DB" w:rsidP="00E20A6B">
      <w:pPr>
        <w:pStyle w:val="AbstHead"/>
        <w:numPr>
          <w:ilvl w:val="0"/>
          <w:numId w:val="32"/>
        </w:numPr>
        <w:spacing w:after="0"/>
        <w:rPr>
          <w:rFonts w:ascii="Times New Roman" w:hAnsi="Times New Roman"/>
          <w:sz w:val="24"/>
          <w:szCs w:val="24"/>
        </w:rPr>
      </w:pPr>
      <w:r w:rsidRPr="00E20A6B">
        <w:rPr>
          <w:rFonts w:ascii="Times New Roman" w:hAnsi="Times New Roman"/>
          <w:sz w:val="24"/>
          <w:szCs w:val="24"/>
        </w:rPr>
        <w:t xml:space="preserve">INTRODUCTION </w:t>
      </w:r>
    </w:p>
    <w:p w14:paraId="0E0CC5EC" w14:textId="0FD4E29E" w:rsidR="00A11283" w:rsidRPr="00E20A6B" w:rsidRDefault="00A11283" w:rsidP="00E20A6B">
      <w:pPr>
        <w:pStyle w:val="NormalWeb"/>
        <w:rPr>
          <w:bCs/>
        </w:rPr>
      </w:pPr>
      <w:r w:rsidRPr="00E20A6B">
        <w:rPr>
          <w:bCs/>
        </w:rPr>
        <w:t xml:space="preserve">Jumping and landing are fundamental motor skills that underpin performance in a wide range of sports, from track and field to basketball and volleyball. Biomechanically, these tasks require precise coordination of lower-limb musculature to generate, transfer, and absorb forces across the hip, knee, and ankle joints. Efficient execution depends on a combination of concentric, eccentric, and </w:t>
      </w:r>
      <w:r w:rsidR="003A149D">
        <w:rPr>
          <w:bCs/>
        </w:rPr>
        <w:t>stretch-shortening</w:t>
      </w:r>
      <w:r w:rsidRPr="00E20A6B">
        <w:rPr>
          <w:bCs/>
        </w:rPr>
        <w:t xml:space="preserve"> cycle (SSC) actions, which enable athletes to optimize power output while minimizing energy loss and injury risk [1,2].</w:t>
      </w:r>
    </w:p>
    <w:p w14:paraId="1B11B997" w14:textId="6BF63BE6" w:rsidR="00A11283" w:rsidRPr="00E20A6B" w:rsidRDefault="00A11283" w:rsidP="00E20A6B">
      <w:pPr>
        <w:pStyle w:val="NormalWeb"/>
        <w:rPr>
          <w:bCs/>
        </w:rPr>
      </w:pPr>
      <w:r w:rsidRPr="00E20A6B">
        <w:rPr>
          <w:bCs/>
        </w:rPr>
        <w:t>Different jumping modalities present distinct biomechanical demands. Vertical jump tasks</w:t>
      </w:r>
      <w:r w:rsidR="00323685">
        <w:rPr>
          <w:bCs/>
        </w:rPr>
        <w:t xml:space="preserve"> </w:t>
      </w:r>
      <w:r w:rsidRPr="00E20A6B">
        <w:rPr>
          <w:bCs/>
        </w:rPr>
        <w:t>such as the countermovement jump, squat jump, and drop jump</w:t>
      </w:r>
      <w:r w:rsidR="00323685">
        <w:rPr>
          <w:bCs/>
        </w:rPr>
        <w:t xml:space="preserve"> </w:t>
      </w:r>
      <w:r w:rsidRPr="00E20A6B">
        <w:rPr>
          <w:bCs/>
        </w:rPr>
        <w:t>are widely used as standardized measures of lower-limb power and neuromuscular function [3]. In horizontal tasks such as the long jump, performance is determined by the ability to convert sprint velocity into vertical impulse while maintaining forward momentum, controlling angular momentum in flight, and executing technically efficient landings [4,5]. Elite long jumpers typically achieve distances of 8.0–9.0 m in men and 6.5–7.5 m in women, highlighting the extreme performance demands placed on both neuromuscular and technical capacities [6].</w:t>
      </w:r>
    </w:p>
    <w:p w14:paraId="12099AF1" w14:textId="0F314304" w:rsidR="00A11283" w:rsidRPr="00E20A6B" w:rsidRDefault="00A11283" w:rsidP="00E20A6B">
      <w:pPr>
        <w:pStyle w:val="NormalWeb"/>
        <w:rPr>
          <w:bCs/>
        </w:rPr>
      </w:pPr>
      <w:r w:rsidRPr="00E20A6B">
        <w:rPr>
          <w:bCs/>
        </w:rPr>
        <w:t xml:space="preserve">In the high jump, athletes use a curved approach run to generate angular momentum, producing inward lean and an optimal take-off angle for bar clearance. Biomechanical studies demonstrate that the take-off phase is extremely brief (0.13–0.18 s), requiring highly efficient SSC actions and coordinated arm and leg swings [7,8]. Unlike sprinting, the high jump emphasizes </w:t>
      </w:r>
      <w:r w:rsidRPr="00E20A6B">
        <w:rPr>
          <w:rStyle w:val="Emphasis"/>
          <w:rFonts w:eastAsiaTheme="majorEastAsia"/>
          <w:bCs/>
        </w:rPr>
        <w:t>optimal</w:t>
      </w:r>
      <w:r w:rsidRPr="00E20A6B">
        <w:rPr>
          <w:bCs/>
        </w:rPr>
        <w:t xml:space="preserve"> rather than maximal approach speed, coupled with precise control of body orientation to facilitate </w:t>
      </w:r>
      <w:r w:rsidR="00E20A6B">
        <w:rPr>
          <w:bCs/>
        </w:rPr>
        <w:t xml:space="preserve">the </w:t>
      </w:r>
      <w:r w:rsidRPr="00E20A6B">
        <w:rPr>
          <w:bCs/>
        </w:rPr>
        <w:t>Fosbury flop technique clearance [9].</w:t>
      </w:r>
    </w:p>
    <w:p w14:paraId="1589D529" w14:textId="04488EBE" w:rsidR="00A11283" w:rsidRPr="00E20A6B" w:rsidRDefault="00A11283" w:rsidP="00E20A6B">
      <w:pPr>
        <w:pStyle w:val="NormalWeb"/>
        <w:rPr>
          <w:bCs/>
        </w:rPr>
      </w:pPr>
      <w:r w:rsidRPr="00E20A6B">
        <w:rPr>
          <w:bCs/>
        </w:rPr>
        <w:t>Landing mechanics are equally critical across vertical and horizontal jumps. Ground reaction forces during landings can reach 6–12 times body weight, placing athletes at significant risk of musculoskeletal injury, particularly in the knee joint. Poor landing technique, characterized by excessive knee valgus or inadequate eccentric control, is strongly linked to anterior cruciate ligament (ACL) injuries and other lower</w:t>
      </w:r>
      <w:r w:rsidR="003A149D">
        <w:rPr>
          <w:bCs/>
        </w:rPr>
        <w:t xml:space="preserve"> </w:t>
      </w:r>
      <w:r w:rsidRPr="00E20A6B">
        <w:rPr>
          <w:bCs/>
        </w:rPr>
        <w:t>extremity pathologies [10–12]. Thus, advancing our understanding of jumping and landing biomechanics is essential not only for maximizing athletic performance but also for developing evidence-based injury prevention strategies.</w:t>
      </w:r>
    </w:p>
    <w:p w14:paraId="6FD352E0" w14:textId="77777777" w:rsidR="00424254" w:rsidRPr="00E20A6B" w:rsidRDefault="00A11283" w:rsidP="00E20A6B">
      <w:pPr>
        <w:pStyle w:val="NormalWeb"/>
        <w:rPr>
          <w:bCs/>
        </w:rPr>
      </w:pPr>
      <w:r w:rsidRPr="00E20A6B">
        <w:rPr>
          <w:bCs/>
        </w:rPr>
        <w:t xml:space="preserve">Given the breadth of research on jumping and landing, a </w:t>
      </w:r>
      <w:r w:rsidRPr="00E20A6B">
        <w:rPr>
          <w:rStyle w:val="Strong"/>
          <w:rFonts w:eastAsiaTheme="majorEastAsia"/>
          <w:b w:val="0"/>
        </w:rPr>
        <w:t>scoping review</w:t>
      </w:r>
      <w:r w:rsidRPr="00E20A6B">
        <w:rPr>
          <w:bCs/>
        </w:rPr>
        <w:t xml:space="preserve"> is warranted to map the available evidence, identify biomechanical determinants across different sports and movement types, and highlight gaps for future investigation. This article synthesizes findings from empirical studies, review articles, and authoritative </w:t>
      </w:r>
      <w:r w:rsidRPr="00E20A6B">
        <w:rPr>
          <w:bCs/>
        </w:rPr>
        <w:lastRenderedPageBreak/>
        <w:t>biomechanics texts to provide a comprehensive overview of the biomechanical principles underlying jump execution and landing strategies.</w:t>
      </w:r>
    </w:p>
    <w:p w14:paraId="18B769A4" w14:textId="090E4EF8" w:rsidR="00424254" w:rsidRPr="00424254" w:rsidRDefault="00424254" w:rsidP="00E20A6B">
      <w:pPr>
        <w:pStyle w:val="NormalWeb"/>
        <w:numPr>
          <w:ilvl w:val="0"/>
          <w:numId w:val="32"/>
        </w:numPr>
        <w:rPr>
          <w:b/>
        </w:rPr>
      </w:pPr>
      <w:r w:rsidRPr="00424254">
        <w:rPr>
          <w:b/>
        </w:rPr>
        <w:t>METHODOLOGY</w:t>
      </w:r>
    </w:p>
    <w:p w14:paraId="4F5C7784" w14:textId="4FAC4551" w:rsidR="00424254" w:rsidRPr="00424254" w:rsidRDefault="00424254" w:rsidP="00E20A6B">
      <w:pPr>
        <w:pStyle w:val="NormalWeb"/>
        <w:numPr>
          <w:ilvl w:val="0"/>
          <w:numId w:val="41"/>
        </w:numPr>
        <w:rPr>
          <w:b/>
        </w:rPr>
      </w:pPr>
      <w:r w:rsidRPr="00424254">
        <w:rPr>
          <w:b/>
        </w:rPr>
        <w:t>Framework</w:t>
      </w:r>
    </w:p>
    <w:p w14:paraId="2961F2F9" w14:textId="7565F901" w:rsidR="00424254" w:rsidRPr="00424254" w:rsidRDefault="008B7FF4" w:rsidP="00E20A6B">
      <w:pPr>
        <w:pStyle w:val="NormalWeb"/>
        <w:rPr>
          <w:bCs/>
        </w:rPr>
      </w:pPr>
      <w:r w:rsidRPr="008B7FF4">
        <w:rPr>
          <w:bCs/>
        </w:rPr>
        <w:t>This scoping review followed the PRISMA-</w:t>
      </w:r>
      <w:proofErr w:type="spellStart"/>
      <w:r w:rsidRPr="008B7FF4">
        <w:rPr>
          <w:bCs/>
        </w:rPr>
        <w:t>ScR</w:t>
      </w:r>
      <w:proofErr w:type="spellEnd"/>
      <w:r w:rsidRPr="008B7FF4">
        <w:rPr>
          <w:bCs/>
        </w:rPr>
        <w:t xml:space="preserve"> guidelines to ensure transparency and reproducibility</w:t>
      </w:r>
      <w:r w:rsidR="00424254" w:rsidRPr="00424254">
        <w:rPr>
          <w:bCs/>
        </w:rPr>
        <w:t>.</w:t>
      </w:r>
    </w:p>
    <w:p w14:paraId="26AD65BA" w14:textId="0518ED04" w:rsidR="00E20A6B" w:rsidRPr="00E20A6B" w:rsidRDefault="00424254" w:rsidP="00E20A6B">
      <w:pPr>
        <w:pStyle w:val="NormalWeb"/>
        <w:numPr>
          <w:ilvl w:val="0"/>
          <w:numId w:val="42"/>
        </w:numPr>
        <w:rPr>
          <w:b/>
        </w:rPr>
      </w:pPr>
      <w:r w:rsidRPr="00424254">
        <w:rPr>
          <w:b/>
        </w:rPr>
        <w:t>Research Que</w:t>
      </w:r>
      <w:r w:rsidR="007D0848">
        <w:rPr>
          <w:b/>
        </w:rPr>
        <w:t xml:space="preserve">stion </w:t>
      </w:r>
    </w:p>
    <w:p w14:paraId="18261269" w14:textId="77777777" w:rsidR="008B7FF4" w:rsidRDefault="008B7FF4" w:rsidP="008B7FF4">
      <w:pPr>
        <w:pStyle w:val="NormalWeb"/>
        <w:rPr>
          <w:bCs/>
        </w:rPr>
      </w:pPr>
      <w:r w:rsidRPr="008B7FF4">
        <w:rPr>
          <w:bCs/>
        </w:rPr>
        <w:t>What are the key biomechanical mechanisms underlying jumping and landing across different sports, and how do these mechanisms influence performance optimization and injury prevention?"</w:t>
      </w:r>
    </w:p>
    <w:p w14:paraId="6922DF95" w14:textId="0EBD8864" w:rsidR="00424254" w:rsidRPr="00424254" w:rsidRDefault="00424254" w:rsidP="008B7FF4">
      <w:pPr>
        <w:pStyle w:val="NormalWeb"/>
        <w:rPr>
          <w:b/>
        </w:rPr>
      </w:pPr>
      <w:r w:rsidRPr="00424254">
        <w:rPr>
          <w:b/>
        </w:rPr>
        <w:t>Search Strategy</w:t>
      </w:r>
    </w:p>
    <w:p w14:paraId="310D9DE6" w14:textId="77777777" w:rsidR="008B7FF4" w:rsidRPr="008B7FF4" w:rsidRDefault="008B7FF4" w:rsidP="008B7FF4">
      <w:pPr>
        <w:pStyle w:val="NormalWeb"/>
        <w:rPr>
          <w:b/>
        </w:rPr>
      </w:pPr>
      <w:r w:rsidRPr="008B7FF4">
        <w:rPr>
          <w:bCs/>
        </w:rPr>
        <w:t xml:space="preserve">A systematic search was conducted in PubMed, Scopus, Web of Science, </w:t>
      </w:r>
      <w:proofErr w:type="spellStart"/>
      <w:r w:rsidRPr="008B7FF4">
        <w:rPr>
          <w:bCs/>
        </w:rPr>
        <w:t>SPORTDiscus</w:t>
      </w:r>
      <w:proofErr w:type="spellEnd"/>
      <w:r w:rsidRPr="008B7FF4">
        <w:rPr>
          <w:bCs/>
        </w:rPr>
        <w:t>, and Google Scholar from inception to September 2025 using combinations of: “biomechanics” AND “jumping”; “biomechanics” AND “landing”; “vertical jump” OR “long jump” OR “high jump”; “drop jump” OR “countermovement jump”; and “simulation model” AND “jumping.” Reference lists of included studies and relevant reviews were screened for additional sources.</w:t>
      </w:r>
    </w:p>
    <w:p w14:paraId="06E7B42D" w14:textId="77777777" w:rsidR="008B7FF4" w:rsidRPr="008B7FF4" w:rsidRDefault="008B7FF4" w:rsidP="008B7FF4">
      <w:pPr>
        <w:pStyle w:val="NormalWeb"/>
        <w:numPr>
          <w:ilvl w:val="0"/>
          <w:numId w:val="45"/>
        </w:numPr>
        <w:rPr>
          <w:b/>
          <w:bCs/>
        </w:rPr>
      </w:pPr>
      <w:r w:rsidRPr="008B7FF4">
        <w:rPr>
          <w:b/>
          <w:bCs/>
        </w:rPr>
        <w:t>Eligibility Criteria</w:t>
      </w:r>
    </w:p>
    <w:p w14:paraId="01F7D6BA" w14:textId="77777777" w:rsidR="008B7FF4" w:rsidRPr="008B7FF4" w:rsidRDefault="008B7FF4" w:rsidP="008B7FF4">
      <w:pPr>
        <w:pStyle w:val="NormalWeb"/>
      </w:pPr>
      <w:r w:rsidRPr="008B7FF4">
        <w:rPr>
          <w:i/>
          <w:iCs/>
        </w:rPr>
        <w:t>Inclusion:</w:t>
      </w:r>
      <w:r w:rsidRPr="008B7FF4">
        <w:t xml:space="preserve"> Peer-reviewed studies, conference proceedings, or book chapters examining biomechanical aspects of human jumping or landing, including performance optimization, injury prevention, or simulation modeling; English language.</w:t>
      </w:r>
    </w:p>
    <w:p w14:paraId="1BF54FC6" w14:textId="77777777" w:rsidR="008B7FF4" w:rsidRPr="008B7FF4" w:rsidRDefault="008B7FF4" w:rsidP="008B7FF4">
      <w:pPr>
        <w:pStyle w:val="NormalWeb"/>
      </w:pPr>
      <w:r w:rsidRPr="008B7FF4">
        <w:rPr>
          <w:i/>
          <w:iCs/>
        </w:rPr>
        <w:t>Exclusion:</w:t>
      </w:r>
      <w:r w:rsidRPr="008B7FF4">
        <w:t xml:space="preserve"> Studies without biomechanical outcomes, non-human research, case reports, or opinion pieces without empirical or modeling evidence.</w:t>
      </w:r>
    </w:p>
    <w:p w14:paraId="391E1AE2" w14:textId="77777777" w:rsidR="008B7FF4" w:rsidRDefault="008B7FF4" w:rsidP="008B7FF4">
      <w:pPr>
        <w:pStyle w:val="NormalWeb"/>
        <w:numPr>
          <w:ilvl w:val="0"/>
          <w:numId w:val="45"/>
        </w:numPr>
      </w:pPr>
      <w:r w:rsidRPr="008B7FF4">
        <w:rPr>
          <w:b/>
          <w:bCs/>
        </w:rPr>
        <w:t>Data Synthesis</w:t>
      </w:r>
    </w:p>
    <w:p w14:paraId="2D022D3C" w14:textId="786AED4A" w:rsidR="008B7FF4" w:rsidRPr="008B7FF4" w:rsidRDefault="008B7FF4" w:rsidP="008B7FF4">
      <w:pPr>
        <w:pStyle w:val="NormalWeb"/>
      </w:pPr>
      <w:r w:rsidRPr="008B7FF4">
        <w:t>Data were synthesized narratively and organized thematically into vertical jumping mechanics, landing biomechanics, and simulation modeling, highlighting research gaps and emerging directions.</w:t>
      </w:r>
    </w:p>
    <w:p w14:paraId="65174435" w14:textId="7E8C1EDF" w:rsidR="00EE71DB" w:rsidRPr="007D0848" w:rsidRDefault="00EE71DB" w:rsidP="00E20A6B">
      <w:pPr>
        <w:pStyle w:val="Head1"/>
        <w:numPr>
          <w:ilvl w:val="0"/>
          <w:numId w:val="32"/>
        </w:numPr>
        <w:spacing w:after="0"/>
        <w:rPr>
          <w:rFonts w:ascii="Times New Roman" w:hAnsi="Times New Roman"/>
          <w:sz w:val="24"/>
          <w:szCs w:val="24"/>
        </w:rPr>
      </w:pPr>
      <w:r w:rsidRPr="007D0848">
        <w:rPr>
          <w:rFonts w:ascii="Times New Roman" w:hAnsi="Times New Roman"/>
          <w:sz w:val="24"/>
          <w:szCs w:val="24"/>
        </w:rPr>
        <w:lastRenderedPageBreak/>
        <w:t>VERTICAL jumping elements</w:t>
      </w:r>
    </w:p>
    <w:p w14:paraId="48A08F5A" w14:textId="77777777" w:rsidR="00EE71DB" w:rsidRPr="00E20A6B" w:rsidRDefault="00EE71DB" w:rsidP="00E20A6B">
      <w:pPr>
        <w:pStyle w:val="Head1"/>
        <w:spacing w:after="0"/>
        <w:rPr>
          <w:rFonts w:ascii="Times New Roman" w:hAnsi="Times New Roman"/>
          <w:b w:val="0"/>
          <w:bCs/>
          <w:sz w:val="24"/>
          <w:szCs w:val="24"/>
        </w:rPr>
      </w:pPr>
    </w:p>
    <w:p w14:paraId="6B877ECF" w14:textId="1E00ADF6" w:rsidR="00A11283" w:rsidRPr="00E20A6B" w:rsidRDefault="00A11283" w:rsidP="00E20A6B">
      <w:pPr>
        <w:pStyle w:val="Body"/>
        <w:jc w:val="left"/>
        <w:rPr>
          <w:rFonts w:ascii="Times New Roman" w:hAnsi="Times New Roman"/>
          <w:bCs/>
          <w:sz w:val="24"/>
          <w:szCs w:val="24"/>
        </w:rPr>
      </w:pPr>
      <w:r w:rsidRPr="00E20A6B">
        <w:rPr>
          <w:rFonts w:ascii="Times New Roman" w:hAnsi="Times New Roman"/>
          <w:bCs/>
          <w:sz w:val="24"/>
          <w:szCs w:val="24"/>
        </w:rPr>
        <w:t xml:space="preserve">Vertical jumping is a critical determinant of performance in sports such as basketball, volleyball, and handball, where the ability to achieve superior jump height often confers a competitive advantage. For example, basketball players rely on maximal vertical jumps for rebounding and </w:t>
      </w:r>
      <w:r w:rsidR="007D0848" w:rsidRPr="00E20A6B">
        <w:rPr>
          <w:rFonts w:ascii="Times New Roman" w:hAnsi="Times New Roman"/>
          <w:bCs/>
          <w:sz w:val="24"/>
          <w:szCs w:val="24"/>
        </w:rPr>
        <w:t>shot blocking</w:t>
      </w:r>
      <w:r w:rsidRPr="00E20A6B">
        <w:rPr>
          <w:rFonts w:ascii="Times New Roman" w:hAnsi="Times New Roman"/>
          <w:bCs/>
          <w:sz w:val="24"/>
          <w:szCs w:val="24"/>
        </w:rPr>
        <w:t>, while volleyball players depend on jump height for spiking and blocking [14,15]. Although most athletes intuitively understand the general act of jumping, relatively few fully appreciate the biomechanical factors that contribute to optimal jump height. Evidence suggests that non-extension movements, arm swing, squat depth, and toe flexor strength are among the most influential components of vertical jumping performance [16].</w:t>
      </w:r>
    </w:p>
    <w:p w14:paraId="1E44D0FE" w14:textId="7868E78A" w:rsidR="00EE71DB" w:rsidRPr="007D0848" w:rsidRDefault="00EE71DB" w:rsidP="00E20A6B">
      <w:pPr>
        <w:pStyle w:val="Body"/>
        <w:numPr>
          <w:ilvl w:val="0"/>
          <w:numId w:val="31"/>
        </w:numPr>
        <w:jc w:val="left"/>
        <w:rPr>
          <w:rFonts w:ascii="Times New Roman" w:hAnsi="Times New Roman"/>
          <w:b/>
          <w:sz w:val="24"/>
          <w:szCs w:val="24"/>
        </w:rPr>
      </w:pPr>
      <w:r w:rsidRPr="007D0848">
        <w:rPr>
          <w:rFonts w:ascii="Times New Roman" w:hAnsi="Times New Roman"/>
          <w:b/>
          <w:sz w:val="24"/>
          <w:szCs w:val="24"/>
        </w:rPr>
        <w:t>Non-extension movements</w:t>
      </w:r>
    </w:p>
    <w:p w14:paraId="3B5010CA" w14:textId="4C0AFAF2" w:rsidR="007D0848" w:rsidRPr="00E20A6B" w:rsidRDefault="00A11283" w:rsidP="00E20A6B">
      <w:pPr>
        <w:pStyle w:val="Body"/>
        <w:jc w:val="left"/>
        <w:rPr>
          <w:rFonts w:ascii="Times New Roman" w:hAnsi="Times New Roman"/>
          <w:bCs/>
          <w:sz w:val="24"/>
          <w:szCs w:val="24"/>
        </w:rPr>
      </w:pPr>
      <w:r w:rsidRPr="00E20A6B">
        <w:rPr>
          <w:rFonts w:ascii="Times New Roman" w:hAnsi="Times New Roman"/>
          <w:bCs/>
          <w:sz w:val="24"/>
          <w:szCs w:val="24"/>
        </w:rPr>
        <w:t>Non-extension movements are defined as actions not directly involving lower limb extension, such as twisting, bending, rotation, and swinging motions. Although not traditionally considered central to jump mechanics, several studies demonstrate their importance in enhancing energy generation and transfer during take-off. For instance, biomechanical analyses of one-legged running jumps show that free-leg thigh swing, stance-leg calf action, and pelvic rotation contribute substantially to the vertical and horizontal velocity of the center of mass. Collectively, these movements can increase energy generation by up to 59% during take-off, with the free-leg thigh contributing the most, followed by the stance-leg calf and pelvis [17]. This finding suggests that athletes who optimize non-extension elements may improve efficiency in energy transfer, thereby achieving superior jump performance.</w:t>
      </w:r>
    </w:p>
    <w:p w14:paraId="4BD5485D" w14:textId="283FF007" w:rsidR="00EE71DB" w:rsidRPr="007D0848" w:rsidRDefault="00EE71DB" w:rsidP="00E20A6B">
      <w:pPr>
        <w:pStyle w:val="Body"/>
        <w:numPr>
          <w:ilvl w:val="0"/>
          <w:numId w:val="31"/>
        </w:numPr>
        <w:jc w:val="left"/>
        <w:rPr>
          <w:rFonts w:ascii="Times New Roman" w:hAnsi="Times New Roman"/>
          <w:b/>
          <w:sz w:val="24"/>
          <w:szCs w:val="24"/>
        </w:rPr>
      </w:pPr>
      <w:r w:rsidRPr="007D0848">
        <w:rPr>
          <w:rFonts w:ascii="Times New Roman" w:hAnsi="Times New Roman"/>
          <w:b/>
          <w:sz w:val="24"/>
          <w:szCs w:val="24"/>
        </w:rPr>
        <w:t>Arm swing</w:t>
      </w:r>
    </w:p>
    <w:p w14:paraId="26D1D31C" w14:textId="52664405" w:rsidR="00EE71DB" w:rsidRPr="00E20A6B" w:rsidRDefault="00A11283" w:rsidP="00E20A6B">
      <w:pPr>
        <w:pStyle w:val="Body"/>
        <w:jc w:val="left"/>
        <w:rPr>
          <w:rFonts w:ascii="Times New Roman" w:hAnsi="Times New Roman"/>
          <w:bCs/>
          <w:noProof/>
          <w:sz w:val="24"/>
          <w:szCs w:val="24"/>
        </w:rPr>
      </w:pPr>
      <w:r w:rsidRPr="00E20A6B">
        <w:rPr>
          <w:rFonts w:ascii="Times New Roman" w:hAnsi="Times New Roman"/>
          <w:bCs/>
          <w:sz w:val="24"/>
          <w:szCs w:val="24"/>
        </w:rPr>
        <w:t>The arm swing is one of the most extensively studied facilitators of jump height. Research consistently demonstrates that incorporating an arm swing during vertical jumps enhances jump height by increasing ground reaction forces and improving take-off velocity. A seminal study comparing arm-swing versus no-arm-swing conditions found significantly greater jump heights in the arm-swing condition, attributed to enhanced mechanical work and improved coordination between the upper and lower bodies [18,19]. The arm swing also plays an important role in stabilizing posture during flight and redistributing momentum, both of which contribute to overall jump efficiency. Figure 1 illustrates the biomechanics of the arm swing during a countermovement jump.</w:t>
      </w:r>
    </w:p>
    <w:p w14:paraId="5A9C96B0" w14:textId="77777777" w:rsidR="00EE71DB" w:rsidRPr="00E20A6B" w:rsidRDefault="00EE71DB" w:rsidP="00E20A6B">
      <w:pPr>
        <w:pStyle w:val="Body"/>
        <w:jc w:val="left"/>
        <w:rPr>
          <w:rFonts w:ascii="Times New Roman" w:hAnsi="Times New Roman"/>
          <w:bCs/>
          <w:noProof/>
          <w:sz w:val="24"/>
          <w:szCs w:val="24"/>
        </w:rPr>
      </w:pPr>
    </w:p>
    <w:p w14:paraId="444DBCA6" w14:textId="77777777" w:rsidR="00EE71DB" w:rsidRPr="00E20A6B" w:rsidRDefault="00EE71DB" w:rsidP="00E20A6B">
      <w:pPr>
        <w:pStyle w:val="Body"/>
        <w:jc w:val="left"/>
        <w:rPr>
          <w:rFonts w:ascii="Times New Roman" w:hAnsi="Times New Roman"/>
          <w:bCs/>
          <w:sz w:val="24"/>
          <w:szCs w:val="24"/>
        </w:rPr>
      </w:pPr>
      <w:r w:rsidRPr="00E20A6B">
        <w:rPr>
          <w:rFonts w:ascii="Times New Roman" w:hAnsi="Times New Roman"/>
          <w:bCs/>
          <w:noProof/>
          <w:sz w:val="24"/>
          <w:szCs w:val="24"/>
        </w:rPr>
        <w:lastRenderedPageBreak/>
        <w:drawing>
          <wp:inline distT="0" distB="0" distL="0" distR="0" wp14:anchorId="3F1D552E" wp14:editId="6073204E">
            <wp:extent cx="4587902" cy="1494400"/>
            <wp:effectExtent l="0" t="0" r="3175" b="0"/>
            <wp:docPr id="6"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AI-generated content may be incorrect."/>
                    <pic:cNvPicPr/>
                  </pic:nvPicPr>
                  <pic:blipFill rotWithShape="1">
                    <a:blip r:embed="rId9"/>
                    <a:srcRect l="30704" t="39020" r="6239" b="27812"/>
                    <a:stretch/>
                  </pic:blipFill>
                  <pic:spPr bwMode="auto">
                    <a:xfrm>
                      <a:off x="0" y="0"/>
                      <a:ext cx="4592585" cy="1495925"/>
                    </a:xfrm>
                    <a:prstGeom prst="rect">
                      <a:avLst/>
                    </a:prstGeom>
                    <a:ln>
                      <a:noFill/>
                    </a:ln>
                    <a:extLst>
                      <a:ext uri="{53640926-AAD7-44D8-BBD7-CCE9431645EC}">
                        <a14:shadowObscured xmlns:a14="http://schemas.microsoft.com/office/drawing/2010/main"/>
                      </a:ext>
                    </a:extLst>
                  </pic:spPr>
                </pic:pic>
              </a:graphicData>
            </a:graphic>
          </wp:inline>
        </w:drawing>
      </w:r>
    </w:p>
    <w:p w14:paraId="57E1A603" w14:textId="2F1BC59A" w:rsidR="00EE71DB" w:rsidRPr="00E20A6B" w:rsidRDefault="00EE71DB" w:rsidP="00E20A6B">
      <w:pPr>
        <w:pStyle w:val="Body"/>
        <w:jc w:val="left"/>
        <w:rPr>
          <w:rFonts w:ascii="Times New Roman" w:hAnsi="Times New Roman"/>
          <w:bCs/>
          <w:sz w:val="24"/>
          <w:szCs w:val="24"/>
        </w:rPr>
      </w:pPr>
      <w:r w:rsidRPr="00E20A6B">
        <w:rPr>
          <w:rFonts w:ascii="Times New Roman" w:hAnsi="Times New Roman"/>
          <w:bCs/>
          <w:sz w:val="24"/>
          <w:szCs w:val="24"/>
        </w:rPr>
        <w:t xml:space="preserve">Figure 1: </w:t>
      </w:r>
      <w:r w:rsidR="00CD6BE4" w:rsidRPr="00E20A6B">
        <w:rPr>
          <w:rFonts w:ascii="Times New Roman" w:hAnsi="Times New Roman"/>
          <w:bCs/>
          <w:i/>
          <w:iCs/>
          <w:sz w:val="24"/>
          <w:szCs w:val="24"/>
        </w:rPr>
        <w:t>Schematic representation of the biomechanics of arm swing during vertical jumping.</w:t>
      </w:r>
    </w:p>
    <w:p w14:paraId="06AAA7D2" w14:textId="77777777" w:rsidR="00EE71DB" w:rsidRPr="007D0848" w:rsidRDefault="00EE71DB" w:rsidP="00E20A6B">
      <w:pPr>
        <w:pStyle w:val="Body"/>
        <w:numPr>
          <w:ilvl w:val="0"/>
          <w:numId w:val="31"/>
        </w:numPr>
        <w:jc w:val="left"/>
        <w:rPr>
          <w:rFonts w:ascii="Times New Roman" w:hAnsi="Times New Roman"/>
          <w:b/>
          <w:sz w:val="24"/>
          <w:szCs w:val="24"/>
        </w:rPr>
      </w:pPr>
      <w:r w:rsidRPr="007D0848">
        <w:rPr>
          <w:rFonts w:ascii="Times New Roman" w:hAnsi="Times New Roman"/>
          <w:b/>
          <w:sz w:val="24"/>
          <w:szCs w:val="24"/>
        </w:rPr>
        <w:t>Squat depth</w:t>
      </w:r>
    </w:p>
    <w:p w14:paraId="5BF4D7E3" w14:textId="0441A0EA" w:rsidR="00EE71DB" w:rsidRPr="00E20A6B" w:rsidRDefault="00A11283" w:rsidP="00E20A6B">
      <w:pPr>
        <w:pStyle w:val="Body"/>
        <w:jc w:val="left"/>
        <w:rPr>
          <w:rFonts w:ascii="Times New Roman" w:hAnsi="Times New Roman"/>
          <w:bCs/>
          <w:sz w:val="24"/>
          <w:szCs w:val="24"/>
        </w:rPr>
      </w:pPr>
      <w:r w:rsidRPr="00E20A6B">
        <w:rPr>
          <w:rFonts w:ascii="Times New Roman" w:hAnsi="Times New Roman"/>
          <w:bCs/>
          <w:sz w:val="24"/>
          <w:szCs w:val="24"/>
        </w:rPr>
        <w:t>Squat depth is a critical determinant of force production during vertical jumping. The relationship between knee flexion angles at the initiation of take-off and jump performance has been investigated in controlled experiments. Athletes instructed to perform jumps from three squat depths (&gt;90°, &lt;90°, and self-selected natural depth) achieved their greatest jump height at &lt;90° knee angles, corresponding to the deepest squat condition [20]. This effect is attributed to the enhanced capacity for force development through increased stretch–shortening cycle utilization and optimal alignment of joint angles at take-off. While natural self-selected depth provides moderate results, deeper squats appear to optimize take-off velocity and maximize jump height (Figure 2).</w:t>
      </w:r>
      <w:r w:rsidR="00EE71DB" w:rsidRPr="00E20A6B">
        <w:rPr>
          <w:rFonts w:ascii="Times New Roman" w:hAnsi="Times New Roman"/>
          <w:bCs/>
          <w:sz w:val="24"/>
          <w:szCs w:val="24"/>
        </w:rPr>
        <w:t xml:space="preserve"> </w:t>
      </w:r>
    </w:p>
    <w:p w14:paraId="5B0B0CEF" w14:textId="77777777" w:rsidR="00EE71DB" w:rsidRPr="00E20A6B" w:rsidRDefault="00EE71DB" w:rsidP="00E20A6B">
      <w:pPr>
        <w:pStyle w:val="Body"/>
        <w:jc w:val="left"/>
        <w:rPr>
          <w:rFonts w:ascii="Times New Roman" w:hAnsi="Times New Roman"/>
          <w:bCs/>
          <w:sz w:val="24"/>
          <w:szCs w:val="24"/>
        </w:rPr>
      </w:pPr>
      <w:r w:rsidRPr="00E20A6B">
        <w:rPr>
          <w:rFonts w:ascii="Times New Roman" w:hAnsi="Times New Roman"/>
          <w:bCs/>
          <w:noProof/>
          <w:sz w:val="24"/>
          <w:szCs w:val="24"/>
        </w:rPr>
        <w:drawing>
          <wp:inline distT="0" distB="0" distL="0" distR="0" wp14:anchorId="7EA428E7" wp14:editId="3BAB34AA">
            <wp:extent cx="3000375" cy="1647190"/>
            <wp:effectExtent l="0" t="0" r="9525" b="0"/>
            <wp:docPr id="4"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AI-generated content may be incorrect."/>
                    <pic:cNvPicPr/>
                  </pic:nvPicPr>
                  <pic:blipFill rotWithShape="1">
                    <a:blip r:embed="rId10"/>
                    <a:srcRect l="64150" t="36098" r="5498" b="37244"/>
                    <a:stretch/>
                  </pic:blipFill>
                  <pic:spPr bwMode="auto">
                    <a:xfrm>
                      <a:off x="0" y="0"/>
                      <a:ext cx="3059192" cy="1679480"/>
                    </a:xfrm>
                    <a:prstGeom prst="rect">
                      <a:avLst/>
                    </a:prstGeom>
                    <a:ln>
                      <a:noFill/>
                    </a:ln>
                    <a:extLst>
                      <a:ext uri="{53640926-AAD7-44D8-BBD7-CCE9431645EC}">
                        <a14:shadowObscured xmlns:a14="http://schemas.microsoft.com/office/drawing/2010/main"/>
                      </a:ext>
                    </a:extLst>
                  </pic:spPr>
                </pic:pic>
              </a:graphicData>
            </a:graphic>
          </wp:inline>
        </w:drawing>
      </w:r>
    </w:p>
    <w:p w14:paraId="4EC34078" w14:textId="3B42FED2" w:rsidR="00EE71DB" w:rsidRPr="00E20A6B" w:rsidRDefault="00EE71DB" w:rsidP="00E20A6B">
      <w:pPr>
        <w:pStyle w:val="Body"/>
        <w:jc w:val="left"/>
        <w:rPr>
          <w:rFonts w:ascii="Times New Roman" w:hAnsi="Times New Roman"/>
          <w:bCs/>
          <w:sz w:val="24"/>
          <w:szCs w:val="24"/>
        </w:rPr>
      </w:pPr>
      <w:r w:rsidRPr="00E20A6B">
        <w:rPr>
          <w:rFonts w:ascii="Times New Roman" w:hAnsi="Times New Roman"/>
          <w:bCs/>
          <w:sz w:val="24"/>
          <w:szCs w:val="24"/>
        </w:rPr>
        <w:t xml:space="preserve">Figure 2: </w:t>
      </w:r>
      <w:r w:rsidR="00CD6BE4" w:rsidRPr="00E20A6B">
        <w:rPr>
          <w:rFonts w:ascii="Times New Roman" w:hAnsi="Times New Roman"/>
          <w:bCs/>
          <w:sz w:val="24"/>
          <w:szCs w:val="24"/>
        </w:rPr>
        <w:t>Illustration of three squat depths and their impact on vertical jump performance.</w:t>
      </w:r>
    </w:p>
    <w:p w14:paraId="338D1F40" w14:textId="77777777" w:rsidR="00EE71DB" w:rsidRPr="007D0848" w:rsidRDefault="00EE71DB" w:rsidP="00E20A6B">
      <w:pPr>
        <w:pStyle w:val="Body"/>
        <w:numPr>
          <w:ilvl w:val="0"/>
          <w:numId w:val="31"/>
        </w:numPr>
        <w:jc w:val="left"/>
        <w:rPr>
          <w:rFonts w:ascii="Times New Roman" w:hAnsi="Times New Roman"/>
          <w:b/>
          <w:sz w:val="24"/>
          <w:szCs w:val="24"/>
        </w:rPr>
      </w:pPr>
      <w:r w:rsidRPr="007D0848">
        <w:rPr>
          <w:rFonts w:ascii="Times New Roman" w:hAnsi="Times New Roman"/>
          <w:b/>
          <w:sz w:val="24"/>
          <w:szCs w:val="24"/>
        </w:rPr>
        <w:t>Toe flexor strength</w:t>
      </w:r>
    </w:p>
    <w:p w14:paraId="1A82360A" w14:textId="5D2A95BC" w:rsidR="00A11283" w:rsidRPr="00E20A6B" w:rsidRDefault="00A11283" w:rsidP="00E20A6B">
      <w:pPr>
        <w:pStyle w:val="Body"/>
        <w:jc w:val="left"/>
        <w:rPr>
          <w:rFonts w:ascii="Times New Roman" w:hAnsi="Times New Roman"/>
          <w:bCs/>
          <w:sz w:val="24"/>
          <w:szCs w:val="24"/>
        </w:rPr>
      </w:pPr>
      <w:r w:rsidRPr="00E20A6B">
        <w:rPr>
          <w:rFonts w:ascii="Times New Roman" w:hAnsi="Times New Roman"/>
          <w:bCs/>
          <w:sz w:val="24"/>
          <w:szCs w:val="24"/>
        </w:rPr>
        <w:t xml:space="preserve">Although often overlooked, toe flexor strength contributes meaningfully to vertical jumping capacity. Experimental studies using toe grip dynamometry have demonstrated that athletes with stronger toe flexors achieve significantly greater jump heights [21]. This relationship is explained by the role of toe flexors in </w:t>
      </w:r>
      <w:r w:rsidRPr="00E20A6B">
        <w:rPr>
          <w:rFonts w:ascii="Times New Roman" w:hAnsi="Times New Roman"/>
          <w:bCs/>
          <w:sz w:val="24"/>
          <w:szCs w:val="24"/>
        </w:rPr>
        <w:lastRenderedPageBreak/>
        <w:t xml:space="preserve">stabilizing the foot, enhancing propulsion during the terminal push-off phase, and increasing ground reaction force transmission. Training interventions that include targeted toe strengthening have been proposed as a means of improving vertical jump performance, albeit with modest gains relative to larger muscle </w:t>
      </w:r>
      <w:proofErr w:type="gramStart"/>
      <w:r w:rsidRPr="00E20A6B">
        <w:rPr>
          <w:rFonts w:ascii="Times New Roman" w:hAnsi="Times New Roman"/>
          <w:bCs/>
          <w:sz w:val="24"/>
          <w:szCs w:val="24"/>
        </w:rPr>
        <w:t>groups</w:t>
      </w:r>
      <w:r w:rsidR="007D0848">
        <w:rPr>
          <w:rFonts w:ascii="Times New Roman" w:hAnsi="Times New Roman"/>
          <w:bCs/>
          <w:sz w:val="24"/>
          <w:szCs w:val="24"/>
        </w:rPr>
        <w:t>.</w:t>
      </w:r>
      <w:r w:rsidRPr="00E20A6B">
        <w:rPr>
          <w:rFonts w:ascii="Times New Roman" w:hAnsi="Times New Roman"/>
          <w:bCs/>
          <w:sz w:val="24"/>
          <w:szCs w:val="24"/>
        </w:rPr>
        <w:t>[</w:t>
      </w:r>
      <w:proofErr w:type="gramEnd"/>
      <w:r w:rsidRPr="00E20A6B">
        <w:rPr>
          <w:rFonts w:ascii="Times New Roman" w:hAnsi="Times New Roman"/>
          <w:bCs/>
          <w:sz w:val="24"/>
          <w:szCs w:val="24"/>
        </w:rPr>
        <w:t>22]. Figure 3 depicts the use of a toe grip dynamometer in the assessment of toe flexor strength</w:t>
      </w:r>
      <w:r w:rsidR="007D0848">
        <w:rPr>
          <w:rFonts w:ascii="Times New Roman" w:hAnsi="Times New Roman"/>
          <w:bCs/>
          <w:sz w:val="24"/>
          <w:szCs w:val="24"/>
        </w:rPr>
        <w:t>.</w:t>
      </w:r>
    </w:p>
    <w:p w14:paraId="0F4683B5" w14:textId="719FCCD7" w:rsidR="00EE71DB" w:rsidRPr="00E20A6B" w:rsidRDefault="00A11283" w:rsidP="00E20A6B">
      <w:pPr>
        <w:pStyle w:val="Body"/>
        <w:jc w:val="left"/>
        <w:rPr>
          <w:rFonts w:ascii="Times New Roman" w:hAnsi="Times New Roman"/>
          <w:bCs/>
          <w:sz w:val="24"/>
          <w:szCs w:val="24"/>
        </w:rPr>
      </w:pPr>
      <w:r w:rsidRPr="00E20A6B">
        <w:rPr>
          <w:rFonts w:ascii="Times New Roman" w:hAnsi="Times New Roman"/>
          <w:bCs/>
          <w:sz w:val="24"/>
          <w:szCs w:val="24"/>
        </w:rPr>
        <w:t>.</w:t>
      </w:r>
      <w:r w:rsidR="00EE71DB" w:rsidRPr="00E20A6B">
        <w:rPr>
          <w:rFonts w:ascii="Times New Roman" w:hAnsi="Times New Roman"/>
          <w:bCs/>
          <w:noProof/>
          <w:sz w:val="24"/>
          <w:szCs w:val="24"/>
        </w:rPr>
        <w:drawing>
          <wp:inline distT="0" distB="0" distL="0" distR="0" wp14:anchorId="03F873B4" wp14:editId="32103FEA">
            <wp:extent cx="3657600" cy="2333625"/>
            <wp:effectExtent l="0" t="0" r="0" b="9525"/>
            <wp:docPr id="2"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AI-generated content may be incorrect."/>
                    <pic:cNvPicPr/>
                  </pic:nvPicPr>
                  <pic:blipFill rotWithShape="1">
                    <a:blip r:embed="rId11"/>
                    <a:srcRect l="65977" t="25688" r="7884" b="46987"/>
                    <a:stretch/>
                  </pic:blipFill>
                  <pic:spPr bwMode="auto">
                    <a:xfrm>
                      <a:off x="0" y="0"/>
                      <a:ext cx="3660061" cy="2335195"/>
                    </a:xfrm>
                    <a:prstGeom prst="rect">
                      <a:avLst/>
                    </a:prstGeom>
                    <a:ln>
                      <a:noFill/>
                    </a:ln>
                    <a:extLst>
                      <a:ext uri="{53640926-AAD7-44D8-BBD7-CCE9431645EC}">
                        <a14:shadowObscured xmlns:a14="http://schemas.microsoft.com/office/drawing/2010/main"/>
                      </a:ext>
                    </a:extLst>
                  </pic:spPr>
                </pic:pic>
              </a:graphicData>
            </a:graphic>
          </wp:inline>
        </w:drawing>
      </w:r>
    </w:p>
    <w:p w14:paraId="1F376955" w14:textId="7266B62A" w:rsidR="00EE71DB" w:rsidRPr="00E20A6B" w:rsidRDefault="00EE71DB" w:rsidP="00E20A6B">
      <w:pPr>
        <w:pStyle w:val="Body"/>
        <w:jc w:val="left"/>
        <w:rPr>
          <w:rFonts w:ascii="Times New Roman" w:hAnsi="Times New Roman"/>
          <w:bCs/>
          <w:sz w:val="24"/>
          <w:szCs w:val="24"/>
        </w:rPr>
      </w:pPr>
      <w:r w:rsidRPr="00E20A6B">
        <w:rPr>
          <w:rFonts w:ascii="Times New Roman" w:hAnsi="Times New Roman"/>
          <w:bCs/>
          <w:sz w:val="24"/>
          <w:szCs w:val="24"/>
        </w:rPr>
        <w:t xml:space="preserve">Figure 3: </w:t>
      </w:r>
      <w:r w:rsidR="00CD6BE4" w:rsidRPr="00E20A6B">
        <w:rPr>
          <w:rFonts w:ascii="Times New Roman" w:hAnsi="Times New Roman"/>
          <w:bCs/>
          <w:sz w:val="24"/>
          <w:szCs w:val="24"/>
        </w:rPr>
        <w:t>Athlete performing a toe grip dynamometer test for toe flexor strength</w:t>
      </w:r>
      <w:r w:rsidRPr="00E20A6B">
        <w:rPr>
          <w:rFonts w:ascii="Times New Roman" w:hAnsi="Times New Roman"/>
          <w:bCs/>
          <w:sz w:val="24"/>
          <w:szCs w:val="24"/>
        </w:rPr>
        <w:t>.</w:t>
      </w:r>
    </w:p>
    <w:p w14:paraId="5168B28B" w14:textId="77777777" w:rsidR="00CD6BE4" w:rsidRPr="00CD6BE4" w:rsidRDefault="00CD6BE4" w:rsidP="00E20A6B">
      <w:pPr>
        <w:pStyle w:val="Body"/>
        <w:numPr>
          <w:ilvl w:val="0"/>
          <w:numId w:val="33"/>
        </w:numPr>
        <w:jc w:val="left"/>
        <w:rPr>
          <w:rFonts w:ascii="Times New Roman" w:hAnsi="Times New Roman"/>
          <w:b/>
          <w:sz w:val="24"/>
          <w:szCs w:val="24"/>
        </w:rPr>
      </w:pPr>
      <w:r w:rsidRPr="00CD6BE4">
        <w:rPr>
          <w:rFonts w:ascii="Times New Roman" w:hAnsi="Times New Roman"/>
          <w:b/>
          <w:sz w:val="24"/>
          <w:szCs w:val="24"/>
        </w:rPr>
        <w:t>Synthesis of Evidence</w:t>
      </w:r>
    </w:p>
    <w:p w14:paraId="389664D9" w14:textId="77777777" w:rsidR="00CD6BE4" w:rsidRPr="00CD6BE4" w:rsidRDefault="00CD6BE4" w:rsidP="00E20A6B">
      <w:pPr>
        <w:pStyle w:val="Body"/>
        <w:jc w:val="left"/>
        <w:rPr>
          <w:rFonts w:ascii="Times New Roman" w:hAnsi="Times New Roman"/>
          <w:bCs/>
          <w:sz w:val="24"/>
          <w:szCs w:val="24"/>
        </w:rPr>
      </w:pPr>
      <w:r w:rsidRPr="00CD6BE4">
        <w:rPr>
          <w:rFonts w:ascii="Times New Roman" w:hAnsi="Times New Roman"/>
          <w:bCs/>
          <w:sz w:val="24"/>
          <w:szCs w:val="24"/>
        </w:rPr>
        <w:t>The scoping evidence highlights that vertical jump performance is not solely a function of lower-limb extension strength but is significantly influenced by auxiliary biomechanical factors, including non-extension movements, arm swing, squat depth, and toe flexor strength. While arm swing and squat depth are widely recognized and supported by substantial empirical evidence, non-extension movements and toe flexor contributions remain relatively underexplored and warrant further research. A better understanding of these elements has direct implications for athlete training programs, emphasizing the need for comprehensive approaches that integrate both conventional and less conventional performance determinants.</w:t>
      </w:r>
    </w:p>
    <w:p w14:paraId="7F7C8D82" w14:textId="7E84A9AF" w:rsidR="00EE71DB" w:rsidRPr="007D0848" w:rsidRDefault="007D0848" w:rsidP="00E20A6B">
      <w:pPr>
        <w:pStyle w:val="ConcHead"/>
        <w:numPr>
          <w:ilvl w:val="0"/>
          <w:numId w:val="32"/>
        </w:numPr>
        <w:spacing w:after="0"/>
        <w:rPr>
          <w:rFonts w:ascii="Times New Roman" w:hAnsi="Times New Roman"/>
          <w:sz w:val="24"/>
          <w:szCs w:val="24"/>
        </w:rPr>
      </w:pPr>
      <w:r w:rsidRPr="007D0848">
        <w:rPr>
          <w:rFonts w:ascii="Times New Roman" w:hAnsi="Times New Roman"/>
          <w:sz w:val="24"/>
          <w:szCs w:val="24"/>
        </w:rPr>
        <w:t>Biomechanics</w:t>
      </w:r>
      <w:r w:rsidR="00EE71DB" w:rsidRPr="007D0848">
        <w:rPr>
          <w:rFonts w:ascii="Times New Roman" w:hAnsi="Times New Roman"/>
          <w:sz w:val="24"/>
          <w:szCs w:val="24"/>
        </w:rPr>
        <w:t xml:space="preserve"> of jumping and landing</w:t>
      </w:r>
    </w:p>
    <w:p w14:paraId="684DA451" w14:textId="77777777" w:rsidR="00EE71DB" w:rsidRPr="00E20A6B" w:rsidRDefault="00EE71DB" w:rsidP="00E20A6B">
      <w:pPr>
        <w:pStyle w:val="ConcHead"/>
        <w:spacing w:after="0"/>
        <w:rPr>
          <w:rFonts w:ascii="Times New Roman" w:hAnsi="Times New Roman"/>
          <w:b w:val="0"/>
          <w:bCs/>
          <w:sz w:val="24"/>
          <w:szCs w:val="24"/>
        </w:rPr>
      </w:pPr>
    </w:p>
    <w:p w14:paraId="493AEB93" w14:textId="24C3D9C0" w:rsidR="004372BD" w:rsidRPr="00E20A6B" w:rsidRDefault="004372BD" w:rsidP="00E20A6B">
      <w:pPr>
        <w:pStyle w:val="Body"/>
        <w:spacing w:after="0"/>
        <w:jc w:val="left"/>
        <w:rPr>
          <w:rFonts w:ascii="Times New Roman" w:hAnsi="Times New Roman"/>
          <w:bCs/>
          <w:sz w:val="24"/>
          <w:szCs w:val="24"/>
        </w:rPr>
      </w:pPr>
      <w:r w:rsidRPr="00E20A6B">
        <w:rPr>
          <w:rFonts w:ascii="Times New Roman" w:hAnsi="Times New Roman"/>
          <w:bCs/>
          <w:sz w:val="24"/>
          <w:szCs w:val="24"/>
        </w:rPr>
        <w:t xml:space="preserve">A comprehensive understanding of the biomechanics of jumping and landing is fundamental for developing accurate simulation models and evidence-based training protocols. Two primary assumptions are often made in biomechanical modeling of jump–land movements: first, that the mechanics of stepping off a box resemble those of a countermovement jump (CMJ), and second, that either task can be analyzed primarily within the sagittal plane [22]. Comparative studies examining joint kinematics and ground reaction forces (GRF) support the notion that these two tasks </w:t>
      </w:r>
      <w:r w:rsidRPr="00E20A6B">
        <w:rPr>
          <w:rFonts w:ascii="Times New Roman" w:hAnsi="Times New Roman"/>
          <w:bCs/>
          <w:sz w:val="24"/>
          <w:szCs w:val="24"/>
        </w:rPr>
        <w:lastRenderedPageBreak/>
        <w:t>exhibit substantial biomechanical similarities, particularly during the characterization of the human jump [23]. However, subtle differences emerge, especially in pre-landing mechanics and lower body positioning at ground contact, which may influence injury risk and performance outcomes [24].</w:t>
      </w:r>
    </w:p>
    <w:p w14:paraId="746C38E5" w14:textId="77777777" w:rsidR="004372BD" w:rsidRPr="004372BD" w:rsidRDefault="004372BD" w:rsidP="00E20A6B">
      <w:pPr>
        <w:pStyle w:val="Body"/>
        <w:spacing w:after="0"/>
        <w:jc w:val="left"/>
        <w:rPr>
          <w:rFonts w:ascii="Times New Roman" w:hAnsi="Times New Roman"/>
          <w:bCs/>
          <w:sz w:val="24"/>
          <w:szCs w:val="24"/>
        </w:rPr>
      </w:pPr>
      <w:r w:rsidRPr="004372BD">
        <w:rPr>
          <w:rFonts w:ascii="Times New Roman" w:hAnsi="Times New Roman"/>
          <w:bCs/>
          <w:sz w:val="24"/>
          <w:szCs w:val="24"/>
        </w:rPr>
        <w:t>Peak GRF tends to occur more rapidly during a drop landing than a countermovement jump, while CMJs are associated with greater joint angular displacement and higher muscle activation at landing [25]. These distinctions imply that CMJ and drop vertical jump protocols may be selected strategically depending on sport-specific demands, particularly where impact attenuation and deceleration of the center of mass are performance-relevant factors [26]. The capacity of these tasks to produce distinct kinematic and kinetic profiles highlights the importance of aligning simulation techniques with the objectives of a given investigation or training program.</w:t>
      </w:r>
    </w:p>
    <w:p w14:paraId="76CFA8DE" w14:textId="77777777" w:rsidR="004372BD" w:rsidRPr="004372BD" w:rsidRDefault="004372BD" w:rsidP="00E20A6B">
      <w:pPr>
        <w:pStyle w:val="Body"/>
        <w:spacing w:after="0"/>
        <w:jc w:val="left"/>
        <w:rPr>
          <w:rFonts w:ascii="Times New Roman" w:hAnsi="Times New Roman"/>
          <w:bCs/>
          <w:sz w:val="24"/>
          <w:szCs w:val="24"/>
        </w:rPr>
      </w:pPr>
      <w:r w:rsidRPr="004372BD">
        <w:rPr>
          <w:rFonts w:ascii="Times New Roman" w:hAnsi="Times New Roman"/>
          <w:bCs/>
          <w:sz w:val="24"/>
          <w:szCs w:val="24"/>
        </w:rPr>
        <w:t>The landing phase is typically divided into preparatory, loading (braking), and attenuation (absorption) stages. These phases occur within milliseconds and are most accurately distinguished using synchronized force platform, electromyography (EMG), and motion capture data [27]. Effective landing mechanics rely on energy absorption strategies that attenuate impact forces, with inadequate technique linked to increased anterior cruciate ligament (ACL) injury risk. For example, elevated knee abduction angles during drop jump landings are consistently associated with higher ACL loading [28]. Although drop jump protocols are frequently used to assess landing biomechanics, their ecological validity has been questioned due to differences compared with spontaneous game-related landings [29]. Neuromuscular training, fatigue protocols, and warm-up strategies are among the interventions known to modulate landing biomechanics, thereby influencing ACL injury risk [30].</w:t>
      </w:r>
    </w:p>
    <w:p w14:paraId="04BBA5C9" w14:textId="39BD0E32" w:rsidR="00EE71DB" w:rsidRPr="00E20A6B" w:rsidRDefault="00EE71DB" w:rsidP="00E20A6B">
      <w:pPr>
        <w:pStyle w:val="Body"/>
        <w:spacing w:after="0"/>
        <w:jc w:val="left"/>
        <w:rPr>
          <w:rFonts w:ascii="Times New Roman" w:hAnsi="Times New Roman"/>
          <w:bCs/>
          <w:sz w:val="24"/>
          <w:szCs w:val="24"/>
        </w:rPr>
      </w:pPr>
      <w:r w:rsidRPr="00E20A6B">
        <w:rPr>
          <w:rFonts w:ascii="Times New Roman" w:hAnsi="Times New Roman"/>
          <w:bCs/>
          <w:sz w:val="24"/>
          <w:szCs w:val="24"/>
        </w:rPr>
        <w:t xml:space="preserve">. </w:t>
      </w:r>
    </w:p>
    <w:p w14:paraId="2DD3B1F7" w14:textId="77777777" w:rsidR="00EE71DB" w:rsidRPr="00E20A6B" w:rsidRDefault="00EE71DB" w:rsidP="00E20A6B">
      <w:pPr>
        <w:pStyle w:val="ConcHead"/>
        <w:spacing w:after="0"/>
        <w:rPr>
          <w:rFonts w:ascii="Times New Roman" w:hAnsi="Times New Roman"/>
          <w:b w:val="0"/>
          <w:bCs/>
          <w:sz w:val="24"/>
          <w:szCs w:val="24"/>
        </w:rPr>
      </w:pPr>
    </w:p>
    <w:p w14:paraId="2D5F0F13" w14:textId="7217C2DD" w:rsidR="00EE71DB" w:rsidRPr="00E20A6B" w:rsidRDefault="00424254" w:rsidP="00E20A6B">
      <w:pPr>
        <w:pStyle w:val="ConcHead"/>
        <w:spacing w:after="0"/>
        <w:rPr>
          <w:rFonts w:ascii="Times New Roman" w:hAnsi="Times New Roman"/>
          <w:b w:val="0"/>
          <w:bCs/>
          <w:sz w:val="24"/>
          <w:szCs w:val="24"/>
        </w:rPr>
      </w:pPr>
      <w:r w:rsidRPr="00E20A6B">
        <w:rPr>
          <w:rFonts w:ascii="Times New Roman" w:hAnsi="Times New Roman"/>
          <w:b w:val="0"/>
          <w:bCs/>
          <w:sz w:val="24"/>
          <w:szCs w:val="24"/>
        </w:rPr>
        <w:t>4</w:t>
      </w:r>
      <w:r w:rsidR="00EE71DB" w:rsidRPr="00E20A6B">
        <w:rPr>
          <w:rFonts w:ascii="Times New Roman" w:hAnsi="Times New Roman"/>
          <w:b w:val="0"/>
          <w:bCs/>
          <w:sz w:val="24"/>
          <w:szCs w:val="24"/>
        </w:rPr>
        <w:t xml:space="preserve">.1 </w:t>
      </w:r>
      <w:r w:rsidR="00EE71DB" w:rsidRPr="00E20A6B">
        <w:rPr>
          <w:rFonts w:ascii="Times New Roman" w:hAnsi="Times New Roman"/>
          <w:b w:val="0"/>
          <w:bCs/>
          <w:sz w:val="24"/>
          <w:szCs w:val="24"/>
        </w:rPr>
        <w:tab/>
      </w:r>
      <w:r w:rsidR="00EE71DB" w:rsidRPr="007D0848">
        <w:rPr>
          <w:rFonts w:ascii="Times New Roman" w:hAnsi="Times New Roman"/>
          <w:sz w:val="24"/>
          <w:szCs w:val="24"/>
        </w:rPr>
        <w:t>simulation techniques of jumping</w:t>
      </w:r>
    </w:p>
    <w:p w14:paraId="32D2042D" w14:textId="77777777" w:rsidR="00EE71DB" w:rsidRPr="00E20A6B" w:rsidRDefault="00EE71DB" w:rsidP="00E20A6B">
      <w:pPr>
        <w:pStyle w:val="ConcHead"/>
        <w:spacing w:after="0"/>
        <w:rPr>
          <w:rFonts w:ascii="Times New Roman" w:hAnsi="Times New Roman"/>
          <w:b w:val="0"/>
          <w:bCs/>
          <w:sz w:val="24"/>
          <w:szCs w:val="24"/>
        </w:rPr>
      </w:pPr>
    </w:p>
    <w:p w14:paraId="463A2609" w14:textId="44A887F3" w:rsidR="00EE71DB" w:rsidRPr="00E20A6B" w:rsidRDefault="004372BD" w:rsidP="00E20A6B">
      <w:pPr>
        <w:pStyle w:val="Body"/>
        <w:spacing w:after="0"/>
        <w:jc w:val="left"/>
        <w:rPr>
          <w:rFonts w:ascii="Times New Roman" w:hAnsi="Times New Roman"/>
          <w:bCs/>
          <w:sz w:val="24"/>
          <w:szCs w:val="24"/>
        </w:rPr>
      </w:pPr>
      <w:r w:rsidRPr="00E20A6B">
        <w:rPr>
          <w:rFonts w:ascii="Times New Roman" w:hAnsi="Times New Roman"/>
          <w:bCs/>
          <w:sz w:val="24"/>
          <w:szCs w:val="24"/>
        </w:rPr>
        <w:t>Simulation models are powerful tools for investigating the mechanical determinants of jumping and landing, as well as for exploring performance optimization and injury prevention strategies. These models are generally categorized as two-dimensional (2D) or three-dimensional (3D), depending on the level of anatomical and biomechanical complexity represented.</w:t>
      </w:r>
    </w:p>
    <w:p w14:paraId="1E01A419" w14:textId="77777777" w:rsidR="004372BD" w:rsidRPr="00E20A6B" w:rsidRDefault="004372BD" w:rsidP="00E20A6B">
      <w:pPr>
        <w:pStyle w:val="Body"/>
        <w:spacing w:after="0"/>
        <w:jc w:val="left"/>
        <w:rPr>
          <w:rFonts w:ascii="Times New Roman" w:hAnsi="Times New Roman"/>
          <w:bCs/>
          <w:sz w:val="24"/>
          <w:szCs w:val="24"/>
        </w:rPr>
      </w:pPr>
    </w:p>
    <w:p w14:paraId="3FD20D79" w14:textId="77777777" w:rsidR="00EE71DB" w:rsidRPr="007D0848" w:rsidRDefault="00EE71DB" w:rsidP="00E20A6B">
      <w:pPr>
        <w:pStyle w:val="Body"/>
        <w:numPr>
          <w:ilvl w:val="0"/>
          <w:numId w:val="31"/>
        </w:numPr>
        <w:jc w:val="left"/>
        <w:rPr>
          <w:rFonts w:ascii="Times New Roman" w:hAnsi="Times New Roman"/>
          <w:b/>
          <w:sz w:val="24"/>
          <w:szCs w:val="24"/>
        </w:rPr>
      </w:pPr>
      <w:r w:rsidRPr="007D0848">
        <w:rPr>
          <w:rFonts w:ascii="Times New Roman" w:hAnsi="Times New Roman"/>
          <w:b/>
          <w:sz w:val="24"/>
          <w:szCs w:val="24"/>
        </w:rPr>
        <w:t>Two-dimensional models</w:t>
      </w:r>
    </w:p>
    <w:p w14:paraId="6FCF57D1" w14:textId="62FFFCE0" w:rsidR="00EE71DB" w:rsidRPr="00E20A6B" w:rsidRDefault="004372BD" w:rsidP="00E20A6B">
      <w:pPr>
        <w:pStyle w:val="Body"/>
        <w:jc w:val="left"/>
        <w:rPr>
          <w:rFonts w:ascii="Times New Roman" w:hAnsi="Times New Roman"/>
          <w:bCs/>
          <w:noProof/>
          <w:sz w:val="24"/>
          <w:szCs w:val="24"/>
        </w:rPr>
      </w:pPr>
      <w:r w:rsidRPr="00E20A6B">
        <w:rPr>
          <w:rFonts w:ascii="Times New Roman" w:hAnsi="Times New Roman"/>
          <w:bCs/>
          <w:sz w:val="24"/>
          <w:szCs w:val="24"/>
        </w:rPr>
        <w:t xml:space="preserve">2D models typically focus on sagittal-plane analysis and allow for theoretical exploration of how landing techniques influence joint loading and jump performance. Simplified models treat body segments as discrete masses connected by springs and dampers, representing muscle contractions and external forces [31]. More advanced musculoskeletal approaches represent the human body as linked segments actuated by torque generators or muscle models. Such frameworks allow researchers to simulate vertical jump performance under varying initial postures, </w:t>
      </w:r>
      <w:r w:rsidRPr="00E20A6B">
        <w:rPr>
          <w:rFonts w:ascii="Times New Roman" w:hAnsi="Times New Roman"/>
          <w:bCs/>
          <w:sz w:val="24"/>
          <w:szCs w:val="24"/>
        </w:rPr>
        <w:lastRenderedPageBreak/>
        <w:t xml:space="preserve">GRF profiles, and squat depths, offering insights into how technique modifications alter mechanical outputs [32]. Figure </w:t>
      </w:r>
      <w:r w:rsidR="003472D5">
        <w:rPr>
          <w:rFonts w:ascii="Times New Roman" w:hAnsi="Times New Roman"/>
          <w:bCs/>
          <w:sz w:val="24"/>
          <w:szCs w:val="24"/>
        </w:rPr>
        <w:t>4</w:t>
      </w:r>
      <w:r w:rsidRPr="00E20A6B">
        <w:rPr>
          <w:rFonts w:ascii="Times New Roman" w:hAnsi="Times New Roman"/>
          <w:bCs/>
          <w:sz w:val="24"/>
          <w:szCs w:val="24"/>
        </w:rPr>
        <w:t xml:space="preserve"> illustrates a representative 2D skeletal model for human jumping.</w:t>
      </w:r>
    </w:p>
    <w:p w14:paraId="0068D2C2" w14:textId="77777777" w:rsidR="00EE71DB" w:rsidRPr="00E20A6B" w:rsidRDefault="00EE71DB" w:rsidP="00E20A6B">
      <w:pPr>
        <w:pStyle w:val="Body"/>
        <w:jc w:val="left"/>
        <w:rPr>
          <w:rFonts w:ascii="Times New Roman" w:hAnsi="Times New Roman"/>
          <w:bCs/>
          <w:sz w:val="24"/>
          <w:szCs w:val="24"/>
        </w:rPr>
      </w:pPr>
      <w:r w:rsidRPr="00E20A6B">
        <w:rPr>
          <w:rFonts w:ascii="Times New Roman" w:hAnsi="Times New Roman"/>
          <w:bCs/>
          <w:noProof/>
          <w:sz w:val="24"/>
          <w:szCs w:val="24"/>
        </w:rPr>
        <w:drawing>
          <wp:inline distT="0" distB="0" distL="0" distR="0" wp14:anchorId="312D7EF2" wp14:editId="3470CBE6">
            <wp:extent cx="3315694" cy="2862470"/>
            <wp:effectExtent l="0" t="0" r="0" b="0"/>
            <wp:docPr id="3"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AI-generated content may be incorrect."/>
                    <pic:cNvPicPr/>
                  </pic:nvPicPr>
                  <pic:blipFill rotWithShape="1">
                    <a:blip r:embed="rId12"/>
                    <a:srcRect l="59942" t="21127" r="11367" b="18165"/>
                    <a:stretch/>
                  </pic:blipFill>
                  <pic:spPr bwMode="auto">
                    <a:xfrm>
                      <a:off x="0" y="0"/>
                      <a:ext cx="3314700" cy="2861612"/>
                    </a:xfrm>
                    <a:prstGeom prst="rect">
                      <a:avLst/>
                    </a:prstGeom>
                    <a:ln>
                      <a:noFill/>
                    </a:ln>
                    <a:extLst>
                      <a:ext uri="{53640926-AAD7-44D8-BBD7-CCE9431645EC}">
                        <a14:shadowObscured xmlns:a14="http://schemas.microsoft.com/office/drawing/2010/main"/>
                      </a:ext>
                    </a:extLst>
                  </pic:spPr>
                </pic:pic>
              </a:graphicData>
            </a:graphic>
          </wp:inline>
        </w:drawing>
      </w:r>
    </w:p>
    <w:p w14:paraId="0F185F25" w14:textId="1D918B7D" w:rsidR="00EE71DB" w:rsidRPr="00E20A6B" w:rsidRDefault="00EE71DB" w:rsidP="00E20A6B">
      <w:pPr>
        <w:pStyle w:val="Body"/>
        <w:spacing w:after="0"/>
        <w:jc w:val="left"/>
        <w:rPr>
          <w:rFonts w:ascii="Times New Roman" w:hAnsi="Times New Roman"/>
          <w:bCs/>
          <w:sz w:val="24"/>
          <w:szCs w:val="24"/>
        </w:rPr>
      </w:pPr>
      <w:r w:rsidRPr="00E20A6B">
        <w:rPr>
          <w:rFonts w:ascii="Times New Roman" w:hAnsi="Times New Roman"/>
          <w:bCs/>
          <w:sz w:val="24"/>
          <w:szCs w:val="24"/>
        </w:rPr>
        <w:t xml:space="preserve">Figure </w:t>
      </w:r>
      <w:r w:rsidR="003472D5">
        <w:rPr>
          <w:rFonts w:ascii="Times New Roman" w:hAnsi="Times New Roman"/>
          <w:bCs/>
          <w:sz w:val="24"/>
          <w:szCs w:val="24"/>
        </w:rPr>
        <w:t>4</w:t>
      </w:r>
      <w:r w:rsidRPr="00E20A6B">
        <w:rPr>
          <w:rFonts w:ascii="Times New Roman" w:hAnsi="Times New Roman"/>
          <w:bCs/>
          <w:sz w:val="24"/>
          <w:szCs w:val="24"/>
        </w:rPr>
        <w:t xml:space="preserve">: </w:t>
      </w:r>
      <w:r w:rsidR="004372BD" w:rsidRPr="00E20A6B">
        <w:rPr>
          <w:rFonts w:ascii="Times New Roman" w:hAnsi="Times New Roman"/>
          <w:bCs/>
          <w:sz w:val="24"/>
          <w:szCs w:val="24"/>
        </w:rPr>
        <w:t xml:space="preserve">Two-dimensional skeletal model of </w:t>
      </w:r>
      <w:r w:rsidR="007D0848">
        <w:rPr>
          <w:rFonts w:ascii="Times New Roman" w:hAnsi="Times New Roman"/>
          <w:bCs/>
          <w:sz w:val="24"/>
          <w:szCs w:val="24"/>
        </w:rPr>
        <w:t xml:space="preserve">a </w:t>
      </w:r>
      <w:r w:rsidR="004372BD" w:rsidRPr="00E20A6B">
        <w:rPr>
          <w:rFonts w:ascii="Times New Roman" w:hAnsi="Times New Roman"/>
          <w:bCs/>
          <w:sz w:val="24"/>
          <w:szCs w:val="24"/>
        </w:rPr>
        <w:t>human jump in an arbitrary configuration</w:t>
      </w:r>
    </w:p>
    <w:p w14:paraId="3506D626" w14:textId="77777777" w:rsidR="00EE71DB" w:rsidRPr="00E20A6B" w:rsidRDefault="00EE71DB" w:rsidP="00E20A6B">
      <w:pPr>
        <w:pStyle w:val="Body"/>
        <w:spacing w:after="0"/>
        <w:jc w:val="left"/>
        <w:rPr>
          <w:rFonts w:ascii="Times New Roman" w:hAnsi="Times New Roman"/>
          <w:bCs/>
          <w:sz w:val="24"/>
          <w:szCs w:val="24"/>
        </w:rPr>
      </w:pPr>
    </w:p>
    <w:p w14:paraId="62524320" w14:textId="77777777" w:rsidR="00EE71DB" w:rsidRPr="007D0848" w:rsidRDefault="00EE71DB" w:rsidP="00E20A6B">
      <w:pPr>
        <w:pStyle w:val="Body"/>
        <w:numPr>
          <w:ilvl w:val="0"/>
          <w:numId w:val="31"/>
        </w:numPr>
        <w:spacing w:after="0"/>
        <w:jc w:val="left"/>
        <w:rPr>
          <w:rFonts w:ascii="Times New Roman" w:hAnsi="Times New Roman"/>
          <w:b/>
          <w:sz w:val="24"/>
          <w:szCs w:val="24"/>
        </w:rPr>
      </w:pPr>
      <w:r w:rsidRPr="007D0848">
        <w:rPr>
          <w:rFonts w:ascii="Times New Roman" w:hAnsi="Times New Roman"/>
          <w:b/>
          <w:sz w:val="24"/>
          <w:szCs w:val="24"/>
        </w:rPr>
        <w:t>Three-dimensional models</w:t>
      </w:r>
    </w:p>
    <w:p w14:paraId="08E5FBDE" w14:textId="77777777" w:rsidR="00EE71DB" w:rsidRPr="00E20A6B" w:rsidRDefault="00EE71DB" w:rsidP="00E20A6B">
      <w:pPr>
        <w:pStyle w:val="Body"/>
        <w:spacing w:after="0"/>
        <w:jc w:val="left"/>
        <w:rPr>
          <w:rFonts w:ascii="Times New Roman" w:hAnsi="Times New Roman"/>
          <w:bCs/>
          <w:sz w:val="24"/>
          <w:szCs w:val="24"/>
        </w:rPr>
      </w:pPr>
    </w:p>
    <w:p w14:paraId="41A00F38" w14:textId="77777777" w:rsidR="004372BD" w:rsidRPr="004372BD" w:rsidRDefault="004372BD" w:rsidP="00E20A6B">
      <w:pPr>
        <w:pStyle w:val="Body"/>
        <w:jc w:val="left"/>
        <w:rPr>
          <w:rFonts w:ascii="Times New Roman" w:hAnsi="Times New Roman"/>
          <w:bCs/>
          <w:sz w:val="24"/>
          <w:szCs w:val="24"/>
        </w:rPr>
      </w:pPr>
      <w:r w:rsidRPr="004372BD">
        <w:rPr>
          <w:rFonts w:ascii="Times New Roman" w:hAnsi="Times New Roman"/>
          <w:bCs/>
          <w:sz w:val="24"/>
          <w:szCs w:val="24"/>
        </w:rPr>
        <w:t>3D musculoskeletal simulations provide more comprehensive insights by incorporating multiple degrees of freedom and modeling muscle-tendon dynamics across the full body. Predictive dynamics approaches have been applied to 3D skeletal models with up to 55 degrees of freedom, enabling estimation of joint torques, kinematics, and external forces under varying conditions [33]. These models capture redundancy in joint and muscle space, allowing for more physiologically accurate representations of human movement. Inverse dynamics analyses further extend 3D models by incorporating upper-body contributions, such as arm swing, which substantially enhance vertical displacement of the center of mass [34].</w:t>
      </w:r>
    </w:p>
    <w:p w14:paraId="12BBB71C" w14:textId="22210653" w:rsidR="001562CE" w:rsidRPr="00E20A6B" w:rsidRDefault="004372BD" w:rsidP="00E20A6B">
      <w:pPr>
        <w:pStyle w:val="Body"/>
        <w:jc w:val="left"/>
        <w:rPr>
          <w:rFonts w:ascii="Times New Roman" w:hAnsi="Times New Roman"/>
          <w:bCs/>
          <w:sz w:val="24"/>
          <w:szCs w:val="24"/>
        </w:rPr>
      </w:pPr>
      <w:r w:rsidRPr="004372BD">
        <w:rPr>
          <w:rFonts w:ascii="Times New Roman" w:hAnsi="Times New Roman"/>
          <w:bCs/>
          <w:sz w:val="24"/>
          <w:szCs w:val="24"/>
        </w:rPr>
        <w:t>Moreover, 3D approaches permit detailed mapping of muscle attachment sites, activation patterns, and force-length-velocity properties, offering a granular perspective on the interaction between biomechanics and neuromuscular control. This level of detail is particularly relevant for sports where precise technique differentiates elite from sub-elite performers [35]</w:t>
      </w:r>
      <w:r w:rsidR="00EE71DB" w:rsidRPr="00E20A6B">
        <w:rPr>
          <w:rFonts w:ascii="Times New Roman" w:hAnsi="Times New Roman"/>
          <w:bCs/>
          <w:sz w:val="24"/>
          <w:szCs w:val="24"/>
        </w:rPr>
        <w:t xml:space="preserve">. </w:t>
      </w:r>
    </w:p>
    <w:p w14:paraId="491ACB27" w14:textId="77777777" w:rsidR="001562CE" w:rsidRPr="007D0848" w:rsidRDefault="001562CE" w:rsidP="00E20A6B">
      <w:pPr>
        <w:pStyle w:val="ConcHead"/>
        <w:numPr>
          <w:ilvl w:val="0"/>
          <w:numId w:val="32"/>
        </w:numPr>
        <w:spacing w:after="0"/>
        <w:rPr>
          <w:rFonts w:ascii="Times New Roman" w:hAnsi="Times New Roman"/>
          <w:sz w:val="24"/>
          <w:szCs w:val="24"/>
        </w:rPr>
      </w:pPr>
      <w:r w:rsidRPr="007D0848">
        <w:rPr>
          <w:rFonts w:ascii="Times New Roman" w:hAnsi="Times New Roman"/>
          <w:sz w:val="24"/>
          <w:szCs w:val="24"/>
        </w:rPr>
        <w:lastRenderedPageBreak/>
        <w:t>DISCUSSION</w:t>
      </w:r>
    </w:p>
    <w:p w14:paraId="23F0834B" w14:textId="77777777" w:rsidR="001562CE" w:rsidRPr="00E20A6B" w:rsidRDefault="001562CE" w:rsidP="00E20A6B">
      <w:pPr>
        <w:pStyle w:val="NormalWeb"/>
        <w:rPr>
          <w:bCs/>
        </w:rPr>
      </w:pPr>
      <w:r w:rsidRPr="00E20A6B">
        <w:rPr>
          <w:bCs/>
        </w:rPr>
        <w:t xml:space="preserve">Jumping and landing biomechanics are among the most critical determinants of both </w:t>
      </w:r>
      <w:r w:rsidRPr="00E20A6B">
        <w:rPr>
          <w:rStyle w:val="Strong"/>
          <w:rFonts w:eastAsiaTheme="majorEastAsia"/>
          <w:b w:val="0"/>
        </w:rPr>
        <w:t>athletic performance and injury risk</w:t>
      </w:r>
      <w:r w:rsidRPr="00E20A6B">
        <w:rPr>
          <w:bCs/>
        </w:rPr>
        <w:t xml:space="preserve"> across a wide range of sports. This review synthesized evidence from experimental studies, motion analyses, and simulation models to highlight key biomechanical principles underlying effective jumping and landing strategies.</w:t>
      </w:r>
    </w:p>
    <w:p w14:paraId="5CE98BD7" w14:textId="0B435C35" w:rsidR="001562CE" w:rsidRPr="00E20A6B" w:rsidRDefault="001562CE" w:rsidP="00E20A6B">
      <w:pPr>
        <w:pStyle w:val="NormalWeb"/>
        <w:rPr>
          <w:bCs/>
        </w:rPr>
      </w:pPr>
      <w:r w:rsidRPr="00E20A6B">
        <w:rPr>
          <w:bCs/>
        </w:rPr>
        <w:t xml:space="preserve">The analysis demonstrates that factors such as </w:t>
      </w:r>
      <w:r w:rsidRPr="00E20A6B">
        <w:rPr>
          <w:rStyle w:val="Strong"/>
          <w:rFonts w:eastAsiaTheme="majorEastAsia"/>
          <w:b w:val="0"/>
        </w:rPr>
        <w:t>arm swing, squat depth, toe flexor strength, and non-extension movements</w:t>
      </w:r>
      <w:r w:rsidRPr="00E20A6B">
        <w:rPr>
          <w:bCs/>
        </w:rPr>
        <w:t xml:space="preserve"> significantly influence vertical jump height and takeoff efficiency [9</w:t>
      </w:r>
      <w:r w:rsidR="00952D33">
        <w:rPr>
          <w:bCs/>
        </w:rPr>
        <w:t>-</w:t>
      </w:r>
      <w:r w:rsidRPr="00E20A6B">
        <w:rPr>
          <w:bCs/>
        </w:rPr>
        <w:t>12,22</w:t>
      </w:r>
      <w:r w:rsidR="00952D33">
        <w:rPr>
          <w:bCs/>
        </w:rPr>
        <w:t>-</w:t>
      </w:r>
      <w:r w:rsidRPr="00E20A6B">
        <w:rPr>
          <w:bCs/>
        </w:rPr>
        <w:t xml:space="preserve">25]. Similarly, landing </w:t>
      </w:r>
      <w:r w:rsidR="007D0848" w:rsidRPr="00E20A6B">
        <w:rPr>
          <w:bCs/>
        </w:rPr>
        <w:t xml:space="preserve">mechanics, </w:t>
      </w:r>
      <w:r w:rsidRPr="00E20A6B">
        <w:rPr>
          <w:bCs/>
        </w:rPr>
        <w:t xml:space="preserve">including </w:t>
      </w:r>
      <w:r w:rsidRPr="00E20A6B">
        <w:rPr>
          <w:rStyle w:val="Strong"/>
          <w:rFonts w:eastAsiaTheme="majorEastAsia"/>
          <w:b w:val="0"/>
        </w:rPr>
        <w:t xml:space="preserve">impact absorption, joint angles, and neuromuscular </w:t>
      </w:r>
      <w:r w:rsidR="007D0848" w:rsidRPr="00E20A6B">
        <w:rPr>
          <w:rStyle w:val="Strong"/>
          <w:rFonts w:eastAsiaTheme="majorEastAsia"/>
          <w:b w:val="0"/>
        </w:rPr>
        <w:t>control</w:t>
      </w:r>
      <w:r w:rsidR="007D0848" w:rsidRPr="00E20A6B">
        <w:rPr>
          <w:bCs/>
        </w:rPr>
        <w:t xml:space="preserve">, </w:t>
      </w:r>
      <w:r w:rsidRPr="00E20A6B">
        <w:rPr>
          <w:bCs/>
        </w:rPr>
        <w:t xml:space="preserve">play a central role in attenuating forces and reducing the risk of lower limb injuries, particularly to the </w:t>
      </w:r>
      <w:r w:rsidRPr="00E20A6B">
        <w:rPr>
          <w:rStyle w:val="Strong"/>
          <w:rFonts w:eastAsiaTheme="majorEastAsia"/>
          <w:b w:val="0"/>
        </w:rPr>
        <w:t>anterior cruciate ligament (ACL)</w:t>
      </w:r>
      <w:r w:rsidRPr="00E20A6B">
        <w:rPr>
          <w:bCs/>
        </w:rPr>
        <w:t xml:space="preserve"> [11,15,22,26].</w:t>
      </w:r>
    </w:p>
    <w:p w14:paraId="06A6AEC5" w14:textId="3B424B6A" w:rsidR="001562CE" w:rsidRPr="00E20A6B" w:rsidRDefault="001562CE" w:rsidP="00E20A6B">
      <w:pPr>
        <w:pStyle w:val="NormalWeb"/>
        <w:rPr>
          <w:bCs/>
        </w:rPr>
      </w:pPr>
      <w:r w:rsidRPr="00E20A6B">
        <w:rPr>
          <w:bCs/>
        </w:rPr>
        <w:t xml:space="preserve">Simulation models, both </w:t>
      </w:r>
      <w:r w:rsidRPr="00E20A6B">
        <w:rPr>
          <w:rStyle w:val="Strong"/>
          <w:rFonts w:eastAsiaTheme="majorEastAsia"/>
          <w:b w:val="0"/>
        </w:rPr>
        <w:t>two-dimensional and three-dimensional</w:t>
      </w:r>
      <w:r w:rsidRPr="00E20A6B">
        <w:rPr>
          <w:bCs/>
        </w:rPr>
        <w:t>, offer valuable insights into musculoskeletal dynamics and allow for predictive analyses of athlete-specific adaptations, training interventions, and injury prevention strategies [16</w:t>
      </w:r>
      <w:r w:rsidR="00952D33">
        <w:rPr>
          <w:bCs/>
        </w:rPr>
        <w:t>-</w:t>
      </w:r>
      <w:r w:rsidRPr="00E20A6B">
        <w:rPr>
          <w:bCs/>
        </w:rPr>
        <w:t>18]. These models bridge the gap between theoretical principles and practical application by enabling detailed examination of joint torques, ground reaction forces, and the interaction of multiple body segments during complex jumping and landing maneuvers.</w:t>
      </w:r>
    </w:p>
    <w:p w14:paraId="3B4A3924" w14:textId="77777777" w:rsidR="001562CE" w:rsidRPr="00E20A6B" w:rsidRDefault="001562CE" w:rsidP="00E20A6B">
      <w:pPr>
        <w:pStyle w:val="NormalWeb"/>
        <w:rPr>
          <w:bCs/>
        </w:rPr>
      </w:pPr>
      <w:r w:rsidRPr="00E20A6B">
        <w:rPr>
          <w:bCs/>
        </w:rPr>
        <w:t xml:space="preserve">Overall, understanding these biomechanical mechanisms provides coaches, trainers, and athletes with evidence-based guidance for optimizing </w:t>
      </w:r>
      <w:r w:rsidRPr="00E20A6B">
        <w:rPr>
          <w:rStyle w:val="Strong"/>
          <w:rFonts w:eastAsiaTheme="majorEastAsia"/>
          <w:b w:val="0"/>
        </w:rPr>
        <w:t>training regimens, technique modifications, and injury mitigation strategies</w:t>
      </w:r>
      <w:r w:rsidRPr="00E20A6B">
        <w:rPr>
          <w:bCs/>
        </w:rPr>
        <w:t>. Integrating biomechanical assessment into regular training can enhance performance outcomes while reducing injury incidence, especially in high-impact and competitive sports.</w:t>
      </w:r>
    </w:p>
    <w:p w14:paraId="08C5D108" w14:textId="120BA345" w:rsidR="001562CE" w:rsidRPr="007D0848" w:rsidRDefault="001562CE" w:rsidP="00E20A6B">
      <w:pPr>
        <w:pStyle w:val="NormalWeb"/>
        <w:numPr>
          <w:ilvl w:val="0"/>
          <w:numId w:val="32"/>
        </w:numPr>
        <w:rPr>
          <w:b/>
        </w:rPr>
      </w:pPr>
      <w:r w:rsidRPr="007D0848">
        <w:rPr>
          <w:b/>
        </w:rPr>
        <w:t>CONCLUSION</w:t>
      </w:r>
    </w:p>
    <w:p w14:paraId="27F0D721" w14:textId="77777777" w:rsidR="001562CE" w:rsidRPr="00E20A6B" w:rsidRDefault="001562CE" w:rsidP="00E20A6B">
      <w:pPr>
        <w:pStyle w:val="NormalWeb"/>
        <w:rPr>
          <w:bCs/>
        </w:rPr>
      </w:pPr>
      <w:r w:rsidRPr="00E20A6B">
        <w:rPr>
          <w:bCs/>
        </w:rPr>
        <w:t xml:space="preserve">The current scoping review highlights that </w:t>
      </w:r>
      <w:r w:rsidRPr="00E20A6B">
        <w:rPr>
          <w:rStyle w:val="Strong"/>
          <w:rFonts w:eastAsiaTheme="majorEastAsia"/>
          <w:b w:val="0"/>
        </w:rPr>
        <w:t>effective jumping and landing biomechanics</w:t>
      </w:r>
      <w:r w:rsidRPr="00E20A6B">
        <w:rPr>
          <w:bCs/>
        </w:rPr>
        <w:t xml:space="preserve"> are foundational to both athletic performance and injury prevention. Key factors such as limb coordination, joint positioning, muscle strength, and body segment interactions significantly influence jump efficiency and landing safety.</w:t>
      </w:r>
    </w:p>
    <w:p w14:paraId="331DFBFF" w14:textId="5D151B31" w:rsidR="00424254" w:rsidRPr="00E20A6B" w:rsidRDefault="001562CE" w:rsidP="00CB063C">
      <w:pPr>
        <w:pStyle w:val="NormalWeb"/>
        <w:rPr>
          <w:bCs/>
        </w:rPr>
      </w:pPr>
      <w:r w:rsidRPr="00E20A6B">
        <w:rPr>
          <w:bCs/>
        </w:rPr>
        <w:t xml:space="preserve">Incorporating biomechanical insights into </w:t>
      </w:r>
      <w:r w:rsidRPr="00E20A6B">
        <w:rPr>
          <w:rStyle w:val="Strong"/>
          <w:rFonts w:eastAsiaTheme="majorEastAsia"/>
          <w:b w:val="0"/>
        </w:rPr>
        <w:t>athlete training, technique refinement, and simulation-based modeling</w:t>
      </w:r>
      <w:r w:rsidRPr="00E20A6B">
        <w:rPr>
          <w:bCs/>
        </w:rPr>
        <w:t xml:space="preserve"> can facilitate safer, more effective performance outcomes. Future research should continue to integrate </w:t>
      </w:r>
      <w:r w:rsidRPr="00E20A6B">
        <w:rPr>
          <w:rStyle w:val="Strong"/>
          <w:rFonts w:eastAsiaTheme="majorEastAsia"/>
          <w:b w:val="0"/>
        </w:rPr>
        <w:t>advanced motion capture, musculoskeletal modeling, and sport-specific analysis</w:t>
      </w:r>
      <w:r w:rsidRPr="00E20A6B">
        <w:rPr>
          <w:bCs/>
        </w:rPr>
        <w:t xml:space="preserve"> to refine training interventions and enhance our understanding of the biomechanical determinants of athletic success. </w:t>
      </w:r>
      <w:r w:rsidR="004372BD" w:rsidRPr="00E20A6B">
        <w:rPr>
          <w:bCs/>
        </w:rPr>
        <w:t xml:space="preserve">Continuous exploration of these variables, supported by advanced simulation models, is essential for bridging the gap between laboratory-based biomechanical insights and applied sports practice. Future research should prioritize </w:t>
      </w:r>
      <w:r w:rsidR="004372BD" w:rsidRPr="00E20A6B">
        <w:rPr>
          <w:bCs/>
        </w:rPr>
        <w:lastRenderedPageBreak/>
        <w:t>integrating sport-specific contexts, equipment design, and innovative training methodologies to enhance both safety and performance outcomes.</w:t>
      </w:r>
    </w:p>
    <w:p w14:paraId="4796C787" w14:textId="08F7DE0A" w:rsidR="00EE71DB" w:rsidRPr="007D0848" w:rsidRDefault="00EE71DB" w:rsidP="00E20A6B">
      <w:pPr>
        <w:pStyle w:val="ReferHead"/>
        <w:numPr>
          <w:ilvl w:val="0"/>
          <w:numId w:val="32"/>
        </w:numPr>
        <w:spacing w:after="0"/>
        <w:rPr>
          <w:rFonts w:ascii="Times New Roman" w:hAnsi="Times New Roman"/>
          <w:sz w:val="24"/>
          <w:szCs w:val="24"/>
        </w:rPr>
      </w:pPr>
      <w:r w:rsidRPr="007D0848">
        <w:rPr>
          <w:rFonts w:ascii="Times New Roman" w:hAnsi="Times New Roman"/>
          <w:sz w:val="24"/>
          <w:szCs w:val="24"/>
        </w:rPr>
        <w:t>Competing interests</w:t>
      </w:r>
    </w:p>
    <w:p w14:paraId="7E7172E9" w14:textId="77777777" w:rsidR="00EE71DB" w:rsidRPr="00E20A6B" w:rsidRDefault="00EE71DB" w:rsidP="00E20A6B">
      <w:pPr>
        <w:pStyle w:val="ReferHead"/>
        <w:spacing w:after="0"/>
        <w:rPr>
          <w:rFonts w:ascii="Times New Roman" w:hAnsi="Times New Roman"/>
          <w:b w:val="0"/>
          <w:bCs/>
          <w:sz w:val="24"/>
          <w:szCs w:val="24"/>
        </w:rPr>
      </w:pPr>
    </w:p>
    <w:p w14:paraId="615251EC" w14:textId="77777777" w:rsidR="00EE71DB" w:rsidRPr="00E20A6B" w:rsidRDefault="00EE71DB" w:rsidP="00E20A6B">
      <w:pPr>
        <w:pStyle w:val="ReferHead"/>
        <w:spacing w:after="0"/>
        <w:rPr>
          <w:rFonts w:ascii="Times New Roman" w:hAnsi="Times New Roman"/>
          <w:b w:val="0"/>
          <w:bCs/>
          <w:caps w:val="0"/>
          <w:sz w:val="24"/>
          <w:szCs w:val="24"/>
        </w:rPr>
      </w:pPr>
      <w:r w:rsidRPr="00E20A6B">
        <w:rPr>
          <w:rFonts w:ascii="Times New Roman" w:hAnsi="Times New Roman"/>
          <w:b w:val="0"/>
          <w:bCs/>
          <w:caps w:val="0"/>
          <w:sz w:val="24"/>
          <w:szCs w:val="24"/>
        </w:rPr>
        <w:t>The authors have declared that no competing interests exist.</w:t>
      </w:r>
    </w:p>
    <w:p w14:paraId="4C76321E" w14:textId="77777777" w:rsidR="009C6C12" w:rsidRPr="00E20A6B" w:rsidRDefault="009C6C12" w:rsidP="00E20A6B">
      <w:pPr>
        <w:pStyle w:val="ReferHead"/>
        <w:spacing w:after="0"/>
        <w:rPr>
          <w:rFonts w:ascii="Times New Roman" w:hAnsi="Times New Roman"/>
          <w:b w:val="0"/>
          <w:bCs/>
          <w:caps w:val="0"/>
          <w:sz w:val="24"/>
          <w:szCs w:val="24"/>
        </w:rPr>
      </w:pPr>
    </w:p>
    <w:p w14:paraId="46678BB9" w14:textId="7D8A8E90" w:rsidR="009C6C12" w:rsidRPr="007D0848" w:rsidRDefault="009C6C12" w:rsidP="00E20A6B">
      <w:pPr>
        <w:pStyle w:val="ListParagraph"/>
        <w:numPr>
          <w:ilvl w:val="0"/>
          <w:numId w:val="32"/>
        </w:numPr>
        <w:rPr>
          <w:rFonts w:ascii="Times New Roman" w:hAnsi="Times New Roman"/>
          <w:b/>
          <w:sz w:val="24"/>
          <w:szCs w:val="24"/>
        </w:rPr>
      </w:pPr>
      <w:r w:rsidRPr="007D0848">
        <w:rPr>
          <w:rFonts w:ascii="Times New Roman" w:hAnsi="Times New Roman"/>
          <w:b/>
          <w:sz w:val="24"/>
          <w:szCs w:val="24"/>
        </w:rPr>
        <w:t>Disclaimer (Artificial intelligence)</w:t>
      </w:r>
    </w:p>
    <w:p w14:paraId="2484360A" w14:textId="4DF3D5B0" w:rsidR="007D0848" w:rsidRDefault="008B7FF4" w:rsidP="00E20A6B">
      <w:pPr>
        <w:rPr>
          <w:rFonts w:ascii="Times New Roman" w:hAnsi="Times New Roman"/>
          <w:bCs/>
          <w:sz w:val="24"/>
          <w:szCs w:val="24"/>
        </w:rPr>
      </w:pPr>
      <w:r w:rsidRPr="008B7FF4">
        <w:rPr>
          <w:rFonts w:ascii="Times New Roman" w:hAnsi="Times New Roman"/>
          <w:bCs/>
          <w:sz w:val="24"/>
          <w:szCs w:val="24"/>
        </w:rPr>
        <w:t xml:space="preserve">The author, </w:t>
      </w:r>
      <w:proofErr w:type="spellStart"/>
      <w:r w:rsidRPr="008B7FF4">
        <w:rPr>
          <w:rFonts w:ascii="Times New Roman" w:hAnsi="Times New Roman"/>
          <w:bCs/>
          <w:sz w:val="24"/>
          <w:szCs w:val="24"/>
        </w:rPr>
        <w:t>Iyanuoluwa</w:t>
      </w:r>
      <w:proofErr w:type="spellEnd"/>
      <w:r w:rsidRPr="008B7FF4">
        <w:rPr>
          <w:rFonts w:ascii="Times New Roman" w:hAnsi="Times New Roman"/>
          <w:bCs/>
          <w:sz w:val="24"/>
          <w:szCs w:val="24"/>
        </w:rPr>
        <w:t xml:space="preserve"> </w:t>
      </w:r>
      <w:proofErr w:type="spellStart"/>
      <w:r w:rsidRPr="008B7FF4">
        <w:rPr>
          <w:rFonts w:ascii="Times New Roman" w:hAnsi="Times New Roman"/>
          <w:bCs/>
          <w:sz w:val="24"/>
          <w:szCs w:val="24"/>
        </w:rPr>
        <w:t>Animasaun</w:t>
      </w:r>
      <w:proofErr w:type="spellEnd"/>
      <w:r w:rsidRPr="008B7FF4">
        <w:rPr>
          <w:rFonts w:ascii="Times New Roman" w:hAnsi="Times New Roman"/>
          <w:bCs/>
          <w:sz w:val="24"/>
          <w:szCs w:val="24"/>
        </w:rPr>
        <w:t xml:space="preserve">, affirms that this manuscript was prepared independently, without the use of generative artificial intelligence technologies, including large language models (e.g., </w:t>
      </w:r>
      <w:proofErr w:type="spellStart"/>
      <w:r w:rsidRPr="008B7FF4">
        <w:rPr>
          <w:rFonts w:ascii="Times New Roman" w:hAnsi="Times New Roman"/>
          <w:bCs/>
          <w:sz w:val="24"/>
          <w:szCs w:val="24"/>
        </w:rPr>
        <w:t>ChatGPT</w:t>
      </w:r>
      <w:proofErr w:type="spellEnd"/>
      <w:r w:rsidRPr="008B7FF4">
        <w:rPr>
          <w:rFonts w:ascii="Times New Roman" w:hAnsi="Times New Roman"/>
          <w:bCs/>
          <w:sz w:val="24"/>
          <w:szCs w:val="24"/>
        </w:rPr>
        <w:t>, Copilot) or text-to-image generators. All writing, analysis, and editorial decisions reflect the author’s original work, and no AI tools contributed to the intellectual content or presentation of this manuscript.</w:t>
      </w:r>
    </w:p>
    <w:p w14:paraId="20AB007A" w14:textId="77777777" w:rsidR="007D0848" w:rsidRDefault="007D0848" w:rsidP="00E20A6B">
      <w:pPr>
        <w:rPr>
          <w:rFonts w:ascii="Times New Roman" w:hAnsi="Times New Roman"/>
          <w:bCs/>
          <w:sz w:val="24"/>
          <w:szCs w:val="24"/>
        </w:rPr>
      </w:pPr>
    </w:p>
    <w:p w14:paraId="59249424" w14:textId="77777777" w:rsidR="007D0848" w:rsidRDefault="007D0848" w:rsidP="00E20A6B">
      <w:pPr>
        <w:rPr>
          <w:rFonts w:ascii="Times New Roman" w:hAnsi="Times New Roman"/>
          <w:bCs/>
          <w:sz w:val="24"/>
          <w:szCs w:val="24"/>
        </w:rPr>
      </w:pPr>
    </w:p>
    <w:p w14:paraId="0E7E1D75" w14:textId="77777777" w:rsidR="00CB063C" w:rsidRDefault="00CB063C" w:rsidP="00E20A6B">
      <w:pPr>
        <w:rPr>
          <w:rFonts w:ascii="Times New Roman" w:hAnsi="Times New Roman"/>
          <w:bCs/>
          <w:sz w:val="24"/>
          <w:szCs w:val="24"/>
        </w:rPr>
      </w:pPr>
    </w:p>
    <w:p w14:paraId="1110065A" w14:textId="77777777" w:rsidR="00CB063C" w:rsidRDefault="00CB063C" w:rsidP="00E20A6B">
      <w:pPr>
        <w:rPr>
          <w:rFonts w:ascii="Times New Roman" w:hAnsi="Times New Roman"/>
          <w:bCs/>
          <w:sz w:val="24"/>
          <w:szCs w:val="24"/>
        </w:rPr>
      </w:pPr>
    </w:p>
    <w:p w14:paraId="0A15B708" w14:textId="77777777" w:rsidR="00CB063C" w:rsidRDefault="00CB063C" w:rsidP="00E20A6B">
      <w:pPr>
        <w:rPr>
          <w:rFonts w:ascii="Times New Roman" w:hAnsi="Times New Roman"/>
          <w:bCs/>
          <w:sz w:val="24"/>
          <w:szCs w:val="24"/>
        </w:rPr>
      </w:pPr>
    </w:p>
    <w:p w14:paraId="40A9E098" w14:textId="77777777" w:rsidR="00CB063C" w:rsidRDefault="00CB063C" w:rsidP="00E20A6B">
      <w:pPr>
        <w:rPr>
          <w:rFonts w:ascii="Times New Roman" w:hAnsi="Times New Roman"/>
          <w:bCs/>
          <w:sz w:val="24"/>
          <w:szCs w:val="24"/>
        </w:rPr>
      </w:pPr>
    </w:p>
    <w:p w14:paraId="1159A61B" w14:textId="77777777" w:rsidR="00CB063C" w:rsidRDefault="00CB063C" w:rsidP="00E20A6B">
      <w:pPr>
        <w:rPr>
          <w:rFonts w:ascii="Times New Roman" w:hAnsi="Times New Roman"/>
          <w:bCs/>
          <w:sz w:val="24"/>
          <w:szCs w:val="24"/>
        </w:rPr>
      </w:pPr>
    </w:p>
    <w:p w14:paraId="175B6578" w14:textId="77777777" w:rsidR="00CB063C" w:rsidRDefault="00CB063C" w:rsidP="00E20A6B">
      <w:pPr>
        <w:rPr>
          <w:rFonts w:ascii="Times New Roman" w:hAnsi="Times New Roman"/>
          <w:bCs/>
          <w:sz w:val="24"/>
          <w:szCs w:val="24"/>
        </w:rPr>
      </w:pPr>
    </w:p>
    <w:p w14:paraId="2E2C2818" w14:textId="77777777" w:rsidR="00CB063C" w:rsidRDefault="00CB063C" w:rsidP="00E20A6B">
      <w:pPr>
        <w:rPr>
          <w:rFonts w:ascii="Times New Roman" w:hAnsi="Times New Roman"/>
          <w:bCs/>
          <w:sz w:val="24"/>
          <w:szCs w:val="24"/>
        </w:rPr>
      </w:pPr>
    </w:p>
    <w:p w14:paraId="0EB1C5DF" w14:textId="77777777" w:rsidR="00CB063C" w:rsidRDefault="00CB063C" w:rsidP="00E20A6B">
      <w:pPr>
        <w:rPr>
          <w:rFonts w:ascii="Times New Roman" w:hAnsi="Times New Roman"/>
          <w:bCs/>
          <w:sz w:val="24"/>
          <w:szCs w:val="24"/>
        </w:rPr>
      </w:pPr>
    </w:p>
    <w:p w14:paraId="18980638" w14:textId="77777777" w:rsidR="00CB063C" w:rsidRDefault="00CB063C" w:rsidP="00E20A6B">
      <w:pPr>
        <w:rPr>
          <w:rFonts w:ascii="Times New Roman" w:hAnsi="Times New Roman"/>
          <w:bCs/>
          <w:sz w:val="24"/>
          <w:szCs w:val="24"/>
        </w:rPr>
      </w:pPr>
    </w:p>
    <w:p w14:paraId="1BEFF999" w14:textId="77777777" w:rsidR="00CB063C" w:rsidRDefault="00CB063C" w:rsidP="00E20A6B">
      <w:pPr>
        <w:rPr>
          <w:rFonts w:ascii="Times New Roman" w:hAnsi="Times New Roman"/>
          <w:bCs/>
          <w:sz w:val="24"/>
          <w:szCs w:val="24"/>
        </w:rPr>
      </w:pPr>
    </w:p>
    <w:p w14:paraId="23B87D04" w14:textId="77777777" w:rsidR="00CB063C" w:rsidRDefault="00CB063C" w:rsidP="00E20A6B">
      <w:pPr>
        <w:rPr>
          <w:rFonts w:ascii="Times New Roman" w:hAnsi="Times New Roman"/>
          <w:bCs/>
          <w:sz w:val="24"/>
          <w:szCs w:val="24"/>
        </w:rPr>
      </w:pPr>
    </w:p>
    <w:p w14:paraId="70E53E47" w14:textId="77777777" w:rsidR="00CB063C" w:rsidRDefault="00CB063C" w:rsidP="00E20A6B">
      <w:pPr>
        <w:rPr>
          <w:rFonts w:ascii="Times New Roman" w:hAnsi="Times New Roman"/>
          <w:bCs/>
          <w:sz w:val="24"/>
          <w:szCs w:val="24"/>
        </w:rPr>
      </w:pPr>
    </w:p>
    <w:p w14:paraId="187CFBDF" w14:textId="77777777" w:rsidR="00CB063C" w:rsidRDefault="00CB063C" w:rsidP="00E20A6B">
      <w:pPr>
        <w:rPr>
          <w:rFonts w:ascii="Times New Roman" w:hAnsi="Times New Roman"/>
          <w:bCs/>
          <w:sz w:val="24"/>
          <w:szCs w:val="24"/>
        </w:rPr>
      </w:pPr>
    </w:p>
    <w:p w14:paraId="18EC98C4" w14:textId="77777777" w:rsidR="00CB063C" w:rsidRDefault="00CB063C" w:rsidP="00E20A6B">
      <w:pPr>
        <w:rPr>
          <w:rFonts w:ascii="Times New Roman" w:hAnsi="Times New Roman"/>
          <w:bCs/>
          <w:sz w:val="24"/>
          <w:szCs w:val="24"/>
        </w:rPr>
      </w:pPr>
    </w:p>
    <w:p w14:paraId="5DA6ABED" w14:textId="77777777" w:rsidR="00CB063C" w:rsidRDefault="00CB063C" w:rsidP="00E20A6B">
      <w:pPr>
        <w:rPr>
          <w:rFonts w:ascii="Times New Roman" w:hAnsi="Times New Roman"/>
          <w:bCs/>
          <w:sz w:val="24"/>
          <w:szCs w:val="24"/>
        </w:rPr>
      </w:pPr>
    </w:p>
    <w:p w14:paraId="53B16917" w14:textId="77777777" w:rsidR="00CB063C" w:rsidRDefault="00CB063C" w:rsidP="00E20A6B">
      <w:pPr>
        <w:rPr>
          <w:rFonts w:ascii="Times New Roman" w:hAnsi="Times New Roman"/>
          <w:bCs/>
          <w:sz w:val="24"/>
          <w:szCs w:val="24"/>
        </w:rPr>
      </w:pPr>
    </w:p>
    <w:p w14:paraId="497EF9E9" w14:textId="4B149493" w:rsidR="004372BD" w:rsidRDefault="004372BD" w:rsidP="00E20A6B">
      <w:pPr>
        <w:pStyle w:val="ReferHead"/>
        <w:spacing w:after="0"/>
        <w:rPr>
          <w:rFonts w:ascii="Times New Roman" w:hAnsi="Times New Roman"/>
          <w:b w:val="0"/>
          <w:bCs/>
          <w:sz w:val="24"/>
          <w:szCs w:val="24"/>
        </w:rPr>
      </w:pPr>
    </w:p>
    <w:p w14:paraId="76FC6572" w14:textId="77777777" w:rsidR="00CB063C" w:rsidRDefault="00CB063C" w:rsidP="00E20A6B">
      <w:pPr>
        <w:pStyle w:val="ReferHead"/>
        <w:spacing w:after="0"/>
        <w:rPr>
          <w:rFonts w:ascii="Times New Roman" w:hAnsi="Times New Roman"/>
          <w:b w:val="0"/>
          <w:bCs/>
          <w:sz w:val="24"/>
          <w:szCs w:val="24"/>
        </w:rPr>
      </w:pPr>
    </w:p>
    <w:p w14:paraId="3DF7A76C" w14:textId="77777777" w:rsidR="007D0848" w:rsidRPr="00E20A6B" w:rsidRDefault="007D0848" w:rsidP="00E20A6B">
      <w:pPr>
        <w:pStyle w:val="ReferHead"/>
        <w:spacing w:after="0"/>
        <w:rPr>
          <w:rFonts w:ascii="Times New Roman" w:hAnsi="Times New Roman"/>
          <w:b w:val="0"/>
          <w:bCs/>
          <w:sz w:val="24"/>
          <w:szCs w:val="24"/>
        </w:rPr>
      </w:pPr>
    </w:p>
    <w:p w14:paraId="5DB37635" w14:textId="77777777" w:rsidR="00CB063C" w:rsidRDefault="00CB063C" w:rsidP="00E20A6B">
      <w:pPr>
        <w:pStyle w:val="ReferHead"/>
        <w:spacing w:after="0"/>
        <w:rPr>
          <w:rFonts w:ascii="Times New Roman" w:hAnsi="Times New Roman"/>
          <w:b w:val="0"/>
          <w:bCs/>
          <w:sz w:val="24"/>
          <w:szCs w:val="24"/>
        </w:rPr>
      </w:pPr>
    </w:p>
    <w:p w14:paraId="4B3C52EB" w14:textId="383B803D" w:rsidR="004372BD" w:rsidRDefault="004372BD" w:rsidP="00E20A6B">
      <w:pPr>
        <w:pStyle w:val="ReferHead"/>
        <w:spacing w:after="0"/>
        <w:rPr>
          <w:rFonts w:ascii="Times New Roman" w:hAnsi="Times New Roman"/>
          <w:sz w:val="24"/>
          <w:szCs w:val="24"/>
        </w:rPr>
      </w:pPr>
      <w:r w:rsidRPr="004372BD">
        <w:rPr>
          <w:rFonts w:ascii="Times New Roman" w:hAnsi="Times New Roman"/>
          <w:sz w:val="24"/>
          <w:szCs w:val="24"/>
        </w:rPr>
        <w:t>References</w:t>
      </w:r>
    </w:p>
    <w:p w14:paraId="2DA65294" w14:textId="77777777" w:rsidR="007D0848" w:rsidRPr="004372BD" w:rsidRDefault="007D0848" w:rsidP="00E20A6B">
      <w:pPr>
        <w:pStyle w:val="ReferHead"/>
        <w:spacing w:after="0"/>
        <w:rPr>
          <w:rFonts w:ascii="Times New Roman" w:hAnsi="Times New Roman"/>
          <w:sz w:val="24"/>
          <w:szCs w:val="24"/>
        </w:rPr>
      </w:pPr>
    </w:p>
    <w:p w14:paraId="6445D6DD" w14:textId="56B1BA12" w:rsidR="004372BD" w:rsidRPr="004372BD" w:rsidRDefault="00E20A6B" w:rsidP="00E20A6B">
      <w:pPr>
        <w:pStyle w:val="ReferHead"/>
        <w:numPr>
          <w:ilvl w:val="0"/>
          <w:numId w:val="34"/>
        </w:numPr>
        <w:spacing w:after="0"/>
        <w:rPr>
          <w:rFonts w:ascii="Times New Roman" w:hAnsi="Times New Roman"/>
          <w:b w:val="0"/>
          <w:bCs/>
          <w:sz w:val="24"/>
          <w:szCs w:val="24"/>
        </w:rPr>
      </w:pPr>
      <w:r w:rsidRPr="004372BD">
        <w:rPr>
          <w:rFonts w:ascii="Times New Roman" w:hAnsi="Times New Roman"/>
          <w:b w:val="0"/>
          <w:bCs/>
          <w:caps w:val="0"/>
          <w:sz w:val="24"/>
          <w:szCs w:val="24"/>
        </w:rPr>
        <w:t xml:space="preserve">Lees, A., </w:t>
      </w:r>
      <w:proofErr w:type="spellStart"/>
      <w:r w:rsidRPr="004372BD">
        <w:rPr>
          <w:rFonts w:ascii="Times New Roman" w:hAnsi="Times New Roman"/>
          <w:b w:val="0"/>
          <w:bCs/>
          <w:caps w:val="0"/>
          <w:sz w:val="24"/>
          <w:szCs w:val="24"/>
        </w:rPr>
        <w:t>Vanrenterghem</w:t>
      </w:r>
      <w:proofErr w:type="spellEnd"/>
      <w:r w:rsidRPr="004372BD">
        <w:rPr>
          <w:rFonts w:ascii="Times New Roman" w:hAnsi="Times New Roman"/>
          <w:b w:val="0"/>
          <w:bCs/>
          <w:caps w:val="0"/>
          <w:sz w:val="24"/>
          <w:szCs w:val="24"/>
        </w:rPr>
        <w:t xml:space="preserve">, J., &amp; De </w:t>
      </w:r>
      <w:proofErr w:type="spellStart"/>
      <w:r w:rsidRPr="004372BD">
        <w:rPr>
          <w:rFonts w:ascii="Times New Roman" w:hAnsi="Times New Roman"/>
          <w:b w:val="0"/>
          <w:bCs/>
          <w:caps w:val="0"/>
          <w:sz w:val="24"/>
          <w:szCs w:val="24"/>
        </w:rPr>
        <w:t>Clercq</w:t>
      </w:r>
      <w:proofErr w:type="spellEnd"/>
      <w:r w:rsidRPr="004372BD">
        <w:rPr>
          <w:rFonts w:ascii="Times New Roman" w:hAnsi="Times New Roman"/>
          <w:b w:val="0"/>
          <w:bCs/>
          <w:caps w:val="0"/>
          <w:sz w:val="24"/>
          <w:szCs w:val="24"/>
        </w:rPr>
        <w:t xml:space="preserve">, D. (2004). Understanding How </w:t>
      </w:r>
      <w:r w:rsidR="007D0848" w:rsidRPr="004372BD">
        <w:rPr>
          <w:rFonts w:ascii="Times New Roman" w:hAnsi="Times New Roman"/>
          <w:b w:val="0"/>
          <w:bCs/>
          <w:caps w:val="0"/>
          <w:sz w:val="24"/>
          <w:szCs w:val="24"/>
        </w:rPr>
        <w:t>an</w:t>
      </w:r>
      <w:r w:rsidRPr="004372BD">
        <w:rPr>
          <w:rFonts w:ascii="Times New Roman" w:hAnsi="Times New Roman"/>
          <w:b w:val="0"/>
          <w:bCs/>
          <w:caps w:val="0"/>
          <w:sz w:val="24"/>
          <w:szCs w:val="24"/>
        </w:rPr>
        <w:t xml:space="preserve"> Arm Swing Enhances Performance </w:t>
      </w:r>
      <w:r w:rsidR="00635B94" w:rsidRPr="004372BD">
        <w:rPr>
          <w:rFonts w:ascii="Times New Roman" w:hAnsi="Times New Roman"/>
          <w:b w:val="0"/>
          <w:bCs/>
          <w:caps w:val="0"/>
          <w:sz w:val="24"/>
          <w:szCs w:val="24"/>
        </w:rPr>
        <w:t>in</w:t>
      </w:r>
      <w:r w:rsidRPr="004372BD">
        <w:rPr>
          <w:rFonts w:ascii="Times New Roman" w:hAnsi="Times New Roman"/>
          <w:b w:val="0"/>
          <w:bCs/>
          <w:caps w:val="0"/>
          <w:sz w:val="24"/>
          <w:szCs w:val="24"/>
        </w:rPr>
        <w:t xml:space="preserve"> The Vertical Jump. </w:t>
      </w:r>
      <w:r w:rsidRPr="004372BD">
        <w:rPr>
          <w:rFonts w:ascii="Times New Roman" w:hAnsi="Times New Roman"/>
          <w:b w:val="0"/>
          <w:bCs/>
          <w:i/>
          <w:iCs/>
          <w:caps w:val="0"/>
          <w:sz w:val="24"/>
          <w:szCs w:val="24"/>
        </w:rPr>
        <w:t xml:space="preserve">Journal </w:t>
      </w:r>
      <w:proofErr w:type="gramStart"/>
      <w:r w:rsidRPr="004372BD">
        <w:rPr>
          <w:rFonts w:ascii="Times New Roman" w:hAnsi="Times New Roman"/>
          <w:b w:val="0"/>
          <w:bCs/>
          <w:i/>
          <w:iCs/>
          <w:caps w:val="0"/>
          <w:sz w:val="24"/>
          <w:szCs w:val="24"/>
        </w:rPr>
        <w:t>Of</w:t>
      </w:r>
      <w:proofErr w:type="gramEnd"/>
      <w:r w:rsidRPr="004372BD">
        <w:rPr>
          <w:rFonts w:ascii="Times New Roman" w:hAnsi="Times New Roman"/>
          <w:b w:val="0"/>
          <w:bCs/>
          <w:i/>
          <w:iCs/>
          <w:caps w:val="0"/>
          <w:sz w:val="24"/>
          <w:szCs w:val="24"/>
        </w:rPr>
        <w:t xml:space="preserve"> Biomechanics</w:t>
      </w:r>
      <w:r w:rsidRPr="004372BD">
        <w:rPr>
          <w:rFonts w:ascii="Times New Roman" w:hAnsi="Times New Roman"/>
          <w:b w:val="0"/>
          <w:bCs/>
          <w:caps w:val="0"/>
          <w:sz w:val="24"/>
          <w:szCs w:val="24"/>
        </w:rPr>
        <w:t>, 37(12), 1929–1940.</w:t>
      </w:r>
    </w:p>
    <w:p w14:paraId="6650CB40" w14:textId="6537AE8A" w:rsidR="004372BD" w:rsidRPr="004372BD" w:rsidRDefault="00E20A6B" w:rsidP="00E20A6B">
      <w:pPr>
        <w:pStyle w:val="ReferHead"/>
        <w:numPr>
          <w:ilvl w:val="0"/>
          <w:numId w:val="34"/>
        </w:numPr>
        <w:spacing w:after="0"/>
        <w:rPr>
          <w:rFonts w:ascii="Times New Roman" w:hAnsi="Times New Roman"/>
          <w:b w:val="0"/>
          <w:bCs/>
          <w:sz w:val="24"/>
          <w:szCs w:val="24"/>
        </w:rPr>
      </w:pPr>
      <w:proofErr w:type="spellStart"/>
      <w:r w:rsidRPr="004372BD">
        <w:rPr>
          <w:rFonts w:ascii="Times New Roman" w:hAnsi="Times New Roman"/>
          <w:b w:val="0"/>
          <w:bCs/>
          <w:caps w:val="0"/>
          <w:sz w:val="24"/>
          <w:szCs w:val="24"/>
        </w:rPr>
        <w:t>Bobbert</w:t>
      </w:r>
      <w:proofErr w:type="spellEnd"/>
      <w:r w:rsidRPr="004372BD">
        <w:rPr>
          <w:rFonts w:ascii="Times New Roman" w:hAnsi="Times New Roman"/>
          <w:b w:val="0"/>
          <w:bCs/>
          <w:caps w:val="0"/>
          <w:sz w:val="24"/>
          <w:szCs w:val="24"/>
        </w:rPr>
        <w:t xml:space="preserve">, M. F., &amp; Van </w:t>
      </w:r>
      <w:proofErr w:type="spellStart"/>
      <w:r w:rsidRPr="004372BD">
        <w:rPr>
          <w:rFonts w:ascii="Times New Roman" w:hAnsi="Times New Roman"/>
          <w:b w:val="0"/>
          <w:bCs/>
          <w:caps w:val="0"/>
          <w:sz w:val="24"/>
          <w:szCs w:val="24"/>
        </w:rPr>
        <w:t>Soest</w:t>
      </w:r>
      <w:proofErr w:type="spellEnd"/>
      <w:r w:rsidRPr="004372BD">
        <w:rPr>
          <w:rFonts w:ascii="Times New Roman" w:hAnsi="Times New Roman"/>
          <w:b w:val="0"/>
          <w:bCs/>
          <w:caps w:val="0"/>
          <w:sz w:val="24"/>
          <w:szCs w:val="24"/>
        </w:rPr>
        <w:t xml:space="preserve">, A. J. (2001). Why Do People Jump </w:t>
      </w:r>
      <w:r w:rsidR="007D0848" w:rsidRPr="004372BD">
        <w:rPr>
          <w:rFonts w:ascii="Times New Roman" w:hAnsi="Times New Roman"/>
          <w:b w:val="0"/>
          <w:bCs/>
          <w:caps w:val="0"/>
          <w:sz w:val="24"/>
          <w:szCs w:val="24"/>
        </w:rPr>
        <w:t>the</w:t>
      </w:r>
      <w:r w:rsidRPr="004372BD">
        <w:rPr>
          <w:rFonts w:ascii="Times New Roman" w:hAnsi="Times New Roman"/>
          <w:b w:val="0"/>
          <w:bCs/>
          <w:caps w:val="0"/>
          <w:sz w:val="24"/>
          <w:szCs w:val="24"/>
        </w:rPr>
        <w:t xml:space="preserve"> Way They Do? </w:t>
      </w:r>
      <w:r w:rsidRPr="004372BD">
        <w:rPr>
          <w:rFonts w:ascii="Times New Roman" w:hAnsi="Times New Roman"/>
          <w:b w:val="0"/>
          <w:bCs/>
          <w:i/>
          <w:iCs/>
          <w:caps w:val="0"/>
          <w:sz w:val="24"/>
          <w:szCs w:val="24"/>
        </w:rPr>
        <w:t xml:space="preserve">Exercise </w:t>
      </w:r>
      <w:proofErr w:type="gramStart"/>
      <w:r w:rsidRPr="004372BD">
        <w:rPr>
          <w:rFonts w:ascii="Times New Roman" w:hAnsi="Times New Roman"/>
          <w:b w:val="0"/>
          <w:bCs/>
          <w:i/>
          <w:iCs/>
          <w:caps w:val="0"/>
          <w:sz w:val="24"/>
          <w:szCs w:val="24"/>
        </w:rPr>
        <w:t>And</w:t>
      </w:r>
      <w:proofErr w:type="gramEnd"/>
      <w:r w:rsidRPr="004372BD">
        <w:rPr>
          <w:rFonts w:ascii="Times New Roman" w:hAnsi="Times New Roman"/>
          <w:b w:val="0"/>
          <w:bCs/>
          <w:i/>
          <w:iCs/>
          <w:caps w:val="0"/>
          <w:sz w:val="24"/>
          <w:szCs w:val="24"/>
        </w:rPr>
        <w:t xml:space="preserve"> Sport Sciences Reviews</w:t>
      </w:r>
      <w:r w:rsidRPr="004372BD">
        <w:rPr>
          <w:rFonts w:ascii="Times New Roman" w:hAnsi="Times New Roman"/>
          <w:b w:val="0"/>
          <w:bCs/>
          <w:caps w:val="0"/>
          <w:sz w:val="24"/>
          <w:szCs w:val="24"/>
        </w:rPr>
        <w:t>, 29(3), 95–102.</w:t>
      </w:r>
    </w:p>
    <w:p w14:paraId="449256D4" w14:textId="72835DFF" w:rsidR="004372BD" w:rsidRPr="004372BD" w:rsidRDefault="00E20A6B" w:rsidP="00E20A6B">
      <w:pPr>
        <w:pStyle w:val="ReferHead"/>
        <w:numPr>
          <w:ilvl w:val="0"/>
          <w:numId w:val="34"/>
        </w:numPr>
        <w:spacing w:after="0"/>
        <w:rPr>
          <w:rFonts w:ascii="Times New Roman" w:hAnsi="Times New Roman"/>
          <w:b w:val="0"/>
          <w:bCs/>
          <w:sz w:val="24"/>
          <w:szCs w:val="24"/>
        </w:rPr>
      </w:pPr>
      <w:r w:rsidRPr="004372BD">
        <w:rPr>
          <w:rFonts w:ascii="Times New Roman" w:hAnsi="Times New Roman"/>
          <w:b w:val="0"/>
          <w:bCs/>
          <w:caps w:val="0"/>
          <w:sz w:val="24"/>
          <w:szCs w:val="24"/>
        </w:rPr>
        <w:t xml:space="preserve">Hewett, T. E., Myer, G. D., &amp; Ford, K. R. (2005). Reducing Knee </w:t>
      </w:r>
      <w:r w:rsidR="007D0848" w:rsidRPr="004372BD">
        <w:rPr>
          <w:rFonts w:ascii="Times New Roman" w:hAnsi="Times New Roman"/>
          <w:b w:val="0"/>
          <w:bCs/>
          <w:caps w:val="0"/>
          <w:sz w:val="24"/>
          <w:szCs w:val="24"/>
        </w:rPr>
        <w:t>and</w:t>
      </w:r>
      <w:r w:rsidRPr="004372BD">
        <w:rPr>
          <w:rFonts w:ascii="Times New Roman" w:hAnsi="Times New Roman"/>
          <w:b w:val="0"/>
          <w:bCs/>
          <w:caps w:val="0"/>
          <w:sz w:val="24"/>
          <w:szCs w:val="24"/>
        </w:rPr>
        <w:t xml:space="preserve"> Anterior Cruciate Ligament Injuries Among Female Athletes: A Systematic Review </w:t>
      </w:r>
      <w:r w:rsidR="007D0848" w:rsidRPr="004372BD">
        <w:rPr>
          <w:rFonts w:ascii="Times New Roman" w:hAnsi="Times New Roman"/>
          <w:b w:val="0"/>
          <w:bCs/>
          <w:caps w:val="0"/>
          <w:sz w:val="24"/>
          <w:szCs w:val="24"/>
        </w:rPr>
        <w:t>of</w:t>
      </w:r>
      <w:r w:rsidRPr="004372BD">
        <w:rPr>
          <w:rFonts w:ascii="Times New Roman" w:hAnsi="Times New Roman"/>
          <w:b w:val="0"/>
          <w:bCs/>
          <w:caps w:val="0"/>
          <w:sz w:val="24"/>
          <w:szCs w:val="24"/>
        </w:rPr>
        <w:t xml:space="preserve"> Neuromuscular Training Interventions. </w:t>
      </w:r>
      <w:r w:rsidRPr="004372BD">
        <w:rPr>
          <w:rFonts w:ascii="Times New Roman" w:hAnsi="Times New Roman"/>
          <w:b w:val="0"/>
          <w:bCs/>
          <w:i/>
          <w:iCs/>
          <w:caps w:val="0"/>
          <w:sz w:val="24"/>
          <w:szCs w:val="24"/>
        </w:rPr>
        <w:t xml:space="preserve">Journal </w:t>
      </w:r>
      <w:proofErr w:type="gramStart"/>
      <w:r w:rsidRPr="004372BD">
        <w:rPr>
          <w:rFonts w:ascii="Times New Roman" w:hAnsi="Times New Roman"/>
          <w:b w:val="0"/>
          <w:bCs/>
          <w:i/>
          <w:iCs/>
          <w:caps w:val="0"/>
          <w:sz w:val="24"/>
          <w:szCs w:val="24"/>
        </w:rPr>
        <w:t>Of</w:t>
      </w:r>
      <w:proofErr w:type="gramEnd"/>
      <w:r w:rsidRPr="004372BD">
        <w:rPr>
          <w:rFonts w:ascii="Times New Roman" w:hAnsi="Times New Roman"/>
          <w:b w:val="0"/>
          <w:bCs/>
          <w:i/>
          <w:iCs/>
          <w:caps w:val="0"/>
          <w:sz w:val="24"/>
          <w:szCs w:val="24"/>
        </w:rPr>
        <w:t xml:space="preserve"> Sports Medicine</w:t>
      </w:r>
      <w:r w:rsidRPr="004372BD">
        <w:rPr>
          <w:rFonts w:ascii="Times New Roman" w:hAnsi="Times New Roman"/>
          <w:b w:val="0"/>
          <w:bCs/>
          <w:caps w:val="0"/>
          <w:sz w:val="24"/>
          <w:szCs w:val="24"/>
        </w:rPr>
        <w:t>, 33(6), 427–435.</w:t>
      </w:r>
    </w:p>
    <w:p w14:paraId="3D19D12B" w14:textId="4B60ACAE" w:rsidR="004372BD" w:rsidRPr="004372BD" w:rsidRDefault="00E20A6B" w:rsidP="00E20A6B">
      <w:pPr>
        <w:pStyle w:val="ReferHead"/>
        <w:numPr>
          <w:ilvl w:val="0"/>
          <w:numId w:val="34"/>
        </w:numPr>
        <w:spacing w:after="0"/>
        <w:rPr>
          <w:rFonts w:ascii="Times New Roman" w:hAnsi="Times New Roman"/>
          <w:b w:val="0"/>
          <w:bCs/>
          <w:sz w:val="24"/>
          <w:szCs w:val="24"/>
        </w:rPr>
      </w:pPr>
      <w:r w:rsidRPr="004372BD">
        <w:rPr>
          <w:rFonts w:ascii="Times New Roman" w:hAnsi="Times New Roman"/>
          <w:b w:val="0"/>
          <w:bCs/>
          <w:caps w:val="0"/>
          <w:sz w:val="24"/>
          <w:szCs w:val="24"/>
        </w:rPr>
        <w:t xml:space="preserve">Markovic, G., &amp; </w:t>
      </w:r>
      <w:proofErr w:type="spellStart"/>
      <w:r w:rsidRPr="004372BD">
        <w:rPr>
          <w:rFonts w:ascii="Times New Roman" w:hAnsi="Times New Roman"/>
          <w:b w:val="0"/>
          <w:bCs/>
          <w:caps w:val="0"/>
          <w:sz w:val="24"/>
          <w:szCs w:val="24"/>
        </w:rPr>
        <w:t>Mikulic</w:t>
      </w:r>
      <w:proofErr w:type="spellEnd"/>
      <w:r w:rsidRPr="004372BD">
        <w:rPr>
          <w:rFonts w:ascii="Times New Roman" w:hAnsi="Times New Roman"/>
          <w:b w:val="0"/>
          <w:bCs/>
          <w:caps w:val="0"/>
          <w:sz w:val="24"/>
          <w:szCs w:val="24"/>
        </w:rPr>
        <w:t xml:space="preserve">, P. (2010). Neuro-Musculoskeletal </w:t>
      </w:r>
      <w:r w:rsidR="007D0848" w:rsidRPr="004372BD">
        <w:rPr>
          <w:rFonts w:ascii="Times New Roman" w:hAnsi="Times New Roman"/>
          <w:b w:val="0"/>
          <w:bCs/>
          <w:caps w:val="0"/>
          <w:sz w:val="24"/>
          <w:szCs w:val="24"/>
        </w:rPr>
        <w:t>and</w:t>
      </w:r>
      <w:r w:rsidRPr="004372BD">
        <w:rPr>
          <w:rFonts w:ascii="Times New Roman" w:hAnsi="Times New Roman"/>
          <w:b w:val="0"/>
          <w:bCs/>
          <w:caps w:val="0"/>
          <w:sz w:val="24"/>
          <w:szCs w:val="24"/>
        </w:rPr>
        <w:t xml:space="preserve"> Performance Adaptations </w:t>
      </w:r>
      <w:r w:rsidR="00635B94" w:rsidRPr="004372BD">
        <w:rPr>
          <w:rFonts w:ascii="Times New Roman" w:hAnsi="Times New Roman"/>
          <w:b w:val="0"/>
          <w:bCs/>
          <w:caps w:val="0"/>
          <w:sz w:val="24"/>
          <w:szCs w:val="24"/>
        </w:rPr>
        <w:t>to</w:t>
      </w:r>
      <w:r w:rsidRPr="004372BD">
        <w:rPr>
          <w:rFonts w:ascii="Times New Roman" w:hAnsi="Times New Roman"/>
          <w:b w:val="0"/>
          <w:bCs/>
          <w:caps w:val="0"/>
          <w:sz w:val="24"/>
          <w:szCs w:val="24"/>
        </w:rPr>
        <w:t xml:space="preserve"> Lower-Extremity Plyometric Training. </w:t>
      </w:r>
      <w:r w:rsidRPr="004372BD">
        <w:rPr>
          <w:rFonts w:ascii="Times New Roman" w:hAnsi="Times New Roman"/>
          <w:b w:val="0"/>
          <w:bCs/>
          <w:i/>
          <w:iCs/>
          <w:caps w:val="0"/>
          <w:sz w:val="24"/>
          <w:szCs w:val="24"/>
        </w:rPr>
        <w:t>Sports Medicine</w:t>
      </w:r>
      <w:r w:rsidRPr="004372BD">
        <w:rPr>
          <w:rFonts w:ascii="Times New Roman" w:hAnsi="Times New Roman"/>
          <w:b w:val="0"/>
          <w:bCs/>
          <w:caps w:val="0"/>
          <w:sz w:val="24"/>
          <w:szCs w:val="24"/>
        </w:rPr>
        <w:t>, 40(10), 859–895.</w:t>
      </w:r>
    </w:p>
    <w:p w14:paraId="227A2368" w14:textId="73F353BA" w:rsidR="004372BD" w:rsidRPr="004372BD" w:rsidRDefault="00E20A6B" w:rsidP="00E20A6B">
      <w:pPr>
        <w:pStyle w:val="ReferHead"/>
        <w:numPr>
          <w:ilvl w:val="0"/>
          <w:numId w:val="34"/>
        </w:numPr>
        <w:spacing w:after="0"/>
        <w:rPr>
          <w:rFonts w:ascii="Times New Roman" w:hAnsi="Times New Roman"/>
          <w:b w:val="0"/>
          <w:bCs/>
          <w:sz w:val="24"/>
          <w:szCs w:val="24"/>
        </w:rPr>
      </w:pPr>
      <w:r w:rsidRPr="004372BD">
        <w:rPr>
          <w:rFonts w:ascii="Times New Roman" w:hAnsi="Times New Roman"/>
          <w:b w:val="0"/>
          <w:bCs/>
          <w:caps w:val="0"/>
          <w:sz w:val="24"/>
          <w:szCs w:val="24"/>
        </w:rPr>
        <w:t xml:space="preserve">Hay, J. G. (1993). </w:t>
      </w:r>
      <w:r w:rsidRPr="004372BD">
        <w:rPr>
          <w:rFonts w:ascii="Times New Roman" w:hAnsi="Times New Roman"/>
          <w:b w:val="0"/>
          <w:bCs/>
          <w:i/>
          <w:iCs/>
          <w:caps w:val="0"/>
          <w:sz w:val="24"/>
          <w:szCs w:val="24"/>
        </w:rPr>
        <w:t xml:space="preserve">The Biomechanics </w:t>
      </w:r>
      <w:r w:rsidR="007D0848" w:rsidRPr="004372BD">
        <w:rPr>
          <w:rFonts w:ascii="Times New Roman" w:hAnsi="Times New Roman"/>
          <w:b w:val="0"/>
          <w:bCs/>
          <w:i/>
          <w:iCs/>
          <w:caps w:val="0"/>
          <w:sz w:val="24"/>
          <w:szCs w:val="24"/>
        </w:rPr>
        <w:t>of</w:t>
      </w:r>
      <w:r w:rsidRPr="004372BD">
        <w:rPr>
          <w:rFonts w:ascii="Times New Roman" w:hAnsi="Times New Roman"/>
          <w:b w:val="0"/>
          <w:bCs/>
          <w:i/>
          <w:iCs/>
          <w:caps w:val="0"/>
          <w:sz w:val="24"/>
          <w:szCs w:val="24"/>
        </w:rPr>
        <w:t xml:space="preserve"> Sports Techniques</w:t>
      </w:r>
      <w:r w:rsidRPr="004372BD">
        <w:rPr>
          <w:rFonts w:ascii="Times New Roman" w:hAnsi="Times New Roman"/>
          <w:b w:val="0"/>
          <w:bCs/>
          <w:caps w:val="0"/>
          <w:sz w:val="24"/>
          <w:szCs w:val="24"/>
        </w:rPr>
        <w:t xml:space="preserve"> (4th Ed.). Prentice Hall.</w:t>
      </w:r>
    </w:p>
    <w:p w14:paraId="42AD1CE1" w14:textId="2681BF78" w:rsidR="004372BD" w:rsidRPr="004372BD" w:rsidRDefault="00E20A6B" w:rsidP="00E20A6B">
      <w:pPr>
        <w:pStyle w:val="ReferHead"/>
        <w:numPr>
          <w:ilvl w:val="0"/>
          <w:numId w:val="34"/>
        </w:numPr>
        <w:spacing w:after="0"/>
        <w:rPr>
          <w:rFonts w:ascii="Times New Roman" w:hAnsi="Times New Roman"/>
          <w:b w:val="0"/>
          <w:bCs/>
          <w:sz w:val="24"/>
          <w:szCs w:val="24"/>
        </w:rPr>
      </w:pPr>
      <w:r w:rsidRPr="004372BD">
        <w:rPr>
          <w:rFonts w:ascii="Times New Roman" w:hAnsi="Times New Roman"/>
          <w:b w:val="0"/>
          <w:bCs/>
          <w:caps w:val="0"/>
          <w:sz w:val="24"/>
          <w:szCs w:val="24"/>
        </w:rPr>
        <w:t xml:space="preserve">Bridgett, L. A., &amp; </w:t>
      </w:r>
      <w:proofErr w:type="spellStart"/>
      <w:r w:rsidRPr="004372BD">
        <w:rPr>
          <w:rFonts w:ascii="Times New Roman" w:hAnsi="Times New Roman"/>
          <w:b w:val="0"/>
          <w:bCs/>
          <w:caps w:val="0"/>
          <w:sz w:val="24"/>
          <w:szCs w:val="24"/>
        </w:rPr>
        <w:t>Linthorne</w:t>
      </w:r>
      <w:proofErr w:type="spellEnd"/>
      <w:r w:rsidRPr="004372BD">
        <w:rPr>
          <w:rFonts w:ascii="Times New Roman" w:hAnsi="Times New Roman"/>
          <w:b w:val="0"/>
          <w:bCs/>
          <w:caps w:val="0"/>
          <w:sz w:val="24"/>
          <w:szCs w:val="24"/>
        </w:rPr>
        <w:t xml:space="preserve">, N. P. (2006). Changes </w:t>
      </w:r>
      <w:proofErr w:type="gramStart"/>
      <w:r w:rsidRPr="004372BD">
        <w:rPr>
          <w:rFonts w:ascii="Times New Roman" w:hAnsi="Times New Roman"/>
          <w:b w:val="0"/>
          <w:bCs/>
          <w:caps w:val="0"/>
          <w:sz w:val="24"/>
          <w:szCs w:val="24"/>
        </w:rPr>
        <w:t>In</w:t>
      </w:r>
      <w:proofErr w:type="gramEnd"/>
      <w:r w:rsidRPr="004372BD">
        <w:rPr>
          <w:rFonts w:ascii="Times New Roman" w:hAnsi="Times New Roman"/>
          <w:b w:val="0"/>
          <w:bCs/>
          <w:caps w:val="0"/>
          <w:sz w:val="24"/>
          <w:szCs w:val="24"/>
        </w:rPr>
        <w:t xml:space="preserve"> Long Jump Take-Off Technique </w:t>
      </w:r>
      <w:r w:rsidR="007D0848" w:rsidRPr="004372BD">
        <w:rPr>
          <w:rFonts w:ascii="Times New Roman" w:hAnsi="Times New Roman"/>
          <w:b w:val="0"/>
          <w:bCs/>
          <w:caps w:val="0"/>
          <w:sz w:val="24"/>
          <w:szCs w:val="24"/>
        </w:rPr>
        <w:t>with</w:t>
      </w:r>
      <w:r w:rsidRPr="004372BD">
        <w:rPr>
          <w:rFonts w:ascii="Times New Roman" w:hAnsi="Times New Roman"/>
          <w:b w:val="0"/>
          <w:bCs/>
          <w:caps w:val="0"/>
          <w:sz w:val="24"/>
          <w:szCs w:val="24"/>
        </w:rPr>
        <w:t xml:space="preserve"> Increasing Run-Up Speed. </w:t>
      </w:r>
      <w:r w:rsidRPr="004372BD">
        <w:rPr>
          <w:rFonts w:ascii="Times New Roman" w:hAnsi="Times New Roman"/>
          <w:b w:val="0"/>
          <w:bCs/>
          <w:i/>
          <w:iCs/>
          <w:caps w:val="0"/>
          <w:sz w:val="24"/>
          <w:szCs w:val="24"/>
        </w:rPr>
        <w:t xml:space="preserve">Journal </w:t>
      </w:r>
      <w:proofErr w:type="gramStart"/>
      <w:r w:rsidRPr="004372BD">
        <w:rPr>
          <w:rFonts w:ascii="Times New Roman" w:hAnsi="Times New Roman"/>
          <w:b w:val="0"/>
          <w:bCs/>
          <w:i/>
          <w:iCs/>
          <w:caps w:val="0"/>
          <w:sz w:val="24"/>
          <w:szCs w:val="24"/>
        </w:rPr>
        <w:t>Of</w:t>
      </w:r>
      <w:proofErr w:type="gramEnd"/>
      <w:r w:rsidRPr="004372BD">
        <w:rPr>
          <w:rFonts w:ascii="Times New Roman" w:hAnsi="Times New Roman"/>
          <w:b w:val="0"/>
          <w:bCs/>
          <w:i/>
          <w:iCs/>
          <w:caps w:val="0"/>
          <w:sz w:val="24"/>
          <w:szCs w:val="24"/>
        </w:rPr>
        <w:t xml:space="preserve"> Sports Sciences</w:t>
      </w:r>
      <w:r w:rsidRPr="004372BD">
        <w:rPr>
          <w:rFonts w:ascii="Times New Roman" w:hAnsi="Times New Roman"/>
          <w:b w:val="0"/>
          <w:bCs/>
          <w:caps w:val="0"/>
          <w:sz w:val="24"/>
          <w:szCs w:val="24"/>
        </w:rPr>
        <w:t>, 24(8), 889–897.</w:t>
      </w:r>
    </w:p>
    <w:p w14:paraId="0639C440" w14:textId="0AE8A484" w:rsidR="004372BD" w:rsidRPr="004372BD" w:rsidRDefault="00E20A6B" w:rsidP="00E20A6B">
      <w:pPr>
        <w:pStyle w:val="ReferHead"/>
        <w:numPr>
          <w:ilvl w:val="0"/>
          <w:numId w:val="34"/>
        </w:numPr>
        <w:spacing w:after="0"/>
        <w:rPr>
          <w:rFonts w:ascii="Times New Roman" w:hAnsi="Times New Roman"/>
          <w:b w:val="0"/>
          <w:bCs/>
          <w:sz w:val="24"/>
          <w:szCs w:val="24"/>
        </w:rPr>
      </w:pPr>
      <w:proofErr w:type="spellStart"/>
      <w:r w:rsidRPr="004372BD">
        <w:rPr>
          <w:rFonts w:ascii="Times New Roman" w:hAnsi="Times New Roman"/>
          <w:b w:val="0"/>
          <w:bCs/>
          <w:caps w:val="0"/>
          <w:sz w:val="24"/>
          <w:szCs w:val="24"/>
        </w:rPr>
        <w:t>Dapena</w:t>
      </w:r>
      <w:proofErr w:type="spellEnd"/>
      <w:r w:rsidRPr="004372BD">
        <w:rPr>
          <w:rFonts w:ascii="Times New Roman" w:hAnsi="Times New Roman"/>
          <w:b w:val="0"/>
          <w:bCs/>
          <w:caps w:val="0"/>
          <w:sz w:val="24"/>
          <w:szCs w:val="24"/>
        </w:rPr>
        <w:t xml:space="preserve">, J. (1990). Biomechanics </w:t>
      </w:r>
      <w:proofErr w:type="gramStart"/>
      <w:r w:rsidRPr="004372BD">
        <w:rPr>
          <w:rFonts w:ascii="Times New Roman" w:hAnsi="Times New Roman"/>
          <w:b w:val="0"/>
          <w:bCs/>
          <w:caps w:val="0"/>
          <w:sz w:val="24"/>
          <w:szCs w:val="24"/>
        </w:rPr>
        <w:t>Of</w:t>
      </w:r>
      <w:proofErr w:type="gramEnd"/>
      <w:r w:rsidRPr="004372BD">
        <w:rPr>
          <w:rFonts w:ascii="Times New Roman" w:hAnsi="Times New Roman"/>
          <w:b w:val="0"/>
          <w:bCs/>
          <w:caps w:val="0"/>
          <w:sz w:val="24"/>
          <w:szCs w:val="24"/>
        </w:rPr>
        <w:t xml:space="preserve"> High Jumping. In: Cavanagh, P. R. (Ed.), </w:t>
      </w:r>
      <w:r w:rsidRPr="004372BD">
        <w:rPr>
          <w:rFonts w:ascii="Times New Roman" w:hAnsi="Times New Roman"/>
          <w:b w:val="0"/>
          <w:bCs/>
          <w:i/>
          <w:iCs/>
          <w:caps w:val="0"/>
          <w:sz w:val="24"/>
          <w:szCs w:val="24"/>
        </w:rPr>
        <w:t xml:space="preserve">Biomechanics </w:t>
      </w:r>
      <w:r w:rsidR="007D0848" w:rsidRPr="004372BD">
        <w:rPr>
          <w:rFonts w:ascii="Times New Roman" w:hAnsi="Times New Roman"/>
          <w:b w:val="0"/>
          <w:bCs/>
          <w:i/>
          <w:iCs/>
          <w:caps w:val="0"/>
          <w:sz w:val="24"/>
          <w:szCs w:val="24"/>
        </w:rPr>
        <w:t>of</w:t>
      </w:r>
      <w:r w:rsidRPr="004372BD">
        <w:rPr>
          <w:rFonts w:ascii="Times New Roman" w:hAnsi="Times New Roman"/>
          <w:b w:val="0"/>
          <w:bCs/>
          <w:i/>
          <w:iCs/>
          <w:caps w:val="0"/>
          <w:sz w:val="24"/>
          <w:szCs w:val="24"/>
        </w:rPr>
        <w:t xml:space="preserve"> Distance Running</w:t>
      </w:r>
      <w:r w:rsidRPr="004372BD">
        <w:rPr>
          <w:rFonts w:ascii="Times New Roman" w:hAnsi="Times New Roman"/>
          <w:b w:val="0"/>
          <w:bCs/>
          <w:caps w:val="0"/>
          <w:sz w:val="24"/>
          <w:szCs w:val="24"/>
        </w:rPr>
        <w:t>. Human Kinetics.</w:t>
      </w:r>
    </w:p>
    <w:p w14:paraId="712A7CED" w14:textId="1EEA6923" w:rsidR="004372BD" w:rsidRPr="004372BD" w:rsidRDefault="00E20A6B" w:rsidP="00E20A6B">
      <w:pPr>
        <w:pStyle w:val="ReferHead"/>
        <w:numPr>
          <w:ilvl w:val="0"/>
          <w:numId w:val="34"/>
        </w:numPr>
        <w:spacing w:after="0"/>
        <w:rPr>
          <w:rFonts w:ascii="Times New Roman" w:hAnsi="Times New Roman"/>
          <w:b w:val="0"/>
          <w:bCs/>
          <w:sz w:val="24"/>
          <w:szCs w:val="24"/>
        </w:rPr>
      </w:pPr>
      <w:r w:rsidRPr="004372BD">
        <w:rPr>
          <w:rFonts w:ascii="Times New Roman" w:hAnsi="Times New Roman"/>
          <w:b w:val="0"/>
          <w:bCs/>
          <w:caps w:val="0"/>
          <w:sz w:val="24"/>
          <w:szCs w:val="24"/>
        </w:rPr>
        <w:t xml:space="preserve">Schiffer, J. (2009). The Biomechanics </w:t>
      </w:r>
      <w:r w:rsidR="00635B94" w:rsidRPr="004372BD">
        <w:rPr>
          <w:rFonts w:ascii="Times New Roman" w:hAnsi="Times New Roman"/>
          <w:b w:val="0"/>
          <w:bCs/>
          <w:caps w:val="0"/>
          <w:sz w:val="24"/>
          <w:szCs w:val="24"/>
        </w:rPr>
        <w:t>of</w:t>
      </w:r>
      <w:r w:rsidRPr="004372BD">
        <w:rPr>
          <w:rFonts w:ascii="Times New Roman" w:hAnsi="Times New Roman"/>
          <w:b w:val="0"/>
          <w:bCs/>
          <w:caps w:val="0"/>
          <w:sz w:val="24"/>
          <w:szCs w:val="24"/>
        </w:rPr>
        <w:t xml:space="preserve"> The High Jump: A Review. </w:t>
      </w:r>
      <w:r w:rsidRPr="004372BD">
        <w:rPr>
          <w:rFonts w:ascii="Times New Roman" w:hAnsi="Times New Roman"/>
          <w:b w:val="0"/>
          <w:bCs/>
          <w:i/>
          <w:iCs/>
          <w:caps w:val="0"/>
          <w:sz w:val="24"/>
          <w:szCs w:val="24"/>
        </w:rPr>
        <w:t xml:space="preserve">New Studies </w:t>
      </w:r>
      <w:r w:rsidR="00635B94" w:rsidRPr="004372BD">
        <w:rPr>
          <w:rFonts w:ascii="Times New Roman" w:hAnsi="Times New Roman"/>
          <w:b w:val="0"/>
          <w:bCs/>
          <w:i/>
          <w:iCs/>
          <w:caps w:val="0"/>
          <w:sz w:val="24"/>
          <w:szCs w:val="24"/>
        </w:rPr>
        <w:t>in</w:t>
      </w:r>
      <w:r w:rsidRPr="004372BD">
        <w:rPr>
          <w:rFonts w:ascii="Times New Roman" w:hAnsi="Times New Roman"/>
          <w:b w:val="0"/>
          <w:bCs/>
          <w:i/>
          <w:iCs/>
          <w:caps w:val="0"/>
          <w:sz w:val="24"/>
          <w:szCs w:val="24"/>
        </w:rPr>
        <w:t xml:space="preserve"> Athletics</w:t>
      </w:r>
      <w:r w:rsidRPr="004372BD">
        <w:rPr>
          <w:rFonts w:ascii="Times New Roman" w:hAnsi="Times New Roman"/>
          <w:b w:val="0"/>
          <w:bCs/>
          <w:caps w:val="0"/>
          <w:sz w:val="24"/>
          <w:szCs w:val="24"/>
        </w:rPr>
        <w:t>, 24(1), 41–56.</w:t>
      </w:r>
    </w:p>
    <w:p w14:paraId="4D9995B0" w14:textId="32FF318A" w:rsidR="007F64E7" w:rsidRPr="00E20A6B" w:rsidRDefault="00E20A6B" w:rsidP="00E20A6B">
      <w:pPr>
        <w:pStyle w:val="ReferHead"/>
        <w:numPr>
          <w:ilvl w:val="0"/>
          <w:numId w:val="34"/>
        </w:numPr>
        <w:spacing w:after="0"/>
        <w:rPr>
          <w:rFonts w:ascii="Times New Roman" w:hAnsi="Times New Roman"/>
          <w:b w:val="0"/>
          <w:bCs/>
          <w:sz w:val="24"/>
          <w:szCs w:val="24"/>
        </w:rPr>
      </w:pPr>
      <w:r w:rsidRPr="004372BD">
        <w:rPr>
          <w:rFonts w:ascii="Times New Roman" w:hAnsi="Times New Roman"/>
          <w:b w:val="0"/>
          <w:bCs/>
          <w:caps w:val="0"/>
          <w:sz w:val="24"/>
          <w:szCs w:val="24"/>
        </w:rPr>
        <w:t xml:space="preserve">Killing, W. (2003). Biomechanical Analyses </w:t>
      </w:r>
      <w:r w:rsidR="00635B94" w:rsidRPr="004372BD">
        <w:rPr>
          <w:rFonts w:ascii="Times New Roman" w:hAnsi="Times New Roman"/>
          <w:b w:val="0"/>
          <w:bCs/>
          <w:caps w:val="0"/>
          <w:sz w:val="24"/>
          <w:szCs w:val="24"/>
        </w:rPr>
        <w:t>of</w:t>
      </w:r>
      <w:r w:rsidRPr="004372BD">
        <w:rPr>
          <w:rFonts w:ascii="Times New Roman" w:hAnsi="Times New Roman"/>
          <w:b w:val="0"/>
          <w:bCs/>
          <w:caps w:val="0"/>
          <w:sz w:val="24"/>
          <w:szCs w:val="24"/>
        </w:rPr>
        <w:t xml:space="preserve"> </w:t>
      </w:r>
      <w:r w:rsidR="00635B94" w:rsidRPr="004372BD">
        <w:rPr>
          <w:rFonts w:ascii="Times New Roman" w:hAnsi="Times New Roman"/>
          <w:b w:val="0"/>
          <w:bCs/>
          <w:caps w:val="0"/>
          <w:sz w:val="24"/>
          <w:szCs w:val="24"/>
        </w:rPr>
        <w:t>High</w:t>
      </w:r>
      <w:r w:rsidRPr="004372BD">
        <w:rPr>
          <w:rFonts w:ascii="Times New Roman" w:hAnsi="Times New Roman"/>
          <w:b w:val="0"/>
          <w:bCs/>
          <w:caps w:val="0"/>
          <w:sz w:val="24"/>
          <w:szCs w:val="24"/>
        </w:rPr>
        <w:t xml:space="preserve"> Jump Technique. </w:t>
      </w:r>
      <w:r w:rsidRPr="004372BD">
        <w:rPr>
          <w:rFonts w:ascii="Times New Roman" w:hAnsi="Times New Roman"/>
          <w:b w:val="0"/>
          <w:bCs/>
          <w:i/>
          <w:iCs/>
          <w:caps w:val="0"/>
          <w:sz w:val="24"/>
          <w:szCs w:val="24"/>
        </w:rPr>
        <w:t xml:space="preserve">New Studies </w:t>
      </w:r>
      <w:r w:rsidR="00635B94" w:rsidRPr="004372BD">
        <w:rPr>
          <w:rFonts w:ascii="Times New Roman" w:hAnsi="Times New Roman"/>
          <w:b w:val="0"/>
          <w:bCs/>
          <w:i/>
          <w:iCs/>
          <w:caps w:val="0"/>
          <w:sz w:val="24"/>
          <w:szCs w:val="24"/>
        </w:rPr>
        <w:t>in</w:t>
      </w:r>
      <w:r w:rsidRPr="004372BD">
        <w:rPr>
          <w:rFonts w:ascii="Times New Roman" w:hAnsi="Times New Roman"/>
          <w:b w:val="0"/>
          <w:bCs/>
          <w:i/>
          <w:iCs/>
          <w:caps w:val="0"/>
          <w:sz w:val="24"/>
          <w:szCs w:val="24"/>
        </w:rPr>
        <w:t xml:space="preserve"> Athletics</w:t>
      </w:r>
      <w:r w:rsidRPr="004372BD">
        <w:rPr>
          <w:rFonts w:ascii="Times New Roman" w:hAnsi="Times New Roman"/>
          <w:b w:val="0"/>
          <w:bCs/>
          <w:caps w:val="0"/>
          <w:sz w:val="24"/>
          <w:szCs w:val="24"/>
        </w:rPr>
        <w:t>, 18(2), 29–46.</w:t>
      </w:r>
    </w:p>
    <w:p w14:paraId="756141B8" w14:textId="0226187C" w:rsidR="007F64E7" w:rsidRPr="007F64E7" w:rsidRDefault="00E20A6B" w:rsidP="00E20A6B">
      <w:pPr>
        <w:pStyle w:val="ReferHead"/>
        <w:numPr>
          <w:ilvl w:val="0"/>
          <w:numId w:val="34"/>
        </w:numPr>
        <w:spacing w:after="0"/>
        <w:rPr>
          <w:rFonts w:ascii="Times New Roman" w:hAnsi="Times New Roman"/>
          <w:b w:val="0"/>
          <w:bCs/>
          <w:sz w:val="24"/>
          <w:szCs w:val="24"/>
        </w:rPr>
      </w:pPr>
      <w:r w:rsidRPr="007F64E7">
        <w:rPr>
          <w:rFonts w:ascii="Times New Roman" w:hAnsi="Times New Roman"/>
          <w:b w:val="0"/>
          <w:bCs/>
          <w:caps w:val="0"/>
          <w:sz w:val="24"/>
          <w:szCs w:val="24"/>
        </w:rPr>
        <w:t xml:space="preserve">Lees A, </w:t>
      </w:r>
      <w:proofErr w:type="spellStart"/>
      <w:r w:rsidRPr="007F64E7">
        <w:rPr>
          <w:rFonts w:ascii="Times New Roman" w:hAnsi="Times New Roman"/>
          <w:b w:val="0"/>
          <w:bCs/>
          <w:caps w:val="0"/>
          <w:sz w:val="24"/>
          <w:szCs w:val="24"/>
        </w:rPr>
        <w:t>Vanrenterghem</w:t>
      </w:r>
      <w:proofErr w:type="spellEnd"/>
      <w:r w:rsidRPr="007F64E7">
        <w:rPr>
          <w:rFonts w:ascii="Times New Roman" w:hAnsi="Times New Roman"/>
          <w:b w:val="0"/>
          <w:bCs/>
          <w:caps w:val="0"/>
          <w:sz w:val="24"/>
          <w:szCs w:val="24"/>
        </w:rPr>
        <w:t xml:space="preserve"> J, De </w:t>
      </w:r>
      <w:proofErr w:type="spellStart"/>
      <w:r w:rsidRPr="007F64E7">
        <w:rPr>
          <w:rFonts w:ascii="Times New Roman" w:hAnsi="Times New Roman"/>
          <w:b w:val="0"/>
          <w:bCs/>
          <w:caps w:val="0"/>
          <w:sz w:val="24"/>
          <w:szCs w:val="24"/>
        </w:rPr>
        <w:t>Clercq</w:t>
      </w:r>
      <w:proofErr w:type="spellEnd"/>
      <w:r w:rsidRPr="007F64E7">
        <w:rPr>
          <w:rFonts w:ascii="Times New Roman" w:hAnsi="Times New Roman"/>
          <w:b w:val="0"/>
          <w:bCs/>
          <w:caps w:val="0"/>
          <w:sz w:val="24"/>
          <w:szCs w:val="24"/>
        </w:rPr>
        <w:t xml:space="preserve"> D. (2004). </w:t>
      </w:r>
      <w:r w:rsidRPr="007F64E7">
        <w:rPr>
          <w:rFonts w:ascii="Times New Roman" w:hAnsi="Times New Roman"/>
          <w:b w:val="0"/>
          <w:bCs/>
          <w:i/>
          <w:iCs/>
          <w:caps w:val="0"/>
          <w:sz w:val="24"/>
          <w:szCs w:val="24"/>
        </w:rPr>
        <w:t xml:space="preserve">Understanding How </w:t>
      </w:r>
      <w:r w:rsidR="00635B94" w:rsidRPr="007F64E7">
        <w:rPr>
          <w:rFonts w:ascii="Times New Roman" w:hAnsi="Times New Roman"/>
          <w:b w:val="0"/>
          <w:bCs/>
          <w:i/>
          <w:iCs/>
          <w:caps w:val="0"/>
          <w:sz w:val="24"/>
          <w:szCs w:val="24"/>
        </w:rPr>
        <w:t>an</w:t>
      </w:r>
      <w:r w:rsidRPr="007F64E7">
        <w:rPr>
          <w:rFonts w:ascii="Times New Roman" w:hAnsi="Times New Roman"/>
          <w:b w:val="0"/>
          <w:bCs/>
          <w:i/>
          <w:iCs/>
          <w:caps w:val="0"/>
          <w:sz w:val="24"/>
          <w:szCs w:val="24"/>
        </w:rPr>
        <w:t xml:space="preserve"> Arm Swing Enhances Performance </w:t>
      </w:r>
      <w:r w:rsidR="00635B94" w:rsidRPr="007F64E7">
        <w:rPr>
          <w:rFonts w:ascii="Times New Roman" w:hAnsi="Times New Roman"/>
          <w:b w:val="0"/>
          <w:bCs/>
          <w:i/>
          <w:iCs/>
          <w:caps w:val="0"/>
          <w:sz w:val="24"/>
          <w:szCs w:val="24"/>
        </w:rPr>
        <w:t>in</w:t>
      </w:r>
      <w:r w:rsidRPr="007F64E7">
        <w:rPr>
          <w:rFonts w:ascii="Times New Roman" w:hAnsi="Times New Roman"/>
          <w:b w:val="0"/>
          <w:bCs/>
          <w:i/>
          <w:iCs/>
          <w:caps w:val="0"/>
          <w:sz w:val="24"/>
          <w:szCs w:val="24"/>
        </w:rPr>
        <w:t xml:space="preserve"> The Vertical Jump.</w:t>
      </w:r>
      <w:r w:rsidRPr="007F64E7">
        <w:rPr>
          <w:rFonts w:ascii="Times New Roman" w:hAnsi="Times New Roman"/>
          <w:b w:val="0"/>
          <w:bCs/>
          <w:caps w:val="0"/>
          <w:sz w:val="24"/>
          <w:szCs w:val="24"/>
        </w:rPr>
        <w:t xml:space="preserve"> J </w:t>
      </w:r>
      <w:proofErr w:type="spellStart"/>
      <w:r w:rsidRPr="007F64E7">
        <w:rPr>
          <w:rFonts w:ascii="Times New Roman" w:hAnsi="Times New Roman"/>
          <w:b w:val="0"/>
          <w:bCs/>
          <w:caps w:val="0"/>
          <w:sz w:val="24"/>
          <w:szCs w:val="24"/>
        </w:rPr>
        <w:t>Biomech</w:t>
      </w:r>
      <w:proofErr w:type="spellEnd"/>
      <w:r w:rsidRPr="007F64E7">
        <w:rPr>
          <w:rFonts w:ascii="Times New Roman" w:hAnsi="Times New Roman"/>
          <w:b w:val="0"/>
          <w:bCs/>
          <w:caps w:val="0"/>
          <w:sz w:val="24"/>
          <w:szCs w:val="24"/>
        </w:rPr>
        <w:t>, 37(12), 1929–1940.</w:t>
      </w:r>
    </w:p>
    <w:p w14:paraId="7F8E9ECF" w14:textId="28DAB758" w:rsidR="007F64E7" w:rsidRPr="007F64E7" w:rsidRDefault="007D0848" w:rsidP="00E20A6B">
      <w:pPr>
        <w:pStyle w:val="ReferHead"/>
        <w:numPr>
          <w:ilvl w:val="0"/>
          <w:numId w:val="34"/>
        </w:numPr>
        <w:spacing w:after="0"/>
        <w:rPr>
          <w:rFonts w:ascii="Times New Roman" w:hAnsi="Times New Roman"/>
          <w:b w:val="0"/>
          <w:bCs/>
          <w:sz w:val="24"/>
          <w:szCs w:val="24"/>
        </w:rPr>
      </w:pPr>
      <w:r>
        <w:rPr>
          <w:rFonts w:ascii="Times New Roman" w:hAnsi="Times New Roman"/>
          <w:b w:val="0"/>
          <w:bCs/>
          <w:caps w:val="0"/>
          <w:sz w:val="24"/>
          <w:szCs w:val="24"/>
        </w:rPr>
        <w:t>McBride</w:t>
      </w:r>
      <w:r w:rsidR="00E20A6B" w:rsidRPr="007F64E7">
        <w:rPr>
          <w:rFonts w:ascii="Times New Roman" w:hAnsi="Times New Roman"/>
          <w:b w:val="0"/>
          <w:bCs/>
          <w:caps w:val="0"/>
          <w:sz w:val="24"/>
          <w:szCs w:val="24"/>
        </w:rPr>
        <w:t xml:space="preserve"> </w:t>
      </w:r>
      <w:proofErr w:type="spellStart"/>
      <w:r w:rsidR="00E20A6B" w:rsidRPr="007F64E7">
        <w:rPr>
          <w:rFonts w:ascii="Times New Roman" w:hAnsi="Times New Roman"/>
          <w:b w:val="0"/>
          <w:bCs/>
          <w:caps w:val="0"/>
          <w:sz w:val="24"/>
          <w:szCs w:val="24"/>
        </w:rPr>
        <w:t>Jm</w:t>
      </w:r>
      <w:proofErr w:type="spellEnd"/>
      <w:r w:rsidR="00E20A6B" w:rsidRPr="007F64E7">
        <w:rPr>
          <w:rFonts w:ascii="Times New Roman" w:hAnsi="Times New Roman"/>
          <w:b w:val="0"/>
          <w:bCs/>
          <w:caps w:val="0"/>
          <w:sz w:val="24"/>
          <w:szCs w:val="24"/>
        </w:rPr>
        <w:t xml:space="preserve">, Kirby </w:t>
      </w:r>
      <w:proofErr w:type="spellStart"/>
      <w:r w:rsidR="00E20A6B" w:rsidRPr="007F64E7">
        <w:rPr>
          <w:rFonts w:ascii="Times New Roman" w:hAnsi="Times New Roman"/>
          <w:b w:val="0"/>
          <w:bCs/>
          <w:caps w:val="0"/>
          <w:sz w:val="24"/>
          <w:szCs w:val="24"/>
        </w:rPr>
        <w:t>Tj</w:t>
      </w:r>
      <w:proofErr w:type="spellEnd"/>
      <w:r w:rsidR="00E20A6B" w:rsidRPr="007F64E7">
        <w:rPr>
          <w:rFonts w:ascii="Times New Roman" w:hAnsi="Times New Roman"/>
          <w:b w:val="0"/>
          <w:bCs/>
          <w:caps w:val="0"/>
          <w:sz w:val="24"/>
          <w:szCs w:val="24"/>
        </w:rPr>
        <w:t xml:space="preserve">, Haines Tl, Skinner </w:t>
      </w:r>
      <w:proofErr w:type="spellStart"/>
      <w:r w:rsidR="00E20A6B" w:rsidRPr="007F64E7">
        <w:rPr>
          <w:rFonts w:ascii="Times New Roman" w:hAnsi="Times New Roman"/>
          <w:b w:val="0"/>
          <w:bCs/>
          <w:caps w:val="0"/>
          <w:sz w:val="24"/>
          <w:szCs w:val="24"/>
        </w:rPr>
        <w:t>Jw</w:t>
      </w:r>
      <w:proofErr w:type="spellEnd"/>
      <w:r w:rsidR="00E20A6B" w:rsidRPr="007F64E7">
        <w:rPr>
          <w:rFonts w:ascii="Times New Roman" w:hAnsi="Times New Roman"/>
          <w:b w:val="0"/>
          <w:bCs/>
          <w:caps w:val="0"/>
          <w:sz w:val="24"/>
          <w:szCs w:val="24"/>
        </w:rPr>
        <w:t xml:space="preserve">. (2010). </w:t>
      </w:r>
      <w:r w:rsidR="00E20A6B" w:rsidRPr="007F64E7">
        <w:rPr>
          <w:rFonts w:ascii="Times New Roman" w:hAnsi="Times New Roman"/>
          <w:b w:val="0"/>
          <w:bCs/>
          <w:i/>
          <w:iCs/>
          <w:caps w:val="0"/>
          <w:sz w:val="24"/>
          <w:szCs w:val="24"/>
        </w:rPr>
        <w:t xml:space="preserve">Relationship Between Maximal Squat Strength </w:t>
      </w:r>
      <w:r w:rsidR="00635B94" w:rsidRPr="007F64E7">
        <w:rPr>
          <w:rFonts w:ascii="Times New Roman" w:hAnsi="Times New Roman"/>
          <w:b w:val="0"/>
          <w:bCs/>
          <w:i/>
          <w:iCs/>
          <w:caps w:val="0"/>
          <w:sz w:val="24"/>
          <w:szCs w:val="24"/>
        </w:rPr>
        <w:t>and</w:t>
      </w:r>
      <w:r w:rsidR="00E20A6B" w:rsidRPr="007F64E7">
        <w:rPr>
          <w:rFonts w:ascii="Times New Roman" w:hAnsi="Times New Roman"/>
          <w:b w:val="0"/>
          <w:bCs/>
          <w:i/>
          <w:iCs/>
          <w:caps w:val="0"/>
          <w:sz w:val="24"/>
          <w:szCs w:val="24"/>
        </w:rPr>
        <w:t xml:space="preserve"> Five, </w:t>
      </w:r>
      <w:r w:rsidR="00635B94" w:rsidRPr="007F64E7">
        <w:rPr>
          <w:rFonts w:ascii="Times New Roman" w:hAnsi="Times New Roman"/>
          <w:b w:val="0"/>
          <w:bCs/>
          <w:i/>
          <w:iCs/>
          <w:caps w:val="0"/>
          <w:sz w:val="24"/>
          <w:szCs w:val="24"/>
        </w:rPr>
        <w:t>Ten-, And Forty-Yard Sprint</w:t>
      </w:r>
      <w:r w:rsidR="00E20A6B" w:rsidRPr="007F64E7">
        <w:rPr>
          <w:rFonts w:ascii="Times New Roman" w:hAnsi="Times New Roman"/>
          <w:b w:val="0"/>
          <w:bCs/>
          <w:i/>
          <w:iCs/>
          <w:caps w:val="0"/>
          <w:sz w:val="24"/>
          <w:szCs w:val="24"/>
        </w:rPr>
        <w:t xml:space="preserve"> Times.</w:t>
      </w:r>
      <w:r w:rsidR="00E20A6B" w:rsidRPr="007F64E7">
        <w:rPr>
          <w:rFonts w:ascii="Times New Roman" w:hAnsi="Times New Roman"/>
          <w:b w:val="0"/>
          <w:bCs/>
          <w:caps w:val="0"/>
          <w:sz w:val="24"/>
          <w:szCs w:val="24"/>
        </w:rPr>
        <w:t xml:space="preserve"> J </w:t>
      </w:r>
      <w:r w:rsidR="00E20A6B" w:rsidRPr="007F64E7">
        <w:rPr>
          <w:rFonts w:ascii="Times New Roman" w:hAnsi="Times New Roman"/>
          <w:b w:val="0"/>
          <w:bCs/>
          <w:caps w:val="0"/>
          <w:sz w:val="24"/>
          <w:szCs w:val="24"/>
        </w:rPr>
        <w:lastRenderedPageBreak/>
        <w:t xml:space="preserve">Strength Cond Res, 24(1), 295–299. (Used Often </w:t>
      </w:r>
      <w:r w:rsidR="00635B94" w:rsidRPr="007F64E7">
        <w:rPr>
          <w:rFonts w:ascii="Times New Roman" w:hAnsi="Times New Roman"/>
          <w:b w:val="0"/>
          <w:bCs/>
          <w:caps w:val="0"/>
          <w:sz w:val="24"/>
          <w:szCs w:val="24"/>
        </w:rPr>
        <w:t>to</w:t>
      </w:r>
      <w:r w:rsidR="00E20A6B" w:rsidRPr="007F64E7">
        <w:rPr>
          <w:rFonts w:ascii="Times New Roman" w:hAnsi="Times New Roman"/>
          <w:b w:val="0"/>
          <w:bCs/>
          <w:caps w:val="0"/>
          <w:sz w:val="24"/>
          <w:szCs w:val="24"/>
        </w:rPr>
        <w:t xml:space="preserve"> Anchor Squat Depth–Performance Mechanics.)</w:t>
      </w:r>
    </w:p>
    <w:p w14:paraId="5375C2D3" w14:textId="743A68B5" w:rsidR="007F64E7" w:rsidRPr="007F64E7" w:rsidRDefault="00E20A6B" w:rsidP="00E20A6B">
      <w:pPr>
        <w:pStyle w:val="ReferHead"/>
        <w:numPr>
          <w:ilvl w:val="0"/>
          <w:numId w:val="34"/>
        </w:numPr>
        <w:spacing w:after="0"/>
        <w:rPr>
          <w:rFonts w:ascii="Times New Roman" w:hAnsi="Times New Roman"/>
          <w:b w:val="0"/>
          <w:bCs/>
          <w:sz w:val="24"/>
          <w:szCs w:val="24"/>
        </w:rPr>
      </w:pPr>
      <w:r w:rsidRPr="007F64E7">
        <w:rPr>
          <w:rFonts w:ascii="Times New Roman" w:hAnsi="Times New Roman"/>
          <w:b w:val="0"/>
          <w:bCs/>
          <w:caps w:val="0"/>
          <w:sz w:val="24"/>
          <w:szCs w:val="24"/>
        </w:rPr>
        <w:t xml:space="preserve">Yamauchi J, Koyama K. (2011). </w:t>
      </w:r>
      <w:r w:rsidRPr="007F64E7">
        <w:rPr>
          <w:rFonts w:ascii="Times New Roman" w:hAnsi="Times New Roman"/>
          <w:b w:val="0"/>
          <w:bCs/>
          <w:i/>
          <w:iCs/>
          <w:caps w:val="0"/>
          <w:sz w:val="24"/>
          <w:szCs w:val="24"/>
        </w:rPr>
        <w:t xml:space="preserve">Relationship Between Toe Flexor Strength </w:t>
      </w:r>
      <w:r w:rsidR="00635B94" w:rsidRPr="007F64E7">
        <w:rPr>
          <w:rFonts w:ascii="Times New Roman" w:hAnsi="Times New Roman"/>
          <w:b w:val="0"/>
          <w:bCs/>
          <w:i/>
          <w:iCs/>
          <w:caps w:val="0"/>
          <w:sz w:val="24"/>
          <w:szCs w:val="24"/>
        </w:rPr>
        <w:t>and</w:t>
      </w:r>
      <w:r w:rsidRPr="007F64E7">
        <w:rPr>
          <w:rFonts w:ascii="Times New Roman" w:hAnsi="Times New Roman"/>
          <w:b w:val="0"/>
          <w:bCs/>
          <w:i/>
          <w:iCs/>
          <w:caps w:val="0"/>
          <w:sz w:val="24"/>
          <w:szCs w:val="24"/>
        </w:rPr>
        <w:t xml:space="preserve"> Jump Performance </w:t>
      </w:r>
      <w:r w:rsidR="00635B94" w:rsidRPr="007F64E7">
        <w:rPr>
          <w:rFonts w:ascii="Times New Roman" w:hAnsi="Times New Roman"/>
          <w:b w:val="0"/>
          <w:bCs/>
          <w:i/>
          <w:iCs/>
          <w:caps w:val="0"/>
          <w:sz w:val="24"/>
          <w:szCs w:val="24"/>
        </w:rPr>
        <w:t>in</w:t>
      </w:r>
      <w:r w:rsidRPr="007F64E7">
        <w:rPr>
          <w:rFonts w:ascii="Times New Roman" w:hAnsi="Times New Roman"/>
          <w:b w:val="0"/>
          <w:bCs/>
          <w:i/>
          <w:iCs/>
          <w:caps w:val="0"/>
          <w:sz w:val="24"/>
          <w:szCs w:val="24"/>
        </w:rPr>
        <w:t xml:space="preserve"> Athletes.</w:t>
      </w:r>
      <w:r w:rsidRPr="007F64E7">
        <w:rPr>
          <w:rFonts w:ascii="Times New Roman" w:hAnsi="Times New Roman"/>
          <w:b w:val="0"/>
          <w:bCs/>
          <w:caps w:val="0"/>
          <w:sz w:val="24"/>
          <w:szCs w:val="24"/>
        </w:rPr>
        <w:t xml:space="preserve"> Eur J Appl </w:t>
      </w:r>
      <w:proofErr w:type="spellStart"/>
      <w:r w:rsidRPr="007F64E7">
        <w:rPr>
          <w:rFonts w:ascii="Times New Roman" w:hAnsi="Times New Roman"/>
          <w:b w:val="0"/>
          <w:bCs/>
          <w:caps w:val="0"/>
          <w:sz w:val="24"/>
          <w:szCs w:val="24"/>
        </w:rPr>
        <w:t>Physiol</w:t>
      </w:r>
      <w:proofErr w:type="spellEnd"/>
      <w:r w:rsidRPr="007F64E7">
        <w:rPr>
          <w:rFonts w:ascii="Times New Roman" w:hAnsi="Times New Roman"/>
          <w:b w:val="0"/>
          <w:bCs/>
          <w:caps w:val="0"/>
          <w:sz w:val="24"/>
          <w:szCs w:val="24"/>
        </w:rPr>
        <w:t>, 111(3), 547–554.</w:t>
      </w:r>
    </w:p>
    <w:p w14:paraId="4CFE232A" w14:textId="6708080E" w:rsidR="007F64E7" w:rsidRPr="00E20A6B" w:rsidRDefault="00E20A6B" w:rsidP="00E20A6B">
      <w:pPr>
        <w:pStyle w:val="ReferHead"/>
        <w:numPr>
          <w:ilvl w:val="0"/>
          <w:numId w:val="34"/>
        </w:numPr>
        <w:spacing w:after="0"/>
        <w:rPr>
          <w:rFonts w:ascii="Times New Roman" w:hAnsi="Times New Roman"/>
          <w:b w:val="0"/>
          <w:bCs/>
          <w:sz w:val="24"/>
          <w:szCs w:val="24"/>
        </w:rPr>
      </w:pPr>
      <w:r w:rsidRPr="007F64E7">
        <w:rPr>
          <w:rFonts w:ascii="Times New Roman" w:hAnsi="Times New Roman"/>
          <w:b w:val="0"/>
          <w:bCs/>
          <w:caps w:val="0"/>
          <w:sz w:val="24"/>
          <w:szCs w:val="24"/>
        </w:rPr>
        <w:t xml:space="preserve">Fukui T, </w:t>
      </w:r>
      <w:proofErr w:type="spellStart"/>
      <w:r w:rsidRPr="007F64E7">
        <w:rPr>
          <w:rFonts w:ascii="Times New Roman" w:hAnsi="Times New Roman"/>
          <w:b w:val="0"/>
          <w:bCs/>
          <w:caps w:val="0"/>
          <w:sz w:val="24"/>
          <w:szCs w:val="24"/>
        </w:rPr>
        <w:t>Kaneoka</w:t>
      </w:r>
      <w:proofErr w:type="spellEnd"/>
      <w:r w:rsidRPr="007F64E7">
        <w:rPr>
          <w:rFonts w:ascii="Times New Roman" w:hAnsi="Times New Roman"/>
          <w:b w:val="0"/>
          <w:bCs/>
          <w:caps w:val="0"/>
          <w:sz w:val="24"/>
          <w:szCs w:val="24"/>
        </w:rPr>
        <w:t xml:space="preserve"> K, Takahashi H, </w:t>
      </w:r>
      <w:proofErr w:type="spellStart"/>
      <w:r w:rsidRPr="007F64E7">
        <w:rPr>
          <w:rFonts w:ascii="Times New Roman" w:hAnsi="Times New Roman"/>
          <w:b w:val="0"/>
          <w:bCs/>
          <w:caps w:val="0"/>
          <w:sz w:val="24"/>
          <w:szCs w:val="24"/>
        </w:rPr>
        <w:t>Shiraishi</w:t>
      </w:r>
      <w:proofErr w:type="spellEnd"/>
      <w:r w:rsidRPr="007F64E7">
        <w:rPr>
          <w:rFonts w:ascii="Times New Roman" w:hAnsi="Times New Roman"/>
          <w:b w:val="0"/>
          <w:bCs/>
          <w:caps w:val="0"/>
          <w:sz w:val="24"/>
          <w:szCs w:val="24"/>
        </w:rPr>
        <w:t xml:space="preserve"> M, </w:t>
      </w:r>
      <w:proofErr w:type="spellStart"/>
      <w:r w:rsidRPr="007F64E7">
        <w:rPr>
          <w:rFonts w:ascii="Times New Roman" w:hAnsi="Times New Roman"/>
          <w:b w:val="0"/>
          <w:bCs/>
          <w:caps w:val="0"/>
          <w:sz w:val="24"/>
          <w:szCs w:val="24"/>
        </w:rPr>
        <w:t>Sumiya</w:t>
      </w:r>
      <w:proofErr w:type="spellEnd"/>
      <w:r w:rsidRPr="007F64E7">
        <w:rPr>
          <w:rFonts w:ascii="Times New Roman" w:hAnsi="Times New Roman"/>
          <w:b w:val="0"/>
          <w:bCs/>
          <w:caps w:val="0"/>
          <w:sz w:val="24"/>
          <w:szCs w:val="24"/>
        </w:rPr>
        <w:t xml:space="preserve"> T. (2015). </w:t>
      </w:r>
      <w:r w:rsidRPr="007F64E7">
        <w:rPr>
          <w:rFonts w:ascii="Times New Roman" w:hAnsi="Times New Roman"/>
          <w:b w:val="0"/>
          <w:bCs/>
          <w:i/>
          <w:iCs/>
          <w:caps w:val="0"/>
          <w:sz w:val="24"/>
          <w:szCs w:val="24"/>
        </w:rPr>
        <w:t xml:space="preserve">Toe Flexor Strength Training </w:t>
      </w:r>
      <w:r w:rsidR="00635B94" w:rsidRPr="007F64E7">
        <w:rPr>
          <w:rFonts w:ascii="Times New Roman" w:hAnsi="Times New Roman"/>
          <w:b w:val="0"/>
          <w:bCs/>
          <w:i/>
          <w:iCs/>
          <w:caps w:val="0"/>
          <w:sz w:val="24"/>
          <w:szCs w:val="24"/>
        </w:rPr>
        <w:t>for</w:t>
      </w:r>
      <w:r w:rsidRPr="007F64E7">
        <w:rPr>
          <w:rFonts w:ascii="Times New Roman" w:hAnsi="Times New Roman"/>
          <w:b w:val="0"/>
          <w:bCs/>
          <w:i/>
          <w:iCs/>
          <w:caps w:val="0"/>
          <w:sz w:val="24"/>
          <w:szCs w:val="24"/>
        </w:rPr>
        <w:t xml:space="preserve"> Performance Enhancement: A Randomized Controlled Trial.</w:t>
      </w:r>
      <w:r w:rsidRPr="007F64E7">
        <w:rPr>
          <w:rFonts w:ascii="Times New Roman" w:hAnsi="Times New Roman"/>
          <w:b w:val="0"/>
          <w:bCs/>
          <w:caps w:val="0"/>
          <w:sz w:val="24"/>
          <w:szCs w:val="24"/>
        </w:rPr>
        <w:t xml:space="preserve"> Sports Health, 7(3), 250–257.</w:t>
      </w:r>
    </w:p>
    <w:p w14:paraId="2713DF8C" w14:textId="1FEAF8EA" w:rsidR="007F64E7"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Sheppard </w:t>
      </w:r>
      <w:proofErr w:type="spellStart"/>
      <w:r w:rsidRPr="00E20A6B">
        <w:rPr>
          <w:rFonts w:ascii="Times New Roman" w:hAnsi="Times New Roman"/>
          <w:b w:val="0"/>
          <w:bCs/>
          <w:caps w:val="0"/>
          <w:sz w:val="24"/>
          <w:szCs w:val="24"/>
        </w:rPr>
        <w:t>Jm</w:t>
      </w:r>
      <w:proofErr w:type="spellEnd"/>
      <w:r w:rsidRPr="00E20A6B">
        <w:rPr>
          <w:rFonts w:ascii="Times New Roman" w:hAnsi="Times New Roman"/>
          <w:b w:val="0"/>
          <w:bCs/>
          <w:caps w:val="0"/>
          <w:sz w:val="24"/>
          <w:szCs w:val="24"/>
        </w:rPr>
        <w:t xml:space="preserve">, Cronin Jb. (2008). “Defining Strength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Power Qualities </w:t>
      </w:r>
      <w:r w:rsidR="00635B94" w:rsidRPr="00E20A6B">
        <w:rPr>
          <w:rFonts w:ascii="Times New Roman" w:hAnsi="Times New Roman"/>
          <w:b w:val="0"/>
          <w:bCs/>
          <w:caps w:val="0"/>
          <w:sz w:val="24"/>
          <w:szCs w:val="24"/>
        </w:rPr>
        <w:t>in</w:t>
      </w:r>
      <w:r w:rsidRPr="00E20A6B">
        <w:rPr>
          <w:rFonts w:ascii="Times New Roman" w:hAnsi="Times New Roman"/>
          <w:b w:val="0"/>
          <w:bCs/>
          <w:caps w:val="0"/>
          <w:sz w:val="24"/>
          <w:szCs w:val="24"/>
        </w:rPr>
        <w:t xml:space="preserve"> Sport Performance: A Review.” </w:t>
      </w:r>
      <w:r w:rsidRPr="00E20A6B">
        <w:rPr>
          <w:rFonts w:ascii="Times New Roman" w:hAnsi="Times New Roman"/>
          <w:b w:val="0"/>
          <w:bCs/>
          <w:i/>
          <w:iCs/>
          <w:caps w:val="0"/>
          <w:sz w:val="24"/>
          <w:szCs w:val="24"/>
        </w:rPr>
        <w:t>J Strength Cond Res.</w:t>
      </w:r>
    </w:p>
    <w:p w14:paraId="06CED69D" w14:textId="56926544" w:rsidR="007F64E7" w:rsidRPr="00E20A6B" w:rsidRDefault="00E20A6B" w:rsidP="00E20A6B">
      <w:pPr>
        <w:pStyle w:val="ReferHead"/>
        <w:numPr>
          <w:ilvl w:val="0"/>
          <w:numId w:val="34"/>
        </w:numPr>
        <w:spacing w:after="0"/>
        <w:rPr>
          <w:rFonts w:ascii="Times New Roman" w:hAnsi="Times New Roman"/>
          <w:b w:val="0"/>
          <w:bCs/>
          <w:sz w:val="24"/>
          <w:szCs w:val="24"/>
        </w:rPr>
      </w:pPr>
      <w:proofErr w:type="spellStart"/>
      <w:r w:rsidRPr="00E20A6B">
        <w:rPr>
          <w:rFonts w:ascii="Times New Roman" w:hAnsi="Times New Roman"/>
          <w:b w:val="0"/>
          <w:bCs/>
          <w:caps w:val="0"/>
          <w:sz w:val="24"/>
          <w:szCs w:val="24"/>
        </w:rPr>
        <w:t>Ziv</w:t>
      </w:r>
      <w:proofErr w:type="spellEnd"/>
      <w:r w:rsidRPr="00E20A6B">
        <w:rPr>
          <w:rFonts w:ascii="Times New Roman" w:hAnsi="Times New Roman"/>
          <w:b w:val="0"/>
          <w:bCs/>
          <w:caps w:val="0"/>
          <w:sz w:val="24"/>
          <w:szCs w:val="24"/>
        </w:rPr>
        <w:t xml:space="preserve"> G, </w:t>
      </w:r>
      <w:proofErr w:type="spellStart"/>
      <w:r w:rsidRPr="00E20A6B">
        <w:rPr>
          <w:rFonts w:ascii="Times New Roman" w:hAnsi="Times New Roman"/>
          <w:b w:val="0"/>
          <w:bCs/>
          <w:caps w:val="0"/>
          <w:sz w:val="24"/>
          <w:szCs w:val="24"/>
        </w:rPr>
        <w:t>Lidor</w:t>
      </w:r>
      <w:proofErr w:type="spellEnd"/>
      <w:r w:rsidRPr="00E20A6B">
        <w:rPr>
          <w:rFonts w:ascii="Times New Roman" w:hAnsi="Times New Roman"/>
          <w:b w:val="0"/>
          <w:bCs/>
          <w:caps w:val="0"/>
          <w:sz w:val="24"/>
          <w:szCs w:val="24"/>
        </w:rPr>
        <w:t xml:space="preserve"> R. (2010). “Vertical Jump </w:t>
      </w:r>
      <w:r w:rsidR="00635B94" w:rsidRPr="00E20A6B">
        <w:rPr>
          <w:rFonts w:ascii="Times New Roman" w:hAnsi="Times New Roman"/>
          <w:b w:val="0"/>
          <w:bCs/>
          <w:caps w:val="0"/>
          <w:sz w:val="24"/>
          <w:szCs w:val="24"/>
        </w:rPr>
        <w:t>in</w:t>
      </w:r>
      <w:r w:rsidRPr="00E20A6B">
        <w:rPr>
          <w:rFonts w:ascii="Times New Roman" w:hAnsi="Times New Roman"/>
          <w:b w:val="0"/>
          <w:bCs/>
          <w:caps w:val="0"/>
          <w:sz w:val="24"/>
          <w:szCs w:val="24"/>
        </w:rPr>
        <w:t xml:space="preserve"> Female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Male Basketball Players—A Review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Observational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Experimental Studies.” </w:t>
      </w:r>
      <w:r w:rsidRPr="00E20A6B">
        <w:rPr>
          <w:rFonts w:ascii="Times New Roman" w:hAnsi="Times New Roman"/>
          <w:b w:val="0"/>
          <w:bCs/>
          <w:i/>
          <w:iCs/>
          <w:caps w:val="0"/>
          <w:sz w:val="24"/>
          <w:szCs w:val="24"/>
        </w:rPr>
        <w:t>J Sci Med Sport.</w:t>
      </w:r>
    </w:p>
    <w:p w14:paraId="32BDBD26" w14:textId="3EB31F46" w:rsidR="007F64E7" w:rsidRPr="00E20A6B" w:rsidRDefault="00E20A6B" w:rsidP="00E20A6B">
      <w:pPr>
        <w:pStyle w:val="ReferHead"/>
        <w:numPr>
          <w:ilvl w:val="0"/>
          <w:numId w:val="34"/>
        </w:numPr>
        <w:spacing w:after="0"/>
        <w:rPr>
          <w:rFonts w:ascii="Times New Roman" w:hAnsi="Times New Roman"/>
          <w:b w:val="0"/>
          <w:bCs/>
          <w:sz w:val="24"/>
          <w:szCs w:val="24"/>
        </w:rPr>
      </w:pPr>
      <w:proofErr w:type="spellStart"/>
      <w:r w:rsidRPr="00E20A6B">
        <w:rPr>
          <w:rFonts w:ascii="Times New Roman" w:hAnsi="Times New Roman"/>
          <w:b w:val="0"/>
          <w:bCs/>
          <w:caps w:val="0"/>
          <w:sz w:val="24"/>
          <w:szCs w:val="24"/>
        </w:rPr>
        <w:t>Bobbert</w:t>
      </w:r>
      <w:proofErr w:type="spellEnd"/>
      <w:r w:rsidRPr="00E20A6B">
        <w:rPr>
          <w:rFonts w:ascii="Times New Roman" w:hAnsi="Times New Roman"/>
          <w:b w:val="0"/>
          <w:bCs/>
          <w:caps w:val="0"/>
          <w:sz w:val="24"/>
          <w:szCs w:val="24"/>
        </w:rPr>
        <w:t xml:space="preserve"> </w:t>
      </w:r>
      <w:proofErr w:type="spellStart"/>
      <w:r w:rsidRPr="00E20A6B">
        <w:rPr>
          <w:rFonts w:ascii="Times New Roman" w:hAnsi="Times New Roman"/>
          <w:b w:val="0"/>
          <w:bCs/>
          <w:caps w:val="0"/>
          <w:sz w:val="24"/>
          <w:szCs w:val="24"/>
        </w:rPr>
        <w:t>Mf</w:t>
      </w:r>
      <w:proofErr w:type="spellEnd"/>
      <w:r w:rsidRPr="00E20A6B">
        <w:rPr>
          <w:rFonts w:ascii="Times New Roman" w:hAnsi="Times New Roman"/>
          <w:b w:val="0"/>
          <w:bCs/>
          <w:caps w:val="0"/>
          <w:sz w:val="24"/>
          <w:szCs w:val="24"/>
        </w:rPr>
        <w:t xml:space="preserve">, Van </w:t>
      </w:r>
      <w:proofErr w:type="spellStart"/>
      <w:r w:rsidRPr="00E20A6B">
        <w:rPr>
          <w:rFonts w:ascii="Times New Roman" w:hAnsi="Times New Roman"/>
          <w:b w:val="0"/>
          <w:bCs/>
          <w:caps w:val="0"/>
          <w:sz w:val="24"/>
          <w:szCs w:val="24"/>
        </w:rPr>
        <w:t>Soest</w:t>
      </w:r>
      <w:proofErr w:type="spellEnd"/>
      <w:r w:rsidRPr="00E20A6B">
        <w:rPr>
          <w:rFonts w:ascii="Times New Roman" w:hAnsi="Times New Roman"/>
          <w:b w:val="0"/>
          <w:bCs/>
          <w:caps w:val="0"/>
          <w:sz w:val="24"/>
          <w:szCs w:val="24"/>
        </w:rPr>
        <w:t xml:space="preserve"> </w:t>
      </w:r>
      <w:proofErr w:type="spellStart"/>
      <w:r w:rsidRPr="00E20A6B">
        <w:rPr>
          <w:rFonts w:ascii="Times New Roman" w:hAnsi="Times New Roman"/>
          <w:b w:val="0"/>
          <w:bCs/>
          <w:caps w:val="0"/>
          <w:sz w:val="24"/>
          <w:szCs w:val="24"/>
        </w:rPr>
        <w:t>Aj</w:t>
      </w:r>
      <w:proofErr w:type="spellEnd"/>
      <w:r w:rsidRPr="00E20A6B">
        <w:rPr>
          <w:rFonts w:ascii="Times New Roman" w:hAnsi="Times New Roman"/>
          <w:b w:val="0"/>
          <w:bCs/>
          <w:caps w:val="0"/>
          <w:sz w:val="24"/>
          <w:szCs w:val="24"/>
        </w:rPr>
        <w:t xml:space="preserve">. (2001). “Why Do People Jump </w:t>
      </w:r>
      <w:r w:rsidR="00635B94" w:rsidRPr="00E20A6B">
        <w:rPr>
          <w:rFonts w:ascii="Times New Roman" w:hAnsi="Times New Roman"/>
          <w:b w:val="0"/>
          <w:bCs/>
          <w:caps w:val="0"/>
          <w:sz w:val="24"/>
          <w:szCs w:val="24"/>
        </w:rPr>
        <w:t>the</w:t>
      </w:r>
      <w:r w:rsidRPr="00E20A6B">
        <w:rPr>
          <w:rFonts w:ascii="Times New Roman" w:hAnsi="Times New Roman"/>
          <w:b w:val="0"/>
          <w:bCs/>
          <w:caps w:val="0"/>
          <w:sz w:val="24"/>
          <w:szCs w:val="24"/>
        </w:rPr>
        <w:t xml:space="preserve"> Way They Do? Modeling </w:t>
      </w:r>
      <w:proofErr w:type="gramStart"/>
      <w:r w:rsidRPr="00E20A6B">
        <w:rPr>
          <w:rFonts w:ascii="Times New Roman" w:hAnsi="Times New Roman"/>
          <w:b w:val="0"/>
          <w:bCs/>
          <w:caps w:val="0"/>
          <w:sz w:val="24"/>
          <w:szCs w:val="24"/>
        </w:rPr>
        <w:t>And</w:t>
      </w:r>
      <w:proofErr w:type="gramEnd"/>
      <w:r w:rsidRPr="00E20A6B">
        <w:rPr>
          <w:rFonts w:ascii="Times New Roman" w:hAnsi="Times New Roman"/>
          <w:b w:val="0"/>
          <w:bCs/>
          <w:caps w:val="0"/>
          <w:sz w:val="24"/>
          <w:szCs w:val="24"/>
        </w:rPr>
        <w:t xml:space="preserve"> Simulation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Vertical Jumping.” </w:t>
      </w:r>
      <w:r w:rsidRPr="00E20A6B">
        <w:rPr>
          <w:rFonts w:ascii="Times New Roman" w:hAnsi="Times New Roman"/>
          <w:b w:val="0"/>
          <w:bCs/>
          <w:i/>
          <w:iCs/>
          <w:caps w:val="0"/>
          <w:sz w:val="24"/>
          <w:szCs w:val="24"/>
        </w:rPr>
        <w:t xml:space="preserve">Sports </w:t>
      </w:r>
      <w:proofErr w:type="spellStart"/>
      <w:r w:rsidRPr="00E20A6B">
        <w:rPr>
          <w:rFonts w:ascii="Times New Roman" w:hAnsi="Times New Roman"/>
          <w:b w:val="0"/>
          <w:bCs/>
          <w:i/>
          <w:iCs/>
          <w:caps w:val="0"/>
          <w:sz w:val="24"/>
          <w:szCs w:val="24"/>
        </w:rPr>
        <w:t>Biomech</w:t>
      </w:r>
      <w:proofErr w:type="spellEnd"/>
      <w:r w:rsidRPr="00E20A6B">
        <w:rPr>
          <w:rFonts w:ascii="Times New Roman" w:hAnsi="Times New Roman"/>
          <w:b w:val="0"/>
          <w:bCs/>
          <w:i/>
          <w:iCs/>
          <w:caps w:val="0"/>
          <w:sz w:val="24"/>
          <w:szCs w:val="24"/>
        </w:rPr>
        <w:t>.</w:t>
      </w:r>
    </w:p>
    <w:p w14:paraId="66BA428F" w14:textId="485BBFB3" w:rsidR="007F64E7"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Lees A, </w:t>
      </w:r>
      <w:proofErr w:type="spellStart"/>
      <w:r w:rsidRPr="00E20A6B">
        <w:rPr>
          <w:rFonts w:ascii="Times New Roman" w:hAnsi="Times New Roman"/>
          <w:b w:val="0"/>
          <w:bCs/>
          <w:caps w:val="0"/>
          <w:sz w:val="24"/>
          <w:szCs w:val="24"/>
        </w:rPr>
        <w:t>Vanrenterghem</w:t>
      </w:r>
      <w:proofErr w:type="spellEnd"/>
      <w:r w:rsidRPr="00E20A6B">
        <w:rPr>
          <w:rFonts w:ascii="Times New Roman" w:hAnsi="Times New Roman"/>
          <w:b w:val="0"/>
          <w:bCs/>
          <w:caps w:val="0"/>
          <w:sz w:val="24"/>
          <w:szCs w:val="24"/>
        </w:rPr>
        <w:t xml:space="preserve"> J, De </w:t>
      </w:r>
      <w:proofErr w:type="spellStart"/>
      <w:r w:rsidRPr="00E20A6B">
        <w:rPr>
          <w:rFonts w:ascii="Times New Roman" w:hAnsi="Times New Roman"/>
          <w:b w:val="0"/>
          <w:bCs/>
          <w:caps w:val="0"/>
          <w:sz w:val="24"/>
          <w:szCs w:val="24"/>
        </w:rPr>
        <w:t>Clercq</w:t>
      </w:r>
      <w:proofErr w:type="spellEnd"/>
      <w:r w:rsidRPr="00E20A6B">
        <w:rPr>
          <w:rFonts w:ascii="Times New Roman" w:hAnsi="Times New Roman"/>
          <w:b w:val="0"/>
          <w:bCs/>
          <w:caps w:val="0"/>
          <w:sz w:val="24"/>
          <w:szCs w:val="24"/>
        </w:rPr>
        <w:t xml:space="preserve"> D. (2004). “Understanding How </w:t>
      </w:r>
      <w:r w:rsidR="00635B94" w:rsidRPr="00E20A6B">
        <w:rPr>
          <w:rFonts w:ascii="Times New Roman" w:hAnsi="Times New Roman"/>
          <w:b w:val="0"/>
          <w:bCs/>
          <w:caps w:val="0"/>
          <w:sz w:val="24"/>
          <w:szCs w:val="24"/>
        </w:rPr>
        <w:t>an</w:t>
      </w:r>
      <w:r w:rsidRPr="00E20A6B">
        <w:rPr>
          <w:rFonts w:ascii="Times New Roman" w:hAnsi="Times New Roman"/>
          <w:b w:val="0"/>
          <w:bCs/>
          <w:caps w:val="0"/>
          <w:sz w:val="24"/>
          <w:szCs w:val="24"/>
        </w:rPr>
        <w:t xml:space="preserve"> Arm Swing Enhances Performance </w:t>
      </w:r>
      <w:r w:rsidR="00635B94" w:rsidRPr="00E20A6B">
        <w:rPr>
          <w:rFonts w:ascii="Times New Roman" w:hAnsi="Times New Roman"/>
          <w:b w:val="0"/>
          <w:bCs/>
          <w:caps w:val="0"/>
          <w:sz w:val="24"/>
          <w:szCs w:val="24"/>
        </w:rPr>
        <w:t>in</w:t>
      </w:r>
      <w:r w:rsidRPr="00E20A6B">
        <w:rPr>
          <w:rFonts w:ascii="Times New Roman" w:hAnsi="Times New Roman"/>
          <w:b w:val="0"/>
          <w:bCs/>
          <w:caps w:val="0"/>
          <w:sz w:val="24"/>
          <w:szCs w:val="24"/>
        </w:rPr>
        <w:t xml:space="preserve"> The Vertical Jump.” </w:t>
      </w:r>
      <w:r w:rsidRPr="00E20A6B">
        <w:rPr>
          <w:rFonts w:ascii="Times New Roman" w:hAnsi="Times New Roman"/>
          <w:b w:val="0"/>
          <w:bCs/>
          <w:i/>
          <w:iCs/>
          <w:caps w:val="0"/>
          <w:sz w:val="24"/>
          <w:szCs w:val="24"/>
        </w:rPr>
        <w:t xml:space="preserve">J </w:t>
      </w:r>
      <w:proofErr w:type="spellStart"/>
      <w:r w:rsidRPr="00E20A6B">
        <w:rPr>
          <w:rFonts w:ascii="Times New Roman" w:hAnsi="Times New Roman"/>
          <w:b w:val="0"/>
          <w:bCs/>
          <w:i/>
          <w:iCs/>
          <w:caps w:val="0"/>
          <w:sz w:val="24"/>
          <w:szCs w:val="24"/>
        </w:rPr>
        <w:t>Biomech</w:t>
      </w:r>
      <w:proofErr w:type="spellEnd"/>
      <w:r w:rsidRPr="00E20A6B">
        <w:rPr>
          <w:rFonts w:ascii="Times New Roman" w:hAnsi="Times New Roman"/>
          <w:b w:val="0"/>
          <w:bCs/>
          <w:i/>
          <w:iCs/>
          <w:caps w:val="0"/>
          <w:sz w:val="24"/>
          <w:szCs w:val="24"/>
        </w:rPr>
        <w:t>.</w:t>
      </w:r>
    </w:p>
    <w:p w14:paraId="5CCEC545" w14:textId="2494222A" w:rsidR="007F64E7"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Harman </w:t>
      </w:r>
      <w:proofErr w:type="spellStart"/>
      <w:r w:rsidRPr="00E20A6B">
        <w:rPr>
          <w:rFonts w:ascii="Times New Roman" w:hAnsi="Times New Roman"/>
          <w:b w:val="0"/>
          <w:bCs/>
          <w:caps w:val="0"/>
          <w:sz w:val="24"/>
          <w:szCs w:val="24"/>
        </w:rPr>
        <w:t>Ea</w:t>
      </w:r>
      <w:proofErr w:type="spellEnd"/>
      <w:r w:rsidRPr="00E20A6B">
        <w:rPr>
          <w:rFonts w:ascii="Times New Roman" w:hAnsi="Times New Roman"/>
          <w:b w:val="0"/>
          <w:bCs/>
          <w:caps w:val="0"/>
          <w:sz w:val="24"/>
          <w:szCs w:val="24"/>
        </w:rPr>
        <w:t xml:space="preserve">, Rosenstein Mt, Frykman </w:t>
      </w:r>
      <w:proofErr w:type="spellStart"/>
      <w:r w:rsidRPr="00E20A6B">
        <w:rPr>
          <w:rFonts w:ascii="Times New Roman" w:hAnsi="Times New Roman"/>
          <w:b w:val="0"/>
          <w:bCs/>
          <w:caps w:val="0"/>
          <w:sz w:val="24"/>
          <w:szCs w:val="24"/>
        </w:rPr>
        <w:t>Pn</w:t>
      </w:r>
      <w:proofErr w:type="spellEnd"/>
      <w:r w:rsidRPr="00E20A6B">
        <w:rPr>
          <w:rFonts w:ascii="Times New Roman" w:hAnsi="Times New Roman"/>
          <w:b w:val="0"/>
          <w:bCs/>
          <w:caps w:val="0"/>
          <w:sz w:val="24"/>
          <w:szCs w:val="24"/>
        </w:rPr>
        <w:t xml:space="preserve">, Rosenstein Rm. (1990). “The Effects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Arms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Countermovement </w:t>
      </w:r>
      <w:r w:rsidR="00635B94" w:rsidRPr="00E20A6B">
        <w:rPr>
          <w:rFonts w:ascii="Times New Roman" w:hAnsi="Times New Roman"/>
          <w:b w:val="0"/>
          <w:bCs/>
          <w:caps w:val="0"/>
          <w:sz w:val="24"/>
          <w:szCs w:val="24"/>
        </w:rPr>
        <w:t>on</w:t>
      </w:r>
      <w:r w:rsidRPr="00E20A6B">
        <w:rPr>
          <w:rFonts w:ascii="Times New Roman" w:hAnsi="Times New Roman"/>
          <w:b w:val="0"/>
          <w:bCs/>
          <w:caps w:val="0"/>
          <w:sz w:val="24"/>
          <w:szCs w:val="24"/>
        </w:rPr>
        <w:t xml:space="preserve"> Vertical Jumping.” </w:t>
      </w:r>
      <w:r w:rsidRPr="00E20A6B">
        <w:rPr>
          <w:rFonts w:ascii="Times New Roman" w:hAnsi="Times New Roman"/>
          <w:b w:val="0"/>
          <w:bCs/>
          <w:i/>
          <w:iCs/>
          <w:caps w:val="0"/>
          <w:sz w:val="24"/>
          <w:szCs w:val="24"/>
        </w:rPr>
        <w:t>Med Sci Sports Ex</w:t>
      </w:r>
      <w:r w:rsidR="007D0848">
        <w:rPr>
          <w:rFonts w:ascii="Times New Roman" w:hAnsi="Times New Roman"/>
          <w:b w:val="0"/>
          <w:bCs/>
          <w:i/>
          <w:iCs/>
          <w:caps w:val="0"/>
          <w:sz w:val="24"/>
          <w:szCs w:val="24"/>
        </w:rPr>
        <w:t>ercise</w:t>
      </w:r>
      <w:r w:rsidRPr="00E20A6B">
        <w:rPr>
          <w:rFonts w:ascii="Times New Roman" w:hAnsi="Times New Roman"/>
          <w:b w:val="0"/>
          <w:bCs/>
          <w:i/>
          <w:iCs/>
          <w:caps w:val="0"/>
          <w:sz w:val="24"/>
          <w:szCs w:val="24"/>
        </w:rPr>
        <w:t>.</w:t>
      </w:r>
    </w:p>
    <w:p w14:paraId="650C0920" w14:textId="3679927A" w:rsidR="007F64E7"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Hara M, </w:t>
      </w:r>
      <w:proofErr w:type="spellStart"/>
      <w:r w:rsidRPr="00E20A6B">
        <w:rPr>
          <w:rFonts w:ascii="Times New Roman" w:hAnsi="Times New Roman"/>
          <w:b w:val="0"/>
          <w:bCs/>
          <w:caps w:val="0"/>
          <w:sz w:val="24"/>
          <w:szCs w:val="24"/>
        </w:rPr>
        <w:t>Shibayama</w:t>
      </w:r>
      <w:proofErr w:type="spellEnd"/>
      <w:r w:rsidRPr="00E20A6B">
        <w:rPr>
          <w:rFonts w:ascii="Times New Roman" w:hAnsi="Times New Roman"/>
          <w:b w:val="0"/>
          <w:bCs/>
          <w:caps w:val="0"/>
          <w:sz w:val="24"/>
          <w:szCs w:val="24"/>
        </w:rPr>
        <w:t xml:space="preserve"> A, Takeshita D, </w:t>
      </w:r>
      <w:proofErr w:type="spellStart"/>
      <w:r w:rsidRPr="00E20A6B">
        <w:rPr>
          <w:rFonts w:ascii="Times New Roman" w:hAnsi="Times New Roman"/>
          <w:b w:val="0"/>
          <w:bCs/>
          <w:caps w:val="0"/>
          <w:sz w:val="24"/>
          <w:szCs w:val="24"/>
        </w:rPr>
        <w:t>Fukashiro</w:t>
      </w:r>
      <w:proofErr w:type="spellEnd"/>
      <w:r w:rsidRPr="00E20A6B">
        <w:rPr>
          <w:rFonts w:ascii="Times New Roman" w:hAnsi="Times New Roman"/>
          <w:b w:val="0"/>
          <w:bCs/>
          <w:caps w:val="0"/>
          <w:sz w:val="24"/>
          <w:szCs w:val="24"/>
        </w:rPr>
        <w:t xml:space="preserve"> S. (2006). “The Effect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Arm Swing </w:t>
      </w:r>
      <w:r w:rsidR="00635B94" w:rsidRPr="00E20A6B">
        <w:rPr>
          <w:rFonts w:ascii="Times New Roman" w:hAnsi="Times New Roman"/>
          <w:b w:val="0"/>
          <w:bCs/>
          <w:caps w:val="0"/>
          <w:sz w:val="24"/>
          <w:szCs w:val="24"/>
        </w:rPr>
        <w:t>on</w:t>
      </w:r>
      <w:r w:rsidRPr="00E20A6B">
        <w:rPr>
          <w:rFonts w:ascii="Times New Roman" w:hAnsi="Times New Roman"/>
          <w:b w:val="0"/>
          <w:bCs/>
          <w:caps w:val="0"/>
          <w:sz w:val="24"/>
          <w:szCs w:val="24"/>
        </w:rPr>
        <w:t xml:space="preserve"> Lower Extremities </w:t>
      </w:r>
      <w:r w:rsidR="00635B94" w:rsidRPr="00E20A6B">
        <w:rPr>
          <w:rFonts w:ascii="Times New Roman" w:hAnsi="Times New Roman"/>
          <w:b w:val="0"/>
          <w:bCs/>
          <w:caps w:val="0"/>
          <w:sz w:val="24"/>
          <w:szCs w:val="24"/>
        </w:rPr>
        <w:t>in</w:t>
      </w:r>
      <w:r w:rsidRPr="00E20A6B">
        <w:rPr>
          <w:rFonts w:ascii="Times New Roman" w:hAnsi="Times New Roman"/>
          <w:b w:val="0"/>
          <w:bCs/>
          <w:caps w:val="0"/>
          <w:sz w:val="24"/>
          <w:szCs w:val="24"/>
        </w:rPr>
        <w:t xml:space="preserve"> Vertical Jumping.” </w:t>
      </w:r>
      <w:r w:rsidRPr="00E20A6B">
        <w:rPr>
          <w:rFonts w:ascii="Times New Roman" w:hAnsi="Times New Roman"/>
          <w:b w:val="0"/>
          <w:bCs/>
          <w:i/>
          <w:iCs/>
          <w:caps w:val="0"/>
          <w:sz w:val="24"/>
          <w:szCs w:val="24"/>
        </w:rPr>
        <w:t xml:space="preserve">J </w:t>
      </w:r>
      <w:proofErr w:type="spellStart"/>
      <w:r w:rsidRPr="00E20A6B">
        <w:rPr>
          <w:rFonts w:ascii="Times New Roman" w:hAnsi="Times New Roman"/>
          <w:b w:val="0"/>
          <w:bCs/>
          <w:i/>
          <w:iCs/>
          <w:caps w:val="0"/>
          <w:sz w:val="24"/>
          <w:szCs w:val="24"/>
        </w:rPr>
        <w:t>Biomech</w:t>
      </w:r>
      <w:proofErr w:type="spellEnd"/>
      <w:r w:rsidRPr="00E20A6B">
        <w:rPr>
          <w:rFonts w:ascii="Times New Roman" w:hAnsi="Times New Roman"/>
          <w:b w:val="0"/>
          <w:bCs/>
          <w:i/>
          <w:iCs/>
          <w:caps w:val="0"/>
          <w:sz w:val="24"/>
          <w:szCs w:val="24"/>
        </w:rPr>
        <w:t>.</w:t>
      </w:r>
    </w:p>
    <w:p w14:paraId="0ECEE031" w14:textId="100ABDAC" w:rsidR="007F64E7" w:rsidRPr="00E20A6B" w:rsidRDefault="00E20A6B" w:rsidP="00E20A6B">
      <w:pPr>
        <w:pStyle w:val="ReferHead"/>
        <w:numPr>
          <w:ilvl w:val="0"/>
          <w:numId w:val="34"/>
        </w:numPr>
        <w:spacing w:after="0"/>
        <w:rPr>
          <w:rFonts w:ascii="Times New Roman" w:hAnsi="Times New Roman"/>
          <w:b w:val="0"/>
          <w:bCs/>
          <w:sz w:val="24"/>
          <w:szCs w:val="24"/>
        </w:rPr>
      </w:pPr>
      <w:proofErr w:type="spellStart"/>
      <w:r w:rsidRPr="00E20A6B">
        <w:rPr>
          <w:rFonts w:ascii="Times New Roman" w:hAnsi="Times New Roman"/>
          <w:b w:val="0"/>
          <w:bCs/>
          <w:caps w:val="0"/>
          <w:sz w:val="24"/>
          <w:szCs w:val="24"/>
        </w:rPr>
        <w:t>Domire</w:t>
      </w:r>
      <w:proofErr w:type="spellEnd"/>
      <w:r w:rsidRPr="00E20A6B">
        <w:rPr>
          <w:rFonts w:ascii="Times New Roman" w:hAnsi="Times New Roman"/>
          <w:b w:val="0"/>
          <w:bCs/>
          <w:caps w:val="0"/>
          <w:sz w:val="24"/>
          <w:szCs w:val="24"/>
        </w:rPr>
        <w:t xml:space="preserve"> </w:t>
      </w:r>
      <w:proofErr w:type="spellStart"/>
      <w:r w:rsidRPr="00E20A6B">
        <w:rPr>
          <w:rFonts w:ascii="Times New Roman" w:hAnsi="Times New Roman"/>
          <w:b w:val="0"/>
          <w:bCs/>
          <w:caps w:val="0"/>
          <w:sz w:val="24"/>
          <w:szCs w:val="24"/>
        </w:rPr>
        <w:t>Zj</w:t>
      </w:r>
      <w:proofErr w:type="spellEnd"/>
      <w:r w:rsidRPr="00E20A6B">
        <w:rPr>
          <w:rFonts w:ascii="Times New Roman" w:hAnsi="Times New Roman"/>
          <w:b w:val="0"/>
          <w:bCs/>
          <w:caps w:val="0"/>
          <w:sz w:val="24"/>
          <w:szCs w:val="24"/>
        </w:rPr>
        <w:t xml:space="preserve">, Challis </w:t>
      </w:r>
      <w:proofErr w:type="spellStart"/>
      <w:r w:rsidRPr="00E20A6B">
        <w:rPr>
          <w:rFonts w:ascii="Times New Roman" w:hAnsi="Times New Roman"/>
          <w:b w:val="0"/>
          <w:bCs/>
          <w:caps w:val="0"/>
          <w:sz w:val="24"/>
          <w:szCs w:val="24"/>
        </w:rPr>
        <w:t>Jh</w:t>
      </w:r>
      <w:proofErr w:type="spellEnd"/>
      <w:r w:rsidRPr="00E20A6B">
        <w:rPr>
          <w:rFonts w:ascii="Times New Roman" w:hAnsi="Times New Roman"/>
          <w:b w:val="0"/>
          <w:bCs/>
          <w:caps w:val="0"/>
          <w:sz w:val="24"/>
          <w:szCs w:val="24"/>
        </w:rPr>
        <w:t xml:space="preserve">. (2007). “Maximum Height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Minimum Time Vertical Jumping.” </w:t>
      </w:r>
      <w:r w:rsidRPr="00E20A6B">
        <w:rPr>
          <w:rFonts w:ascii="Times New Roman" w:hAnsi="Times New Roman"/>
          <w:b w:val="0"/>
          <w:bCs/>
          <w:i/>
          <w:iCs/>
          <w:caps w:val="0"/>
          <w:sz w:val="24"/>
          <w:szCs w:val="24"/>
        </w:rPr>
        <w:t xml:space="preserve">J </w:t>
      </w:r>
      <w:proofErr w:type="spellStart"/>
      <w:r w:rsidRPr="00E20A6B">
        <w:rPr>
          <w:rFonts w:ascii="Times New Roman" w:hAnsi="Times New Roman"/>
          <w:b w:val="0"/>
          <w:bCs/>
          <w:i/>
          <w:iCs/>
          <w:caps w:val="0"/>
          <w:sz w:val="24"/>
          <w:szCs w:val="24"/>
        </w:rPr>
        <w:t>Biomech</w:t>
      </w:r>
      <w:proofErr w:type="spellEnd"/>
      <w:r w:rsidRPr="00E20A6B">
        <w:rPr>
          <w:rFonts w:ascii="Times New Roman" w:hAnsi="Times New Roman"/>
          <w:b w:val="0"/>
          <w:bCs/>
          <w:i/>
          <w:iCs/>
          <w:caps w:val="0"/>
          <w:sz w:val="24"/>
          <w:szCs w:val="24"/>
        </w:rPr>
        <w:t>.</w:t>
      </w:r>
    </w:p>
    <w:p w14:paraId="2CF9DB3D" w14:textId="2581CC9E" w:rsidR="007F64E7"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Yamauchi J, Koyama K. (2011). “Relationship Between Toe Flexor Strength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Jump Performance </w:t>
      </w:r>
      <w:r w:rsidR="00635B94" w:rsidRPr="00E20A6B">
        <w:rPr>
          <w:rFonts w:ascii="Times New Roman" w:hAnsi="Times New Roman"/>
          <w:b w:val="0"/>
          <w:bCs/>
          <w:caps w:val="0"/>
          <w:sz w:val="24"/>
          <w:szCs w:val="24"/>
        </w:rPr>
        <w:t>in</w:t>
      </w:r>
      <w:r w:rsidRPr="00E20A6B">
        <w:rPr>
          <w:rFonts w:ascii="Times New Roman" w:hAnsi="Times New Roman"/>
          <w:b w:val="0"/>
          <w:bCs/>
          <w:caps w:val="0"/>
          <w:sz w:val="24"/>
          <w:szCs w:val="24"/>
        </w:rPr>
        <w:t xml:space="preserve"> Athletes.” </w:t>
      </w:r>
      <w:r w:rsidRPr="00E20A6B">
        <w:rPr>
          <w:rFonts w:ascii="Times New Roman" w:hAnsi="Times New Roman"/>
          <w:b w:val="0"/>
          <w:bCs/>
          <w:i/>
          <w:iCs/>
          <w:caps w:val="0"/>
          <w:sz w:val="24"/>
          <w:szCs w:val="24"/>
        </w:rPr>
        <w:t>Eur J Appl Physiol.</w:t>
      </w:r>
    </w:p>
    <w:p w14:paraId="2E9A5B4F" w14:textId="5D32351B" w:rsidR="009C6C12"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Fukui T Et Al. (2015). “Toe Flexor Strength Training </w:t>
      </w:r>
      <w:r w:rsidR="00635B94" w:rsidRPr="00E20A6B">
        <w:rPr>
          <w:rFonts w:ascii="Times New Roman" w:hAnsi="Times New Roman"/>
          <w:b w:val="0"/>
          <w:bCs/>
          <w:caps w:val="0"/>
          <w:sz w:val="24"/>
          <w:szCs w:val="24"/>
        </w:rPr>
        <w:t>for</w:t>
      </w:r>
      <w:r w:rsidRPr="00E20A6B">
        <w:rPr>
          <w:rFonts w:ascii="Times New Roman" w:hAnsi="Times New Roman"/>
          <w:b w:val="0"/>
          <w:bCs/>
          <w:caps w:val="0"/>
          <w:sz w:val="24"/>
          <w:szCs w:val="24"/>
        </w:rPr>
        <w:t xml:space="preserve"> Performance Enhancement: A Randomized Controlled Trial.” </w:t>
      </w:r>
      <w:r w:rsidRPr="00E20A6B">
        <w:rPr>
          <w:rFonts w:ascii="Times New Roman" w:hAnsi="Times New Roman"/>
          <w:b w:val="0"/>
          <w:bCs/>
          <w:i/>
          <w:iCs/>
          <w:caps w:val="0"/>
          <w:sz w:val="24"/>
          <w:szCs w:val="24"/>
        </w:rPr>
        <w:t>Sports Health.</w:t>
      </w:r>
    </w:p>
    <w:p w14:paraId="40FFFA86" w14:textId="47AC7CE1" w:rsidR="009C6C12" w:rsidRPr="00E20A6B" w:rsidRDefault="00E20A6B" w:rsidP="00E20A6B">
      <w:pPr>
        <w:pStyle w:val="ReferHead"/>
        <w:numPr>
          <w:ilvl w:val="0"/>
          <w:numId w:val="34"/>
        </w:numPr>
        <w:spacing w:after="0"/>
        <w:rPr>
          <w:rFonts w:ascii="Times New Roman" w:hAnsi="Times New Roman"/>
          <w:b w:val="0"/>
          <w:bCs/>
          <w:sz w:val="24"/>
          <w:szCs w:val="24"/>
        </w:rPr>
      </w:pPr>
      <w:proofErr w:type="spellStart"/>
      <w:r w:rsidRPr="00E20A6B">
        <w:rPr>
          <w:rFonts w:ascii="Times New Roman" w:hAnsi="Times New Roman"/>
          <w:b w:val="0"/>
          <w:bCs/>
          <w:caps w:val="0"/>
          <w:sz w:val="24"/>
          <w:szCs w:val="24"/>
        </w:rPr>
        <w:t>Devita</w:t>
      </w:r>
      <w:proofErr w:type="spellEnd"/>
      <w:r w:rsidRPr="00E20A6B">
        <w:rPr>
          <w:rFonts w:ascii="Times New Roman" w:hAnsi="Times New Roman"/>
          <w:b w:val="0"/>
          <w:bCs/>
          <w:caps w:val="0"/>
          <w:sz w:val="24"/>
          <w:szCs w:val="24"/>
        </w:rPr>
        <w:t xml:space="preserve"> P, Skelly </w:t>
      </w:r>
      <w:proofErr w:type="spellStart"/>
      <w:r w:rsidRPr="00E20A6B">
        <w:rPr>
          <w:rFonts w:ascii="Times New Roman" w:hAnsi="Times New Roman"/>
          <w:b w:val="0"/>
          <w:bCs/>
          <w:caps w:val="0"/>
          <w:sz w:val="24"/>
          <w:szCs w:val="24"/>
        </w:rPr>
        <w:t>Wa</w:t>
      </w:r>
      <w:proofErr w:type="spellEnd"/>
      <w:r w:rsidRPr="00E20A6B">
        <w:rPr>
          <w:rFonts w:ascii="Times New Roman" w:hAnsi="Times New Roman"/>
          <w:b w:val="0"/>
          <w:bCs/>
          <w:caps w:val="0"/>
          <w:sz w:val="24"/>
          <w:szCs w:val="24"/>
        </w:rPr>
        <w:t xml:space="preserve">. Effect </w:t>
      </w:r>
      <w:proofErr w:type="gramStart"/>
      <w:r w:rsidRPr="00E20A6B">
        <w:rPr>
          <w:rFonts w:ascii="Times New Roman" w:hAnsi="Times New Roman"/>
          <w:b w:val="0"/>
          <w:bCs/>
          <w:caps w:val="0"/>
          <w:sz w:val="24"/>
          <w:szCs w:val="24"/>
        </w:rPr>
        <w:t>Of</w:t>
      </w:r>
      <w:proofErr w:type="gramEnd"/>
      <w:r w:rsidRPr="00E20A6B">
        <w:rPr>
          <w:rFonts w:ascii="Times New Roman" w:hAnsi="Times New Roman"/>
          <w:b w:val="0"/>
          <w:bCs/>
          <w:caps w:val="0"/>
          <w:sz w:val="24"/>
          <w:szCs w:val="24"/>
        </w:rPr>
        <w:t xml:space="preserve"> Landing Stiffness </w:t>
      </w:r>
      <w:r w:rsidR="00635B94" w:rsidRPr="00E20A6B">
        <w:rPr>
          <w:rFonts w:ascii="Times New Roman" w:hAnsi="Times New Roman"/>
          <w:b w:val="0"/>
          <w:bCs/>
          <w:caps w:val="0"/>
          <w:sz w:val="24"/>
          <w:szCs w:val="24"/>
        </w:rPr>
        <w:t>on</w:t>
      </w:r>
      <w:r w:rsidRPr="00E20A6B">
        <w:rPr>
          <w:rFonts w:ascii="Times New Roman" w:hAnsi="Times New Roman"/>
          <w:b w:val="0"/>
          <w:bCs/>
          <w:caps w:val="0"/>
          <w:sz w:val="24"/>
          <w:szCs w:val="24"/>
        </w:rPr>
        <w:t xml:space="preserve"> Joint Kinetics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Energetics </w:t>
      </w:r>
      <w:r w:rsidR="00635B94" w:rsidRPr="00E20A6B">
        <w:rPr>
          <w:rFonts w:ascii="Times New Roman" w:hAnsi="Times New Roman"/>
          <w:b w:val="0"/>
          <w:bCs/>
          <w:caps w:val="0"/>
          <w:sz w:val="24"/>
          <w:szCs w:val="24"/>
        </w:rPr>
        <w:t>in</w:t>
      </w:r>
      <w:r w:rsidRPr="00E20A6B">
        <w:rPr>
          <w:rFonts w:ascii="Times New Roman" w:hAnsi="Times New Roman"/>
          <w:b w:val="0"/>
          <w:bCs/>
          <w:caps w:val="0"/>
          <w:sz w:val="24"/>
          <w:szCs w:val="24"/>
        </w:rPr>
        <w:t xml:space="preserve"> The Lower Extremity. </w:t>
      </w:r>
      <w:r w:rsidRPr="00E20A6B">
        <w:rPr>
          <w:rFonts w:ascii="Times New Roman" w:hAnsi="Times New Roman"/>
          <w:b w:val="0"/>
          <w:bCs/>
          <w:i/>
          <w:iCs/>
          <w:caps w:val="0"/>
          <w:sz w:val="24"/>
          <w:szCs w:val="24"/>
        </w:rPr>
        <w:t xml:space="preserve">Medicine &amp; Science </w:t>
      </w:r>
      <w:r w:rsidR="00635B94" w:rsidRPr="00E20A6B">
        <w:rPr>
          <w:rFonts w:ascii="Times New Roman" w:hAnsi="Times New Roman"/>
          <w:b w:val="0"/>
          <w:bCs/>
          <w:i/>
          <w:iCs/>
          <w:caps w:val="0"/>
          <w:sz w:val="24"/>
          <w:szCs w:val="24"/>
        </w:rPr>
        <w:t>in</w:t>
      </w:r>
      <w:r w:rsidRPr="00E20A6B">
        <w:rPr>
          <w:rFonts w:ascii="Times New Roman" w:hAnsi="Times New Roman"/>
          <w:b w:val="0"/>
          <w:bCs/>
          <w:i/>
          <w:iCs/>
          <w:caps w:val="0"/>
          <w:sz w:val="24"/>
          <w:szCs w:val="24"/>
        </w:rPr>
        <w:t xml:space="preserve"> Sports &amp; Exercise.</w:t>
      </w:r>
      <w:r w:rsidRPr="00E20A6B">
        <w:rPr>
          <w:rFonts w:ascii="Times New Roman" w:hAnsi="Times New Roman"/>
          <w:b w:val="0"/>
          <w:bCs/>
          <w:caps w:val="0"/>
          <w:sz w:val="24"/>
          <w:szCs w:val="24"/>
        </w:rPr>
        <w:t xml:space="preserve"> 1992;24(1):108–115.</w:t>
      </w:r>
    </w:p>
    <w:p w14:paraId="06F39B50" w14:textId="70046435" w:rsidR="009C6C12"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Zhang Sn, Bates </w:t>
      </w:r>
      <w:proofErr w:type="spellStart"/>
      <w:r w:rsidRPr="00E20A6B">
        <w:rPr>
          <w:rFonts w:ascii="Times New Roman" w:hAnsi="Times New Roman"/>
          <w:b w:val="0"/>
          <w:bCs/>
          <w:caps w:val="0"/>
          <w:sz w:val="24"/>
          <w:szCs w:val="24"/>
        </w:rPr>
        <w:t>Bt</w:t>
      </w:r>
      <w:proofErr w:type="spellEnd"/>
      <w:r w:rsidRPr="00E20A6B">
        <w:rPr>
          <w:rFonts w:ascii="Times New Roman" w:hAnsi="Times New Roman"/>
          <w:b w:val="0"/>
          <w:bCs/>
          <w:caps w:val="0"/>
          <w:sz w:val="24"/>
          <w:szCs w:val="24"/>
        </w:rPr>
        <w:t xml:space="preserve">, </w:t>
      </w:r>
      <w:proofErr w:type="spellStart"/>
      <w:r w:rsidRPr="00E20A6B">
        <w:rPr>
          <w:rFonts w:ascii="Times New Roman" w:hAnsi="Times New Roman"/>
          <w:b w:val="0"/>
          <w:bCs/>
          <w:caps w:val="0"/>
          <w:sz w:val="24"/>
          <w:szCs w:val="24"/>
        </w:rPr>
        <w:t>Dufek</w:t>
      </w:r>
      <w:proofErr w:type="spellEnd"/>
      <w:r w:rsidRPr="00E20A6B">
        <w:rPr>
          <w:rFonts w:ascii="Times New Roman" w:hAnsi="Times New Roman"/>
          <w:b w:val="0"/>
          <w:bCs/>
          <w:caps w:val="0"/>
          <w:sz w:val="24"/>
          <w:szCs w:val="24"/>
        </w:rPr>
        <w:t xml:space="preserve"> Js. Contributions </w:t>
      </w:r>
      <w:proofErr w:type="gramStart"/>
      <w:r w:rsidRPr="00E20A6B">
        <w:rPr>
          <w:rFonts w:ascii="Times New Roman" w:hAnsi="Times New Roman"/>
          <w:b w:val="0"/>
          <w:bCs/>
          <w:caps w:val="0"/>
          <w:sz w:val="24"/>
          <w:szCs w:val="24"/>
        </w:rPr>
        <w:t>Of</w:t>
      </w:r>
      <w:proofErr w:type="gramEnd"/>
      <w:r w:rsidRPr="00E20A6B">
        <w:rPr>
          <w:rFonts w:ascii="Times New Roman" w:hAnsi="Times New Roman"/>
          <w:b w:val="0"/>
          <w:bCs/>
          <w:caps w:val="0"/>
          <w:sz w:val="24"/>
          <w:szCs w:val="24"/>
        </w:rPr>
        <w:t xml:space="preserve"> Lower Extremity Joints </w:t>
      </w:r>
      <w:r w:rsidR="00635B94" w:rsidRPr="00E20A6B">
        <w:rPr>
          <w:rFonts w:ascii="Times New Roman" w:hAnsi="Times New Roman"/>
          <w:b w:val="0"/>
          <w:bCs/>
          <w:caps w:val="0"/>
          <w:sz w:val="24"/>
          <w:szCs w:val="24"/>
        </w:rPr>
        <w:t>to</w:t>
      </w:r>
      <w:r w:rsidRPr="00E20A6B">
        <w:rPr>
          <w:rFonts w:ascii="Times New Roman" w:hAnsi="Times New Roman"/>
          <w:b w:val="0"/>
          <w:bCs/>
          <w:caps w:val="0"/>
          <w:sz w:val="24"/>
          <w:szCs w:val="24"/>
        </w:rPr>
        <w:t xml:space="preserve"> Energy Dissipation During Landings. </w:t>
      </w:r>
      <w:r w:rsidRPr="00E20A6B">
        <w:rPr>
          <w:rFonts w:ascii="Times New Roman" w:hAnsi="Times New Roman"/>
          <w:b w:val="0"/>
          <w:bCs/>
          <w:i/>
          <w:iCs/>
          <w:caps w:val="0"/>
          <w:sz w:val="24"/>
          <w:szCs w:val="24"/>
        </w:rPr>
        <w:t xml:space="preserve">Medicine &amp; Science </w:t>
      </w:r>
      <w:r w:rsidR="00635B94" w:rsidRPr="00E20A6B">
        <w:rPr>
          <w:rFonts w:ascii="Times New Roman" w:hAnsi="Times New Roman"/>
          <w:b w:val="0"/>
          <w:bCs/>
          <w:i/>
          <w:iCs/>
          <w:caps w:val="0"/>
          <w:sz w:val="24"/>
          <w:szCs w:val="24"/>
        </w:rPr>
        <w:t>in</w:t>
      </w:r>
      <w:r w:rsidRPr="00E20A6B">
        <w:rPr>
          <w:rFonts w:ascii="Times New Roman" w:hAnsi="Times New Roman"/>
          <w:b w:val="0"/>
          <w:bCs/>
          <w:i/>
          <w:iCs/>
          <w:caps w:val="0"/>
          <w:sz w:val="24"/>
          <w:szCs w:val="24"/>
        </w:rPr>
        <w:t xml:space="preserve"> Sports &amp; Exercise.</w:t>
      </w:r>
      <w:r w:rsidRPr="00E20A6B">
        <w:rPr>
          <w:rFonts w:ascii="Times New Roman" w:hAnsi="Times New Roman"/>
          <w:b w:val="0"/>
          <w:bCs/>
          <w:caps w:val="0"/>
          <w:sz w:val="24"/>
          <w:szCs w:val="24"/>
        </w:rPr>
        <w:t xml:space="preserve"> 2000;32(4):812–819.</w:t>
      </w:r>
    </w:p>
    <w:p w14:paraId="786316BC" w14:textId="53FDB050" w:rsidR="009C6C12" w:rsidRPr="00E20A6B" w:rsidRDefault="007D0848" w:rsidP="00E20A6B">
      <w:pPr>
        <w:pStyle w:val="ReferHead"/>
        <w:numPr>
          <w:ilvl w:val="0"/>
          <w:numId w:val="34"/>
        </w:numPr>
        <w:spacing w:after="0"/>
        <w:rPr>
          <w:rFonts w:ascii="Times New Roman" w:hAnsi="Times New Roman"/>
          <w:b w:val="0"/>
          <w:bCs/>
          <w:sz w:val="24"/>
          <w:szCs w:val="24"/>
        </w:rPr>
      </w:pPr>
      <w:r>
        <w:rPr>
          <w:rFonts w:ascii="Times New Roman" w:hAnsi="Times New Roman"/>
          <w:b w:val="0"/>
          <w:bCs/>
          <w:caps w:val="0"/>
          <w:sz w:val="24"/>
          <w:szCs w:val="24"/>
        </w:rPr>
        <w:t>McNitt-Gray JL</w:t>
      </w:r>
      <w:r w:rsidR="00E20A6B" w:rsidRPr="00E20A6B">
        <w:rPr>
          <w:rFonts w:ascii="Times New Roman" w:hAnsi="Times New Roman"/>
          <w:b w:val="0"/>
          <w:bCs/>
          <w:caps w:val="0"/>
          <w:sz w:val="24"/>
          <w:szCs w:val="24"/>
        </w:rPr>
        <w:t xml:space="preserve">. Kinetics </w:t>
      </w:r>
      <w:r w:rsidR="00635B94" w:rsidRPr="00E20A6B">
        <w:rPr>
          <w:rFonts w:ascii="Times New Roman" w:hAnsi="Times New Roman"/>
          <w:b w:val="0"/>
          <w:bCs/>
          <w:caps w:val="0"/>
          <w:sz w:val="24"/>
          <w:szCs w:val="24"/>
        </w:rPr>
        <w:t>of</w:t>
      </w:r>
      <w:r w:rsidR="00E20A6B" w:rsidRPr="00E20A6B">
        <w:rPr>
          <w:rFonts w:ascii="Times New Roman" w:hAnsi="Times New Roman"/>
          <w:b w:val="0"/>
          <w:bCs/>
          <w:caps w:val="0"/>
          <w:sz w:val="24"/>
          <w:szCs w:val="24"/>
        </w:rPr>
        <w:t xml:space="preserve"> The Lower Extremities During Drop Landings </w:t>
      </w:r>
      <w:r w:rsidR="00635B94" w:rsidRPr="00E20A6B">
        <w:rPr>
          <w:rFonts w:ascii="Times New Roman" w:hAnsi="Times New Roman"/>
          <w:b w:val="0"/>
          <w:bCs/>
          <w:caps w:val="0"/>
          <w:sz w:val="24"/>
          <w:szCs w:val="24"/>
        </w:rPr>
        <w:t>from</w:t>
      </w:r>
      <w:r w:rsidR="00E20A6B" w:rsidRPr="00E20A6B">
        <w:rPr>
          <w:rFonts w:ascii="Times New Roman" w:hAnsi="Times New Roman"/>
          <w:b w:val="0"/>
          <w:bCs/>
          <w:caps w:val="0"/>
          <w:sz w:val="24"/>
          <w:szCs w:val="24"/>
        </w:rPr>
        <w:t xml:space="preserve"> Three Heights. </w:t>
      </w:r>
      <w:r w:rsidR="00E20A6B" w:rsidRPr="00E20A6B">
        <w:rPr>
          <w:rFonts w:ascii="Times New Roman" w:hAnsi="Times New Roman"/>
          <w:b w:val="0"/>
          <w:bCs/>
          <w:i/>
          <w:iCs/>
          <w:caps w:val="0"/>
          <w:sz w:val="24"/>
          <w:szCs w:val="24"/>
        </w:rPr>
        <w:t xml:space="preserve">Journal </w:t>
      </w:r>
      <w:proofErr w:type="gramStart"/>
      <w:r w:rsidR="00E20A6B" w:rsidRPr="00E20A6B">
        <w:rPr>
          <w:rFonts w:ascii="Times New Roman" w:hAnsi="Times New Roman"/>
          <w:b w:val="0"/>
          <w:bCs/>
          <w:i/>
          <w:iCs/>
          <w:caps w:val="0"/>
          <w:sz w:val="24"/>
          <w:szCs w:val="24"/>
        </w:rPr>
        <w:t>Of</w:t>
      </w:r>
      <w:proofErr w:type="gramEnd"/>
      <w:r w:rsidR="00E20A6B" w:rsidRPr="00E20A6B">
        <w:rPr>
          <w:rFonts w:ascii="Times New Roman" w:hAnsi="Times New Roman"/>
          <w:b w:val="0"/>
          <w:bCs/>
          <w:i/>
          <w:iCs/>
          <w:caps w:val="0"/>
          <w:sz w:val="24"/>
          <w:szCs w:val="24"/>
        </w:rPr>
        <w:t xml:space="preserve"> Biomechanics.</w:t>
      </w:r>
      <w:r w:rsidR="00E20A6B" w:rsidRPr="00E20A6B">
        <w:rPr>
          <w:rFonts w:ascii="Times New Roman" w:hAnsi="Times New Roman"/>
          <w:b w:val="0"/>
          <w:bCs/>
          <w:caps w:val="0"/>
          <w:sz w:val="24"/>
          <w:szCs w:val="24"/>
        </w:rPr>
        <w:t xml:space="preserve"> 1993;26(9):1037–1046.</w:t>
      </w:r>
    </w:p>
    <w:p w14:paraId="6765794A" w14:textId="48E590C6" w:rsidR="009C6C12"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Cowling </w:t>
      </w:r>
      <w:proofErr w:type="spellStart"/>
      <w:r w:rsidRPr="00E20A6B">
        <w:rPr>
          <w:rFonts w:ascii="Times New Roman" w:hAnsi="Times New Roman"/>
          <w:b w:val="0"/>
          <w:bCs/>
          <w:caps w:val="0"/>
          <w:sz w:val="24"/>
          <w:szCs w:val="24"/>
        </w:rPr>
        <w:t>Ej</w:t>
      </w:r>
      <w:proofErr w:type="spellEnd"/>
      <w:r w:rsidRPr="00E20A6B">
        <w:rPr>
          <w:rFonts w:ascii="Times New Roman" w:hAnsi="Times New Roman"/>
          <w:b w:val="0"/>
          <w:bCs/>
          <w:caps w:val="0"/>
          <w:sz w:val="24"/>
          <w:szCs w:val="24"/>
        </w:rPr>
        <w:t xml:space="preserve">, Steele Jr, </w:t>
      </w:r>
      <w:r w:rsidR="007D0848">
        <w:rPr>
          <w:rFonts w:ascii="Times New Roman" w:hAnsi="Times New Roman"/>
          <w:b w:val="0"/>
          <w:bCs/>
          <w:caps w:val="0"/>
          <w:sz w:val="24"/>
          <w:szCs w:val="24"/>
        </w:rPr>
        <w:t>McNair</w:t>
      </w:r>
      <w:r w:rsidRPr="00E20A6B">
        <w:rPr>
          <w:rFonts w:ascii="Times New Roman" w:hAnsi="Times New Roman"/>
          <w:b w:val="0"/>
          <w:bCs/>
          <w:caps w:val="0"/>
          <w:sz w:val="24"/>
          <w:szCs w:val="24"/>
        </w:rPr>
        <w:t xml:space="preserve"> </w:t>
      </w:r>
      <w:proofErr w:type="spellStart"/>
      <w:r w:rsidRPr="00E20A6B">
        <w:rPr>
          <w:rFonts w:ascii="Times New Roman" w:hAnsi="Times New Roman"/>
          <w:b w:val="0"/>
          <w:bCs/>
          <w:caps w:val="0"/>
          <w:sz w:val="24"/>
          <w:szCs w:val="24"/>
        </w:rPr>
        <w:t>Pj</w:t>
      </w:r>
      <w:proofErr w:type="spellEnd"/>
      <w:r w:rsidRPr="00E20A6B">
        <w:rPr>
          <w:rFonts w:ascii="Times New Roman" w:hAnsi="Times New Roman"/>
          <w:b w:val="0"/>
          <w:bCs/>
          <w:caps w:val="0"/>
          <w:sz w:val="24"/>
          <w:szCs w:val="24"/>
        </w:rPr>
        <w:t xml:space="preserve">. Effect </w:t>
      </w:r>
      <w:proofErr w:type="gramStart"/>
      <w:r w:rsidRPr="00E20A6B">
        <w:rPr>
          <w:rFonts w:ascii="Times New Roman" w:hAnsi="Times New Roman"/>
          <w:b w:val="0"/>
          <w:bCs/>
          <w:caps w:val="0"/>
          <w:sz w:val="24"/>
          <w:szCs w:val="24"/>
        </w:rPr>
        <w:t>Of</w:t>
      </w:r>
      <w:proofErr w:type="gramEnd"/>
      <w:r w:rsidRPr="00E20A6B">
        <w:rPr>
          <w:rFonts w:ascii="Times New Roman" w:hAnsi="Times New Roman"/>
          <w:b w:val="0"/>
          <w:bCs/>
          <w:caps w:val="0"/>
          <w:sz w:val="24"/>
          <w:szCs w:val="24"/>
        </w:rPr>
        <w:t xml:space="preserve"> Verbal Instructions </w:t>
      </w:r>
      <w:r w:rsidR="00635B94" w:rsidRPr="00E20A6B">
        <w:rPr>
          <w:rFonts w:ascii="Times New Roman" w:hAnsi="Times New Roman"/>
          <w:b w:val="0"/>
          <w:bCs/>
          <w:caps w:val="0"/>
          <w:sz w:val="24"/>
          <w:szCs w:val="24"/>
        </w:rPr>
        <w:t>on</w:t>
      </w:r>
      <w:r w:rsidRPr="00E20A6B">
        <w:rPr>
          <w:rFonts w:ascii="Times New Roman" w:hAnsi="Times New Roman"/>
          <w:b w:val="0"/>
          <w:bCs/>
          <w:caps w:val="0"/>
          <w:sz w:val="24"/>
          <w:szCs w:val="24"/>
        </w:rPr>
        <w:t xml:space="preserve"> Muscle Activity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Risk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Injury </w:t>
      </w:r>
      <w:r w:rsidR="00635B94" w:rsidRPr="00E20A6B">
        <w:rPr>
          <w:rFonts w:ascii="Times New Roman" w:hAnsi="Times New Roman"/>
          <w:b w:val="0"/>
          <w:bCs/>
          <w:caps w:val="0"/>
          <w:sz w:val="24"/>
          <w:szCs w:val="24"/>
        </w:rPr>
        <w:t>to</w:t>
      </w:r>
      <w:r w:rsidRPr="00E20A6B">
        <w:rPr>
          <w:rFonts w:ascii="Times New Roman" w:hAnsi="Times New Roman"/>
          <w:b w:val="0"/>
          <w:bCs/>
          <w:caps w:val="0"/>
          <w:sz w:val="24"/>
          <w:szCs w:val="24"/>
        </w:rPr>
        <w:t xml:space="preserve"> The Anterior Cruciate Ligament During Landing. </w:t>
      </w:r>
      <w:r w:rsidRPr="00E20A6B">
        <w:rPr>
          <w:rFonts w:ascii="Times New Roman" w:hAnsi="Times New Roman"/>
          <w:b w:val="0"/>
          <w:bCs/>
          <w:i/>
          <w:iCs/>
          <w:caps w:val="0"/>
          <w:sz w:val="24"/>
          <w:szCs w:val="24"/>
        </w:rPr>
        <w:t xml:space="preserve">British Journal </w:t>
      </w:r>
      <w:r w:rsidR="00635B94" w:rsidRPr="00E20A6B">
        <w:rPr>
          <w:rFonts w:ascii="Times New Roman" w:hAnsi="Times New Roman"/>
          <w:b w:val="0"/>
          <w:bCs/>
          <w:i/>
          <w:iCs/>
          <w:caps w:val="0"/>
          <w:sz w:val="24"/>
          <w:szCs w:val="24"/>
        </w:rPr>
        <w:t>of</w:t>
      </w:r>
      <w:r w:rsidRPr="00E20A6B">
        <w:rPr>
          <w:rFonts w:ascii="Times New Roman" w:hAnsi="Times New Roman"/>
          <w:b w:val="0"/>
          <w:bCs/>
          <w:i/>
          <w:iCs/>
          <w:caps w:val="0"/>
          <w:sz w:val="24"/>
          <w:szCs w:val="24"/>
        </w:rPr>
        <w:t xml:space="preserve"> Sports Medicine.</w:t>
      </w:r>
      <w:r w:rsidRPr="00E20A6B">
        <w:rPr>
          <w:rFonts w:ascii="Times New Roman" w:hAnsi="Times New Roman"/>
          <w:b w:val="0"/>
          <w:bCs/>
          <w:caps w:val="0"/>
          <w:sz w:val="24"/>
          <w:szCs w:val="24"/>
        </w:rPr>
        <w:t xml:space="preserve"> 2003;37(2):126–130.</w:t>
      </w:r>
    </w:p>
    <w:p w14:paraId="70C4E59D" w14:textId="7FB86B44" w:rsidR="009C6C12" w:rsidRPr="00E20A6B" w:rsidRDefault="00E20A6B" w:rsidP="00E20A6B">
      <w:pPr>
        <w:pStyle w:val="ReferHead"/>
        <w:numPr>
          <w:ilvl w:val="0"/>
          <w:numId w:val="34"/>
        </w:numPr>
        <w:spacing w:after="0"/>
        <w:rPr>
          <w:rFonts w:ascii="Times New Roman" w:hAnsi="Times New Roman"/>
          <w:b w:val="0"/>
          <w:bCs/>
          <w:sz w:val="24"/>
          <w:szCs w:val="24"/>
        </w:rPr>
      </w:pPr>
      <w:proofErr w:type="spellStart"/>
      <w:r w:rsidRPr="00E20A6B">
        <w:rPr>
          <w:rFonts w:ascii="Times New Roman" w:hAnsi="Times New Roman"/>
          <w:b w:val="0"/>
          <w:bCs/>
          <w:caps w:val="0"/>
          <w:sz w:val="24"/>
          <w:szCs w:val="24"/>
        </w:rPr>
        <w:t>Yeow</w:t>
      </w:r>
      <w:proofErr w:type="spellEnd"/>
      <w:r w:rsidRPr="00E20A6B">
        <w:rPr>
          <w:rFonts w:ascii="Times New Roman" w:hAnsi="Times New Roman"/>
          <w:b w:val="0"/>
          <w:bCs/>
          <w:caps w:val="0"/>
          <w:sz w:val="24"/>
          <w:szCs w:val="24"/>
        </w:rPr>
        <w:t xml:space="preserve"> Ch, Lee </w:t>
      </w:r>
      <w:proofErr w:type="spellStart"/>
      <w:r w:rsidRPr="00E20A6B">
        <w:rPr>
          <w:rFonts w:ascii="Times New Roman" w:hAnsi="Times New Roman"/>
          <w:b w:val="0"/>
          <w:bCs/>
          <w:caps w:val="0"/>
          <w:sz w:val="24"/>
          <w:szCs w:val="24"/>
        </w:rPr>
        <w:t>Pv</w:t>
      </w:r>
      <w:proofErr w:type="spellEnd"/>
      <w:r w:rsidRPr="00E20A6B">
        <w:rPr>
          <w:rFonts w:ascii="Times New Roman" w:hAnsi="Times New Roman"/>
          <w:b w:val="0"/>
          <w:bCs/>
          <w:caps w:val="0"/>
          <w:sz w:val="24"/>
          <w:szCs w:val="24"/>
        </w:rPr>
        <w:t xml:space="preserve">, Goh </w:t>
      </w:r>
      <w:proofErr w:type="spellStart"/>
      <w:r w:rsidRPr="00E20A6B">
        <w:rPr>
          <w:rFonts w:ascii="Times New Roman" w:hAnsi="Times New Roman"/>
          <w:b w:val="0"/>
          <w:bCs/>
          <w:caps w:val="0"/>
          <w:sz w:val="24"/>
          <w:szCs w:val="24"/>
        </w:rPr>
        <w:t>Jc</w:t>
      </w:r>
      <w:proofErr w:type="spellEnd"/>
      <w:r w:rsidRPr="00E20A6B">
        <w:rPr>
          <w:rFonts w:ascii="Times New Roman" w:hAnsi="Times New Roman"/>
          <w:b w:val="0"/>
          <w:bCs/>
          <w:caps w:val="0"/>
          <w:sz w:val="24"/>
          <w:szCs w:val="24"/>
        </w:rPr>
        <w:t xml:space="preserve">. Sagittal Knee Joint Kinematics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Energetics </w:t>
      </w:r>
      <w:r w:rsidR="00635B94" w:rsidRPr="00E20A6B">
        <w:rPr>
          <w:rFonts w:ascii="Times New Roman" w:hAnsi="Times New Roman"/>
          <w:b w:val="0"/>
          <w:bCs/>
          <w:caps w:val="0"/>
          <w:sz w:val="24"/>
          <w:szCs w:val="24"/>
        </w:rPr>
        <w:t>in</w:t>
      </w:r>
      <w:r w:rsidRPr="00E20A6B">
        <w:rPr>
          <w:rFonts w:ascii="Times New Roman" w:hAnsi="Times New Roman"/>
          <w:b w:val="0"/>
          <w:bCs/>
          <w:caps w:val="0"/>
          <w:sz w:val="24"/>
          <w:szCs w:val="24"/>
        </w:rPr>
        <w:t xml:space="preserve"> Response </w:t>
      </w:r>
      <w:r w:rsidR="00635B94" w:rsidRPr="00E20A6B">
        <w:rPr>
          <w:rFonts w:ascii="Times New Roman" w:hAnsi="Times New Roman"/>
          <w:b w:val="0"/>
          <w:bCs/>
          <w:caps w:val="0"/>
          <w:sz w:val="24"/>
          <w:szCs w:val="24"/>
        </w:rPr>
        <w:t>to</w:t>
      </w:r>
      <w:r w:rsidRPr="00E20A6B">
        <w:rPr>
          <w:rFonts w:ascii="Times New Roman" w:hAnsi="Times New Roman"/>
          <w:b w:val="0"/>
          <w:bCs/>
          <w:caps w:val="0"/>
          <w:sz w:val="24"/>
          <w:szCs w:val="24"/>
        </w:rPr>
        <w:t xml:space="preserve"> Different Landing Heights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Techniques. </w:t>
      </w:r>
      <w:r w:rsidRPr="00E20A6B">
        <w:rPr>
          <w:rFonts w:ascii="Times New Roman" w:hAnsi="Times New Roman"/>
          <w:b w:val="0"/>
          <w:bCs/>
          <w:i/>
          <w:iCs/>
          <w:caps w:val="0"/>
          <w:sz w:val="24"/>
          <w:szCs w:val="24"/>
        </w:rPr>
        <w:t>Knee.</w:t>
      </w:r>
      <w:r w:rsidRPr="00E20A6B">
        <w:rPr>
          <w:rFonts w:ascii="Times New Roman" w:hAnsi="Times New Roman"/>
          <w:b w:val="0"/>
          <w:bCs/>
          <w:caps w:val="0"/>
          <w:sz w:val="24"/>
          <w:szCs w:val="24"/>
        </w:rPr>
        <w:t xml:space="preserve"> 2010;17(2):127–131.</w:t>
      </w:r>
    </w:p>
    <w:p w14:paraId="3C943566" w14:textId="19CA432A" w:rsidR="009C6C12"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Hewett </w:t>
      </w:r>
      <w:proofErr w:type="spellStart"/>
      <w:r w:rsidRPr="00E20A6B">
        <w:rPr>
          <w:rFonts w:ascii="Times New Roman" w:hAnsi="Times New Roman"/>
          <w:b w:val="0"/>
          <w:bCs/>
          <w:caps w:val="0"/>
          <w:sz w:val="24"/>
          <w:szCs w:val="24"/>
        </w:rPr>
        <w:t>Te</w:t>
      </w:r>
      <w:proofErr w:type="spellEnd"/>
      <w:r w:rsidRPr="00E20A6B">
        <w:rPr>
          <w:rFonts w:ascii="Times New Roman" w:hAnsi="Times New Roman"/>
          <w:b w:val="0"/>
          <w:bCs/>
          <w:caps w:val="0"/>
          <w:sz w:val="24"/>
          <w:szCs w:val="24"/>
        </w:rPr>
        <w:t xml:space="preserve">, Myer </w:t>
      </w:r>
      <w:proofErr w:type="spellStart"/>
      <w:r w:rsidRPr="00E20A6B">
        <w:rPr>
          <w:rFonts w:ascii="Times New Roman" w:hAnsi="Times New Roman"/>
          <w:b w:val="0"/>
          <w:bCs/>
          <w:caps w:val="0"/>
          <w:sz w:val="24"/>
          <w:szCs w:val="24"/>
        </w:rPr>
        <w:t>Gd</w:t>
      </w:r>
      <w:proofErr w:type="spellEnd"/>
      <w:r w:rsidRPr="00E20A6B">
        <w:rPr>
          <w:rFonts w:ascii="Times New Roman" w:hAnsi="Times New Roman"/>
          <w:b w:val="0"/>
          <w:bCs/>
          <w:caps w:val="0"/>
          <w:sz w:val="24"/>
          <w:szCs w:val="24"/>
        </w:rPr>
        <w:t xml:space="preserve">, Ford Kr. Mechanisms, Prediction, And Prevention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w:t>
      </w:r>
      <w:r w:rsidR="007D0848">
        <w:rPr>
          <w:rFonts w:ascii="Times New Roman" w:hAnsi="Times New Roman"/>
          <w:b w:val="0"/>
          <w:bCs/>
          <w:caps w:val="0"/>
          <w:sz w:val="24"/>
          <w:szCs w:val="24"/>
        </w:rPr>
        <w:t>ACL</w:t>
      </w:r>
      <w:r w:rsidRPr="00E20A6B">
        <w:rPr>
          <w:rFonts w:ascii="Times New Roman" w:hAnsi="Times New Roman"/>
          <w:b w:val="0"/>
          <w:bCs/>
          <w:caps w:val="0"/>
          <w:sz w:val="24"/>
          <w:szCs w:val="24"/>
        </w:rPr>
        <w:t xml:space="preserve"> Injuries: Cutting Edge Concepts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Future Directions. </w:t>
      </w:r>
      <w:r w:rsidRPr="00E20A6B">
        <w:rPr>
          <w:rFonts w:ascii="Times New Roman" w:hAnsi="Times New Roman"/>
          <w:b w:val="0"/>
          <w:bCs/>
          <w:i/>
          <w:iCs/>
          <w:caps w:val="0"/>
          <w:sz w:val="24"/>
          <w:szCs w:val="24"/>
        </w:rPr>
        <w:t xml:space="preserve">British Journal </w:t>
      </w:r>
      <w:r w:rsidR="00635B94" w:rsidRPr="00E20A6B">
        <w:rPr>
          <w:rFonts w:ascii="Times New Roman" w:hAnsi="Times New Roman"/>
          <w:b w:val="0"/>
          <w:bCs/>
          <w:i/>
          <w:iCs/>
          <w:caps w:val="0"/>
          <w:sz w:val="24"/>
          <w:szCs w:val="24"/>
        </w:rPr>
        <w:t>of</w:t>
      </w:r>
      <w:r w:rsidRPr="00E20A6B">
        <w:rPr>
          <w:rFonts w:ascii="Times New Roman" w:hAnsi="Times New Roman"/>
          <w:b w:val="0"/>
          <w:bCs/>
          <w:i/>
          <w:iCs/>
          <w:caps w:val="0"/>
          <w:sz w:val="24"/>
          <w:szCs w:val="24"/>
        </w:rPr>
        <w:t xml:space="preserve"> Sports Medicine.</w:t>
      </w:r>
      <w:r w:rsidRPr="00E20A6B">
        <w:rPr>
          <w:rFonts w:ascii="Times New Roman" w:hAnsi="Times New Roman"/>
          <w:b w:val="0"/>
          <w:bCs/>
          <w:caps w:val="0"/>
          <w:sz w:val="24"/>
          <w:szCs w:val="24"/>
        </w:rPr>
        <w:t xml:space="preserve"> 2016;50(13):837–840.</w:t>
      </w:r>
    </w:p>
    <w:p w14:paraId="17E98C0B" w14:textId="3106AB3F" w:rsidR="009C6C12" w:rsidRPr="00E20A6B" w:rsidRDefault="00E20A6B" w:rsidP="00E20A6B">
      <w:pPr>
        <w:pStyle w:val="ReferHead"/>
        <w:numPr>
          <w:ilvl w:val="0"/>
          <w:numId w:val="34"/>
        </w:numPr>
        <w:spacing w:after="0"/>
        <w:rPr>
          <w:rFonts w:ascii="Times New Roman" w:hAnsi="Times New Roman"/>
          <w:b w:val="0"/>
          <w:bCs/>
          <w:sz w:val="24"/>
          <w:szCs w:val="24"/>
        </w:rPr>
      </w:pPr>
      <w:proofErr w:type="spellStart"/>
      <w:r w:rsidRPr="00E20A6B">
        <w:rPr>
          <w:rFonts w:ascii="Times New Roman" w:hAnsi="Times New Roman"/>
          <w:b w:val="0"/>
          <w:bCs/>
          <w:caps w:val="0"/>
          <w:sz w:val="24"/>
          <w:szCs w:val="24"/>
        </w:rPr>
        <w:lastRenderedPageBreak/>
        <w:t>Kristianslund</w:t>
      </w:r>
      <w:proofErr w:type="spellEnd"/>
      <w:r w:rsidRPr="00E20A6B">
        <w:rPr>
          <w:rFonts w:ascii="Times New Roman" w:hAnsi="Times New Roman"/>
          <w:b w:val="0"/>
          <w:bCs/>
          <w:caps w:val="0"/>
          <w:sz w:val="24"/>
          <w:szCs w:val="24"/>
        </w:rPr>
        <w:t xml:space="preserve"> E, </w:t>
      </w:r>
      <w:proofErr w:type="spellStart"/>
      <w:r w:rsidRPr="00E20A6B">
        <w:rPr>
          <w:rFonts w:ascii="Times New Roman" w:hAnsi="Times New Roman"/>
          <w:b w:val="0"/>
          <w:bCs/>
          <w:caps w:val="0"/>
          <w:sz w:val="24"/>
          <w:szCs w:val="24"/>
        </w:rPr>
        <w:t>Faul</w:t>
      </w:r>
      <w:proofErr w:type="spellEnd"/>
      <w:r w:rsidRPr="00E20A6B">
        <w:rPr>
          <w:rFonts w:ascii="Times New Roman" w:hAnsi="Times New Roman"/>
          <w:b w:val="0"/>
          <w:bCs/>
          <w:caps w:val="0"/>
          <w:sz w:val="24"/>
          <w:szCs w:val="24"/>
        </w:rPr>
        <w:t xml:space="preserve"> O, Bahr R, </w:t>
      </w:r>
      <w:proofErr w:type="spellStart"/>
      <w:r w:rsidRPr="00E20A6B">
        <w:rPr>
          <w:rFonts w:ascii="Times New Roman" w:hAnsi="Times New Roman"/>
          <w:b w:val="0"/>
          <w:bCs/>
          <w:caps w:val="0"/>
          <w:sz w:val="24"/>
          <w:szCs w:val="24"/>
        </w:rPr>
        <w:t>Myklebust</w:t>
      </w:r>
      <w:proofErr w:type="spellEnd"/>
      <w:r w:rsidRPr="00E20A6B">
        <w:rPr>
          <w:rFonts w:ascii="Times New Roman" w:hAnsi="Times New Roman"/>
          <w:b w:val="0"/>
          <w:bCs/>
          <w:caps w:val="0"/>
          <w:sz w:val="24"/>
          <w:szCs w:val="24"/>
        </w:rPr>
        <w:t xml:space="preserve"> G, </w:t>
      </w:r>
      <w:proofErr w:type="spellStart"/>
      <w:r w:rsidRPr="00E20A6B">
        <w:rPr>
          <w:rFonts w:ascii="Times New Roman" w:hAnsi="Times New Roman"/>
          <w:b w:val="0"/>
          <w:bCs/>
          <w:caps w:val="0"/>
          <w:sz w:val="24"/>
          <w:szCs w:val="24"/>
        </w:rPr>
        <w:t>Krosshaug</w:t>
      </w:r>
      <w:proofErr w:type="spellEnd"/>
      <w:r w:rsidRPr="00E20A6B">
        <w:rPr>
          <w:rFonts w:ascii="Times New Roman" w:hAnsi="Times New Roman"/>
          <w:b w:val="0"/>
          <w:bCs/>
          <w:caps w:val="0"/>
          <w:sz w:val="24"/>
          <w:szCs w:val="24"/>
        </w:rPr>
        <w:t xml:space="preserve"> T. Sidestep Cutting Technique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Knee Abduction Loading: Implications </w:t>
      </w:r>
      <w:r w:rsidR="00635B94" w:rsidRPr="00E20A6B">
        <w:rPr>
          <w:rFonts w:ascii="Times New Roman" w:hAnsi="Times New Roman"/>
          <w:b w:val="0"/>
          <w:bCs/>
          <w:caps w:val="0"/>
          <w:sz w:val="24"/>
          <w:szCs w:val="24"/>
        </w:rPr>
        <w:t>for</w:t>
      </w:r>
      <w:r w:rsidRPr="00E20A6B">
        <w:rPr>
          <w:rFonts w:ascii="Times New Roman" w:hAnsi="Times New Roman"/>
          <w:b w:val="0"/>
          <w:bCs/>
          <w:caps w:val="0"/>
          <w:sz w:val="24"/>
          <w:szCs w:val="24"/>
        </w:rPr>
        <w:t xml:space="preserve"> </w:t>
      </w:r>
      <w:r w:rsidR="007D0848">
        <w:rPr>
          <w:rFonts w:ascii="Times New Roman" w:hAnsi="Times New Roman"/>
          <w:b w:val="0"/>
          <w:bCs/>
          <w:caps w:val="0"/>
          <w:sz w:val="24"/>
          <w:szCs w:val="24"/>
        </w:rPr>
        <w:t>ACL</w:t>
      </w:r>
      <w:r w:rsidRPr="00E20A6B">
        <w:rPr>
          <w:rFonts w:ascii="Times New Roman" w:hAnsi="Times New Roman"/>
          <w:b w:val="0"/>
          <w:bCs/>
          <w:caps w:val="0"/>
          <w:sz w:val="24"/>
          <w:szCs w:val="24"/>
        </w:rPr>
        <w:t xml:space="preserve"> Prevention Exercises. </w:t>
      </w:r>
      <w:r w:rsidRPr="00E20A6B">
        <w:rPr>
          <w:rFonts w:ascii="Times New Roman" w:hAnsi="Times New Roman"/>
          <w:b w:val="0"/>
          <w:bCs/>
          <w:i/>
          <w:iCs/>
          <w:caps w:val="0"/>
          <w:sz w:val="24"/>
          <w:szCs w:val="24"/>
        </w:rPr>
        <w:t xml:space="preserve">British Journal </w:t>
      </w:r>
      <w:r w:rsidR="00635B94" w:rsidRPr="00E20A6B">
        <w:rPr>
          <w:rFonts w:ascii="Times New Roman" w:hAnsi="Times New Roman"/>
          <w:b w:val="0"/>
          <w:bCs/>
          <w:i/>
          <w:iCs/>
          <w:caps w:val="0"/>
          <w:sz w:val="24"/>
          <w:szCs w:val="24"/>
        </w:rPr>
        <w:t>of</w:t>
      </w:r>
      <w:r w:rsidRPr="00E20A6B">
        <w:rPr>
          <w:rFonts w:ascii="Times New Roman" w:hAnsi="Times New Roman"/>
          <w:b w:val="0"/>
          <w:bCs/>
          <w:i/>
          <w:iCs/>
          <w:caps w:val="0"/>
          <w:sz w:val="24"/>
          <w:szCs w:val="24"/>
        </w:rPr>
        <w:t xml:space="preserve"> Sports Medicine.</w:t>
      </w:r>
      <w:r w:rsidRPr="00E20A6B">
        <w:rPr>
          <w:rFonts w:ascii="Times New Roman" w:hAnsi="Times New Roman"/>
          <w:b w:val="0"/>
          <w:bCs/>
          <w:caps w:val="0"/>
          <w:sz w:val="24"/>
          <w:szCs w:val="24"/>
        </w:rPr>
        <w:t xml:space="preserve"> 2014;48(9):779–783.</w:t>
      </w:r>
    </w:p>
    <w:p w14:paraId="0F63272C" w14:textId="6412F4F2" w:rsidR="009C6C12" w:rsidRPr="00E20A6B" w:rsidRDefault="00E20A6B" w:rsidP="00E20A6B">
      <w:pPr>
        <w:pStyle w:val="ReferHead"/>
        <w:numPr>
          <w:ilvl w:val="0"/>
          <w:numId w:val="34"/>
        </w:numPr>
        <w:spacing w:after="0"/>
        <w:rPr>
          <w:rFonts w:ascii="Times New Roman" w:hAnsi="Times New Roman"/>
          <w:b w:val="0"/>
          <w:bCs/>
          <w:sz w:val="24"/>
          <w:szCs w:val="24"/>
        </w:rPr>
      </w:pPr>
      <w:proofErr w:type="spellStart"/>
      <w:r w:rsidRPr="00E20A6B">
        <w:rPr>
          <w:rFonts w:ascii="Times New Roman" w:hAnsi="Times New Roman"/>
          <w:b w:val="0"/>
          <w:bCs/>
          <w:caps w:val="0"/>
          <w:sz w:val="24"/>
          <w:szCs w:val="24"/>
        </w:rPr>
        <w:t>Gokeler</w:t>
      </w:r>
      <w:proofErr w:type="spellEnd"/>
      <w:r w:rsidRPr="00E20A6B">
        <w:rPr>
          <w:rFonts w:ascii="Times New Roman" w:hAnsi="Times New Roman"/>
          <w:b w:val="0"/>
          <w:bCs/>
          <w:caps w:val="0"/>
          <w:sz w:val="24"/>
          <w:szCs w:val="24"/>
        </w:rPr>
        <w:t xml:space="preserve"> A, </w:t>
      </w:r>
      <w:proofErr w:type="spellStart"/>
      <w:r w:rsidRPr="00E20A6B">
        <w:rPr>
          <w:rFonts w:ascii="Times New Roman" w:hAnsi="Times New Roman"/>
          <w:b w:val="0"/>
          <w:bCs/>
          <w:caps w:val="0"/>
          <w:sz w:val="24"/>
          <w:szCs w:val="24"/>
        </w:rPr>
        <w:t>Dingenen</w:t>
      </w:r>
      <w:proofErr w:type="spellEnd"/>
      <w:r w:rsidRPr="00E20A6B">
        <w:rPr>
          <w:rFonts w:ascii="Times New Roman" w:hAnsi="Times New Roman"/>
          <w:b w:val="0"/>
          <w:bCs/>
          <w:caps w:val="0"/>
          <w:sz w:val="24"/>
          <w:szCs w:val="24"/>
        </w:rPr>
        <w:t xml:space="preserve"> B, Mouton C, </w:t>
      </w:r>
      <w:proofErr w:type="spellStart"/>
      <w:r w:rsidRPr="00E20A6B">
        <w:rPr>
          <w:rFonts w:ascii="Times New Roman" w:hAnsi="Times New Roman"/>
          <w:b w:val="0"/>
          <w:bCs/>
          <w:caps w:val="0"/>
          <w:sz w:val="24"/>
          <w:szCs w:val="24"/>
        </w:rPr>
        <w:t>Seil</w:t>
      </w:r>
      <w:proofErr w:type="spellEnd"/>
      <w:r w:rsidRPr="00E20A6B">
        <w:rPr>
          <w:rFonts w:ascii="Times New Roman" w:hAnsi="Times New Roman"/>
          <w:b w:val="0"/>
          <w:bCs/>
          <w:caps w:val="0"/>
          <w:sz w:val="24"/>
          <w:szCs w:val="24"/>
        </w:rPr>
        <w:t xml:space="preserve"> R. Clinical Course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Recommendations </w:t>
      </w:r>
      <w:r w:rsidR="00635B94" w:rsidRPr="00E20A6B">
        <w:rPr>
          <w:rFonts w:ascii="Times New Roman" w:hAnsi="Times New Roman"/>
          <w:b w:val="0"/>
          <w:bCs/>
          <w:caps w:val="0"/>
          <w:sz w:val="24"/>
          <w:szCs w:val="24"/>
        </w:rPr>
        <w:t>for</w:t>
      </w:r>
      <w:r w:rsidRPr="00E20A6B">
        <w:rPr>
          <w:rFonts w:ascii="Times New Roman" w:hAnsi="Times New Roman"/>
          <w:b w:val="0"/>
          <w:bCs/>
          <w:caps w:val="0"/>
          <w:sz w:val="24"/>
          <w:szCs w:val="24"/>
        </w:rPr>
        <w:t xml:space="preserve"> Training After Anterior Cruciate Ligament Reconstruction: A Scoping Review. </w:t>
      </w:r>
      <w:r w:rsidRPr="00E20A6B">
        <w:rPr>
          <w:rFonts w:ascii="Times New Roman" w:hAnsi="Times New Roman"/>
          <w:b w:val="0"/>
          <w:bCs/>
          <w:i/>
          <w:iCs/>
          <w:caps w:val="0"/>
          <w:sz w:val="24"/>
          <w:szCs w:val="24"/>
        </w:rPr>
        <w:t xml:space="preserve">British Journal </w:t>
      </w:r>
      <w:r w:rsidR="00635B94" w:rsidRPr="00E20A6B">
        <w:rPr>
          <w:rFonts w:ascii="Times New Roman" w:hAnsi="Times New Roman"/>
          <w:b w:val="0"/>
          <w:bCs/>
          <w:i/>
          <w:iCs/>
          <w:caps w:val="0"/>
          <w:sz w:val="24"/>
          <w:szCs w:val="24"/>
        </w:rPr>
        <w:t>of</w:t>
      </w:r>
      <w:r w:rsidRPr="00E20A6B">
        <w:rPr>
          <w:rFonts w:ascii="Times New Roman" w:hAnsi="Times New Roman"/>
          <w:b w:val="0"/>
          <w:bCs/>
          <w:i/>
          <w:iCs/>
          <w:caps w:val="0"/>
          <w:sz w:val="24"/>
          <w:szCs w:val="24"/>
        </w:rPr>
        <w:t xml:space="preserve"> Sports Medicine.</w:t>
      </w:r>
      <w:r w:rsidRPr="00E20A6B">
        <w:rPr>
          <w:rFonts w:ascii="Times New Roman" w:hAnsi="Times New Roman"/>
          <w:b w:val="0"/>
          <w:bCs/>
          <w:caps w:val="0"/>
          <w:sz w:val="24"/>
          <w:szCs w:val="24"/>
        </w:rPr>
        <w:t xml:space="preserve"> 2017;51(13):1060–1066.</w:t>
      </w:r>
    </w:p>
    <w:p w14:paraId="79FE7D9A" w14:textId="63DED493" w:rsidR="009C6C12" w:rsidRPr="00E20A6B" w:rsidRDefault="00E20A6B" w:rsidP="00E20A6B">
      <w:pPr>
        <w:pStyle w:val="ReferHead"/>
        <w:numPr>
          <w:ilvl w:val="0"/>
          <w:numId w:val="34"/>
        </w:numPr>
        <w:spacing w:after="0"/>
        <w:rPr>
          <w:rFonts w:ascii="Times New Roman" w:hAnsi="Times New Roman"/>
          <w:b w:val="0"/>
          <w:bCs/>
          <w:sz w:val="24"/>
          <w:szCs w:val="24"/>
        </w:rPr>
      </w:pPr>
      <w:proofErr w:type="spellStart"/>
      <w:r w:rsidRPr="00E20A6B">
        <w:rPr>
          <w:rFonts w:ascii="Times New Roman" w:hAnsi="Times New Roman"/>
          <w:b w:val="0"/>
          <w:bCs/>
          <w:caps w:val="0"/>
          <w:sz w:val="24"/>
          <w:szCs w:val="24"/>
        </w:rPr>
        <w:t>Pandy</w:t>
      </w:r>
      <w:proofErr w:type="spellEnd"/>
      <w:r w:rsidRPr="00E20A6B">
        <w:rPr>
          <w:rFonts w:ascii="Times New Roman" w:hAnsi="Times New Roman"/>
          <w:b w:val="0"/>
          <w:bCs/>
          <w:caps w:val="0"/>
          <w:sz w:val="24"/>
          <w:szCs w:val="24"/>
        </w:rPr>
        <w:t xml:space="preserve"> Mg, Zajac Fe. Optimal Muscular Coordination Strategies </w:t>
      </w:r>
      <w:r w:rsidR="00635B94" w:rsidRPr="00E20A6B">
        <w:rPr>
          <w:rFonts w:ascii="Times New Roman" w:hAnsi="Times New Roman"/>
          <w:b w:val="0"/>
          <w:bCs/>
          <w:caps w:val="0"/>
          <w:sz w:val="24"/>
          <w:szCs w:val="24"/>
        </w:rPr>
        <w:t>for</w:t>
      </w:r>
      <w:r w:rsidRPr="00E20A6B">
        <w:rPr>
          <w:rFonts w:ascii="Times New Roman" w:hAnsi="Times New Roman"/>
          <w:b w:val="0"/>
          <w:bCs/>
          <w:caps w:val="0"/>
          <w:sz w:val="24"/>
          <w:szCs w:val="24"/>
        </w:rPr>
        <w:t xml:space="preserve"> Jumping. </w:t>
      </w:r>
      <w:r w:rsidRPr="00E20A6B">
        <w:rPr>
          <w:rFonts w:ascii="Times New Roman" w:hAnsi="Times New Roman"/>
          <w:b w:val="0"/>
          <w:bCs/>
          <w:i/>
          <w:iCs/>
          <w:caps w:val="0"/>
          <w:sz w:val="24"/>
          <w:szCs w:val="24"/>
        </w:rPr>
        <w:t xml:space="preserve">Journal </w:t>
      </w:r>
      <w:proofErr w:type="gramStart"/>
      <w:r w:rsidRPr="00E20A6B">
        <w:rPr>
          <w:rFonts w:ascii="Times New Roman" w:hAnsi="Times New Roman"/>
          <w:b w:val="0"/>
          <w:bCs/>
          <w:i/>
          <w:iCs/>
          <w:caps w:val="0"/>
          <w:sz w:val="24"/>
          <w:szCs w:val="24"/>
        </w:rPr>
        <w:t>Of</w:t>
      </w:r>
      <w:proofErr w:type="gramEnd"/>
      <w:r w:rsidRPr="00E20A6B">
        <w:rPr>
          <w:rFonts w:ascii="Times New Roman" w:hAnsi="Times New Roman"/>
          <w:b w:val="0"/>
          <w:bCs/>
          <w:i/>
          <w:iCs/>
          <w:caps w:val="0"/>
          <w:sz w:val="24"/>
          <w:szCs w:val="24"/>
        </w:rPr>
        <w:t xml:space="preserve"> Biomechanics.</w:t>
      </w:r>
      <w:r w:rsidRPr="00E20A6B">
        <w:rPr>
          <w:rFonts w:ascii="Times New Roman" w:hAnsi="Times New Roman"/>
          <w:b w:val="0"/>
          <w:bCs/>
          <w:caps w:val="0"/>
          <w:sz w:val="24"/>
          <w:szCs w:val="24"/>
        </w:rPr>
        <w:t xml:space="preserve"> 1991;24(1):1–10.</w:t>
      </w:r>
    </w:p>
    <w:p w14:paraId="477CAAAE" w14:textId="4168D61A" w:rsidR="009C6C12"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Anderson Fc, </w:t>
      </w:r>
      <w:proofErr w:type="spellStart"/>
      <w:r w:rsidRPr="00E20A6B">
        <w:rPr>
          <w:rFonts w:ascii="Times New Roman" w:hAnsi="Times New Roman"/>
          <w:b w:val="0"/>
          <w:bCs/>
          <w:caps w:val="0"/>
          <w:sz w:val="24"/>
          <w:szCs w:val="24"/>
        </w:rPr>
        <w:t>Pandy</w:t>
      </w:r>
      <w:proofErr w:type="spellEnd"/>
      <w:r w:rsidRPr="00E20A6B">
        <w:rPr>
          <w:rFonts w:ascii="Times New Roman" w:hAnsi="Times New Roman"/>
          <w:b w:val="0"/>
          <w:bCs/>
          <w:caps w:val="0"/>
          <w:sz w:val="24"/>
          <w:szCs w:val="24"/>
        </w:rPr>
        <w:t xml:space="preserve"> Mg. Dynamic Optimization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Human Walking. </w:t>
      </w:r>
      <w:r w:rsidRPr="00E20A6B">
        <w:rPr>
          <w:rFonts w:ascii="Times New Roman" w:hAnsi="Times New Roman"/>
          <w:b w:val="0"/>
          <w:bCs/>
          <w:i/>
          <w:iCs/>
          <w:caps w:val="0"/>
          <w:sz w:val="24"/>
          <w:szCs w:val="24"/>
        </w:rPr>
        <w:t xml:space="preserve">Journal </w:t>
      </w:r>
      <w:proofErr w:type="gramStart"/>
      <w:r w:rsidRPr="00E20A6B">
        <w:rPr>
          <w:rFonts w:ascii="Times New Roman" w:hAnsi="Times New Roman"/>
          <w:b w:val="0"/>
          <w:bCs/>
          <w:i/>
          <w:iCs/>
          <w:caps w:val="0"/>
          <w:sz w:val="24"/>
          <w:szCs w:val="24"/>
        </w:rPr>
        <w:t>Of</w:t>
      </w:r>
      <w:proofErr w:type="gramEnd"/>
      <w:r w:rsidRPr="00E20A6B">
        <w:rPr>
          <w:rFonts w:ascii="Times New Roman" w:hAnsi="Times New Roman"/>
          <w:b w:val="0"/>
          <w:bCs/>
          <w:i/>
          <w:iCs/>
          <w:caps w:val="0"/>
          <w:sz w:val="24"/>
          <w:szCs w:val="24"/>
        </w:rPr>
        <w:t xml:space="preserve"> Biomechanical Engineering.</w:t>
      </w:r>
      <w:r w:rsidRPr="00E20A6B">
        <w:rPr>
          <w:rFonts w:ascii="Times New Roman" w:hAnsi="Times New Roman"/>
          <w:b w:val="0"/>
          <w:bCs/>
          <w:caps w:val="0"/>
          <w:sz w:val="24"/>
          <w:szCs w:val="24"/>
        </w:rPr>
        <w:t xml:space="preserve"> 2001;123(5):381–390.</w:t>
      </w:r>
    </w:p>
    <w:p w14:paraId="56D8AA01" w14:textId="5B67CD49" w:rsidR="009C6C12"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Van Der </w:t>
      </w:r>
      <w:proofErr w:type="spellStart"/>
      <w:r w:rsidRPr="00E20A6B">
        <w:rPr>
          <w:rFonts w:ascii="Times New Roman" w:hAnsi="Times New Roman"/>
          <w:b w:val="0"/>
          <w:bCs/>
          <w:caps w:val="0"/>
          <w:sz w:val="24"/>
          <w:szCs w:val="24"/>
        </w:rPr>
        <w:t>Krogt</w:t>
      </w:r>
      <w:proofErr w:type="spellEnd"/>
      <w:r w:rsidRPr="00E20A6B">
        <w:rPr>
          <w:rFonts w:ascii="Times New Roman" w:hAnsi="Times New Roman"/>
          <w:b w:val="0"/>
          <w:bCs/>
          <w:caps w:val="0"/>
          <w:sz w:val="24"/>
          <w:szCs w:val="24"/>
        </w:rPr>
        <w:t xml:space="preserve"> Mm, </w:t>
      </w:r>
      <w:proofErr w:type="spellStart"/>
      <w:r w:rsidRPr="00E20A6B">
        <w:rPr>
          <w:rFonts w:ascii="Times New Roman" w:hAnsi="Times New Roman"/>
          <w:b w:val="0"/>
          <w:bCs/>
          <w:caps w:val="0"/>
          <w:sz w:val="24"/>
          <w:szCs w:val="24"/>
        </w:rPr>
        <w:t>Doorenbosch</w:t>
      </w:r>
      <w:proofErr w:type="spellEnd"/>
      <w:r w:rsidRPr="00E20A6B">
        <w:rPr>
          <w:rFonts w:ascii="Times New Roman" w:hAnsi="Times New Roman"/>
          <w:b w:val="0"/>
          <w:bCs/>
          <w:caps w:val="0"/>
          <w:sz w:val="24"/>
          <w:szCs w:val="24"/>
        </w:rPr>
        <w:t xml:space="preserve"> Ca, </w:t>
      </w:r>
      <w:proofErr w:type="spellStart"/>
      <w:r w:rsidRPr="00E20A6B">
        <w:rPr>
          <w:rFonts w:ascii="Times New Roman" w:hAnsi="Times New Roman"/>
          <w:b w:val="0"/>
          <w:bCs/>
          <w:caps w:val="0"/>
          <w:sz w:val="24"/>
          <w:szCs w:val="24"/>
        </w:rPr>
        <w:t>Harlaar</w:t>
      </w:r>
      <w:proofErr w:type="spellEnd"/>
      <w:r w:rsidRPr="00E20A6B">
        <w:rPr>
          <w:rFonts w:ascii="Times New Roman" w:hAnsi="Times New Roman"/>
          <w:b w:val="0"/>
          <w:bCs/>
          <w:caps w:val="0"/>
          <w:sz w:val="24"/>
          <w:szCs w:val="24"/>
        </w:rPr>
        <w:t xml:space="preserve"> J. Modelling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Simulation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Jumping Using A 3d Musculoskeletal Model. </w:t>
      </w:r>
      <w:r w:rsidRPr="00E20A6B">
        <w:rPr>
          <w:rFonts w:ascii="Times New Roman" w:hAnsi="Times New Roman"/>
          <w:b w:val="0"/>
          <w:bCs/>
          <w:i/>
          <w:iCs/>
          <w:caps w:val="0"/>
          <w:sz w:val="24"/>
          <w:szCs w:val="24"/>
        </w:rPr>
        <w:t xml:space="preserve">Journal </w:t>
      </w:r>
      <w:proofErr w:type="gramStart"/>
      <w:r w:rsidRPr="00E20A6B">
        <w:rPr>
          <w:rFonts w:ascii="Times New Roman" w:hAnsi="Times New Roman"/>
          <w:b w:val="0"/>
          <w:bCs/>
          <w:i/>
          <w:iCs/>
          <w:caps w:val="0"/>
          <w:sz w:val="24"/>
          <w:szCs w:val="24"/>
        </w:rPr>
        <w:t>Of</w:t>
      </w:r>
      <w:proofErr w:type="gramEnd"/>
      <w:r w:rsidRPr="00E20A6B">
        <w:rPr>
          <w:rFonts w:ascii="Times New Roman" w:hAnsi="Times New Roman"/>
          <w:b w:val="0"/>
          <w:bCs/>
          <w:i/>
          <w:iCs/>
          <w:caps w:val="0"/>
          <w:sz w:val="24"/>
          <w:szCs w:val="24"/>
        </w:rPr>
        <w:t xml:space="preserve"> Biomechanics.</w:t>
      </w:r>
      <w:r w:rsidRPr="00E20A6B">
        <w:rPr>
          <w:rFonts w:ascii="Times New Roman" w:hAnsi="Times New Roman"/>
          <w:b w:val="0"/>
          <w:bCs/>
          <w:caps w:val="0"/>
          <w:sz w:val="24"/>
          <w:szCs w:val="24"/>
        </w:rPr>
        <w:t xml:space="preserve"> 2005;38(6):1189–1198.</w:t>
      </w:r>
    </w:p>
    <w:p w14:paraId="23E94A24" w14:textId="243CDC4A" w:rsidR="009C6C12" w:rsidRPr="00E20A6B" w:rsidRDefault="00E20A6B" w:rsidP="00E20A6B">
      <w:pPr>
        <w:pStyle w:val="ReferHead"/>
        <w:numPr>
          <w:ilvl w:val="0"/>
          <w:numId w:val="34"/>
        </w:numPr>
        <w:spacing w:after="0"/>
        <w:rPr>
          <w:rFonts w:ascii="Times New Roman" w:hAnsi="Times New Roman"/>
          <w:b w:val="0"/>
          <w:bCs/>
          <w:sz w:val="24"/>
          <w:szCs w:val="24"/>
        </w:rPr>
      </w:pPr>
      <w:proofErr w:type="spellStart"/>
      <w:r w:rsidRPr="00E20A6B">
        <w:rPr>
          <w:rFonts w:ascii="Times New Roman" w:hAnsi="Times New Roman"/>
          <w:b w:val="0"/>
          <w:bCs/>
          <w:caps w:val="0"/>
          <w:sz w:val="24"/>
          <w:szCs w:val="24"/>
        </w:rPr>
        <w:t>Hatze</w:t>
      </w:r>
      <w:proofErr w:type="spellEnd"/>
      <w:r w:rsidRPr="00E20A6B">
        <w:rPr>
          <w:rFonts w:ascii="Times New Roman" w:hAnsi="Times New Roman"/>
          <w:b w:val="0"/>
          <w:bCs/>
          <w:caps w:val="0"/>
          <w:sz w:val="24"/>
          <w:szCs w:val="24"/>
        </w:rPr>
        <w:t xml:space="preserve"> H. A Three-Dimensional Multivariate Model </w:t>
      </w:r>
      <w:r w:rsidR="00635B94" w:rsidRPr="00E20A6B">
        <w:rPr>
          <w:rFonts w:ascii="Times New Roman" w:hAnsi="Times New Roman"/>
          <w:b w:val="0"/>
          <w:bCs/>
          <w:caps w:val="0"/>
          <w:sz w:val="24"/>
          <w:szCs w:val="24"/>
        </w:rPr>
        <w:t>of</w:t>
      </w:r>
      <w:r w:rsidRPr="00E20A6B">
        <w:rPr>
          <w:rFonts w:ascii="Times New Roman" w:hAnsi="Times New Roman"/>
          <w:b w:val="0"/>
          <w:bCs/>
          <w:caps w:val="0"/>
          <w:sz w:val="24"/>
          <w:szCs w:val="24"/>
        </w:rPr>
        <w:t xml:space="preserve"> The Human Locomotor System. </w:t>
      </w:r>
      <w:r w:rsidRPr="00E20A6B">
        <w:rPr>
          <w:rFonts w:ascii="Times New Roman" w:hAnsi="Times New Roman"/>
          <w:b w:val="0"/>
          <w:bCs/>
          <w:i/>
          <w:iCs/>
          <w:caps w:val="0"/>
          <w:sz w:val="24"/>
          <w:szCs w:val="24"/>
        </w:rPr>
        <w:t xml:space="preserve">International Journal </w:t>
      </w:r>
      <w:r w:rsidR="00635B94" w:rsidRPr="00E20A6B">
        <w:rPr>
          <w:rFonts w:ascii="Times New Roman" w:hAnsi="Times New Roman"/>
          <w:b w:val="0"/>
          <w:bCs/>
          <w:i/>
          <w:iCs/>
          <w:caps w:val="0"/>
          <w:sz w:val="24"/>
          <w:szCs w:val="24"/>
        </w:rPr>
        <w:t>of</w:t>
      </w:r>
      <w:r w:rsidRPr="00E20A6B">
        <w:rPr>
          <w:rFonts w:ascii="Times New Roman" w:hAnsi="Times New Roman"/>
          <w:b w:val="0"/>
          <w:bCs/>
          <w:i/>
          <w:iCs/>
          <w:caps w:val="0"/>
          <w:sz w:val="24"/>
          <w:szCs w:val="24"/>
        </w:rPr>
        <w:t xml:space="preserve"> Sports Medicine.</w:t>
      </w:r>
      <w:r w:rsidRPr="00E20A6B">
        <w:rPr>
          <w:rFonts w:ascii="Times New Roman" w:hAnsi="Times New Roman"/>
          <w:b w:val="0"/>
          <w:bCs/>
          <w:caps w:val="0"/>
          <w:sz w:val="24"/>
          <w:szCs w:val="24"/>
        </w:rPr>
        <w:t xml:space="preserve"> 1981;2(4):245–250.</w:t>
      </w:r>
    </w:p>
    <w:p w14:paraId="4A31524D" w14:textId="5C2BD231" w:rsidR="009C6C12" w:rsidRPr="00E20A6B" w:rsidRDefault="00E20A6B" w:rsidP="00E20A6B">
      <w:pPr>
        <w:pStyle w:val="ReferHead"/>
        <w:numPr>
          <w:ilvl w:val="0"/>
          <w:numId w:val="34"/>
        </w:numPr>
        <w:spacing w:after="0"/>
        <w:rPr>
          <w:rFonts w:ascii="Times New Roman" w:hAnsi="Times New Roman"/>
          <w:b w:val="0"/>
          <w:bCs/>
          <w:sz w:val="24"/>
          <w:szCs w:val="24"/>
        </w:rPr>
      </w:pPr>
      <w:r w:rsidRPr="00E20A6B">
        <w:rPr>
          <w:rFonts w:ascii="Times New Roman" w:hAnsi="Times New Roman"/>
          <w:b w:val="0"/>
          <w:bCs/>
          <w:caps w:val="0"/>
          <w:sz w:val="24"/>
          <w:szCs w:val="24"/>
        </w:rPr>
        <w:t xml:space="preserve">Zajac Fe. Muscle </w:t>
      </w:r>
      <w:proofErr w:type="gramStart"/>
      <w:r w:rsidRPr="00E20A6B">
        <w:rPr>
          <w:rFonts w:ascii="Times New Roman" w:hAnsi="Times New Roman"/>
          <w:b w:val="0"/>
          <w:bCs/>
          <w:caps w:val="0"/>
          <w:sz w:val="24"/>
          <w:szCs w:val="24"/>
        </w:rPr>
        <w:t>And</w:t>
      </w:r>
      <w:proofErr w:type="gramEnd"/>
      <w:r w:rsidRPr="00E20A6B">
        <w:rPr>
          <w:rFonts w:ascii="Times New Roman" w:hAnsi="Times New Roman"/>
          <w:b w:val="0"/>
          <w:bCs/>
          <w:caps w:val="0"/>
          <w:sz w:val="24"/>
          <w:szCs w:val="24"/>
        </w:rPr>
        <w:t xml:space="preserve"> Tendon: Properties, Models, Scaling, And Application </w:t>
      </w:r>
      <w:r w:rsidR="00635B94" w:rsidRPr="00E20A6B">
        <w:rPr>
          <w:rFonts w:ascii="Times New Roman" w:hAnsi="Times New Roman"/>
          <w:b w:val="0"/>
          <w:bCs/>
          <w:caps w:val="0"/>
          <w:sz w:val="24"/>
          <w:szCs w:val="24"/>
        </w:rPr>
        <w:t>to</w:t>
      </w:r>
      <w:r w:rsidRPr="00E20A6B">
        <w:rPr>
          <w:rFonts w:ascii="Times New Roman" w:hAnsi="Times New Roman"/>
          <w:b w:val="0"/>
          <w:bCs/>
          <w:caps w:val="0"/>
          <w:sz w:val="24"/>
          <w:szCs w:val="24"/>
        </w:rPr>
        <w:t xml:space="preserve"> Biomechanics </w:t>
      </w:r>
      <w:r w:rsidR="00635B94" w:rsidRPr="00E20A6B">
        <w:rPr>
          <w:rFonts w:ascii="Times New Roman" w:hAnsi="Times New Roman"/>
          <w:b w:val="0"/>
          <w:bCs/>
          <w:caps w:val="0"/>
          <w:sz w:val="24"/>
          <w:szCs w:val="24"/>
        </w:rPr>
        <w:t>and</w:t>
      </w:r>
      <w:r w:rsidRPr="00E20A6B">
        <w:rPr>
          <w:rFonts w:ascii="Times New Roman" w:hAnsi="Times New Roman"/>
          <w:b w:val="0"/>
          <w:bCs/>
          <w:caps w:val="0"/>
          <w:sz w:val="24"/>
          <w:szCs w:val="24"/>
        </w:rPr>
        <w:t xml:space="preserve"> Motor Control. </w:t>
      </w:r>
      <w:r w:rsidRPr="00E20A6B">
        <w:rPr>
          <w:rFonts w:ascii="Times New Roman" w:hAnsi="Times New Roman"/>
          <w:b w:val="0"/>
          <w:bCs/>
          <w:i/>
          <w:iCs/>
          <w:caps w:val="0"/>
          <w:sz w:val="24"/>
          <w:szCs w:val="24"/>
        </w:rPr>
        <w:t xml:space="preserve">Critical Reviews </w:t>
      </w:r>
      <w:r w:rsidR="00635B94" w:rsidRPr="00E20A6B">
        <w:rPr>
          <w:rFonts w:ascii="Times New Roman" w:hAnsi="Times New Roman"/>
          <w:b w:val="0"/>
          <w:bCs/>
          <w:i/>
          <w:iCs/>
          <w:caps w:val="0"/>
          <w:sz w:val="24"/>
          <w:szCs w:val="24"/>
        </w:rPr>
        <w:t>in</w:t>
      </w:r>
      <w:r w:rsidRPr="00E20A6B">
        <w:rPr>
          <w:rFonts w:ascii="Times New Roman" w:hAnsi="Times New Roman"/>
          <w:b w:val="0"/>
          <w:bCs/>
          <w:i/>
          <w:iCs/>
          <w:caps w:val="0"/>
          <w:sz w:val="24"/>
          <w:szCs w:val="24"/>
        </w:rPr>
        <w:t xml:space="preserve"> Biomedical Engineering.</w:t>
      </w:r>
      <w:r w:rsidRPr="00E20A6B">
        <w:rPr>
          <w:rFonts w:ascii="Times New Roman" w:hAnsi="Times New Roman"/>
          <w:b w:val="0"/>
          <w:bCs/>
          <w:caps w:val="0"/>
          <w:sz w:val="24"/>
          <w:szCs w:val="24"/>
        </w:rPr>
        <w:t xml:space="preserve"> 1989;17(4):359–411.</w:t>
      </w:r>
    </w:p>
    <w:p w14:paraId="372744BF" w14:textId="77777777" w:rsidR="009C6C12" w:rsidRPr="00E20A6B" w:rsidRDefault="009C6C12" w:rsidP="00E20A6B">
      <w:pPr>
        <w:rPr>
          <w:rFonts w:ascii="Times New Roman" w:hAnsi="Times New Roman"/>
          <w:bCs/>
          <w:sz w:val="24"/>
          <w:szCs w:val="24"/>
        </w:rPr>
      </w:pPr>
    </w:p>
    <w:sectPr w:rsidR="009C6C12" w:rsidRPr="00E20A6B" w:rsidSect="00803E0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1AE3B" w14:textId="77777777" w:rsidR="009D5D27" w:rsidRDefault="009D5D27" w:rsidP="00EE71DB">
      <w:r>
        <w:separator/>
      </w:r>
    </w:p>
  </w:endnote>
  <w:endnote w:type="continuationSeparator" w:id="0">
    <w:p w14:paraId="01A7AF3E" w14:textId="77777777" w:rsidR="009D5D27" w:rsidRDefault="009D5D27" w:rsidP="00E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B49B" w14:textId="77777777" w:rsidR="00EE71DB" w:rsidRDefault="00EE71DB">
    <w:pPr>
      <w:pStyle w:val="Footer"/>
      <w:rPr>
        <w:rFonts w:ascii="Arial" w:hAnsi="Arial" w:cs="Arial"/>
        <w:sz w:val="16"/>
      </w:rPr>
    </w:pPr>
  </w:p>
  <w:p w14:paraId="6AFB8555" w14:textId="77777777" w:rsidR="00EE71DB" w:rsidRDefault="00EE71D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E3704B7" w14:textId="77777777" w:rsidR="00EE71DB" w:rsidRDefault="00EE71DB">
    <w:pPr>
      <w:pStyle w:val="Footer"/>
      <w:rPr>
        <w:rFonts w:ascii="Arial" w:hAnsi="Arial" w:cs="Arial"/>
        <w:sz w:val="16"/>
      </w:rPr>
    </w:pPr>
  </w:p>
  <w:p w14:paraId="2FBCBD9E" w14:textId="77777777" w:rsidR="00EE71DB" w:rsidRPr="009E048A" w:rsidRDefault="00EE71DB">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43DD0" w14:textId="77777777" w:rsidR="009D5D27" w:rsidRDefault="009D5D27" w:rsidP="00EE71DB">
      <w:r>
        <w:separator/>
      </w:r>
    </w:p>
  </w:footnote>
  <w:footnote w:type="continuationSeparator" w:id="0">
    <w:p w14:paraId="4AA7CACF" w14:textId="77777777" w:rsidR="009D5D27" w:rsidRDefault="009D5D27" w:rsidP="00E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5ACAD" w14:textId="77777777" w:rsidR="00EE71DB" w:rsidRPr="00296529" w:rsidRDefault="00EE71DB" w:rsidP="00296529">
    <w:pPr>
      <w:ind w:left="2160"/>
      <w:jc w:val="center"/>
      <w:rPr>
        <w:rFonts w:ascii="Times New Roman" w:eastAsia="Calibri" w:hAnsi="Times New Roman"/>
        <w:i/>
        <w:sz w:val="18"/>
        <w:szCs w:val="22"/>
      </w:rPr>
    </w:pPr>
  </w:p>
  <w:p w14:paraId="67AE325A" w14:textId="77777777" w:rsidR="00EE71DB" w:rsidRPr="00296529" w:rsidRDefault="00EE71D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0CE87CE" w14:textId="77777777" w:rsidR="00EE71DB" w:rsidRPr="00296529" w:rsidRDefault="00EE71D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3CACE6" w14:textId="77777777" w:rsidR="00EE71DB" w:rsidRPr="00296529" w:rsidRDefault="00EE71D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C1BCD5" w14:textId="77777777" w:rsidR="00EE71DB" w:rsidRDefault="00EE71D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7629F1" w14:textId="77777777" w:rsidR="00EE71DB" w:rsidRDefault="00EE71D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F33F857" w14:textId="77777777" w:rsidR="00EE71DB" w:rsidRDefault="00EE71DB">
    <w:pPr>
      <w:pStyle w:val="Header"/>
    </w:pPr>
    <w: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F3447"/>
    <w:multiLevelType w:val="hybridMultilevel"/>
    <w:tmpl w:val="8AFA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9A5C73"/>
    <w:multiLevelType w:val="multilevel"/>
    <w:tmpl w:val="D9EAA7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DFC2D14"/>
    <w:multiLevelType w:val="multilevel"/>
    <w:tmpl w:val="0B82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813404B"/>
    <w:multiLevelType w:val="hybridMultilevel"/>
    <w:tmpl w:val="0AB65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0D5417E"/>
    <w:multiLevelType w:val="hybridMultilevel"/>
    <w:tmpl w:val="678C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D6F97"/>
    <w:multiLevelType w:val="multilevel"/>
    <w:tmpl w:val="A9EAF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C153545"/>
    <w:multiLevelType w:val="hybridMultilevel"/>
    <w:tmpl w:val="9ABE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B691F"/>
    <w:multiLevelType w:val="multilevel"/>
    <w:tmpl w:val="5072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52D11"/>
    <w:multiLevelType w:val="hybridMultilevel"/>
    <w:tmpl w:val="B1DA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E3E41"/>
    <w:multiLevelType w:val="hybridMultilevel"/>
    <w:tmpl w:val="F6AE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41E11B2"/>
    <w:multiLevelType w:val="multilevel"/>
    <w:tmpl w:val="FA1A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43078D"/>
    <w:multiLevelType w:val="multilevel"/>
    <w:tmpl w:val="9320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5F2C8B"/>
    <w:multiLevelType w:val="multilevel"/>
    <w:tmpl w:val="30A0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CE14419"/>
    <w:multiLevelType w:val="hybridMultilevel"/>
    <w:tmpl w:val="6542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0A7FFB"/>
    <w:multiLevelType w:val="multilevel"/>
    <w:tmpl w:val="3CEC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FD45E4"/>
    <w:multiLevelType w:val="hybridMultilevel"/>
    <w:tmpl w:val="F654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2"/>
  </w:num>
  <w:num w:numId="8">
    <w:abstractNumId w:val="18"/>
  </w:num>
  <w:num w:numId="9">
    <w:abstractNumId w:val="40"/>
  </w:num>
  <w:num w:numId="10">
    <w:abstractNumId w:val="3"/>
  </w:num>
  <w:num w:numId="11">
    <w:abstractNumId w:val="31"/>
  </w:num>
  <w:num w:numId="12">
    <w:abstractNumId w:val="5"/>
  </w:num>
  <w:num w:numId="13">
    <w:abstractNumId w:val="27"/>
  </w:num>
  <w:num w:numId="14">
    <w:abstractNumId w:val="12"/>
  </w:num>
  <w:num w:numId="15">
    <w:abstractNumId w:val="36"/>
  </w:num>
  <w:num w:numId="16">
    <w:abstractNumId w:val="7"/>
  </w:num>
  <w:num w:numId="17">
    <w:abstractNumId w:val="37"/>
  </w:num>
  <w:num w:numId="18">
    <w:abstractNumId w:val="20"/>
  </w:num>
  <w:num w:numId="19">
    <w:abstractNumId w:val="44"/>
  </w:num>
  <w:num w:numId="20">
    <w:abstractNumId w:val="17"/>
  </w:num>
  <w:num w:numId="21">
    <w:abstractNumId w:val="14"/>
  </w:num>
  <w:num w:numId="22">
    <w:abstractNumId w:val="19"/>
  </w:num>
  <w:num w:numId="23">
    <w:abstractNumId w:val="34"/>
  </w:num>
  <w:num w:numId="24">
    <w:abstractNumId w:val="41"/>
  </w:num>
  <w:num w:numId="25">
    <w:abstractNumId w:val="6"/>
  </w:num>
  <w:num w:numId="26">
    <w:abstractNumId w:val="24"/>
  </w:num>
  <w:num w:numId="27">
    <w:abstractNumId w:val="35"/>
  </w:num>
  <w:num w:numId="28">
    <w:abstractNumId w:val="42"/>
  </w:num>
  <w:num w:numId="29">
    <w:abstractNumId w:val="39"/>
  </w:num>
  <w:num w:numId="30">
    <w:abstractNumId w:val="15"/>
  </w:num>
  <w:num w:numId="31">
    <w:abstractNumId w:val="25"/>
  </w:num>
  <w:num w:numId="32">
    <w:abstractNumId w:val="10"/>
  </w:num>
  <w:num w:numId="33">
    <w:abstractNumId w:val="26"/>
  </w:num>
  <w:num w:numId="34">
    <w:abstractNumId w:val="16"/>
  </w:num>
  <w:num w:numId="35">
    <w:abstractNumId w:val="30"/>
  </w:num>
  <w:num w:numId="36">
    <w:abstractNumId w:val="33"/>
  </w:num>
  <w:num w:numId="37">
    <w:abstractNumId w:val="22"/>
  </w:num>
  <w:num w:numId="38">
    <w:abstractNumId w:val="28"/>
  </w:num>
  <w:num w:numId="39">
    <w:abstractNumId w:val="4"/>
  </w:num>
  <w:num w:numId="40">
    <w:abstractNumId w:val="8"/>
  </w:num>
  <w:num w:numId="41">
    <w:abstractNumId w:val="13"/>
  </w:num>
  <w:num w:numId="42">
    <w:abstractNumId w:val="21"/>
  </w:num>
  <w:num w:numId="43">
    <w:abstractNumId w:val="43"/>
  </w:num>
  <w:num w:numId="44">
    <w:abstractNumId w:val="32"/>
  </w:num>
  <w:num w:numId="45">
    <w:abstractNumId w:val="1"/>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DB"/>
    <w:rsid w:val="00070CCA"/>
    <w:rsid w:val="000C6FB5"/>
    <w:rsid w:val="000D07A9"/>
    <w:rsid w:val="0011634D"/>
    <w:rsid w:val="001562CE"/>
    <w:rsid w:val="00177F27"/>
    <w:rsid w:val="001E410A"/>
    <w:rsid w:val="00231026"/>
    <w:rsid w:val="002F197B"/>
    <w:rsid w:val="00323685"/>
    <w:rsid w:val="003472D5"/>
    <w:rsid w:val="003A149D"/>
    <w:rsid w:val="00424254"/>
    <w:rsid w:val="004372BD"/>
    <w:rsid w:val="00635B94"/>
    <w:rsid w:val="0072074E"/>
    <w:rsid w:val="007273B2"/>
    <w:rsid w:val="00772891"/>
    <w:rsid w:val="00775966"/>
    <w:rsid w:val="007D0848"/>
    <w:rsid w:val="007F64E7"/>
    <w:rsid w:val="00803E01"/>
    <w:rsid w:val="008B7FF4"/>
    <w:rsid w:val="00926674"/>
    <w:rsid w:val="00952D33"/>
    <w:rsid w:val="009C6C12"/>
    <w:rsid w:val="009D5D27"/>
    <w:rsid w:val="00A11283"/>
    <w:rsid w:val="00C243ED"/>
    <w:rsid w:val="00CB063C"/>
    <w:rsid w:val="00CD6BE4"/>
    <w:rsid w:val="00D27158"/>
    <w:rsid w:val="00DF78C1"/>
    <w:rsid w:val="00E20A6B"/>
    <w:rsid w:val="00EE71DB"/>
    <w:rsid w:val="00F04354"/>
    <w:rsid w:val="00F3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EC4AB"/>
  <w15:chartTrackingRefBased/>
  <w15:docId w15:val="{E8C7537D-EA0D-4EC7-AD32-4646AFBF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1DB"/>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qFormat/>
    <w:rsid w:val="00EE7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1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1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1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1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1DB"/>
    <w:rPr>
      <w:rFonts w:eastAsiaTheme="majorEastAsia" w:cstheme="majorBidi"/>
      <w:color w:val="272727" w:themeColor="text1" w:themeTint="D8"/>
    </w:rPr>
  </w:style>
  <w:style w:type="paragraph" w:styleId="Title">
    <w:name w:val="Title"/>
    <w:basedOn w:val="Normal"/>
    <w:next w:val="Normal"/>
    <w:link w:val="TitleChar"/>
    <w:qFormat/>
    <w:rsid w:val="00EE71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1DB"/>
    <w:pPr>
      <w:spacing w:before="160"/>
      <w:jc w:val="center"/>
    </w:pPr>
    <w:rPr>
      <w:i/>
      <w:iCs/>
      <w:color w:val="404040" w:themeColor="text1" w:themeTint="BF"/>
    </w:rPr>
  </w:style>
  <w:style w:type="character" w:customStyle="1" w:styleId="QuoteChar">
    <w:name w:val="Quote Char"/>
    <w:basedOn w:val="DefaultParagraphFont"/>
    <w:link w:val="Quote"/>
    <w:uiPriority w:val="29"/>
    <w:rsid w:val="00EE71DB"/>
    <w:rPr>
      <w:i/>
      <w:iCs/>
      <w:color w:val="404040" w:themeColor="text1" w:themeTint="BF"/>
    </w:rPr>
  </w:style>
  <w:style w:type="paragraph" w:styleId="ListParagraph">
    <w:name w:val="List Paragraph"/>
    <w:basedOn w:val="Normal"/>
    <w:uiPriority w:val="34"/>
    <w:qFormat/>
    <w:rsid w:val="00EE71DB"/>
    <w:pPr>
      <w:ind w:left="720"/>
      <w:contextualSpacing/>
    </w:pPr>
  </w:style>
  <w:style w:type="character" w:styleId="IntenseEmphasis">
    <w:name w:val="Intense Emphasis"/>
    <w:basedOn w:val="DefaultParagraphFont"/>
    <w:uiPriority w:val="21"/>
    <w:qFormat/>
    <w:rsid w:val="00EE71DB"/>
    <w:rPr>
      <w:i/>
      <w:iCs/>
      <w:color w:val="0F4761" w:themeColor="accent1" w:themeShade="BF"/>
    </w:rPr>
  </w:style>
  <w:style w:type="paragraph" w:styleId="IntenseQuote">
    <w:name w:val="Intense Quote"/>
    <w:basedOn w:val="Normal"/>
    <w:next w:val="Normal"/>
    <w:link w:val="IntenseQuoteChar"/>
    <w:uiPriority w:val="30"/>
    <w:qFormat/>
    <w:rsid w:val="00EE7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1DB"/>
    <w:rPr>
      <w:i/>
      <w:iCs/>
      <w:color w:val="0F4761" w:themeColor="accent1" w:themeShade="BF"/>
    </w:rPr>
  </w:style>
  <w:style w:type="character" w:styleId="IntenseReference">
    <w:name w:val="Intense Reference"/>
    <w:basedOn w:val="DefaultParagraphFont"/>
    <w:uiPriority w:val="32"/>
    <w:qFormat/>
    <w:rsid w:val="00EE71DB"/>
    <w:rPr>
      <w:b/>
      <w:bCs/>
      <w:smallCaps/>
      <w:color w:val="0F4761" w:themeColor="accent1" w:themeShade="BF"/>
      <w:spacing w:val="5"/>
    </w:rPr>
  </w:style>
  <w:style w:type="paragraph" w:customStyle="1" w:styleId="Author">
    <w:name w:val="Author"/>
    <w:basedOn w:val="Normal"/>
    <w:rsid w:val="00EE71DB"/>
    <w:pPr>
      <w:spacing w:line="280" w:lineRule="exact"/>
      <w:jc w:val="right"/>
    </w:pPr>
    <w:rPr>
      <w:b/>
      <w:sz w:val="24"/>
    </w:rPr>
  </w:style>
  <w:style w:type="paragraph" w:customStyle="1" w:styleId="Affiliation">
    <w:name w:val="Affiliation"/>
    <w:basedOn w:val="Normal"/>
    <w:rsid w:val="00EE71DB"/>
    <w:pPr>
      <w:spacing w:after="240" w:line="240" w:lineRule="exact"/>
      <w:jc w:val="right"/>
    </w:pPr>
  </w:style>
  <w:style w:type="paragraph" w:customStyle="1" w:styleId="Body">
    <w:name w:val="Body"/>
    <w:basedOn w:val="Normal"/>
    <w:rsid w:val="00EE71DB"/>
    <w:pPr>
      <w:spacing w:after="240"/>
      <w:jc w:val="both"/>
    </w:pPr>
  </w:style>
  <w:style w:type="paragraph" w:customStyle="1" w:styleId="AbstHead">
    <w:name w:val="Abst Head"/>
    <w:basedOn w:val="MainHead"/>
    <w:rsid w:val="00EE71DB"/>
    <w:rPr>
      <w:sz w:val="22"/>
    </w:rPr>
  </w:style>
  <w:style w:type="paragraph" w:customStyle="1" w:styleId="IntroHead">
    <w:name w:val="Intro Head"/>
    <w:basedOn w:val="MainHead"/>
    <w:rsid w:val="00EE71DB"/>
    <w:rPr>
      <w:sz w:val="22"/>
    </w:rPr>
  </w:style>
  <w:style w:type="paragraph" w:customStyle="1" w:styleId="PaperNumber">
    <w:name w:val="Paper Number"/>
    <w:basedOn w:val="Normal"/>
    <w:rsid w:val="00EE71DB"/>
    <w:pPr>
      <w:spacing w:after="280" w:line="280" w:lineRule="exact"/>
      <w:jc w:val="right"/>
    </w:pPr>
    <w:rPr>
      <w:b/>
      <w:sz w:val="28"/>
    </w:rPr>
  </w:style>
  <w:style w:type="paragraph" w:customStyle="1" w:styleId="ConcHead">
    <w:name w:val="Conc Head"/>
    <w:basedOn w:val="MainHead"/>
    <w:rsid w:val="00EE71DB"/>
    <w:rPr>
      <w:sz w:val="22"/>
    </w:rPr>
  </w:style>
  <w:style w:type="paragraph" w:customStyle="1" w:styleId="AcknHead">
    <w:name w:val="Ackn Head"/>
    <w:basedOn w:val="MainHead"/>
    <w:rsid w:val="00EE71DB"/>
    <w:rPr>
      <w:sz w:val="22"/>
    </w:rPr>
  </w:style>
  <w:style w:type="paragraph" w:customStyle="1" w:styleId="ReferHead">
    <w:name w:val="Refer Head"/>
    <w:basedOn w:val="MainHead"/>
    <w:rsid w:val="00EE71DB"/>
    <w:rPr>
      <w:sz w:val="22"/>
    </w:rPr>
  </w:style>
  <w:style w:type="paragraph" w:customStyle="1" w:styleId="AddSrcHead">
    <w:name w:val="AddSrc Head"/>
    <w:basedOn w:val="MainHead"/>
    <w:rsid w:val="00EE71DB"/>
    <w:rPr>
      <w:sz w:val="22"/>
    </w:rPr>
  </w:style>
  <w:style w:type="paragraph" w:customStyle="1" w:styleId="DefAcrHead">
    <w:name w:val="DefAcrHead"/>
    <w:basedOn w:val="MainHead"/>
    <w:rsid w:val="00EE71DB"/>
    <w:rPr>
      <w:sz w:val="22"/>
    </w:rPr>
  </w:style>
  <w:style w:type="paragraph" w:customStyle="1" w:styleId="Copyright">
    <w:name w:val="Copyright"/>
    <w:basedOn w:val="Normal"/>
    <w:rsid w:val="00EE71DB"/>
    <w:pPr>
      <w:spacing w:after="960" w:line="200" w:lineRule="exact"/>
    </w:pPr>
    <w:rPr>
      <w:sz w:val="16"/>
    </w:rPr>
  </w:style>
  <w:style w:type="paragraph" w:customStyle="1" w:styleId="Reference">
    <w:name w:val="Reference"/>
    <w:basedOn w:val="Body"/>
    <w:rsid w:val="00EE71DB"/>
    <w:pPr>
      <w:numPr>
        <w:numId w:val="23"/>
      </w:numPr>
      <w:spacing w:after="0" w:line="240" w:lineRule="exact"/>
    </w:pPr>
  </w:style>
  <w:style w:type="paragraph" w:customStyle="1" w:styleId="Head1">
    <w:name w:val="Head1"/>
    <w:basedOn w:val="MainHead"/>
    <w:rsid w:val="00EE71DB"/>
    <w:rPr>
      <w:sz w:val="22"/>
    </w:rPr>
  </w:style>
  <w:style w:type="paragraph" w:customStyle="1" w:styleId="ContactHead">
    <w:name w:val="Contact Head"/>
    <w:basedOn w:val="MainHead"/>
    <w:rsid w:val="00EE71DB"/>
    <w:rPr>
      <w:sz w:val="22"/>
    </w:rPr>
  </w:style>
  <w:style w:type="paragraph" w:customStyle="1" w:styleId="Head3">
    <w:name w:val="Head3"/>
    <w:basedOn w:val="Head2"/>
    <w:rsid w:val="00EE71DB"/>
    <w:rPr>
      <w:caps w:val="0"/>
      <w:u w:val="single"/>
    </w:rPr>
  </w:style>
  <w:style w:type="paragraph" w:customStyle="1" w:styleId="Head4">
    <w:name w:val="Head4"/>
    <w:basedOn w:val="Head3"/>
    <w:rsid w:val="00EE71DB"/>
    <w:rPr>
      <w:u w:val="none"/>
    </w:rPr>
  </w:style>
  <w:style w:type="paragraph" w:customStyle="1" w:styleId="UnordList">
    <w:name w:val="Unord List"/>
    <w:basedOn w:val="Body"/>
    <w:rsid w:val="00EE71DB"/>
    <w:pPr>
      <w:spacing w:after="0"/>
      <w:ind w:left="360" w:hanging="360"/>
    </w:pPr>
  </w:style>
  <w:style w:type="paragraph" w:customStyle="1" w:styleId="OrdList">
    <w:name w:val="Ord List"/>
    <w:basedOn w:val="UnordList"/>
    <w:rsid w:val="00EE71DB"/>
    <w:pPr>
      <w:jc w:val="left"/>
    </w:pPr>
  </w:style>
  <w:style w:type="paragraph" w:customStyle="1" w:styleId="Appendix">
    <w:name w:val="Appendix"/>
    <w:basedOn w:val="MainHead"/>
    <w:rsid w:val="00EE71DB"/>
    <w:rPr>
      <w:sz w:val="22"/>
    </w:rPr>
  </w:style>
  <w:style w:type="paragraph" w:customStyle="1" w:styleId="Term">
    <w:name w:val="Term"/>
    <w:basedOn w:val="Body"/>
    <w:rsid w:val="00EE71DB"/>
    <w:pPr>
      <w:spacing w:after="0"/>
    </w:pPr>
    <w:rPr>
      <w:b/>
    </w:rPr>
  </w:style>
  <w:style w:type="paragraph" w:customStyle="1" w:styleId="Definition">
    <w:name w:val="Definition"/>
    <w:basedOn w:val="Body"/>
    <w:rsid w:val="00EE71DB"/>
  </w:style>
  <w:style w:type="paragraph" w:customStyle="1" w:styleId="Head2">
    <w:name w:val="Head2"/>
    <w:basedOn w:val="Normal"/>
    <w:next w:val="Body"/>
    <w:rsid w:val="00EE71DB"/>
    <w:pPr>
      <w:keepNext/>
      <w:spacing w:after="240"/>
    </w:pPr>
    <w:rPr>
      <w:caps/>
    </w:rPr>
  </w:style>
  <w:style w:type="character" w:customStyle="1" w:styleId="Bold">
    <w:name w:val="Bold"/>
    <w:rsid w:val="00EE71DB"/>
    <w:rPr>
      <w:b/>
    </w:rPr>
  </w:style>
  <w:style w:type="character" w:customStyle="1" w:styleId="Italic">
    <w:name w:val="Italic"/>
    <w:rsid w:val="00EE71DB"/>
    <w:rPr>
      <w:i/>
    </w:rPr>
  </w:style>
  <w:style w:type="character" w:customStyle="1" w:styleId="Underline">
    <w:name w:val="Underline"/>
    <w:rsid w:val="00EE71DB"/>
    <w:rPr>
      <w:u w:val="single"/>
    </w:rPr>
  </w:style>
  <w:style w:type="paragraph" w:customStyle="1" w:styleId="MainHead">
    <w:name w:val="Main Head"/>
    <w:basedOn w:val="Normal"/>
    <w:rsid w:val="00EE71DB"/>
    <w:pPr>
      <w:keepNext/>
      <w:spacing w:after="240"/>
    </w:pPr>
    <w:rPr>
      <w:b/>
      <w:caps/>
    </w:rPr>
  </w:style>
  <w:style w:type="paragraph" w:customStyle="1" w:styleId="Equation">
    <w:name w:val="Equation"/>
    <w:basedOn w:val="Body"/>
    <w:rsid w:val="00EE71DB"/>
  </w:style>
  <w:style w:type="paragraph" w:customStyle="1" w:styleId="Figure">
    <w:name w:val="Figure"/>
    <w:basedOn w:val="Copyright"/>
    <w:rsid w:val="00EE71DB"/>
    <w:pPr>
      <w:spacing w:after="240"/>
    </w:pPr>
    <w:rPr>
      <w:sz w:val="20"/>
    </w:rPr>
  </w:style>
  <w:style w:type="paragraph" w:styleId="Footer">
    <w:name w:val="footer"/>
    <w:basedOn w:val="Normal"/>
    <w:link w:val="FooterChar"/>
    <w:rsid w:val="00EE71DB"/>
    <w:pPr>
      <w:tabs>
        <w:tab w:val="center" w:pos="4320"/>
        <w:tab w:val="right" w:pos="8640"/>
      </w:tabs>
    </w:pPr>
  </w:style>
  <w:style w:type="character" w:customStyle="1" w:styleId="FooterChar">
    <w:name w:val="Footer Char"/>
    <w:basedOn w:val="DefaultParagraphFont"/>
    <w:link w:val="Footer"/>
    <w:rsid w:val="00EE71DB"/>
    <w:rPr>
      <w:rFonts w:ascii="Helvetica" w:eastAsia="Times New Roman" w:hAnsi="Helvetica" w:cs="Times New Roman"/>
      <w:kern w:val="0"/>
      <w:sz w:val="20"/>
      <w:szCs w:val="20"/>
      <w14:ligatures w14:val="none"/>
    </w:rPr>
  </w:style>
  <w:style w:type="paragraph" w:customStyle="1" w:styleId="Head40">
    <w:name w:val="Head 4"/>
    <w:basedOn w:val="Head3"/>
    <w:rsid w:val="00EE71DB"/>
    <w:rPr>
      <w:u w:val="none"/>
    </w:rPr>
  </w:style>
  <w:style w:type="paragraph" w:styleId="Header">
    <w:name w:val="header"/>
    <w:basedOn w:val="Normal"/>
    <w:link w:val="HeaderChar"/>
    <w:rsid w:val="00EE71DB"/>
    <w:pPr>
      <w:tabs>
        <w:tab w:val="center" w:pos="4320"/>
        <w:tab w:val="right" w:pos="8640"/>
      </w:tabs>
    </w:pPr>
  </w:style>
  <w:style w:type="character" w:customStyle="1" w:styleId="HeaderChar">
    <w:name w:val="Header Char"/>
    <w:basedOn w:val="DefaultParagraphFont"/>
    <w:link w:val="Header"/>
    <w:rsid w:val="00EE71DB"/>
    <w:rPr>
      <w:rFonts w:ascii="Helvetica" w:eastAsia="Times New Roman" w:hAnsi="Helvetica" w:cs="Times New Roman"/>
      <w:kern w:val="0"/>
      <w:sz w:val="20"/>
      <w:szCs w:val="20"/>
      <w14:ligatures w14:val="none"/>
    </w:rPr>
  </w:style>
  <w:style w:type="paragraph" w:customStyle="1" w:styleId="Paper">
    <w:name w:val="Paper"/>
    <w:basedOn w:val="Normal"/>
    <w:rsid w:val="00EE71DB"/>
    <w:pPr>
      <w:spacing w:after="360" w:line="440" w:lineRule="exact"/>
      <w:jc w:val="right"/>
    </w:pPr>
    <w:rPr>
      <w:b/>
      <w:sz w:val="36"/>
    </w:rPr>
  </w:style>
  <w:style w:type="paragraph" w:styleId="Signature">
    <w:name w:val="Signature"/>
    <w:basedOn w:val="Normal"/>
    <w:link w:val="SignatureChar"/>
    <w:rsid w:val="00EE71DB"/>
    <w:pPr>
      <w:ind w:left="4320"/>
    </w:pPr>
  </w:style>
  <w:style w:type="character" w:customStyle="1" w:styleId="SignatureChar">
    <w:name w:val="Signature Char"/>
    <w:basedOn w:val="DefaultParagraphFont"/>
    <w:link w:val="Signature"/>
    <w:rsid w:val="00EE71DB"/>
    <w:rPr>
      <w:rFonts w:ascii="Helvetica" w:eastAsia="Times New Roman" w:hAnsi="Helvetica" w:cs="Times New Roman"/>
      <w:kern w:val="0"/>
      <w:sz w:val="20"/>
      <w:szCs w:val="20"/>
      <w14:ligatures w14:val="none"/>
    </w:rPr>
  </w:style>
  <w:style w:type="character" w:customStyle="1" w:styleId="Subscript">
    <w:name w:val="Subscript"/>
    <w:rsid w:val="00EE71DB"/>
    <w:rPr>
      <w:vertAlign w:val="subscript"/>
    </w:rPr>
  </w:style>
  <w:style w:type="character" w:customStyle="1" w:styleId="Superscript">
    <w:name w:val="Superscript"/>
    <w:rsid w:val="00EE71DB"/>
    <w:rPr>
      <w:vertAlign w:val="superscript"/>
    </w:rPr>
  </w:style>
  <w:style w:type="character" w:customStyle="1" w:styleId="Symbol">
    <w:name w:val="Symbol"/>
    <w:rsid w:val="00EE71DB"/>
    <w:rPr>
      <w:rFonts w:ascii="Symbol" w:hAnsi="Symbol"/>
    </w:rPr>
  </w:style>
  <w:style w:type="paragraph" w:customStyle="1" w:styleId="SymbolP">
    <w:name w:val="Symbol P"/>
    <w:basedOn w:val="Body"/>
    <w:rsid w:val="00EE71DB"/>
    <w:pPr>
      <w:tabs>
        <w:tab w:val="left" w:pos="720"/>
        <w:tab w:val="left" w:pos="3780"/>
      </w:tabs>
      <w:spacing w:after="0"/>
    </w:pPr>
    <w:rPr>
      <w:sz w:val="24"/>
    </w:rPr>
  </w:style>
  <w:style w:type="character" w:customStyle="1" w:styleId="BoldItal">
    <w:name w:val="BoldItal"/>
    <w:basedOn w:val="DefaultParagraphFont"/>
    <w:rsid w:val="00EE71DB"/>
    <w:rPr>
      <w:b/>
      <w:i/>
    </w:rPr>
  </w:style>
  <w:style w:type="character" w:customStyle="1" w:styleId="SubItal">
    <w:name w:val="SubItal"/>
    <w:rsid w:val="00EE71DB"/>
    <w:rPr>
      <w:i/>
      <w:vertAlign w:val="subscript"/>
    </w:rPr>
  </w:style>
  <w:style w:type="character" w:customStyle="1" w:styleId="SuperItal">
    <w:name w:val="SuperItal"/>
    <w:rsid w:val="00EE71DB"/>
    <w:rPr>
      <w:i/>
      <w:vertAlign w:val="superscript"/>
    </w:rPr>
  </w:style>
  <w:style w:type="character" w:customStyle="1" w:styleId="SymItal">
    <w:name w:val="SymItal"/>
    <w:rsid w:val="00EE71DB"/>
    <w:rPr>
      <w:rFonts w:ascii="Symbol" w:hAnsi="Symbol"/>
      <w:i/>
    </w:rPr>
  </w:style>
  <w:style w:type="character" w:styleId="Hyperlink">
    <w:name w:val="Hyperlink"/>
    <w:basedOn w:val="DefaultParagraphFont"/>
    <w:rsid w:val="00EE71DB"/>
    <w:rPr>
      <w:color w:val="FF0080"/>
      <w:u w:val="single"/>
    </w:rPr>
  </w:style>
  <w:style w:type="character" w:styleId="FollowedHyperlink">
    <w:name w:val="FollowedHyperlink"/>
    <w:basedOn w:val="DefaultParagraphFont"/>
    <w:rsid w:val="00EE71DB"/>
    <w:rPr>
      <w:color w:val="800080"/>
      <w:u w:val="single"/>
    </w:rPr>
  </w:style>
  <w:style w:type="table" w:styleId="TableGrid">
    <w:name w:val="Table Grid"/>
    <w:basedOn w:val="TableNormal"/>
    <w:uiPriority w:val="59"/>
    <w:rsid w:val="00EE71DB"/>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E71DB"/>
    <w:pPr>
      <w:spacing w:after="120" w:line="480" w:lineRule="auto"/>
    </w:pPr>
  </w:style>
  <w:style w:type="character" w:customStyle="1" w:styleId="BodyText2Char">
    <w:name w:val="Body Text 2 Char"/>
    <w:basedOn w:val="DefaultParagraphFont"/>
    <w:link w:val="BodyText2"/>
    <w:rsid w:val="00EE71DB"/>
    <w:rPr>
      <w:rFonts w:ascii="Helvetica" w:eastAsia="Times New Roman" w:hAnsi="Helvetica" w:cs="Times New Roman"/>
      <w:kern w:val="0"/>
      <w:sz w:val="20"/>
      <w:szCs w:val="20"/>
      <w14:ligatures w14:val="none"/>
    </w:rPr>
  </w:style>
  <w:style w:type="character" w:styleId="CommentReference">
    <w:name w:val="annotation reference"/>
    <w:basedOn w:val="DefaultParagraphFont"/>
    <w:uiPriority w:val="99"/>
    <w:unhideWhenUsed/>
    <w:rsid w:val="00EE71DB"/>
    <w:rPr>
      <w:sz w:val="16"/>
      <w:szCs w:val="16"/>
    </w:rPr>
  </w:style>
  <w:style w:type="paragraph" w:styleId="CommentText">
    <w:name w:val="annotation text"/>
    <w:basedOn w:val="Normal"/>
    <w:link w:val="CommentTextChar"/>
    <w:uiPriority w:val="99"/>
    <w:unhideWhenUsed/>
    <w:rsid w:val="00EE71DB"/>
    <w:rPr>
      <w:rFonts w:ascii="Times New Roman" w:hAnsi="Times New Roman"/>
      <w:lang w:val="nb-NO" w:eastAsia="nb-NO"/>
    </w:rPr>
  </w:style>
  <w:style w:type="character" w:customStyle="1" w:styleId="CommentTextChar">
    <w:name w:val="Comment Text Char"/>
    <w:basedOn w:val="DefaultParagraphFont"/>
    <w:link w:val="CommentText"/>
    <w:uiPriority w:val="99"/>
    <w:rsid w:val="00EE71DB"/>
    <w:rPr>
      <w:rFonts w:ascii="Times New Roman" w:eastAsia="Times New Roman" w:hAnsi="Times New Roman" w:cs="Times New Roman"/>
      <w:kern w:val="0"/>
      <w:sz w:val="20"/>
      <w:szCs w:val="20"/>
      <w:lang w:val="nb-NO" w:eastAsia="nb-NO"/>
      <w14:ligatures w14:val="none"/>
    </w:rPr>
  </w:style>
  <w:style w:type="paragraph" w:styleId="BalloonText">
    <w:name w:val="Balloon Text"/>
    <w:basedOn w:val="Normal"/>
    <w:link w:val="BalloonTextChar"/>
    <w:rsid w:val="00EE71DB"/>
    <w:rPr>
      <w:rFonts w:ascii="Tahoma" w:hAnsi="Tahoma" w:cs="Tahoma"/>
      <w:sz w:val="16"/>
      <w:szCs w:val="16"/>
    </w:rPr>
  </w:style>
  <w:style w:type="character" w:customStyle="1" w:styleId="BalloonTextChar">
    <w:name w:val="Balloon Text Char"/>
    <w:basedOn w:val="DefaultParagraphFont"/>
    <w:link w:val="BalloonText"/>
    <w:rsid w:val="00EE71DB"/>
    <w:rPr>
      <w:rFonts w:ascii="Tahoma" w:eastAsia="Times New Roman" w:hAnsi="Tahoma" w:cs="Tahoma"/>
      <w:kern w:val="0"/>
      <w:sz w:val="16"/>
      <w:szCs w:val="16"/>
      <w14:ligatures w14:val="none"/>
    </w:rPr>
  </w:style>
  <w:style w:type="paragraph" w:styleId="BodyText3">
    <w:name w:val="Body Text 3"/>
    <w:basedOn w:val="Normal"/>
    <w:link w:val="BodyText3Char"/>
    <w:rsid w:val="00EE71DB"/>
    <w:pPr>
      <w:spacing w:after="120"/>
    </w:pPr>
    <w:rPr>
      <w:sz w:val="16"/>
      <w:szCs w:val="16"/>
    </w:rPr>
  </w:style>
  <w:style w:type="character" w:customStyle="1" w:styleId="BodyText3Char">
    <w:name w:val="Body Text 3 Char"/>
    <w:basedOn w:val="DefaultParagraphFont"/>
    <w:link w:val="BodyText3"/>
    <w:rsid w:val="00EE71DB"/>
    <w:rPr>
      <w:rFonts w:ascii="Helvetica" w:eastAsia="Times New Roman" w:hAnsi="Helvetica" w:cs="Times New Roman"/>
      <w:kern w:val="0"/>
      <w:sz w:val="16"/>
      <w:szCs w:val="16"/>
      <w14:ligatures w14:val="none"/>
    </w:rPr>
  </w:style>
  <w:style w:type="character" w:styleId="LineNumber">
    <w:name w:val="line number"/>
    <w:basedOn w:val="DefaultParagraphFont"/>
    <w:rsid w:val="00EE71DB"/>
  </w:style>
  <w:style w:type="character" w:styleId="Emphasis">
    <w:name w:val="Emphasis"/>
    <w:basedOn w:val="DefaultParagraphFont"/>
    <w:uiPriority w:val="20"/>
    <w:qFormat/>
    <w:rsid w:val="00EE71DB"/>
    <w:rPr>
      <w:i/>
      <w:iCs/>
    </w:rPr>
  </w:style>
  <w:style w:type="character" w:customStyle="1" w:styleId="UnresolvedMention1">
    <w:name w:val="Unresolved Mention1"/>
    <w:basedOn w:val="DefaultParagraphFont"/>
    <w:uiPriority w:val="99"/>
    <w:semiHidden/>
    <w:unhideWhenUsed/>
    <w:rsid w:val="00EE71DB"/>
    <w:rPr>
      <w:color w:val="605E5C"/>
      <w:shd w:val="clear" w:color="auto" w:fill="E1DFDD"/>
    </w:rPr>
  </w:style>
  <w:style w:type="paragraph" w:styleId="Revision">
    <w:name w:val="Revision"/>
    <w:hidden/>
    <w:uiPriority w:val="99"/>
    <w:semiHidden/>
    <w:rsid w:val="00EE71DB"/>
    <w:pPr>
      <w:spacing w:after="0" w:line="240" w:lineRule="auto"/>
    </w:pPr>
    <w:rPr>
      <w:rFonts w:ascii="Helvetica" w:eastAsia="Times New Roman" w:hAnsi="Helvetica" w:cs="Times New Roman"/>
      <w:kern w:val="0"/>
      <w:sz w:val="20"/>
      <w:szCs w:val="20"/>
      <w14:ligatures w14:val="none"/>
    </w:rPr>
  </w:style>
  <w:style w:type="paragraph" w:styleId="NormalWeb">
    <w:name w:val="Normal (Web)"/>
    <w:basedOn w:val="Normal"/>
    <w:uiPriority w:val="99"/>
    <w:unhideWhenUsed/>
    <w:rsid w:val="0077289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11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3711</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Iyanuoluwa Animasaun</dc:creator>
  <cp:keywords/>
  <dc:description/>
  <cp:lastModifiedBy>SDI 1137</cp:lastModifiedBy>
  <cp:revision>9</cp:revision>
  <dcterms:created xsi:type="dcterms:W3CDTF">2025-09-27T15:17:00Z</dcterms:created>
  <dcterms:modified xsi:type="dcterms:W3CDTF">2025-09-28T05:29:00Z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e6636198-e63c-4d82-8ee1-d0b16baa7b5b</vt:lpwstr>
  </property>
</Properties>
</file>