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BB580" w14:textId="77777777" w:rsidR="00016C19" w:rsidRDefault="003751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 COMPARATIVE STUDY ON CELLULITIS IN PATIENTS WITH AND WITHOUT DIABETES MELLITUS</w:t>
      </w:r>
    </w:p>
    <w:p w14:paraId="713EB568" w14:textId="77777777" w:rsidR="00016C19" w:rsidRDefault="00375139">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DC242AE" w14:textId="1C0E5D8F" w:rsidR="00016C19" w:rsidRDefault="000A2A32" w:rsidP="000A2A32">
      <w:pPr>
        <w:spacing w:line="360" w:lineRule="auto"/>
        <w:ind w:left="57"/>
        <w:jc w:val="both"/>
        <w:rPr>
          <w:rFonts w:ascii="Times New Roman" w:hAnsi="Times New Roman" w:cs="Times New Roman"/>
          <w:sz w:val="24"/>
          <w:szCs w:val="24"/>
        </w:rPr>
      </w:pPr>
      <w:r w:rsidRPr="000A2A32">
        <w:rPr>
          <w:rFonts w:ascii="Times New Roman" w:hAnsi="Times New Roman" w:cs="Times New Roman"/>
          <w:sz w:val="24"/>
          <w:szCs w:val="24"/>
        </w:rPr>
        <w:t>Cellulitis, a severe skin infection, significantly impacts quality of life. This study aims to compare therapeutic outcomes between diabetic and non-diabetic cellulitis patients. A total of 200 patients were included, with results indicating that diabetic patients had a lower recovery rate and more complications compared to non-diabetic patients. The study emphasizes the need for early detection and aggressive treatment in diabetic cellulitis cases to improve patient outcomes.</w:t>
      </w:r>
      <w:r>
        <w:rPr>
          <w:rFonts w:ascii="Times New Roman" w:hAnsi="Times New Roman" w:cs="Times New Roman"/>
          <w:sz w:val="24"/>
          <w:szCs w:val="24"/>
        </w:rPr>
        <w:t xml:space="preserve"> </w:t>
      </w:r>
      <w:r w:rsidR="00375139" w:rsidRPr="000A2A32">
        <w:rPr>
          <w:rFonts w:ascii="Times New Roman" w:hAnsi="Times New Roman" w:cs="Times New Roman"/>
          <w:sz w:val="24"/>
          <w:szCs w:val="24"/>
        </w:rPr>
        <w:t xml:space="preserve">The data were collected from 200 patients, of which males 78(73.58%) and 64(68.08%) and 28(26.42%) 30(31.92%) were females among them mean age was of 61-70 (26.16%) and 51-60 (22.58%) with and without diabetic respectively. The lower extremities </w:t>
      </w:r>
      <w:proofErr w:type="gramStart"/>
      <w:r w:rsidR="00375139" w:rsidRPr="000A2A32">
        <w:rPr>
          <w:rFonts w:ascii="Times New Roman" w:hAnsi="Times New Roman" w:cs="Times New Roman"/>
          <w:sz w:val="24"/>
          <w:szCs w:val="24"/>
        </w:rPr>
        <w:t>is</w:t>
      </w:r>
      <w:proofErr w:type="gramEnd"/>
      <w:r w:rsidR="00375139" w:rsidRPr="000A2A32">
        <w:rPr>
          <w:rFonts w:ascii="Times New Roman" w:hAnsi="Times New Roman" w:cs="Times New Roman"/>
          <w:sz w:val="24"/>
          <w:szCs w:val="24"/>
        </w:rPr>
        <w:t xml:space="preserve"> the most commonly implicated site in both groups, 95 (91.35%) and 90 (92.78%) due to trauma. In comparison, patients without diabetes recovered 88 (94.62%) more than patients with diabetes 71 (66.36%), whereas patients with diabetes did not fully recover 36 (33.64%) more than non-diabetic patients 5 (5.38%). The cellulitis is an infection of the skin and soft tissues. Diabetes mellitus patients have higher morbidity and mortality rates due to longer hospital stays, amputations, and debridement procedures. The primary treatment consists of early detection, broad-spectrum antibiotics, and rigorous debridement.</w:t>
      </w:r>
    </w:p>
    <w:p w14:paraId="6E27F74F" w14:textId="148D9710" w:rsidR="00806415" w:rsidRPr="000A2A32" w:rsidRDefault="00806415" w:rsidP="000A2A32">
      <w:pPr>
        <w:spacing w:line="360" w:lineRule="auto"/>
        <w:ind w:left="57"/>
        <w:jc w:val="both"/>
        <w:rPr>
          <w:rFonts w:ascii="Times New Roman" w:hAnsi="Times New Roman" w:cs="Times New Roman"/>
          <w:sz w:val="24"/>
          <w:szCs w:val="24"/>
        </w:rPr>
      </w:pPr>
      <w:r>
        <w:rPr>
          <w:rFonts w:ascii="Times New Roman" w:hAnsi="Times New Roman" w:cs="Times New Roman"/>
          <w:sz w:val="24"/>
          <w:szCs w:val="24"/>
        </w:rPr>
        <w:t xml:space="preserve">Keywords: </w:t>
      </w:r>
      <w:r w:rsidRPr="00806415">
        <w:rPr>
          <w:rFonts w:ascii="Times New Roman" w:hAnsi="Times New Roman" w:cs="Times New Roman"/>
          <w:sz w:val="24"/>
          <w:szCs w:val="24"/>
        </w:rPr>
        <w:t>Diabetes</w:t>
      </w:r>
      <w:r>
        <w:rPr>
          <w:rFonts w:ascii="Times New Roman" w:hAnsi="Times New Roman" w:cs="Times New Roman"/>
          <w:sz w:val="24"/>
          <w:szCs w:val="24"/>
        </w:rPr>
        <w:t xml:space="preserve">, </w:t>
      </w:r>
      <w:proofErr w:type="gramStart"/>
      <w:r w:rsidRPr="00806415">
        <w:rPr>
          <w:rFonts w:ascii="Times New Roman" w:hAnsi="Times New Roman" w:cs="Times New Roman"/>
          <w:sz w:val="24"/>
          <w:szCs w:val="24"/>
        </w:rPr>
        <w:t xml:space="preserve">Cellulitis </w:t>
      </w:r>
      <w:r>
        <w:rPr>
          <w:rFonts w:ascii="Times New Roman" w:hAnsi="Times New Roman" w:cs="Times New Roman"/>
          <w:sz w:val="24"/>
          <w:szCs w:val="24"/>
        </w:rPr>
        <w:t>,</w:t>
      </w:r>
      <w:r w:rsidRPr="00806415">
        <w:rPr>
          <w:rFonts w:ascii="Times New Roman" w:hAnsi="Times New Roman" w:cs="Times New Roman"/>
          <w:sz w:val="24"/>
          <w:szCs w:val="24"/>
        </w:rPr>
        <w:t>Mellitus</w:t>
      </w:r>
      <w:proofErr w:type="gramEnd"/>
      <w:r>
        <w:rPr>
          <w:rFonts w:ascii="Times New Roman" w:hAnsi="Times New Roman" w:cs="Times New Roman"/>
          <w:sz w:val="24"/>
          <w:szCs w:val="24"/>
        </w:rPr>
        <w:t>,</w:t>
      </w:r>
      <w:r w:rsidRPr="00806415">
        <w:t xml:space="preserve"> </w:t>
      </w:r>
      <w:r w:rsidRPr="00806415">
        <w:rPr>
          <w:rFonts w:ascii="Times New Roman" w:hAnsi="Times New Roman" w:cs="Times New Roman"/>
          <w:sz w:val="24"/>
          <w:szCs w:val="24"/>
        </w:rPr>
        <w:t>Skin Infection</w:t>
      </w:r>
    </w:p>
    <w:p w14:paraId="7084D643" w14:textId="77777777"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31CCC5D" w14:textId="24D7675C"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Cellulitis is the most prevalent type of acute skin and soft tissue infection</w:t>
      </w:r>
      <w:r w:rsidR="007B6A6F">
        <w:rPr>
          <w:rFonts w:ascii="Times New Roman" w:hAnsi="Times New Roman" w:cs="Times New Roman"/>
          <w:sz w:val="24"/>
          <w:szCs w:val="24"/>
        </w:rPr>
        <w:t>s</w:t>
      </w:r>
      <w:r>
        <w:rPr>
          <w:rFonts w:ascii="Times New Roman" w:hAnsi="Times New Roman" w:cs="Times New Roman"/>
          <w:sz w:val="24"/>
          <w:szCs w:val="24"/>
        </w:rPr>
        <w:t xml:space="preserve"> (SSTI). It is distinguished by localised discomfort, warmth, fast developing erythema, swelling, oedema, and tenderness to palpation signs and symptoms. </w:t>
      </w:r>
      <w:r w:rsidR="002316EF">
        <w:rPr>
          <w:rFonts w:ascii="Times New Roman" w:hAnsi="Times New Roman" w:cs="Times New Roman"/>
          <w:sz w:val="24"/>
          <w:szCs w:val="24"/>
        </w:rPr>
        <w:t>“</w:t>
      </w:r>
      <w:r>
        <w:rPr>
          <w:rFonts w:ascii="Times New Roman" w:hAnsi="Times New Roman" w:cs="Times New Roman"/>
          <w:sz w:val="24"/>
          <w:szCs w:val="24"/>
        </w:rPr>
        <w:t>Cellulitis is typically preceded by skin integrity damage, which is caused by trauma, inflammation, or venous insufficiency. However, many cellulitis patients may not recall any specific trauma since small skin irregularities can be enough of a predisposing factor. Cellulitis-causing skin abnormalities are typically found in the little gaps between the toes. Antibiotics are the mainstay of treatment</w:t>
      </w:r>
      <w:r w:rsidR="002316EF">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 </w:t>
      </w:r>
    </w:p>
    <w:p w14:paraId="72D8E7B8" w14:textId="7777777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The distribution of cellulitis has shifted over time, with 5 to 20% of cases affecting the face and 70 to 80% of cases affecting the lower limbs</w:t>
      </w:r>
      <w:r>
        <w:rPr>
          <w:rFonts w:ascii="Times New Roman" w:hAnsi="Times New Roman" w:cs="Times New Roman"/>
          <w:sz w:val="24"/>
          <w:szCs w:val="24"/>
          <w:vertAlign w:val="superscript"/>
        </w:rPr>
        <w:t>2</w:t>
      </w:r>
      <w:r>
        <w:rPr>
          <w:rFonts w:ascii="Times New Roman" w:hAnsi="Times New Roman" w:cs="Times New Roman"/>
          <w:sz w:val="24"/>
          <w:szCs w:val="24"/>
        </w:rPr>
        <w:t xml:space="preserve">. Cellulitis must be adequately recognised and treated as soon as feasible. Compared to staphylococcal or gram-negative infections, streptococcal disease is more likely to result in future bacteraemia, which is a true but minor </w:t>
      </w:r>
      <w:r>
        <w:rPr>
          <w:rFonts w:ascii="Times New Roman" w:hAnsi="Times New Roman" w:cs="Times New Roman"/>
          <w:sz w:val="24"/>
          <w:szCs w:val="24"/>
        </w:rPr>
        <w:lastRenderedPageBreak/>
        <w:t>threat. Endocarditis, glomerulonephritis, osteomyelitis, toxic shock, and elephantiasis verrucosa nostra are also possibilities. Cellulitis can cause lymphoedema, which puts patients at risk for subsequent cellulitis breakouts</w:t>
      </w:r>
      <w:r>
        <w:rPr>
          <w:rFonts w:ascii="Times New Roman" w:hAnsi="Times New Roman" w:cs="Times New Roman"/>
          <w:sz w:val="24"/>
          <w:szCs w:val="24"/>
          <w:vertAlign w:val="superscript"/>
        </w:rPr>
        <w:t>5,7,8</w:t>
      </w:r>
      <w:r>
        <w:rPr>
          <w:rFonts w:ascii="Times New Roman" w:hAnsi="Times New Roman" w:cs="Times New Roman"/>
          <w:sz w:val="24"/>
          <w:szCs w:val="24"/>
        </w:rPr>
        <w:t>. Even for hospitalised patients with uncomplicated, nonpurulent cellulitis, the risk of death is extremely low</w:t>
      </w:r>
      <w:r>
        <w:rPr>
          <w:rFonts w:ascii="Times New Roman" w:hAnsi="Times New Roman" w:cs="Times New Roman"/>
          <w:sz w:val="24"/>
          <w:szCs w:val="24"/>
          <w:vertAlign w:val="superscript"/>
        </w:rPr>
        <w:t>4</w:t>
      </w:r>
      <w:r>
        <w:rPr>
          <w:rFonts w:ascii="Times New Roman" w:hAnsi="Times New Roman" w:cs="Times New Roman"/>
          <w:sz w:val="24"/>
          <w:szCs w:val="24"/>
        </w:rPr>
        <w:t>.</w:t>
      </w:r>
    </w:p>
    <w:p w14:paraId="16FAA13A" w14:textId="567F57CD" w:rsidR="007F6D2D" w:rsidRDefault="002316E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F6D2D" w:rsidRPr="007F6D2D">
        <w:rPr>
          <w:rFonts w:ascii="Times New Roman" w:hAnsi="Times New Roman" w:cs="Times New Roman"/>
          <w:sz w:val="24"/>
          <w:szCs w:val="24"/>
        </w:rPr>
        <w:t>Cellulitis is the deep dermal and subcutaneous infection caused by bacterial invasion through an impaired skin barrier. It is a common, potentially severe infection that has plagued humans for a long time. Old age, obesity, and diabetes increase the risk of cellulitis.</w:t>
      </w:r>
      <w:r w:rsidR="007F6D2D">
        <w:rPr>
          <w:rFonts w:ascii="Times New Roman" w:hAnsi="Times New Roman" w:cs="Times New Roman"/>
          <w:sz w:val="24"/>
          <w:szCs w:val="24"/>
          <w:vertAlign w:val="superscript"/>
        </w:rPr>
        <w:t xml:space="preserve"> </w:t>
      </w:r>
      <w:r w:rsidR="007F6D2D" w:rsidRPr="007F6D2D">
        <w:rPr>
          <w:rFonts w:ascii="Times New Roman" w:hAnsi="Times New Roman" w:cs="Times New Roman"/>
          <w:sz w:val="24"/>
          <w:szCs w:val="24"/>
        </w:rPr>
        <w:t> About 60% of cellulitis occurs in the foot.</w:t>
      </w:r>
      <w:r w:rsidR="007F6D2D">
        <w:rPr>
          <w:rFonts w:ascii="Times New Roman" w:hAnsi="Times New Roman" w:cs="Times New Roman"/>
          <w:sz w:val="24"/>
          <w:szCs w:val="24"/>
          <w:vertAlign w:val="superscript"/>
        </w:rPr>
        <w:t xml:space="preserve"> </w:t>
      </w:r>
      <w:r w:rsidR="007F6D2D" w:rsidRPr="007F6D2D">
        <w:rPr>
          <w:rFonts w:ascii="Times New Roman" w:hAnsi="Times New Roman" w:cs="Times New Roman"/>
          <w:sz w:val="24"/>
          <w:szCs w:val="24"/>
        </w:rPr>
        <w:t>Without proper treatment, foot infections may lead to foot ulcers; cellulitis may also spread to the bone leading to osteomyelitis, bacteraemia, sepsis, and even leg amputation. Patients with T2D are reported to be at higher risk for foot infections and leg amputations. Appropriate treatment of cellulitis, foot ulcers, and infections through pharmacological or surgical methods can reduce the risk of sepsis and amputation, and improve patients’ quality of life</w:t>
      </w:r>
      <w:r>
        <w:rPr>
          <w:rFonts w:ascii="Times New Roman" w:hAnsi="Times New Roman" w:cs="Times New Roman"/>
          <w:sz w:val="24"/>
          <w:szCs w:val="24"/>
        </w:rPr>
        <w:t>”</w:t>
      </w:r>
      <w:r w:rsidR="007F6D2D">
        <w:rPr>
          <w:rFonts w:ascii="Times New Roman" w:hAnsi="Times New Roman" w:cs="Times New Roman"/>
          <w:sz w:val="24"/>
          <w:szCs w:val="24"/>
          <w:vertAlign w:val="superscript"/>
        </w:rPr>
        <w:t>2</w:t>
      </w:r>
      <w:r w:rsidR="007F6D2D" w:rsidRPr="007F6D2D">
        <w:rPr>
          <w:rFonts w:ascii="Times New Roman" w:hAnsi="Times New Roman" w:cs="Times New Roman"/>
          <w:sz w:val="24"/>
          <w:szCs w:val="24"/>
        </w:rPr>
        <w:t>.</w:t>
      </w:r>
    </w:p>
    <w:p w14:paraId="063E792E" w14:textId="2F8B4802" w:rsidR="00016C19" w:rsidRDefault="007B6A6F">
      <w:pPr>
        <w:spacing w:line="360" w:lineRule="auto"/>
        <w:jc w:val="both"/>
        <w:rPr>
          <w:rFonts w:ascii="Times New Roman" w:hAnsi="Times New Roman" w:cs="Times New Roman"/>
          <w:sz w:val="24"/>
          <w:szCs w:val="24"/>
        </w:rPr>
      </w:pPr>
      <w:r w:rsidRPr="007B6A6F">
        <w:rPr>
          <w:rFonts w:ascii="Times New Roman" w:hAnsi="Times New Roman" w:cs="Times New Roman"/>
          <w:sz w:val="24"/>
          <w:szCs w:val="24"/>
        </w:rPr>
        <w:t>This study suggests that periodic reassessment, guided by culture results and clinical responses, ensures a dynamic and effective treatment plan</w:t>
      </w:r>
      <w:r w:rsidR="00375139">
        <w:rPr>
          <w:rFonts w:ascii="Times New Roman" w:hAnsi="Times New Roman" w:cs="Times New Roman"/>
          <w:sz w:val="24"/>
          <w:szCs w:val="24"/>
        </w:rPr>
        <w:t>. On enhancing medication adherence, glycaemic control and early debridement results in reducing the rate of lower extremity amputation</w:t>
      </w:r>
      <w:r w:rsidR="00375139">
        <w:rPr>
          <w:rFonts w:ascii="Times New Roman" w:hAnsi="Times New Roman" w:cs="Times New Roman"/>
          <w:sz w:val="24"/>
          <w:szCs w:val="24"/>
          <w:vertAlign w:val="superscript"/>
        </w:rPr>
        <w:t>,3,4</w:t>
      </w:r>
      <w:r w:rsidR="007F6D2D">
        <w:rPr>
          <w:rFonts w:ascii="Times New Roman" w:hAnsi="Times New Roman" w:cs="Times New Roman"/>
          <w:sz w:val="24"/>
          <w:szCs w:val="24"/>
          <w:vertAlign w:val="superscript"/>
        </w:rPr>
        <w:t>,12</w:t>
      </w:r>
      <w:r w:rsidR="00375139">
        <w:rPr>
          <w:rFonts w:ascii="Times New Roman" w:hAnsi="Times New Roman" w:cs="Times New Roman"/>
          <w:sz w:val="24"/>
          <w:szCs w:val="24"/>
        </w:rPr>
        <w:t>. On other hand the antibiotic exposure is kept to minimum without compromising patient safety and minimize the antibiotic resistance</w:t>
      </w:r>
      <w:r w:rsidR="00375139">
        <w:rPr>
          <w:rFonts w:ascii="Times New Roman" w:hAnsi="Times New Roman" w:cs="Times New Roman"/>
          <w:sz w:val="24"/>
          <w:szCs w:val="24"/>
          <w:vertAlign w:val="superscript"/>
        </w:rPr>
        <w:t>8</w:t>
      </w:r>
      <w:r w:rsidR="00375139">
        <w:rPr>
          <w:rFonts w:ascii="Times New Roman" w:hAnsi="Times New Roman" w:cs="Times New Roman"/>
          <w:sz w:val="24"/>
          <w:szCs w:val="24"/>
        </w:rPr>
        <w:t xml:space="preserve">. The Primary goal of the study is “Early identification and management of preventable risk factors could reduce morbidity and mortality rate and improve the patient quality of life”. </w:t>
      </w:r>
      <w:r w:rsidR="002316EF">
        <w:rPr>
          <w:rFonts w:ascii="Times New Roman" w:hAnsi="Times New Roman" w:cs="Times New Roman"/>
          <w:sz w:val="24"/>
          <w:szCs w:val="24"/>
        </w:rPr>
        <w:t>“</w:t>
      </w:r>
      <w:r w:rsidR="00375139">
        <w:rPr>
          <w:rFonts w:ascii="Times New Roman" w:hAnsi="Times New Roman" w:cs="Times New Roman"/>
          <w:sz w:val="24"/>
          <w:szCs w:val="24"/>
        </w:rPr>
        <w:t>The study mainly focuses on the prognostic outcome of cellulitis patients with diabetes mellitus in terms of duration of hospital stay and need for surgery in terms of amputation and debridement</w:t>
      </w:r>
      <w:r w:rsidR="002316EF">
        <w:rPr>
          <w:rFonts w:ascii="Times New Roman" w:hAnsi="Times New Roman" w:cs="Times New Roman"/>
          <w:sz w:val="24"/>
          <w:szCs w:val="24"/>
        </w:rPr>
        <w:t>”</w:t>
      </w:r>
      <w:r w:rsidR="00375139">
        <w:rPr>
          <w:rFonts w:ascii="Times New Roman" w:hAnsi="Times New Roman" w:cs="Times New Roman"/>
          <w:sz w:val="24"/>
          <w:szCs w:val="24"/>
          <w:vertAlign w:val="superscript"/>
        </w:rPr>
        <w:t>9,10</w:t>
      </w:r>
      <w:r w:rsidR="00375139">
        <w:rPr>
          <w:rFonts w:ascii="Times New Roman" w:hAnsi="Times New Roman" w:cs="Times New Roman"/>
          <w:sz w:val="24"/>
          <w:szCs w:val="24"/>
        </w:rPr>
        <w:t>. The main aim of the present study is to compare the therapeutic outcomes in cellulitis patients with and without diabetes mellitus.</w:t>
      </w:r>
    </w:p>
    <w:p w14:paraId="25BB8C97" w14:textId="77777777"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methodology:</w:t>
      </w:r>
    </w:p>
    <w:p w14:paraId="270D3D25" w14:textId="7777777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cross-sectional study was carried out after obtaining the permission of institutional ethical committee review board, Sri Padmavathi School of Pharmacy. All the patients with cellulitis, admitted in the general surgery in-patient ward of SVRRGGH, between November 2024 to April 2025 will be included in the study. A specially designed proforma was used for collecting data which includes patient demographics, past medical history, family and surgical history, co-morbidities, diagnosis and present medications prescribed for each patient. The data was obtained by direct patient interview and from patient case profiles. The total of 200 cases is </w:t>
      </w:r>
      <w:r>
        <w:rPr>
          <w:rFonts w:ascii="Times New Roman" w:hAnsi="Times New Roman" w:cs="Times New Roman"/>
          <w:sz w:val="24"/>
          <w:szCs w:val="24"/>
        </w:rPr>
        <w:lastRenderedPageBreak/>
        <w:t>collected from general surgery wards, according to study criteria. All the prescriptions are analysed and compared for the risk factors, complications, swab culture sensitivity, pharmacological and non-pharmacological treatment options and comparing drug chart with Infectious Diseases Society of America (IDSA). The patients who meet the inclusion criteria requirements are included in the study and who are not are excluded in the study. Categorical variables were meticulously characterized in terms of their frequency and corresponding percentages. The statistical analysis is done using Chi square tests to evaluate associations between categorical variables.” The correlation coefficient is applied to assess the strength and direction of relationship between variables and cellulitis</w:t>
      </w:r>
      <w:r>
        <w:rPr>
          <w:rFonts w:ascii="Times New Roman" w:hAnsi="Times New Roman" w:cs="Times New Roman"/>
          <w:sz w:val="24"/>
          <w:szCs w:val="24"/>
          <w:vertAlign w:val="superscript"/>
        </w:rPr>
        <w:t>4</w:t>
      </w:r>
      <w:r>
        <w:rPr>
          <w:rFonts w:ascii="Times New Roman" w:hAnsi="Times New Roman" w:cs="Times New Roman"/>
          <w:sz w:val="24"/>
          <w:szCs w:val="24"/>
        </w:rPr>
        <w:t>.</w:t>
      </w:r>
    </w:p>
    <w:p w14:paraId="41EF8870" w14:textId="77777777"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1D51FBEB" w14:textId="71B4FE0A" w:rsidR="00016C19" w:rsidRDefault="007B6A6F">
      <w:pPr>
        <w:spacing w:line="360" w:lineRule="auto"/>
        <w:jc w:val="both"/>
        <w:rPr>
          <w:rFonts w:ascii="Times New Roman" w:hAnsi="Times New Roman" w:cs="Times New Roman"/>
          <w:sz w:val="24"/>
          <w:szCs w:val="24"/>
        </w:rPr>
      </w:pPr>
      <w:r>
        <w:rPr>
          <w:rFonts w:ascii="Times New Roman" w:hAnsi="Times New Roman" w:cs="Times New Roman"/>
          <w:sz w:val="24"/>
          <w:szCs w:val="24"/>
        </w:rPr>
        <w:t>The total of</w:t>
      </w:r>
      <w:r w:rsidR="00375139">
        <w:rPr>
          <w:rFonts w:ascii="Times New Roman" w:hAnsi="Times New Roman" w:cs="Times New Roman"/>
          <w:sz w:val="24"/>
          <w:szCs w:val="24"/>
        </w:rPr>
        <w:t xml:space="preserve"> 200 patients</w:t>
      </w:r>
      <w:r>
        <w:rPr>
          <w:rFonts w:ascii="Times New Roman" w:hAnsi="Times New Roman" w:cs="Times New Roman"/>
          <w:sz w:val="24"/>
          <w:szCs w:val="24"/>
        </w:rPr>
        <w:t xml:space="preserve"> are included in the study, </w:t>
      </w:r>
      <w:r w:rsidR="00124C7B">
        <w:rPr>
          <w:rFonts w:ascii="Times New Roman" w:hAnsi="Times New Roman" w:cs="Times New Roman"/>
          <w:sz w:val="24"/>
          <w:szCs w:val="24"/>
        </w:rPr>
        <w:t>the total study population are categorised into patients with diabetes and patients without diabetes. a</w:t>
      </w:r>
      <w:r>
        <w:rPr>
          <w:rFonts w:ascii="Times New Roman" w:hAnsi="Times New Roman" w:cs="Times New Roman"/>
          <w:sz w:val="24"/>
          <w:szCs w:val="24"/>
        </w:rPr>
        <w:t>mong them</w:t>
      </w:r>
      <w:r w:rsidR="00375139">
        <w:rPr>
          <w:rFonts w:ascii="Times New Roman" w:hAnsi="Times New Roman" w:cs="Times New Roman"/>
          <w:sz w:val="24"/>
          <w:szCs w:val="24"/>
        </w:rPr>
        <w:t xml:space="preserve"> majority</w:t>
      </w:r>
      <w:r w:rsidR="0059728C">
        <w:rPr>
          <w:rFonts w:ascii="Times New Roman" w:hAnsi="Times New Roman" w:cs="Times New Roman"/>
          <w:sz w:val="24"/>
          <w:szCs w:val="24"/>
        </w:rPr>
        <w:t xml:space="preserve"> of patients are recorded in </w:t>
      </w:r>
      <w:r w:rsidR="00375139">
        <w:rPr>
          <w:rFonts w:ascii="Times New Roman" w:hAnsi="Times New Roman" w:cs="Times New Roman"/>
          <w:sz w:val="24"/>
          <w:szCs w:val="24"/>
        </w:rPr>
        <w:t>61–70 years</w:t>
      </w:r>
      <w:r w:rsidR="0059728C">
        <w:rPr>
          <w:rFonts w:ascii="Times New Roman" w:hAnsi="Times New Roman" w:cs="Times New Roman"/>
          <w:sz w:val="24"/>
          <w:szCs w:val="24"/>
        </w:rPr>
        <w:t xml:space="preserve"> age group (with diabetes) </w:t>
      </w:r>
      <w:proofErr w:type="spellStart"/>
      <w:r w:rsidR="0059728C">
        <w:rPr>
          <w:rFonts w:ascii="Times New Roman" w:hAnsi="Times New Roman" w:cs="Times New Roman"/>
          <w:sz w:val="24"/>
          <w:szCs w:val="24"/>
        </w:rPr>
        <w:t>i.e</w:t>
      </w:r>
      <w:proofErr w:type="spellEnd"/>
      <w:r w:rsidR="0059728C">
        <w:rPr>
          <w:rFonts w:ascii="Times New Roman" w:hAnsi="Times New Roman" w:cs="Times New Roman"/>
          <w:sz w:val="24"/>
          <w:szCs w:val="24"/>
        </w:rPr>
        <w:t xml:space="preserve"> </w:t>
      </w:r>
      <w:r w:rsidR="00375139">
        <w:rPr>
          <w:rFonts w:ascii="Times New Roman" w:hAnsi="Times New Roman" w:cs="Times New Roman"/>
          <w:sz w:val="24"/>
          <w:szCs w:val="24"/>
        </w:rPr>
        <w:t>28(26.16%)</w:t>
      </w:r>
      <w:r w:rsidR="0059728C">
        <w:rPr>
          <w:rFonts w:ascii="Times New Roman" w:hAnsi="Times New Roman" w:cs="Times New Roman"/>
          <w:sz w:val="24"/>
          <w:szCs w:val="24"/>
        </w:rPr>
        <w:t xml:space="preserve"> patients </w:t>
      </w:r>
      <w:r w:rsidR="00375139">
        <w:rPr>
          <w:rFonts w:ascii="Times New Roman" w:hAnsi="Times New Roman" w:cs="Times New Roman"/>
          <w:sz w:val="24"/>
          <w:szCs w:val="24"/>
        </w:rPr>
        <w:t>and age group</w:t>
      </w:r>
      <w:r w:rsidR="00124C7B">
        <w:rPr>
          <w:rFonts w:ascii="Times New Roman" w:hAnsi="Times New Roman" w:cs="Times New Roman"/>
          <w:sz w:val="24"/>
          <w:szCs w:val="24"/>
        </w:rPr>
        <w:t xml:space="preserve"> (without diabetes) </w:t>
      </w:r>
      <w:r w:rsidR="00375139">
        <w:rPr>
          <w:rFonts w:ascii="Times New Roman" w:hAnsi="Times New Roman" w:cs="Times New Roman"/>
          <w:sz w:val="24"/>
          <w:szCs w:val="24"/>
        </w:rPr>
        <w:t>51-60 years 21(22.58%)</w:t>
      </w:r>
      <w:r w:rsidR="00124C7B">
        <w:rPr>
          <w:rFonts w:ascii="Times New Roman" w:hAnsi="Times New Roman" w:cs="Times New Roman"/>
          <w:sz w:val="24"/>
          <w:szCs w:val="24"/>
        </w:rPr>
        <w:t xml:space="preserve"> patients</w:t>
      </w:r>
      <w:r w:rsidR="00375139">
        <w:rPr>
          <w:rFonts w:ascii="Times New Roman" w:hAnsi="Times New Roman" w:cs="Times New Roman"/>
          <w:sz w:val="24"/>
          <w:szCs w:val="24"/>
        </w:rPr>
        <w:t>. Most of patients with diabetic were male 78(73.58%) a followed by female 28(26.42%) and the majority with non-diabetic were male 64(68.08%) followed by female 30(31.92%). The 105(52.5%) had Type II Diabetes, while 93(46%) did not have diabetes. 2(1%) cases of Type I Diabetes were reported in the study population. 93(46.5%) were cellulitis without diabetes followed by 82(41%) were cellulitis with diabetes on medication and 25(12.5%) were cellulitis with diabetes not on medication reported in the study population in table 1.</w:t>
      </w:r>
    </w:p>
    <w:p w14:paraId="6D3A27EE" w14:textId="7777777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Most of patients are alcoholic 44.35%, followed by smoker 34.68%, past smokers and majority with diabetic were normal weight 71.96%, followed by obese patients 24.3. The distribution of patient’s co-morbidities is discussed in table 1.</w:t>
      </w:r>
    </w:p>
    <w:p w14:paraId="6B1AD330" w14:textId="77777777" w:rsidR="00016C19" w:rsidRDefault="0037513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1- Comparison of Clinical Characteristics Between Patients </w:t>
      </w:r>
      <w:proofErr w:type="gramStart"/>
      <w:r>
        <w:rPr>
          <w:rFonts w:ascii="Times New Roman" w:hAnsi="Times New Roman" w:cs="Times New Roman"/>
          <w:b/>
          <w:bCs/>
          <w:sz w:val="24"/>
          <w:szCs w:val="24"/>
        </w:rPr>
        <w:t>With</w:t>
      </w:r>
      <w:proofErr w:type="gramEnd"/>
      <w:r>
        <w:rPr>
          <w:rFonts w:ascii="Times New Roman" w:hAnsi="Times New Roman" w:cs="Times New Roman"/>
          <w:b/>
          <w:bCs/>
          <w:sz w:val="24"/>
          <w:szCs w:val="24"/>
        </w:rPr>
        <w:t xml:space="preserve"> and Without Diabetes</w:t>
      </w:r>
    </w:p>
    <w:tbl>
      <w:tblPr>
        <w:tblStyle w:val="PlainTable4"/>
        <w:tblW w:w="0" w:type="auto"/>
        <w:jc w:val="center"/>
        <w:tblLook w:val="04A0" w:firstRow="1" w:lastRow="0" w:firstColumn="1" w:lastColumn="0" w:noHBand="0" w:noVBand="1"/>
      </w:tblPr>
      <w:tblGrid>
        <w:gridCol w:w="3262"/>
        <w:gridCol w:w="1819"/>
        <w:gridCol w:w="2254"/>
        <w:gridCol w:w="1030"/>
      </w:tblGrid>
      <w:tr w:rsidR="00016C19" w14:paraId="474E644E" w14:textId="77777777" w:rsidTr="00016C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14:paraId="7F24D0D8" w14:textId="77777777" w:rsidR="00016C19" w:rsidRDefault="00375139">
            <w:pPr>
              <w:rPr>
                <w:rFonts w:ascii="Times New Roman" w:hAnsi="Times New Roman" w:cs="Times New Roman"/>
                <w:sz w:val="24"/>
                <w:szCs w:val="24"/>
              </w:rPr>
            </w:pPr>
            <w:r>
              <w:rPr>
                <w:rFonts w:ascii="Times New Roman" w:hAnsi="Times New Roman" w:cs="Times New Roman"/>
                <w:sz w:val="24"/>
                <w:szCs w:val="24"/>
              </w:rPr>
              <w:t>Variables</w:t>
            </w:r>
          </w:p>
        </w:tc>
        <w:tc>
          <w:tcPr>
            <w:tcW w:w="1819" w:type="dxa"/>
          </w:tcPr>
          <w:p w14:paraId="426CEAC6" w14:textId="77777777" w:rsidR="00016C19" w:rsidRDefault="00375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Study Population with diabetes (n=106)</w:t>
            </w:r>
          </w:p>
        </w:tc>
        <w:tc>
          <w:tcPr>
            <w:tcW w:w="2254" w:type="dxa"/>
          </w:tcPr>
          <w:p w14:paraId="677794F4" w14:textId="77777777" w:rsidR="00016C19" w:rsidRDefault="00375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Study Population without diabetes (n=94)</w:t>
            </w:r>
          </w:p>
        </w:tc>
        <w:tc>
          <w:tcPr>
            <w:tcW w:w="1030" w:type="dxa"/>
          </w:tcPr>
          <w:p w14:paraId="719A4B79" w14:textId="77777777" w:rsidR="00016C19" w:rsidRDefault="00375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 Value</w:t>
            </w:r>
          </w:p>
        </w:tc>
      </w:tr>
      <w:tr w:rsidR="00016C19" w14:paraId="4FC921F7" w14:textId="77777777" w:rsidTr="00016C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14:paraId="256AEE36" w14:textId="77777777" w:rsidR="00016C19" w:rsidRDefault="00375139">
            <w:pPr>
              <w:jc w:val="both"/>
              <w:rPr>
                <w:rFonts w:ascii="Times New Roman" w:hAnsi="Times New Roman" w:cs="Times New Roman"/>
                <w:sz w:val="24"/>
                <w:szCs w:val="24"/>
              </w:rPr>
            </w:pPr>
            <w:r>
              <w:rPr>
                <w:rFonts w:ascii="Times New Roman" w:hAnsi="Times New Roman" w:cs="Times New Roman"/>
                <w:sz w:val="24"/>
                <w:szCs w:val="24"/>
              </w:rPr>
              <w:t xml:space="preserve">Gender </w:t>
            </w:r>
          </w:p>
          <w:p w14:paraId="12415A59"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Male </w:t>
            </w:r>
          </w:p>
          <w:p w14:paraId="7033BBCE" w14:textId="77777777"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Female</w:t>
            </w:r>
            <w:r>
              <w:rPr>
                <w:rFonts w:ascii="Times New Roman" w:hAnsi="Times New Roman" w:cs="Times New Roman"/>
                <w:sz w:val="24"/>
                <w:szCs w:val="24"/>
              </w:rPr>
              <w:t xml:space="preserve"> </w:t>
            </w:r>
          </w:p>
        </w:tc>
        <w:tc>
          <w:tcPr>
            <w:tcW w:w="1819" w:type="dxa"/>
          </w:tcPr>
          <w:p w14:paraId="0BB8C5E0"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A8BD58D"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78(73.58%) </w:t>
            </w:r>
          </w:p>
          <w:p w14:paraId="718C5E62"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28(26.42%)</w:t>
            </w:r>
          </w:p>
        </w:tc>
        <w:tc>
          <w:tcPr>
            <w:tcW w:w="2254" w:type="dxa"/>
          </w:tcPr>
          <w:p w14:paraId="310DBF7A"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777781E"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64(68.08%)</w:t>
            </w:r>
          </w:p>
          <w:p w14:paraId="3D481E12"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30(31.92%)</w:t>
            </w:r>
          </w:p>
        </w:tc>
        <w:tc>
          <w:tcPr>
            <w:tcW w:w="1030" w:type="dxa"/>
          </w:tcPr>
          <w:p w14:paraId="12B66618"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A775A1E"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0.023*</w:t>
            </w:r>
          </w:p>
        </w:tc>
      </w:tr>
      <w:tr w:rsidR="00016C19" w14:paraId="2E344427" w14:textId="77777777" w:rsidTr="00016C19">
        <w:trPr>
          <w:jc w:val="center"/>
        </w:trPr>
        <w:tc>
          <w:tcPr>
            <w:cnfStyle w:val="001000000000" w:firstRow="0" w:lastRow="0" w:firstColumn="1" w:lastColumn="0" w:oddVBand="0" w:evenVBand="0" w:oddHBand="0" w:evenHBand="0" w:firstRowFirstColumn="0" w:firstRowLastColumn="0" w:lastRowFirstColumn="0" w:lastRowLastColumn="0"/>
            <w:tcW w:w="3262" w:type="dxa"/>
          </w:tcPr>
          <w:p w14:paraId="7228DE50" w14:textId="7777777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Weight Distribution</w:t>
            </w:r>
          </w:p>
          <w:p w14:paraId="24E59E3F"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Under-weight patient</w:t>
            </w:r>
          </w:p>
          <w:p w14:paraId="17F4A20B"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Normal weight patient</w:t>
            </w:r>
          </w:p>
          <w:p w14:paraId="1EF93A98" w14:textId="77777777"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Obese patient</w:t>
            </w:r>
          </w:p>
        </w:tc>
        <w:tc>
          <w:tcPr>
            <w:tcW w:w="1819" w:type="dxa"/>
          </w:tcPr>
          <w:p w14:paraId="5A498E57" w14:textId="77777777"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2E6977D"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4(3.74%)</w:t>
            </w:r>
          </w:p>
          <w:p w14:paraId="734E8839"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77(71.96%)</w:t>
            </w:r>
          </w:p>
          <w:p w14:paraId="26CCEF8A"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26(24.3%)</w:t>
            </w:r>
          </w:p>
        </w:tc>
        <w:tc>
          <w:tcPr>
            <w:tcW w:w="2254" w:type="dxa"/>
          </w:tcPr>
          <w:p w14:paraId="1F0E4C4A" w14:textId="77777777"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2916D7B"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8(8.6%)</w:t>
            </w:r>
          </w:p>
          <w:p w14:paraId="2021BCCF"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70(75.27%)</w:t>
            </w:r>
          </w:p>
          <w:p w14:paraId="495522B9"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15(16.13%)</w:t>
            </w:r>
          </w:p>
        </w:tc>
        <w:tc>
          <w:tcPr>
            <w:tcW w:w="1030" w:type="dxa"/>
          </w:tcPr>
          <w:p w14:paraId="6221F5A9" w14:textId="77777777"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BDA4829" w14:textId="77777777"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00F18BA"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lastRenderedPageBreak/>
              <w:t>0.0138</w:t>
            </w:r>
            <w:r>
              <w:rPr>
                <w:rFonts w:ascii="Times New Roman" w:hAnsi="Times New Roman" w:cs="Times New Roman"/>
                <w:sz w:val="24"/>
                <w:szCs w:val="24"/>
                <w:vertAlign w:val="superscript"/>
              </w:rPr>
              <w:t>*</w:t>
            </w:r>
          </w:p>
        </w:tc>
      </w:tr>
      <w:tr w:rsidR="00016C19" w14:paraId="250E35D5" w14:textId="77777777" w:rsidTr="00016C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14:paraId="262768EE" w14:textId="77777777" w:rsidR="00016C19" w:rsidRDefault="00375139">
            <w:pPr>
              <w:jc w:val="both"/>
              <w:rPr>
                <w:rFonts w:ascii="Times New Roman" w:hAnsi="Times New Roman" w:cs="Times New Roman"/>
                <w:sz w:val="24"/>
                <w:szCs w:val="24"/>
              </w:rPr>
            </w:pPr>
            <w:r>
              <w:rPr>
                <w:rFonts w:ascii="Times New Roman" w:hAnsi="Times New Roman" w:cs="Times New Roman"/>
                <w:sz w:val="24"/>
                <w:szCs w:val="24"/>
              </w:rPr>
              <w:lastRenderedPageBreak/>
              <w:t>Comorbidity</w:t>
            </w:r>
          </w:p>
          <w:p w14:paraId="50F1475B"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HTN</w:t>
            </w:r>
          </w:p>
          <w:p w14:paraId="534B402E"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Asthma</w:t>
            </w:r>
          </w:p>
          <w:p w14:paraId="08EA018D"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CKD</w:t>
            </w:r>
          </w:p>
          <w:p w14:paraId="144A33B9"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CAD</w:t>
            </w:r>
          </w:p>
          <w:p w14:paraId="7DAF0E34"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Anemia</w:t>
            </w:r>
          </w:p>
          <w:p w14:paraId="3FC0E477"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CVA</w:t>
            </w:r>
          </w:p>
          <w:p w14:paraId="66098192"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Seizures</w:t>
            </w:r>
          </w:p>
          <w:p w14:paraId="15BC9DCD"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COPD</w:t>
            </w:r>
          </w:p>
          <w:p w14:paraId="7FFE7A31"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Thyroid</w:t>
            </w:r>
          </w:p>
          <w:p w14:paraId="60A296E5"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TB</w:t>
            </w:r>
          </w:p>
          <w:p w14:paraId="5883BB03" w14:textId="77777777"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Others</w:t>
            </w:r>
          </w:p>
        </w:tc>
        <w:tc>
          <w:tcPr>
            <w:tcW w:w="1819" w:type="dxa"/>
          </w:tcPr>
          <w:p w14:paraId="50AA4A8A"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FFA71EA"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62(61.4%)</w:t>
            </w:r>
          </w:p>
          <w:p w14:paraId="35F0F96C"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8(7.92%)</w:t>
            </w:r>
          </w:p>
          <w:p w14:paraId="789D6EC9"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8(7.92%)</w:t>
            </w:r>
          </w:p>
          <w:p w14:paraId="4AB00AF5"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7(6.93%)</w:t>
            </w:r>
          </w:p>
          <w:p w14:paraId="5EA12F3F"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5(4.95%)</w:t>
            </w:r>
          </w:p>
          <w:p w14:paraId="689E6059"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5(4.95%)</w:t>
            </w:r>
          </w:p>
          <w:p w14:paraId="1EE315B8"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4(3.95%)</w:t>
            </w:r>
          </w:p>
          <w:p w14:paraId="08C4F017"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1(0.99%)</w:t>
            </w:r>
          </w:p>
          <w:p w14:paraId="063B5755"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p w14:paraId="2D921B77"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1(0.99%)</w:t>
            </w:r>
          </w:p>
          <w:p w14:paraId="593477ED"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4CE994D1"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7FEE7F9"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26(41.27%)</w:t>
            </w:r>
          </w:p>
          <w:p w14:paraId="49161153"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7(11.11%)</w:t>
            </w:r>
          </w:p>
          <w:p w14:paraId="6EA37D22"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6(9.52%)</w:t>
            </w:r>
          </w:p>
          <w:p w14:paraId="11047558"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2(3.17%)</w:t>
            </w:r>
          </w:p>
          <w:p w14:paraId="73166B56"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10(15.87%)</w:t>
            </w:r>
          </w:p>
          <w:p w14:paraId="3E20AF30"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3(4.76%)</w:t>
            </w:r>
          </w:p>
          <w:p w14:paraId="06EDA27A"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1(1.59%)</w:t>
            </w:r>
          </w:p>
          <w:p w14:paraId="657ED438"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4(6.35%)</w:t>
            </w:r>
          </w:p>
          <w:p w14:paraId="4DA0677F"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2(3.17%)</w:t>
            </w:r>
          </w:p>
          <w:p w14:paraId="1DAF5658"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1(1.59%)</w:t>
            </w:r>
          </w:p>
          <w:p w14:paraId="6A903453"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1(1.59%)</w:t>
            </w:r>
          </w:p>
        </w:tc>
        <w:tc>
          <w:tcPr>
            <w:tcW w:w="1030" w:type="dxa"/>
          </w:tcPr>
          <w:p w14:paraId="3934437F" w14:textId="77777777" w:rsidR="00016C19" w:rsidRDefault="00016C1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16C19" w14:paraId="66ABD62B" w14:textId="77777777" w:rsidTr="00016C19">
        <w:trPr>
          <w:jc w:val="center"/>
        </w:trPr>
        <w:tc>
          <w:tcPr>
            <w:cnfStyle w:val="001000000000" w:firstRow="0" w:lastRow="0" w:firstColumn="1" w:lastColumn="0" w:oddVBand="0" w:evenVBand="0" w:oddHBand="0" w:evenHBand="0" w:firstRowFirstColumn="0" w:firstRowLastColumn="0" w:lastRowFirstColumn="0" w:lastRowLastColumn="0"/>
            <w:tcW w:w="3262" w:type="dxa"/>
          </w:tcPr>
          <w:p w14:paraId="2D33E5ED" w14:textId="77777777" w:rsidR="00016C19" w:rsidRDefault="00375139">
            <w:pPr>
              <w:jc w:val="both"/>
              <w:rPr>
                <w:rFonts w:ascii="Times New Roman" w:hAnsi="Times New Roman" w:cs="Times New Roman"/>
                <w:sz w:val="24"/>
                <w:szCs w:val="24"/>
              </w:rPr>
            </w:pPr>
            <w:r>
              <w:rPr>
                <w:rFonts w:ascii="Times New Roman" w:hAnsi="Times New Roman" w:cs="Times New Roman"/>
                <w:sz w:val="24"/>
                <w:szCs w:val="24"/>
              </w:rPr>
              <w:t>Site of infection</w:t>
            </w:r>
          </w:p>
          <w:p w14:paraId="3B087BC1"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Upper Extremity</w:t>
            </w:r>
          </w:p>
          <w:p w14:paraId="4F807FF7"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Lower Extremity</w:t>
            </w:r>
          </w:p>
          <w:p w14:paraId="0FBA134E"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Scrotum </w:t>
            </w:r>
          </w:p>
          <w:p w14:paraId="70835260" w14:textId="77777777"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Back</w:t>
            </w:r>
          </w:p>
        </w:tc>
        <w:tc>
          <w:tcPr>
            <w:tcW w:w="1819" w:type="dxa"/>
          </w:tcPr>
          <w:p w14:paraId="78FC322B" w14:textId="77777777"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E1DA137"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7(6.42%)</w:t>
            </w:r>
          </w:p>
          <w:p w14:paraId="51BEB616"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99(90.82%)</w:t>
            </w:r>
          </w:p>
          <w:p w14:paraId="1C5C549E"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2(1.83%)</w:t>
            </w:r>
          </w:p>
          <w:p w14:paraId="1D26F716"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1(0.96%)</w:t>
            </w:r>
          </w:p>
        </w:tc>
        <w:tc>
          <w:tcPr>
            <w:tcW w:w="2254" w:type="dxa"/>
          </w:tcPr>
          <w:p w14:paraId="7AE1B79E" w14:textId="77777777"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04E242E"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4(4.25%)</w:t>
            </w:r>
          </w:p>
          <w:p w14:paraId="10CED540"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87(92.55%)</w:t>
            </w:r>
          </w:p>
          <w:p w14:paraId="69D7B83D"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3(3.19%)</w:t>
            </w:r>
          </w:p>
          <w:p w14:paraId="13C3DAA6"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030" w:type="dxa"/>
          </w:tcPr>
          <w:p w14:paraId="5BA7C7A7" w14:textId="77777777"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EA33818" w14:textId="77777777" w:rsidR="00016C19" w:rsidRDefault="003751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0.026</w:t>
            </w:r>
            <w:r>
              <w:rPr>
                <w:rFonts w:ascii="Times New Roman" w:hAnsi="Times New Roman" w:cs="Times New Roman"/>
                <w:sz w:val="24"/>
                <w:szCs w:val="24"/>
                <w:vertAlign w:val="superscript"/>
              </w:rPr>
              <w:t>*</w:t>
            </w:r>
          </w:p>
        </w:tc>
      </w:tr>
      <w:tr w:rsidR="00016C19" w14:paraId="59390BA5" w14:textId="77777777" w:rsidTr="00016C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14:paraId="69442D93" w14:textId="77777777" w:rsidR="00016C19" w:rsidRDefault="00375139">
            <w:pPr>
              <w:jc w:val="both"/>
              <w:rPr>
                <w:rFonts w:ascii="Times New Roman" w:hAnsi="Times New Roman" w:cs="Times New Roman"/>
                <w:sz w:val="24"/>
                <w:szCs w:val="24"/>
              </w:rPr>
            </w:pPr>
            <w:r>
              <w:rPr>
                <w:rFonts w:ascii="Times New Roman" w:hAnsi="Times New Roman" w:cs="Times New Roman"/>
                <w:sz w:val="24"/>
                <w:szCs w:val="24"/>
              </w:rPr>
              <w:t xml:space="preserve">Risk factors </w:t>
            </w:r>
          </w:p>
          <w:p w14:paraId="77954733"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Trauma </w:t>
            </w:r>
          </w:p>
          <w:p w14:paraId="34D977D3"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Lymph edema</w:t>
            </w:r>
          </w:p>
          <w:p w14:paraId="15D69CB7"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Obesity </w:t>
            </w:r>
          </w:p>
          <w:p w14:paraId="6546E1C2"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Insect bite</w:t>
            </w:r>
          </w:p>
          <w:p w14:paraId="6B4FC20A"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History of cellulitis</w:t>
            </w:r>
          </w:p>
          <w:p w14:paraId="6DD3EF6B"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Occupation </w:t>
            </w:r>
          </w:p>
          <w:p w14:paraId="7694CA63" w14:textId="77777777" w:rsidR="00016C19" w:rsidRDefault="00375139">
            <w:pPr>
              <w:jc w:val="both"/>
              <w:rPr>
                <w:rFonts w:ascii="Times New Roman" w:hAnsi="Times New Roman" w:cs="Times New Roman"/>
                <w:sz w:val="24"/>
                <w:szCs w:val="24"/>
              </w:rPr>
            </w:pPr>
            <w:r>
              <w:rPr>
                <w:rFonts w:ascii="Times New Roman" w:hAnsi="Times New Roman" w:cs="Times New Roman"/>
                <w:b w:val="0"/>
                <w:bCs w:val="0"/>
                <w:sz w:val="24"/>
                <w:szCs w:val="24"/>
              </w:rPr>
              <w:t>Unknown</w:t>
            </w:r>
            <w:r>
              <w:rPr>
                <w:rFonts w:ascii="Times New Roman" w:hAnsi="Times New Roman" w:cs="Times New Roman"/>
                <w:sz w:val="24"/>
                <w:szCs w:val="24"/>
              </w:rPr>
              <w:t xml:space="preserve"> </w:t>
            </w:r>
          </w:p>
        </w:tc>
        <w:tc>
          <w:tcPr>
            <w:tcW w:w="1819" w:type="dxa"/>
          </w:tcPr>
          <w:p w14:paraId="4525352C"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F75A08B"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54(36%)</w:t>
            </w:r>
          </w:p>
          <w:p w14:paraId="1E9CB9E2"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29(19.33%)</w:t>
            </w:r>
          </w:p>
          <w:p w14:paraId="7D93CE37"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26(17.33%)</w:t>
            </w:r>
          </w:p>
          <w:p w14:paraId="2A5B203F"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20(13.33%)</w:t>
            </w:r>
          </w:p>
          <w:p w14:paraId="04F0EBEE"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p>
          <w:p w14:paraId="2997B12D"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5(3.33%)</w:t>
            </w:r>
          </w:p>
          <w:p w14:paraId="3B74C92A"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7(4.67%)</w:t>
            </w:r>
          </w:p>
        </w:tc>
        <w:tc>
          <w:tcPr>
            <w:tcW w:w="2254" w:type="dxa"/>
          </w:tcPr>
          <w:p w14:paraId="0A56247B"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5C23C75"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46(40.7%)</w:t>
            </w:r>
          </w:p>
          <w:p w14:paraId="279609B4"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19(16.81%)</w:t>
            </w:r>
          </w:p>
          <w:p w14:paraId="41FF16E2"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15(13.3%)</w:t>
            </w:r>
          </w:p>
          <w:p w14:paraId="721DA36E"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13(11.5%)</w:t>
            </w:r>
          </w:p>
          <w:p w14:paraId="7613B02A"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6(5.3%)</w:t>
            </w:r>
          </w:p>
          <w:p w14:paraId="6C5A292D"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4(3.54%)</w:t>
            </w:r>
          </w:p>
          <w:p w14:paraId="59EA8F2B"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10(8.85%)</w:t>
            </w:r>
          </w:p>
        </w:tc>
        <w:tc>
          <w:tcPr>
            <w:tcW w:w="1030" w:type="dxa"/>
          </w:tcPr>
          <w:p w14:paraId="16834D26" w14:textId="77777777" w:rsidR="00016C19" w:rsidRDefault="00016C1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6336D31" w14:textId="77777777" w:rsidR="00016C19" w:rsidRDefault="00016C1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DF0C818" w14:textId="77777777" w:rsidR="00016C19" w:rsidRDefault="0037513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0.071</w:t>
            </w:r>
            <w:r>
              <w:rPr>
                <w:rFonts w:ascii="Times New Roman" w:hAnsi="Times New Roman" w:cs="Times New Roman"/>
                <w:sz w:val="24"/>
                <w:szCs w:val="24"/>
                <w:vertAlign w:val="superscript"/>
              </w:rPr>
              <w:t>*</w:t>
            </w:r>
          </w:p>
        </w:tc>
      </w:tr>
      <w:tr w:rsidR="00016C19" w14:paraId="4D65947C" w14:textId="77777777" w:rsidTr="00016C19">
        <w:trPr>
          <w:jc w:val="center"/>
        </w:trPr>
        <w:tc>
          <w:tcPr>
            <w:cnfStyle w:val="001000000000" w:firstRow="0" w:lastRow="0" w:firstColumn="1" w:lastColumn="0" w:oddVBand="0" w:evenVBand="0" w:oddHBand="0" w:evenHBand="0" w:firstRowFirstColumn="0" w:firstRowLastColumn="0" w:lastRowFirstColumn="0" w:lastRowLastColumn="0"/>
            <w:tcW w:w="3262" w:type="dxa"/>
          </w:tcPr>
          <w:p w14:paraId="7C80AB5B" w14:textId="632AF197" w:rsidR="00016C19" w:rsidRDefault="00375139">
            <w:pPr>
              <w:jc w:val="both"/>
              <w:rPr>
                <w:rFonts w:ascii="Times New Roman" w:hAnsi="Times New Roman" w:cs="Times New Roman"/>
                <w:sz w:val="24"/>
                <w:szCs w:val="24"/>
              </w:rPr>
            </w:pPr>
            <w:r>
              <w:rPr>
                <w:rFonts w:ascii="Times New Roman" w:hAnsi="Times New Roman" w:cs="Times New Roman"/>
                <w:sz w:val="24"/>
                <w:szCs w:val="24"/>
              </w:rPr>
              <w:t>Bacteria</w:t>
            </w:r>
            <w:r w:rsidR="00895F7F">
              <w:rPr>
                <w:rFonts w:ascii="Times New Roman" w:hAnsi="Times New Roman" w:cs="Times New Roman"/>
                <w:sz w:val="24"/>
                <w:szCs w:val="24"/>
              </w:rPr>
              <w:t>l</w:t>
            </w:r>
            <w:r>
              <w:rPr>
                <w:rFonts w:ascii="Times New Roman" w:hAnsi="Times New Roman" w:cs="Times New Roman"/>
                <w:sz w:val="24"/>
                <w:szCs w:val="24"/>
              </w:rPr>
              <w:t xml:space="preserve"> profile</w:t>
            </w:r>
          </w:p>
          <w:p w14:paraId="6F3AA9E8"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Staphylococcus Aureus</w:t>
            </w:r>
          </w:p>
          <w:p w14:paraId="38952031"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Klebsiella Pneumonia</w:t>
            </w:r>
          </w:p>
          <w:p w14:paraId="4C00DBD4"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Streptococcus Pneumonia</w:t>
            </w:r>
          </w:p>
          <w:p w14:paraId="57FE40A9"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Pseudomonas Aeruginosa</w:t>
            </w:r>
          </w:p>
          <w:p w14:paraId="50037BC5"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E Coli</w:t>
            </w:r>
          </w:p>
          <w:p w14:paraId="30B00F61"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Proteus Mirabilus</w:t>
            </w:r>
          </w:p>
          <w:p w14:paraId="6D4ADBC5"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Others</w:t>
            </w:r>
          </w:p>
          <w:p w14:paraId="6BDE051B"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No Bacteria</w:t>
            </w:r>
          </w:p>
        </w:tc>
        <w:tc>
          <w:tcPr>
            <w:tcW w:w="1819" w:type="dxa"/>
          </w:tcPr>
          <w:p w14:paraId="3F76D66B" w14:textId="77777777"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D0C9938"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59(47.2%)</w:t>
            </w:r>
          </w:p>
          <w:p w14:paraId="775EC4B8"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21(16.8%)</w:t>
            </w:r>
          </w:p>
          <w:p w14:paraId="09ADBCB6"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19(15.2%)</w:t>
            </w:r>
          </w:p>
          <w:p w14:paraId="692D3AF3"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w:t>
            </w:r>
          </w:p>
          <w:p w14:paraId="073B7C42"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8(6.4%)</w:t>
            </w:r>
          </w:p>
          <w:p w14:paraId="101AACBF"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6(4.8%)</w:t>
            </w:r>
          </w:p>
          <w:p w14:paraId="6A61DAC6"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p w14:paraId="4712D165"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2(1.6%)</w:t>
            </w:r>
          </w:p>
        </w:tc>
        <w:tc>
          <w:tcPr>
            <w:tcW w:w="2254" w:type="dxa"/>
          </w:tcPr>
          <w:p w14:paraId="37F7E602" w14:textId="77777777"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C3FBE28"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33(36.7%)</w:t>
            </w:r>
          </w:p>
          <w:p w14:paraId="746EDFCB"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19(21.11%)</w:t>
            </w:r>
          </w:p>
          <w:p w14:paraId="5C8C51BA"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w:t>
            </w:r>
          </w:p>
          <w:p w14:paraId="0E282477"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w:t>
            </w:r>
          </w:p>
          <w:p w14:paraId="350B9F2E"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12(13.33%)</w:t>
            </w:r>
          </w:p>
          <w:p w14:paraId="19E67929"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3(3.33%)</w:t>
            </w:r>
          </w:p>
          <w:p w14:paraId="39C2DE61"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1(1.11%)</w:t>
            </w:r>
          </w:p>
          <w:p w14:paraId="03DA09D5"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10(11.11%)</w:t>
            </w:r>
          </w:p>
        </w:tc>
        <w:tc>
          <w:tcPr>
            <w:tcW w:w="1030" w:type="dxa"/>
          </w:tcPr>
          <w:p w14:paraId="5EB7D4A5" w14:textId="77777777"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16C19" w14:paraId="54A0C562" w14:textId="77777777" w:rsidTr="00016C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2" w:type="dxa"/>
          </w:tcPr>
          <w:p w14:paraId="4CFE2B05" w14:textId="77777777" w:rsidR="00016C19" w:rsidRDefault="00375139">
            <w:pPr>
              <w:jc w:val="both"/>
              <w:rPr>
                <w:rFonts w:ascii="Times New Roman" w:hAnsi="Times New Roman" w:cs="Times New Roman"/>
                <w:sz w:val="24"/>
                <w:szCs w:val="24"/>
              </w:rPr>
            </w:pPr>
            <w:r>
              <w:rPr>
                <w:rFonts w:ascii="Times New Roman" w:hAnsi="Times New Roman" w:cs="Times New Roman"/>
                <w:sz w:val="24"/>
                <w:szCs w:val="24"/>
              </w:rPr>
              <w:t xml:space="preserve">Antibiotics </w:t>
            </w:r>
          </w:p>
          <w:p w14:paraId="4DC52DB7"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Ceftriaxone</w:t>
            </w:r>
          </w:p>
          <w:p w14:paraId="2077A996"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Cefsulbactum</w:t>
            </w:r>
          </w:p>
          <w:p w14:paraId="29B1ACBF"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Cefixime</w:t>
            </w:r>
          </w:p>
          <w:p w14:paraId="203CD948"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Ciprofloxacin</w:t>
            </w:r>
          </w:p>
          <w:p w14:paraId="596853FB"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Amoxicillin-Potassium Clavulanate</w:t>
            </w:r>
          </w:p>
          <w:p w14:paraId="126AA033"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Piperacillin – Tazobactam</w:t>
            </w:r>
          </w:p>
          <w:p w14:paraId="1F907A1A"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Amikacin</w:t>
            </w:r>
          </w:p>
          <w:p w14:paraId="04A90C6B"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Meropenem</w:t>
            </w:r>
          </w:p>
          <w:p w14:paraId="644E1798"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Metronidazole</w:t>
            </w:r>
          </w:p>
          <w:p w14:paraId="22EC214D"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Linezolid</w:t>
            </w:r>
          </w:p>
          <w:p w14:paraId="57C63CD8"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Other</w:t>
            </w:r>
          </w:p>
        </w:tc>
        <w:tc>
          <w:tcPr>
            <w:tcW w:w="1819" w:type="dxa"/>
          </w:tcPr>
          <w:p w14:paraId="6B191B4F"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D3994AB"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48(15.34%)</w:t>
            </w:r>
          </w:p>
          <w:p w14:paraId="65093E68"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40(12.77%)</w:t>
            </w:r>
          </w:p>
          <w:p w14:paraId="2EAC1744"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13(4.15%)</w:t>
            </w:r>
          </w:p>
          <w:p w14:paraId="1B054C5E"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13(4.15%)</w:t>
            </w:r>
          </w:p>
          <w:p w14:paraId="354F829F"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34(10.86%)</w:t>
            </w:r>
          </w:p>
          <w:p w14:paraId="4652EABF"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6048B2F"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24(7.66%)</w:t>
            </w:r>
          </w:p>
          <w:p w14:paraId="275C7633"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18(5.75%)</w:t>
            </w:r>
          </w:p>
          <w:p w14:paraId="212F3A34"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24(7.67%)</w:t>
            </w:r>
          </w:p>
          <w:p w14:paraId="2BD88ECB"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77(24.6%)</w:t>
            </w:r>
          </w:p>
          <w:p w14:paraId="2DEADA8A"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9(2.9%)</w:t>
            </w:r>
          </w:p>
          <w:p w14:paraId="25CE9CFA"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13(4.15%)</w:t>
            </w:r>
          </w:p>
        </w:tc>
        <w:tc>
          <w:tcPr>
            <w:tcW w:w="2254" w:type="dxa"/>
          </w:tcPr>
          <w:p w14:paraId="0268E92F"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DC652B2"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33(16.42%)</w:t>
            </w:r>
          </w:p>
          <w:p w14:paraId="0C5F2700"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26(12.94%)</w:t>
            </w:r>
          </w:p>
          <w:p w14:paraId="3967D52F"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13(6.47%)</w:t>
            </w:r>
          </w:p>
          <w:p w14:paraId="5F6A5007"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8(3.98%)</w:t>
            </w:r>
          </w:p>
          <w:p w14:paraId="0C8D0239"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26(12.94%)</w:t>
            </w:r>
          </w:p>
          <w:p w14:paraId="189B0AD8" w14:textId="77777777" w:rsidR="00016C19" w:rsidRDefault="00016C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EFBB48C"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7(3.48%)</w:t>
            </w:r>
          </w:p>
          <w:p w14:paraId="694A1B8D"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2(0.99%)</w:t>
            </w:r>
          </w:p>
          <w:p w14:paraId="5B0FCF01"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13(6.47%)</w:t>
            </w:r>
          </w:p>
          <w:p w14:paraId="088550F4"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59(29.35%)</w:t>
            </w:r>
          </w:p>
          <w:p w14:paraId="7D7F5037"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4(1.99%)</w:t>
            </w:r>
          </w:p>
          <w:p w14:paraId="18355B4C" w14:textId="77777777" w:rsidR="00016C19" w:rsidRDefault="003751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10(4.97%)</w:t>
            </w:r>
          </w:p>
        </w:tc>
        <w:tc>
          <w:tcPr>
            <w:tcW w:w="1030" w:type="dxa"/>
          </w:tcPr>
          <w:p w14:paraId="51FC3C43" w14:textId="77777777" w:rsidR="00016C19" w:rsidRDefault="00016C1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16C19" w14:paraId="1F8C5C28" w14:textId="77777777" w:rsidTr="00016C19">
        <w:trPr>
          <w:jc w:val="center"/>
        </w:trPr>
        <w:tc>
          <w:tcPr>
            <w:cnfStyle w:val="001000000000" w:firstRow="0" w:lastRow="0" w:firstColumn="1" w:lastColumn="0" w:oddVBand="0" w:evenVBand="0" w:oddHBand="0" w:evenHBand="0" w:firstRowFirstColumn="0" w:firstRowLastColumn="0" w:lastRowFirstColumn="0" w:lastRowLastColumn="0"/>
            <w:tcW w:w="3262" w:type="dxa"/>
          </w:tcPr>
          <w:p w14:paraId="36C121C9"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w:t>
            </w:r>
            <w:r>
              <w:rPr>
                <w:rFonts w:ascii="Times New Roman" w:hAnsi="Times New Roman" w:cs="Times New Roman"/>
                <w:sz w:val="24"/>
                <w:szCs w:val="24"/>
              </w:rPr>
              <w:t>herapeutic Intervention</w:t>
            </w:r>
          </w:p>
          <w:p w14:paraId="2A39E60D"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Conservative Management</w:t>
            </w:r>
          </w:p>
          <w:p w14:paraId="0A3B45E3"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Fasciotomy</w:t>
            </w:r>
          </w:p>
          <w:p w14:paraId="1EF4BBAE"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Debridement</w:t>
            </w:r>
          </w:p>
          <w:p w14:paraId="2DD0CE1D"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Amputation</w:t>
            </w:r>
          </w:p>
          <w:p w14:paraId="3E800873" w14:textId="77777777" w:rsidR="00016C19" w:rsidRDefault="00375139">
            <w:pPr>
              <w:jc w:val="both"/>
              <w:rPr>
                <w:rFonts w:ascii="Times New Roman" w:hAnsi="Times New Roman" w:cs="Times New Roman"/>
                <w:b w:val="0"/>
                <w:bCs w:val="0"/>
                <w:sz w:val="24"/>
                <w:szCs w:val="24"/>
              </w:rPr>
            </w:pPr>
            <w:r>
              <w:rPr>
                <w:rFonts w:ascii="Times New Roman" w:hAnsi="Times New Roman" w:cs="Times New Roman"/>
                <w:b w:val="0"/>
                <w:bCs w:val="0"/>
                <w:sz w:val="24"/>
                <w:szCs w:val="24"/>
              </w:rPr>
              <w:t>Others</w:t>
            </w:r>
          </w:p>
        </w:tc>
        <w:tc>
          <w:tcPr>
            <w:tcW w:w="1819" w:type="dxa"/>
          </w:tcPr>
          <w:p w14:paraId="50D0FC6B" w14:textId="77777777"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C706A23"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9(5.26%)</w:t>
            </w:r>
          </w:p>
          <w:p w14:paraId="7FA4B5AD"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57(33.33%)</w:t>
            </w:r>
          </w:p>
          <w:p w14:paraId="6CDA9C84"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87(50.88%)</w:t>
            </w:r>
          </w:p>
          <w:p w14:paraId="19B358BC"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18(10.53%)</w:t>
            </w:r>
          </w:p>
          <w:p w14:paraId="105FE39D"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2254" w:type="dxa"/>
          </w:tcPr>
          <w:p w14:paraId="49ABC42B" w14:textId="77777777" w:rsidR="00016C19" w:rsidRDefault="00016C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D91800F"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32(24.81%)</w:t>
            </w:r>
          </w:p>
          <w:p w14:paraId="31EAA281"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29(22.48%)</w:t>
            </w:r>
          </w:p>
          <w:p w14:paraId="11690DA7"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67(51.94%)</w:t>
            </w:r>
          </w:p>
          <w:p w14:paraId="063D6A88"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1(0.77%)</w:t>
            </w:r>
          </w:p>
          <w:p w14:paraId="7D2C92FB" w14:textId="77777777" w:rsidR="00016C19" w:rsidRDefault="003751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030" w:type="dxa"/>
          </w:tcPr>
          <w:p w14:paraId="320FB480" w14:textId="77777777" w:rsidR="00016C19" w:rsidRDefault="00016C1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6B83336" w14:textId="77777777" w:rsidR="00016C19" w:rsidRDefault="00016C19">
      <w:pPr>
        <w:spacing w:line="360" w:lineRule="auto"/>
        <w:jc w:val="both"/>
        <w:rPr>
          <w:rFonts w:ascii="Times New Roman" w:hAnsi="Times New Roman" w:cs="Times New Roman"/>
          <w:sz w:val="24"/>
          <w:szCs w:val="24"/>
        </w:rPr>
      </w:pPr>
    </w:p>
    <w:p w14:paraId="43917FCD" w14:textId="7777777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Among 200 patients, majority of patients without Diabetes Recovered 88 (94.62%) drastically over patients with Diabetes.71(66.36%), Patients Not completely recovered with Diabetes 36(33.64%) over without Diabetic patients 5(5.38%). The complications were documented in study population among them, majority of patients with diabetics having one complication 67.04% followed by two complication 20.45% and more than three 12.5% and in majority in non-diabetic having one complication 71.43% followed by two complications seen in 28.57%.</w:t>
      </w:r>
    </w:p>
    <w:p w14:paraId="3FE0A581" w14:textId="7777777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Out of 150 complications, majority of patients with diabetic have Osteomyelitis 19 (13.2%), followed by necrotising fasciitis 31(21.52%), bacteraemia 46 (31.94%) , tissue damage and gangrene 24(16.67%), sepsis 22(15.27%) and other complications 2 (1.4%) and majority of patients without diabetic such as osteomyelitis (0), followed by necrotising fasciitis (0) ,bacteraemia 3 (50% ) , tissue damage and gangrene 1 (16.67% ) , sepsis 2 (33.33% ).</w:t>
      </w:r>
    </w:p>
    <w:p w14:paraId="283A0B06" w14:textId="7777777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study, majority of patients Glucose levels are not controlled patients performed / recovered with fasciotomy, Debridement and conservative Treatment 153 (89.47%) followed by some of went to Amputation 18(10.53%), and glucose </w:t>
      </w:r>
      <w:proofErr w:type="gramStart"/>
      <w:r>
        <w:rPr>
          <w:rFonts w:ascii="Times New Roman" w:hAnsi="Times New Roman" w:cs="Times New Roman"/>
          <w:sz w:val="24"/>
          <w:szCs w:val="24"/>
        </w:rPr>
        <w:t>level controlled</w:t>
      </w:r>
      <w:proofErr w:type="gramEnd"/>
      <w:r>
        <w:rPr>
          <w:rFonts w:ascii="Times New Roman" w:hAnsi="Times New Roman" w:cs="Times New Roman"/>
          <w:sz w:val="24"/>
          <w:szCs w:val="24"/>
        </w:rPr>
        <w:t xml:space="preserve"> patients recovered with fasciotomy, Debridement and conservative treatment 128(99.22%) followed by 1(0.78%) underwent to amputation (table 1).</w:t>
      </w:r>
    </w:p>
    <w:p w14:paraId="55C5B1C1" w14:textId="77777777"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1C412B62" w14:textId="6C3F5C60"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cellulitis is a relatively common skin infection, there remains uncertainty about management, particularly the length and route of antimicrobials required. Further information on the symptomatology and biomarker changes associated with cellulitis over time would guide clinicians and patients as to the expected natural history. </w:t>
      </w:r>
      <w:r w:rsidR="002316EF">
        <w:rPr>
          <w:rFonts w:ascii="Times New Roman" w:hAnsi="Times New Roman" w:cs="Times New Roman"/>
          <w:sz w:val="24"/>
          <w:szCs w:val="24"/>
        </w:rPr>
        <w:t>“</w:t>
      </w:r>
      <w:r>
        <w:rPr>
          <w:rFonts w:ascii="Times New Roman" w:hAnsi="Times New Roman" w:cs="Times New Roman"/>
          <w:sz w:val="24"/>
          <w:szCs w:val="24"/>
        </w:rPr>
        <w:t>The cross-sectional comparative study was conducted in the department of general surgery of SVRRGGH Tirupati. Two hundred cases of cellulitis were divided into two groups: group A included cases of cellulitis patients with diabetes mellitus, and group B included the comparative group of cellulitis patients without diabetes mellitus.</w:t>
      </w:r>
      <w:r w:rsidR="002316EF">
        <w:rPr>
          <w:rFonts w:ascii="Times New Roman" w:hAnsi="Times New Roman" w:cs="Times New Roman"/>
          <w:sz w:val="24"/>
          <w:szCs w:val="24"/>
        </w:rPr>
        <w:t>”</w:t>
      </w:r>
      <w:r w:rsidR="002316EF" w:rsidRPr="002316EF">
        <w:rPr>
          <w:rFonts w:ascii="Times New Roman" w:hAnsi="Times New Roman" w:cs="Times New Roman"/>
          <w:sz w:val="24"/>
          <w:szCs w:val="24"/>
          <w:vertAlign w:val="superscript"/>
        </w:rPr>
        <w:t xml:space="preserve"> </w:t>
      </w:r>
      <w:r w:rsidR="002316EF">
        <w:rPr>
          <w:rFonts w:ascii="Times New Roman" w:hAnsi="Times New Roman" w:cs="Times New Roman"/>
          <w:sz w:val="24"/>
          <w:szCs w:val="24"/>
          <w:vertAlign w:val="superscript"/>
        </w:rPr>
        <w:t>5</w:t>
      </w:r>
    </w:p>
    <w:p w14:paraId="0B2A0228" w14:textId="2899A432"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Cellulitis can occur at any age group, but the most common age group involved is middle age to old age. This might be due to occurrence of risk factors in these age groups. In current study </w:t>
      </w:r>
      <w:r>
        <w:rPr>
          <w:rFonts w:ascii="Times New Roman" w:hAnsi="Times New Roman" w:cs="Times New Roman"/>
          <w:sz w:val="24"/>
          <w:szCs w:val="24"/>
        </w:rPr>
        <w:lastRenderedPageBreak/>
        <w:t xml:space="preserve">out of 200 patients included in the study, the disease was most prevalent in </w:t>
      </w:r>
      <w:r w:rsidR="00895F7F">
        <w:rPr>
          <w:rFonts w:ascii="Times New Roman" w:hAnsi="Times New Roman" w:cs="Times New Roman"/>
          <w:sz w:val="24"/>
          <w:szCs w:val="24"/>
        </w:rPr>
        <w:t>elderly</w:t>
      </w:r>
      <w:r>
        <w:rPr>
          <w:rFonts w:ascii="Times New Roman" w:hAnsi="Times New Roman" w:cs="Times New Roman"/>
          <w:sz w:val="24"/>
          <w:szCs w:val="24"/>
        </w:rPr>
        <w:t xml:space="preserve"> population. The mean age was of 61-70 with diabetic and 51-60 without diabetic. These findings were similar to the Gopal</w:t>
      </w:r>
      <w:r>
        <w:rPr>
          <w:rFonts w:ascii="Times New Roman" w:hAnsi="Times New Roman" w:cs="Times New Roman"/>
          <w:sz w:val="24"/>
          <w:szCs w:val="24"/>
          <w:vertAlign w:val="superscript"/>
        </w:rPr>
        <w:t>2</w:t>
      </w:r>
      <w:r>
        <w:rPr>
          <w:rFonts w:ascii="Times New Roman" w:hAnsi="Times New Roman" w:cs="Times New Roman"/>
          <w:sz w:val="24"/>
          <w:szCs w:val="24"/>
        </w:rPr>
        <w:t xml:space="preserve"> et al study where they reported the occurrence of cellulitis were above 40 years of age with mean age in the study was 56 years. 15 In current study cellulitis is more prevalent in patients &gt;60 years of age in group A, while in group B most patients affected are more commonly involved in outdoor activities and work place hazards. Similarly in current study disease is more prevalent in males. </w:t>
      </w:r>
    </w:p>
    <w:p w14:paraId="65A16ACE" w14:textId="44C82FE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Most common site involved in cellulitis is lower limb. This might be due to lower limbs being commonly injured by trauma. Jain</w:t>
      </w:r>
      <w:r>
        <w:rPr>
          <w:rFonts w:ascii="Times New Roman" w:hAnsi="Times New Roman" w:cs="Times New Roman"/>
          <w:sz w:val="24"/>
          <w:szCs w:val="24"/>
          <w:vertAlign w:val="superscript"/>
        </w:rPr>
        <w:t>7</w:t>
      </w:r>
      <w:r>
        <w:rPr>
          <w:rFonts w:ascii="Times New Roman" w:hAnsi="Times New Roman" w:cs="Times New Roman"/>
          <w:sz w:val="24"/>
          <w:szCs w:val="24"/>
        </w:rPr>
        <w:t xml:space="preserve"> et al in their study states that </w:t>
      </w:r>
      <w:r w:rsidR="002316EF">
        <w:rPr>
          <w:rFonts w:ascii="Times New Roman" w:hAnsi="Times New Roman" w:cs="Times New Roman"/>
          <w:sz w:val="24"/>
          <w:szCs w:val="24"/>
        </w:rPr>
        <w:t>“</w:t>
      </w:r>
      <w:r>
        <w:rPr>
          <w:rFonts w:ascii="Times New Roman" w:hAnsi="Times New Roman" w:cs="Times New Roman"/>
          <w:sz w:val="24"/>
          <w:szCs w:val="24"/>
        </w:rPr>
        <w:t>cellulitis in the lower limb is potentially serious infection that commonly occurs and recurs in diabetics. Similarly in current study, most common site involved is lower extremity in both the groups 95(91.35%) (Group A with diabetic and Group B 90(92.78%) without diabetes of the patients are known to develop recurrent lower limb cellulitis. Other sites involved are scrotum (1.92% in group A and3.1% in group B), upper extremity (6.73% in group A and4.12% in group B).</w:t>
      </w:r>
      <w:r w:rsidR="002316EF">
        <w:rPr>
          <w:rFonts w:ascii="Times New Roman" w:hAnsi="Times New Roman" w:cs="Times New Roman"/>
          <w:sz w:val="24"/>
          <w:szCs w:val="24"/>
        </w:rPr>
        <w:t>”</w:t>
      </w:r>
    </w:p>
    <w:p w14:paraId="7C8B5C77" w14:textId="4754AE7A" w:rsidR="00016C19" w:rsidRDefault="002316E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75139">
        <w:rPr>
          <w:rFonts w:ascii="Times New Roman" w:hAnsi="Times New Roman" w:cs="Times New Roman"/>
          <w:sz w:val="24"/>
          <w:szCs w:val="24"/>
        </w:rPr>
        <w:t>Swab culture is important for the management of cellulitis. On the basis of swab culture sensitivity report patient can be managed by appropriate antibiotics. On swab culture sensitivity of patients with necrotizing fasciitis growth can be monomicrobial or polymicrobial. A study conducted</w:t>
      </w:r>
      <w:r>
        <w:rPr>
          <w:rFonts w:ascii="Times New Roman" w:hAnsi="Times New Roman" w:cs="Times New Roman"/>
          <w:sz w:val="24"/>
          <w:szCs w:val="24"/>
        </w:rPr>
        <w:t>”</w:t>
      </w:r>
      <w:r w:rsidR="00375139">
        <w:rPr>
          <w:rFonts w:ascii="Times New Roman" w:hAnsi="Times New Roman" w:cs="Times New Roman"/>
          <w:sz w:val="24"/>
          <w:szCs w:val="24"/>
        </w:rPr>
        <w:t xml:space="preserve"> by Carratala</w:t>
      </w:r>
      <w:r w:rsidR="00375139">
        <w:rPr>
          <w:rFonts w:ascii="Times New Roman" w:hAnsi="Times New Roman" w:cs="Times New Roman"/>
          <w:sz w:val="24"/>
          <w:szCs w:val="24"/>
          <w:vertAlign w:val="superscript"/>
        </w:rPr>
        <w:t>6</w:t>
      </w:r>
      <w:r w:rsidR="00375139">
        <w:rPr>
          <w:rFonts w:ascii="Times New Roman" w:hAnsi="Times New Roman" w:cs="Times New Roman"/>
          <w:sz w:val="24"/>
          <w:szCs w:val="24"/>
        </w:rPr>
        <w:t xml:space="preserve"> et al factors associated with complications and mortality in adult patients hospitalized for infectious cellulitis. All Staphylococcus aureus isolates were susceptible to methicillin. Similarly in current study, most common organism isolated on swab culture sensitivity is Staphylococcus aureus (59 (47.2%) Group A with diabetic and 33(36.7%) Group B without diabetic.</w:t>
      </w:r>
    </w:p>
    <w:p w14:paraId="09673632" w14:textId="6AAA5035"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In a study of cellulitis in chronic oedema of the lower leg by Burian</w:t>
      </w:r>
      <w:r>
        <w:rPr>
          <w:rFonts w:ascii="Times New Roman" w:hAnsi="Times New Roman" w:cs="Times New Roman"/>
          <w:sz w:val="24"/>
          <w:szCs w:val="24"/>
          <w:vertAlign w:val="superscript"/>
        </w:rPr>
        <w:t>1</w:t>
      </w:r>
      <w:r>
        <w:rPr>
          <w:rFonts w:ascii="Times New Roman" w:hAnsi="Times New Roman" w:cs="Times New Roman"/>
          <w:sz w:val="24"/>
          <w:szCs w:val="24"/>
        </w:rPr>
        <w:t xml:space="preserve"> et al concluded that </w:t>
      </w:r>
      <w:r w:rsidR="002316EF">
        <w:rPr>
          <w:rFonts w:ascii="Times New Roman" w:hAnsi="Times New Roman" w:cs="Times New Roman"/>
          <w:sz w:val="24"/>
          <w:szCs w:val="24"/>
        </w:rPr>
        <w:t>“</w:t>
      </w:r>
      <w:r>
        <w:rPr>
          <w:rFonts w:ascii="Times New Roman" w:hAnsi="Times New Roman" w:cs="Times New Roman"/>
          <w:sz w:val="24"/>
          <w:szCs w:val="24"/>
        </w:rPr>
        <w:t>various risk factors are responsible for development of cellulitis. Wounds, obesity, male sex, diabetes, midline swelling and particularly advanced stages of chronic oedema were independent risk factors for cellulitis, while control of swelling was associated with a lower risk. Similarly, in current study most common etiological factors in both the groups is trauma 36%% in group A and 46% in group B). Other etiological factors are lymph oedema, obesity, insect bite, history of cellulitis, occupation.</w:t>
      </w:r>
      <w:r w:rsidR="002316EF">
        <w:rPr>
          <w:rFonts w:ascii="Times New Roman" w:hAnsi="Times New Roman" w:cs="Times New Roman"/>
          <w:sz w:val="24"/>
          <w:szCs w:val="24"/>
        </w:rPr>
        <w:t>”</w:t>
      </w:r>
    </w:p>
    <w:p w14:paraId="5796E478" w14:textId="41FCC0F8"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In a study conducted by Kaur et al</w:t>
      </w:r>
      <w:r>
        <w:rPr>
          <w:rFonts w:ascii="Times New Roman" w:hAnsi="Times New Roman" w:cs="Times New Roman"/>
          <w:sz w:val="24"/>
          <w:szCs w:val="24"/>
          <w:vertAlign w:val="superscript"/>
        </w:rPr>
        <w:t>1</w:t>
      </w:r>
      <w:r>
        <w:rPr>
          <w:rFonts w:ascii="Times New Roman" w:hAnsi="Times New Roman" w:cs="Times New Roman"/>
          <w:sz w:val="24"/>
          <w:szCs w:val="24"/>
        </w:rPr>
        <w:t xml:space="preserve"> concluded that </w:t>
      </w:r>
      <w:r w:rsidR="00AA79F1">
        <w:rPr>
          <w:rFonts w:ascii="Times New Roman" w:hAnsi="Times New Roman" w:cs="Times New Roman"/>
          <w:sz w:val="24"/>
          <w:szCs w:val="24"/>
        </w:rPr>
        <w:t>“</w:t>
      </w:r>
      <w:r>
        <w:rPr>
          <w:rFonts w:ascii="Times New Roman" w:hAnsi="Times New Roman" w:cs="Times New Roman"/>
          <w:sz w:val="24"/>
          <w:szCs w:val="24"/>
        </w:rPr>
        <w:t xml:space="preserve">debridement was the most common surgical procedure performed among the patients who underwent surgery as the initial treatment (61.5%). 15 The study also showed that, a patient with higher stage of cellulitis had more </w:t>
      </w:r>
      <w:r>
        <w:rPr>
          <w:rFonts w:ascii="Times New Roman" w:hAnsi="Times New Roman" w:cs="Times New Roman"/>
          <w:sz w:val="24"/>
          <w:szCs w:val="24"/>
        </w:rPr>
        <w:lastRenderedPageBreak/>
        <w:t>chances of undergoing multiple surgical procedures (repeat debridement’s, fasciotomy followed by debridement etc) compared to a patient with a lower stage of cellulitis. Similarly in current study, 18(10.53%) with diabetic and 67(51.94%) underwent debridement and 9(5.26%) with diabetic and 32 (24.81%) underwent conservative management. The number of debridement’s required was more in group A as compared to group B</w:t>
      </w:r>
      <w:r w:rsidR="00AA79F1">
        <w:rPr>
          <w:rFonts w:ascii="Times New Roman" w:hAnsi="Times New Roman" w:cs="Times New Roman"/>
          <w:sz w:val="24"/>
          <w:szCs w:val="24"/>
        </w:rPr>
        <w:t>”</w:t>
      </w:r>
      <w:r>
        <w:rPr>
          <w:rFonts w:ascii="Times New Roman" w:hAnsi="Times New Roman" w:cs="Times New Roman"/>
          <w:sz w:val="24"/>
          <w:szCs w:val="24"/>
        </w:rPr>
        <w:t>.</w:t>
      </w:r>
    </w:p>
    <w:p w14:paraId="52C7B44C" w14:textId="43F2C32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Among total study population, 18(10.53%) and 1(0.77%) required amputation because of the loss of almost all viable soft tissues and the possibility of sepsis syndrome due to the severely infected limb. Sharma</w:t>
      </w:r>
      <w:r>
        <w:rPr>
          <w:rFonts w:ascii="Times New Roman" w:hAnsi="Times New Roman" w:cs="Times New Roman"/>
          <w:sz w:val="24"/>
          <w:szCs w:val="24"/>
          <w:vertAlign w:val="superscript"/>
        </w:rPr>
        <w:t>5</w:t>
      </w:r>
      <w:r>
        <w:rPr>
          <w:rFonts w:ascii="Times New Roman" w:hAnsi="Times New Roman" w:cs="Times New Roman"/>
          <w:sz w:val="24"/>
          <w:szCs w:val="24"/>
        </w:rPr>
        <w:t xml:space="preserve"> et al also reported </w:t>
      </w:r>
      <w:r w:rsidR="00AA79F1">
        <w:rPr>
          <w:rFonts w:ascii="Times New Roman" w:hAnsi="Times New Roman" w:cs="Times New Roman"/>
          <w:sz w:val="24"/>
          <w:szCs w:val="24"/>
        </w:rPr>
        <w:t>“</w:t>
      </w:r>
      <w:r>
        <w:rPr>
          <w:rFonts w:ascii="Times New Roman" w:hAnsi="Times New Roman" w:cs="Times New Roman"/>
          <w:sz w:val="24"/>
          <w:szCs w:val="24"/>
        </w:rPr>
        <w:t>similar findings in their investigation concluded that Bony changes were observed in the patients with cellulitis of the concerned limb in the phalanges or metatarsals in patients with diabetes mellitus. patients with less severe forms of cellulitis were managed conservatively with parenteral antibiotics, anti-inflammatory agents, and limb elevation to reduce the associated oedema</w:t>
      </w:r>
      <w:r w:rsidR="00AA79F1">
        <w:rPr>
          <w:rFonts w:ascii="Times New Roman" w:hAnsi="Times New Roman" w:cs="Times New Roman"/>
          <w:sz w:val="24"/>
          <w:szCs w:val="24"/>
        </w:rPr>
        <w:t>”</w:t>
      </w:r>
      <w:r>
        <w:rPr>
          <w:rFonts w:ascii="Times New Roman" w:hAnsi="Times New Roman" w:cs="Times New Roman"/>
          <w:sz w:val="24"/>
          <w:szCs w:val="24"/>
        </w:rPr>
        <w:t>.</w:t>
      </w:r>
    </w:p>
    <w:p w14:paraId="525CA63E" w14:textId="13FD09C3"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Piperacillin &amp; Tazobactam was the most effective antibiotic but first-generation cephalosporins were frequently used in the study by Yeh</w:t>
      </w:r>
      <w:r>
        <w:rPr>
          <w:rFonts w:ascii="Times New Roman" w:hAnsi="Times New Roman" w:cs="Times New Roman"/>
          <w:sz w:val="24"/>
          <w:szCs w:val="24"/>
          <w:vertAlign w:val="superscript"/>
        </w:rPr>
        <w:t>8</w:t>
      </w:r>
      <w:r>
        <w:rPr>
          <w:rFonts w:ascii="Times New Roman" w:hAnsi="Times New Roman" w:cs="Times New Roman"/>
          <w:sz w:val="24"/>
          <w:szCs w:val="24"/>
        </w:rPr>
        <w:t xml:space="preserve"> et al. Similarly in current study, among 200 study population Piperacillin, Tazobactam 24(7.66%) in with diabetic cases and 7(3.48%) in without diabetics and other antibiotics including cephalosporins, metronidazole, meropenem, amikacin as a supportive treatment. The mean hospital stays in days found to be higher in diabetic patients as compared to nondiabetic. These findings were similar to the kaur</w:t>
      </w:r>
      <w:r>
        <w:rPr>
          <w:rFonts w:ascii="Times New Roman" w:hAnsi="Times New Roman" w:cs="Times New Roman"/>
          <w:sz w:val="24"/>
          <w:szCs w:val="24"/>
          <w:vertAlign w:val="superscript"/>
        </w:rPr>
        <w:t>4</w:t>
      </w:r>
      <w:r>
        <w:rPr>
          <w:rFonts w:ascii="Times New Roman" w:hAnsi="Times New Roman" w:cs="Times New Roman"/>
          <w:sz w:val="24"/>
          <w:szCs w:val="24"/>
        </w:rPr>
        <w:t xml:space="preserve"> et al study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they reported demonstrate </w:t>
      </w:r>
      <w:r w:rsidR="00AA79F1">
        <w:rPr>
          <w:rFonts w:ascii="Times New Roman" w:hAnsi="Times New Roman" w:cs="Times New Roman"/>
          <w:sz w:val="24"/>
          <w:szCs w:val="24"/>
        </w:rPr>
        <w:t>“</w:t>
      </w:r>
      <w:r>
        <w:rPr>
          <w:rFonts w:ascii="Times New Roman" w:hAnsi="Times New Roman" w:cs="Times New Roman"/>
          <w:sz w:val="24"/>
          <w:szCs w:val="24"/>
        </w:rPr>
        <w:t>the dramatic increase in cases requiring hospitalization show a striking increase in incidence in hospital admissions for cellulitis during current study period. Accordingly, the healthcare charges attributable to hospitalizations for cellulitis have more than doubled. demonstrate the dramatic increase in cases requiring hospitalization</w:t>
      </w:r>
      <w:r w:rsidR="00AA79F1">
        <w:rPr>
          <w:rFonts w:ascii="Times New Roman" w:hAnsi="Times New Roman" w:cs="Times New Roman"/>
          <w:sz w:val="24"/>
          <w:szCs w:val="24"/>
        </w:rPr>
        <w:t>”</w:t>
      </w:r>
      <w:r>
        <w:rPr>
          <w:rFonts w:ascii="Times New Roman" w:hAnsi="Times New Roman" w:cs="Times New Roman"/>
          <w:sz w:val="24"/>
          <w:szCs w:val="24"/>
        </w:rPr>
        <w:t>.</w:t>
      </w:r>
    </w:p>
    <w:p w14:paraId="4762822C" w14:textId="77777777"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t>Our Research and clinical studies have shown that cellulitis is more frequently seen in diabetic patients compared to non-diabetics. This is primarily because diabetes can weaken the immune system, impair blood circulation, and reduce the skin's ability to heal. In this particular study, it was observed that diabetic patients with cellulitis had a lower rate of recovery 71(66.36%) when compared to non-diabetic patients 88(94.62%). There are several reasons for this. Because of these challenges, diabetic patients with cellulitis are more likely to suffer from complications, such as osteomyelitis, Necrotising Fasciitis and even sepsis. In many cases, these complications lead to the need for multiple surgical interventions, including debridement, fasciotomy or even limb amputation in severe cases.</w:t>
      </w:r>
    </w:p>
    <w:p w14:paraId="2928B02C" w14:textId="1EDB7DB5" w:rsidR="00016C19" w:rsidRDefault="003751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highlights that better control of blood sugar levels can significantly reduce the risk of cellulitis and its complications in diabetic patients. Effective diabetes management strengthens the immune system, improves circulation, and enhances the body’s natural healing processes. As a result, it can reduce the severity of cellulitis and limit the need for surgical treatment. Early diagnosis, broad spectrum antibiotics and early aggressive debridement in cellulitis patients results in better outcomes.</w:t>
      </w:r>
      <w:r w:rsidR="007F6D2D">
        <w:rPr>
          <w:rFonts w:ascii="Times New Roman" w:hAnsi="Times New Roman" w:cs="Times New Roman"/>
          <w:sz w:val="24"/>
          <w:szCs w:val="24"/>
        </w:rPr>
        <w:t xml:space="preserve"> The study has certain limitations like it is single centre study and limited access we didn’</w:t>
      </w:r>
      <w:bookmarkStart w:id="0" w:name="_GoBack"/>
      <w:bookmarkEnd w:id="0"/>
      <w:r w:rsidR="007F6D2D">
        <w:rPr>
          <w:rFonts w:ascii="Times New Roman" w:hAnsi="Times New Roman" w:cs="Times New Roman"/>
          <w:sz w:val="24"/>
          <w:szCs w:val="24"/>
        </w:rPr>
        <w:t>t able to collect few more details to elaborate the results.</w:t>
      </w:r>
    </w:p>
    <w:p w14:paraId="18FB47D3" w14:textId="77777777"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AFF3A32" w14:textId="77777777" w:rsidR="00016C19" w:rsidRDefault="00375139">
      <w:pPr>
        <w:spacing w:line="360" w:lineRule="auto"/>
        <w:jc w:val="both"/>
        <w:rPr>
          <w:rFonts w:ascii="Times New Roman" w:hAnsi="Times New Roman" w:cs="Times New Roman"/>
          <w:sz w:val="24"/>
          <w:szCs w:val="24"/>
        </w:rPr>
      </w:pPr>
      <w:r w:rsidRPr="00375139">
        <w:rPr>
          <w:rFonts w:ascii="Times New Roman" w:hAnsi="Times New Roman" w:cs="Times New Roman"/>
          <w:sz w:val="24"/>
          <w:szCs w:val="24"/>
        </w:rPr>
        <w:t>In conclusion cellulitis is a skin and soft tissue infection. Diabetes mellitus patients have more morbidity and mortality in term of more days of hospital stay, rate of amputations and amount of debridement’s. Early diagnosis and early broad-spectrum antibiotics and aggressive debridement is the mainstay of management. Piperacillin &amp; tazobactam, and cephalosporins are the most sensitive antibiotics in most cases, and this shows emerging resistance to commonly used antibiotics (ampicillin, doxycycline, and cephalosporins). In diabetic patients’ debridement alone is not sufficient and amputation may be required in some cases. Early screening for diabetes mellitus and good glycaemic control prevent the incidence of cellulitis in the lower limbs. Staphylococcus SP and klebsiella SP, Streptococcus SP were the common organisms responsible for cellulitis in the study group. Elderly patients have to be motivated to take care of their feet as the diabetic patients, as neglect of minor trauma or bites can lead to morbid illness necessitating major treatment like skin grafting.</w:t>
      </w:r>
    </w:p>
    <w:p w14:paraId="72939850" w14:textId="77777777" w:rsidR="00C51CF4" w:rsidRPr="00C51CF4" w:rsidRDefault="00C51CF4" w:rsidP="00C51CF4">
      <w:pPr>
        <w:spacing w:line="360" w:lineRule="auto"/>
        <w:jc w:val="both"/>
        <w:rPr>
          <w:rFonts w:ascii="Times New Roman" w:hAnsi="Times New Roman" w:cs="Times New Roman"/>
          <w:sz w:val="24"/>
          <w:szCs w:val="24"/>
        </w:rPr>
      </w:pPr>
      <w:r w:rsidRPr="00C51CF4">
        <w:rPr>
          <w:rFonts w:ascii="Times New Roman" w:hAnsi="Times New Roman" w:cs="Times New Roman"/>
          <w:sz w:val="24"/>
          <w:szCs w:val="24"/>
        </w:rPr>
        <w:t>Ethical Approval:</w:t>
      </w:r>
    </w:p>
    <w:p w14:paraId="23471B1E" w14:textId="77777777" w:rsidR="00C51CF4" w:rsidRPr="00C51CF4" w:rsidRDefault="00C51CF4" w:rsidP="00C51CF4">
      <w:pPr>
        <w:spacing w:line="360" w:lineRule="auto"/>
        <w:jc w:val="both"/>
        <w:rPr>
          <w:rFonts w:ascii="Times New Roman" w:hAnsi="Times New Roman" w:cs="Times New Roman"/>
          <w:sz w:val="24"/>
          <w:szCs w:val="24"/>
        </w:rPr>
      </w:pPr>
    </w:p>
    <w:p w14:paraId="2C689A7C" w14:textId="56D3F72A" w:rsidR="00B51394" w:rsidRDefault="00C51CF4" w:rsidP="00C51CF4">
      <w:pPr>
        <w:spacing w:line="360" w:lineRule="auto"/>
        <w:jc w:val="both"/>
        <w:rPr>
          <w:rFonts w:ascii="Times New Roman" w:hAnsi="Times New Roman" w:cs="Times New Roman"/>
          <w:sz w:val="24"/>
          <w:szCs w:val="24"/>
        </w:rPr>
      </w:pPr>
      <w:r w:rsidRPr="00C51CF4">
        <w:rPr>
          <w:rFonts w:ascii="Times New Roman" w:hAnsi="Times New Roman" w:cs="Times New Roman"/>
          <w:sz w:val="24"/>
          <w:szCs w:val="24"/>
        </w:rPr>
        <w:t>As per international standards or university standards written ethical approval has been collected and preserved by the author(s).</w:t>
      </w:r>
    </w:p>
    <w:p w14:paraId="1CBDE319" w14:textId="3BBDEB95" w:rsidR="00C51CF4" w:rsidRDefault="00C51CF4" w:rsidP="00C51CF4">
      <w:pPr>
        <w:spacing w:line="360" w:lineRule="auto"/>
        <w:jc w:val="both"/>
        <w:rPr>
          <w:rFonts w:ascii="Times New Roman" w:hAnsi="Times New Roman" w:cs="Times New Roman"/>
          <w:sz w:val="24"/>
          <w:szCs w:val="24"/>
        </w:rPr>
      </w:pPr>
    </w:p>
    <w:p w14:paraId="51571C72" w14:textId="77777777" w:rsidR="00C51CF4" w:rsidRPr="00C51CF4" w:rsidRDefault="00C51CF4" w:rsidP="00C51CF4">
      <w:pPr>
        <w:spacing w:line="360" w:lineRule="auto"/>
        <w:jc w:val="both"/>
        <w:rPr>
          <w:rFonts w:ascii="Times New Roman" w:hAnsi="Times New Roman" w:cs="Times New Roman"/>
          <w:sz w:val="24"/>
          <w:szCs w:val="24"/>
        </w:rPr>
      </w:pPr>
      <w:r w:rsidRPr="00C51CF4">
        <w:rPr>
          <w:rFonts w:ascii="Times New Roman" w:hAnsi="Times New Roman" w:cs="Times New Roman"/>
          <w:sz w:val="24"/>
          <w:szCs w:val="24"/>
        </w:rPr>
        <w:t xml:space="preserve">Consent </w:t>
      </w:r>
    </w:p>
    <w:p w14:paraId="00038122" w14:textId="77F1793D" w:rsidR="00C51CF4" w:rsidRDefault="00C51CF4" w:rsidP="00C51CF4">
      <w:pPr>
        <w:spacing w:line="360" w:lineRule="auto"/>
        <w:jc w:val="both"/>
        <w:rPr>
          <w:rFonts w:ascii="Times New Roman" w:hAnsi="Times New Roman" w:cs="Times New Roman"/>
          <w:sz w:val="24"/>
          <w:szCs w:val="24"/>
        </w:rPr>
      </w:pPr>
      <w:r w:rsidRPr="00C51CF4">
        <w:rPr>
          <w:rFonts w:ascii="Times New Roman" w:hAnsi="Times New Roman" w:cs="Times New Roman"/>
          <w:sz w:val="24"/>
          <w:szCs w:val="24"/>
        </w:rPr>
        <w:t>As per international standards or university standards, patient(s) written consent has been collected and preserved by the author(s).</w:t>
      </w:r>
    </w:p>
    <w:p w14:paraId="05C511A6" w14:textId="77777777" w:rsidR="00C51CF4" w:rsidRDefault="00C51CF4" w:rsidP="00C51CF4">
      <w:pPr>
        <w:spacing w:line="360" w:lineRule="auto"/>
        <w:jc w:val="both"/>
        <w:rPr>
          <w:rFonts w:ascii="Times New Roman" w:hAnsi="Times New Roman" w:cs="Times New Roman"/>
          <w:sz w:val="24"/>
          <w:szCs w:val="24"/>
        </w:rPr>
      </w:pPr>
    </w:p>
    <w:p w14:paraId="43FB4683" w14:textId="77777777" w:rsidR="00B51394" w:rsidRPr="00E44C78" w:rsidRDefault="00B51394" w:rsidP="00B51394">
      <w:pPr>
        <w:spacing w:after="0" w:line="240" w:lineRule="auto"/>
        <w:jc w:val="both"/>
        <w:rPr>
          <w:rFonts w:ascii="Times New Roman" w:eastAsia="Times New Roman" w:hAnsi="Times New Roman" w:cs="Times New Roman"/>
          <w:b/>
          <w:bCs/>
          <w:kern w:val="0"/>
          <w:lang w:val="en-GB" w:eastAsia="en-GB"/>
          <w14:ligatures w14:val="none"/>
        </w:rPr>
      </w:pPr>
      <w:r w:rsidRPr="00E44C78">
        <w:rPr>
          <w:rFonts w:ascii="Times New Roman" w:eastAsia="Times New Roman" w:hAnsi="Times New Roman" w:cs="Times New Roman"/>
          <w:b/>
          <w:bCs/>
          <w:kern w:val="0"/>
          <w:lang w:val="en-GB" w:eastAsia="en-GB"/>
          <w14:ligatures w14:val="none"/>
        </w:rPr>
        <w:lastRenderedPageBreak/>
        <w:t>COMPETING INTERESTS DISCLAIMER:</w:t>
      </w:r>
    </w:p>
    <w:p w14:paraId="19CCE3A9" w14:textId="77777777" w:rsidR="00B51394" w:rsidRPr="00E44C78" w:rsidRDefault="00B51394" w:rsidP="00B51394">
      <w:pPr>
        <w:spacing w:after="0" w:line="240" w:lineRule="auto"/>
        <w:jc w:val="both"/>
        <w:rPr>
          <w:rFonts w:ascii="Times New Roman" w:eastAsia="Times New Roman" w:hAnsi="Times New Roman" w:cs="Times New Roman"/>
          <w:b/>
          <w:bCs/>
          <w:kern w:val="0"/>
          <w:lang w:val="en-GB" w:eastAsia="en-GB"/>
          <w14:ligatures w14:val="none"/>
        </w:rPr>
      </w:pPr>
    </w:p>
    <w:p w14:paraId="64469C97" w14:textId="782F22CD" w:rsidR="00B51394" w:rsidRPr="00E44C78" w:rsidRDefault="00E44C78" w:rsidP="00B51394">
      <w:pPr>
        <w:spacing w:after="0" w:line="240" w:lineRule="auto"/>
        <w:jc w:val="both"/>
        <w:rPr>
          <w:rFonts w:ascii="Times New Roman" w:eastAsia="Times New Roman" w:hAnsi="Times New Roman" w:cs="Times New Roman"/>
          <w:kern w:val="0"/>
          <w:lang w:val="en-GB" w:eastAsia="en-GB"/>
          <w14:ligatures w14:val="none"/>
        </w:rPr>
      </w:pPr>
      <w:r w:rsidRPr="00E44C78">
        <w:rPr>
          <w:rFonts w:ascii="Times New Roman" w:eastAsia="Times New Roman" w:hAnsi="Times New Roman" w:cs="Times New Roman"/>
          <w:kern w:val="0"/>
          <w:lang w:val="en-GB" w:eastAsia="en-GB"/>
          <w14:ligatures w14:val="none"/>
        </w:rPr>
        <w:t>I</w:t>
      </w:r>
      <w:r w:rsidR="00B51394" w:rsidRPr="00E44C78">
        <w:rPr>
          <w:rFonts w:ascii="Times New Roman" w:eastAsia="Times New Roman" w:hAnsi="Times New Roman" w:cs="Times New Roman"/>
          <w:kern w:val="0"/>
          <w:lang w:val="en-GB" w:eastAsia="en-GB"/>
          <w14:ligatures w14:val="none"/>
        </w:rPr>
        <w:t xml:space="preserve"> </w:t>
      </w:r>
      <w:r w:rsidRPr="00E44C78">
        <w:rPr>
          <w:rFonts w:ascii="Times New Roman" w:eastAsia="Times New Roman" w:hAnsi="Times New Roman" w:cs="Times New Roman"/>
          <w:kern w:val="0"/>
          <w:lang w:val="en-GB" w:eastAsia="en-GB"/>
          <w14:ligatures w14:val="none"/>
        </w:rPr>
        <w:t>hereby</w:t>
      </w:r>
      <w:r w:rsidR="00B51394" w:rsidRPr="00E44C78">
        <w:rPr>
          <w:rFonts w:ascii="Times New Roman" w:eastAsia="Times New Roman" w:hAnsi="Times New Roman" w:cs="Times New Roman"/>
          <w:kern w:val="0"/>
          <w:lang w:val="en-GB" w:eastAsia="en-GB"/>
          <w14:ligatures w14:val="none"/>
        </w:rPr>
        <w:t xml:space="preserve"> declared that</w:t>
      </w:r>
      <w:r w:rsidRPr="00E44C78">
        <w:rPr>
          <w:rFonts w:ascii="Times New Roman" w:eastAsia="Times New Roman" w:hAnsi="Times New Roman" w:cs="Times New Roman"/>
          <w:kern w:val="0"/>
          <w:lang w:val="en-GB" w:eastAsia="en-GB"/>
          <w14:ligatures w14:val="none"/>
        </w:rPr>
        <w:t>, I</w:t>
      </w:r>
      <w:r w:rsidR="00B51394" w:rsidRPr="00E44C78">
        <w:rPr>
          <w:rFonts w:ascii="Times New Roman" w:eastAsia="Times New Roman" w:hAnsi="Times New Roman" w:cs="Times New Roman"/>
          <w:kern w:val="0"/>
          <w:lang w:val="en-GB" w:eastAsia="en-GB"/>
          <w14:ligatures w14:val="none"/>
        </w:rPr>
        <w:t xml:space="preserve"> have no known competing financial interests OR non-financial interests OR personal relationships that could have appeared to influence the work reported in this paper.</w:t>
      </w:r>
    </w:p>
    <w:p w14:paraId="03F230AA" w14:textId="77777777" w:rsidR="00B26222" w:rsidRPr="00E44C78" w:rsidRDefault="00B26222" w:rsidP="00B51394">
      <w:pPr>
        <w:spacing w:after="0" w:line="240" w:lineRule="auto"/>
        <w:jc w:val="both"/>
        <w:rPr>
          <w:rFonts w:ascii="Times New Roman" w:eastAsia="Times New Roman" w:hAnsi="Times New Roman" w:cs="Times New Roman"/>
          <w:bCs/>
          <w:kern w:val="0"/>
          <w:lang w:val="en-GB" w:eastAsia="en-GB"/>
          <w14:ligatures w14:val="none"/>
        </w:rPr>
      </w:pPr>
    </w:p>
    <w:p w14:paraId="7D419B22" w14:textId="77777777" w:rsidR="00B26222" w:rsidRPr="00E44C78" w:rsidRDefault="00B26222" w:rsidP="00B26222">
      <w:pPr>
        <w:rPr>
          <w:rFonts w:ascii="Times New Roman" w:eastAsia="Calibri" w:hAnsi="Times New Roman" w:cs="Times New Roman"/>
          <w:b/>
          <w:bCs/>
          <w:lang w:val="en-US"/>
        </w:rPr>
      </w:pPr>
      <w:bookmarkStart w:id="1" w:name="_Hlk197682619"/>
      <w:bookmarkStart w:id="2" w:name="_Hlk180402183"/>
      <w:bookmarkStart w:id="3" w:name="_Hlk183680988"/>
      <w:r w:rsidRPr="00E44C78">
        <w:rPr>
          <w:rFonts w:ascii="Times New Roman" w:eastAsia="Calibri" w:hAnsi="Times New Roman" w:cs="Times New Roman"/>
          <w:b/>
          <w:bCs/>
          <w:lang w:val="en-US"/>
        </w:rPr>
        <w:t>Disclaimer (Artificial intelligence)</w:t>
      </w:r>
    </w:p>
    <w:p w14:paraId="0B7EB833" w14:textId="478AF190" w:rsidR="00B26222" w:rsidRPr="00E44C78" w:rsidRDefault="00E44C78" w:rsidP="00B26222">
      <w:pPr>
        <w:rPr>
          <w:rFonts w:ascii="Times New Roman" w:eastAsia="Calibri" w:hAnsi="Times New Roman" w:cs="Times New Roman"/>
          <w:lang w:val="en-US"/>
        </w:rPr>
      </w:pPr>
      <w:r w:rsidRPr="00E44C78">
        <w:rPr>
          <w:rFonts w:ascii="Times New Roman" w:eastAsia="Calibri" w:hAnsi="Times New Roman" w:cs="Times New Roman"/>
          <w:lang w:val="en-US"/>
        </w:rPr>
        <w:t>I,</w:t>
      </w:r>
      <w:r w:rsidR="00B26222" w:rsidRPr="00E44C78">
        <w:rPr>
          <w:rFonts w:ascii="Times New Roman" w:eastAsia="Calibri" w:hAnsi="Times New Roman" w:cs="Times New Roman"/>
          <w:lang w:val="en-US"/>
        </w:rPr>
        <w:t xml:space="preserve"> hereby declare that NO generative AI technologies such as Large Language Models (ChatGPT, COPILOT, etc.) and text-to-image generators have been used during the writing or editing of this manuscript. </w:t>
      </w:r>
    </w:p>
    <w:bookmarkEnd w:id="1"/>
    <w:bookmarkEnd w:id="2"/>
    <w:bookmarkEnd w:id="3"/>
    <w:p w14:paraId="2B8BABBE" w14:textId="77777777" w:rsidR="00B51394" w:rsidRDefault="00B51394">
      <w:pPr>
        <w:spacing w:line="360" w:lineRule="auto"/>
        <w:jc w:val="both"/>
        <w:rPr>
          <w:rFonts w:ascii="Times New Roman" w:hAnsi="Times New Roman" w:cs="Times New Roman"/>
          <w:sz w:val="24"/>
          <w:szCs w:val="24"/>
        </w:rPr>
      </w:pPr>
    </w:p>
    <w:p w14:paraId="28485EFC" w14:textId="77777777" w:rsidR="00016C19" w:rsidRDefault="003751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7B70A90C"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Santer M, Lalonde A, Francis NA, Smart P, Hooper J, Teasdale E, Del Mar C, Chalmers JR, Thomas KS. Management of cellulitis: current practice and research questions. Br J Gen </w:t>
      </w:r>
      <w:proofErr w:type="spellStart"/>
      <w:r>
        <w:rPr>
          <w:rFonts w:ascii="Times New Roman" w:hAnsi="Times New Roman" w:cs="Times New Roman"/>
          <w:sz w:val="24"/>
          <w:szCs w:val="24"/>
        </w:rPr>
        <w:t>Pract</w:t>
      </w:r>
      <w:proofErr w:type="spellEnd"/>
      <w:r>
        <w:rPr>
          <w:rFonts w:ascii="Times New Roman" w:hAnsi="Times New Roman" w:cs="Times New Roman"/>
          <w:sz w:val="24"/>
          <w:szCs w:val="24"/>
        </w:rPr>
        <w:t xml:space="preserve">. 2018 Dec;68(677):595-596. </w:t>
      </w:r>
    </w:p>
    <w:p w14:paraId="17CCBA30" w14:textId="60408EF8" w:rsidR="007F6D2D" w:rsidRDefault="007F6D2D">
      <w:pPr>
        <w:pStyle w:val="ListParagraph"/>
        <w:numPr>
          <w:ilvl w:val="0"/>
          <w:numId w:val="1"/>
        </w:numPr>
        <w:spacing w:line="360" w:lineRule="auto"/>
        <w:jc w:val="both"/>
        <w:rPr>
          <w:rFonts w:ascii="Times New Roman" w:hAnsi="Times New Roman" w:cs="Times New Roman"/>
          <w:sz w:val="24"/>
          <w:szCs w:val="24"/>
        </w:rPr>
      </w:pPr>
      <w:r w:rsidRPr="007F6D2D">
        <w:rPr>
          <w:rFonts w:ascii="Times New Roman" w:hAnsi="Times New Roman" w:cs="Times New Roman"/>
          <w:sz w:val="24"/>
          <w:szCs w:val="24"/>
        </w:rPr>
        <w:t>Yeh, Yun-</w:t>
      </w:r>
      <w:proofErr w:type="spellStart"/>
      <w:proofErr w:type="gramStart"/>
      <w:r w:rsidRPr="007F6D2D">
        <w:rPr>
          <w:rFonts w:ascii="Times New Roman" w:hAnsi="Times New Roman" w:cs="Times New Roman"/>
          <w:sz w:val="24"/>
          <w:szCs w:val="24"/>
        </w:rPr>
        <w:t>Kai</w:t>
      </w:r>
      <w:r>
        <w:rPr>
          <w:rFonts w:ascii="Times New Roman" w:hAnsi="Times New Roman" w:cs="Times New Roman"/>
          <w:sz w:val="24"/>
          <w:szCs w:val="24"/>
        </w:rPr>
        <w:t>,</w:t>
      </w:r>
      <w:r w:rsidRPr="007F6D2D">
        <w:rPr>
          <w:rFonts w:ascii="Times New Roman" w:hAnsi="Times New Roman" w:cs="Times New Roman"/>
          <w:sz w:val="24"/>
          <w:szCs w:val="24"/>
        </w:rPr>
        <w:t>Yen</w:t>
      </w:r>
      <w:proofErr w:type="spellEnd"/>
      <w:proofErr w:type="gramEnd"/>
      <w:r w:rsidRPr="007F6D2D">
        <w:rPr>
          <w:rFonts w:ascii="Times New Roman" w:hAnsi="Times New Roman" w:cs="Times New Roman"/>
          <w:sz w:val="24"/>
          <w:szCs w:val="24"/>
        </w:rPr>
        <w:t>, Fu-Shun</w:t>
      </w:r>
      <w:r>
        <w:rPr>
          <w:rFonts w:ascii="Times New Roman" w:hAnsi="Times New Roman" w:cs="Times New Roman"/>
          <w:sz w:val="24"/>
          <w:szCs w:val="24"/>
        </w:rPr>
        <w:t>,</w:t>
      </w:r>
      <w:r w:rsidRPr="007F6D2D">
        <w:rPr>
          <w:rFonts w:ascii="Times New Roman" w:hAnsi="Times New Roman" w:cs="Times New Roman"/>
          <w:sz w:val="24"/>
          <w:szCs w:val="24"/>
        </w:rPr>
        <w:t xml:space="preserve"> Wei, James Cheng-Chung; Hu, Kai-Chieh</w:t>
      </w:r>
      <w:r>
        <w:rPr>
          <w:rFonts w:ascii="Times New Roman" w:hAnsi="Times New Roman" w:cs="Times New Roman"/>
          <w:sz w:val="24"/>
          <w:szCs w:val="24"/>
        </w:rPr>
        <w:t>,</w:t>
      </w:r>
      <w:r w:rsidRPr="007F6D2D">
        <w:rPr>
          <w:rFonts w:ascii="Times New Roman" w:hAnsi="Times New Roman" w:cs="Times New Roman"/>
          <w:sz w:val="24"/>
          <w:szCs w:val="24"/>
        </w:rPr>
        <w:t xml:space="preserve"> Yu, Teng-Shun</w:t>
      </w:r>
      <w:r>
        <w:rPr>
          <w:rFonts w:ascii="Times New Roman" w:hAnsi="Times New Roman" w:cs="Times New Roman"/>
          <w:sz w:val="24"/>
          <w:szCs w:val="24"/>
        </w:rPr>
        <w:t>,</w:t>
      </w:r>
      <w:r w:rsidRPr="007F6D2D">
        <w:rPr>
          <w:rFonts w:ascii="Times New Roman" w:hAnsi="Times New Roman" w:cs="Times New Roman"/>
          <w:sz w:val="24"/>
          <w:szCs w:val="24"/>
        </w:rPr>
        <w:t xml:space="preserve"> Hsu, Chih-Cheng</w:t>
      </w:r>
      <w:r>
        <w:rPr>
          <w:rFonts w:ascii="Times New Roman" w:hAnsi="Times New Roman" w:cs="Times New Roman"/>
          <w:sz w:val="24"/>
          <w:szCs w:val="24"/>
        </w:rPr>
        <w:t>,</w:t>
      </w:r>
      <w:r w:rsidRPr="007F6D2D">
        <w:rPr>
          <w:rFonts w:ascii="Times New Roman" w:hAnsi="Times New Roman" w:cs="Times New Roman"/>
          <w:sz w:val="24"/>
          <w:szCs w:val="24"/>
        </w:rPr>
        <w:t xml:space="preserve"> Hwu, Chii-Min</w:t>
      </w:r>
      <w:r>
        <w:rPr>
          <w:rFonts w:ascii="Times New Roman" w:hAnsi="Times New Roman" w:cs="Times New Roman"/>
          <w:sz w:val="24"/>
          <w:szCs w:val="24"/>
        </w:rPr>
        <w:t>,</w:t>
      </w:r>
      <w:r w:rsidRPr="007F6D2D">
        <w:rPr>
          <w:rFonts w:ascii="Times New Roman" w:hAnsi="Times New Roman" w:cs="Times New Roman"/>
          <w:sz w:val="24"/>
          <w:szCs w:val="24"/>
        </w:rPr>
        <w:t>. Metformin and the risks of cellulitis, foot infections, and amputation in patients with type 2 diabetes. Journal of the Chinese Medical Association 87(4</w:t>
      </w:r>
      <w:proofErr w:type="gramStart"/>
      <w:r w:rsidRPr="007F6D2D">
        <w:rPr>
          <w:rFonts w:ascii="Times New Roman" w:hAnsi="Times New Roman" w:cs="Times New Roman"/>
          <w:sz w:val="24"/>
          <w:szCs w:val="24"/>
        </w:rPr>
        <w:t>):p</w:t>
      </w:r>
      <w:proofErr w:type="gramEnd"/>
      <w:r w:rsidRPr="007F6D2D">
        <w:rPr>
          <w:rFonts w:ascii="Times New Roman" w:hAnsi="Times New Roman" w:cs="Times New Roman"/>
          <w:sz w:val="24"/>
          <w:szCs w:val="24"/>
        </w:rPr>
        <w:t xml:space="preserve"> 384-392, April 2024. </w:t>
      </w:r>
    </w:p>
    <w:p w14:paraId="4DCCA826"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Boaitey</w:t>
      </w:r>
      <w:proofErr w:type="spellEnd"/>
      <w:r>
        <w:rPr>
          <w:rFonts w:ascii="Times New Roman" w:hAnsi="Times New Roman" w:cs="Times New Roman"/>
          <w:sz w:val="24"/>
          <w:szCs w:val="24"/>
        </w:rPr>
        <w:t xml:space="preserve"> KP, </w:t>
      </w:r>
      <w:proofErr w:type="spellStart"/>
      <w:r>
        <w:rPr>
          <w:rFonts w:ascii="Times New Roman" w:hAnsi="Times New Roman" w:cs="Times New Roman"/>
          <w:sz w:val="24"/>
          <w:szCs w:val="24"/>
        </w:rPr>
        <w:t>Bakhit</w:t>
      </w:r>
      <w:proofErr w:type="spellEnd"/>
      <w:r>
        <w:rPr>
          <w:rFonts w:ascii="Times New Roman" w:hAnsi="Times New Roman" w:cs="Times New Roman"/>
          <w:sz w:val="24"/>
          <w:szCs w:val="24"/>
        </w:rPr>
        <w:t xml:space="preserve"> M, Krzyzaniak N, Hoffmann TC. Information about the natural history of acute infections commonly seen in primary care: a systematic review of clinical practice guidelines. BMC Infect Dis. 2022 Dec 1;22(1):897. </w:t>
      </w:r>
    </w:p>
    <w:p w14:paraId="3F5B9511"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Kaur N. Study of prognostic outcome of cellulitis patients with diabetes mellitus. Int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J.2022 ;9(10):1700-1705. </w:t>
      </w:r>
    </w:p>
    <w:p w14:paraId="37729028"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Sharma GRB, </w:t>
      </w:r>
      <w:proofErr w:type="spellStart"/>
      <w:r>
        <w:rPr>
          <w:rFonts w:ascii="Times New Roman" w:hAnsi="Times New Roman" w:cs="Times New Roman"/>
          <w:sz w:val="24"/>
          <w:szCs w:val="24"/>
        </w:rPr>
        <w:t>Massodu</w:t>
      </w:r>
      <w:proofErr w:type="spellEnd"/>
      <w:r>
        <w:rPr>
          <w:rFonts w:ascii="Times New Roman" w:hAnsi="Times New Roman" w:cs="Times New Roman"/>
          <w:sz w:val="24"/>
          <w:szCs w:val="24"/>
        </w:rPr>
        <w:t xml:space="preserve"> KSM, Collins A, Parthipan G. Clinical study of risk factors, clinical presentation and management of cellulitis lower limb. Int J </w:t>
      </w:r>
      <w:proofErr w:type="spellStart"/>
      <w:r>
        <w:rPr>
          <w:rFonts w:ascii="Times New Roman" w:hAnsi="Times New Roman" w:cs="Times New Roman"/>
          <w:sz w:val="24"/>
          <w:szCs w:val="24"/>
        </w:rPr>
        <w:t>Contemp</w:t>
      </w:r>
      <w:proofErr w:type="spellEnd"/>
      <w:r>
        <w:rPr>
          <w:rFonts w:ascii="Times New Roman" w:hAnsi="Times New Roman" w:cs="Times New Roman"/>
          <w:sz w:val="24"/>
          <w:szCs w:val="24"/>
        </w:rPr>
        <w:t xml:space="preserve"> Med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Radiol</w:t>
      </w:r>
      <w:proofErr w:type="spellEnd"/>
      <w:r>
        <w:rPr>
          <w:rFonts w:ascii="Times New Roman" w:hAnsi="Times New Roman" w:cs="Times New Roman"/>
          <w:sz w:val="24"/>
          <w:szCs w:val="24"/>
        </w:rPr>
        <w:t xml:space="preserve"> 2019;4.</w:t>
      </w:r>
    </w:p>
    <w:p w14:paraId="41112659"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Carratala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Rosón</w:t>
      </w:r>
      <w:proofErr w:type="spellEnd"/>
      <w:r>
        <w:rPr>
          <w:rFonts w:ascii="Times New Roman" w:hAnsi="Times New Roman" w:cs="Times New Roman"/>
          <w:sz w:val="24"/>
          <w:szCs w:val="24"/>
        </w:rPr>
        <w:t xml:space="preserve"> B, Fernández-</w:t>
      </w:r>
      <w:proofErr w:type="spellStart"/>
      <w:r>
        <w:rPr>
          <w:rFonts w:ascii="Times New Roman" w:hAnsi="Times New Roman" w:cs="Times New Roman"/>
          <w:sz w:val="24"/>
          <w:szCs w:val="24"/>
        </w:rPr>
        <w:t>Sabé</w:t>
      </w:r>
      <w:proofErr w:type="spellEnd"/>
      <w:r>
        <w:rPr>
          <w:rFonts w:ascii="Times New Roman" w:hAnsi="Times New Roman" w:cs="Times New Roman"/>
          <w:sz w:val="24"/>
          <w:szCs w:val="24"/>
        </w:rPr>
        <w:t xml:space="preserve"> N, Shaw E, del Rio O, Rivera A, </w:t>
      </w:r>
      <w:proofErr w:type="spellStart"/>
      <w:r>
        <w:rPr>
          <w:rFonts w:ascii="Times New Roman" w:hAnsi="Times New Roman" w:cs="Times New Roman"/>
          <w:sz w:val="24"/>
          <w:szCs w:val="24"/>
        </w:rPr>
        <w:t>Gudiol</w:t>
      </w:r>
      <w:proofErr w:type="spellEnd"/>
      <w:r>
        <w:rPr>
          <w:rFonts w:ascii="Times New Roman" w:hAnsi="Times New Roman" w:cs="Times New Roman"/>
          <w:sz w:val="24"/>
          <w:szCs w:val="24"/>
        </w:rPr>
        <w:t xml:space="preserve"> F. Factors associated with complications and mortality in adult patients hospitalized for infectious cellulitis. Eur J Clin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Infect Dis. 2003;22(3):151-7.</w:t>
      </w:r>
    </w:p>
    <w:p w14:paraId="49F8F9AD"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Jain AKC. A new classification of diabetic foot complications: A simple and effective teaching tool. J Diab Foot Comp. 2012;4(1):1-5.</w:t>
      </w:r>
    </w:p>
    <w:p w14:paraId="6F8F376A"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Yeh YK, Yen FS, Wei JC, Hu KC, Yu TS, Hsu CC, Hwu CM. Metformin and the risks of cellulitis, foot infections, and amputation in patients with type 2 diabetes. J Chin Med Assoc. 2024 Apr 1;87(4):384-392.</w:t>
      </w:r>
    </w:p>
    <w:p w14:paraId="644DC7FB"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Pandian, S. S and Kumar, A. M. (2024). Clinical study of risk factors, clinical presentation and management of cellulitis lower limb. Int J </w:t>
      </w:r>
      <w:proofErr w:type="spellStart"/>
      <w:r>
        <w:rPr>
          <w:rFonts w:ascii="Times New Roman" w:hAnsi="Times New Roman" w:cs="Times New Roman"/>
          <w:sz w:val="24"/>
          <w:szCs w:val="24"/>
        </w:rPr>
        <w:t>Acad</w:t>
      </w:r>
      <w:proofErr w:type="spellEnd"/>
      <w:r>
        <w:rPr>
          <w:rFonts w:ascii="Times New Roman" w:hAnsi="Times New Roman" w:cs="Times New Roman"/>
          <w:sz w:val="24"/>
          <w:szCs w:val="24"/>
        </w:rPr>
        <w:t xml:space="preserve"> Med Pharm. 2024; 6 (2); 7-11. </w:t>
      </w:r>
    </w:p>
    <w:p w14:paraId="16FDC65F"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Vijayalakshmi B, Dhanraj Ganapathy. Medical Management of Cellulitis. Research J. Pharm. and Tech 2016; 9(11):2067-2070. </w:t>
      </w:r>
    </w:p>
    <w:p w14:paraId="20AFEA5A" w14:textId="77777777" w:rsidR="00016C19" w:rsidRDefault="0037513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Sullivan T, de Barra E. Diagnosis and management of cellulitis. Clin Med (Lond). 2018;18(2):160-163.</w:t>
      </w:r>
    </w:p>
    <w:p w14:paraId="7BA0BADE" w14:textId="56B85C0C" w:rsidR="007F6D2D" w:rsidRDefault="007F6D2D" w:rsidP="007F6D2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Gopal S, Santhosh M P. Analysis of cellulitis in diabetic lower limb along with its local complications using Amith Jain’s staging system: a cross sectional descriptive study. Int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2017;4:3915</w:t>
      </w:r>
      <w:proofErr w:type="gramEnd"/>
      <w:r>
        <w:rPr>
          <w:rFonts w:ascii="Times New Roman" w:hAnsi="Times New Roman" w:cs="Times New Roman"/>
          <w:sz w:val="24"/>
          <w:szCs w:val="24"/>
        </w:rPr>
        <w:t>-20.</w:t>
      </w:r>
    </w:p>
    <w:p w14:paraId="7F69098F" w14:textId="77777777" w:rsidR="007F6D2D" w:rsidRDefault="007F6D2D" w:rsidP="007F6D2D">
      <w:pPr>
        <w:pStyle w:val="ListParagraph"/>
        <w:spacing w:line="360" w:lineRule="auto"/>
        <w:jc w:val="both"/>
        <w:rPr>
          <w:rFonts w:ascii="Times New Roman" w:hAnsi="Times New Roman" w:cs="Times New Roman"/>
          <w:sz w:val="24"/>
          <w:szCs w:val="24"/>
        </w:rPr>
      </w:pPr>
    </w:p>
    <w:sectPr w:rsidR="007F6D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80E04" w14:textId="77777777" w:rsidR="002F2A7E" w:rsidRDefault="002F2A7E" w:rsidP="00F20074">
      <w:pPr>
        <w:spacing w:after="0" w:line="240" w:lineRule="auto"/>
      </w:pPr>
      <w:r>
        <w:separator/>
      </w:r>
    </w:p>
  </w:endnote>
  <w:endnote w:type="continuationSeparator" w:id="0">
    <w:p w14:paraId="4EE9CDA7" w14:textId="77777777" w:rsidR="002F2A7E" w:rsidRDefault="002F2A7E" w:rsidP="00F2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718DF" w14:textId="77777777" w:rsidR="00F20074" w:rsidRDefault="00F20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BF3E" w14:textId="77777777" w:rsidR="00F20074" w:rsidRDefault="00F20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EC03" w14:textId="77777777" w:rsidR="00F20074" w:rsidRDefault="00F2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C2848" w14:textId="77777777" w:rsidR="002F2A7E" w:rsidRDefault="002F2A7E" w:rsidP="00F20074">
      <w:pPr>
        <w:spacing w:after="0" w:line="240" w:lineRule="auto"/>
      </w:pPr>
      <w:r>
        <w:separator/>
      </w:r>
    </w:p>
  </w:footnote>
  <w:footnote w:type="continuationSeparator" w:id="0">
    <w:p w14:paraId="5360E9B1" w14:textId="77777777" w:rsidR="002F2A7E" w:rsidRDefault="002F2A7E" w:rsidP="00F2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708D" w14:textId="77777777" w:rsidR="00F20074" w:rsidRDefault="00AA79F1">
    <w:pPr>
      <w:pStyle w:val="Header"/>
    </w:pPr>
    <w:r>
      <w:rPr>
        <w:noProof/>
      </w:rPr>
      <w:pict w14:anchorId="738BD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61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56B58" w14:textId="77777777" w:rsidR="00F20074" w:rsidRDefault="00AA79F1">
    <w:pPr>
      <w:pStyle w:val="Header"/>
    </w:pPr>
    <w:r>
      <w:rPr>
        <w:noProof/>
      </w:rPr>
      <w:pict w14:anchorId="56F95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61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D48C8" w14:textId="77777777" w:rsidR="00F20074" w:rsidRDefault="00AA79F1">
    <w:pPr>
      <w:pStyle w:val="Header"/>
    </w:pPr>
    <w:r>
      <w:rPr>
        <w:noProof/>
      </w:rPr>
      <w:pict w14:anchorId="37749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61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67DA7"/>
    <w:multiLevelType w:val="hybridMultilevel"/>
    <w:tmpl w:val="A3322B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7I0MDE1MDezMDZR0lEKTi0uzszPAykwrAUAj19LjywAAAA="/>
  </w:docVars>
  <w:rsids>
    <w:rsidRoot w:val="00016C19"/>
    <w:rsid w:val="00016C19"/>
    <w:rsid w:val="000A2A32"/>
    <w:rsid w:val="00122B3E"/>
    <w:rsid w:val="00124C7B"/>
    <w:rsid w:val="00167D86"/>
    <w:rsid w:val="002316EF"/>
    <w:rsid w:val="002F2A7E"/>
    <w:rsid w:val="00375139"/>
    <w:rsid w:val="00465674"/>
    <w:rsid w:val="0059728C"/>
    <w:rsid w:val="005F799C"/>
    <w:rsid w:val="007B6A6F"/>
    <w:rsid w:val="007E033D"/>
    <w:rsid w:val="007F6D2D"/>
    <w:rsid w:val="00806415"/>
    <w:rsid w:val="00895F7F"/>
    <w:rsid w:val="00AA79F1"/>
    <w:rsid w:val="00B26222"/>
    <w:rsid w:val="00B51394"/>
    <w:rsid w:val="00BB2D04"/>
    <w:rsid w:val="00C51CF4"/>
    <w:rsid w:val="00C803F8"/>
    <w:rsid w:val="00DA175C"/>
    <w:rsid w:val="00E44C78"/>
    <w:rsid w:val="00F20074"/>
    <w:rsid w:val="00F440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6D8693"/>
  <w15:chartTrackingRefBased/>
  <w15:docId w15:val="{D77A926C-CF40-4F47-B3FB-E0CE4580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F20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074"/>
  </w:style>
  <w:style w:type="paragraph" w:styleId="Footer">
    <w:name w:val="footer"/>
    <w:basedOn w:val="Normal"/>
    <w:link w:val="FooterChar"/>
    <w:uiPriority w:val="99"/>
    <w:unhideWhenUsed/>
    <w:rsid w:val="00F20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6446</TotalTime>
  <Pages>10</Pages>
  <Words>3109</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SDI PC New 16</cp:lastModifiedBy>
  <cp:revision>245</cp:revision>
  <dcterms:created xsi:type="dcterms:W3CDTF">2025-09-03T05:16:00Z</dcterms:created>
  <dcterms:modified xsi:type="dcterms:W3CDTF">2025-09-26T12:51:00Z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93f8a910-3966-44f6-8240-62f64dbf8735</vt:lpwstr>
  </property>
</Properties>
</file>