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B10E" w14:textId="77777777" w:rsidR="00A71E6F" w:rsidRPr="00A71E6F" w:rsidRDefault="00A71E6F" w:rsidP="00A71E6F">
      <w:pPr>
        <w:spacing w:after="0" w:line="240" w:lineRule="auto"/>
        <w:jc w:val="center"/>
        <w:rPr>
          <w:rFonts w:asciiTheme="minorHAnsi" w:hAnsiTheme="minorHAnsi" w:cstheme="minorHAnsi"/>
          <w:b/>
          <w:bCs/>
          <w:i/>
          <w:iCs/>
          <w:sz w:val="28"/>
          <w:szCs w:val="28"/>
          <w:u w:val="single"/>
        </w:rPr>
      </w:pPr>
      <w:r w:rsidRPr="00A71E6F">
        <w:rPr>
          <w:rFonts w:asciiTheme="minorHAnsi" w:hAnsiTheme="minorHAnsi" w:cstheme="minorHAnsi"/>
          <w:b/>
          <w:bCs/>
          <w:i/>
          <w:iCs/>
          <w:sz w:val="28"/>
          <w:szCs w:val="28"/>
          <w:u w:val="single"/>
        </w:rPr>
        <w:t>Original Research Article</w:t>
      </w:r>
    </w:p>
    <w:p w14:paraId="7C0623B0" w14:textId="77777777" w:rsidR="00756860" w:rsidRPr="00D636E2" w:rsidRDefault="00756860" w:rsidP="008B56EE">
      <w:pPr>
        <w:spacing w:after="0" w:line="240" w:lineRule="auto"/>
        <w:jc w:val="center"/>
        <w:rPr>
          <w:rFonts w:asciiTheme="minorHAnsi" w:hAnsiTheme="minorHAnsi" w:cstheme="minorHAnsi"/>
          <w:b/>
          <w:sz w:val="28"/>
          <w:szCs w:val="28"/>
        </w:rPr>
      </w:pPr>
      <w:r w:rsidRPr="00D636E2">
        <w:rPr>
          <w:rFonts w:asciiTheme="minorHAnsi" w:hAnsiTheme="minorHAnsi" w:cstheme="minorHAnsi"/>
          <w:b/>
          <w:sz w:val="28"/>
          <w:szCs w:val="28"/>
        </w:rPr>
        <w:t>Comparative Histological study on Mammary Gland of domestic animals</w:t>
      </w:r>
    </w:p>
    <w:p w14:paraId="129408AF" w14:textId="77777777" w:rsidR="00756860" w:rsidRPr="008B56EE" w:rsidRDefault="00756860" w:rsidP="008B56EE">
      <w:pPr>
        <w:spacing w:after="0" w:line="240" w:lineRule="auto"/>
        <w:jc w:val="center"/>
        <w:rPr>
          <w:rFonts w:asciiTheme="minorHAnsi" w:hAnsiTheme="minorHAnsi" w:cstheme="minorHAnsi"/>
          <w:b/>
        </w:rPr>
      </w:pPr>
    </w:p>
    <w:p w14:paraId="21F39887" w14:textId="77777777" w:rsidR="00ED45B2" w:rsidRPr="008B56EE" w:rsidRDefault="00ED45B2" w:rsidP="009039C2">
      <w:pPr>
        <w:tabs>
          <w:tab w:val="left" w:pos="720"/>
        </w:tabs>
        <w:spacing w:after="120" w:line="240" w:lineRule="auto"/>
        <w:jc w:val="both"/>
        <w:rPr>
          <w:rFonts w:asciiTheme="minorHAnsi" w:hAnsiTheme="minorHAnsi" w:cstheme="minorHAnsi"/>
        </w:rPr>
      </w:pPr>
    </w:p>
    <w:p w14:paraId="192F37E8" w14:textId="77777777" w:rsidR="006665E3" w:rsidRPr="008B56EE" w:rsidRDefault="006665E3" w:rsidP="008B56EE">
      <w:pPr>
        <w:tabs>
          <w:tab w:val="left" w:pos="720"/>
        </w:tabs>
        <w:spacing w:after="120" w:line="240" w:lineRule="auto"/>
        <w:jc w:val="both"/>
        <w:rPr>
          <w:rFonts w:asciiTheme="minorHAnsi" w:hAnsiTheme="minorHAnsi" w:cstheme="minorHAnsi"/>
          <w:b/>
          <w:bCs/>
        </w:rPr>
      </w:pPr>
      <w:r w:rsidRPr="008B56EE">
        <w:rPr>
          <w:rFonts w:asciiTheme="minorHAnsi" w:hAnsiTheme="minorHAnsi" w:cstheme="minorHAnsi"/>
          <w:b/>
          <w:bCs/>
        </w:rPr>
        <w:t>ABSTRACT</w:t>
      </w:r>
    </w:p>
    <w:p w14:paraId="43806FFC" w14:textId="77777777" w:rsidR="006665E3" w:rsidRDefault="006665E3" w:rsidP="008B56EE">
      <w:pPr>
        <w:pStyle w:val="NoSpacing"/>
        <w:tabs>
          <w:tab w:val="left" w:pos="720"/>
        </w:tabs>
        <w:spacing w:after="100"/>
        <w:jc w:val="both"/>
        <w:rPr>
          <w:rFonts w:asciiTheme="minorHAnsi" w:hAnsiTheme="minorHAnsi" w:cstheme="minorHAnsi"/>
        </w:rPr>
      </w:pPr>
      <w:r w:rsidRPr="008B56EE">
        <w:rPr>
          <w:rFonts w:asciiTheme="minorHAnsi" w:hAnsiTheme="minorHAnsi" w:cstheme="minorHAnsi"/>
        </w:rPr>
        <w:t>The present study was conducted on mammary gland of domestic animals</w:t>
      </w:r>
      <w:r w:rsidR="00E47BF0" w:rsidRPr="008B56EE">
        <w:rPr>
          <w:rFonts w:asciiTheme="minorHAnsi" w:hAnsiTheme="minorHAnsi" w:cstheme="minorHAnsi"/>
        </w:rPr>
        <w:t xml:space="preserve"> to study and compare the histoarchitecture of mammary glands of different domestic animals.</w:t>
      </w:r>
      <w:r w:rsidR="00875511" w:rsidRPr="008B56EE">
        <w:rPr>
          <w:rFonts w:asciiTheme="minorHAnsi" w:hAnsiTheme="minorHAnsi" w:cstheme="minorHAnsi"/>
        </w:rPr>
        <w:t xml:space="preserve"> The tissue samples of mammary gland</w:t>
      </w:r>
      <w:r w:rsidR="00666239" w:rsidRPr="008B56EE">
        <w:rPr>
          <w:rFonts w:asciiTheme="minorHAnsi" w:hAnsiTheme="minorHAnsi" w:cstheme="minorHAnsi"/>
        </w:rPr>
        <w:t xml:space="preserve"> of</w:t>
      </w:r>
      <w:r w:rsidRPr="008B56EE">
        <w:rPr>
          <w:rFonts w:asciiTheme="minorHAnsi" w:hAnsiTheme="minorHAnsi" w:cstheme="minorHAnsi"/>
        </w:rPr>
        <w:t xml:space="preserve"> 6 adult buffalo, 6 cattle, 15 she</w:t>
      </w:r>
      <w:r w:rsidR="00666239" w:rsidRPr="008B56EE">
        <w:rPr>
          <w:rFonts w:asciiTheme="minorHAnsi" w:hAnsiTheme="minorHAnsi" w:cstheme="minorHAnsi"/>
        </w:rPr>
        <w:t>ep, 15 goats, 6 dogs and 6 pigs were collected.</w:t>
      </w:r>
      <w:r w:rsidRPr="008B56EE">
        <w:rPr>
          <w:rFonts w:asciiTheme="minorHAnsi" w:hAnsiTheme="minorHAnsi" w:cstheme="minorHAnsi"/>
        </w:rPr>
        <w:t xml:space="preserve"> </w:t>
      </w:r>
      <w:r w:rsidR="00666239" w:rsidRPr="008B56EE">
        <w:rPr>
          <w:rFonts w:asciiTheme="minorHAnsi" w:hAnsiTheme="minorHAnsi" w:cstheme="minorHAnsi"/>
        </w:rPr>
        <w:t>The present study was executed at Department of Veterinary Anatomy, College of Veterinary Science, Sri Venkateswara Veterinary University, Tirupati, Andhra Pradesh during the period of July 2020 to October 2021.</w:t>
      </w:r>
      <w:r w:rsidRPr="008B56EE">
        <w:rPr>
          <w:rFonts w:asciiTheme="minorHAnsi" w:hAnsiTheme="minorHAnsi" w:cstheme="minorHAnsi"/>
        </w:rPr>
        <w:t xml:space="preserve"> The mammary gland comprised of parenchyma and stroma. The active alveoli were lined by a single layer of cuboidal epithelium covered by layer of myoepithelial cells which rested on basement membrane. The resting alveoli were lined by a layer of flattened cells. In lactating gland, number of corpora </w:t>
      </w:r>
      <w:proofErr w:type="spellStart"/>
      <w:r w:rsidRPr="008B56EE">
        <w:rPr>
          <w:rFonts w:asciiTheme="minorHAnsi" w:hAnsiTheme="minorHAnsi" w:cstheme="minorHAnsi"/>
        </w:rPr>
        <w:t>amylacea</w:t>
      </w:r>
      <w:proofErr w:type="spellEnd"/>
      <w:r w:rsidRPr="008B56EE">
        <w:rPr>
          <w:rFonts w:asciiTheme="minorHAnsi" w:hAnsiTheme="minorHAnsi" w:cstheme="minorHAnsi"/>
        </w:rPr>
        <w:t xml:space="preserve"> was more in alveoli and in non-lactating glands they were numerous in interstitial tissue. The number of corpora </w:t>
      </w:r>
      <w:proofErr w:type="spellStart"/>
      <w:r w:rsidRPr="008B56EE">
        <w:rPr>
          <w:rFonts w:asciiTheme="minorHAnsi" w:hAnsiTheme="minorHAnsi" w:cstheme="minorHAnsi"/>
        </w:rPr>
        <w:t>amylacea</w:t>
      </w:r>
      <w:proofErr w:type="spellEnd"/>
      <w:r w:rsidRPr="008B56EE">
        <w:rPr>
          <w:rFonts w:asciiTheme="minorHAnsi" w:hAnsiTheme="minorHAnsi" w:cstheme="minorHAnsi"/>
        </w:rPr>
        <w:t xml:space="preserve"> were more in buffalo and sheep followed by cattle and goat and very few in pig and dog.</w:t>
      </w:r>
      <w:r w:rsidR="00E55AE2" w:rsidRPr="008B56EE">
        <w:rPr>
          <w:rFonts w:asciiTheme="minorHAnsi" w:hAnsiTheme="minorHAnsi" w:cstheme="minorHAnsi"/>
          <w:b/>
          <w:bCs/>
        </w:rPr>
        <w:t xml:space="preserve"> </w:t>
      </w:r>
      <w:r w:rsidRPr="008B56EE">
        <w:rPr>
          <w:rFonts w:asciiTheme="minorHAnsi" w:hAnsiTheme="minorHAnsi" w:cstheme="minorHAnsi"/>
        </w:rPr>
        <w:t xml:space="preserve">The duct system of mammary gland consisted of intralobular, interlobular, intralobar, interlobar and lactiferous ducts. In lactating gland, the average diameter of intralobular duct was highest in goat followed by sheep, buffalo, cattle, pig and in dog. The average diameter of interlobular duct was highest in pig followed by in goat, sheep, buffalo, cattle and dog. The average diameter of interlobar duct was highest in pig followed by goat, sheep, cattle, buffalo and dog. </w:t>
      </w:r>
    </w:p>
    <w:p w14:paraId="3154F2EF" w14:textId="77777777" w:rsidR="00E87235" w:rsidRPr="008B56EE" w:rsidRDefault="00E87235" w:rsidP="008B56EE">
      <w:pPr>
        <w:pStyle w:val="NoSpacing"/>
        <w:tabs>
          <w:tab w:val="left" w:pos="720"/>
        </w:tabs>
        <w:spacing w:after="100"/>
        <w:jc w:val="both"/>
        <w:rPr>
          <w:rFonts w:asciiTheme="minorHAnsi" w:hAnsiTheme="minorHAnsi" w:cstheme="minorHAnsi"/>
        </w:rPr>
      </w:pPr>
      <w:r w:rsidRPr="00F21877">
        <w:rPr>
          <w:rFonts w:asciiTheme="minorHAnsi" w:hAnsiTheme="minorHAnsi" w:cstheme="minorHAnsi"/>
          <w:b/>
          <w:bCs/>
        </w:rPr>
        <w:t>Key words:</w:t>
      </w:r>
      <w:r>
        <w:rPr>
          <w:rFonts w:asciiTheme="minorHAnsi" w:hAnsiTheme="minorHAnsi" w:cstheme="minorHAnsi"/>
        </w:rPr>
        <w:t xml:space="preserve"> </w:t>
      </w:r>
      <w:r w:rsidR="00490D4A">
        <w:rPr>
          <w:rFonts w:asciiTheme="minorHAnsi" w:hAnsiTheme="minorHAnsi" w:cstheme="minorHAnsi"/>
        </w:rPr>
        <w:t xml:space="preserve">Mammary gland, Corpora </w:t>
      </w:r>
      <w:proofErr w:type="spellStart"/>
      <w:r w:rsidR="00490D4A">
        <w:rPr>
          <w:rFonts w:asciiTheme="minorHAnsi" w:hAnsiTheme="minorHAnsi" w:cstheme="minorHAnsi"/>
        </w:rPr>
        <w:t>amylacea</w:t>
      </w:r>
      <w:proofErr w:type="spellEnd"/>
      <w:r w:rsidR="00490D4A">
        <w:rPr>
          <w:rFonts w:asciiTheme="minorHAnsi" w:hAnsiTheme="minorHAnsi" w:cstheme="minorHAnsi"/>
        </w:rPr>
        <w:t>, Myoepithelial cells, Duct system.</w:t>
      </w:r>
    </w:p>
    <w:p w14:paraId="22F8933E" w14:textId="77777777" w:rsidR="00E47BF0" w:rsidRPr="008B56EE" w:rsidRDefault="00E47BF0" w:rsidP="008B56EE">
      <w:pPr>
        <w:tabs>
          <w:tab w:val="left" w:pos="720"/>
        </w:tabs>
        <w:spacing w:after="120" w:line="240" w:lineRule="auto"/>
        <w:jc w:val="both"/>
        <w:rPr>
          <w:rFonts w:asciiTheme="minorHAnsi" w:hAnsiTheme="minorHAnsi" w:cstheme="minorHAnsi"/>
          <w:b/>
          <w:bCs/>
        </w:rPr>
      </w:pPr>
      <w:r w:rsidRPr="008B56EE">
        <w:rPr>
          <w:rFonts w:asciiTheme="minorHAnsi" w:hAnsiTheme="minorHAnsi" w:cstheme="minorHAnsi"/>
          <w:b/>
          <w:bCs/>
        </w:rPr>
        <w:t>INTRODUCTION</w:t>
      </w:r>
    </w:p>
    <w:p w14:paraId="353571E3" w14:textId="66549742" w:rsidR="0001031B" w:rsidRPr="008B56EE" w:rsidRDefault="0072600D" w:rsidP="008B56EE">
      <w:pPr>
        <w:tabs>
          <w:tab w:val="left" w:pos="720"/>
        </w:tabs>
        <w:spacing w:after="100" w:line="240" w:lineRule="auto"/>
        <w:jc w:val="both"/>
        <w:rPr>
          <w:rFonts w:asciiTheme="minorHAnsi" w:hAnsiTheme="minorHAnsi" w:cstheme="minorHAnsi"/>
        </w:rPr>
      </w:pPr>
      <w:r>
        <w:rPr>
          <w:rFonts w:asciiTheme="minorHAnsi" w:hAnsiTheme="minorHAnsi" w:cstheme="minorHAnsi"/>
        </w:rPr>
        <w:t>“</w:t>
      </w:r>
      <w:r w:rsidR="0001031B" w:rsidRPr="008B56EE">
        <w:rPr>
          <w:rFonts w:asciiTheme="minorHAnsi" w:hAnsiTheme="minorHAnsi" w:cstheme="minorHAnsi"/>
        </w:rPr>
        <w:t xml:space="preserve">The mammary gland is an exocrine epithelial gland exclusive to the mammalian species that is quantitatively and qualitatively adapted to the growth requirements and </w:t>
      </w:r>
      <w:proofErr w:type="spellStart"/>
      <w:r w:rsidR="0001031B" w:rsidRPr="008B56EE">
        <w:rPr>
          <w:rFonts w:asciiTheme="minorHAnsi" w:hAnsiTheme="minorHAnsi" w:cstheme="minorHAnsi"/>
        </w:rPr>
        <w:t>behaviour</w:t>
      </w:r>
      <w:proofErr w:type="spellEnd"/>
      <w:r w:rsidR="0001031B" w:rsidRPr="008B56EE">
        <w:rPr>
          <w:rFonts w:asciiTheme="minorHAnsi" w:hAnsiTheme="minorHAnsi" w:cstheme="minorHAnsi"/>
        </w:rPr>
        <w:t xml:space="preserve"> of mammalian species. They repeat cycles of development, lactation and involution and the progress of lactation is characterized by major changes in the population of</w:t>
      </w:r>
      <w:r w:rsidR="001C3851">
        <w:rPr>
          <w:rFonts w:asciiTheme="minorHAnsi" w:hAnsiTheme="minorHAnsi" w:cstheme="minorHAnsi"/>
        </w:rPr>
        <w:t xml:space="preserve"> mammary gland secretory cells</w:t>
      </w:r>
      <w:r>
        <w:rPr>
          <w:rFonts w:asciiTheme="minorHAnsi" w:hAnsiTheme="minorHAnsi" w:cstheme="minorHAnsi"/>
        </w:rPr>
        <w:t>”</w:t>
      </w:r>
      <w:r w:rsidR="001C3851">
        <w:rPr>
          <w:rFonts w:asciiTheme="minorHAnsi" w:hAnsiTheme="minorHAnsi" w:cstheme="minorHAnsi"/>
        </w:rPr>
        <w:t xml:space="preserve"> </w:t>
      </w:r>
      <w:r>
        <w:rPr>
          <w:rFonts w:asciiTheme="minorHAnsi" w:hAnsiTheme="minorHAnsi" w:cstheme="minorHAnsi"/>
        </w:rPr>
        <w:t>(</w:t>
      </w:r>
      <w:proofErr w:type="spellStart"/>
      <w:r w:rsidR="0001031B" w:rsidRPr="008B56EE">
        <w:rPr>
          <w:rFonts w:asciiTheme="minorHAnsi" w:hAnsiTheme="minorHAnsi" w:cstheme="minorHAnsi"/>
        </w:rPr>
        <w:t>Capuco</w:t>
      </w:r>
      <w:proofErr w:type="spellEnd"/>
      <w:r w:rsidR="0001031B" w:rsidRPr="008B56EE">
        <w:rPr>
          <w:rFonts w:asciiTheme="minorHAnsi" w:hAnsiTheme="minorHAnsi" w:cstheme="minorHAnsi"/>
        </w:rPr>
        <w:t xml:space="preserve"> </w:t>
      </w:r>
      <w:r w:rsidR="001C3851">
        <w:rPr>
          <w:rFonts w:asciiTheme="minorHAnsi" w:hAnsiTheme="minorHAnsi" w:cstheme="minorHAnsi"/>
          <w:i/>
          <w:iCs/>
        </w:rPr>
        <w:t>et al.</w:t>
      </w:r>
      <w:r w:rsidR="0001031B" w:rsidRPr="008B56EE">
        <w:rPr>
          <w:rFonts w:asciiTheme="minorHAnsi" w:hAnsiTheme="minorHAnsi" w:cstheme="minorHAnsi"/>
        </w:rPr>
        <w:t xml:space="preserve"> </w:t>
      </w:r>
      <w:r w:rsidR="001F096C">
        <w:rPr>
          <w:rFonts w:asciiTheme="minorHAnsi" w:hAnsiTheme="minorHAnsi" w:cstheme="minorHAnsi"/>
        </w:rPr>
        <w:t>,</w:t>
      </w:r>
      <w:r w:rsidR="0001031B" w:rsidRPr="008B56EE">
        <w:rPr>
          <w:rFonts w:asciiTheme="minorHAnsi" w:hAnsiTheme="minorHAnsi" w:cstheme="minorHAnsi"/>
        </w:rPr>
        <w:t>1997).</w:t>
      </w:r>
      <w:r w:rsidR="001975C1" w:rsidRPr="008B56EE">
        <w:rPr>
          <w:rFonts w:asciiTheme="minorHAnsi" w:hAnsiTheme="minorHAnsi" w:cstheme="minorHAnsi"/>
        </w:rPr>
        <w:t xml:space="preserve"> </w:t>
      </w:r>
      <w:r>
        <w:rPr>
          <w:rFonts w:asciiTheme="minorHAnsi" w:hAnsiTheme="minorHAnsi" w:cstheme="minorHAnsi"/>
        </w:rPr>
        <w:t>“</w:t>
      </w:r>
      <w:r w:rsidR="0001031B" w:rsidRPr="008B56EE">
        <w:rPr>
          <w:rFonts w:asciiTheme="minorHAnsi" w:hAnsiTheme="minorHAnsi" w:cstheme="minorHAnsi"/>
          <w:color w:val="000000"/>
        </w:rPr>
        <w:t xml:space="preserve">During the lifetime of the animal, the mammary gland probably undergoes more and greater changes in size, structure, composition and activity than any other tissue or organ. These changes start during </w:t>
      </w:r>
      <w:proofErr w:type="spellStart"/>
      <w:r w:rsidR="0001031B" w:rsidRPr="008B56EE">
        <w:rPr>
          <w:rFonts w:asciiTheme="minorHAnsi" w:hAnsiTheme="minorHAnsi" w:cstheme="minorHAnsi"/>
          <w:color w:val="000000"/>
        </w:rPr>
        <w:t>foetal</w:t>
      </w:r>
      <w:proofErr w:type="spellEnd"/>
      <w:r w:rsidR="0001031B" w:rsidRPr="008B56EE">
        <w:rPr>
          <w:rFonts w:asciiTheme="minorHAnsi" w:hAnsiTheme="minorHAnsi" w:cstheme="minorHAnsi"/>
          <w:color w:val="000000"/>
        </w:rPr>
        <w:t xml:space="preserve"> life and continue even after the gland has reached maturity since it waxes and wanes during successive repro</w:t>
      </w:r>
      <w:r w:rsidR="00C74DB4">
        <w:rPr>
          <w:rFonts w:asciiTheme="minorHAnsi" w:hAnsiTheme="minorHAnsi" w:cstheme="minorHAnsi"/>
          <w:color w:val="000000"/>
        </w:rPr>
        <w:t>ductive cycles</w:t>
      </w:r>
      <w:r>
        <w:rPr>
          <w:rFonts w:asciiTheme="minorHAnsi" w:hAnsiTheme="minorHAnsi" w:cstheme="minorHAnsi"/>
          <w:color w:val="000000"/>
        </w:rPr>
        <w:t>”</w:t>
      </w:r>
      <w:r w:rsidR="00C74DB4">
        <w:rPr>
          <w:rFonts w:asciiTheme="minorHAnsi" w:hAnsiTheme="minorHAnsi" w:cstheme="minorHAnsi"/>
          <w:color w:val="000000"/>
        </w:rPr>
        <w:t xml:space="preserve"> </w:t>
      </w:r>
      <w:r>
        <w:rPr>
          <w:rFonts w:asciiTheme="minorHAnsi" w:hAnsiTheme="minorHAnsi" w:cstheme="minorHAnsi"/>
          <w:color w:val="000000"/>
        </w:rPr>
        <w:t>(</w:t>
      </w:r>
      <w:r w:rsidR="00C74DB4">
        <w:rPr>
          <w:rFonts w:asciiTheme="minorHAnsi" w:hAnsiTheme="minorHAnsi" w:cstheme="minorHAnsi"/>
          <w:color w:val="000000"/>
          <w:shd w:val="clear" w:color="auto" w:fill="FFFFFF"/>
        </w:rPr>
        <w:t>Knight and Peaker</w:t>
      </w:r>
      <w:r w:rsidR="0001031B" w:rsidRPr="008B56EE">
        <w:rPr>
          <w:rFonts w:asciiTheme="minorHAnsi" w:hAnsiTheme="minorHAnsi" w:cstheme="minorHAnsi"/>
          <w:color w:val="000000"/>
          <w:shd w:val="clear" w:color="auto" w:fill="FFFFFF"/>
        </w:rPr>
        <w:t xml:space="preserve"> </w:t>
      </w:r>
      <w:r w:rsidR="001F096C">
        <w:rPr>
          <w:rFonts w:asciiTheme="minorHAnsi" w:hAnsiTheme="minorHAnsi" w:cstheme="minorHAnsi"/>
          <w:color w:val="000000"/>
          <w:shd w:val="clear" w:color="auto" w:fill="FFFFFF"/>
        </w:rPr>
        <w:t>,</w:t>
      </w:r>
      <w:r w:rsidR="0001031B" w:rsidRPr="008B56EE">
        <w:rPr>
          <w:rFonts w:asciiTheme="minorHAnsi" w:hAnsiTheme="minorHAnsi" w:cstheme="minorHAnsi"/>
          <w:color w:val="000000"/>
          <w:shd w:val="clear" w:color="auto" w:fill="FFFFFF"/>
        </w:rPr>
        <w:t>1982</w:t>
      </w:r>
      <w:r w:rsidR="0001031B" w:rsidRPr="008B56EE">
        <w:rPr>
          <w:rFonts w:asciiTheme="minorHAnsi" w:hAnsiTheme="minorHAnsi" w:cstheme="minorHAnsi"/>
          <w:color w:val="000000"/>
        </w:rPr>
        <w:t xml:space="preserve">). </w:t>
      </w:r>
    </w:p>
    <w:p w14:paraId="5E5EEC6D" w14:textId="3F636C8F" w:rsidR="0001031B" w:rsidRPr="008B56EE" w:rsidRDefault="0072600D" w:rsidP="008B56EE">
      <w:pPr>
        <w:tabs>
          <w:tab w:val="left" w:pos="720"/>
        </w:tabs>
        <w:spacing w:after="100" w:line="240" w:lineRule="auto"/>
        <w:ind w:firstLine="720"/>
        <w:jc w:val="both"/>
        <w:rPr>
          <w:rFonts w:asciiTheme="minorHAnsi" w:hAnsiTheme="minorHAnsi" w:cstheme="minorHAnsi"/>
        </w:rPr>
      </w:pPr>
      <w:r>
        <w:rPr>
          <w:rFonts w:asciiTheme="minorHAnsi" w:hAnsiTheme="minorHAnsi" w:cstheme="minorHAnsi"/>
        </w:rPr>
        <w:t>“</w:t>
      </w:r>
      <w:r w:rsidR="0001031B" w:rsidRPr="008B56EE">
        <w:rPr>
          <w:rFonts w:asciiTheme="minorHAnsi" w:hAnsiTheme="minorHAnsi" w:cstheme="minorHAnsi"/>
        </w:rPr>
        <w:t>Buffalo, is the major livestock species for milk production, contribute significantly to the economy of many countries in Asia</w:t>
      </w:r>
      <w:r>
        <w:rPr>
          <w:rFonts w:asciiTheme="minorHAnsi" w:hAnsiTheme="minorHAnsi" w:cstheme="minorHAnsi"/>
        </w:rPr>
        <w:t>”</w:t>
      </w:r>
      <w:r w:rsidR="00B62CB4">
        <w:rPr>
          <w:rFonts w:asciiTheme="minorHAnsi" w:hAnsiTheme="minorHAnsi" w:cstheme="minorHAnsi"/>
        </w:rPr>
        <w:t xml:space="preserve"> </w:t>
      </w:r>
      <w:r>
        <w:rPr>
          <w:rFonts w:asciiTheme="minorHAnsi" w:hAnsiTheme="minorHAnsi" w:cstheme="minorHAnsi"/>
        </w:rPr>
        <w:t>(</w:t>
      </w:r>
      <w:r w:rsidR="00B62CB4" w:rsidRPr="008B56EE">
        <w:rPr>
          <w:rFonts w:asciiTheme="minorHAnsi" w:hAnsiTheme="minorHAnsi" w:cstheme="minorHAnsi"/>
        </w:rPr>
        <w:t xml:space="preserve">Shraddha </w:t>
      </w:r>
      <w:r w:rsidR="00B55BCD">
        <w:rPr>
          <w:rFonts w:asciiTheme="minorHAnsi" w:hAnsiTheme="minorHAnsi" w:cstheme="minorHAnsi"/>
          <w:i/>
          <w:iCs/>
        </w:rPr>
        <w:t>et al.</w:t>
      </w:r>
      <w:r w:rsidR="00B55BCD" w:rsidRPr="008B56EE">
        <w:rPr>
          <w:rFonts w:asciiTheme="minorHAnsi" w:hAnsiTheme="minorHAnsi" w:cstheme="minorHAnsi"/>
        </w:rPr>
        <w:t>,</w:t>
      </w:r>
      <w:r w:rsidR="001F096C">
        <w:rPr>
          <w:rFonts w:asciiTheme="minorHAnsi" w:hAnsiTheme="minorHAnsi" w:cstheme="minorHAnsi"/>
        </w:rPr>
        <w:t xml:space="preserve"> </w:t>
      </w:r>
      <w:r w:rsidR="00B62CB4" w:rsidRPr="008B56EE">
        <w:rPr>
          <w:rFonts w:asciiTheme="minorHAnsi" w:hAnsiTheme="minorHAnsi" w:cstheme="minorHAnsi"/>
        </w:rPr>
        <w:t>2018)</w:t>
      </w:r>
      <w:r w:rsidR="0001031B" w:rsidRPr="008B56EE">
        <w:rPr>
          <w:rFonts w:asciiTheme="minorHAnsi" w:hAnsiTheme="minorHAnsi" w:cstheme="minorHAnsi"/>
        </w:rPr>
        <w:t xml:space="preserve">. </w:t>
      </w:r>
      <w:r w:rsidR="001F096C">
        <w:rPr>
          <w:rFonts w:asciiTheme="minorHAnsi" w:hAnsiTheme="minorHAnsi" w:cstheme="minorHAnsi"/>
        </w:rPr>
        <w:t>“</w:t>
      </w:r>
      <w:r w:rsidR="0001031B" w:rsidRPr="008B56EE">
        <w:rPr>
          <w:rFonts w:asciiTheme="minorHAnsi" w:hAnsiTheme="minorHAnsi" w:cstheme="minorHAnsi"/>
        </w:rPr>
        <w:t>Improved buffalo milk production and treatment for the production diseases like mastitis could significantly enhance the economy and living standards of farmers in countrie</w:t>
      </w:r>
      <w:r w:rsidR="00C74DB4">
        <w:rPr>
          <w:rFonts w:asciiTheme="minorHAnsi" w:hAnsiTheme="minorHAnsi" w:cstheme="minorHAnsi"/>
        </w:rPr>
        <w:t>s, where buffaloes predominate</w:t>
      </w:r>
      <w:r w:rsidR="001F096C">
        <w:rPr>
          <w:rFonts w:asciiTheme="minorHAnsi" w:hAnsiTheme="minorHAnsi" w:cstheme="minorHAnsi"/>
        </w:rPr>
        <w:t>”</w:t>
      </w:r>
      <w:r w:rsidR="00C74DB4">
        <w:rPr>
          <w:rFonts w:asciiTheme="minorHAnsi" w:hAnsiTheme="minorHAnsi" w:cstheme="minorHAnsi"/>
        </w:rPr>
        <w:t xml:space="preserve"> </w:t>
      </w:r>
      <w:r w:rsidR="001F096C">
        <w:rPr>
          <w:rFonts w:asciiTheme="minorHAnsi" w:hAnsiTheme="minorHAnsi" w:cstheme="minorHAnsi"/>
        </w:rPr>
        <w:t>(</w:t>
      </w:r>
      <w:r w:rsidR="0001031B" w:rsidRPr="008B56EE">
        <w:rPr>
          <w:rFonts w:asciiTheme="minorHAnsi" w:hAnsiTheme="minorHAnsi" w:cstheme="minorHAnsi"/>
        </w:rPr>
        <w:t xml:space="preserve">Shraddha </w:t>
      </w:r>
      <w:r w:rsidR="00C74DB4">
        <w:rPr>
          <w:rFonts w:asciiTheme="minorHAnsi" w:hAnsiTheme="minorHAnsi" w:cstheme="minorHAnsi"/>
          <w:i/>
          <w:iCs/>
        </w:rPr>
        <w:t>et al.</w:t>
      </w:r>
      <w:r w:rsidR="0001031B" w:rsidRPr="008B56EE">
        <w:rPr>
          <w:rFonts w:asciiTheme="minorHAnsi" w:hAnsiTheme="minorHAnsi" w:cstheme="minorHAnsi"/>
        </w:rPr>
        <w:t xml:space="preserve"> </w:t>
      </w:r>
      <w:r w:rsidR="001F096C">
        <w:rPr>
          <w:rFonts w:asciiTheme="minorHAnsi" w:hAnsiTheme="minorHAnsi" w:cstheme="minorHAnsi"/>
        </w:rPr>
        <w:t>,</w:t>
      </w:r>
      <w:r w:rsidR="0001031B" w:rsidRPr="008B56EE">
        <w:rPr>
          <w:rFonts w:asciiTheme="minorHAnsi" w:hAnsiTheme="minorHAnsi" w:cstheme="minorHAnsi"/>
        </w:rPr>
        <w:t xml:space="preserve">2018). </w:t>
      </w:r>
      <w:r w:rsidR="00407714">
        <w:rPr>
          <w:rFonts w:asciiTheme="minorHAnsi" w:hAnsiTheme="minorHAnsi" w:cstheme="minorHAnsi"/>
        </w:rPr>
        <w:t>“</w:t>
      </w:r>
      <w:r w:rsidR="0001031B" w:rsidRPr="008B56EE">
        <w:rPr>
          <w:rFonts w:asciiTheme="minorHAnsi" w:hAnsiTheme="minorHAnsi" w:cstheme="minorHAnsi"/>
          <w:color w:val="000000"/>
        </w:rPr>
        <w:t>Milk yield and shape of lactation curve are determined by the number of mammary secretory cells and the secretory</w:t>
      </w:r>
      <w:r w:rsidR="00C74DB4">
        <w:rPr>
          <w:rFonts w:asciiTheme="minorHAnsi" w:hAnsiTheme="minorHAnsi" w:cstheme="minorHAnsi"/>
          <w:color w:val="000000"/>
        </w:rPr>
        <w:t xml:space="preserve"> activity per cell</w:t>
      </w:r>
      <w:r w:rsidR="00407714">
        <w:rPr>
          <w:rFonts w:asciiTheme="minorHAnsi" w:hAnsiTheme="minorHAnsi" w:cstheme="minorHAnsi"/>
          <w:color w:val="000000"/>
        </w:rPr>
        <w:t>”</w:t>
      </w:r>
      <w:r w:rsidR="00C74DB4">
        <w:rPr>
          <w:rFonts w:asciiTheme="minorHAnsi" w:hAnsiTheme="minorHAnsi" w:cstheme="minorHAnsi"/>
          <w:color w:val="000000"/>
        </w:rPr>
        <w:t xml:space="preserve"> </w:t>
      </w:r>
      <w:r w:rsidR="00407714">
        <w:rPr>
          <w:rFonts w:asciiTheme="minorHAnsi" w:hAnsiTheme="minorHAnsi" w:cstheme="minorHAnsi"/>
          <w:color w:val="000000"/>
        </w:rPr>
        <w:t>(</w:t>
      </w:r>
      <w:proofErr w:type="spellStart"/>
      <w:r w:rsidR="0001031B" w:rsidRPr="008B56EE">
        <w:rPr>
          <w:rFonts w:asciiTheme="minorHAnsi" w:hAnsiTheme="minorHAnsi" w:cstheme="minorHAnsi"/>
          <w:color w:val="000000"/>
          <w:shd w:val="clear" w:color="auto" w:fill="FFFFFF"/>
        </w:rPr>
        <w:t>Eitedal</w:t>
      </w:r>
      <w:proofErr w:type="spellEnd"/>
      <w:r w:rsidR="0001031B" w:rsidRPr="008B56EE">
        <w:rPr>
          <w:rFonts w:asciiTheme="minorHAnsi" w:hAnsiTheme="minorHAnsi" w:cstheme="minorHAnsi"/>
          <w:color w:val="000000"/>
          <w:shd w:val="clear" w:color="auto" w:fill="FFFFFF"/>
        </w:rPr>
        <w:t xml:space="preserve"> </w:t>
      </w:r>
      <w:r w:rsidR="00C74DB4">
        <w:rPr>
          <w:rFonts w:asciiTheme="minorHAnsi" w:hAnsiTheme="minorHAnsi" w:cstheme="minorHAnsi"/>
          <w:i/>
          <w:iCs/>
          <w:color w:val="000000"/>
          <w:shd w:val="clear" w:color="auto" w:fill="FFFFFF"/>
        </w:rPr>
        <w:t>et al.</w:t>
      </w:r>
      <w:r w:rsidR="00407714">
        <w:rPr>
          <w:rFonts w:asciiTheme="minorHAnsi" w:hAnsiTheme="minorHAnsi" w:cstheme="minorHAnsi"/>
          <w:color w:val="000000"/>
          <w:sz w:val="20"/>
          <w:shd w:val="clear" w:color="auto" w:fill="FFFFFF"/>
        </w:rPr>
        <w:t>,</w:t>
      </w:r>
      <w:r w:rsidR="0001031B" w:rsidRPr="008B56EE">
        <w:rPr>
          <w:rFonts w:asciiTheme="minorHAnsi" w:hAnsiTheme="minorHAnsi" w:cstheme="minorHAnsi"/>
          <w:color w:val="000000"/>
          <w:shd w:val="clear" w:color="auto" w:fill="FFFFFF"/>
        </w:rPr>
        <w:t>2009</w:t>
      </w:r>
      <w:r w:rsidR="0001031B" w:rsidRPr="008B56EE">
        <w:rPr>
          <w:rFonts w:asciiTheme="minorHAnsi" w:hAnsiTheme="minorHAnsi" w:cstheme="minorHAnsi"/>
          <w:color w:val="000000"/>
        </w:rPr>
        <w:t>).</w:t>
      </w:r>
      <w:r w:rsidR="001975C1" w:rsidRPr="008B56EE">
        <w:rPr>
          <w:rFonts w:asciiTheme="minorHAnsi" w:hAnsiTheme="minorHAnsi" w:cstheme="minorHAnsi"/>
        </w:rPr>
        <w:t xml:space="preserve"> </w:t>
      </w:r>
      <w:r w:rsidR="00407714">
        <w:rPr>
          <w:rFonts w:asciiTheme="minorHAnsi" w:hAnsiTheme="minorHAnsi" w:cstheme="minorHAnsi"/>
        </w:rPr>
        <w:t>“</w:t>
      </w:r>
      <w:r w:rsidR="0001031B" w:rsidRPr="008B56EE">
        <w:rPr>
          <w:rFonts w:asciiTheme="minorHAnsi" w:hAnsiTheme="minorHAnsi" w:cstheme="minorHAnsi"/>
        </w:rPr>
        <w:t xml:space="preserve">The importance of small dairy ruminants has increased significantly during recent years, especially in developing countries, where they are an interesting and important alternative for the supply of dairy products for human consumption. Additionally, it is often considered that dairy production in developing countries is an essential tool to overcome social and economic issues such as poverty and malnutrition, </w:t>
      </w:r>
      <w:r w:rsidR="001975C1" w:rsidRPr="008B56EE">
        <w:rPr>
          <w:rFonts w:asciiTheme="minorHAnsi" w:hAnsiTheme="minorHAnsi" w:cstheme="minorHAnsi"/>
        </w:rPr>
        <w:t>particularly in infants</w:t>
      </w:r>
      <w:r w:rsidR="00407714">
        <w:rPr>
          <w:rFonts w:asciiTheme="minorHAnsi" w:hAnsiTheme="minorHAnsi" w:cstheme="minorHAnsi"/>
        </w:rPr>
        <w:t>”</w:t>
      </w:r>
      <w:r w:rsidR="001975C1" w:rsidRPr="008B56EE">
        <w:rPr>
          <w:rFonts w:asciiTheme="minorHAnsi" w:hAnsiTheme="minorHAnsi" w:cstheme="minorHAnsi"/>
        </w:rPr>
        <w:t xml:space="preserve"> </w:t>
      </w:r>
      <w:r w:rsidR="00407714">
        <w:rPr>
          <w:rFonts w:asciiTheme="minorHAnsi" w:hAnsiTheme="minorHAnsi" w:cstheme="minorHAnsi"/>
        </w:rPr>
        <w:t>(</w:t>
      </w:r>
      <w:r w:rsidR="0001031B" w:rsidRPr="008B56EE">
        <w:rPr>
          <w:rFonts w:asciiTheme="minorHAnsi" w:hAnsiTheme="minorHAnsi" w:cstheme="minorHAnsi"/>
        </w:rPr>
        <w:t xml:space="preserve">Mc Dermott </w:t>
      </w:r>
      <w:r w:rsidR="00B55BCD">
        <w:rPr>
          <w:rFonts w:asciiTheme="minorHAnsi" w:hAnsiTheme="minorHAnsi" w:cstheme="minorHAnsi"/>
          <w:i/>
          <w:iCs/>
        </w:rPr>
        <w:t>et al.</w:t>
      </w:r>
      <w:r w:rsidR="00B55BCD" w:rsidRPr="008B56EE">
        <w:rPr>
          <w:rFonts w:asciiTheme="minorHAnsi" w:hAnsiTheme="minorHAnsi" w:cstheme="minorHAnsi"/>
        </w:rPr>
        <w:t>,</w:t>
      </w:r>
      <w:r w:rsidR="00407714">
        <w:rPr>
          <w:rFonts w:asciiTheme="minorHAnsi" w:hAnsiTheme="minorHAnsi" w:cstheme="minorHAnsi"/>
        </w:rPr>
        <w:t xml:space="preserve"> </w:t>
      </w:r>
      <w:r w:rsidR="0001031B" w:rsidRPr="008B56EE">
        <w:rPr>
          <w:rFonts w:asciiTheme="minorHAnsi" w:hAnsiTheme="minorHAnsi" w:cstheme="minorHAnsi"/>
        </w:rPr>
        <w:t>2010).</w:t>
      </w:r>
      <w:r w:rsidR="00407714">
        <w:rPr>
          <w:rFonts w:asciiTheme="minorHAnsi" w:hAnsiTheme="minorHAnsi" w:cstheme="minorHAnsi"/>
        </w:rPr>
        <w:t xml:space="preserve"> “</w:t>
      </w:r>
      <w:r w:rsidR="0001031B" w:rsidRPr="008B56EE">
        <w:rPr>
          <w:rFonts w:asciiTheme="minorHAnsi" w:hAnsiTheme="minorHAnsi" w:cstheme="minorHAnsi"/>
        </w:rPr>
        <w:t xml:space="preserve">The small ruminant sector plays an important role in the rural economy at the national level. They have a significant role in ensuring food and nutritional security for the families </w:t>
      </w:r>
      <w:r w:rsidR="00C74DB4">
        <w:rPr>
          <w:rFonts w:asciiTheme="minorHAnsi" w:hAnsiTheme="minorHAnsi" w:cstheme="minorHAnsi"/>
        </w:rPr>
        <w:t>of millions of poor households</w:t>
      </w:r>
      <w:r w:rsidR="00407714">
        <w:rPr>
          <w:rFonts w:asciiTheme="minorHAnsi" w:hAnsiTheme="minorHAnsi" w:cstheme="minorHAnsi"/>
        </w:rPr>
        <w:t>”</w:t>
      </w:r>
      <w:r w:rsidR="00C74DB4">
        <w:rPr>
          <w:rFonts w:asciiTheme="minorHAnsi" w:hAnsiTheme="minorHAnsi" w:cstheme="minorHAnsi"/>
        </w:rPr>
        <w:t xml:space="preserve"> </w:t>
      </w:r>
      <w:r w:rsidR="00407714">
        <w:rPr>
          <w:rFonts w:asciiTheme="minorHAnsi" w:hAnsiTheme="minorHAnsi" w:cstheme="minorHAnsi"/>
        </w:rPr>
        <w:t>(</w:t>
      </w:r>
      <w:r w:rsidR="0001031B" w:rsidRPr="008B56EE">
        <w:rPr>
          <w:rFonts w:asciiTheme="minorHAnsi" w:hAnsiTheme="minorHAnsi" w:cstheme="minorHAnsi"/>
        </w:rPr>
        <w:t xml:space="preserve">Karim </w:t>
      </w:r>
      <w:r w:rsidR="00B55BCD">
        <w:rPr>
          <w:rFonts w:asciiTheme="minorHAnsi" w:hAnsiTheme="minorHAnsi" w:cstheme="minorHAnsi"/>
          <w:i/>
          <w:iCs/>
        </w:rPr>
        <w:t>et al.</w:t>
      </w:r>
      <w:r w:rsidR="00B55BCD" w:rsidRPr="008B56EE">
        <w:rPr>
          <w:rFonts w:asciiTheme="minorHAnsi" w:hAnsiTheme="minorHAnsi" w:cstheme="minorHAnsi"/>
        </w:rPr>
        <w:t>,</w:t>
      </w:r>
      <w:r w:rsidR="00407714">
        <w:rPr>
          <w:rFonts w:asciiTheme="minorHAnsi" w:hAnsiTheme="minorHAnsi" w:cstheme="minorHAnsi"/>
        </w:rPr>
        <w:t xml:space="preserve"> </w:t>
      </w:r>
      <w:r w:rsidR="0001031B" w:rsidRPr="008B56EE">
        <w:rPr>
          <w:rFonts w:asciiTheme="minorHAnsi" w:hAnsiTheme="minorHAnsi" w:cstheme="minorHAnsi"/>
        </w:rPr>
        <w:t xml:space="preserve">2010). </w:t>
      </w:r>
    </w:p>
    <w:p w14:paraId="7AA0FF11" w14:textId="77777777" w:rsidR="0001031B" w:rsidRPr="008B56EE" w:rsidRDefault="0001031B" w:rsidP="008B56EE">
      <w:pPr>
        <w:tabs>
          <w:tab w:val="left" w:pos="720"/>
        </w:tabs>
        <w:autoSpaceDE w:val="0"/>
        <w:autoSpaceDN w:val="0"/>
        <w:adjustRightInd w:val="0"/>
        <w:spacing w:after="100" w:line="240" w:lineRule="auto"/>
        <w:ind w:firstLine="720"/>
        <w:jc w:val="both"/>
        <w:rPr>
          <w:rFonts w:asciiTheme="minorHAnsi" w:hAnsiTheme="minorHAnsi" w:cstheme="minorHAnsi"/>
        </w:rPr>
      </w:pPr>
      <w:r w:rsidRPr="008B56EE">
        <w:rPr>
          <w:rFonts w:asciiTheme="minorHAnsi" w:hAnsiTheme="minorHAnsi" w:cstheme="minorHAnsi"/>
        </w:rPr>
        <w:t xml:space="preserve">The mammary gland is an excellent model for studying the progenitor cells because of repeated </w:t>
      </w:r>
      <w:r w:rsidR="00C74DB4">
        <w:rPr>
          <w:rFonts w:asciiTheme="minorHAnsi" w:hAnsiTheme="minorHAnsi" w:cstheme="minorHAnsi"/>
        </w:rPr>
        <w:t xml:space="preserve">expansion and renewal of cells </w:t>
      </w:r>
      <w:r w:rsidRPr="008B56EE">
        <w:rPr>
          <w:rFonts w:asciiTheme="minorHAnsi" w:hAnsiTheme="minorHAnsi" w:cstheme="minorHAnsi"/>
        </w:rPr>
        <w:t xml:space="preserve">Jamie </w:t>
      </w:r>
      <w:r w:rsidR="00C74DB4">
        <w:rPr>
          <w:rFonts w:asciiTheme="minorHAnsi" w:hAnsiTheme="minorHAnsi" w:cstheme="minorHAnsi"/>
          <w:i/>
          <w:iCs/>
        </w:rPr>
        <w:t>et al.</w:t>
      </w:r>
      <w:r w:rsidRPr="008B56EE">
        <w:rPr>
          <w:rFonts w:asciiTheme="minorHAnsi" w:hAnsiTheme="minorHAnsi" w:cstheme="minorHAnsi"/>
        </w:rPr>
        <w:t xml:space="preserve"> </w:t>
      </w:r>
      <w:r w:rsidR="00C74DB4">
        <w:rPr>
          <w:rFonts w:asciiTheme="minorHAnsi" w:hAnsiTheme="minorHAnsi" w:cstheme="minorHAnsi"/>
        </w:rPr>
        <w:t>(</w:t>
      </w:r>
      <w:r w:rsidRPr="008B56EE">
        <w:rPr>
          <w:rFonts w:asciiTheme="minorHAnsi" w:hAnsiTheme="minorHAnsi" w:cstheme="minorHAnsi"/>
        </w:rPr>
        <w:t xml:space="preserve">2015). It is critical to understand the modifications associated with lactation in the mammary gland in order to develop strategies to improve milk yield or reduce the effect of diseases that decrease milk production and milk quality, </w:t>
      </w:r>
      <w:r w:rsidRPr="008B56EE">
        <w:rPr>
          <w:rFonts w:asciiTheme="minorHAnsi" w:hAnsiTheme="minorHAnsi" w:cstheme="minorHAnsi"/>
        </w:rPr>
        <w:lastRenderedPageBreak/>
        <w:t xml:space="preserve">with particular relevance to mastitis. The present study was planned to explore the normal histoarchitecture of mammary glands of different domestic animals in view of its importance in rural economy of the small and marginal farmers. Further, this also provides information to clinicians and pathologists to understand the normal structure of the mammary glands. </w:t>
      </w:r>
    </w:p>
    <w:p w14:paraId="0D66177B" w14:textId="77777777" w:rsidR="00A745A8" w:rsidRPr="008B56EE" w:rsidRDefault="00A745A8" w:rsidP="008B56EE">
      <w:pPr>
        <w:tabs>
          <w:tab w:val="left" w:pos="720"/>
        </w:tabs>
        <w:autoSpaceDE w:val="0"/>
        <w:autoSpaceDN w:val="0"/>
        <w:adjustRightInd w:val="0"/>
        <w:spacing w:after="100" w:line="240" w:lineRule="auto"/>
        <w:ind w:firstLine="720"/>
        <w:jc w:val="both"/>
        <w:rPr>
          <w:rFonts w:asciiTheme="minorHAnsi" w:hAnsiTheme="minorHAnsi" w:cstheme="minorHAnsi"/>
        </w:rPr>
      </w:pPr>
    </w:p>
    <w:p w14:paraId="209F772B" w14:textId="77777777" w:rsidR="00A745A8" w:rsidRPr="008B56EE" w:rsidRDefault="00A745A8" w:rsidP="008B56EE">
      <w:pPr>
        <w:tabs>
          <w:tab w:val="left" w:pos="720"/>
        </w:tabs>
        <w:autoSpaceDE w:val="0"/>
        <w:autoSpaceDN w:val="0"/>
        <w:adjustRightInd w:val="0"/>
        <w:spacing w:after="100" w:line="240" w:lineRule="auto"/>
        <w:jc w:val="both"/>
        <w:rPr>
          <w:rFonts w:asciiTheme="minorHAnsi" w:hAnsiTheme="minorHAnsi" w:cstheme="minorHAnsi"/>
          <w:b/>
          <w:bCs/>
        </w:rPr>
      </w:pPr>
      <w:r w:rsidRPr="008B56EE">
        <w:rPr>
          <w:rFonts w:asciiTheme="minorHAnsi" w:hAnsiTheme="minorHAnsi" w:cstheme="minorHAnsi"/>
          <w:b/>
          <w:bCs/>
        </w:rPr>
        <w:t>MATERIALS AND METHODS</w:t>
      </w:r>
    </w:p>
    <w:p w14:paraId="5F5610D2" w14:textId="03D02534" w:rsidR="004D1169" w:rsidRPr="004D1169" w:rsidRDefault="00A745A8" w:rsidP="004D1169">
      <w:pPr>
        <w:jc w:val="both"/>
        <w:rPr>
          <w:rFonts w:ascii="Times New Roman" w:hAnsi="Times New Roman"/>
          <w:sz w:val="24"/>
          <w:szCs w:val="24"/>
        </w:rPr>
      </w:pPr>
      <w:r w:rsidRPr="008B56EE">
        <w:rPr>
          <w:rFonts w:asciiTheme="minorHAnsi" w:hAnsiTheme="minorHAnsi" w:cstheme="minorHAnsi"/>
        </w:rPr>
        <w:t xml:space="preserve">The present study was conducted on mammary gland of domestic animals </w:t>
      </w:r>
      <w:r w:rsidRPr="008B56EE">
        <w:rPr>
          <w:rFonts w:asciiTheme="minorHAnsi" w:hAnsiTheme="minorHAnsi" w:cstheme="minorHAnsi"/>
          <w:i/>
          <w:iCs/>
        </w:rPr>
        <w:t>i.e.,</w:t>
      </w:r>
      <w:r w:rsidRPr="008B56EE">
        <w:rPr>
          <w:rFonts w:asciiTheme="minorHAnsi" w:hAnsiTheme="minorHAnsi" w:cstheme="minorHAnsi"/>
        </w:rPr>
        <w:t xml:space="preserve"> 6 adult buffalo, 6 cattle, 15 sheep, 15 goats, 6 dogs and 6 pigs. </w:t>
      </w:r>
      <w:r w:rsidR="004D1169" w:rsidRPr="004D1169">
        <w:rPr>
          <w:rFonts w:ascii="Times New Roman" w:hAnsi="Times New Roman"/>
          <w:szCs w:val="24"/>
        </w:rPr>
        <w:t xml:space="preserve">Tissue samples from the mammary glands of buffalo, sheep, and goats were gathered right after their slaughter at the municipal slaughterhouse in </w:t>
      </w:r>
      <w:proofErr w:type="spellStart"/>
      <w:r w:rsidR="004D1169" w:rsidRPr="004D1169">
        <w:rPr>
          <w:rFonts w:ascii="Times New Roman" w:hAnsi="Times New Roman"/>
          <w:szCs w:val="24"/>
        </w:rPr>
        <w:t>Proddatur</w:t>
      </w:r>
      <w:proofErr w:type="spellEnd"/>
      <w:r w:rsidR="004D1169" w:rsidRPr="004D1169">
        <w:rPr>
          <w:rFonts w:ascii="Times New Roman" w:hAnsi="Times New Roman"/>
          <w:szCs w:val="24"/>
        </w:rPr>
        <w:t xml:space="preserve"> and Tirupati, while tissue samples from pigs were obtained from AICRP on pigs in Tirupati, and tissue samples from dogs were collected through the willed animal body program at the Veterinary Clinical Complex, College of Veterinary Science, </w:t>
      </w:r>
      <w:proofErr w:type="spellStart"/>
      <w:r w:rsidR="004D1169" w:rsidRPr="004D1169">
        <w:rPr>
          <w:rFonts w:ascii="Times New Roman" w:hAnsi="Times New Roman"/>
          <w:szCs w:val="24"/>
        </w:rPr>
        <w:t>Proddatur</w:t>
      </w:r>
      <w:proofErr w:type="spellEnd"/>
      <w:r w:rsidR="004D1169" w:rsidRPr="004D1169">
        <w:rPr>
          <w:rFonts w:ascii="Times New Roman" w:hAnsi="Times New Roman"/>
          <w:szCs w:val="24"/>
        </w:rPr>
        <w:t xml:space="preserve"> and Tirupati. Tissue samples from cattle were obtained from animals taken to the Department of Veterinary Pathology at the College of Veterinary Science in Tirupati, as well as from veterinary dispensaries in the Chittoor district for postmortem analysis. The IAEC granted approval for the experimental protocol under the proceeding number.</w:t>
      </w:r>
    </w:p>
    <w:p w14:paraId="20AB69EA" w14:textId="6C715603" w:rsidR="00A745A8" w:rsidRPr="008B56EE" w:rsidRDefault="00A745A8" w:rsidP="008B56EE">
      <w:pPr>
        <w:pStyle w:val="Default"/>
        <w:tabs>
          <w:tab w:val="left" w:pos="720"/>
        </w:tabs>
        <w:spacing w:after="100"/>
        <w:ind w:firstLine="720"/>
        <w:jc w:val="both"/>
        <w:rPr>
          <w:rFonts w:asciiTheme="minorHAnsi" w:hAnsiTheme="minorHAnsi" w:cstheme="minorHAnsi"/>
          <w:color w:val="auto"/>
          <w:sz w:val="22"/>
          <w:szCs w:val="22"/>
        </w:rPr>
      </w:pPr>
    </w:p>
    <w:p w14:paraId="6B0AFFCF" w14:textId="6458F3E0" w:rsidR="00BF4B54" w:rsidRPr="008B56EE" w:rsidRDefault="004D1169" w:rsidP="008B56EE">
      <w:pPr>
        <w:tabs>
          <w:tab w:val="left" w:pos="720"/>
        </w:tabs>
        <w:autoSpaceDE w:val="0"/>
        <w:autoSpaceDN w:val="0"/>
        <w:adjustRightInd w:val="0"/>
        <w:spacing w:after="100" w:line="240" w:lineRule="auto"/>
        <w:ind w:firstLine="720"/>
        <w:jc w:val="both"/>
        <w:rPr>
          <w:rFonts w:asciiTheme="minorHAnsi" w:hAnsiTheme="minorHAnsi" w:cstheme="minorHAnsi"/>
          <w:b/>
          <w:bCs/>
        </w:rPr>
      </w:pPr>
      <w:r>
        <w:rPr>
          <w:rFonts w:asciiTheme="minorHAnsi" w:eastAsia="TimesNewRomanPSMT" w:hAnsiTheme="minorHAnsi" w:cstheme="minorHAnsi"/>
        </w:rPr>
        <w:t>“</w:t>
      </w:r>
      <w:r w:rsidR="00BF4B54" w:rsidRPr="008B56EE">
        <w:rPr>
          <w:rFonts w:asciiTheme="minorHAnsi" w:eastAsia="TimesNewRomanPSMT" w:hAnsiTheme="minorHAnsi" w:cstheme="minorHAnsi"/>
        </w:rPr>
        <w:t xml:space="preserve">The tissue samples of mammary gland were taken at different regions of the gland. Then the tissue samples were fixed in 10 % Neutral buffered formalin and </w:t>
      </w:r>
      <w:proofErr w:type="spellStart"/>
      <w:r w:rsidR="00BF4B54" w:rsidRPr="008B56EE">
        <w:rPr>
          <w:rFonts w:asciiTheme="minorHAnsi" w:eastAsia="TimesNewRomanPSMT" w:hAnsiTheme="minorHAnsi" w:cstheme="minorHAnsi"/>
        </w:rPr>
        <w:t>Bouin’s</w:t>
      </w:r>
      <w:proofErr w:type="spellEnd"/>
      <w:r w:rsidR="00BF4B54" w:rsidRPr="008B56EE">
        <w:rPr>
          <w:rFonts w:asciiTheme="minorHAnsi" w:eastAsia="TimesNewRomanPSMT" w:hAnsiTheme="minorHAnsi" w:cstheme="minorHAnsi"/>
        </w:rPr>
        <w:t xml:space="preserve"> fluid</w:t>
      </w:r>
      <w:r>
        <w:rPr>
          <w:rFonts w:asciiTheme="minorHAnsi" w:eastAsia="TimesNewRomanPSMT" w:hAnsiTheme="minorHAnsi" w:cstheme="minorHAnsi"/>
        </w:rPr>
        <w:t>”</w:t>
      </w:r>
      <w:r w:rsidR="00BF4B54" w:rsidRPr="008B56EE">
        <w:rPr>
          <w:rFonts w:asciiTheme="minorHAnsi" w:eastAsia="TimesNewRomanPSMT" w:hAnsiTheme="minorHAnsi" w:cstheme="minorHAnsi"/>
        </w:rPr>
        <w:t xml:space="preserve"> (Singh and </w:t>
      </w:r>
      <w:proofErr w:type="spellStart"/>
      <w:r w:rsidR="00BF4B54" w:rsidRPr="008B56EE">
        <w:rPr>
          <w:rFonts w:asciiTheme="minorHAnsi" w:eastAsia="TimesNewRomanPSMT" w:hAnsiTheme="minorHAnsi" w:cstheme="minorHAnsi"/>
        </w:rPr>
        <w:t>Sulochana</w:t>
      </w:r>
      <w:proofErr w:type="spellEnd"/>
      <w:r w:rsidR="00BF4B54" w:rsidRPr="008B56EE">
        <w:rPr>
          <w:rFonts w:asciiTheme="minorHAnsi" w:eastAsia="TimesNewRomanPSMT" w:hAnsiTheme="minorHAnsi" w:cstheme="minorHAnsi"/>
        </w:rPr>
        <w:t xml:space="preserve">, 1997). The fixed tissues were subjected to routine tissue processing and paraffin blocks and sections of 4-5 </w:t>
      </w:r>
      <w:proofErr w:type="spellStart"/>
      <w:r w:rsidR="00BF4B54" w:rsidRPr="008B56EE">
        <w:rPr>
          <w:rFonts w:asciiTheme="minorHAnsi" w:eastAsia="TimesNewRomanPSMT" w:hAnsiTheme="minorHAnsi" w:cstheme="minorHAnsi"/>
        </w:rPr>
        <w:t>μm</w:t>
      </w:r>
      <w:proofErr w:type="spellEnd"/>
      <w:r w:rsidR="00BF4B54" w:rsidRPr="008B56EE">
        <w:rPr>
          <w:rFonts w:asciiTheme="minorHAnsi" w:eastAsia="TimesNewRomanPSMT" w:hAnsiTheme="minorHAnsi" w:cstheme="minorHAnsi"/>
        </w:rPr>
        <w:t xml:space="preserve"> thickness were taken and these were stained by the following methods for </w:t>
      </w:r>
      <w:proofErr w:type="spellStart"/>
      <w:r w:rsidR="00BF4B54" w:rsidRPr="008B56EE">
        <w:rPr>
          <w:rFonts w:asciiTheme="minorHAnsi" w:eastAsia="TimesNewRomanPSMT" w:hAnsiTheme="minorHAnsi" w:cstheme="minorHAnsi"/>
        </w:rPr>
        <w:t>histomorphological</w:t>
      </w:r>
      <w:proofErr w:type="spellEnd"/>
      <w:r w:rsidR="00BF4B54" w:rsidRPr="008B56EE">
        <w:rPr>
          <w:rFonts w:asciiTheme="minorHAnsi" w:eastAsia="TimesNewRomanPSMT" w:hAnsiTheme="minorHAnsi" w:cstheme="minorHAnsi"/>
        </w:rPr>
        <w:t xml:space="preserve"> study. </w:t>
      </w:r>
    </w:p>
    <w:p w14:paraId="2004A52F"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eastAsia="TimesNewRomanPSMT" w:hAnsiTheme="minorHAnsi" w:cstheme="minorHAnsi"/>
        </w:rPr>
        <w:t>Standard Haematoxylin and Eosin method for the routine h</w:t>
      </w:r>
      <w:r w:rsidR="00771BAC">
        <w:rPr>
          <w:rFonts w:asciiTheme="minorHAnsi" w:eastAsia="TimesNewRomanPSMT" w:hAnsiTheme="minorHAnsi" w:cstheme="minorHAnsi"/>
        </w:rPr>
        <w:t>istological study Singh and Sulochana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1997).</w:t>
      </w:r>
    </w:p>
    <w:p w14:paraId="6D41AEA6"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eastAsia="TimesNewRomanPSMT" w:hAnsiTheme="minorHAnsi" w:cstheme="minorHAnsi"/>
        </w:rPr>
        <w:t>Masson’s Trichrome method for de</w:t>
      </w:r>
      <w:r w:rsidR="00771BAC">
        <w:rPr>
          <w:rFonts w:asciiTheme="minorHAnsi" w:eastAsia="TimesNewRomanPSMT" w:hAnsiTheme="minorHAnsi" w:cstheme="minorHAnsi"/>
        </w:rPr>
        <w:t>monstration of collagen fibres Singh and Sulochana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 xml:space="preserve">1997). </w:t>
      </w:r>
    </w:p>
    <w:p w14:paraId="0BD60773"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eastAsia="TimesNewRomanPSMT" w:hAnsiTheme="minorHAnsi" w:cstheme="minorHAnsi"/>
        </w:rPr>
        <w:t>Verhoe</w:t>
      </w:r>
      <w:r w:rsidR="00771BAC">
        <w:rPr>
          <w:rFonts w:asciiTheme="minorHAnsi" w:eastAsia="TimesNewRomanPSMT" w:hAnsiTheme="minorHAnsi" w:cstheme="minorHAnsi"/>
        </w:rPr>
        <w:t>ff’s method for elastic fibres Luna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1968).</w:t>
      </w:r>
    </w:p>
    <w:p w14:paraId="2CE8850B" w14:textId="77777777" w:rsidR="00BF4B54" w:rsidRPr="008B56EE"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r w:rsidRPr="008B56EE">
        <w:rPr>
          <w:rFonts w:asciiTheme="minorHAnsi" w:hAnsiTheme="minorHAnsi" w:cstheme="minorHAnsi"/>
        </w:rPr>
        <w:t>Gridley´s and Wilders</w:t>
      </w:r>
      <w:r w:rsidR="00771BAC">
        <w:rPr>
          <w:rFonts w:asciiTheme="minorHAnsi" w:hAnsiTheme="minorHAnsi" w:cstheme="minorHAnsi"/>
        </w:rPr>
        <w:t xml:space="preserve">’s method for reticular fibres </w:t>
      </w:r>
      <w:r w:rsidRPr="008B56EE">
        <w:rPr>
          <w:rFonts w:asciiTheme="minorHAnsi" w:eastAsia="TimesNewRomanPSMT" w:hAnsiTheme="minorHAnsi" w:cstheme="minorHAnsi"/>
        </w:rPr>
        <w:t xml:space="preserve">Singh and </w:t>
      </w:r>
      <w:r w:rsidR="00771BAC">
        <w:rPr>
          <w:rFonts w:asciiTheme="minorHAnsi" w:eastAsia="TimesNewRomanPSMT" w:hAnsiTheme="minorHAnsi" w:cstheme="minorHAnsi"/>
        </w:rPr>
        <w:t>Sulochana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1997</w:t>
      </w:r>
      <w:r w:rsidRPr="008B56EE">
        <w:rPr>
          <w:rFonts w:asciiTheme="minorHAnsi" w:hAnsiTheme="minorHAnsi" w:cstheme="minorHAnsi"/>
        </w:rPr>
        <w:t>).</w:t>
      </w:r>
    </w:p>
    <w:p w14:paraId="6F44CEA9" w14:textId="77777777" w:rsidR="00BF4B54" w:rsidRDefault="00BF4B54" w:rsidP="008B56EE">
      <w:pPr>
        <w:pStyle w:val="ListParagraph"/>
        <w:numPr>
          <w:ilvl w:val="0"/>
          <w:numId w:val="2"/>
        </w:numPr>
        <w:tabs>
          <w:tab w:val="left" w:pos="720"/>
        </w:tabs>
        <w:autoSpaceDE w:val="0"/>
        <w:autoSpaceDN w:val="0"/>
        <w:adjustRightInd w:val="0"/>
        <w:spacing w:after="100" w:line="240" w:lineRule="auto"/>
        <w:jc w:val="both"/>
        <w:rPr>
          <w:rFonts w:asciiTheme="minorHAnsi" w:eastAsia="TimesNewRomanPSMT" w:hAnsiTheme="minorHAnsi" w:cstheme="minorHAnsi"/>
        </w:rPr>
      </w:pPr>
      <w:proofErr w:type="spellStart"/>
      <w:r w:rsidRPr="008B56EE">
        <w:rPr>
          <w:rFonts w:asciiTheme="minorHAnsi" w:eastAsia="TimesNewRomanPSMT" w:hAnsiTheme="minorHAnsi" w:cstheme="minorHAnsi"/>
        </w:rPr>
        <w:t>Beilsc</w:t>
      </w:r>
      <w:r w:rsidR="00771BAC">
        <w:rPr>
          <w:rFonts w:asciiTheme="minorHAnsi" w:eastAsia="TimesNewRomanPSMT" w:hAnsiTheme="minorHAnsi" w:cstheme="minorHAnsi"/>
        </w:rPr>
        <w:t>howsky</w:t>
      </w:r>
      <w:proofErr w:type="spellEnd"/>
      <w:r w:rsidR="00771BAC">
        <w:rPr>
          <w:rFonts w:asciiTheme="minorHAnsi" w:eastAsia="TimesNewRomanPSMT" w:hAnsiTheme="minorHAnsi" w:cstheme="minorHAnsi"/>
        </w:rPr>
        <w:t xml:space="preserve"> method for nerve fibres Luna</w:t>
      </w:r>
      <w:r w:rsidRPr="008B56EE">
        <w:rPr>
          <w:rFonts w:asciiTheme="minorHAnsi" w:eastAsia="TimesNewRomanPSMT" w:hAnsiTheme="minorHAnsi" w:cstheme="minorHAnsi"/>
        </w:rPr>
        <w:t xml:space="preserve"> </w:t>
      </w:r>
      <w:r w:rsidR="00771BAC">
        <w:rPr>
          <w:rFonts w:asciiTheme="minorHAnsi" w:eastAsia="TimesNewRomanPSMT" w:hAnsiTheme="minorHAnsi" w:cstheme="minorHAnsi"/>
        </w:rPr>
        <w:t>(</w:t>
      </w:r>
      <w:r w:rsidRPr="008B56EE">
        <w:rPr>
          <w:rFonts w:asciiTheme="minorHAnsi" w:eastAsia="TimesNewRomanPSMT" w:hAnsiTheme="minorHAnsi" w:cstheme="minorHAnsi"/>
        </w:rPr>
        <w:t>1968).</w:t>
      </w:r>
    </w:p>
    <w:p w14:paraId="3DB9172A" w14:textId="77777777" w:rsidR="00AB3F21" w:rsidRPr="00380992" w:rsidRDefault="00AB3F21" w:rsidP="00AB3F21">
      <w:pPr>
        <w:tabs>
          <w:tab w:val="left" w:pos="720"/>
        </w:tabs>
        <w:autoSpaceDE w:val="0"/>
        <w:autoSpaceDN w:val="0"/>
        <w:adjustRightInd w:val="0"/>
        <w:spacing w:after="100" w:line="240" w:lineRule="auto"/>
        <w:jc w:val="both"/>
        <w:rPr>
          <w:rFonts w:asciiTheme="minorHAnsi" w:eastAsia="TimesNewRomanPSMT" w:hAnsiTheme="minorHAnsi" w:cstheme="minorHAnsi"/>
        </w:rPr>
      </w:pPr>
      <w:r w:rsidRPr="00380992">
        <w:rPr>
          <w:rFonts w:asciiTheme="minorHAnsi" w:eastAsia="TimesNewRomanPSMT" w:hAnsiTheme="minorHAnsi" w:cstheme="minorHAnsi"/>
        </w:rPr>
        <w:t>MICROMETRICAL OBSERVATIONS</w:t>
      </w:r>
      <w:r w:rsidR="00380992">
        <w:rPr>
          <w:rFonts w:asciiTheme="minorHAnsi" w:eastAsia="TimesNewRomanPSMT" w:hAnsiTheme="minorHAnsi" w:cstheme="minorHAnsi"/>
        </w:rPr>
        <w:t>:</w:t>
      </w:r>
    </w:p>
    <w:p w14:paraId="00BA8426" w14:textId="28250A9A" w:rsidR="00AB3F21" w:rsidRPr="00AB3F21" w:rsidRDefault="00AB3F21" w:rsidP="00AB3F21">
      <w:pPr>
        <w:pStyle w:val="ListParagraph"/>
        <w:tabs>
          <w:tab w:val="left" w:pos="0"/>
        </w:tabs>
        <w:autoSpaceDE w:val="0"/>
        <w:autoSpaceDN w:val="0"/>
        <w:adjustRightInd w:val="0"/>
        <w:spacing w:after="100" w:line="240" w:lineRule="auto"/>
        <w:ind w:left="0" w:firstLine="643"/>
        <w:jc w:val="both"/>
        <w:rPr>
          <w:rFonts w:asciiTheme="minorHAnsi" w:eastAsia="TimesNewRomanPSMT" w:hAnsiTheme="minorHAnsi" w:cstheme="minorHAnsi"/>
        </w:rPr>
      </w:pPr>
      <w:r w:rsidRPr="00AB3F21">
        <w:rPr>
          <w:rFonts w:asciiTheme="minorHAnsi" w:eastAsia="TimesNewRomanPSMT" w:hAnsiTheme="minorHAnsi" w:cstheme="minorHAnsi"/>
          <w:b/>
          <w:bCs/>
        </w:rPr>
        <w:tab/>
      </w:r>
      <w:r w:rsidR="004D1169">
        <w:rPr>
          <w:rFonts w:asciiTheme="minorHAnsi" w:eastAsia="TimesNewRomanPSMT" w:hAnsiTheme="minorHAnsi" w:cstheme="minorHAnsi"/>
          <w:b/>
          <w:bCs/>
        </w:rPr>
        <w:t>“</w:t>
      </w:r>
      <w:r w:rsidRPr="00AB3F21">
        <w:rPr>
          <w:rFonts w:asciiTheme="minorHAnsi" w:eastAsia="TimesNewRomanPSMT" w:hAnsiTheme="minorHAnsi" w:cstheme="minorHAnsi"/>
        </w:rPr>
        <w:t xml:space="preserve">The Haematoxylin and Eosin stained sections of the mammary glands of buffalo, cattle, sheep, goat, pig and dog were used to record the micrometrical observations with the help of Filar and ocular </w:t>
      </w:r>
      <w:proofErr w:type="spellStart"/>
      <w:r w:rsidRPr="00AB3F21">
        <w:rPr>
          <w:rFonts w:asciiTheme="minorHAnsi" w:eastAsia="TimesNewRomanPSMT" w:hAnsiTheme="minorHAnsi" w:cstheme="minorHAnsi"/>
        </w:rPr>
        <w:t>micrometer</w:t>
      </w:r>
      <w:proofErr w:type="spellEnd"/>
      <w:r w:rsidRPr="00AB3F21">
        <w:rPr>
          <w:rFonts w:asciiTheme="minorHAnsi" w:eastAsia="TimesNewRomanPSMT" w:hAnsiTheme="minorHAnsi" w:cstheme="minorHAnsi"/>
        </w:rPr>
        <w:t xml:space="preserve"> duly calibrated with stage </w:t>
      </w:r>
      <w:proofErr w:type="spellStart"/>
      <w:r w:rsidRPr="00AB3F21">
        <w:rPr>
          <w:rFonts w:asciiTheme="minorHAnsi" w:eastAsia="TimesNewRomanPSMT" w:hAnsiTheme="minorHAnsi" w:cstheme="minorHAnsi"/>
        </w:rPr>
        <w:t>micrometer</w:t>
      </w:r>
      <w:proofErr w:type="spellEnd"/>
      <w:r w:rsidRPr="00AB3F21">
        <w:rPr>
          <w:rFonts w:asciiTheme="minorHAnsi" w:eastAsia="TimesNewRomanPSMT" w:hAnsiTheme="minorHAnsi" w:cstheme="minorHAnsi"/>
        </w:rPr>
        <w:t>. The average values of all parameters were sub</w:t>
      </w:r>
      <w:r w:rsidR="00771BAC">
        <w:rPr>
          <w:rFonts w:asciiTheme="minorHAnsi" w:eastAsia="TimesNewRomanPSMT" w:hAnsiTheme="minorHAnsi" w:cstheme="minorHAnsi"/>
        </w:rPr>
        <w:t>jected to statistical analysis</w:t>
      </w:r>
      <w:r w:rsidR="004D1169">
        <w:rPr>
          <w:rFonts w:asciiTheme="minorHAnsi" w:eastAsia="TimesNewRomanPSMT" w:hAnsiTheme="minorHAnsi" w:cstheme="minorHAnsi"/>
        </w:rPr>
        <w:t>”</w:t>
      </w:r>
      <w:r w:rsidR="00771BAC">
        <w:rPr>
          <w:rFonts w:asciiTheme="minorHAnsi" w:eastAsia="TimesNewRomanPSMT" w:hAnsiTheme="minorHAnsi" w:cstheme="minorHAnsi"/>
        </w:rPr>
        <w:t xml:space="preserve"> </w:t>
      </w:r>
      <w:r w:rsidR="004D1169">
        <w:rPr>
          <w:rFonts w:asciiTheme="minorHAnsi" w:eastAsia="TimesNewRomanPSMT" w:hAnsiTheme="minorHAnsi" w:cstheme="minorHAnsi"/>
        </w:rPr>
        <w:t>(</w:t>
      </w:r>
      <w:proofErr w:type="spellStart"/>
      <w:r w:rsidRPr="00AB3F21">
        <w:rPr>
          <w:rFonts w:asciiTheme="minorHAnsi" w:eastAsia="TimesNewRomanPSMT" w:hAnsiTheme="minorHAnsi" w:cstheme="minorHAnsi"/>
        </w:rPr>
        <w:t>Snedecor</w:t>
      </w:r>
      <w:proofErr w:type="spellEnd"/>
      <w:r w:rsidRPr="00AB3F21">
        <w:rPr>
          <w:rFonts w:asciiTheme="minorHAnsi" w:eastAsia="TimesNewRomanPSMT" w:hAnsiTheme="minorHAnsi" w:cstheme="minorHAnsi"/>
        </w:rPr>
        <w:t xml:space="preserve"> and Cochran</w:t>
      </w:r>
      <w:r w:rsidR="004D1169">
        <w:rPr>
          <w:rFonts w:asciiTheme="minorHAnsi" w:eastAsia="TimesNewRomanPSMT" w:hAnsiTheme="minorHAnsi" w:cstheme="minorHAnsi"/>
        </w:rPr>
        <w:t xml:space="preserve">, </w:t>
      </w:r>
      <w:r w:rsidRPr="00AB3F21">
        <w:rPr>
          <w:rFonts w:asciiTheme="minorHAnsi" w:eastAsia="TimesNewRomanPSMT" w:hAnsiTheme="minorHAnsi" w:cstheme="minorHAnsi"/>
        </w:rPr>
        <w:t>1994).</w:t>
      </w:r>
    </w:p>
    <w:p w14:paraId="0E6C49C6" w14:textId="77777777" w:rsidR="00A062A1" w:rsidRDefault="008B56EE" w:rsidP="00A062A1">
      <w:pPr>
        <w:tabs>
          <w:tab w:val="left" w:pos="720"/>
        </w:tabs>
        <w:autoSpaceDE w:val="0"/>
        <w:autoSpaceDN w:val="0"/>
        <w:adjustRightInd w:val="0"/>
        <w:spacing w:after="100" w:line="240" w:lineRule="auto"/>
        <w:jc w:val="both"/>
        <w:rPr>
          <w:rFonts w:asciiTheme="minorHAnsi" w:eastAsia="TimesNewRomanPSMT" w:hAnsiTheme="minorHAnsi" w:cstheme="minorHAnsi"/>
          <w:b/>
          <w:bCs/>
        </w:rPr>
      </w:pPr>
      <w:r w:rsidRPr="008B56EE">
        <w:rPr>
          <w:rFonts w:asciiTheme="minorHAnsi" w:eastAsia="TimesNewRomanPSMT" w:hAnsiTheme="minorHAnsi" w:cstheme="minorHAnsi"/>
          <w:b/>
          <w:bCs/>
        </w:rPr>
        <w:t>RESULTS AND DISCUSSION:</w:t>
      </w:r>
    </w:p>
    <w:p w14:paraId="6B56EB99" w14:textId="77777777" w:rsidR="00417B59" w:rsidRPr="00A062A1" w:rsidRDefault="00417B59" w:rsidP="00A062A1">
      <w:pPr>
        <w:tabs>
          <w:tab w:val="left" w:pos="720"/>
        </w:tabs>
        <w:autoSpaceDE w:val="0"/>
        <w:autoSpaceDN w:val="0"/>
        <w:adjustRightInd w:val="0"/>
        <w:spacing w:after="100" w:line="240" w:lineRule="auto"/>
        <w:jc w:val="both"/>
        <w:rPr>
          <w:rFonts w:asciiTheme="minorHAnsi" w:eastAsia="TimesNewRomanPSMT" w:hAnsiTheme="minorHAnsi" w:cstheme="minorHAnsi"/>
          <w:b/>
          <w:bCs/>
        </w:rPr>
      </w:pPr>
      <w:r w:rsidRPr="007B364B">
        <w:rPr>
          <w:rFonts w:asciiTheme="minorHAnsi" w:hAnsiTheme="minorHAnsi" w:cstheme="minorHAnsi"/>
          <w:b/>
          <w:bCs/>
        </w:rPr>
        <w:t>Capsule</w:t>
      </w:r>
    </w:p>
    <w:p w14:paraId="00993A8B" w14:textId="6A84518B"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mammary gland was covered by a thick connective tissue capsule in all domestic animals </w:t>
      </w:r>
      <w:r w:rsidRPr="007B364B">
        <w:rPr>
          <w:rFonts w:asciiTheme="minorHAnsi" w:hAnsiTheme="minorHAnsi" w:cstheme="minorHAnsi"/>
          <w:i/>
          <w:iCs/>
        </w:rPr>
        <w:t>i.e.,</w:t>
      </w:r>
      <w:r w:rsidRPr="007B364B">
        <w:rPr>
          <w:rFonts w:asciiTheme="minorHAnsi" w:hAnsiTheme="minorHAnsi" w:cstheme="minorHAnsi"/>
        </w:rPr>
        <w:t xml:space="preserve"> buffalo, cattle, sheep, goat and pig. </w:t>
      </w:r>
      <w:r w:rsidR="004D1169">
        <w:rPr>
          <w:rFonts w:asciiTheme="minorHAnsi" w:hAnsiTheme="minorHAnsi" w:cstheme="minorHAnsi"/>
        </w:rPr>
        <w:t>“</w:t>
      </w:r>
      <w:bookmarkStart w:id="0" w:name="_GoBack"/>
      <w:bookmarkEnd w:id="0"/>
      <w:r w:rsidRPr="007B364B">
        <w:rPr>
          <w:rFonts w:asciiTheme="minorHAnsi" w:hAnsiTheme="minorHAnsi" w:cstheme="minorHAnsi"/>
        </w:rPr>
        <w:t xml:space="preserve">The thickness of capsule was mentioned in Table 1. In pig, it was thicker than the other domestic animals and consisted of large amount of adipose tissue. In this the fibers of the capsule and adipose tissue were arranged alternatively. The connective tissue septa from capsule extended into the parenchyma of the gland and divided the gland into several lobes and lobules as reported by </w:t>
      </w:r>
      <w:proofErr w:type="spellStart"/>
      <w:r w:rsidRPr="007B364B">
        <w:rPr>
          <w:rFonts w:asciiTheme="minorHAnsi" w:hAnsiTheme="minorHAnsi" w:cstheme="minorHAnsi"/>
        </w:rPr>
        <w:t>Trautmann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Fiebtger</w:t>
      </w:r>
      <w:proofErr w:type="spellEnd"/>
      <w:r w:rsidRPr="007B364B">
        <w:rPr>
          <w:rFonts w:asciiTheme="minorHAnsi" w:hAnsiTheme="minorHAnsi" w:cstheme="minorHAnsi"/>
        </w:rPr>
        <w:t xml:space="preserve"> (2002) in domestic animals</w:t>
      </w:r>
      <w:r w:rsidR="004D1169">
        <w:rPr>
          <w:rFonts w:asciiTheme="minorHAnsi" w:hAnsiTheme="minorHAnsi" w:cstheme="minorHAnsi"/>
        </w:rPr>
        <w:t>”</w:t>
      </w:r>
      <w:r w:rsidRPr="007B364B">
        <w:rPr>
          <w:rFonts w:asciiTheme="minorHAnsi" w:hAnsiTheme="minorHAnsi" w:cstheme="minorHAnsi"/>
        </w:rPr>
        <w:t xml:space="preserve">, </w:t>
      </w:r>
      <w:proofErr w:type="spellStart"/>
      <w:r w:rsidRPr="007B364B">
        <w:rPr>
          <w:rFonts w:asciiTheme="minorHAnsi" w:hAnsiTheme="minorHAnsi" w:cstheme="minorHAnsi"/>
        </w:rPr>
        <w:t>Aughey</w:t>
      </w:r>
      <w:proofErr w:type="spellEnd"/>
      <w:r w:rsidRPr="007B364B">
        <w:rPr>
          <w:rFonts w:asciiTheme="minorHAnsi" w:hAnsiTheme="minorHAnsi" w:cstheme="minorHAnsi"/>
        </w:rPr>
        <w:t xml:space="preserve"> and Frye (2001) in mammals, Paul </w:t>
      </w:r>
      <w:r w:rsidRPr="007B364B">
        <w:rPr>
          <w:rFonts w:asciiTheme="minorHAnsi" w:hAnsiTheme="minorHAnsi" w:cstheme="minorHAnsi"/>
          <w:i/>
          <w:iCs/>
        </w:rPr>
        <w:t>et al.</w:t>
      </w:r>
      <w:r w:rsidRPr="007B364B">
        <w:rPr>
          <w:rFonts w:asciiTheme="minorHAnsi" w:hAnsiTheme="minorHAnsi" w:cstheme="minorHAnsi"/>
        </w:rPr>
        <w:t xml:space="preserve"> (2013) in desi and crossbred cows, Naik </w:t>
      </w:r>
      <w:r w:rsidRPr="007B364B">
        <w:rPr>
          <w:rFonts w:asciiTheme="minorHAnsi" w:hAnsiTheme="minorHAnsi" w:cstheme="minorHAnsi"/>
          <w:i/>
          <w:iCs/>
        </w:rPr>
        <w:t>et al.</w:t>
      </w:r>
      <w:r w:rsidRPr="007B364B">
        <w:rPr>
          <w:rFonts w:asciiTheme="minorHAnsi" w:hAnsiTheme="minorHAnsi" w:cstheme="minorHAnsi"/>
        </w:rPr>
        <w:t xml:space="preserve"> (2015)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w:t>
      </w:r>
      <w:proofErr w:type="spellStart"/>
      <w:r w:rsidRPr="007B364B">
        <w:rPr>
          <w:rFonts w:asciiTheme="minorHAnsi" w:hAnsiTheme="minorHAnsi" w:cstheme="minorHAnsi"/>
        </w:rPr>
        <w:t>Chaurasia</w:t>
      </w:r>
      <w:proofErr w:type="spellEnd"/>
      <w:r w:rsidRPr="007B364B">
        <w:rPr>
          <w:rFonts w:asciiTheme="minorHAnsi" w:hAnsiTheme="minorHAnsi" w:cstheme="minorHAnsi"/>
        </w:rPr>
        <w:t xml:space="preserve"> </w:t>
      </w:r>
      <w:r w:rsidRPr="007B364B">
        <w:rPr>
          <w:rFonts w:asciiTheme="minorHAnsi" w:hAnsiTheme="minorHAnsi" w:cstheme="minorHAnsi"/>
          <w:i/>
          <w:iCs/>
        </w:rPr>
        <w:t>et al.</w:t>
      </w:r>
      <w:r w:rsidRPr="007B364B">
        <w:rPr>
          <w:rFonts w:asciiTheme="minorHAnsi" w:hAnsiTheme="minorHAnsi" w:cstheme="minorHAnsi"/>
        </w:rPr>
        <w:t xml:space="preserve"> (2016) in Murrah buffalo. Further, the septa were very thick in buffalo, cattle and sheep and they were thin in goat, pig and dog.</w:t>
      </w:r>
    </w:p>
    <w:p w14:paraId="11679C39" w14:textId="77777777" w:rsidR="00417B59" w:rsidRPr="007B364B" w:rsidRDefault="00417B59" w:rsidP="00417B59">
      <w:pPr>
        <w:spacing w:after="140" w:line="240" w:lineRule="auto"/>
        <w:ind w:firstLine="720"/>
        <w:jc w:val="both"/>
        <w:rPr>
          <w:rFonts w:asciiTheme="minorHAnsi" w:hAnsiTheme="minorHAnsi" w:cstheme="minorHAnsi"/>
        </w:rPr>
      </w:pPr>
      <w:r w:rsidRPr="007B364B">
        <w:rPr>
          <w:rFonts w:asciiTheme="minorHAnsi" w:hAnsiTheme="minorHAnsi" w:cstheme="minorHAnsi"/>
        </w:rPr>
        <w:lastRenderedPageBreak/>
        <w:t>The capsule of mammary gland was made up of collagen, few elastic and reticular fibers. Similar observation was also reported in the capsule of goat and</w:t>
      </w:r>
      <w:r w:rsidR="004D29E4">
        <w:rPr>
          <w:rFonts w:asciiTheme="minorHAnsi" w:hAnsiTheme="minorHAnsi" w:cstheme="minorHAnsi"/>
        </w:rPr>
        <w:t xml:space="preserve"> sheep by</w:t>
      </w:r>
      <w:r w:rsidRPr="007B364B">
        <w:rPr>
          <w:rFonts w:asciiTheme="minorHAnsi" w:hAnsiTheme="minorHAnsi" w:cstheme="minorHAnsi"/>
        </w:rPr>
        <w:t xml:space="preserve">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In sheep the collagen fibers were more dense and thicker than other domestic animals. The numbe</w:t>
      </w:r>
      <w:r w:rsidR="004D29E4">
        <w:rPr>
          <w:rFonts w:asciiTheme="minorHAnsi" w:hAnsiTheme="minorHAnsi" w:cstheme="minorHAnsi"/>
        </w:rPr>
        <w:t>r</w:t>
      </w:r>
      <w:r w:rsidRPr="007B364B">
        <w:rPr>
          <w:rFonts w:asciiTheme="minorHAnsi" w:hAnsiTheme="minorHAnsi" w:cstheme="minorHAnsi"/>
        </w:rPr>
        <w:t xml:space="preserve"> of elastic fibers were more in pig, sheep and goat and their distribution was comparatively less in buffalo, cattle and dog. Further, the elastic fibers arrangement characteristically wavy in buffalo and cattle, but in pig and dog they were straight and thin. The number of reticular fibers were few in the capsule of sheep, goat and dog. Similarly,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also noted few reticular fibers in capsule of sheep and goat. The reticular fibers were scarce in the capsule of buffalo, cattle and pig. Similarly, Naik </w:t>
      </w:r>
      <w:r w:rsidRPr="007B364B">
        <w:rPr>
          <w:rFonts w:asciiTheme="minorHAnsi" w:hAnsiTheme="minorHAnsi" w:cstheme="minorHAnsi"/>
          <w:i/>
          <w:iCs/>
        </w:rPr>
        <w:t>et al.</w:t>
      </w:r>
      <w:r w:rsidRPr="007B364B">
        <w:rPr>
          <w:rFonts w:asciiTheme="minorHAnsi" w:hAnsiTheme="minorHAnsi" w:cstheme="minorHAnsi"/>
        </w:rPr>
        <w:t xml:space="preserve"> (2015) noted few reticular fibers in capsule </w:t>
      </w:r>
      <w:proofErr w:type="gramStart"/>
      <w:r w:rsidRPr="007B364B">
        <w:rPr>
          <w:rFonts w:asciiTheme="minorHAnsi" w:hAnsiTheme="minorHAnsi" w:cstheme="minorHAnsi"/>
        </w:rPr>
        <w:t xml:space="preserve">of  </w:t>
      </w:r>
      <w:proofErr w:type="spellStart"/>
      <w:r w:rsidRPr="007B364B">
        <w:rPr>
          <w:rFonts w:asciiTheme="minorHAnsi" w:hAnsiTheme="minorHAnsi" w:cstheme="minorHAnsi"/>
        </w:rPr>
        <w:t>Gidda</w:t>
      </w:r>
      <w:proofErr w:type="spellEnd"/>
      <w:proofErr w:type="gramEnd"/>
      <w:r w:rsidRPr="007B364B">
        <w:rPr>
          <w:rFonts w:asciiTheme="minorHAnsi" w:hAnsiTheme="minorHAnsi" w:cstheme="minorHAnsi"/>
        </w:rPr>
        <w:t xml:space="preserve"> cows of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region.</w:t>
      </w:r>
    </w:p>
    <w:p w14:paraId="4EE0F340" w14:textId="77777777" w:rsidR="00417B59" w:rsidRPr="007B364B" w:rsidRDefault="00417B59" w:rsidP="00417B59">
      <w:pPr>
        <w:spacing w:line="240" w:lineRule="auto"/>
        <w:jc w:val="both"/>
        <w:rPr>
          <w:rFonts w:asciiTheme="minorHAnsi" w:hAnsiTheme="minorHAnsi" w:cstheme="minorHAnsi"/>
          <w:b/>
          <w:bCs/>
        </w:rPr>
      </w:pPr>
      <w:r w:rsidRPr="007B364B">
        <w:rPr>
          <w:rFonts w:asciiTheme="minorHAnsi" w:hAnsiTheme="minorHAnsi" w:cstheme="minorHAnsi"/>
          <w:b/>
          <w:bCs/>
        </w:rPr>
        <w:t>Parenchyma and stroma</w:t>
      </w:r>
    </w:p>
    <w:p w14:paraId="26E0BA9A"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mammary gland was a compound </w:t>
      </w:r>
      <w:proofErr w:type="spellStart"/>
      <w:r w:rsidRPr="007B364B">
        <w:rPr>
          <w:rFonts w:asciiTheme="minorHAnsi" w:hAnsiTheme="minorHAnsi" w:cstheme="minorHAnsi"/>
        </w:rPr>
        <w:t>tubuloalveolar</w:t>
      </w:r>
      <w:proofErr w:type="spellEnd"/>
      <w:r w:rsidRPr="007B364B">
        <w:rPr>
          <w:rFonts w:asciiTheme="minorHAnsi" w:hAnsiTheme="minorHAnsi" w:cstheme="minorHAnsi"/>
        </w:rPr>
        <w:t xml:space="preserve"> gland as noted by Breazile (1971) in domestic animals, Bacha and Bacha (2000) in mammals, Trautmann and Fiebiger (2002) in domestic animals, </w:t>
      </w:r>
      <w:proofErr w:type="spellStart"/>
      <w:r w:rsidRPr="007B364B">
        <w:rPr>
          <w:rFonts w:asciiTheme="minorHAnsi" w:hAnsiTheme="minorHAnsi" w:cstheme="minorHAnsi"/>
        </w:rPr>
        <w:t>Dellmann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in mammals, Atyia (2009) in small ruminants, Naik </w:t>
      </w:r>
      <w:r w:rsidRPr="007B364B">
        <w:rPr>
          <w:rFonts w:asciiTheme="minorHAnsi" w:hAnsiTheme="minorHAnsi" w:cstheme="minorHAnsi"/>
          <w:i/>
          <w:iCs/>
        </w:rPr>
        <w:t>et al.</w:t>
      </w:r>
      <w:r w:rsidRPr="007B364B">
        <w:rPr>
          <w:rFonts w:asciiTheme="minorHAnsi" w:hAnsiTheme="minorHAnsi" w:cstheme="minorHAnsi"/>
        </w:rPr>
        <w:t xml:space="preserve"> (2015)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Shraddha </w:t>
      </w:r>
      <w:r w:rsidRPr="007B364B">
        <w:rPr>
          <w:rFonts w:asciiTheme="minorHAnsi" w:hAnsiTheme="minorHAnsi" w:cstheme="minorHAnsi"/>
          <w:i/>
          <w:iCs/>
        </w:rPr>
        <w:t>et al.</w:t>
      </w:r>
      <w:r w:rsidRPr="007B364B">
        <w:rPr>
          <w:rFonts w:asciiTheme="minorHAnsi" w:hAnsiTheme="minorHAnsi" w:cstheme="minorHAnsi"/>
        </w:rPr>
        <w:t xml:space="preserve"> (2018) in Murrah buffalo.</w:t>
      </w:r>
      <w:r w:rsidRPr="007B364B">
        <w:rPr>
          <w:rFonts w:asciiTheme="minorHAnsi" w:hAnsiTheme="minorHAnsi" w:cstheme="minorHAnsi"/>
          <w:b/>
          <w:bCs/>
        </w:rPr>
        <w:t xml:space="preserve"> </w:t>
      </w:r>
      <w:r w:rsidRPr="007B364B">
        <w:rPr>
          <w:rFonts w:asciiTheme="minorHAnsi" w:hAnsiTheme="minorHAnsi" w:cstheme="minorHAnsi"/>
        </w:rPr>
        <w:t xml:space="preserve">The mammary gland comprised of parenchyma and stroma in all domestic animals </w:t>
      </w:r>
      <w:proofErr w:type="spellStart"/>
      <w:r w:rsidRPr="007B364B">
        <w:rPr>
          <w:rFonts w:asciiTheme="minorHAnsi" w:hAnsiTheme="minorHAnsi" w:cstheme="minorHAnsi"/>
        </w:rPr>
        <w:t>i.e</w:t>
      </w:r>
      <w:proofErr w:type="spellEnd"/>
      <w:r w:rsidRPr="007B364B">
        <w:rPr>
          <w:rFonts w:asciiTheme="minorHAnsi" w:hAnsiTheme="minorHAnsi" w:cstheme="minorHAnsi"/>
        </w:rPr>
        <w:t xml:space="preserve"> buffalo, cattle, sheep, goat, pig and dog.  Further, the glandular parenchyma consisted of alveoli and ducts of varying sizes and shapes as reported by Atyia (2009) in small ruminants.</w:t>
      </w:r>
    </w:p>
    <w:p w14:paraId="166367BC"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two types of alveoli were noted in the parenchyma of the mammary gland. They were active and resting alveoli, which was in accordance with the findings of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in ewe and doe. The number of active alveoli were more in lactating gland. The active alveoli were lined by a single layer of cuboidal epithelium covered by layer of myoepithelial cells, which rested on basement membrane</w:t>
      </w:r>
      <w:r w:rsidR="00C159FC">
        <w:rPr>
          <w:rFonts w:asciiTheme="minorHAnsi" w:hAnsiTheme="minorHAnsi" w:cstheme="minorHAnsi"/>
        </w:rPr>
        <w:t xml:space="preserve"> (Fig.1)</w:t>
      </w:r>
      <w:r w:rsidRPr="007B364B">
        <w:rPr>
          <w:rFonts w:asciiTheme="minorHAnsi" w:hAnsiTheme="minorHAnsi" w:cstheme="minorHAnsi"/>
        </w:rPr>
        <w:t xml:space="preserve">. This finding was corroborated with the findings of </w:t>
      </w:r>
      <w:proofErr w:type="spellStart"/>
      <w:r w:rsidRPr="007B364B">
        <w:rPr>
          <w:rFonts w:asciiTheme="minorHAnsi" w:hAnsiTheme="minorHAnsi" w:cstheme="minorHAnsi"/>
        </w:rPr>
        <w:t>Konig</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Leibich</w:t>
      </w:r>
      <w:proofErr w:type="spellEnd"/>
      <w:r w:rsidRPr="007B364B">
        <w:rPr>
          <w:rFonts w:asciiTheme="minorHAnsi" w:hAnsiTheme="minorHAnsi" w:cstheme="minorHAnsi"/>
        </w:rPr>
        <w:t xml:space="preserve"> (2004) in cow, </w:t>
      </w:r>
      <w:proofErr w:type="spellStart"/>
      <w:r w:rsidRPr="007B364B">
        <w:rPr>
          <w:rFonts w:asciiTheme="minorHAnsi" w:hAnsiTheme="minorHAnsi" w:cstheme="minorHAnsi"/>
        </w:rPr>
        <w:t>Dellmann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in mammals, Atyia (2009) in small ruminants, Naik </w:t>
      </w:r>
      <w:r w:rsidRPr="007B364B">
        <w:rPr>
          <w:rFonts w:asciiTheme="minorHAnsi" w:hAnsiTheme="minorHAnsi" w:cstheme="minorHAnsi"/>
          <w:i/>
          <w:iCs/>
        </w:rPr>
        <w:t>et al.</w:t>
      </w:r>
      <w:r w:rsidRPr="007B364B">
        <w:rPr>
          <w:rFonts w:asciiTheme="minorHAnsi" w:hAnsiTheme="minorHAnsi" w:cstheme="minorHAnsi"/>
        </w:rPr>
        <w:t xml:space="preserve"> (2015)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w:t>
      </w:r>
      <w:proofErr w:type="spellStart"/>
      <w:r w:rsidRPr="007B364B">
        <w:rPr>
          <w:rFonts w:asciiTheme="minorHAnsi" w:hAnsiTheme="minorHAnsi" w:cstheme="minorHAnsi"/>
        </w:rPr>
        <w:t>Paramasivan</w:t>
      </w:r>
      <w:proofErr w:type="spellEnd"/>
      <w:r w:rsidRPr="007B364B">
        <w:rPr>
          <w:rFonts w:asciiTheme="minorHAnsi" w:hAnsiTheme="minorHAnsi" w:cstheme="minorHAnsi"/>
        </w:rPr>
        <w:t xml:space="preserve"> and Ramesh (2016) in Madras red sheep, </w:t>
      </w:r>
      <w:proofErr w:type="spellStart"/>
      <w:r w:rsidRPr="007B364B">
        <w:rPr>
          <w:rFonts w:asciiTheme="minorHAnsi" w:hAnsiTheme="minorHAnsi" w:cstheme="minorHAnsi"/>
        </w:rPr>
        <w:t>Premanandan</w:t>
      </w:r>
      <w:proofErr w:type="spellEnd"/>
      <w:r w:rsidRPr="007B364B">
        <w:rPr>
          <w:rFonts w:asciiTheme="minorHAnsi" w:hAnsiTheme="minorHAnsi" w:cstheme="minorHAnsi"/>
        </w:rPr>
        <w:t xml:space="preserve"> and Jennings (2017) in domestic </w:t>
      </w:r>
      <w:proofErr w:type="gramStart"/>
      <w:r w:rsidRPr="007B364B">
        <w:rPr>
          <w:rFonts w:asciiTheme="minorHAnsi" w:hAnsiTheme="minorHAnsi" w:cstheme="minorHAnsi"/>
        </w:rPr>
        <w:t xml:space="preserve">animals,  </w:t>
      </w:r>
      <w:proofErr w:type="spellStart"/>
      <w:r w:rsidRPr="007B364B">
        <w:rPr>
          <w:rFonts w:asciiTheme="minorHAnsi" w:hAnsiTheme="minorHAnsi" w:cstheme="minorHAnsi"/>
        </w:rPr>
        <w:t>Modekar</w:t>
      </w:r>
      <w:proofErr w:type="spellEnd"/>
      <w:proofErr w:type="gramEnd"/>
      <w:r w:rsidRPr="007B364B">
        <w:rPr>
          <w:rFonts w:asciiTheme="minorHAnsi" w:hAnsiTheme="minorHAnsi" w:cstheme="minorHAnsi"/>
        </w:rPr>
        <w:t xml:space="preserve"> (2018) in ewe and doe, Shraddha </w:t>
      </w:r>
      <w:r w:rsidRPr="007B364B">
        <w:rPr>
          <w:rFonts w:asciiTheme="minorHAnsi" w:hAnsiTheme="minorHAnsi" w:cstheme="minorHAnsi"/>
          <w:i/>
          <w:iCs/>
        </w:rPr>
        <w:t>et al.</w:t>
      </w:r>
      <w:r w:rsidRPr="007B364B">
        <w:rPr>
          <w:rFonts w:asciiTheme="minorHAnsi" w:hAnsiTheme="minorHAnsi" w:cstheme="minorHAnsi"/>
        </w:rPr>
        <w:t xml:space="preserve"> (2018) in Murrah buffalo. Contrary to this,</w:t>
      </w:r>
      <w:r w:rsidRPr="007B364B">
        <w:rPr>
          <w:rFonts w:asciiTheme="minorHAnsi" w:hAnsiTheme="minorHAnsi" w:cstheme="minorHAnsi"/>
          <w:b/>
          <w:bCs/>
        </w:rPr>
        <w:t xml:space="preserve"> </w:t>
      </w:r>
      <w:r w:rsidRPr="007B364B">
        <w:rPr>
          <w:rFonts w:asciiTheme="minorHAnsi" w:hAnsiTheme="minorHAnsi" w:cstheme="minorHAnsi"/>
        </w:rPr>
        <w:t xml:space="preserve">Trautmann and Fiebiger (2002) in domestic animals, Patel </w:t>
      </w:r>
      <w:r w:rsidRPr="007B364B">
        <w:rPr>
          <w:rFonts w:asciiTheme="minorHAnsi" w:hAnsiTheme="minorHAnsi" w:cstheme="minorHAnsi"/>
          <w:i/>
          <w:iCs/>
        </w:rPr>
        <w:t>et al.</w:t>
      </w:r>
      <w:r w:rsidRPr="007B364B">
        <w:rPr>
          <w:rFonts w:asciiTheme="minorHAnsi" w:hAnsiTheme="minorHAnsi" w:cstheme="minorHAnsi"/>
        </w:rPr>
        <w:t xml:space="preserve"> (2007) in buffalo recorded single layered columnar epithelial cells</w:t>
      </w:r>
      <w:r w:rsidR="004D29E4">
        <w:rPr>
          <w:rFonts w:asciiTheme="minorHAnsi" w:hAnsiTheme="minorHAnsi" w:cstheme="minorHAnsi"/>
        </w:rPr>
        <w:t>.</w:t>
      </w:r>
      <w:r w:rsidRPr="007B364B">
        <w:rPr>
          <w:rFonts w:asciiTheme="minorHAnsi" w:hAnsiTheme="minorHAnsi" w:cstheme="minorHAnsi"/>
        </w:rPr>
        <w:t xml:space="preserve"> However, </w:t>
      </w:r>
      <w:proofErr w:type="spellStart"/>
      <w:r w:rsidRPr="007B364B">
        <w:rPr>
          <w:rFonts w:asciiTheme="minorHAnsi" w:hAnsiTheme="minorHAnsi" w:cstheme="minorHAnsi"/>
        </w:rPr>
        <w:t>Sorenmo</w:t>
      </w:r>
      <w:proofErr w:type="spellEnd"/>
      <w:r w:rsidRPr="007B364B">
        <w:rPr>
          <w:rFonts w:asciiTheme="minorHAnsi" w:hAnsiTheme="minorHAnsi" w:cstheme="minorHAnsi"/>
        </w:rPr>
        <w:t xml:space="preserve"> </w:t>
      </w:r>
      <w:r w:rsidRPr="007B364B">
        <w:rPr>
          <w:rFonts w:asciiTheme="minorHAnsi" w:hAnsiTheme="minorHAnsi" w:cstheme="minorHAnsi"/>
          <w:i/>
          <w:iCs/>
        </w:rPr>
        <w:t>et al.</w:t>
      </w:r>
      <w:r w:rsidRPr="007B364B">
        <w:rPr>
          <w:rFonts w:asciiTheme="minorHAnsi" w:hAnsiTheme="minorHAnsi" w:cstheme="minorHAnsi"/>
        </w:rPr>
        <w:t xml:space="preserve"> (2011) noted low cuboidal to tall columnar epithelium around alveoli in cow and canine respectively. </w:t>
      </w:r>
    </w:p>
    <w:p w14:paraId="7E8F5D34"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The epithelial cells showed indistinct cell boundaries with a </w:t>
      </w:r>
      <w:proofErr w:type="gramStart"/>
      <w:r w:rsidRPr="007B364B">
        <w:rPr>
          <w:rFonts w:asciiTheme="minorHAnsi" w:hAnsiTheme="minorHAnsi" w:cstheme="minorHAnsi"/>
        </w:rPr>
        <w:t>spherical nuclei</w:t>
      </w:r>
      <w:proofErr w:type="gramEnd"/>
      <w:r w:rsidRPr="007B364B">
        <w:rPr>
          <w:rFonts w:asciiTheme="minorHAnsi" w:hAnsiTheme="minorHAnsi" w:cstheme="minorHAnsi"/>
        </w:rPr>
        <w:t xml:space="preserve">. The position of the nuclei in epithelial cells was variable. The cytoplasm of the epithelial cells was eosinophilic and vacuolated in appearance. The lumen of the active alveoli was filled with the secretory products, but few lipid droplets were also noticed. The luminal mass in some alveoli contained leukocytes particularly lymphocytes, monocytes and neutrophils, which was in agreement with the findings of Paramasivan and Ramesh (2016) in Madras red sheep. </w:t>
      </w:r>
    </w:p>
    <w:p w14:paraId="5CF77FC9" w14:textId="77777777" w:rsidR="0072678A"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resting alveoli were lined by a layer of flattened cells, wherein the nuclei were dark, elongated in shape. Patel </w:t>
      </w:r>
      <w:r w:rsidRPr="007B364B">
        <w:rPr>
          <w:rFonts w:asciiTheme="minorHAnsi" w:hAnsiTheme="minorHAnsi" w:cstheme="minorHAnsi"/>
          <w:i/>
          <w:iCs/>
        </w:rPr>
        <w:t>et al.</w:t>
      </w:r>
      <w:r w:rsidRPr="007B364B">
        <w:rPr>
          <w:rFonts w:asciiTheme="minorHAnsi" w:hAnsiTheme="minorHAnsi" w:cstheme="minorHAnsi"/>
        </w:rPr>
        <w:t xml:space="preserve"> (2007) noted flattened nuclei in regressing alveoli in buffalo. The amount of secretory material in resting alveoli was absent or very less in quantity. In non-lactating mammary gland, the amount of parenchyma was reduced, whereas interlobar stroma was more in domestic animals. The size and number of alveoli were comparatively less than the lactating mammary gland. Similar findings were also reported by Shraddha </w:t>
      </w:r>
      <w:r w:rsidRPr="007B364B">
        <w:rPr>
          <w:rFonts w:asciiTheme="minorHAnsi" w:hAnsiTheme="minorHAnsi" w:cstheme="minorHAnsi"/>
          <w:i/>
          <w:iCs/>
        </w:rPr>
        <w:t>et al.</w:t>
      </w:r>
      <w:r w:rsidRPr="007B364B">
        <w:rPr>
          <w:rFonts w:asciiTheme="minorHAnsi" w:hAnsiTheme="minorHAnsi" w:cstheme="minorHAnsi"/>
        </w:rPr>
        <w:t xml:space="preserve"> (2018) in Murrah buffalo. </w:t>
      </w:r>
    </w:p>
    <w:p w14:paraId="1DEE3171" w14:textId="77777777" w:rsidR="00D67541"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the present study, the dark basophilic structures called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were seen in alveoli, interalveolar connective tissue and interlobular connective tissue. In lactating gland, </w:t>
      </w:r>
      <w:proofErr w:type="gramStart"/>
      <w:r w:rsidRPr="007B364B">
        <w:rPr>
          <w:rFonts w:asciiTheme="minorHAnsi" w:hAnsiTheme="minorHAnsi" w:cstheme="minorHAnsi"/>
        </w:rPr>
        <w:t>more</w:t>
      </w:r>
      <w:proofErr w:type="gramEnd"/>
      <w:r w:rsidRPr="007B364B">
        <w:rPr>
          <w:rFonts w:asciiTheme="minorHAnsi" w:hAnsiTheme="minorHAnsi" w:cstheme="minorHAnsi"/>
        </w:rPr>
        <w:t xml:space="preserve"> number of corpor</w:t>
      </w:r>
      <w:r w:rsidR="00923076">
        <w:rPr>
          <w:rFonts w:asciiTheme="minorHAnsi" w:hAnsiTheme="minorHAnsi" w:cstheme="minorHAnsi"/>
        </w:rPr>
        <w:t xml:space="preserve">a </w:t>
      </w:r>
      <w:proofErr w:type="spellStart"/>
      <w:r w:rsidR="00923076">
        <w:rPr>
          <w:rFonts w:asciiTheme="minorHAnsi" w:hAnsiTheme="minorHAnsi" w:cstheme="minorHAnsi"/>
        </w:rPr>
        <w:t>amylacea</w:t>
      </w:r>
      <w:proofErr w:type="spellEnd"/>
      <w:r w:rsidR="00923076">
        <w:rPr>
          <w:rFonts w:asciiTheme="minorHAnsi" w:hAnsiTheme="minorHAnsi" w:cstheme="minorHAnsi"/>
        </w:rPr>
        <w:t xml:space="preserve"> were seen in alveoli (Fig.2).</w:t>
      </w:r>
      <w:r w:rsidRPr="007B364B">
        <w:rPr>
          <w:rFonts w:asciiTheme="minorHAnsi" w:hAnsiTheme="minorHAnsi" w:cstheme="minorHAnsi"/>
        </w:rPr>
        <w:t xml:space="preserve"> Similar findings were also reported by</w:t>
      </w:r>
      <w:r w:rsidRPr="007B364B">
        <w:rPr>
          <w:rFonts w:asciiTheme="minorHAnsi" w:hAnsiTheme="minorHAnsi" w:cstheme="minorHAnsi"/>
          <w:b/>
          <w:bCs/>
        </w:rPr>
        <w:t xml:space="preserve"> </w:t>
      </w:r>
      <w:r w:rsidRPr="007B364B">
        <w:rPr>
          <w:rFonts w:asciiTheme="minorHAnsi" w:hAnsiTheme="minorHAnsi" w:cstheme="minorHAnsi"/>
        </w:rPr>
        <w:t xml:space="preserve">Bacha and Bacha (2000) in mammals, Patel </w:t>
      </w:r>
      <w:r w:rsidRPr="007B364B">
        <w:rPr>
          <w:rFonts w:asciiTheme="minorHAnsi" w:hAnsiTheme="minorHAnsi" w:cstheme="minorHAnsi"/>
          <w:i/>
          <w:iCs/>
        </w:rPr>
        <w:t>et al.</w:t>
      </w:r>
      <w:r w:rsidRPr="007B364B">
        <w:rPr>
          <w:rFonts w:asciiTheme="minorHAnsi" w:hAnsiTheme="minorHAnsi" w:cstheme="minorHAnsi"/>
        </w:rPr>
        <w:t xml:space="preserve"> (2007) in buffalo, </w:t>
      </w:r>
      <w:proofErr w:type="spellStart"/>
      <w:r w:rsidRPr="007B364B">
        <w:rPr>
          <w:rFonts w:asciiTheme="minorHAnsi" w:hAnsiTheme="minorHAnsi" w:cstheme="minorHAnsi"/>
        </w:rPr>
        <w:t>Premanandan</w:t>
      </w:r>
      <w:proofErr w:type="spellEnd"/>
      <w:r w:rsidRPr="007B364B">
        <w:rPr>
          <w:rFonts w:asciiTheme="minorHAnsi" w:hAnsiTheme="minorHAnsi" w:cstheme="minorHAnsi"/>
        </w:rPr>
        <w:t xml:space="preserve"> and Jennings (2017) in domestic animals, Chaurasia </w:t>
      </w:r>
      <w:r w:rsidRPr="007B364B">
        <w:rPr>
          <w:rFonts w:asciiTheme="minorHAnsi" w:hAnsiTheme="minorHAnsi" w:cstheme="minorHAnsi"/>
          <w:i/>
          <w:iCs/>
        </w:rPr>
        <w:t>et al.</w:t>
      </w:r>
      <w:r w:rsidRPr="007B364B">
        <w:rPr>
          <w:rFonts w:asciiTheme="minorHAnsi" w:hAnsiTheme="minorHAnsi" w:cstheme="minorHAnsi"/>
        </w:rPr>
        <w:t xml:space="preserve"> (2019) in Murrah buffalo. </w:t>
      </w:r>
      <w:proofErr w:type="gramStart"/>
      <w:r w:rsidRPr="007B364B">
        <w:rPr>
          <w:rFonts w:asciiTheme="minorHAnsi" w:hAnsiTheme="minorHAnsi" w:cstheme="minorHAnsi"/>
        </w:rPr>
        <w:t xml:space="preserve">Whereas, </w:t>
      </w:r>
      <w:r w:rsidR="00D67541">
        <w:rPr>
          <w:rFonts w:asciiTheme="minorHAnsi" w:hAnsiTheme="minorHAnsi" w:cstheme="minorHAnsi"/>
        </w:rPr>
        <w:t xml:space="preserve"> </w:t>
      </w:r>
      <w:proofErr w:type="spellStart"/>
      <w:r w:rsidRPr="007B364B">
        <w:rPr>
          <w:rFonts w:asciiTheme="minorHAnsi" w:hAnsiTheme="minorHAnsi" w:cstheme="minorHAnsi"/>
        </w:rPr>
        <w:t>Dellmann</w:t>
      </w:r>
      <w:proofErr w:type="spellEnd"/>
      <w:proofErr w:type="gram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w:t>
      </w:r>
      <w:r w:rsidRPr="007B364B">
        <w:rPr>
          <w:rFonts w:asciiTheme="minorHAnsi" w:hAnsiTheme="minorHAnsi" w:cstheme="minorHAnsi"/>
        </w:rPr>
        <w:lastRenderedPageBreak/>
        <w:t xml:space="preserve">(2006) noted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in ducts also along with alveoli and interstitial tissue in mammals. </w:t>
      </w:r>
      <w:r w:rsidR="00D67541">
        <w:rPr>
          <w:rFonts w:asciiTheme="minorHAnsi" w:hAnsiTheme="minorHAnsi" w:cstheme="minorHAnsi"/>
        </w:rPr>
        <w:t xml:space="preserve"> </w:t>
      </w:r>
      <w:r w:rsidRPr="007B364B">
        <w:rPr>
          <w:rFonts w:asciiTheme="minorHAnsi" w:hAnsiTheme="minorHAnsi" w:cstheme="minorHAnsi"/>
        </w:rPr>
        <w:t xml:space="preserve">They were concentrically laminated and had dark peripheral area and light central area in the lactating gland of all animals studied in the present study. The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were numerous in interstitial tissue in the non-lactating glands of all domestic animals. It was in accordance with the findings of </w:t>
      </w:r>
      <w:proofErr w:type="spellStart"/>
      <w:r w:rsidRPr="007B364B">
        <w:rPr>
          <w:rFonts w:asciiTheme="minorHAnsi" w:hAnsiTheme="minorHAnsi" w:cstheme="minorHAnsi"/>
        </w:rPr>
        <w:t>Modekar</w:t>
      </w:r>
      <w:proofErr w:type="spellEnd"/>
      <w:r w:rsidRPr="007B364B">
        <w:rPr>
          <w:rFonts w:asciiTheme="minorHAnsi" w:hAnsiTheme="minorHAnsi" w:cstheme="minorHAnsi"/>
        </w:rPr>
        <w:t xml:space="preserve"> (2018) in sheep and goat.</w:t>
      </w:r>
      <w:r w:rsidRPr="007B364B">
        <w:rPr>
          <w:rFonts w:asciiTheme="minorHAnsi" w:hAnsiTheme="minorHAnsi" w:cstheme="minorHAnsi"/>
          <w:b/>
          <w:bCs/>
        </w:rPr>
        <w:t xml:space="preserve"> </w:t>
      </w:r>
      <w:r w:rsidRPr="007B364B">
        <w:rPr>
          <w:rFonts w:asciiTheme="minorHAnsi" w:hAnsiTheme="minorHAnsi" w:cstheme="minorHAnsi"/>
        </w:rPr>
        <w:t xml:space="preserve">These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were fragmented.</w:t>
      </w:r>
      <w:r w:rsidRPr="007B364B">
        <w:rPr>
          <w:rFonts w:asciiTheme="minorHAnsi" w:hAnsiTheme="minorHAnsi" w:cstheme="minorHAnsi"/>
          <w:b/>
          <w:bCs/>
        </w:rPr>
        <w:t xml:space="preserve"> </w:t>
      </w:r>
      <w:r w:rsidRPr="007B364B">
        <w:rPr>
          <w:rFonts w:asciiTheme="minorHAnsi" w:hAnsiTheme="minorHAnsi" w:cstheme="minorHAnsi"/>
        </w:rPr>
        <w:t xml:space="preserve">However, Paramasivan and Ramesh (2016) noted corpora </w:t>
      </w:r>
      <w:proofErr w:type="spellStart"/>
      <w:r w:rsidRPr="007B364B">
        <w:rPr>
          <w:rFonts w:asciiTheme="minorHAnsi" w:hAnsiTheme="minorHAnsi" w:cstheme="minorHAnsi"/>
        </w:rPr>
        <w:t>amylacea</w:t>
      </w:r>
      <w:proofErr w:type="spellEnd"/>
      <w:r w:rsidRPr="007B364B">
        <w:rPr>
          <w:rFonts w:asciiTheme="minorHAnsi" w:hAnsiTheme="minorHAnsi" w:cstheme="minorHAnsi"/>
        </w:rPr>
        <w:t xml:space="preserve"> both in the lumen of alveoli and septal connective tissue and frequently in non-lactating mammary glands of Madras red sheep. </w:t>
      </w:r>
    </w:p>
    <w:p w14:paraId="55EB7359"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In buffalo, the alveoli were mostly oval to irregularly polygonal in shape and some were roughly square in shape. In cattle, they were mostly spherical, oval and pentagonal and some were roughly triangular in shape in the present study. Paul </w:t>
      </w:r>
      <w:r w:rsidRPr="007B364B">
        <w:rPr>
          <w:rFonts w:asciiTheme="minorHAnsi" w:hAnsiTheme="minorHAnsi" w:cstheme="minorHAnsi"/>
          <w:i/>
          <w:iCs/>
        </w:rPr>
        <w:t>et al.</w:t>
      </w:r>
      <w:r w:rsidRPr="007B364B">
        <w:rPr>
          <w:rFonts w:asciiTheme="minorHAnsi" w:hAnsiTheme="minorHAnsi" w:cstheme="minorHAnsi"/>
        </w:rPr>
        <w:t xml:space="preserve"> (2013) and Susanta </w:t>
      </w:r>
      <w:r w:rsidRPr="007B364B">
        <w:rPr>
          <w:rFonts w:asciiTheme="minorHAnsi" w:hAnsiTheme="minorHAnsi" w:cstheme="minorHAnsi"/>
          <w:i/>
          <w:iCs/>
        </w:rPr>
        <w:t>et al.</w:t>
      </w:r>
      <w:r w:rsidRPr="007B364B">
        <w:rPr>
          <w:rFonts w:asciiTheme="minorHAnsi" w:hAnsiTheme="minorHAnsi" w:cstheme="minorHAnsi"/>
        </w:rPr>
        <w:t xml:space="preserve"> (2013) noted round or oval alveoli in desi cows and pentagonal or hexagonal in crossbred cows. Naik </w:t>
      </w:r>
      <w:r w:rsidRPr="007B364B">
        <w:rPr>
          <w:rFonts w:asciiTheme="minorHAnsi" w:hAnsiTheme="minorHAnsi" w:cstheme="minorHAnsi"/>
          <w:i/>
          <w:iCs/>
        </w:rPr>
        <w:t>et al.</w:t>
      </w:r>
      <w:r w:rsidRPr="007B364B">
        <w:rPr>
          <w:rFonts w:asciiTheme="minorHAnsi" w:hAnsiTheme="minorHAnsi" w:cstheme="minorHAnsi"/>
        </w:rPr>
        <w:t xml:space="preserve"> (2015) opined that the alveoli varied from round to oval, irregularly hexagonal or pentagonal in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In sheep and goat, alveoli were spherical to oval in shape and some were elongated. Whereas, Cadar </w:t>
      </w:r>
      <w:r w:rsidRPr="007B364B">
        <w:rPr>
          <w:rFonts w:asciiTheme="minorHAnsi" w:hAnsiTheme="minorHAnsi" w:cstheme="minorHAnsi"/>
          <w:i/>
          <w:iCs/>
        </w:rPr>
        <w:t>et al.</w:t>
      </w:r>
      <w:r w:rsidRPr="007B364B">
        <w:rPr>
          <w:rFonts w:asciiTheme="minorHAnsi" w:hAnsiTheme="minorHAnsi" w:cstheme="minorHAnsi"/>
        </w:rPr>
        <w:t xml:space="preserve"> (2012) noted polygonal alveoli in sheep. In pig, alveoli were spherical and oval to elongated in dog in the present study.</w:t>
      </w:r>
    </w:p>
    <w:p w14:paraId="44B4F91F"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On the basis of diameter the alveoli were categorized into small, medium and large alveoli and the sizes of these alveoli of both lactating and non-lactating mammary gland were mentioned in Table 2. In lactating mammary gland the diameter of small - sized alveoli was highest in buffalo. In pig, among the three regions, the highest diameter of alveoli was found in inguinal region than abdominal and thoracic regions. This indicated that major contribution of milk is from inguinal region of mammary gland in pig. In non-lactating mammary gland, the diameter of three types of alveoli was less when compared to the lactating gland in all domestic animals in the present study. Further, the number of lining epithelial cells were mentioned in Table 3. In non-lactating gland, the number of cells were reduced to half when compared to the lactating gland. These findings suggested that the cells of alveoli in non-lactating mammary gland undergoes regression.</w:t>
      </w:r>
    </w:p>
    <w:p w14:paraId="6DC5E14B"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The duct system of mammary gland consisted of intralobular, interlobular, intralobar, interlobar and lactiferous ducts in all domestic animals studied as observed by Naik </w:t>
      </w:r>
      <w:r w:rsidRPr="007B364B">
        <w:rPr>
          <w:rFonts w:asciiTheme="minorHAnsi" w:hAnsiTheme="minorHAnsi" w:cstheme="minorHAnsi"/>
          <w:i/>
          <w:iCs/>
        </w:rPr>
        <w:t>et al.</w:t>
      </w:r>
      <w:r w:rsidRPr="007B364B">
        <w:rPr>
          <w:rFonts w:asciiTheme="minorHAnsi" w:hAnsiTheme="minorHAnsi" w:cstheme="minorHAnsi"/>
        </w:rPr>
        <w:t xml:space="preserve"> (2015) in lactating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The alveoli emptied into intralobular ducts and they converged to form interlobular duct, which drained lobules and opened into intralobar duct. The intralobar ducts converged to form interlobar duct and they united to form a large lactiferous duct. Similarly, </w:t>
      </w:r>
      <w:proofErr w:type="spellStart"/>
      <w:r w:rsidRPr="007B364B">
        <w:rPr>
          <w:rFonts w:asciiTheme="minorHAnsi" w:hAnsiTheme="minorHAnsi" w:cstheme="minorHAnsi"/>
        </w:rPr>
        <w:t>Konig</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Leibeich</w:t>
      </w:r>
      <w:proofErr w:type="spellEnd"/>
      <w:r w:rsidRPr="007B364B">
        <w:rPr>
          <w:rFonts w:asciiTheme="minorHAnsi" w:hAnsiTheme="minorHAnsi" w:cstheme="minorHAnsi"/>
        </w:rPr>
        <w:t xml:space="preserve"> (2004) in cow and </w:t>
      </w:r>
      <w:proofErr w:type="spellStart"/>
      <w:r w:rsidRPr="007B364B">
        <w:rPr>
          <w:rFonts w:asciiTheme="minorHAnsi" w:hAnsiTheme="minorHAnsi" w:cstheme="minorHAnsi"/>
        </w:rPr>
        <w:t>Premanandan</w:t>
      </w:r>
      <w:proofErr w:type="spellEnd"/>
      <w:r w:rsidRPr="007B364B">
        <w:rPr>
          <w:rFonts w:asciiTheme="minorHAnsi" w:hAnsiTheme="minorHAnsi" w:cstheme="minorHAnsi"/>
        </w:rPr>
        <w:t xml:space="preserve"> and Jennings (2017) in domestic animals reported formation of lactiferous ducts in mammary gland as observed in the present study.</w:t>
      </w:r>
    </w:p>
    <w:p w14:paraId="5B60DB94" w14:textId="77777777" w:rsidR="00417B59" w:rsidRPr="007B364B" w:rsidRDefault="00417B59" w:rsidP="00417B59">
      <w:pPr>
        <w:spacing w:line="240" w:lineRule="auto"/>
        <w:ind w:firstLine="720"/>
        <w:jc w:val="both"/>
        <w:rPr>
          <w:rFonts w:asciiTheme="minorHAnsi" w:hAnsiTheme="minorHAnsi" w:cstheme="minorHAnsi"/>
        </w:rPr>
      </w:pPr>
      <w:r w:rsidRPr="007B364B">
        <w:rPr>
          <w:rFonts w:asciiTheme="minorHAnsi" w:hAnsiTheme="minorHAnsi" w:cstheme="minorHAnsi"/>
        </w:rPr>
        <w:t xml:space="preserve">The intralobular and interlobular ducts were lined by single layer of simple cuboidal epithelium and surrounded by myoepithelial cells. Similar findings were reported by </w:t>
      </w:r>
      <w:proofErr w:type="spellStart"/>
      <w:r w:rsidRPr="007B364B">
        <w:rPr>
          <w:rFonts w:asciiTheme="minorHAnsi" w:hAnsiTheme="minorHAnsi" w:cstheme="minorHAnsi"/>
        </w:rPr>
        <w:t>Dellmann</w:t>
      </w:r>
      <w:proofErr w:type="spellEnd"/>
      <w:r w:rsidRPr="007B364B">
        <w:rPr>
          <w:rFonts w:asciiTheme="minorHAnsi" w:hAnsiTheme="minorHAnsi" w:cstheme="minorHAnsi"/>
        </w:rPr>
        <w:t xml:space="preserve"> and </w:t>
      </w:r>
      <w:proofErr w:type="spellStart"/>
      <w:r w:rsidRPr="007B364B">
        <w:rPr>
          <w:rFonts w:asciiTheme="minorHAnsi" w:hAnsiTheme="minorHAnsi" w:cstheme="minorHAnsi"/>
        </w:rPr>
        <w:t>Eurell</w:t>
      </w:r>
      <w:proofErr w:type="spellEnd"/>
      <w:r w:rsidRPr="007B364B">
        <w:rPr>
          <w:rFonts w:asciiTheme="minorHAnsi" w:hAnsiTheme="minorHAnsi" w:cstheme="minorHAnsi"/>
        </w:rPr>
        <w:t xml:space="preserve"> (2006) in mammals noted that the intralobular duct was lined by simple cuboidal epithelium and interlobular ducts were lined proximally by a simple cuboidal epithelium and more distally by two layers of cuboidal cells. </w:t>
      </w:r>
    </w:p>
    <w:p w14:paraId="2DD494CF" w14:textId="77777777" w:rsidR="00417B59" w:rsidRDefault="00417B59" w:rsidP="00417B59">
      <w:pPr>
        <w:spacing w:after="140" w:line="240" w:lineRule="auto"/>
        <w:ind w:firstLine="720"/>
        <w:jc w:val="both"/>
        <w:rPr>
          <w:rFonts w:asciiTheme="minorHAnsi" w:hAnsiTheme="minorHAnsi" w:cstheme="minorHAnsi"/>
        </w:rPr>
      </w:pPr>
      <w:r w:rsidRPr="007B364B">
        <w:rPr>
          <w:rFonts w:asciiTheme="minorHAnsi" w:hAnsiTheme="minorHAnsi" w:cstheme="minorHAnsi"/>
        </w:rPr>
        <w:t xml:space="preserve">The interlobular ducts were surrounded by connective tissue consisted of blood vessels and nerves. Interlobar ducts and lactiferous ducts were lined by double layered cuboidal epithelium. Naik </w:t>
      </w:r>
      <w:r w:rsidRPr="007B364B">
        <w:rPr>
          <w:rFonts w:asciiTheme="minorHAnsi" w:hAnsiTheme="minorHAnsi" w:cstheme="minorHAnsi"/>
          <w:i/>
          <w:iCs/>
        </w:rPr>
        <w:t>et al.</w:t>
      </w:r>
      <w:r w:rsidRPr="007B364B">
        <w:rPr>
          <w:rFonts w:asciiTheme="minorHAnsi" w:hAnsiTheme="minorHAnsi" w:cstheme="minorHAnsi"/>
        </w:rPr>
        <w:t xml:space="preserve"> (2015) also reported double layered cuboidal epithelium in lactiferous ducts of lactating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Whereas, Panchal and Vyas (2006) noted that lactiferous ducts were lined by double layered epithelium with upper tall columnar and basal cuboidal cells in buffalo. The lamina propria of all these ducts consisted of connective tissue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made up of collagen, elastic and numerous smooth muscle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few reticular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and fine blood capillaries. Whereas, the lamina propria of lactiferous ducts was thick and consisted of large number of collagen and reticular fibers. The average diameters of intralobular ducts (Table 4), interlobular ducts (Table </w:t>
      </w:r>
      <w:r w:rsidR="00B70C53">
        <w:rPr>
          <w:rFonts w:asciiTheme="minorHAnsi" w:hAnsiTheme="minorHAnsi" w:cstheme="minorHAnsi"/>
        </w:rPr>
        <w:t>5) and interlobar ducts (Table 6</w:t>
      </w:r>
      <w:r w:rsidRPr="007B364B">
        <w:rPr>
          <w:rFonts w:asciiTheme="minorHAnsi" w:hAnsiTheme="minorHAnsi" w:cstheme="minorHAnsi"/>
        </w:rPr>
        <w:t>) were studied in the present study.</w:t>
      </w:r>
    </w:p>
    <w:p w14:paraId="4F5D8D15" w14:textId="77777777" w:rsidR="00606C72" w:rsidRPr="00606C72" w:rsidRDefault="00606C72" w:rsidP="00606C72">
      <w:pPr>
        <w:tabs>
          <w:tab w:val="left" w:pos="720"/>
        </w:tabs>
        <w:spacing w:after="100" w:line="240" w:lineRule="auto"/>
        <w:ind w:firstLine="720"/>
        <w:jc w:val="both"/>
        <w:rPr>
          <w:rFonts w:cs="Calibri"/>
        </w:rPr>
      </w:pPr>
      <w:r w:rsidRPr="00606C72">
        <w:rPr>
          <w:rFonts w:cs="Calibri"/>
        </w:rPr>
        <w:lastRenderedPageBreak/>
        <w:t>In the present study, the adipose tissue was distributed along the septa in buffal</w:t>
      </w:r>
      <w:r>
        <w:rPr>
          <w:rFonts w:cs="Calibri"/>
        </w:rPr>
        <w:t>o, cattle, sheep and goat</w:t>
      </w:r>
      <w:r w:rsidRPr="00606C72">
        <w:rPr>
          <w:rFonts w:cs="Calibri"/>
        </w:rPr>
        <w:t>. Further, large amount of adipose tissue was seen in between the alveoli and along the int</w:t>
      </w:r>
      <w:r>
        <w:rPr>
          <w:rFonts w:cs="Calibri"/>
        </w:rPr>
        <w:t>eralveolar septa in pig (Fig.3</w:t>
      </w:r>
      <w:r w:rsidRPr="00606C72">
        <w:rPr>
          <w:rFonts w:cs="Calibri"/>
        </w:rPr>
        <w:t>).</w:t>
      </w:r>
    </w:p>
    <w:p w14:paraId="52FA4E32" w14:textId="77777777" w:rsidR="00417B59" w:rsidRPr="007B364B" w:rsidRDefault="00417B59" w:rsidP="00417B59">
      <w:pPr>
        <w:spacing w:after="140" w:line="240" w:lineRule="auto"/>
        <w:ind w:firstLine="720"/>
        <w:jc w:val="both"/>
        <w:rPr>
          <w:rFonts w:asciiTheme="minorHAnsi" w:hAnsiTheme="minorHAnsi" w:cstheme="minorHAnsi"/>
        </w:rPr>
      </w:pPr>
      <w:r w:rsidRPr="007B364B">
        <w:rPr>
          <w:rFonts w:asciiTheme="minorHAnsi" w:hAnsiTheme="minorHAnsi" w:cstheme="minorHAnsi"/>
        </w:rPr>
        <w:t xml:space="preserve">In mammary gland of all domestic animals, stroma consisted of collagen, reticular, elastic fibers and bundles of nerve fibers as observed by Chaurasia </w:t>
      </w:r>
      <w:r w:rsidRPr="007B364B">
        <w:rPr>
          <w:rFonts w:asciiTheme="minorHAnsi" w:hAnsiTheme="minorHAnsi" w:cstheme="minorHAnsi"/>
          <w:i/>
          <w:iCs/>
        </w:rPr>
        <w:t>et al.</w:t>
      </w:r>
      <w:r w:rsidRPr="007B364B">
        <w:rPr>
          <w:rFonts w:asciiTheme="minorHAnsi" w:hAnsiTheme="minorHAnsi" w:cstheme="minorHAnsi"/>
        </w:rPr>
        <w:t xml:space="preserve"> (2016) in buffalo. But collagen fibers were predominant in interlobar and interlobular stroma and also fine network of collagen fibers were also noticed in the interalveolar space. But Naik </w:t>
      </w:r>
      <w:r w:rsidRPr="007B364B">
        <w:rPr>
          <w:rFonts w:asciiTheme="minorHAnsi" w:hAnsiTheme="minorHAnsi" w:cstheme="minorHAnsi"/>
          <w:i/>
          <w:iCs/>
        </w:rPr>
        <w:t>et al.</w:t>
      </w:r>
      <w:r w:rsidRPr="007B364B">
        <w:rPr>
          <w:rFonts w:asciiTheme="minorHAnsi" w:hAnsiTheme="minorHAnsi" w:cstheme="minorHAnsi"/>
        </w:rPr>
        <w:t xml:space="preserve"> (2015) reported that in lactating </w:t>
      </w:r>
      <w:proofErr w:type="spellStart"/>
      <w:r w:rsidRPr="007B364B">
        <w:rPr>
          <w:rFonts w:asciiTheme="minorHAnsi" w:hAnsiTheme="minorHAnsi" w:cstheme="minorHAnsi"/>
        </w:rPr>
        <w:t>Malnad</w:t>
      </w:r>
      <w:proofErr w:type="spellEnd"/>
      <w:r w:rsidRPr="007B364B">
        <w:rPr>
          <w:rFonts w:asciiTheme="minorHAnsi" w:hAnsiTheme="minorHAnsi" w:cstheme="minorHAnsi"/>
        </w:rPr>
        <w:t xml:space="preserve"> </w:t>
      </w:r>
      <w:proofErr w:type="spellStart"/>
      <w:r w:rsidRPr="007B364B">
        <w:rPr>
          <w:rFonts w:asciiTheme="minorHAnsi" w:hAnsiTheme="minorHAnsi" w:cstheme="minorHAnsi"/>
        </w:rPr>
        <w:t>Gidda</w:t>
      </w:r>
      <w:proofErr w:type="spellEnd"/>
      <w:r w:rsidRPr="007B364B">
        <w:rPr>
          <w:rFonts w:asciiTheme="minorHAnsi" w:hAnsiTheme="minorHAnsi" w:cstheme="minorHAnsi"/>
        </w:rPr>
        <w:t xml:space="preserve"> cows, the interalveolar septa consisted of collagen, elastic and reticular </w:t>
      </w:r>
      <w:proofErr w:type="spellStart"/>
      <w:r w:rsidRPr="007B364B">
        <w:rPr>
          <w:rFonts w:asciiTheme="minorHAnsi" w:hAnsiTheme="minorHAnsi" w:cstheme="minorHAnsi"/>
        </w:rPr>
        <w:t>fibres</w:t>
      </w:r>
      <w:proofErr w:type="spellEnd"/>
      <w:r w:rsidRPr="007B364B">
        <w:rPr>
          <w:rFonts w:asciiTheme="minorHAnsi" w:hAnsiTheme="minorHAnsi" w:cstheme="minorHAnsi"/>
        </w:rPr>
        <w:t xml:space="preserve">, fibroblasts and smooth muscles. In non-lactating gland, collagen fibers in the interalveolar stroma were more, when compared to lactating gland in the present study. The collagen fibers were more thick and dense in sheep, buffalo and pig and they were less thick in cattle, goat and dog. </w:t>
      </w:r>
    </w:p>
    <w:p w14:paraId="6796BFC2" w14:textId="77777777" w:rsidR="00417B59" w:rsidRPr="007B364B" w:rsidRDefault="00417B59" w:rsidP="00417B59">
      <w:pPr>
        <w:spacing w:line="240" w:lineRule="auto"/>
        <w:ind w:firstLine="720"/>
        <w:jc w:val="both"/>
        <w:rPr>
          <w:rFonts w:asciiTheme="minorHAnsi" w:hAnsiTheme="minorHAnsi" w:cstheme="minorHAnsi"/>
          <w:b/>
          <w:bCs/>
        </w:rPr>
      </w:pPr>
      <w:r w:rsidRPr="007B364B">
        <w:rPr>
          <w:rFonts w:asciiTheme="minorHAnsi" w:hAnsiTheme="minorHAnsi" w:cstheme="minorHAnsi"/>
        </w:rPr>
        <w:t>The stroma of the mammary gland showed large number of elastic fibers in the interlobar connective tissue septa, around the blood vessels and around the different ducts. Further, in cattle and buffalo elastic fibers were noticed in the tunica mucosa of the larger ducts and they showed wavy pattern</w:t>
      </w:r>
      <w:r w:rsidR="00606C72">
        <w:rPr>
          <w:rFonts w:asciiTheme="minorHAnsi" w:hAnsiTheme="minorHAnsi" w:cstheme="minorHAnsi"/>
        </w:rPr>
        <w:t xml:space="preserve"> (Fig.4</w:t>
      </w:r>
      <w:r w:rsidR="00FE240F">
        <w:rPr>
          <w:rFonts w:asciiTheme="minorHAnsi" w:hAnsiTheme="minorHAnsi" w:cstheme="minorHAnsi"/>
        </w:rPr>
        <w:t>)</w:t>
      </w:r>
      <w:r w:rsidRPr="007B364B">
        <w:rPr>
          <w:rFonts w:asciiTheme="minorHAnsi" w:hAnsiTheme="minorHAnsi" w:cstheme="minorHAnsi"/>
        </w:rPr>
        <w:t xml:space="preserve">. In the present study, in sheep and goat and dog, elastic fibers were less in number in the mucosa and around the duct. But in pig, comparatively the elastic fibers were more in number in the connective tissue surrounding the ducts and they were straight. But their number was almost negligible in the mucosa of the duct. The fine network of reticular fibers </w:t>
      </w:r>
      <w:proofErr w:type="gramStart"/>
      <w:r w:rsidRPr="007B364B">
        <w:rPr>
          <w:rFonts w:asciiTheme="minorHAnsi" w:hAnsiTheme="minorHAnsi" w:cstheme="minorHAnsi"/>
        </w:rPr>
        <w:t>were</w:t>
      </w:r>
      <w:proofErr w:type="gramEnd"/>
      <w:r w:rsidRPr="007B364B">
        <w:rPr>
          <w:rFonts w:asciiTheme="minorHAnsi" w:hAnsiTheme="minorHAnsi" w:cstheme="minorHAnsi"/>
        </w:rPr>
        <w:t xml:space="preserve"> noticed around the alveoli of the mammary gland and their distribution and number was moderate in the mammary gland of buffalo and cattle.  In dog, the reticular fibers were more distinct and their density was also high like in sheep and goat</w:t>
      </w:r>
      <w:r w:rsidR="00606C72">
        <w:rPr>
          <w:rFonts w:asciiTheme="minorHAnsi" w:hAnsiTheme="minorHAnsi" w:cstheme="minorHAnsi"/>
        </w:rPr>
        <w:t xml:space="preserve"> (Fig.5</w:t>
      </w:r>
      <w:r w:rsidR="00FE240F">
        <w:rPr>
          <w:rFonts w:asciiTheme="minorHAnsi" w:hAnsiTheme="minorHAnsi" w:cstheme="minorHAnsi"/>
        </w:rPr>
        <w:t>)</w:t>
      </w:r>
      <w:r w:rsidRPr="007B364B">
        <w:rPr>
          <w:rFonts w:asciiTheme="minorHAnsi" w:hAnsiTheme="minorHAnsi" w:cstheme="minorHAnsi"/>
        </w:rPr>
        <w:t>.</w:t>
      </w:r>
      <w:r w:rsidR="00C35A60">
        <w:rPr>
          <w:rFonts w:asciiTheme="minorHAnsi" w:hAnsiTheme="minorHAnsi" w:cstheme="minorHAnsi"/>
        </w:rPr>
        <w:t xml:space="preserve"> </w:t>
      </w:r>
      <w:r w:rsidRPr="007B364B">
        <w:rPr>
          <w:rFonts w:asciiTheme="minorHAnsi" w:hAnsiTheme="minorHAnsi" w:cstheme="minorHAnsi"/>
        </w:rPr>
        <w:t>Whereas, in pig mammary gland, the number of reticular fibers was comparatively scarce when compared to other domestic animals</w:t>
      </w:r>
      <w:r w:rsidRPr="007B364B">
        <w:rPr>
          <w:rFonts w:asciiTheme="minorHAnsi" w:hAnsiTheme="minorHAnsi" w:cstheme="minorHAnsi"/>
          <w:b/>
          <w:bCs/>
        </w:rPr>
        <w:t xml:space="preserve">. </w:t>
      </w:r>
    </w:p>
    <w:p w14:paraId="1D476F63" w14:textId="77777777" w:rsidR="00417B59" w:rsidRDefault="00417B59" w:rsidP="003D79F7">
      <w:pPr>
        <w:spacing w:after="140" w:line="240" w:lineRule="auto"/>
        <w:ind w:firstLine="720"/>
        <w:jc w:val="both"/>
        <w:rPr>
          <w:rFonts w:asciiTheme="minorHAnsi" w:hAnsiTheme="minorHAnsi" w:cstheme="minorHAnsi"/>
        </w:rPr>
      </w:pPr>
      <w:r w:rsidRPr="007B364B">
        <w:rPr>
          <w:rFonts w:asciiTheme="minorHAnsi" w:hAnsiTheme="minorHAnsi" w:cstheme="minorHAnsi"/>
        </w:rPr>
        <w:t>In mammary gland the density of nerve fibers was more around the alveoli and also high in interlobular connective tissue septa and ducts of mammary gland in buffalo and cattle. In sheep and goat also, large number of nerve fibers were noted around the alveoli and ducts</w:t>
      </w:r>
      <w:r w:rsidR="00606C72">
        <w:rPr>
          <w:rFonts w:asciiTheme="minorHAnsi" w:hAnsiTheme="minorHAnsi" w:cstheme="minorHAnsi"/>
        </w:rPr>
        <w:t xml:space="preserve"> (Fig.6)</w:t>
      </w:r>
      <w:r w:rsidRPr="007B364B">
        <w:rPr>
          <w:rFonts w:asciiTheme="minorHAnsi" w:hAnsiTheme="minorHAnsi" w:cstheme="minorHAnsi"/>
        </w:rPr>
        <w:t xml:space="preserve">. Further, in dog, the fine and conspicuous network of nerve fibers were noticed around the alveoli but their presence was comparatively less in connective tissue and stroma of the mammary gland. </w:t>
      </w:r>
    </w:p>
    <w:p w14:paraId="1EF5302D" w14:textId="7B2DFCB2" w:rsidR="005F4189" w:rsidRPr="005F4189" w:rsidRDefault="005F4189" w:rsidP="005F4189">
      <w:pPr>
        <w:spacing w:after="140" w:line="240" w:lineRule="auto"/>
        <w:jc w:val="both"/>
        <w:rPr>
          <w:rFonts w:asciiTheme="minorHAnsi" w:hAnsiTheme="minorHAnsi" w:cstheme="minorHAnsi"/>
          <w:b/>
          <w:bCs/>
        </w:rPr>
      </w:pPr>
      <w:r w:rsidRPr="005F4189">
        <w:rPr>
          <w:rFonts w:asciiTheme="minorHAnsi" w:hAnsiTheme="minorHAnsi" w:cstheme="minorHAnsi"/>
          <w:b/>
          <w:bCs/>
        </w:rPr>
        <w:t>CONCLUSION:</w:t>
      </w:r>
    </w:p>
    <w:p w14:paraId="3F45FDFF" w14:textId="1F4B5A19" w:rsidR="005F4189" w:rsidRPr="005F4189" w:rsidRDefault="005F4189" w:rsidP="005F4189">
      <w:pPr>
        <w:spacing w:after="140" w:line="240" w:lineRule="auto"/>
        <w:jc w:val="both"/>
        <w:rPr>
          <w:rFonts w:asciiTheme="minorHAnsi" w:hAnsiTheme="minorHAnsi" w:cstheme="minorHAnsi"/>
        </w:rPr>
      </w:pPr>
      <w:r w:rsidRPr="005F4189">
        <w:rPr>
          <w:rFonts w:asciiTheme="minorHAnsi" w:hAnsiTheme="minorHAnsi" w:cstheme="minorHAnsi"/>
        </w:rPr>
        <w:t>The present study was planned to explore the normal histoarchitecture of mammary glands of different domestic animals in view of its importance in rural economy of the small and marginal farmers. Further, this also provides information to clinicians and pathologists to understand the normal structure of the mammary glands.</w:t>
      </w:r>
    </w:p>
    <w:p w14:paraId="5888F0BF" w14:textId="77777777" w:rsidR="003C4F84" w:rsidRDefault="00EC113E" w:rsidP="00EC113E">
      <w:pPr>
        <w:spacing w:after="140" w:line="240" w:lineRule="auto"/>
        <w:ind w:firstLine="72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76789F1B" wp14:editId="0C7CB6BD">
            <wp:extent cx="2006412" cy="1506748"/>
            <wp:effectExtent l="0" t="0" r="0" b="0"/>
            <wp:docPr id="2" name="Picture 2" descr="C:\Users\HP\Desktop\Articles - 2024\pics - histol\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rticles - 2024\pics - histol\Fig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8806" cy="1508546"/>
                    </a:xfrm>
                    <a:prstGeom prst="rect">
                      <a:avLst/>
                    </a:prstGeom>
                    <a:noFill/>
                    <a:ln>
                      <a:noFill/>
                    </a:ln>
                  </pic:spPr>
                </pic:pic>
              </a:graphicData>
            </a:graphic>
          </wp:inline>
        </w:drawing>
      </w:r>
    </w:p>
    <w:p w14:paraId="1888A9AE" w14:textId="77777777" w:rsidR="00EC113E" w:rsidRPr="00EC113E" w:rsidRDefault="00EC113E" w:rsidP="00EC113E">
      <w:pPr>
        <w:spacing w:line="240" w:lineRule="auto"/>
        <w:ind w:left="810" w:hanging="810"/>
        <w:jc w:val="both"/>
        <w:rPr>
          <w:rFonts w:asciiTheme="minorHAnsi" w:hAnsiTheme="minorHAnsi" w:cstheme="minorHAnsi"/>
        </w:rPr>
      </w:pPr>
      <w:r w:rsidRPr="00EC113E">
        <w:rPr>
          <w:rFonts w:asciiTheme="minorHAnsi" w:hAnsiTheme="minorHAnsi" w:cstheme="minorHAnsi"/>
        </w:rPr>
        <w:t>Fig. 1 Photomicrograph of lactating mammary gland of sheep showing active alveoli (A) with cuboidal epithelium (EC) and myoepithelial cell (ME).</w:t>
      </w:r>
    </w:p>
    <w:p w14:paraId="4DE226F7" w14:textId="77777777" w:rsidR="00EC113E" w:rsidRDefault="00EC113E" w:rsidP="00EC113E">
      <w:pPr>
        <w:spacing w:line="240" w:lineRule="auto"/>
        <w:ind w:left="810" w:hanging="810"/>
        <w:jc w:val="right"/>
        <w:rPr>
          <w:rFonts w:asciiTheme="minorHAnsi" w:hAnsiTheme="minorHAnsi" w:cstheme="minorHAnsi"/>
        </w:rPr>
      </w:pPr>
      <w:r w:rsidRPr="00EC113E">
        <w:rPr>
          <w:rFonts w:asciiTheme="minorHAnsi" w:hAnsiTheme="minorHAnsi" w:cstheme="minorHAnsi"/>
        </w:rPr>
        <w:tab/>
      </w:r>
      <w:proofErr w:type="spellStart"/>
      <w:r w:rsidRPr="00EC113E">
        <w:rPr>
          <w:rFonts w:asciiTheme="minorHAnsi" w:hAnsiTheme="minorHAnsi" w:cstheme="minorHAnsi"/>
        </w:rPr>
        <w:t>Haematoxylin</w:t>
      </w:r>
      <w:proofErr w:type="spellEnd"/>
      <w:r w:rsidRPr="00EC113E">
        <w:rPr>
          <w:rFonts w:asciiTheme="minorHAnsi" w:hAnsiTheme="minorHAnsi" w:cstheme="minorHAnsi"/>
        </w:rPr>
        <w:t xml:space="preserve"> and Eosin method x 400</w:t>
      </w:r>
    </w:p>
    <w:p w14:paraId="77FDB8C1" w14:textId="77777777" w:rsidR="00EC113E" w:rsidRDefault="00EC113E" w:rsidP="00EC113E">
      <w:pPr>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lastRenderedPageBreak/>
        <w:drawing>
          <wp:inline distT="0" distB="0" distL="0" distR="0" wp14:anchorId="277B21BD" wp14:editId="39CA2887">
            <wp:extent cx="1914102" cy="1461654"/>
            <wp:effectExtent l="0" t="0" r="0" b="5715"/>
            <wp:docPr id="3" name="Picture 3" descr="C:\Users\HP\Desktop\Articles - 2024\pics - histol\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rticles - 2024\pics - histol\Fi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3869" cy="1469112"/>
                    </a:xfrm>
                    <a:prstGeom prst="rect">
                      <a:avLst/>
                    </a:prstGeom>
                    <a:noFill/>
                    <a:ln>
                      <a:noFill/>
                    </a:ln>
                  </pic:spPr>
                </pic:pic>
              </a:graphicData>
            </a:graphic>
          </wp:inline>
        </w:drawing>
      </w:r>
    </w:p>
    <w:p w14:paraId="5BA5BAF3"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 xml:space="preserve">Fig. 2 Photomicrograph of mammary gland of buffalo showing corpora </w:t>
      </w:r>
      <w:proofErr w:type="spellStart"/>
      <w:r w:rsidRPr="00127603">
        <w:rPr>
          <w:rFonts w:asciiTheme="minorHAnsi" w:hAnsiTheme="minorHAnsi" w:cstheme="minorHAnsi"/>
        </w:rPr>
        <w:t>amylacea</w:t>
      </w:r>
      <w:proofErr w:type="spellEnd"/>
      <w:r w:rsidRPr="00127603">
        <w:rPr>
          <w:rFonts w:asciiTheme="minorHAnsi" w:hAnsiTheme="minorHAnsi" w:cstheme="minorHAnsi"/>
        </w:rPr>
        <w:t xml:space="preserve"> (CA) in the alveoli (A).</w:t>
      </w:r>
    </w:p>
    <w:p w14:paraId="0001D96B" w14:textId="77777777" w:rsidR="00127603" w:rsidRPr="00127603" w:rsidRDefault="00127603" w:rsidP="00127603">
      <w:pPr>
        <w:spacing w:line="240" w:lineRule="auto"/>
        <w:ind w:left="810" w:hanging="810"/>
        <w:jc w:val="right"/>
        <w:rPr>
          <w:rFonts w:asciiTheme="minorHAnsi" w:hAnsiTheme="minorHAnsi" w:cstheme="minorHAnsi"/>
        </w:rPr>
      </w:pPr>
      <w:r w:rsidRPr="00127603">
        <w:rPr>
          <w:rFonts w:asciiTheme="minorHAnsi" w:hAnsiTheme="minorHAnsi" w:cstheme="minorHAnsi"/>
        </w:rPr>
        <w:tab/>
      </w:r>
      <w:proofErr w:type="spellStart"/>
      <w:r w:rsidRPr="00127603">
        <w:rPr>
          <w:rFonts w:asciiTheme="minorHAnsi" w:hAnsiTheme="minorHAnsi" w:cstheme="minorHAnsi"/>
        </w:rPr>
        <w:t>Haematoxylin</w:t>
      </w:r>
      <w:proofErr w:type="spellEnd"/>
      <w:r w:rsidRPr="00127603">
        <w:rPr>
          <w:rFonts w:asciiTheme="minorHAnsi" w:hAnsiTheme="minorHAnsi" w:cstheme="minorHAnsi"/>
        </w:rPr>
        <w:t xml:space="preserve"> and Eosin method x 400</w:t>
      </w:r>
    </w:p>
    <w:p w14:paraId="61FE88E1" w14:textId="77777777" w:rsid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ab/>
        <w:t>LD - Lipid droplet</w:t>
      </w:r>
    </w:p>
    <w:p w14:paraId="7CD6039E" w14:textId="77777777" w:rsidR="00127603" w:rsidRDefault="00127603" w:rsidP="00127603">
      <w:pPr>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1B8186DB" wp14:editId="531F41CB">
            <wp:extent cx="2064040" cy="1556477"/>
            <wp:effectExtent l="0" t="0" r="0" b="5715"/>
            <wp:docPr id="4" name="Picture 4" descr="C:\Users\HP\Desktop\Articles - 2024\pics - histol\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Articles - 2024\pics - histol\Fig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4311" cy="1556682"/>
                    </a:xfrm>
                    <a:prstGeom prst="rect">
                      <a:avLst/>
                    </a:prstGeom>
                    <a:noFill/>
                    <a:ln>
                      <a:noFill/>
                    </a:ln>
                  </pic:spPr>
                </pic:pic>
              </a:graphicData>
            </a:graphic>
          </wp:inline>
        </w:drawing>
      </w:r>
    </w:p>
    <w:p w14:paraId="3955B0F8" w14:textId="77777777" w:rsidR="00127603" w:rsidRPr="00127603" w:rsidRDefault="00127603" w:rsidP="00127603">
      <w:pPr>
        <w:spacing w:after="0" w:line="240" w:lineRule="auto"/>
        <w:ind w:left="812" w:hangingChars="369" w:hanging="812"/>
        <w:jc w:val="both"/>
        <w:rPr>
          <w:rFonts w:asciiTheme="minorHAnsi" w:hAnsiTheme="minorHAnsi" w:cstheme="minorHAnsi"/>
        </w:rPr>
      </w:pPr>
      <w:r w:rsidRPr="00127603">
        <w:rPr>
          <w:rFonts w:asciiTheme="minorHAnsi" w:hAnsiTheme="minorHAnsi" w:cstheme="minorHAnsi"/>
        </w:rPr>
        <w:t>Fig. 3</w:t>
      </w:r>
      <w:r w:rsidRPr="00127603">
        <w:rPr>
          <w:rFonts w:asciiTheme="minorHAnsi" w:hAnsiTheme="minorHAnsi" w:cstheme="minorHAnsi"/>
        </w:rPr>
        <w:tab/>
        <w:t>Photomicrograph of mammary gland of pig showing adipose tissue (AT) in between alveoli (A).</w:t>
      </w:r>
    </w:p>
    <w:p w14:paraId="2772FB94" w14:textId="77777777" w:rsidR="00127603" w:rsidRPr="00127603" w:rsidRDefault="00127603" w:rsidP="00127603">
      <w:pPr>
        <w:spacing w:after="0" w:line="240" w:lineRule="auto"/>
        <w:ind w:left="812" w:hangingChars="369" w:hanging="812"/>
        <w:jc w:val="right"/>
        <w:rPr>
          <w:rFonts w:asciiTheme="minorHAnsi" w:hAnsiTheme="minorHAnsi" w:cstheme="minorHAnsi"/>
        </w:rPr>
      </w:pPr>
      <w:r w:rsidRPr="00127603">
        <w:rPr>
          <w:rFonts w:asciiTheme="minorHAnsi" w:hAnsiTheme="minorHAnsi" w:cstheme="minorHAnsi"/>
        </w:rPr>
        <w:tab/>
      </w:r>
      <w:proofErr w:type="spellStart"/>
      <w:r w:rsidRPr="00127603">
        <w:rPr>
          <w:rFonts w:asciiTheme="minorHAnsi" w:hAnsiTheme="minorHAnsi" w:cstheme="minorHAnsi"/>
        </w:rPr>
        <w:t>Haematoxylin</w:t>
      </w:r>
      <w:proofErr w:type="spellEnd"/>
      <w:r w:rsidRPr="00127603">
        <w:rPr>
          <w:rFonts w:asciiTheme="minorHAnsi" w:hAnsiTheme="minorHAnsi" w:cstheme="minorHAnsi"/>
        </w:rPr>
        <w:t xml:space="preserve"> and Eosin method x 40</w:t>
      </w:r>
    </w:p>
    <w:p w14:paraId="012A1C4F" w14:textId="77777777" w:rsidR="00127603" w:rsidRPr="00127603" w:rsidRDefault="00127603" w:rsidP="00127603">
      <w:pPr>
        <w:spacing w:after="0" w:line="240" w:lineRule="auto"/>
        <w:ind w:left="90" w:firstLine="630"/>
        <w:rPr>
          <w:rFonts w:asciiTheme="minorHAnsi" w:hAnsiTheme="minorHAnsi" w:cstheme="minorHAnsi"/>
        </w:rPr>
      </w:pPr>
      <w:r>
        <w:rPr>
          <w:rFonts w:asciiTheme="minorHAnsi" w:hAnsiTheme="minorHAnsi" w:cstheme="minorHAnsi"/>
        </w:rPr>
        <w:t xml:space="preserve">        </w:t>
      </w:r>
      <w:r w:rsidRPr="00127603">
        <w:rPr>
          <w:rFonts w:asciiTheme="minorHAnsi" w:hAnsiTheme="minorHAnsi" w:cstheme="minorHAnsi"/>
        </w:rPr>
        <w:t>S    - Septa</w:t>
      </w:r>
    </w:p>
    <w:p w14:paraId="478CB760" w14:textId="77777777" w:rsidR="00127603" w:rsidRDefault="00127603" w:rsidP="00127603">
      <w:pPr>
        <w:spacing w:after="0" w:line="240" w:lineRule="auto"/>
        <w:ind w:left="361" w:hangingChars="164" w:hanging="361"/>
        <w:rPr>
          <w:rFonts w:asciiTheme="minorHAnsi" w:hAnsiTheme="minorHAnsi" w:cstheme="minorHAnsi"/>
        </w:rPr>
      </w:pPr>
      <w:r>
        <w:rPr>
          <w:rFonts w:asciiTheme="minorHAnsi" w:hAnsiTheme="minorHAnsi" w:cstheme="minorHAnsi"/>
        </w:rPr>
        <w:t xml:space="preserve">                      </w:t>
      </w:r>
      <w:r w:rsidRPr="00127603">
        <w:rPr>
          <w:rFonts w:asciiTheme="minorHAnsi" w:hAnsiTheme="minorHAnsi" w:cstheme="minorHAnsi"/>
        </w:rPr>
        <w:t>BV - Blood vessel</w:t>
      </w:r>
    </w:p>
    <w:p w14:paraId="7C63ABF3" w14:textId="77777777" w:rsidR="00127603" w:rsidRDefault="00127603" w:rsidP="00127603">
      <w:pPr>
        <w:spacing w:after="0" w:line="240" w:lineRule="auto"/>
        <w:ind w:left="361" w:hangingChars="164" w:hanging="361"/>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712BF876" wp14:editId="3EE7C067">
            <wp:extent cx="1974272" cy="1527915"/>
            <wp:effectExtent l="0" t="0" r="6985" b="0"/>
            <wp:docPr id="5" name="Picture 5" descr="C:\Users\HP\Desktop\Articles - 2024\pics - histol\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Articles - 2024\pics - histol\Fig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272" cy="1527915"/>
                    </a:xfrm>
                    <a:prstGeom prst="rect">
                      <a:avLst/>
                    </a:prstGeom>
                    <a:noFill/>
                    <a:ln>
                      <a:noFill/>
                    </a:ln>
                  </pic:spPr>
                </pic:pic>
              </a:graphicData>
            </a:graphic>
          </wp:inline>
        </w:drawing>
      </w:r>
    </w:p>
    <w:p w14:paraId="16C878EC" w14:textId="77777777" w:rsidR="00127603" w:rsidRDefault="00127603" w:rsidP="00127603">
      <w:pPr>
        <w:spacing w:after="0" w:line="240" w:lineRule="auto"/>
        <w:ind w:left="361" w:hangingChars="164" w:hanging="361"/>
        <w:jc w:val="center"/>
        <w:rPr>
          <w:rFonts w:asciiTheme="minorHAnsi" w:hAnsiTheme="minorHAnsi" w:cstheme="minorHAnsi"/>
        </w:rPr>
      </w:pPr>
    </w:p>
    <w:p w14:paraId="23D3C217"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Fig. 4</w:t>
      </w:r>
      <w:r w:rsidRPr="00127603">
        <w:rPr>
          <w:rFonts w:asciiTheme="minorHAnsi" w:hAnsiTheme="minorHAnsi" w:cstheme="minorHAnsi"/>
        </w:rPr>
        <w:tab/>
        <w:t>Photomicrograph of mammary gland of buffalo showing elastic fibers (EF) in the interlobar septa (ILS).</w:t>
      </w:r>
    </w:p>
    <w:p w14:paraId="0DC9A35B" w14:textId="77777777" w:rsidR="00127603" w:rsidRDefault="00127603" w:rsidP="00127603">
      <w:pPr>
        <w:spacing w:line="240" w:lineRule="auto"/>
        <w:ind w:left="810" w:hanging="810"/>
        <w:jc w:val="right"/>
        <w:rPr>
          <w:rFonts w:asciiTheme="minorHAnsi" w:hAnsiTheme="minorHAnsi" w:cstheme="minorHAnsi"/>
        </w:rPr>
      </w:pPr>
      <w:r w:rsidRPr="00127603">
        <w:rPr>
          <w:rFonts w:asciiTheme="minorHAnsi" w:hAnsiTheme="minorHAnsi" w:cstheme="minorHAnsi"/>
        </w:rPr>
        <w:tab/>
        <w:t>Verhoeff’s method x 400</w:t>
      </w:r>
    </w:p>
    <w:p w14:paraId="0B8C99FA" w14:textId="77777777" w:rsidR="00127603" w:rsidRDefault="00127603" w:rsidP="00127603">
      <w:pPr>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lastRenderedPageBreak/>
        <w:drawing>
          <wp:inline distT="0" distB="0" distL="0" distR="0" wp14:anchorId="5BCCFADF" wp14:editId="61C1137A">
            <wp:extent cx="1898073" cy="1472016"/>
            <wp:effectExtent l="0" t="0" r="6985" b="0"/>
            <wp:docPr id="6" name="Picture 6" descr="C:\Users\HP\Desktop\Articles - 2024\pics - histol\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Articles - 2024\pics - histol\Fig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013" cy="1471969"/>
                    </a:xfrm>
                    <a:prstGeom prst="rect">
                      <a:avLst/>
                    </a:prstGeom>
                    <a:noFill/>
                    <a:ln>
                      <a:noFill/>
                    </a:ln>
                  </pic:spPr>
                </pic:pic>
              </a:graphicData>
            </a:graphic>
          </wp:inline>
        </w:drawing>
      </w:r>
    </w:p>
    <w:p w14:paraId="2BFBBCFA"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Fig. 5</w:t>
      </w:r>
      <w:r w:rsidRPr="00127603">
        <w:rPr>
          <w:rFonts w:asciiTheme="minorHAnsi" w:hAnsiTheme="minorHAnsi" w:cstheme="minorHAnsi"/>
        </w:rPr>
        <w:tab/>
        <w:t>Photomicrograph of mammary gland of dog showing reticular fibers (RF) around the alveoli (A).</w:t>
      </w:r>
    </w:p>
    <w:p w14:paraId="738D7C4A" w14:textId="77777777" w:rsidR="00127603" w:rsidRDefault="00127603" w:rsidP="00127603">
      <w:pPr>
        <w:spacing w:line="240" w:lineRule="auto"/>
        <w:ind w:left="810" w:hanging="810"/>
        <w:jc w:val="right"/>
        <w:rPr>
          <w:rFonts w:asciiTheme="minorHAnsi" w:hAnsiTheme="minorHAnsi" w:cstheme="minorHAnsi"/>
        </w:rPr>
      </w:pPr>
      <w:r w:rsidRPr="00127603">
        <w:rPr>
          <w:rFonts w:asciiTheme="minorHAnsi" w:hAnsiTheme="minorHAnsi" w:cstheme="minorHAnsi"/>
        </w:rPr>
        <w:tab/>
        <w:t>Wilder’s method x 400</w:t>
      </w:r>
    </w:p>
    <w:p w14:paraId="15E608F0" w14:textId="77777777" w:rsidR="00127603" w:rsidRPr="00127603" w:rsidRDefault="00127603" w:rsidP="00127603">
      <w:pPr>
        <w:spacing w:line="240" w:lineRule="auto"/>
        <w:ind w:left="810" w:hanging="810"/>
        <w:jc w:val="right"/>
        <w:rPr>
          <w:rFonts w:asciiTheme="minorHAnsi" w:hAnsiTheme="minorHAnsi" w:cstheme="minorHAnsi"/>
        </w:rPr>
      </w:pPr>
    </w:p>
    <w:p w14:paraId="34F1A1F3" w14:textId="77777777" w:rsidR="00127603" w:rsidRDefault="00127603" w:rsidP="00127603">
      <w:pPr>
        <w:tabs>
          <w:tab w:val="left" w:pos="1931"/>
        </w:tabs>
        <w:spacing w:line="240" w:lineRule="auto"/>
        <w:ind w:left="810" w:hanging="810"/>
        <w:jc w:val="center"/>
        <w:rPr>
          <w:rFonts w:asciiTheme="minorHAnsi" w:hAnsiTheme="minorHAnsi" w:cstheme="minorHAnsi"/>
        </w:rPr>
      </w:pPr>
      <w:r>
        <w:rPr>
          <w:rFonts w:asciiTheme="minorHAnsi" w:hAnsiTheme="minorHAnsi" w:cstheme="minorHAnsi"/>
          <w:noProof/>
          <w:lang w:val="en-IN" w:eastAsia="en-IN" w:bidi="te-IN"/>
        </w:rPr>
        <w:drawing>
          <wp:inline distT="0" distB="0" distL="0" distR="0" wp14:anchorId="471520B0" wp14:editId="1093D2F6">
            <wp:extent cx="1800860" cy="1343660"/>
            <wp:effectExtent l="0" t="0" r="8890" b="8890"/>
            <wp:docPr id="7" name="Picture 7" descr="C:\Users\HP\Desktop\Articles - 2024\pics - histol\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Articles - 2024\pics - histol\Fig 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860" cy="1343660"/>
                    </a:xfrm>
                    <a:prstGeom prst="rect">
                      <a:avLst/>
                    </a:prstGeom>
                    <a:noFill/>
                    <a:ln>
                      <a:noFill/>
                    </a:ln>
                  </pic:spPr>
                </pic:pic>
              </a:graphicData>
            </a:graphic>
          </wp:inline>
        </w:drawing>
      </w:r>
    </w:p>
    <w:p w14:paraId="34DEBB0C" w14:textId="77777777" w:rsidR="00127603" w:rsidRPr="00127603" w:rsidRDefault="00127603" w:rsidP="00127603">
      <w:pPr>
        <w:spacing w:line="240" w:lineRule="auto"/>
        <w:ind w:left="810" w:hanging="810"/>
        <w:jc w:val="both"/>
        <w:rPr>
          <w:rFonts w:asciiTheme="minorHAnsi" w:hAnsiTheme="minorHAnsi" w:cstheme="minorHAnsi"/>
        </w:rPr>
      </w:pPr>
      <w:r w:rsidRPr="00127603">
        <w:rPr>
          <w:rFonts w:asciiTheme="minorHAnsi" w:hAnsiTheme="minorHAnsi" w:cstheme="minorHAnsi"/>
        </w:rPr>
        <w:t>Fig. 6</w:t>
      </w:r>
      <w:r w:rsidRPr="00127603">
        <w:rPr>
          <w:rFonts w:asciiTheme="minorHAnsi" w:hAnsiTheme="minorHAnsi" w:cstheme="minorHAnsi"/>
        </w:rPr>
        <w:tab/>
        <w:t>Photomicrograph of mammary gland of goat showing nerve fibers (NF) around the alveoli (A).</w:t>
      </w:r>
    </w:p>
    <w:p w14:paraId="5FBA980B" w14:textId="77777777" w:rsidR="00127603" w:rsidRPr="00127603" w:rsidRDefault="00127603" w:rsidP="006B3BE7">
      <w:pPr>
        <w:spacing w:line="240" w:lineRule="auto"/>
        <w:ind w:left="810" w:hanging="810"/>
        <w:jc w:val="right"/>
        <w:rPr>
          <w:rFonts w:asciiTheme="minorHAnsi" w:hAnsiTheme="minorHAnsi" w:cstheme="minorHAnsi"/>
        </w:rPr>
      </w:pPr>
      <w:r w:rsidRPr="00127603">
        <w:rPr>
          <w:rFonts w:asciiTheme="minorHAnsi" w:hAnsiTheme="minorHAnsi" w:cstheme="minorHAnsi"/>
        </w:rPr>
        <w:tab/>
      </w:r>
      <w:proofErr w:type="spellStart"/>
      <w:r w:rsidRPr="00127603">
        <w:rPr>
          <w:rFonts w:asciiTheme="minorHAnsi" w:eastAsia="TimesNewRomanPSMT" w:hAnsiTheme="minorHAnsi" w:cstheme="minorHAnsi"/>
        </w:rPr>
        <w:t>Beilschowsky</w:t>
      </w:r>
      <w:proofErr w:type="spellEnd"/>
      <w:r w:rsidRPr="00127603">
        <w:rPr>
          <w:rFonts w:asciiTheme="minorHAnsi" w:hAnsiTheme="minorHAnsi" w:cstheme="minorHAnsi"/>
        </w:rPr>
        <w:t xml:space="preserve"> method x 400</w:t>
      </w:r>
    </w:p>
    <w:p w14:paraId="1467D24A" w14:textId="77777777" w:rsidR="00EC113E" w:rsidRPr="007B364B" w:rsidRDefault="00EC113E" w:rsidP="006B3BE7">
      <w:pPr>
        <w:spacing w:after="140" w:line="240" w:lineRule="auto"/>
        <w:jc w:val="both"/>
        <w:rPr>
          <w:rFonts w:asciiTheme="minorHAnsi" w:hAnsiTheme="minorHAnsi" w:cstheme="minorHAnsi"/>
        </w:rPr>
      </w:pPr>
    </w:p>
    <w:p w14:paraId="6DFB10C2"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1 </w:t>
      </w:r>
      <w:r w:rsidRPr="007B364B">
        <w:rPr>
          <w:rFonts w:asciiTheme="minorHAnsi" w:hAnsiTheme="minorHAnsi" w:cstheme="minorHAnsi"/>
          <w:b/>
          <w:bCs/>
        </w:rPr>
        <w:tab/>
        <w:t xml:space="preserve">Showing the average thickness of capsule (mean ± SE) of mammary gland in different domestic animals. </w:t>
      </w:r>
    </w:p>
    <w:tbl>
      <w:tblPr>
        <w:tblStyle w:val="TableGrid"/>
        <w:tblW w:w="5000" w:type="pct"/>
        <w:tblLook w:val="04A0" w:firstRow="1" w:lastRow="0" w:firstColumn="1" w:lastColumn="0" w:noHBand="0" w:noVBand="1"/>
      </w:tblPr>
      <w:tblGrid>
        <w:gridCol w:w="1562"/>
        <w:gridCol w:w="3039"/>
        <w:gridCol w:w="4641"/>
      </w:tblGrid>
      <w:tr w:rsidR="00417B59" w:rsidRPr="007B364B" w14:paraId="676563E0" w14:textId="77777777" w:rsidTr="000B47D2">
        <w:tc>
          <w:tcPr>
            <w:tcW w:w="845" w:type="pct"/>
          </w:tcPr>
          <w:p w14:paraId="53BEE54D" w14:textId="77777777" w:rsidR="00417B59" w:rsidRPr="007B364B" w:rsidRDefault="00417B59" w:rsidP="000354DA">
            <w:pPr>
              <w:spacing w:before="60" w:after="6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644" w:type="pct"/>
          </w:tcPr>
          <w:p w14:paraId="5D6F9A81" w14:textId="77777777" w:rsidR="00417B59" w:rsidRPr="007B364B" w:rsidRDefault="00417B59" w:rsidP="000354DA">
            <w:pPr>
              <w:spacing w:before="60" w:after="60"/>
              <w:jc w:val="center"/>
              <w:rPr>
                <w:rFonts w:asciiTheme="minorHAnsi" w:hAnsiTheme="minorHAnsi" w:cstheme="minorHAnsi"/>
                <w:b/>
                <w:bCs/>
              </w:rPr>
            </w:pPr>
            <w:r w:rsidRPr="007B364B">
              <w:rPr>
                <w:rFonts w:asciiTheme="minorHAnsi" w:hAnsiTheme="minorHAnsi" w:cstheme="minorHAnsi"/>
                <w:b/>
                <w:bCs/>
              </w:rPr>
              <w:t>Species</w:t>
            </w:r>
          </w:p>
        </w:tc>
        <w:tc>
          <w:tcPr>
            <w:tcW w:w="2510" w:type="pct"/>
          </w:tcPr>
          <w:p w14:paraId="1D873768" w14:textId="77777777" w:rsidR="00417B59" w:rsidRPr="007B364B" w:rsidRDefault="00417B59" w:rsidP="000354DA">
            <w:pPr>
              <w:spacing w:before="60" w:after="60"/>
              <w:jc w:val="center"/>
              <w:rPr>
                <w:rFonts w:asciiTheme="minorHAnsi" w:hAnsiTheme="minorHAnsi" w:cstheme="minorHAnsi"/>
                <w:b/>
                <w:bCs/>
              </w:rPr>
            </w:pPr>
            <w:r w:rsidRPr="007B364B">
              <w:rPr>
                <w:rFonts w:asciiTheme="minorHAnsi" w:hAnsiTheme="minorHAnsi" w:cstheme="minorHAnsi"/>
                <w:b/>
                <w:bCs/>
              </w:rPr>
              <w:t>Thickness of capsule (µm)</w:t>
            </w:r>
          </w:p>
        </w:tc>
      </w:tr>
      <w:tr w:rsidR="00417B59" w:rsidRPr="007B364B" w14:paraId="0EDA9C4D" w14:textId="77777777" w:rsidTr="000B47D2">
        <w:tc>
          <w:tcPr>
            <w:tcW w:w="845" w:type="pct"/>
          </w:tcPr>
          <w:p w14:paraId="37B57313"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1.</w:t>
            </w:r>
          </w:p>
        </w:tc>
        <w:tc>
          <w:tcPr>
            <w:tcW w:w="1644" w:type="pct"/>
          </w:tcPr>
          <w:p w14:paraId="470C6C8E"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Buffalo</w:t>
            </w:r>
          </w:p>
        </w:tc>
        <w:tc>
          <w:tcPr>
            <w:tcW w:w="2510" w:type="pct"/>
          </w:tcPr>
          <w:p w14:paraId="42AD5675"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294.25 ± 0.60</w:t>
            </w:r>
          </w:p>
        </w:tc>
      </w:tr>
      <w:tr w:rsidR="00417B59" w:rsidRPr="007B364B" w14:paraId="486A1090" w14:textId="77777777" w:rsidTr="000B47D2">
        <w:tc>
          <w:tcPr>
            <w:tcW w:w="845" w:type="pct"/>
          </w:tcPr>
          <w:p w14:paraId="73AAE89F"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w:t>
            </w:r>
          </w:p>
        </w:tc>
        <w:tc>
          <w:tcPr>
            <w:tcW w:w="1644" w:type="pct"/>
          </w:tcPr>
          <w:p w14:paraId="7EAB13DE"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Cattle</w:t>
            </w:r>
          </w:p>
        </w:tc>
        <w:tc>
          <w:tcPr>
            <w:tcW w:w="2510" w:type="pct"/>
          </w:tcPr>
          <w:p w14:paraId="04263273"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277.32 ±4.72</w:t>
            </w:r>
          </w:p>
        </w:tc>
      </w:tr>
      <w:tr w:rsidR="00417B59" w:rsidRPr="007B364B" w14:paraId="4EDA7CF6" w14:textId="77777777" w:rsidTr="000B47D2">
        <w:tc>
          <w:tcPr>
            <w:tcW w:w="845" w:type="pct"/>
          </w:tcPr>
          <w:p w14:paraId="280A334A"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3.</w:t>
            </w:r>
          </w:p>
        </w:tc>
        <w:tc>
          <w:tcPr>
            <w:tcW w:w="1644" w:type="pct"/>
          </w:tcPr>
          <w:p w14:paraId="2A5E6298"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Sheep</w:t>
            </w:r>
          </w:p>
        </w:tc>
        <w:tc>
          <w:tcPr>
            <w:tcW w:w="2510" w:type="pct"/>
          </w:tcPr>
          <w:p w14:paraId="01F92A5A"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215.62 ±7.35</w:t>
            </w:r>
          </w:p>
        </w:tc>
      </w:tr>
      <w:tr w:rsidR="00417B59" w:rsidRPr="007B364B" w14:paraId="59055A30" w14:textId="77777777" w:rsidTr="000B47D2">
        <w:tc>
          <w:tcPr>
            <w:tcW w:w="845" w:type="pct"/>
          </w:tcPr>
          <w:p w14:paraId="2EF8C109"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4.</w:t>
            </w:r>
          </w:p>
        </w:tc>
        <w:tc>
          <w:tcPr>
            <w:tcW w:w="1644" w:type="pct"/>
          </w:tcPr>
          <w:p w14:paraId="181254AF"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Goat</w:t>
            </w:r>
          </w:p>
        </w:tc>
        <w:tc>
          <w:tcPr>
            <w:tcW w:w="2510" w:type="pct"/>
          </w:tcPr>
          <w:p w14:paraId="12476BF5"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232 ± 5.68</w:t>
            </w:r>
          </w:p>
        </w:tc>
      </w:tr>
      <w:tr w:rsidR="00417B59" w:rsidRPr="007B364B" w14:paraId="2931647A" w14:textId="77777777" w:rsidTr="000B47D2">
        <w:tc>
          <w:tcPr>
            <w:tcW w:w="845" w:type="pct"/>
          </w:tcPr>
          <w:p w14:paraId="3D61C884"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5.</w:t>
            </w:r>
          </w:p>
        </w:tc>
        <w:tc>
          <w:tcPr>
            <w:tcW w:w="1644" w:type="pct"/>
          </w:tcPr>
          <w:p w14:paraId="6B564B10"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Pig</w:t>
            </w:r>
          </w:p>
        </w:tc>
        <w:tc>
          <w:tcPr>
            <w:tcW w:w="2510" w:type="pct"/>
          </w:tcPr>
          <w:p w14:paraId="688AA038"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335 ± 0.28</w:t>
            </w:r>
          </w:p>
        </w:tc>
      </w:tr>
      <w:tr w:rsidR="00417B59" w:rsidRPr="007B364B" w14:paraId="10ADC711" w14:textId="77777777" w:rsidTr="000B47D2">
        <w:tc>
          <w:tcPr>
            <w:tcW w:w="845" w:type="pct"/>
          </w:tcPr>
          <w:p w14:paraId="66E877E1"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6.</w:t>
            </w:r>
          </w:p>
        </w:tc>
        <w:tc>
          <w:tcPr>
            <w:tcW w:w="1644" w:type="pct"/>
          </w:tcPr>
          <w:p w14:paraId="7F4BF197"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Dog</w:t>
            </w:r>
          </w:p>
        </w:tc>
        <w:tc>
          <w:tcPr>
            <w:tcW w:w="2510" w:type="pct"/>
          </w:tcPr>
          <w:p w14:paraId="1F801B8E" w14:textId="77777777" w:rsidR="00417B59" w:rsidRPr="007B364B" w:rsidRDefault="00417B59" w:rsidP="000354DA">
            <w:pPr>
              <w:spacing w:before="60" w:after="60"/>
              <w:jc w:val="center"/>
              <w:rPr>
                <w:rFonts w:asciiTheme="minorHAnsi" w:hAnsiTheme="minorHAnsi" w:cstheme="minorHAnsi"/>
              </w:rPr>
            </w:pPr>
            <w:r w:rsidRPr="007B364B">
              <w:rPr>
                <w:rFonts w:asciiTheme="minorHAnsi" w:hAnsiTheme="minorHAnsi" w:cstheme="minorHAnsi"/>
              </w:rPr>
              <w:t>95.38 ± 0.27</w:t>
            </w:r>
          </w:p>
        </w:tc>
      </w:tr>
    </w:tbl>
    <w:p w14:paraId="75BA9EA8" w14:textId="77777777" w:rsidR="00417B59" w:rsidRPr="007B364B" w:rsidRDefault="00417B59" w:rsidP="00417B59">
      <w:pPr>
        <w:spacing w:after="140" w:line="240" w:lineRule="auto"/>
        <w:ind w:firstLine="720"/>
        <w:jc w:val="both"/>
        <w:rPr>
          <w:rFonts w:asciiTheme="minorHAnsi" w:hAnsiTheme="minorHAnsi" w:cstheme="minorHAnsi"/>
        </w:rPr>
      </w:pPr>
    </w:p>
    <w:p w14:paraId="136577D0"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2 </w:t>
      </w:r>
      <w:r w:rsidRPr="007B364B">
        <w:rPr>
          <w:rFonts w:asciiTheme="minorHAnsi" w:hAnsiTheme="minorHAnsi" w:cstheme="minorHAnsi"/>
          <w:b/>
          <w:bCs/>
        </w:rPr>
        <w:tab/>
        <w:t>Showing the average diameter of alveoli (mean ± SE) in lactating and non- lactating mammary glands.</w:t>
      </w:r>
    </w:p>
    <w:tbl>
      <w:tblPr>
        <w:tblStyle w:val="TableGrid"/>
        <w:tblW w:w="5000" w:type="pct"/>
        <w:tblLayout w:type="fixed"/>
        <w:tblLook w:val="04A0" w:firstRow="1" w:lastRow="0" w:firstColumn="1" w:lastColumn="0" w:noHBand="0" w:noVBand="1"/>
      </w:tblPr>
      <w:tblGrid>
        <w:gridCol w:w="613"/>
        <w:gridCol w:w="1623"/>
        <w:gridCol w:w="1364"/>
        <w:gridCol w:w="1129"/>
        <w:gridCol w:w="1128"/>
        <w:gridCol w:w="140"/>
        <w:gridCol w:w="989"/>
        <w:gridCol w:w="1128"/>
        <w:gridCol w:w="1128"/>
      </w:tblGrid>
      <w:tr w:rsidR="00417B59" w:rsidRPr="007B364B" w14:paraId="3DBD631C" w14:textId="77777777" w:rsidTr="000B47D2">
        <w:tc>
          <w:tcPr>
            <w:tcW w:w="332" w:type="pct"/>
            <w:vAlign w:val="center"/>
          </w:tcPr>
          <w:p w14:paraId="36B225E1" w14:textId="77777777" w:rsidR="00417B59" w:rsidRPr="007B364B" w:rsidRDefault="00417B59" w:rsidP="000B47D2">
            <w:pPr>
              <w:spacing w:beforeLines="20" w:before="48" w:afterLines="40" w:after="96"/>
              <w:jc w:val="both"/>
              <w:rPr>
                <w:rFonts w:asciiTheme="minorHAnsi" w:hAnsiTheme="minorHAnsi" w:cstheme="minorHAnsi"/>
              </w:rPr>
            </w:pPr>
          </w:p>
        </w:tc>
        <w:tc>
          <w:tcPr>
            <w:tcW w:w="878" w:type="pct"/>
            <w:vAlign w:val="center"/>
          </w:tcPr>
          <w:p w14:paraId="6B63EEDE" w14:textId="77777777" w:rsidR="00417B59" w:rsidRPr="007B364B" w:rsidRDefault="00417B59" w:rsidP="000B47D2">
            <w:pPr>
              <w:spacing w:beforeLines="20" w:before="48" w:afterLines="40" w:after="96"/>
              <w:jc w:val="both"/>
              <w:rPr>
                <w:rFonts w:asciiTheme="minorHAnsi" w:hAnsiTheme="minorHAnsi" w:cstheme="minorHAnsi"/>
              </w:rPr>
            </w:pPr>
          </w:p>
        </w:tc>
        <w:tc>
          <w:tcPr>
            <w:tcW w:w="2035" w:type="pct"/>
            <w:gridSpan w:val="4"/>
            <w:vAlign w:val="center"/>
          </w:tcPr>
          <w:p w14:paraId="73CFBB73" w14:textId="77777777" w:rsidR="00417B59" w:rsidRPr="007B364B" w:rsidRDefault="00417B59" w:rsidP="000B47D2">
            <w:pPr>
              <w:spacing w:beforeLines="20" w:before="48" w:afterLines="40" w:after="96"/>
              <w:jc w:val="both"/>
              <w:rPr>
                <w:rFonts w:asciiTheme="minorHAnsi" w:hAnsiTheme="minorHAnsi" w:cstheme="minorHAnsi"/>
                <w:b/>
                <w:bCs/>
              </w:rPr>
            </w:pPr>
            <w:r w:rsidRPr="007B364B">
              <w:rPr>
                <w:rFonts w:asciiTheme="minorHAnsi" w:hAnsiTheme="minorHAnsi" w:cstheme="minorHAnsi"/>
              </w:rPr>
              <w:t xml:space="preserve">     </w:t>
            </w:r>
            <w:r w:rsidRPr="007B364B">
              <w:rPr>
                <w:rFonts w:asciiTheme="minorHAnsi" w:hAnsiTheme="minorHAnsi" w:cstheme="minorHAnsi"/>
                <w:b/>
                <w:bCs/>
              </w:rPr>
              <w:t xml:space="preserve">Lactating mammary gland </w:t>
            </w:r>
          </w:p>
        </w:tc>
        <w:tc>
          <w:tcPr>
            <w:tcW w:w="1756" w:type="pct"/>
            <w:gridSpan w:val="3"/>
            <w:vAlign w:val="center"/>
          </w:tcPr>
          <w:p w14:paraId="03570DE9" w14:textId="77777777" w:rsidR="00417B59" w:rsidRPr="007B364B" w:rsidRDefault="00417B59" w:rsidP="000B47D2">
            <w:pPr>
              <w:spacing w:beforeLines="20" w:before="48" w:afterLines="40" w:after="96"/>
              <w:jc w:val="both"/>
              <w:rPr>
                <w:rFonts w:asciiTheme="minorHAnsi" w:hAnsiTheme="minorHAnsi" w:cstheme="minorHAnsi"/>
                <w:b/>
                <w:bCs/>
              </w:rPr>
            </w:pPr>
            <w:r w:rsidRPr="007B364B">
              <w:rPr>
                <w:rFonts w:asciiTheme="minorHAnsi" w:hAnsiTheme="minorHAnsi" w:cstheme="minorHAnsi"/>
              </w:rPr>
              <w:t xml:space="preserve"> </w:t>
            </w:r>
            <w:r w:rsidRPr="007B364B">
              <w:rPr>
                <w:rFonts w:asciiTheme="minorHAnsi" w:hAnsiTheme="minorHAnsi" w:cstheme="minorHAnsi"/>
                <w:b/>
                <w:bCs/>
              </w:rPr>
              <w:t>Non-Lactating mammary gland</w:t>
            </w:r>
          </w:p>
        </w:tc>
      </w:tr>
      <w:tr w:rsidR="00417B59" w:rsidRPr="007B364B" w14:paraId="254112E1" w14:textId="77777777" w:rsidTr="000B47D2">
        <w:tc>
          <w:tcPr>
            <w:tcW w:w="332" w:type="pct"/>
            <w:vAlign w:val="center"/>
          </w:tcPr>
          <w:p w14:paraId="258FFD3E"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 No</w:t>
            </w:r>
          </w:p>
        </w:tc>
        <w:tc>
          <w:tcPr>
            <w:tcW w:w="878" w:type="pct"/>
            <w:vAlign w:val="center"/>
          </w:tcPr>
          <w:p w14:paraId="1FF305B9"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Species</w:t>
            </w:r>
          </w:p>
        </w:tc>
        <w:tc>
          <w:tcPr>
            <w:tcW w:w="738" w:type="pct"/>
            <w:vAlign w:val="center"/>
          </w:tcPr>
          <w:p w14:paraId="492F47A6"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Small Alveoli (µm)</w:t>
            </w:r>
          </w:p>
        </w:tc>
        <w:tc>
          <w:tcPr>
            <w:tcW w:w="611" w:type="pct"/>
            <w:vAlign w:val="center"/>
          </w:tcPr>
          <w:p w14:paraId="35DC830C"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t xml:space="preserve">Medium Alveoli </w:t>
            </w:r>
            <w:r w:rsidRPr="007B364B">
              <w:rPr>
                <w:rFonts w:asciiTheme="minorHAnsi" w:hAnsiTheme="minorHAnsi" w:cstheme="minorHAnsi"/>
                <w:b/>
                <w:bCs/>
              </w:rPr>
              <w:lastRenderedPageBreak/>
              <w:t>(µm)</w:t>
            </w:r>
          </w:p>
        </w:tc>
        <w:tc>
          <w:tcPr>
            <w:tcW w:w="610" w:type="pct"/>
            <w:vAlign w:val="center"/>
          </w:tcPr>
          <w:p w14:paraId="679C31BB"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lastRenderedPageBreak/>
              <w:t xml:space="preserve">Large Alveoli </w:t>
            </w:r>
            <w:r w:rsidRPr="007B364B">
              <w:rPr>
                <w:rFonts w:asciiTheme="minorHAnsi" w:hAnsiTheme="minorHAnsi" w:cstheme="minorHAnsi"/>
                <w:b/>
                <w:bCs/>
              </w:rPr>
              <w:lastRenderedPageBreak/>
              <w:t>(µm)</w:t>
            </w:r>
          </w:p>
        </w:tc>
        <w:tc>
          <w:tcPr>
            <w:tcW w:w="611" w:type="pct"/>
            <w:gridSpan w:val="2"/>
            <w:vAlign w:val="center"/>
          </w:tcPr>
          <w:p w14:paraId="6E2CD2FC"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lastRenderedPageBreak/>
              <w:t xml:space="preserve">Small Alveoli </w:t>
            </w:r>
            <w:r w:rsidRPr="007B364B">
              <w:rPr>
                <w:rFonts w:asciiTheme="minorHAnsi" w:hAnsiTheme="minorHAnsi" w:cstheme="minorHAnsi"/>
                <w:b/>
                <w:bCs/>
              </w:rPr>
              <w:lastRenderedPageBreak/>
              <w:t>(µm)</w:t>
            </w:r>
          </w:p>
        </w:tc>
        <w:tc>
          <w:tcPr>
            <w:tcW w:w="610" w:type="pct"/>
            <w:vAlign w:val="center"/>
          </w:tcPr>
          <w:p w14:paraId="48A6F7A5"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lastRenderedPageBreak/>
              <w:t xml:space="preserve">Medium Alveoli </w:t>
            </w:r>
            <w:r w:rsidRPr="007B364B">
              <w:rPr>
                <w:rFonts w:asciiTheme="minorHAnsi" w:hAnsiTheme="minorHAnsi" w:cstheme="minorHAnsi"/>
                <w:b/>
                <w:bCs/>
              </w:rPr>
              <w:lastRenderedPageBreak/>
              <w:t>(µm)</w:t>
            </w:r>
          </w:p>
        </w:tc>
        <w:tc>
          <w:tcPr>
            <w:tcW w:w="610" w:type="pct"/>
            <w:vAlign w:val="center"/>
          </w:tcPr>
          <w:p w14:paraId="48775693" w14:textId="77777777" w:rsidR="00417B59" w:rsidRPr="007B364B" w:rsidRDefault="00417B59" w:rsidP="000B47D2">
            <w:pPr>
              <w:spacing w:beforeLines="20" w:before="48" w:afterLines="40" w:after="96"/>
              <w:jc w:val="center"/>
              <w:rPr>
                <w:rFonts w:asciiTheme="minorHAnsi" w:hAnsiTheme="minorHAnsi" w:cstheme="minorHAnsi"/>
                <w:b/>
                <w:bCs/>
              </w:rPr>
            </w:pPr>
            <w:r w:rsidRPr="007B364B">
              <w:rPr>
                <w:rFonts w:asciiTheme="minorHAnsi" w:hAnsiTheme="minorHAnsi" w:cstheme="minorHAnsi"/>
                <w:b/>
                <w:bCs/>
              </w:rPr>
              <w:lastRenderedPageBreak/>
              <w:t xml:space="preserve">Large Alveoli </w:t>
            </w:r>
            <w:r w:rsidRPr="007B364B">
              <w:rPr>
                <w:rFonts w:asciiTheme="minorHAnsi" w:hAnsiTheme="minorHAnsi" w:cstheme="minorHAnsi"/>
                <w:b/>
                <w:bCs/>
              </w:rPr>
              <w:lastRenderedPageBreak/>
              <w:t>(µm)</w:t>
            </w:r>
          </w:p>
        </w:tc>
      </w:tr>
      <w:tr w:rsidR="00417B59" w:rsidRPr="007B364B" w14:paraId="6AC51E06" w14:textId="77777777" w:rsidTr="000B47D2">
        <w:tc>
          <w:tcPr>
            <w:tcW w:w="332" w:type="pct"/>
            <w:vAlign w:val="center"/>
          </w:tcPr>
          <w:p w14:paraId="4C7E148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lastRenderedPageBreak/>
              <w:t>1.</w:t>
            </w:r>
          </w:p>
        </w:tc>
        <w:tc>
          <w:tcPr>
            <w:tcW w:w="878" w:type="pct"/>
            <w:vAlign w:val="center"/>
          </w:tcPr>
          <w:p w14:paraId="1BE69A9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Buffalo</w:t>
            </w:r>
          </w:p>
        </w:tc>
        <w:tc>
          <w:tcPr>
            <w:tcW w:w="738" w:type="pct"/>
            <w:vAlign w:val="center"/>
          </w:tcPr>
          <w:p w14:paraId="78C5965A"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55.91± 3.19</w:t>
            </w:r>
          </w:p>
        </w:tc>
        <w:tc>
          <w:tcPr>
            <w:tcW w:w="611" w:type="pct"/>
            <w:vAlign w:val="center"/>
          </w:tcPr>
          <w:p w14:paraId="4F25F26E"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95.87± 4.03</w:t>
            </w:r>
          </w:p>
        </w:tc>
        <w:tc>
          <w:tcPr>
            <w:tcW w:w="610" w:type="pct"/>
            <w:vAlign w:val="center"/>
          </w:tcPr>
          <w:p w14:paraId="7DD249F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149.50± 7.49</w:t>
            </w:r>
          </w:p>
        </w:tc>
        <w:tc>
          <w:tcPr>
            <w:tcW w:w="611" w:type="pct"/>
            <w:gridSpan w:val="2"/>
            <w:vAlign w:val="center"/>
          </w:tcPr>
          <w:p w14:paraId="076D5B8F"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25.39± 1.34</w:t>
            </w:r>
          </w:p>
        </w:tc>
        <w:tc>
          <w:tcPr>
            <w:tcW w:w="610" w:type="pct"/>
            <w:vAlign w:val="center"/>
          </w:tcPr>
          <w:p w14:paraId="095E3F1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42.95± 1.67</w:t>
            </w:r>
          </w:p>
        </w:tc>
        <w:tc>
          <w:tcPr>
            <w:tcW w:w="610" w:type="pct"/>
            <w:vAlign w:val="center"/>
          </w:tcPr>
          <w:p w14:paraId="7FA7FDEB"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63.71± 3.02</w:t>
            </w:r>
          </w:p>
        </w:tc>
      </w:tr>
      <w:tr w:rsidR="00417B59" w:rsidRPr="007B364B" w14:paraId="0B82EF03" w14:textId="77777777" w:rsidTr="000B47D2">
        <w:tc>
          <w:tcPr>
            <w:tcW w:w="332" w:type="pct"/>
            <w:vAlign w:val="center"/>
          </w:tcPr>
          <w:p w14:paraId="271DBD8C"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w:t>
            </w:r>
          </w:p>
        </w:tc>
        <w:tc>
          <w:tcPr>
            <w:tcW w:w="878" w:type="pct"/>
            <w:vAlign w:val="center"/>
          </w:tcPr>
          <w:p w14:paraId="3AFD76F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Cattle</w:t>
            </w:r>
          </w:p>
        </w:tc>
        <w:tc>
          <w:tcPr>
            <w:tcW w:w="738" w:type="pct"/>
            <w:vAlign w:val="center"/>
          </w:tcPr>
          <w:p w14:paraId="28C95957"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51.66± 2.79</w:t>
            </w:r>
          </w:p>
        </w:tc>
        <w:tc>
          <w:tcPr>
            <w:tcW w:w="611" w:type="pct"/>
            <w:vAlign w:val="center"/>
          </w:tcPr>
          <w:p w14:paraId="4F752B42"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86.75± 3.55</w:t>
            </w:r>
          </w:p>
        </w:tc>
        <w:tc>
          <w:tcPr>
            <w:tcW w:w="610" w:type="pct"/>
            <w:vAlign w:val="center"/>
          </w:tcPr>
          <w:p w14:paraId="5D0955D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115.53± 5.30</w:t>
            </w:r>
          </w:p>
        </w:tc>
        <w:tc>
          <w:tcPr>
            <w:tcW w:w="611" w:type="pct"/>
            <w:gridSpan w:val="2"/>
            <w:vAlign w:val="center"/>
          </w:tcPr>
          <w:p w14:paraId="4A2F3BA0"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27.64± 1.68</w:t>
            </w:r>
          </w:p>
        </w:tc>
        <w:tc>
          <w:tcPr>
            <w:tcW w:w="610" w:type="pct"/>
            <w:vAlign w:val="center"/>
          </w:tcPr>
          <w:p w14:paraId="110F422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37.64± 0.89</w:t>
            </w:r>
          </w:p>
        </w:tc>
        <w:tc>
          <w:tcPr>
            <w:tcW w:w="610" w:type="pct"/>
            <w:vAlign w:val="center"/>
          </w:tcPr>
          <w:p w14:paraId="116930D4"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71.56± 2.08</w:t>
            </w:r>
          </w:p>
        </w:tc>
      </w:tr>
      <w:tr w:rsidR="00417B59" w:rsidRPr="007B364B" w14:paraId="6FB841D5" w14:textId="77777777" w:rsidTr="000B47D2">
        <w:tc>
          <w:tcPr>
            <w:tcW w:w="332" w:type="pct"/>
            <w:vAlign w:val="center"/>
          </w:tcPr>
          <w:p w14:paraId="39181032"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w:t>
            </w:r>
          </w:p>
        </w:tc>
        <w:tc>
          <w:tcPr>
            <w:tcW w:w="878" w:type="pct"/>
            <w:vAlign w:val="center"/>
          </w:tcPr>
          <w:p w14:paraId="6B321A4A"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Sheep</w:t>
            </w:r>
          </w:p>
        </w:tc>
        <w:tc>
          <w:tcPr>
            <w:tcW w:w="738" w:type="pct"/>
            <w:vAlign w:val="center"/>
          </w:tcPr>
          <w:p w14:paraId="7C2777B3"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31.26± 1.45</w:t>
            </w:r>
          </w:p>
        </w:tc>
        <w:tc>
          <w:tcPr>
            <w:tcW w:w="611" w:type="pct"/>
            <w:vAlign w:val="center"/>
          </w:tcPr>
          <w:p w14:paraId="112800BF"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53.69± 2.32</w:t>
            </w:r>
          </w:p>
        </w:tc>
        <w:tc>
          <w:tcPr>
            <w:tcW w:w="610" w:type="pct"/>
            <w:vAlign w:val="center"/>
          </w:tcPr>
          <w:p w14:paraId="46B1567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101.54± 2.8</w:t>
            </w:r>
          </w:p>
        </w:tc>
        <w:tc>
          <w:tcPr>
            <w:tcW w:w="611" w:type="pct"/>
            <w:gridSpan w:val="2"/>
            <w:vAlign w:val="center"/>
          </w:tcPr>
          <w:p w14:paraId="1C4EB3C0"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19.37± 1.04</w:t>
            </w:r>
          </w:p>
        </w:tc>
        <w:tc>
          <w:tcPr>
            <w:tcW w:w="610" w:type="pct"/>
            <w:vAlign w:val="center"/>
          </w:tcPr>
          <w:p w14:paraId="1252A026"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32.26± 1.17</w:t>
            </w:r>
          </w:p>
        </w:tc>
        <w:tc>
          <w:tcPr>
            <w:tcW w:w="610" w:type="pct"/>
            <w:vAlign w:val="center"/>
          </w:tcPr>
          <w:p w14:paraId="06D68BA7"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61.28± 3.34</w:t>
            </w:r>
          </w:p>
        </w:tc>
      </w:tr>
      <w:tr w:rsidR="00417B59" w:rsidRPr="007B364B" w14:paraId="1F464305" w14:textId="77777777" w:rsidTr="000B47D2">
        <w:tc>
          <w:tcPr>
            <w:tcW w:w="332" w:type="pct"/>
            <w:vAlign w:val="center"/>
          </w:tcPr>
          <w:p w14:paraId="0AC2831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4.</w:t>
            </w:r>
          </w:p>
        </w:tc>
        <w:tc>
          <w:tcPr>
            <w:tcW w:w="878" w:type="pct"/>
            <w:vAlign w:val="center"/>
          </w:tcPr>
          <w:p w14:paraId="632CB764"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Goat</w:t>
            </w:r>
          </w:p>
        </w:tc>
        <w:tc>
          <w:tcPr>
            <w:tcW w:w="738" w:type="pct"/>
            <w:vAlign w:val="center"/>
          </w:tcPr>
          <w:p w14:paraId="45845896"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32.07± 1.14</w:t>
            </w:r>
          </w:p>
        </w:tc>
        <w:tc>
          <w:tcPr>
            <w:tcW w:w="611" w:type="pct"/>
            <w:vAlign w:val="center"/>
          </w:tcPr>
          <w:p w14:paraId="0147437E"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69.32± 5.23</w:t>
            </w:r>
          </w:p>
        </w:tc>
        <w:tc>
          <w:tcPr>
            <w:tcW w:w="610" w:type="pct"/>
            <w:vAlign w:val="center"/>
          </w:tcPr>
          <w:p w14:paraId="25F4F9D0"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125.06± 7.08</w:t>
            </w:r>
          </w:p>
        </w:tc>
        <w:tc>
          <w:tcPr>
            <w:tcW w:w="611" w:type="pct"/>
            <w:gridSpan w:val="2"/>
            <w:vAlign w:val="center"/>
          </w:tcPr>
          <w:p w14:paraId="42206D84"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26.14± 1.20</w:t>
            </w:r>
          </w:p>
        </w:tc>
        <w:tc>
          <w:tcPr>
            <w:tcW w:w="610" w:type="pct"/>
            <w:vAlign w:val="center"/>
          </w:tcPr>
          <w:p w14:paraId="711634D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33.38± 4.45</w:t>
            </w:r>
          </w:p>
        </w:tc>
        <w:tc>
          <w:tcPr>
            <w:tcW w:w="610" w:type="pct"/>
            <w:vAlign w:val="center"/>
          </w:tcPr>
          <w:p w14:paraId="7BF5C9A9"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68.94± 2.68</w:t>
            </w:r>
          </w:p>
        </w:tc>
      </w:tr>
      <w:tr w:rsidR="00417B59" w:rsidRPr="007B364B" w14:paraId="4B7C4C43" w14:textId="77777777" w:rsidTr="000B47D2">
        <w:tc>
          <w:tcPr>
            <w:tcW w:w="332" w:type="pct"/>
            <w:vAlign w:val="center"/>
          </w:tcPr>
          <w:p w14:paraId="6585DC93"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w:t>
            </w:r>
          </w:p>
        </w:tc>
        <w:tc>
          <w:tcPr>
            <w:tcW w:w="878" w:type="pct"/>
            <w:vAlign w:val="center"/>
          </w:tcPr>
          <w:p w14:paraId="5B6BD15C"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Pig  Thoracic region</w:t>
            </w:r>
          </w:p>
        </w:tc>
        <w:tc>
          <w:tcPr>
            <w:tcW w:w="738" w:type="pct"/>
            <w:vAlign w:val="center"/>
          </w:tcPr>
          <w:p w14:paraId="524BAE15"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40.08± 1.53</w:t>
            </w:r>
          </w:p>
        </w:tc>
        <w:tc>
          <w:tcPr>
            <w:tcW w:w="611" w:type="pct"/>
            <w:vAlign w:val="center"/>
          </w:tcPr>
          <w:p w14:paraId="3C62388A"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54.18± 1.87</w:t>
            </w:r>
          </w:p>
        </w:tc>
        <w:tc>
          <w:tcPr>
            <w:tcW w:w="610" w:type="pct"/>
            <w:vAlign w:val="center"/>
          </w:tcPr>
          <w:p w14:paraId="1F1FE8F7"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69.49± 2.49</w:t>
            </w:r>
          </w:p>
        </w:tc>
        <w:tc>
          <w:tcPr>
            <w:tcW w:w="611" w:type="pct"/>
            <w:gridSpan w:val="2"/>
            <w:vAlign w:val="center"/>
          </w:tcPr>
          <w:p w14:paraId="2639159D"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20.0 ± 2.64</w:t>
            </w:r>
          </w:p>
        </w:tc>
        <w:tc>
          <w:tcPr>
            <w:tcW w:w="610" w:type="pct"/>
            <w:vAlign w:val="center"/>
          </w:tcPr>
          <w:p w14:paraId="76FEDF41"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20.71± 1.67</w:t>
            </w:r>
          </w:p>
        </w:tc>
        <w:tc>
          <w:tcPr>
            <w:tcW w:w="610" w:type="pct"/>
            <w:vAlign w:val="center"/>
          </w:tcPr>
          <w:p w14:paraId="2AC7BBCC" w14:textId="77777777" w:rsidR="00417B59" w:rsidRPr="007B364B" w:rsidRDefault="00417B59" w:rsidP="000B47D2">
            <w:pPr>
              <w:spacing w:beforeLines="20" w:before="48" w:afterLines="40" w:after="96"/>
              <w:jc w:val="center"/>
              <w:rPr>
                <w:rFonts w:asciiTheme="minorHAnsi" w:hAnsiTheme="minorHAnsi" w:cstheme="minorHAnsi"/>
              </w:rPr>
            </w:pPr>
            <w:r w:rsidRPr="007B364B">
              <w:rPr>
                <w:rFonts w:asciiTheme="minorHAnsi" w:hAnsiTheme="minorHAnsi" w:cstheme="minorHAnsi"/>
              </w:rPr>
              <w:t>30.16± 1.78</w:t>
            </w:r>
          </w:p>
        </w:tc>
      </w:tr>
      <w:tr w:rsidR="00417B59" w:rsidRPr="007B364B" w14:paraId="2054384E" w14:textId="77777777" w:rsidTr="000B47D2">
        <w:tc>
          <w:tcPr>
            <w:tcW w:w="332" w:type="pct"/>
            <w:vAlign w:val="center"/>
          </w:tcPr>
          <w:p w14:paraId="7A86874B"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6.</w:t>
            </w:r>
          </w:p>
        </w:tc>
        <w:tc>
          <w:tcPr>
            <w:tcW w:w="878" w:type="pct"/>
            <w:vAlign w:val="center"/>
          </w:tcPr>
          <w:p w14:paraId="16014A1A"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Pig  Abdominal region</w:t>
            </w:r>
          </w:p>
        </w:tc>
        <w:tc>
          <w:tcPr>
            <w:tcW w:w="738" w:type="pct"/>
            <w:vAlign w:val="center"/>
          </w:tcPr>
          <w:p w14:paraId="4A8472AE"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41.38± 1.48</w:t>
            </w:r>
          </w:p>
        </w:tc>
        <w:tc>
          <w:tcPr>
            <w:tcW w:w="611" w:type="pct"/>
            <w:vAlign w:val="center"/>
          </w:tcPr>
          <w:p w14:paraId="56304FA2"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54.67± 1.46</w:t>
            </w:r>
          </w:p>
        </w:tc>
        <w:tc>
          <w:tcPr>
            <w:tcW w:w="610" w:type="pct"/>
            <w:vAlign w:val="center"/>
          </w:tcPr>
          <w:p w14:paraId="166BCC33"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71.68± 1.92</w:t>
            </w:r>
          </w:p>
        </w:tc>
        <w:tc>
          <w:tcPr>
            <w:tcW w:w="611" w:type="pct"/>
            <w:gridSpan w:val="2"/>
            <w:vAlign w:val="center"/>
          </w:tcPr>
          <w:p w14:paraId="40858BE8"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20.18± 1.89</w:t>
            </w:r>
          </w:p>
        </w:tc>
        <w:tc>
          <w:tcPr>
            <w:tcW w:w="610" w:type="pct"/>
            <w:vAlign w:val="center"/>
          </w:tcPr>
          <w:p w14:paraId="5E5512C7"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22.86± 1.64</w:t>
            </w:r>
          </w:p>
        </w:tc>
        <w:tc>
          <w:tcPr>
            <w:tcW w:w="610" w:type="pct"/>
            <w:vAlign w:val="center"/>
          </w:tcPr>
          <w:p w14:paraId="00BE51C9"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32.64± 1.81</w:t>
            </w:r>
          </w:p>
        </w:tc>
      </w:tr>
      <w:tr w:rsidR="00417B59" w:rsidRPr="007B364B" w14:paraId="2AAD9FD3" w14:textId="77777777" w:rsidTr="000B47D2">
        <w:tc>
          <w:tcPr>
            <w:tcW w:w="332" w:type="pct"/>
            <w:vAlign w:val="center"/>
          </w:tcPr>
          <w:p w14:paraId="5A00C939"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7.</w:t>
            </w:r>
          </w:p>
        </w:tc>
        <w:tc>
          <w:tcPr>
            <w:tcW w:w="878" w:type="pct"/>
            <w:vAlign w:val="center"/>
          </w:tcPr>
          <w:p w14:paraId="6B348096"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Pig  Inguinal region</w:t>
            </w:r>
          </w:p>
        </w:tc>
        <w:tc>
          <w:tcPr>
            <w:tcW w:w="738" w:type="pct"/>
            <w:vAlign w:val="center"/>
          </w:tcPr>
          <w:p w14:paraId="5835D9CD"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44.50± 1.87</w:t>
            </w:r>
          </w:p>
        </w:tc>
        <w:tc>
          <w:tcPr>
            <w:tcW w:w="611" w:type="pct"/>
            <w:vAlign w:val="center"/>
          </w:tcPr>
          <w:p w14:paraId="24F1691D"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56.89± 2.06</w:t>
            </w:r>
          </w:p>
        </w:tc>
        <w:tc>
          <w:tcPr>
            <w:tcW w:w="610" w:type="pct"/>
            <w:vAlign w:val="center"/>
          </w:tcPr>
          <w:p w14:paraId="5C5A36A1"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72.06± 1.33</w:t>
            </w:r>
          </w:p>
        </w:tc>
        <w:tc>
          <w:tcPr>
            <w:tcW w:w="611" w:type="pct"/>
            <w:gridSpan w:val="2"/>
            <w:vAlign w:val="center"/>
          </w:tcPr>
          <w:p w14:paraId="0BEEA811"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24.86± 2.64</w:t>
            </w:r>
          </w:p>
        </w:tc>
        <w:tc>
          <w:tcPr>
            <w:tcW w:w="610" w:type="pct"/>
            <w:vAlign w:val="center"/>
          </w:tcPr>
          <w:p w14:paraId="5DB24507"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34.84± 2.70</w:t>
            </w:r>
          </w:p>
        </w:tc>
        <w:tc>
          <w:tcPr>
            <w:tcW w:w="610" w:type="pct"/>
            <w:vAlign w:val="center"/>
          </w:tcPr>
          <w:p w14:paraId="1B0F07DE"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35.78± 2.32</w:t>
            </w:r>
          </w:p>
        </w:tc>
      </w:tr>
      <w:tr w:rsidR="00417B59" w:rsidRPr="007B364B" w14:paraId="4AE94562" w14:textId="77777777" w:rsidTr="000B47D2">
        <w:tc>
          <w:tcPr>
            <w:tcW w:w="332" w:type="pct"/>
            <w:vAlign w:val="center"/>
          </w:tcPr>
          <w:p w14:paraId="61D922C3"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8.</w:t>
            </w:r>
          </w:p>
        </w:tc>
        <w:tc>
          <w:tcPr>
            <w:tcW w:w="878" w:type="pct"/>
            <w:vAlign w:val="center"/>
          </w:tcPr>
          <w:p w14:paraId="62178D1F"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Dog</w:t>
            </w:r>
          </w:p>
        </w:tc>
        <w:tc>
          <w:tcPr>
            <w:tcW w:w="738" w:type="pct"/>
            <w:vAlign w:val="center"/>
          </w:tcPr>
          <w:p w14:paraId="3C8DC8E3"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24.86± 1.79</w:t>
            </w:r>
          </w:p>
        </w:tc>
        <w:tc>
          <w:tcPr>
            <w:tcW w:w="611" w:type="pct"/>
            <w:vAlign w:val="center"/>
          </w:tcPr>
          <w:p w14:paraId="26607226"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33.72± 1.68</w:t>
            </w:r>
          </w:p>
        </w:tc>
        <w:tc>
          <w:tcPr>
            <w:tcW w:w="610" w:type="pct"/>
            <w:vAlign w:val="center"/>
          </w:tcPr>
          <w:p w14:paraId="5D07F2CC"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40.14± 2.43</w:t>
            </w:r>
          </w:p>
        </w:tc>
        <w:tc>
          <w:tcPr>
            <w:tcW w:w="611" w:type="pct"/>
            <w:gridSpan w:val="2"/>
            <w:vAlign w:val="center"/>
          </w:tcPr>
          <w:p w14:paraId="14FA5188"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14.89± 1.86</w:t>
            </w:r>
          </w:p>
        </w:tc>
        <w:tc>
          <w:tcPr>
            <w:tcW w:w="610" w:type="pct"/>
            <w:vAlign w:val="center"/>
          </w:tcPr>
          <w:p w14:paraId="62168494"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17.84± 1.85</w:t>
            </w:r>
          </w:p>
        </w:tc>
        <w:tc>
          <w:tcPr>
            <w:tcW w:w="610" w:type="pct"/>
            <w:vAlign w:val="center"/>
          </w:tcPr>
          <w:p w14:paraId="14E9081F" w14:textId="77777777" w:rsidR="00417B59" w:rsidRPr="007B364B" w:rsidRDefault="00417B59" w:rsidP="000B47D2">
            <w:pPr>
              <w:spacing w:beforeLines="20" w:before="48" w:afterLines="40" w:after="96"/>
              <w:jc w:val="both"/>
              <w:rPr>
                <w:rFonts w:asciiTheme="minorHAnsi" w:hAnsiTheme="minorHAnsi" w:cstheme="minorHAnsi"/>
              </w:rPr>
            </w:pPr>
            <w:r w:rsidRPr="007B364B">
              <w:rPr>
                <w:rFonts w:asciiTheme="minorHAnsi" w:hAnsiTheme="minorHAnsi" w:cstheme="minorHAnsi"/>
              </w:rPr>
              <w:t>21.86± 2.68</w:t>
            </w:r>
          </w:p>
        </w:tc>
      </w:tr>
    </w:tbl>
    <w:p w14:paraId="72179C50" w14:textId="77777777" w:rsidR="00380992" w:rsidRPr="007B364B" w:rsidRDefault="00380992" w:rsidP="00417B59">
      <w:pPr>
        <w:spacing w:line="240" w:lineRule="auto"/>
        <w:jc w:val="both"/>
        <w:rPr>
          <w:rFonts w:asciiTheme="minorHAnsi" w:hAnsiTheme="minorHAnsi" w:cstheme="minorHAnsi"/>
        </w:rPr>
      </w:pPr>
    </w:p>
    <w:p w14:paraId="0ED48F7E"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3 </w:t>
      </w:r>
      <w:r w:rsidRPr="007B364B">
        <w:rPr>
          <w:rFonts w:asciiTheme="minorHAnsi" w:hAnsiTheme="minorHAnsi" w:cstheme="minorHAnsi"/>
          <w:b/>
          <w:bCs/>
        </w:rPr>
        <w:tab/>
        <w:t>Showing the average number of cells per alveoli in lactating and non- lactating mammary glands.</w:t>
      </w:r>
    </w:p>
    <w:tbl>
      <w:tblPr>
        <w:tblStyle w:val="TableGrid"/>
        <w:tblW w:w="5000" w:type="pct"/>
        <w:tblLook w:val="04A0" w:firstRow="1" w:lastRow="0" w:firstColumn="1" w:lastColumn="0" w:noHBand="0" w:noVBand="1"/>
      </w:tblPr>
      <w:tblGrid>
        <w:gridCol w:w="807"/>
        <w:gridCol w:w="1759"/>
        <w:gridCol w:w="1237"/>
        <w:gridCol w:w="1146"/>
        <w:gridCol w:w="1163"/>
        <w:gridCol w:w="991"/>
        <w:gridCol w:w="1146"/>
        <w:gridCol w:w="993"/>
      </w:tblGrid>
      <w:tr w:rsidR="00417B59" w:rsidRPr="007B364B" w14:paraId="51FC6875" w14:textId="77777777" w:rsidTr="000B47D2">
        <w:tc>
          <w:tcPr>
            <w:tcW w:w="437" w:type="pct"/>
            <w:vAlign w:val="center"/>
          </w:tcPr>
          <w:p w14:paraId="0B9193F1" w14:textId="77777777" w:rsidR="00417B59" w:rsidRPr="007B364B" w:rsidRDefault="00417B59" w:rsidP="000B47D2">
            <w:pPr>
              <w:spacing w:before="60" w:after="60"/>
              <w:jc w:val="both"/>
              <w:rPr>
                <w:rFonts w:asciiTheme="minorHAnsi" w:hAnsiTheme="minorHAnsi" w:cstheme="minorHAnsi"/>
              </w:rPr>
            </w:pPr>
          </w:p>
        </w:tc>
        <w:tc>
          <w:tcPr>
            <w:tcW w:w="952" w:type="pct"/>
            <w:vAlign w:val="center"/>
          </w:tcPr>
          <w:p w14:paraId="6AE53CBF" w14:textId="77777777" w:rsidR="00417B59" w:rsidRPr="007B364B" w:rsidRDefault="00417B59" w:rsidP="000B47D2">
            <w:pPr>
              <w:spacing w:before="60" w:after="60"/>
              <w:jc w:val="both"/>
              <w:rPr>
                <w:rFonts w:asciiTheme="minorHAnsi" w:hAnsiTheme="minorHAnsi" w:cstheme="minorHAnsi"/>
              </w:rPr>
            </w:pPr>
          </w:p>
        </w:tc>
        <w:tc>
          <w:tcPr>
            <w:tcW w:w="1918" w:type="pct"/>
            <w:gridSpan w:val="3"/>
            <w:vAlign w:val="center"/>
          </w:tcPr>
          <w:p w14:paraId="77584E10"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Lactating mammary gland</w:t>
            </w:r>
          </w:p>
        </w:tc>
        <w:tc>
          <w:tcPr>
            <w:tcW w:w="1693" w:type="pct"/>
            <w:gridSpan w:val="3"/>
            <w:vAlign w:val="center"/>
          </w:tcPr>
          <w:p w14:paraId="11B7C48F"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Non- Lactating mammary gland</w:t>
            </w:r>
          </w:p>
        </w:tc>
      </w:tr>
      <w:tr w:rsidR="00417B59" w:rsidRPr="007B364B" w14:paraId="1F90A3A8" w14:textId="77777777" w:rsidTr="000B47D2">
        <w:tc>
          <w:tcPr>
            <w:tcW w:w="437" w:type="pct"/>
            <w:vAlign w:val="center"/>
          </w:tcPr>
          <w:p w14:paraId="5B40276B" w14:textId="77777777" w:rsidR="00417B59" w:rsidRPr="007B364B" w:rsidRDefault="00417B59" w:rsidP="000B47D2">
            <w:pPr>
              <w:spacing w:before="60" w:after="60"/>
              <w:jc w:val="both"/>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952" w:type="pct"/>
            <w:vAlign w:val="center"/>
          </w:tcPr>
          <w:p w14:paraId="473528AF"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Species</w:t>
            </w:r>
          </w:p>
        </w:tc>
        <w:tc>
          <w:tcPr>
            <w:tcW w:w="669" w:type="pct"/>
            <w:vAlign w:val="center"/>
          </w:tcPr>
          <w:p w14:paraId="5D66A23B"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Small Alveoli</w:t>
            </w:r>
          </w:p>
        </w:tc>
        <w:tc>
          <w:tcPr>
            <w:tcW w:w="620" w:type="pct"/>
            <w:vAlign w:val="center"/>
          </w:tcPr>
          <w:p w14:paraId="456A9769"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Medium Alveoli</w:t>
            </w:r>
          </w:p>
        </w:tc>
        <w:tc>
          <w:tcPr>
            <w:tcW w:w="628" w:type="pct"/>
            <w:vAlign w:val="center"/>
          </w:tcPr>
          <w:p w14:paraId="253F7927"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Large Alveoli</w:t>
            </w:r>
          </w:p>
        </w:tc>
        <w:tc>
          <w:tcPr>
            <w:tcW w:w="536" w:type="pct"/>
            <w:vAlign w:val="center"/>
          </w:tcPr>
          <w:p w14:paraId="0F179720"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Small Alveoli</w:t>
            </w:r>
          </w:p>
        </w:tc>
        <w:tc>
          <w:tcPr>
            <w:tcW w:w="620" w:type="pct"/>
            <w:vAlign w:val="center"/>
          </w:tcPr>
          <w:p w14:paraId="170D64D1"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Medium Alveoli</w:t>
            </w:r>
          </w:p>
        </w:tc>
        <w:tc>
          <w:tcPr>
            <w:tcW w:w="536" w:type="pct"/>
            <w:vAlign w:val="center"/>
          </w:tcPr>
          <w:p w14:paraId="77E1769F" w14:textId="77777777" w:rsidR="00417B59" w:rsidRPr="007B364B" w:rsidRDefault="00417B59" w:rsidP="000B47D2">
            <w:pPr>
              <w:spacing w:before="60" w:after="60"/>
              <w:jc w:val="both"/>
              <w:rPr>
                <w:rFonts w:asciiTheme="minorHAnsi" w:hAnsiTheme="minorHAnsi" w:cstheme="minorHAnsi"/>
                <w:b/>
                <w:bCs/>
              </w:rPr>
            </w:pPr>
            <w:r w:rsidRPr="007B364B">
              <w:rPr>
                <w:rFonts w:asciiTheme="minorHAnsi" w:hAnsiTheme="minorHAnsi" w:cstheme="minorHAnsi"/>
                <w:b/>
                <w:bCs/>
              </w:rPr>
              <w:t>Large Alveoli</w:t>
            </w:r>
          </w:p>
        </w:tc>
      </w:tr>
      <w:tr w:rsidR="00417B59" w:rsidRPr="007B364B" w14:paraId="60071FB0" w14:textId="77777777" w:rsidTr="000B47D2">
        <w:tc>
          <w:tcPr>
            <w:tcW w:w="437" w:type="pct"/>
            <w:vAlign w:val="center"/>
          </w:tcPr>
          <w:p w14:paraId="0AE31B1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1.</w:t>
            </w:r>
          </w:p>
        </w:tc>
        <w:tc>
          <w:tcPr>
            <w:tcW w:w="952" w:type="pct"/>
            <w:vAlign w:val="center"/>
          </w:tcPr>
          <w:p w14:paraId="4593A1B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Buffalo</w:t>
            </w:r>
          </w:p>
        </w:tc>
        <w:tc>
          <w:tcPr>
            <w:tcW w:w="669" w:type="pct"/>
            <w:vAlign w:val="center"/>
          </w:tcPr>
          <w:p w14:paraId="4BAED6B2"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620" w:type="pct"/>
            <w:vAlign w:val="center"/>
          </w:tcPr>
          <w:p w14:paraId="0D6F4AE0"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22 - 25</w:t>
            </w:r>
          </w:p>
        </w:tc>
        <w:tc>
          <w:tcPr>
            <w:tcW w:w="628" w:type="pct"/>
            <w:vAlign w:val="center"/>
          </w:tcPr>
          <w:p w14:paraId="01982F8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30 - 33</w:t>
            </w:r>
          </w:p>
        </w:tc>
        <w:tc>
          <w:tcPr>
            <w:tcW w:w="536" w:type="pct"/>
            <w:vAlign w:val="center"/>
          </w:tcPr>
          <w:p w14:paraId="4664BBDE"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9 - 11</w:t>
            </w:r>
          </w:p>
        </w:tc>
        <w:tc>
          <w:tcPr>
            <w:tcW w:w="620" w:type="pct"/>
            <w:vAlign w:val="center"/>
          </w:tcPr>
          <w:p w14:paraId="2187FB5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536" w:type="pct"/>
            <w:vAlign w:val="center"/>
          </w:tcPr>
          <w:p w14:paraId="78C2B0D7"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28 -30</w:t>
            </w:r>
          </w:p>
        </w:tc>
      </w:tr>
      <w:tr w:rsidR="00417B59" w:rsidRPr="007B364B" w14:paraId="2003C43B" w14:textId="77777777" w:rsidTr="000B47D2">
        <w:tc>
          <w:tcPr>
            <w:tcW w:w="437" w:type="pct"/>
            <w:vAlign w:val="center"/>
          </w:tcPr>
          <w:p w14:paraId="0C579F3F"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w:t>
            </w:r>
          </w:p>
        </w:tc>
        <w:tc>
          <w:tcPr>
            <w:tcW w:w="952" w:type="pct"/>
            <w:vAlign w:val="center"/>
          </w:tcPr>
          <w:p w14:paraId="1884F47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Cattle</w:t>
            </w:r>
          </w:p>
        </w:tc>
        <w:tc>
          <w:tcPr>
            <w:tcW w:w="669" w:type="pct"/>
            <w:vAlign w:val="center"/>
          </w:tcPr>
          <w:p w14:paraId="3FA3B5D3"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11 -15</w:t>
            </w:r>
          </w:p>
        </w:tc>
        <w:tc>
          <w:tcPr>
            <w:tcW w:w="620" w:type="pct"/>
            <w:vAlign w:val="center"/>
          </w:tcPr>
          <w:p w14:paraId="068340C3"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19 - 20</w:t>
            </w:r>
          </w:p>
        </w:tc>
        <w:tc>
          <w:tcPr>
            <w:tcW w:w="628" w:type="pct"/>
            <w:vAlign w:val="center"/>
          </w:tcPr>
          <w:p w14:paraId="74583BE6"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31 - 35</w:t>
            </w:r>
          </w:p>
        </w:tc>
        <w:tc>
          <w:tcPr>
            <w:tcW w:w="536" w:type="pct"/>
            <w:vAlign w:val="center"/>
          </w:tcPr>
          <w:p w14:paraId="77FED632"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8 - 10</w:t>
            </w:r>
          </w:p>
        </w:tc>
        <w:tc>
          <w:tcPr>
            <w:tcW w:w="620" w:type="pct"/>
            <w:vAlign w:val="center"/>
          </w:tcPr>
          <w:p w14:paraId="066C2EE2"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15 - 17</w:t>
            </w:r>
          </w:p>
        </w:tc>
        <w:tc>
          <w:tcPr>
            <w:tcW w:w="536" w:type="pct"/>
            <w:vAlign w:val="center"/>
          </w:tcPr>
          <w:p w14:paraId="7F4F4B2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29 -30</w:t>
            </w:r>
          </w:p>
        </w:tc>
      </w:tr>
      <w:tr w:rsidR="00417B59" w:rsidRPr="007B364B" w14:paraId="2B539E6F" w14:textId="77777777" w:rsidTr="000B47D2">
        <w:tc>
          <w:tcPr>
            <w:tcW w:w="437" w:type="pct"/>
            <w:vAlign w:val="center"/>
          </w:tcPr>
          <w:p w14:paraId="4B8BDEF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w:t>
            </w:r>
          </w:p>
        </w:tc>
        <w:tc>
          <w:tcPr>
            <w:tcW w:w="952" w:type="pct"/>
            <w:vAlign w:val="center"/>
          </w:tcPr>
          <w:p w14:paraId="4FF60AF7"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Sheep</w:t>
            </w:r>
          </w:p>
        </w:tc>
        <w:tc>
          <w:tcPr>
            <w:tcW w:w="669" w:type="pct"/>
            <w:vAlign w:val="center"/>
          </w:tcPr>
          <w:p w14:paraId="2D0F800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8 - 10</w:t>
            </w:r>
          </w:p>
        </w:tc>
        <w:tc>
          <w:tcPr>
            <w:tcW w:w="620" w:type="pct"/>
            <w:vAlign w:val="center"/>
          </w:tcPr>
          <w:p w14:paraId="46AF14E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628" w:type="pct"/>
            <w:vAlign w:val="center"/>
          </w:tcPr>
          <w:p w14:paraId="45C2FBDA"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24 - 27</w:t>
            </w:r>
          </w:p>
        </w:tc>
        <w:tc>
          <w:tcPr>
            <w:tcW w:w="536" w:type="pct"/>
            <w:vAlign w:val="center"/>
          </w:tcPr>
          <w:p w14:paraId="6444AAA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6 – 8</w:t>
            </w:r>
          </w:p>
        </w:tc>
        <w:tc>
          <w:tcPr>
            <w:tcW w:w="620" w:type="pct"/>
            <w:vAlign w:val="center"/>
          </w:tcPr>
          <w:p w14:paraId="39543F1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10 - 12</w:t>
            </w:r>
          </w:p>
        </w:tc>
        <w:tc>
          <w:tcPr>
            <w:tcW w:w="536" w:type="pct"/>
            <w:vAlign w:val="center"/>
          </w:tcPr>
          <w:p w14:paraId="7005D89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18 - 20</w:t>
            </w:r>
          </w:p>
        </w:tc>
      </w:tr>
      <w:tr w:rsidR="00417B59" w:rsidRPr="007B364B" w14:paraId="17845FF0" w14:textId="77777777" w:rsidTr="000B47D2">
        <w:tc>
          <w:tcPr>
            <w:tcW w:w="437" w:type="pct"/>
            <w:vAlign w:val="center"/>
          </w:tcPr>
          <w:p w14:paraId="41F1BFFF"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w:t>
            </w:r>
          </w:p>
        </w:tc>
        <w:tc>
          <w:tcPr>
            <w:tcW w:w="952" w:type="pct"/>
            <w:vAlign w:val="center"/>
          </w:tcPr>
          <w:p w14:paraId="725F71E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Goat</w:t>
            </w:r>
          </w:p>
        </w:tc>
        <w:tc>
          <w:tcPr>
            <w:tcW w:w="669" w:type="pct"/>
            <w:vAlign w:val="center"/>
          </w:tcPr>
          <w:p w14:paraId="52A183B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 xml:space="preserve">13 </w:t>
            </w:r>
          </w:p>
        </w:tc>
        <w:tc>
          <w:tcPr>
            <w:tcW w:w="620" w:type="pct"/>
            <w:vAlign w:val="center"/>
          </w:tcPr>
          <w:p w14:paraId="19469A09"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16 - 20</w:t>
            </w:r>
          </w:p>
        </w:tc>
        <w:tc>
          <w:tcPr>
            <w:tcW w:w="628" w:type="pct"/>
            <w:vAlign w:val="center"/>
          </w:tcPr>
          <w:p w14:paraId="44901898"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28 - 30</w:t>
            </w:r>
          </w:p>
        </w:tc>
        <w:tc>
          <w:tcPr>
            <w:tcW w:w="536" w:type="pct"/>
            <w:vAlign w:val="center"/>
          </w:tcPr>
          <w:p w14:paraId="670C6A70"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9 - 11</w:t>
            </w:r>
          </w:p>
        </w:tc>
        <w:tc>
          <w:tcPr>
            <w:tcW w:w="620" w:type="pct"/>
            <w:vAlign w:val="center"/>
          </w:tcPr>
          <w:p w14:paraId="625C481E"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10 - 14</w:t>
            </w:r>
          </w:p>
        </w:tc>
        <w:tc>
          <w:tcPr>
            <w:tcW w:w="536" w:type="pct"/>
            <w:vAlign w:val="center"/>
          </w:tcPr>
          <w:p w14:paraId="0947834A"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25 - 27</w:t>
            </w:r>
          </w:p>
        </w:tc>
      </w:tr>
      <w:tr w:rsidR="00417B59" w:rsidRPr="007B364B" w14:paraId="4A345191" w14:textId="77777777" w:rsidTr="000B47D2">
        <w:tc>
          <w:tcPr>
            <w:tcW w:w="437" w:type="pct"/>
            <w:vAlign w:val="center"/>
          </w:tcPr>
          <w:p w14:paraId="4C613A8D"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w:t>
            </w:r>
          </w:p>
        </w:tc>
        <w:tc>
          <w:tcPr>
            <w:tcW w:w="952" w:type="pct"/>
            <w:vAlign w:val="center"/>
          </w:tcPr>
          <w:p w14:paraId="49100E2F"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Thoracic region</w:t>
            </w:r>
          </w:p>
        </w:tc>
        <w:tc>
          <w:tcPr>
            <w:tcW w:w="669" w:type="pct"/>
            <w:vAlign w:val="center"/>
          </w:tcPr>
          <w:p w14:paraId="07FD0E8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620" w:type="pct"/>
            <w:vAlign w:val="center"/>
          </w:tcPr>
          <w:p w14:paraId="1223D2C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628" w:type="pct"/>
            <w:vAlign w:val="center"/>
          </w:tcPr>
          <w:p w14:paraId="035AAFF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30 - 32</w:t>
            </w:r>
          </w:p>
        </w:tc>
        <w:tc>
          <w:tcPr>
            <w:tcW w:w="536" w:type="pct"/>
            <w:vAlign w:val="center"/>
          </w:tcPr>
          <w:p w14:paraId="491D074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9 -10</w:t>
            </w:r>
          </w:p>
        </w:tc>
        <w:tc>
          <w:tcPr>
            <w:tcW w:w="620" w:type="pct"/>
            <w:vAlign w:val="center"/>
          </w:tcPr>
          <w:p w14:paraId="79ADB869"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12 - 15</w:t>
            </w:r>
          </w:p>
        </w:tc>
        <w:tc>
          <w:tcPr>
            <w:tcW w:w="536" w:type="pct"/>
            <w:vAlign w:val="center"/>
          </w:tcPr>
          <w:p w14:paraId="18889121"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20 -22</w:t>
            </w:r>
          </w:p>
        </w:tc>
      </w:tr>
      <w:tr w:rsidR="00417B59" w:rsidRPr="007B364B" w14:paraId="2FB0AB14" w14:textId="77777777" w:rsidTr="000B47D2">
        <w:tc>
          <w:tcPr>
            <w:tcW w:w="437" w:type="pct"/>
            <w:vAlign w:val="center"/>
          </w:tcPr>
          <w:p w14:paraId="5429F27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w:t>
            </w:r>
          </w:p>
        </w:tc>
        <w:tc>
          <w:tcPr>
            <w:tcW w:w="952" w:type="pct"/>
            <w:vAlign w:val="center"/>
          </w:tcPr>
          <w:p w14:paraId="6847309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Abdominal region</w:t>
            </w:r>
          </w:p>
        </w:tc>
        <w:tc>
          <w:tcPr>
            <w:tcW w:w="669" w:type="pct"/>
            <w:vAlign w:val="center"/>
          </w:tcPr>
          <w:p w14:paraId="0E210D7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620" w:type="pct"/>
            <w:vAlign w:val="center"/>
          </w:tcPr>
          <w:p w14:paraId="250F6A6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15 - 18</w:t>
            </w:r>
          </w:p>
        </w:tc>
        <w:tc>
          <w:tcPr>
            <w:tcW w:w="628" w:type="pct"/>
            <w:vAlign w:val="center"/>
          </w:tcPr>
          <w:p w14:paraId="5B728E4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30 - 32</w:t>
            </w:r>
          </w:p>
        </w:tc>
        <w:tc>
          <w:tcPr>
            <w:tcW w:w="536" w:type="pct"/>
            <w:vAlign w:val="center"/>
          </w:tcPr>
          <w:p w14:paraId="54C9C403"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8 - 10</w:t>
            </w:r>
          </w:p>
        </w:tc>
        <w:tc>
          <w:tcPr>
            <w:tcW w:w="620" w:type="pct"/>
            <w:vAlign w:val="center"/>
          </w:tcPr>
          <w:p w14:paraId="5B718F17"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13 - 15</w:t>
            </w:r>
          </w:p>
        </w:tc>
        <w:tc>
          <w:tcPr>
            <w:tcW w:w="536" w:type="pct"/>
            <w:vAlign w:val="center"/>
          </w:tcPr>
          <w:p w14:paraId="2E8B43B1"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20 -22</w:t>
            </w:r>
          </w:p>
        </w:tc>
      </w:tr>
      <w:tr w:rsidR="00417B59" w:rsidRPr="007B364B" w14:paraId="147588DE" w14:textId="77777777" w:rsidTr="000B47D2">
        <w:tc>
          <w:tcPr>
            <w:tcW w:w="437" w:type="pct"/>
            <w:vAlign w:val="center"/>
          </w:tcPr>
          <w:p w14:paraId="279FE693"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w:t>
            </w:r>
          </w:p>
        </w:tc>
        <w:tc>
          <w:tcPr>
            <w:tcW w:w="952" w:type="pct"/>
            <w:vAlign w:val="center"/>
          </w:tcPr>
          <w:p w14:paraId="3C5D53B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Inguinal region</w:t>
            </w:r>
          </w:p>
        </w:tc>
        <w:tc>
          <w:tcPr>
            <w:tcW w:w="669" w:type="pct"/>
            <w:vAlign w:val="center"/>
          </w:tcPr>
          <w:p w14:paraId="63627EA8"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20 - 22</w:t>
            </w:r>
          </w:p>
        </w:tc>
        <w:tc>
          <w:tcPr>
            <w:tcW w:w="620" w:type="pct"/>
            <w:vAlign w:val="center"/>
          </w:tcPr>
          <w:p w14:paraId="54A1DCAE"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20 - 21</w:t>
            </w:r>
          </w:p>
        </w:tc>
        <w:tc>
          <w:tcPr>
            <w:tcW w:w="628" w:type="pct"/>
            <w:vAlign w:val="center"/>
          </w:tcPr>
          <w:p w14:paraId="609BDD65"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30 - 35</w:t>
            </w:r>
          </w:p>
        </w:tc>
        <w:tc>
          <w:tcPr>
            <w:tcW w:w="536" w:type="pct"/>
            <w:vAlign w:val="center"/>
          </w:tcPr>
          <w:p w14:paraId="568951E4"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9 - 10</w:t>
            </w:r>
          </w:p>
        </w:tc>
        <w:tc>
          <w:tcPr>
            <w:tcW w:w="620" w:type="pct"/>
            <w:vAlign w:val="center"/>
          </w:tcPr>
          <w:p w14:paraId="6D178EB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13 - 15</w:t>
            </w:r>
          </w:p>
        </w:tc>
        <w:tc>
          <w:tcPr>
            <w:tcW w:w="536" w:type="pct"/>
            <w:vAlign w:val="center"/>
          </w:tcPr>
          <w:p w14:paraId="3BCBCC9D"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25 - 30</w:t>
            </w:r>
          </w:p>
        </w:tc>
      </w:tr>
      <w:tr w:rsidR="00417B59" w:rsidRPr="007B364B" w14:paraId="2C3A0886" w14:textId="77777777" w:rsidTr="000B47D2">
        <w:tc>
          <w:tcPr>
            <w:tcW w:w="437" w:type="pct"/>
            <w:vAlign w:val="center"/>
          </w:tcPr>
          <w:p w14:paraId="7C105A5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w:t>
            </w:r>
          </w:p>
        </w:tc>
        <w:tc>
          <w:tcPr>
            <w:tcW w:w="952" w:type="pct"/>
            <w:vAlign w:val="center"/>
          </w:tcPr>
          <w:p w14:paraId="1A67274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Dog</w:t>
            </w:r>
          </w:p>
        </w:tc>
        <w:tc>
          <w:tcPr>
            <w:tcW w:w="669" w:type="pct"/>
            <w:vAlign w:val="center"/>
          </w:tcPr>
          <w:p w14:paraId="0259CC7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w:t>
            </w:r>
          </w:p>
        </w:tc>
        <w:tc>
          <w:tcPr>
            <w:tcW w:w="620" w:type="pct"/>
            <w:vAlign w:val="center"/>
          </w:tcPr>
          <w:p w14:paraId="4A06DC7C"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17 - 20</w:t>
            </w:r>
          </w:p>
        </w:tc>
        <w:tc>
          <w:tcPr>
            <w:tcW w:w="628" w:type="pct"/>
            <w:vAlign w:val="center"/>
          </w:tcPr>
          <w:p w14:paraId="04454B4F"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24 - 28</w:t>
            </w:r>
          </w:p>
        </w:tc>
        <w:tc>
          <w:tcPr>
            <w:tcW w:w="536" w:type="pct"/>
            <w:vAlign w:val="center"/>
          </w:tcPr>
          <w:p w14:paraId="7166BA09"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5 – 6</w:t>
            </w:r>
          </w:p>
        </w:tc>
        <w:tc>
          <w:tcPr>
            <w:tcW w:w="620" w:type="pct"/>
            <w:vAlign w:val="center"/>
          </w:tcPr>
          <w:p w14:paraId="0CFBEF26"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10 - 11</w:t>
            </w:r>
          </w:p>
        </w:tc>
        <w:tc>
          <w:tcPr>
            <w:tcW w:w="536" w:type="pct"/>
            <w:vAlign w:val="center"/>
          </w:tcPr>
          <w:p w14:paraId="38122C4B" w14:textId="77777777" w:rsidR="00417B59" w:rsidRPr="007B364B" w:rsidRDefault="00417B59" w:rsidP="000B47D2">
            <w:pPr>
              <w:spacing w:before="60" w:after="60"/>
              <w:jc w:val="both"/>
              <w:rPr>
                <w:rFonts w:asciiTheme="minorHAnsi" w:hAnsiTheme="minorHAnsi" w:cstheme="minorHAnsi"/>
              </w:rPr>
            </w:pPr>
            <w:r w:rsidRPr="007B364B">
              <w:rPr>
                <w:rFonts w:asciiTheme="minorHAnsi" w:hAnsiTheme="minorHAnsi" w:cstheme="minorHAnsi"/>
              </w:rPr>
              <w:t>15 - 20</w:t>
            </w:r>
          </w:p>
        </w:tc>
      </w:tr>
    </w:tbl>
    <w:p w14:paraId="4965B6E6" w14:textId="77777777" w:rsidR="00417B59" w:rsidRPr="007B364B" w:rsidRDefault="00417B59" w:rsidP="00417B59">
      <w:pPr>
        <w:spacing w:line="240" w:lineRule="auto"/>
        <w:jc w:val="both"/>
        <w:rPr>
          <w:rFonts w:asciiTheme="minorHAnsi" w:hAnsiTheme="minorHAnsi" w:cstheme="minorHAnsi"/>
          <w:b/>
          <w:bCs/>
        </w:rPr>
      </w:pPr>
    </w:p>
    <w:p w14:paraId="5E267490"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4 </w:t>
      </w:r>
      <w:r w:rsidRPr="007B364B">
        <w:rPr>
          <w:rFonts w:asciiTheme="minorHAnsi" w:hAnsiTheme="minorHAnsi" w:cstheme="minorHAnsi"/>
          <w:b/>
          <w:bCs/>
        </w:rPr>
        <w:tab/>
        <w:t>Showing the average diameter of Intralobular duct (mean ± SE) in lactating and non- lactating mammary glands.</w:t>
      </w:r>
    </w:p>
    <w:tbl>
      <w:tblPr>
        <w:tblStyle w:val="TableGrid"/>
        <w:tblW w:w="5000" w:type="pct"/>
        <w:tblLook w:val="04A0" w:firstRow="1" w:lastRow="0" w:firstColumn="1" w:lastColumn="0" w:noHBand="0" w:noVBand="1"/>
      </w:tblPr>
      <w:tblGrid>
        <w:gridCol w:w="949"/>
        <w:gridCol w:w="2331"/>
        <w:gridCol w:w="2981"/>
        <w:gridCol w:w="2981"/>
      </w:tblGrid>
      <w:tr w:rsidR="00417B59" w:rsidRPr="007B364B" w14:paraId="1FF829ED" w14:textId="77777777" w:rsidTr="000B47D2">
        <w:tc>
          <w:tcPr>
            <w:tcW w:w="513" w:type="pct"/>
            <w:vAlign w:val="center"/>
          </w:tcPr>
          <w:p w14:paraId="04529E72" w14:textId="77777777" w:rsidR="00417B59" w:rsidRPr="007B364B" w:rsidRDefault="00417B59" w:rsidP="000B47D2">
            <w:pPr>
              <w:spacing w:before="60" w:after="6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261" w:type="pct"/>
            <w:vAlign w:val="center"/>
          </w:tcPr>
          <w:p w14:paraId="70951EA1"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Species</w:t>
            </w:r>
          </w:p>
        </w:tc>
        <w:tc>
          <w:tcPr>
            <w:tcW w:w="1613" w:type="pct"/>
            <w:vAlign w:val="center"/>
          </w:tcPr>
          <w:p w14:paraId="23C4EE91"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 xml:space="preserve">Lactating mammary gland </w:t>
            </w:r>
            <w:r w:rsidRPr="007B364B">
              <w:rPr>
                <w:rFonts w:asciiTheme="minorHAnsi" w:hAnsiTheme="minorHAnsi" w:cstheme="minorHAnsi"/>
                <w:b/>
                <w:bCs/>
              </w:rPr>
              <w:lastRenderedPageBreak/>
              <w:t>(µm)</w:t>
            </w:r>
          </w:p>
        </w:tc>
        <w:tc>
          <w:tcPr>
            <w:tcW w:w="1613" w:type="pct"/>
            <w:vAlign w:val="center"/>
          </w:tcPr>
          <w:p w14:paraId="5500EFB1"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lastRenderedPageBreak/>
              <w:t xml:space="preserve">Non-Lactating mammary </w:t>
            </w:r>
            <w:r w:rsidRPr="007B364B">
              <w:rPr>
                <w:rFonts w:asciiTheme="minorHAnsi" w:hAnsiTheme="minorHAnsi" w:cstheme="minorHAnsi"/>
                <w:b/>
                <w:bCs/>
              </w:rPr>
              <w:lastRenderedPageBreak/>
              <w:t>gland (µm)</w:t>
            </w:r>
          </w:p>
        </w:tc>
      </w:tr>
      <w:tr w:rsidR="00417B59" w:rsidRPr="007B364B" w14:paraId="590797D7" w14:textId="77777777" w:rsidTr="000B47D2">
        <w:tc>
          <w:tcPr>
            <w:tcW w:w="513" w:type="pct"/>
            <w:vAlign w:val="center"/>
          </w:tcPr>
          <w:p w14:paraId="0E6D2DA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lastRenderedPageBreak/>
              <w:t>1.</w:t>
            </w:r>
          </w:p>
        </w:tc>
        <w:tc>
          <w:tcPr>
            <w:tcW w:w="1261" w:type="pct"/>
            <w:vAlign w:val="center"/>
          </w:tcPr>
          <w:p w14:paraId="0D7D6797"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Buffalo</w:t>
            </w:r>
          </w:p>
        </w:tc>
        <w:tc>
          <w:tcPr>
            <w:tcW w:w="1613" w:type="pct"/>
            <w:vAlign w:val="center"/>
          </w:tcPr>
          <w:p w14:paraId="1EFBD25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42.79 ± 4.28</w:t>
            </w:r>
          </w:p>
        </w:tc>
        <w:tc>
          <w:tcPr>
            <w:tcW w:w="1613" w:type="pct"/>
            <w:vAlign w:val="center"/>
          </w:tcPr>
          <w:p w14:paraId="3DC210B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34.88 ± 1.29</w:t>
            </w:r>
          </w:p>
        </w:tc>
      </w:tr>
      <w:tr w:rsidR="00417B59" w:rsidRPr="007B364B" w14:paraId="55AFACD9" w14:textId="77777777" w:rsidTr="000B47D2">
        <w:tc>
          <w:tcPr>
            <w:tcW w:w="513" w:type="pct"/>
            <w:vAlign w:val="center"/>
          </w:tcPr>
          <w:p w14:paraId="1358F3C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w:t>
            </w:r>
          </w:p>
        </w:tc>
        <w:tc>
          <w:tcPr>
            <w:tcW w:w="1261" w:type="pct"/>
            <w:vAlign w:val="center"/>
          </w:tcPr>
          <w:p w14:paraId="568C65D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Cattle</w:t>
            </w:r>
          </w:p>
        </w:tc>
        <w:tc>
          <w:tcPr>
            <w:tcW w:w="1613" w:type="pct"/>
            <w:vAlign w:val="center"/>
          </w:tcPr>
          <w:p w14:paraId="632AE4E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36.96 ± 1.61</w:t>
            </w:r>
          </w:p>
        </w:tc>
        <w:tc>
          <w:tcPr>
            <w:tcW w:w="1613" w:type="pct"/>
            <w:vAlign w:val="center"/>
          </w:tcPr>
          <w:p w14:paraId="7F9D6EC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21.68 ± 1.74</w:t>
            </w:r>
          </w:p>
        </w:tc>
      </w:tr>
      <w:tr w:rsidR="00417B59" w:rsidRPr="007B364B" w14:paraId="7F832BD7" w14:textId="77777777" w:rsidTr="000B47D2">
        <w:tc>
          <w:tcPr>
            <w:tcW w:w="513" w:type="pct"/>
            <w:vAlign w:val="center"/>
          </w:tcPr>
          <w:p w14:paraId="4F86D1A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w:t>
            </w:r>
          </w:p>
        </w:tc>
        <w:tc>
          <w:tcPr>
            <w:tcW w:w="1261" w:type="pct"/>
            <w:vAlign w:val="center"/>
          </w:tcPr>
          <w:p w14:paraId="0226D9A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Sheep</w:t>
            </w:r>
          </w:p>
        </w:tc>
        <w:tc>
          <w:tcPr>
            <w:tcW w:w="1613" w:type="pct"/>
            <w:vAlign w:val="center"/>
          </w:tcPr>
          <w:p w14:paraId="2779970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46.42 ± 10.27</w:t>
            </w:r>
          </w:p>
        </w:tc>
        <w:tc>
          <w:tcPr>
            <w:tcW w:w="1613" w:type="pct"/>
            <w:vAlign w:val="center"/>
          </w:tcPr>
          <w:p w14:paraId="7EA448A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24.38 ± 1.04</w:t>
            </w:r>
          </w:p>
        </w:tc>
      </w:tr>
      <w:tr w:rsidR="00417B59" w:rsidRPr="007B364B" w14:paraId="5B599CD4" w14:textId="77777777" w:rsidTr="000B47D2">
        <w:tc>
          <w:tcPr>
            <w:tcW w:w="513" w:type="pct"/>
            <w:vAlign w:val="center"/>
          </w:tcPr>
          <w:p w14:paraId="6635D1E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w:t>
            </w:r>
          </w:p>
        </w:tc>
        <w:tc>
          <w:tcPr>
            <w:tcW w:w="1261" w:type="pct"/>
            <w:vAlign w:val="center"/>
          </w:tcPr>
          <w:p w14:paraId="39C2CCC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Goat</w:t>
            </w:r>
          </w:p>
        </w:tc>
        <w:tc>
          <w:tcPr>
            <w:tcW w:w="1613" w:type="pct"/>
            <w:vAlign w:val="center"/>
          </w:tcPr>
          <w:p w14:paraId="013604A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57.68 ± 6.82</w:t>
            </w:r>
          </w:p>
        </w:tc>
        <w:tc>
          <w:tcPr>
            <w:tcW w:w="1613" w:type="pct"/>
            <w:vAlign w:val="center"/>
          </w:tcPr>
          <w:p w14:paraId="105D037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36.22 ± 1.49</w:t>
            </w:r>
          </w:p>
        </w:tc>
      </w:tr>
      <w:tr w:rsidR="00417B59" w:rsidRPr="007B364B" w14:paraId="1E870D10" w14:textId="77777777" w:rsidTr="000B47D2">
        <w:tc>
          <w:tcPr>
            <w:tcW w:w="513" w:type="pct"/>
            <w:vAlign w:val="center"/>
          </w:tcPr>
          <w:p w14:paraId="17E25EC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w:t>
            </w:r>
          </w:p>
        </w:tc>
        <w:tc>
          <w:tcPr>
            <w:tcW w:w="1261" w:type="pct"/>
            <w:vAlign w:val="center"/>
          </w:tcPr>
          <w:p w14:paraId="6259B2E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Thoracic region</w:t>
            </w:r>
          </w:p>
        </w:tc>
        <w:tc>
          <w:tcPr>
            <w:tcW w:w="1613" w:type="pct"/>
            <w:vAlign w:val="center"/>
          </w:tcPr>
          <w:p w14:paraId="263243B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50.29 ± 0.83</w:t>
            </w:r>
          </w:p>
        </w:tc>
        <w:tc>
          <w:tcPr>
            <w:tcW w:w="1613" w:type="pct"/>
            <w:vAlign w:val="center"/>
          </w:tcPr>
          <w:p w14:paraId="715D2CA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20.62 ± 4.89</w:t>
            </w:r>
          </w:p>
        </w:tc>
      </w:tr>
      <w:tr w:rsidR="00417B59" w:rsidRPr="007B364B" w14:paraId="55FBC419" w14:textId="77777777" w:rsidTr="000B47D2">
        <w:tc>
          <w:tcPr>
            <w:tcW w:w="513" w:type="pct"/>
            <w:vAlign w:val="center"/>
          </w:tcPr>
          <w:p w14:paraId="3E0CE52C"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w:t>
            </w:r>
          </w:p>
        </w:tc>
        <w:tc>
          <w:tcPr>
            <w:tcW w:w="1261" w:type="pct"/>
            <w:vAlign w:val="center"/>
          </w:tcPr>
          <w:p w14:paraId="0FC091F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Abdominal region</w:t>
            </w:r>
          </w:p>
        </w:tc>
        <w:tc>
          <w:tcPr>
            <w:tcW w:w="1613" w:type="pct"/>
            <w:vAlign w:val="center"/>
          </w:tcPr>
          <w:p w14:paraId="69AC876C"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53.86 ± 1.23</w:t>
            </w:r>
          </w:p>
        </w:tc>
        <w:tc>
          <w:tcPr>
            <w:tcW w:w="1613" w:type="pct"/>
            <w:vAlign w:val="center"/>
          </w:tcPr>
          <w:p w14:paraId="1AD41A25"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24.68 ± 3.64</w:t>
            </w:r>
          </w:p>
        </w:tc>
      </w:tr>
      <w:tr w:rsidR="00417B59" w:rsidRPr="007B364B" w14:paraId="1E483A9D" w14:textId="77777777" w:rsidTr="000B47D2">
        <w:tc>
          <w:tcPr>
            <w:tcW w:w="513" w:type="pct"/>
            <w:vAlign w:val="center"/>
          </w:tcPr>
          <w:p w14:paraId="369ED7F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w:t>
            </w:r>
          </w:p>
        </w:tc>
        <w:tc>
          <w:tcPr>
            <w:tcW w:w="1261" w:type="pct"/>
            <w:vAlign w:val="center"/>
          </w:tcPr>
          <w:p w14:paraId="06CED86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Inguinal region</w:t>
            </w:r>
          </w:p>
        </w:tc>
        <w:tc>
          <w:tcPr>
            <w:tcW w:w="1613" w:type="pct"/>
            <w:vAlign w:val="center"/>
          </w:tcPr>
          <w:p w14:paraId="48507C1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53.49 ± 1.16</w:t>
            </w:r>
          </w:p>
        </w:tc>
        <w:tc>
          <w:tcPr>
            <w:tcW w:w="1613" w:type="pct"/>
            <w:vAlign w:val="center"/>
          </w:tcPr>
          <w:p w14:paraId="52B5AA0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32.68 ± 1.60</w:t>
            </w:r>
          </w:p>
        </w:tc>
      </w:tr>
      <w:tr w:rsidR="00417B59" w:rsidRPr="007B364B" w14:paraId="45AEEDCC" w14:textId="77777777" w:rsidTr="000B47D2">
        <w:tc>
          <w:tcPr>
            <w:tcW w:w="513" w:type="pct"/>
            <w:vAlign w:val="center"/>
          </w:tcPr>
          <w:p w14:paraId="53FD66BC"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w:t>
            </w:r>
          </w:p>
        </w:tc>
        <w:tc>
          <w:tcPr>
            <w:tcW w:w="1261" w:type="pct"/>
            <w:vAlign w:val="center"/>
          </w:tcPr>
          <w:p w14:paraId="3B5B2200"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Dog</w:t>
            </w:r>
          </w:p>
        </w:tc>
        <w:tc>
          <w:tcPr>
            <w:tcW w:w="1613" w:type="pct"/>
            <w:vAlign w:val="center"/>
          </w:tcPr>
          <w:p w14:paraId="32341C7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53.49 ± 1.16</w:t>
            </w:r>
          </w:p>
        </w:tc>
        <w:tc>
          <w:tcPr>
            <w:tcW w:w="1613" w:type="pct"/>
            <w:vAlign w:val="center"/>
          </w:tcPr>
          <w:p w14:paraId="1434B92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26.72 ± 2.64</w:t>
            </w:r>
          </w:p>
        </w:tc>
      </w:tr>
    </w:tbl>
    <w:p w14:paraId="62E57789" w14:textId="77777777" w:rsidR="00832748" w:rsidRDefault="00832748" w:rsidP="00417B59">
      <w:pPr>
        <w:spacing w:line="240" w:lineRule="auto"/>
        <w:ind w:left="1008" w:hanging="1008"/>
        <w:jc w:val="both"/>
        <w:rPr>
          <w:rFonts w:asciiTheme="minorHAnsi" w:hAnsiTheme="minorHAnsi" w:cstheme="minorHAnsi"/>
          <w:b/>
          <w:bCs/>
        </w:rPr>
      </w:pPr>
    </w:p>
    <w:p w14:paraId="1827A71A" w14:textId="77777777" w:rsidR="00417B59" w:rsidRPr="007B364B" w:rsidRDefault="00417B59" w:rsidP="00417B59">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5 </w:t>
      </w:r>
      <w:r w:rsidRPr="007B364B">
        <w:rPr>
          <w:rFonts w:asciiTheme="minorHAnsi" w:hAnsiTheme="minorHAnsi" w:cstheme="minorHAnsi"/>
          <w:b/>
          <w:bCs/>
        </w:rPr>
        <w:tab/>
        <w:t>Showing the average diameter of Interlobular duct (mean ± SE) in lactating and non- lactating mammary glands.</w:t>
      </w:r>
    </w:p>
    <w:tbl>
      <w:tblPr>
        <w:tblStyle w:val="TableGrid"/>
        <w:tblW w:w="5000" w:type="pct"/>
        <w:tblLook w:val="04A0" w:firstRow="1" w:lastRow="0" w:firstColumn="1" w:lastColumn="0" w:noHBand="0" w:noVBand="1"/>
      </w:tblPr>
      <w:tblGrid>
        <w:gridCol w:w="947"/>
        <w:gridCol w:w="2335"/>
        <w:gridCol w:w="2980"/>
        <w:gridCol w:w="2980"/>
      </w:tblGrid>
      <w:tr w:rsidR="00417B59" w:rsidRPr="007B364B" w14:paraId="76FF1866" w14:textId="77777777" w:rsidTr="000B47D2">
        <w:tc>
          <w:tcPr>
            <w:tcW w:w="513" w:type="pct"/>
            <w:vAlign w:val="center"/>
          </w:tcPr>
          <w:p w14:paraId="44424C3D" w14:textId="77777777" w:rsidR="00417B59" w:rsidRPr="007B364B" w:rsidRDefault="00417B59" w:rsidP="000B47D2">
            <w:pPr>
              <w:spacing w:before="60" w:after="6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263" w:type="pct"/>
            <w:vAlign w:val="center"/>
          </w:tcPr>
          <w:p w14:paraId="3E73980D"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Species</w:t>
            </w:r>
          </w:p>
        </w:tc>
        <w:tc>
          <w:tcPr>
            <w:tcW w:w="1612" w:type="pct"/>
            <w:vAlign w:val="center"/>
          </w:tcPr>
          <w:p w14:paraId="739D0708"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Lactating mammary gland (µm)</w:t>
            </w:r>
          </w:p>
        </w:tc>
        <w:tc>
          <w:tcPr>
            <w:tcW w:w="1612" w:type="pct"/>
            <w:vAlign w:val="center"/>
          </w:tcPr>
          <w:p w14:paraId="6A23B5B7" w14:textId="77777777" w:rsidR="00417B59" w:rsidRPr="007B364B" w:rsidRDefault="00417B59" w:rsidP="000B47D2">
            <w:pPr>
              <w:spacing w:before="60" w:after="60"/>
              <w:jc w:val="center"/>
              <w:rPr>
                <w:rFonts w:asciiTheme="minorHAnsi" w:hAnsiTheme="minorHAnsi" w:cstheme="minorHAnsi"/>
                <w:b/>
                <w:bCs/>
              </w:rPr>
            </w:pPr>
            <w:r w:rsidRPr="007B364B">
              <w:rPr>
                <w:rFonts w:asciiTheme="minorHAnsi" w:hAnsiTheme="minorHAnsi" w:cstheme="minorHAnsi"/>
                <w:b/>
                <w:bCs/>
              </w:rPr>
              <w:t>Non-Lactating mammary gland (µm)</w:t>
            </w:r>
          </w:p>
        </w:tc>
      </w:tr>
      <w:tr w:rsidR="00417B59" w:rsidRPr="007B364B" w14:paraId="1E3E2AFF" w14:textId="77777777" w:rsidTr="000B47D2">
        <w:tc>
          <w:tcPr>
            <w:tcW w:w="513" w:type="pct"/>
            <w:vAlign w:val="center"/>
          </w:tcPr>
          <w:p w14:paraId="335808F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1.</w:t>
            </w:r>
          </w:p>
        </w:tc>
        <w:tc>
          <w:tcPr>
            <w:tcW w:w="1263" w:type="pct"/>
            <w:vAlign w:val="center"/>
          </w:tcPr>
          <w:p w14:paraId="535D257A"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Buffalo</w:t>
            </w:r>
          </w:p>
        </w:tc>
        <w:tc>
          <w:tcPr>
            <w:tcW w:w="1612" w:type="pct"/>
            <w:vAlign w:val="center"/>
          </w:tcPr>
          <w:p w14:paraId="37739E2D" w14:textId="77777777" w:rsidR="00417B59" w:rsidRPr="007B364B" w:rsidRDefault="00417B59" w:rsidP="000B47D2">
            <w:pPr>
              <w:spacing w:before="60" w:after="60"/>
              <w:jc w:val="center"/>
              <w:rPr>
                <w:rFonts w:asciiTheme="minorHAnsi" w:hAnsiTheme="minorHAnsi" w:cstheme="minorHAnsi"/>
              </w:rPr>
            </w:pPr>
            <w:bookmarkStart w:id="1" w:name="_Hlk84458882"/>
            <w:r w:rsidRPr="007B364B">
              <w:rPr>
                <w:rFonts w:asciiTheme="minorHAnsi" w:hAnsiTheme="minorHAnsi" w:cstheme="minorHAnsi"/>
              </w:rPr>
              <w:t>62.23 ± 4.84</w:t>
            </w:r>
            <w:bookmarkEnd w:id="1"/>
          </w:p>
        </w:tc>
        <w:tc>
          <w:tcPr>
            <w:tcW w:w="1612" w:type="pct"/>
            <w:vAlign w:val="center"/>
          </w:tcPr>
          <w:p w14:paraId="6987EA8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48.46 ± 4.64</w:t>
            </w:r>
          </w:p>
        </w:tc>
      </w:tr>
      <w:tr w:rsidR="00417B59" w:rsidRPr="007B364B" w14:paraId="50553277" w14:textId="77777777" w:rsidTr="000B47D2">
        <w:tc>
          <w:tcPr>
            <w:tcW w:w="513" w:type="pct"/>
            <w:vAlign w:val="center"/>
          </w:tcPr>
          <w:p w14:paraId="52043135"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w:t>
            </w:r>
          </w:p>
        </w:tc>
        <w:tc>
          <w:tcPr>
            <w:tcW w:w="1263" w:type="pct"/>
            <w:vAlign w:val="center"/>
          </w:tcPr>
          <w:p w14:paraId="05E09D6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Cattle</w:t>
            </w:r>
          </w:p>
        </w:tc>
        <w:tc>
          <w:tcPr>
            <w:tcW w:w="1612" w:type="pct"/>
            <w:vAlign w:val="center"/>
          </w:tcPr>
          <w:p w14:paraId="1503B936" w14:textId="77777777" w:rsidR="00417B59" w:rsidRPr="007B364B" w:rsidRDefault="00417B59" w:rsidP="000B47D2">
            <w:pPr>
              <w:spacing w:before="60" w:after="60"/>
              <w:jc w:val="center"/>
              <w:rPr>
                <w:rFonts w:asciiTheme="minorHAnsi" w:hAnsiTheme="minorHAnsi" w:cstheme="minorHAnsi"/>
              </w:rPr>
            </w:pPr>
            <w:bookmarkStart w:id="2" w:name="_Hlk84458925"/>
            <w:r w:rsidRPr="007B364B">
              <w:rPr>
                <w:rFonts w:asciiTheme="minorHAnsi" w:hAnsiTheme="minorHAnsi" w:cstheme="minorHAnsi"/>
              </w:rPr>
              <w:t>44.74 ± 5.45</w:t>
            </w:r>
            <w:bookmarkEnd w:id="2"/>
          </w:p>
        </w:tc>
        <w:tc>
          <w:tcPr>
            <w:tcW w:w="1612" w:type="pct"/>
            <w:vAlign w:val="center"/>
          </w:tcPr>
          <w:p w14:paraId="4AE50DF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29.17 ± 2.34</w:t>
            </w:r>
          </w:p>
        </w:tc>
      </w:tr>
      <w:tr w:rsidR="00417B59" w:rsidRPr="007B364B" w14:paraId="1900D10F" w14:textId="77777777" w:rsidTr="000B47D2">
        <w:tc>
          <w:tcPr>
            <w:tcW w:w="513" w:type="pct"/>
            <w:vAlign w:val="center"/>
          </w:tcPr>
          <w:p w14:paraId="6F7DDD7D"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w:t>
            </w:r>
          </w:p>
        </w:tc>
        <w:tc>
          <w:tcPr>
            <w:tcW w:w="1263" w:type="pct"/>
            <w:vAlign w:val="center"/>
          </w:tcPr>
          <w:p w14:paraId="4AA6F195"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Sheep</w:t>
            </w:r>
          </w:p>
        </w:tc>
        <w:tc>
          <w:tcPr>
            <w:tcW w:w="1612" w:type="pct"/>
            <w:vAlign w:val="center"/>
          </w:tcPr>
          <w:p w14:paraId="018EADA3" w14:textId="77777777" w:rsidR="00417B59" w:rsidRPr="007B364B" w:rsidRDefault="00417B59" w:rsidP="000B47D2">
            <w:pPr>
              <w:spacing w:before="60" w:after="60"/>
              <w:jc w:val="center"/>
              <w:rPr>
                <w:rFonts w:asciiTheme="minorHAnsi" w:hAnsiTheme="minorHAnsi" w:cstheme="minorHAnsi"/>
              </w:rPr>
            </w:pPr>
            <w:bookmarkStart w:id="3" w:name="_Hlk84458869"/>
            <w:r w:rsidRPr="007B364B">
              <w:rPr>
                <w:rFonts w:asciiTheme="minorHAnsi" w:hAnsiTheme="minorHAnsi" w:cstheme="minorHAnsi"/>
              </w:rPr>
              <w:t>77.98 ± 3.50</w:t>
            </w:r>
            <w:bookmarkEnd w:id="3"/>
          </w:p>
        </w:tc>
        <w:tc>
          <w:tcPr>
            <w:tcW w:w="1612" w:type="pct"/>
            <w:vAlign w:val="center"/>
          </w:tcPr>
          <w:p w14:paraId="59A7E4C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27.61 ± 1.30</w:t>
            </w:r>
          </w:p>
        </w:tc>
      </w:tr>
      <w:tr w:rsidR="00417B59" w:rsidRPr="007B364B" w14:paraId="7F9286E4" w14:textId="77777777" w:rsidTr="000B47D2">
        <w:tc>
          <w:tcPr>
            <w:tcW w:w="513" w:type="pct"/>
            <w:vAlign w:val="center"/>
          </w:tcPr>
          <w:p w14:paraId="4F60E9D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4.</w:t>
            </w:r>
          </w:p>
        </w:tc>
        <w:tc>
          <w:tcPr>
            <w:tcW w:w="1263" w:type="pct"/>
            <w:vAlign w:val="center"/>
          </w:tcPr>
          <w:p w14:paraId="53F6C7B3"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Goat</w:t>
            </w:r>
          </w:p>
        </w:tc>
        <w:tc>
          <w:tcPr>
            <w:tcW w:w="1612" w:type="pct"/>
            <w:vAlign w:val="center"/>
          </w:tcPr>
          <w:p w14:paraId="3D57F086" w14:textId="77777777" w:rsidR="00417B59" w:rsidRPr="007B364B" w:rsidRDefault="00417B59" w:rsidP="000B47D2">
            <w:pPr>
              <w:spacing w:before="60" w:after="60"/>
              <w:jc w:val="center"/>
              <w:rPr>
                <w:rFonts w:asciiTheme="minorHAnsi" w:hAnsiTheme="minorHAnsi" w:cstheme="minorHAnsi"/>
              </w:rPr>
            </w:pPr>
            <w:bookmarkStart w:id="4" w:name="_Hlk84458849"/>
            <w:r w:rsidRPr="007B364B">
              <w:rPr>
                <w:rFonts w:asciiTheme="minorHAnsi" w:hAnsiTheme="minorHAnsi" w:cstheme="minorHAnsi"/>
              </w:rPr>
              <w:t>79.47 ± 2.91</w:t>
            </w:r>
            <w:bookmarkEnd w:id="4"/>
          </w:p>
        </w:tc>
        <w:tc>
          <w:tcPr>
            <w:tcW w:w="1612" w:type="pct"/>
            <w:vAlign w:val="center"/>
          </w:tcPr>
          <w:p w14:paraId="71B31DFE"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37.63 ± 2.69</w:t>
            </w:r>
          </w:p>
        </w:tc>
      </w:tr>
      <w:tr w:rsidR="00417B59" w:rsidRPr="007B364B" w14:paraId="5291F9B9" w14:textId="77777777" w:rsidTr="000B47D2">
        <w:tc>
          <w:tcPr>
            <w:tcW w:w="513" w:type="pct"/>
            <w:vAlign w:val="center"/>
          </w:tcPr>
          <w:p w14:paraId="334DCF24"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5.</w:t>
            </w:r>
          </w:p>
        </w:tc>
        <w:tc>
          <w:tcPr>
            <w:tcW w:w="1263" w:type="pct"/>
            <w:vAlign w:val="center"/>
          </w:tcPr>
          <w:p w14:paraId="4B106AB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Thoracic region</w:t>
            </w:r>
          </w:p>
        </w:tc>
        <w:tc>
          <w:tcPr>
            <w:tcW w:w="1612" w:type="pct"/>
            <w:vAlign w:val="center"/>
          </w:tcPr>
          <w:p w14:paraId="4FDB2275" w14:textId="77777777" w:rsidR="00417B59" w:rsidRPr="007B364B" w:rsidRDefault="00417B59" w:rsidP="000B47D2">
            <w:pPr>
              <w:spacing w:before="60" w:after="60"/>
              <w:jc w:val="center"/>
              <w:rPr>
                <w:rFonts w:asciiTheme="minorHAnsi" w:hAnsiTheme="minorHAnsi" w:cstheme="minorHAnsi"/>
              </w:rPr>
            </w:pPr>
            <w:bookmarkStart w:id="5" w:name="_Hlk84458827"/>
            <w:r w:rsidRPr="007B364B">
              <w:rPr>
                <w:rFonts w:asciiTheme="minorHAnsi" w:hAnsiTheme="minorHAnsi" w:cstheme="minorHAnsi"/>
              </w:rPr>
              <w:t>107.85 ± 15.60</w:t>
            </w:r>
            <w:bookmarkEnd w:id="5"/>
          </w:p>
        </w:tc>
        <w:tc>
          <w:tcPr>
            <w:tcW w:w="1612" w:type="pct"/>
            <w:vAlign w:val="center"/>
          </w:tcPr>
          <w:p w14:paraId="24C5C7E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68.89 ± 1.44</w:t>
            </w:r>
          </w:p>
        </w:tc>
      </w:tr>
      <w:tr w:rsidR="00417B59" w:rsidRPr="007B364B" w14:paraId="705D84A0" w14:textId="77777777" w:rsidTr="000B47D2">
        <w:tc>
          <w:tcPr>
            <w:tcW w:w="513" w:type="pct"/>
            <w:vAlign w:val="center"/>
          </w:tcPr>
          <w:p w14:paraId="45261921"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6.</w:t>
            </w:r>
          </w:p>
        </w:tc>
        <w:tc>
          <w:tcPr>
            <w:tcW w:w="1263" w:type="pct"/>
            <w:vAlign w:val="center"/>
          </w:tcPr>
          <w:p w14:paraId="619EE88B"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Abdominal region</w:t>
            </w:r>
          </w:p>
        </w:tc>
        <w:tc>
          <w:tcPr>
            <w:tcW w:w="1612" w:type="pct"/>
            <w:vAlign w:val="center"/>
          </w:tcPr>
          <w:p w14:paraId="284C095E" w14:textId="77777777" w:rsidR="00417B59" w:rsidRPr="007B364B" w:rsidRDefault="00417B59" w:rsidP="000B47D2">
            <w:pPr>
              <w:spacing w:before="60" w:after="60"/>
              <w:jc w:val="center"/>
              <w:rPr>
                <w:rFonts w:asciiTheme="minorHAnsi" w:hAnsiTheme="minorHAnsi" w:cstheme="minorHAnsi"/>
              </w:rPr>
            </w:pPr>
            <w:bookmarkStart w:id="6" w:name="_Hlk84458805"/>
            <w:r w:rsidRPr="007B364B">
              <w:rPr>
                <w:rFonts w:asciiTheme="minorHAnsi" w:hAnsiTheme="minorHAnsi" w:cstheme="minorHAnsi"/>
              </w:rPr>
              <w:t>119.68 ± 6.35</w:t>
            </w:r>
            <w:bookmarkEnd w:id="6"/>
          </w:p>
        </w:tc>
        <w:tc>
          <w:tcPr>
            <w:tcW w:w="1612" w:type="pct"/>
            <w:vAlign w:val="center"/>
          </w:tcPr>
          <w:p w14:paraId="08103212"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75.64 ± 2.68</w:t>
            </w:r>
          </w:p>
        </w:tc>
      </w:tr>
      <w:tr w:rsidR="00417B59" w:rsidRPr="007B364B" w14:paraId="0A561F57" w14:textId="77777777" w:rsidTr="000B47D2">
        <w:tc>
          <w:tcPr>
            <w:tcW w:w="513" w:type="pct"/>
            <w:vAlign w:val="center"/>
          </w:tcPr>
          <w:p w14:paraId="4EB5CEC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7.</w:t>
            </w:r>
          </w:p>
        </w:tc>
        <w:tc>
          <w:tcPr>
            <w:tcW w:w="1263" w:type="pct"/>
            <w:vAlign w:val="center"/>
          </w:tcPr>
          <w:p w14:paraId="2FCAB4C9"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Pig Inguinal region</w:t>
            </w:r>
          </w:p>
        </w:tc>
        <w:tc>
          <w:tcPr>
            <w:tcW w:w="1612" w:type="pct"/>
            <w:vAlign w:val="center"/>
          </w:tcPr>
          <w:p w14:paraId="0E864C9A" w14:textId="77777777" w:rsidR="00417B59" w:rsidRPr="007B364B" w:rsidRDefault="00417B59" w:rsidP="000B47D2">
            <w:pPr>
              <w:spacing w:before="60" w:after="60"/>
              <w:jc w:val="center"/>
              <w:rPr>
                <w:rFonts w:asciiTheme="minorHAnsi" w:hAnsiTheme="minorHAnsi" w:cstheme="minorHAnsi"/>
              </w:rPr>
            </w:pPr>
            <w:bookmarkStart w:id="7" w:name="_Hlk84458779"/>
            <w:r w:rsidRPr="007B364B">
              <w:rPr>
                <w:rFonts w:asciiTheme="minorHAnsi" w:hAnsiTheme="minorHAnsi" w:cstheme="minorHAnsi"/>
              </w:rPr>
              <w:t>121.85 ± 10.34</w:t>
            </w:r>
            <w:bookmarkEnd w:id="7"/>
          </w:p>
        </w:tc>
        <w:tc>
          <w:tcPr>
            <w:tcW w:w="1612" w:type="pct"/>
            <w:vAlign w:val="center"/>
          </w:tcPr>
          <w:p w14:paraId="513571A8"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81.23 ± 1.14</w:t>
            </w:r>
          </w:p>
        </w:tc>
      </w:tr>
      <w:tr w:rsidR="00417B59" w:rsidRPr="007B364B" w14:paraId="0B541B25" w14:textId="77777777" w:rsidTr="000B47D2">
        <w:tc>
          <w:tcPr>
            <w:tcW w:w="513" w:type="pct"/>
            <w:vAlign w:val="center"/>
          </w:tcPr>
          <w:p w14:paraId="24FCEFE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8.</w:t>
            </w:r>
          </w:p>
        </w:tc>
        <w:tc>
          <w:tcPr>
            <w:tcW w:w="1263" w:type="pct"/>
            <w:vAlign w:val="center"/>
          </w:tcPr>
          <w:p w14:paraId="168C133D"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Dog</w:t>
            </w:r>
          </w:p>
        </w:tc>
        <w:tc>
          <w:tcPr>
            <w:tcW w:w="1612" w:type="pct"/>
            <w:vAlign w:val="center"/>
          </w:tcPr>
          <w:p w14:paraId="16CAC5FB" w14:textId="77777777" w:rsidR="00417B59" w:rsidRPr="007B364B" w:rsidRDefault="00417B59" w:rsidP="000B47D2">
            <w:pPr>
              <w:spacing w:before="60" w:after="60"/>
              <w:jc w:val="center"/>
              <w:rPr>
                <w:rFonts w:asciiTheme="minorHAnsi" w:hAnsiTheme="minorHAnsi" w:cstheme="minorHAnsi"/>
              </w:rPr>
            </w:pPr>
            <w:bookmarkStart w:id="8" w:name="_Hlk84458940"/>
            <w:r w:rsidRPr="007B364B">
              <w:rPr>
                <w:rFonts w:asciiTheme="minorHAnsi" w:hAnsiTheme="minorHAnsi" w:cstheme="minorHAnsi"/>
              </w:rPr>
              <w:t>64.85  ± 8.34</w:t>
            </w:r>
            <w:bookmarkEnd w:id="8"/>
          </w:p>
        </w:tc>
        <w:tc>
          <w:tcPr>
            <w:tcW w:w="1612" w:type="pct"/>
            <w:vAlign w:val="center"/>
          </w:tcPr>
          <w:p w14:paraId="7C19F836" w14:textId="77777777" w:rsidR="00417B59" w:rsidRPr="007B364B" w:rsidRDefault="00417B59" w:rsidP="000B47D2">
            <w:pPr>
              <w:spacing w:before="60" w:after="60"/>
              <w:jc w:val="center"/>
              <w:rPr>
                <w:rFonts w:asciiTheme="minorHAnsi" w:hAnsiTheme="minorHAnsi" w:cstheme="minorHAnsi"/>
              </w:rPr>
            </w:pPr>
            <w:r w:rsidRPr="007B364B">
              <w:rPr>
                <w:rFonts w:asciiTheme="minorHAnsi" w:hAnsiTheme="minorHAnsi" w:cstheme="minorHAnsi"/>
              </w:rPr>
              <w:t>38.14 ± 1.89</w:t>
            </w:r>
          </w:p>
        </w:tc>
      </w:tr>
    </w:tbl>
    <w:p w14:paraId="34A200BB" w14:textId="77777777" w:rsidR="00380992" w:rsidRPr="007B364B" w:rsidRDefault="00380992" w:rsidP="00380992">
      <w:pPr>
        <w:spacing w:line="240" w:lineRule="auto"/>
        <w:ind w:left="1008" w:hanging="1008"/>
        <w:jc w:val="both"/>
        <w:rPr>
          <w:rFonts w:asciiTheme="minorHAnsi" w:hAnsiTheme="minorHAnsi" w:cstheme="minorHAnsi"/>
          <w:b/>
          <w:bCs/>
        </w:rPr>
      </w:pPr>
      <w:r w:rsidRPr="007B364B">
        <w:rPr>
          <w:rFonts w:asciiTheme="minorHAnsi" w:hAnsiTheme="minorHAnsi" w:cstheme="minorHAnsi"/>
          <w:b/>
          <w:bCs/>
        </w:rPr>
        <w:t xml:space="preserve">Table. 6 </w:t>
      </w:r>
      <w:r w:rsidRPr="007B364B">
        <w:rPr>
          <w:rFonts w:asciiTheme="minorHAnsi" w:hAnsiTheme="minorHAnsi" w:cstheme="minorHAnsi"/>
          <w:b/>
          <w:bCs/>
        </w:rPr>
        <w:tab/>
        <w:t>Showing the average diameter of Interlobar duct (mean ± SE) in lactating and non- lactating mammary glands.</w:t>
      </w:r>
    </w:p>
    <w:tbl>
      <w:tblPr>
        <w:tblStyle w:val="TableGrid"/>
        <w:tblW w:w="5000" w:type="pct"/>
        <w:tblLook w:val="04A0" w:firstRow="1" w:lastRow="0" w:firstColumn="1" w:lastColumn="0" w:noHBand="0" w:noVBand="1"/>
      </w:tblPr>
      <w:tblGrid>
        <w:gridCol w:w="855"/>
        <w:gridCol w:w="2425"/>
        <w:gridCol w:w="2981"/>
        <w:gridCol w:w="2981"/>
      </w:tblGrid>
      <w:tr w:rsidR="00380992" w:rsidRPr="007B364B" w14:paraId="74076C07" w14:textId="77777777" w:rsidTr="000B47D2">
        <w:tc>
          <w:tcPr>
            <w:tcW w:w="462" w:type="pct"/>
          </w:tcPr>
          <w:p w14:paraId="4602D8CE" w14:textId="77777777" w:rsidR="00380992" w:rsidRPr="007B364B" w:rsidRDefault="00380992" w:rsidP="000B47D2">
            <w:pPr>
              <w:spacing w:before="60" w:after="80"/>
              <w:jc w:val="center"/>
              <w:rPr>
                <w:rFonts w:asciiTheme="minorHAnsi" w:hAnsiTheme="minorHAnsi" w:cstheme="minorHAnsi"/>
                <w:b/>
                <w:bCs/>
              </w:rPr>
            </w:pPr>
            <w:proofErr w:type="spellStart"/>
            <w:r w:rsidRPr="007B364B">
              <w:rPr>
                <w:rFonts w:asciiTheme="minorHAnsi" w:hAnsiTheme="minorHAnsi" w:cstheme="minorHAnsi"/>
                <w:b/>
                <w:bCs/>
              </w:rPr>
              <w:t>S.No</w:t>
            </w:r>
            <w:proofErr w:type="spellEnd"/>
            <w:r w:rsidRPr="007B364B">
              <w:rPr>
                <w:rFonts w:asciiTheme="minorHAnsi" w:hAnsiTheme="minorHAnsi" w:cstheme="minorHAnsi"/>
                <w:b/>
                <w:bCs/>
              </w:rPr>
              <w:t>.</w:t>
            </w:r>
          </w:p>
        </w:tc>
        <w:tc>
          <w:tcPr>
            <w:tcW w:w="1312" w:type="pct"/>
          </w:tcPr>
          <w:p w14:paraId="76442CA0" w14:textId="77777777" w:rsidR="00380992" w:rsidRPr="007B364B" w:rsidRDefault="00380992" w:rsidP="000B47D2">
            <w:pPr>
              <w:spacing w:before="60" w:after="80"/>
              <w:jc w:val="center"/>
              <w:rPr>
                <w:rFonts w:asciiTheme="minorHAnsi" w:hAnsiTheme="minorHAnsi" w:cstheme="minorHAnsi"/>
                <w:b/>
                <w:bCs/>
              </w:rPr>
            </w:pPr>
            <w:r w:rsidRPr="007B364B">
              <w:rPr>
                <w:rFonts w:asciiTheme="minorHAnsi" w:hAnsiTheme="minorHAnsi" w:cstheme="minorHAnsi"/>
                <w:b/>
                <w:bCs/>
              </w:rPr>
              <w:t>Species</w:t>
            </w:r>
          </w:p>
        </w:tc>
        <w:tc>
          <w:tcPr>
            <w:tcW w:w="1613" w:type="pct"/>
          </w:tcPr>
          <w:p w14:paraId="3070F581" w14:textId="77777777" w:rsidR="00380992" w:rsidRPr="007B364B" w:rsidRDefault="00380992" w:rsidP="000B47D2">
            <w:pPr>
              <w:spacing w:before="60" w:after="80"/>
              <w:jc w:val="center"/>
              <w:rPr>
                <w:rFonts w:asciiTheme="minorHAnsi" w:hAnsiTheme="minorHAnsi" w:cstheme="minorHAnsi"/>
                <w:b/>
                <w:bCs/>
              </w:rPr>
            </w:pPr>
            <w:r w:rsidRPr="007B364B">
              <w:rPr>
                <w:rFonts w:asciiTheme="minorHAnsi" w:hAnsiTheme="minorHAnsi" w:cstheme="minorHAnsi"/>
                <w:b/>
                <w:bCs/>
              </w:rPr>
              <w:t>Lactating mammary gland (µm)</w:t>
            </w:r>
          </w:p>
        </w:tc>
        <w:tc>
          <w:tcPr>
            <w:tcW w:w="1613" w:type="pct"/>
          </w:tcPr>
          <w:p w14:paraId="7887279B" w14:textId="77777777" w:rsidR="00380992" w:rsidRPr="007B364B" w:rsidRDefault="00380992" w:rsidP="000B47D2">
            <w:pPr>
              <w:spacing w:before="60" w:after="80"/>
              <w:jc w:val="center"/>
              <w:rPr>
                <w:rFonts w:asciiTheme="minorHAnsi" w:hAnsiTheme="minorHAnsi" w:cstheme="minorHAnsi"/>
                <w:b/>
                <w:bCs/>
              </w:rPr>
            </w:pPr>
            <w:r w:rsidRPr="007B364B">
              <w:rPr>
                <w:rFonts w:asciiTheme="minorHAnsi" w:hAnsiTheme="minorHAnsi" w:cstheme="minorHAnsi"/>
                <w:b/>
                <w:bCs/>
              </w:rPr>
              <w:t>Non-Lactating mammary gland (µm)</w:t>
            </w:r>
          </w:p>
        </w:tc>
      </w:tr>
      <w:tr w:rsidR="00380992" w:rsidRPr="007B364B" w14:paraId="2419DF16" w14:textId="77777777" w:rsidTr="000B47D2">
        <w:tc>
          <w:tcPr>
            <w:tcW w:w="462" w:type="pct"/>
          </w:tcPr>
          <w:p w14:paraId="5BC83929"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w:t>
            </w:r>
          </w:p>
        </w:tc>
        <w:tc>
          <w:tcPr>
            <w:tcW w:w="1312" w:type="pct"/>
          </w:tcPr>
          <w:p w14:paraId="2B45B409"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Buffalo</w:t>
            </w:r>
          </w:p>
        </w:tc>
        <w:tc>
          <w:tcPr>
            <w:tcW w:w="1613" w:type="pct"/>
          </w:tcPr>
          <w:p w14:paraId="2C188474" w14:textId="77777777" w:rsidR="00380992" w:rsidRPr="007B364B" w:rsidRDefault="00380992" w:rsidP="000B47D2">
            <w:pPr>
              <w:spacing w:before="60" w:after="80"/>
              <w:jc w:val="center"/>
              <w:rPr>
                <w:rFonts w:asciiTheme="minorHAnsi" w:hAnsiTheme="minorHAnsi" w:cstheme="minorHAnsi"/>
              </w:rPr>
            </w:pPr>
            <w:bookmarkStart w:id="9" w:name="_Hlk84459063"/>
            <w:r w:rsidRPr="007B364B">
              <w:rPr>
                <w:rFonts w:asciiTheme="minorHAnsi" w:hAnsiTheme="minorHAnsi" w:cstheme="minorHAnsi"/>
              </w:rPr>
              <w:t>117.07 ± 12.25</w:t>
            </w:r>
            <w:bookmarkEnd w:id="9"/>
          </w:p>
        </w:tc>
        <w:tc>
          <w:tcPr>
            <w:tcW w:w="1613" w:type="pct"/>
          </w:tcPr>
          <w:p w14:paraId="439E1F0C"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81.36 ± 5.33</w:t>
            </w:r>
          </w:p>
        </w:tc>
      </w:tr>
      <w:tr w:rsidR="00380992" w:rsidRPr="007B364B" w14:paraId="165704DA" w14:textId="77777777" w:rsidTr="000B47D2">
        <w:tc>
          <w:tcPr>
            <w:tcW w:w="462" w:type="pct"/>
          </w:tcPr>
          <w:p w14:paraId="0F900CA9"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2.</w:t>
            </w:r>
          </w:p>
        </w:tc>
        <w:tc>
          <w:tcPr>
            <w:tcW w:w="1312" w:type="pct"/>
          </w:tcPr>
          <w:p w14:paraId="244275AE"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Cattle</w:t>
            </w:r>
          </w:p>
        </w:tc>
        <w:tc>
          <w:tcPr>
            <w:tcW w:w="1613" w:type="pct"/>
          </w:tcPr>
          <w:p w14:paraId="24A9563A" w14:textId="77777777" w:rsidR="00380992" w:rsidRPr="007B364B" w:rsidRDefault="00380992" w:rsidP="000B47D2">
            <w:pPr>
              <w:spacing w:before="60" w:after="80"/>
              <w:jc w:val="center"/>
              <w:rPr>
                <w:rFonts w:asciiTheme="minorHAnsi" w:hAnsiTheme="minorHAnsi" w:cstheme="minorHAnsi"/>
              </w:rPr>
            </w:pPr>
            <w:bookmarkStart w:id="10" w:name="_Hlk84459052"/>
            <w:r w:rsidRPr="007B364B">
              <w:rPr>
                <w:rFonts w:asciiTheme="minorHAnsi" w:hAnsiTheme="minorHAnsi" w:cstheme="minorHAnsi"/>
              </w:rPr>
              <w:t>113.79 ± 17.16</w:t>
            </w:r>
            <w:bookmarkEnd w:id="10"/>
          </w:p>
        </w:tc>
        <w:tc>
          <w:tcPr>
            <w:tcW w:w="1613" w:type="pct"/>
          </w:tcPr>
          <w:p w14:paraId="0F5DA386"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80.28 ± 4.69</w:t>
            </w:r>
          </w:p>
        </w:tc>
      </w:tr>
      <w:tr w:rsidR="00380992" w:rsidRPr="007B364B" w14:paraId="02D369EE" w14:textId="77777777" w:rsidTr="000B47D2">
        <w:tc>
          <w:tcPr>
            <w:tcW w:w="462" w:type="pct"/>
          </w:tcPr>
          <w:p w14:paraId="2361E960"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3.</w:t>
            </w:r>
          </w:p>
        </w:tc>
        <w:tc>
          <w:tcPr>
            <w:tcW w:w="1312" w:type="pct"/>
          </w:tcPr>
          <w:p w14:paraId="7E42DAF8"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Sheep</w:t>
            </w:r>
          </w:p>
        </w:tc>
        <w:tc>
          <w:tcPr>
            <w:tcW w:w="1613" w:type="pct"/>
          </w:tcPr>
          <w:p w14:paraId="65D746CA" w14:textId="77777777" w:rsidR="00380992" w:rsidRPr="007B364B" w:rsidRDefault="00380992" w:rsidP="000B47D2">
            <w:pPr>
              <w:spacing w:before="60" w:after="80"/>
              <w:jc w:val="center"/>
              <w:rPr>
                <w:rFonts w:asciiTheme="minorHAnsi" w:hAnsiTheme="minorHAnsi" w:cstheme="minorHAnsi"/>
              </w:rPr>
            </w:pPr>
            <w:bookmarkStart w:id="11" w:name="_Hlk84459040"/>
            <w:r w:rsidRPr="007B364B">
              <w:rPr>
                <w:rFonts w:asciiTheme="minorHAnsi" w:hAnsiTheme="minorHAnsi" w:cstheme="minorHAnsi"/>
              </w:rPr>
              <w:t>145.65 ± 23.76</w:t>
            </w:r>
            <w:bookmarkEnd w:id="11"/>
          </w:p>
        </w:tc>
        <w:tc>
          <w:tcPr>
            <w:tcW w:w="1613" w:type="pct"/>
          </w:tcPr>
          <w:p w14:paraId="0EC3A667"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63.26 ± 2.04</w:t>
            </w:r>
          </w:p>
        </w:tc>
      </w:tr>
      <w:tr w:rsidR="00380992" w:rsidRPr="007B364B" w14:paraId="062A71F6" w14:textId="77777777" w:rsidTr="000B47D2">
        <w:tc>
          <w:tcPr>
            <w:tcW w:w="462" w:type="pct"/>
          </w:tcPr>
          <w:p w14:paraId="03937EE5"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4.</w:t>
            </w:r>
          </w:p>
        </w:tc>
        <w:tc>
          <w:tcPr>
            <w:tcW w:w="1312" w:type="pct"/>
          </w:tcPr>
          <w:p w14:paraId="4C77C9D8"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Goat</w:t>
            </w:r>
          </w:p>
        </w:tc>
        <w:tc>
          <w:tcPr>
            <w:tcW w:w="1613" w:type="pct"/>
          </w:tcPr>
          <w:p w14:paraId="2A874C36" w14:textId="77777777" w:rsidR="00380992" w:rsidRPr="007B364B" w:rsidRDefault="00380992" w:rsidP="000B47D2">
            <w:pPr>
              <w:spacing w:before="60" w:after="80"/>
              <w:jc w:val="center"/>
              <w:rPr>
                <w:rFonts w:asciiTheme="minorHAnsi" w:hAnsiTheme="minorHAnsi" w:cstheme="minorHAnsi"/>
              </w:rPr>
            </w:pPr>
            <w:bookmarkStart w:id="12" w:name="_Hlk84459027"/>
            <w:r w:rsidRPr="007B364B">
              <w:rPr>
                <w:rFonts w:asciiTheme="minorHAnsi" w:hAnsiTheme="minorHAnsi" w:cstheme="minorHAnsi"/>
              </w:rPr>
              <w:t>148.04 ± 19.87</w:t>
            </w:r>
            <w:bookmarkEnd w:id="12"/>
          </w:p>
        </w:tc>
        <w:tc>
          <w:tcPr>
            <w:tcW w:w="1613" w:type="pct"/>
          </w:tcPr>
          <w:p w14:paraId="23837BA0"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64.18 ± 3.62</w:t>
            </w:r>
          </w:p>
        </w:tc>
      </w:tr>
      <w:tr w:rsidR="00380992" w:rsidRPr="007B364B" w14:paraId="531943E9" w14:textId="77777777" w:rsidTr="000B47D2">
        <w:tc>
          <w:tcPr>
            <w:tcW w:w="462" w:type="pct"/>
          </w:tcPr>
          <w:p w14:paraId="25628CC3"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5.</w:t>
            </w:r>
          </w:p>
        </w:tc>
        <w:tc>
          <w:tcPr>
            <w:tcW w:w="1312" w:type="pct"/>
          </w:tcPr>
          <w:p w14:paraId="50BED6A0"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Pig  Thoracic region</w:t>
            </w:r>
          </w:p>
        </w:tc>
        <w:tc>
          <w:tcPr>
            <w:tcW w:w="1613" w:type="pct"/>
          </w:tcPr>
          <w:p w14:paraId="443CA465" w14:textId="77777777" w:rsidR="00380992" w:rsidRPr="007B364B" w:rsidRDefault="00380992" w:rsidP="000B47D2">
            <w:pPr>
              <w:spacing w:before="60" w:after="80"/>
              <w:jc w:val="center"/>
              <w:rPr>
                <w:rFonts w:asciiTheme="minorHAnsi" w:hAnsiTheme="minorHAnsi" w:cstheme="minorHAnsi"/>
              </w:rPr>
            </w:pPr>
            <w:bookmarkStart w:id="13" w:name="_Hlk84459009"/>
            <w:r w:rsidRPr="007B364B">
              <w:rPr>
                <w:rFonts w:asciiTheme="minorHAnsi" w:hAnsiTheme="minorHAnsi" w:cstheme="minorHAnsi"/>
              </w:rPr>
              <w:t>379.05 ± 8.35</w:t>
            </w:r>
            <w:bookmarkEnd w:id="13"/>
          </w:p>
        </w:tc>
        <w:tc>
          <w:tcPr>
            <w:tcW w:w="1613" w:type="pct"/>
          </w:tcPr>
          <w:p w14:paraId="657BA296"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110.68 ± 10.68</w:t>
            </w:r>
          </w:p>
        </w:tc>
      </w:tr>
      <w:tr w:rsidR="00380992" w:rsidRPr="007B364B" w14:paraId="4F838AC0" w14:textId="77777777" w:rsidTr="000B47D2">
        <w:tc>
          <w:tcPr>
            <w:tcW w:w="462" w:type="pct"/>
          </w:tcPr>
          <w:p w14:paraId="0B4F1F4F"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6.</w:t>
            </w:r>
          </w:p>
        </w:tc>
        <w:tc>
          <w:tcPr>
            <w:tcW w:w="1312" w:type="pct"/>
          </w:tcPr>
          <w:p w14:paraId="7570CF1F"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Pig  Abdominal region</w:t>
            </w:r>
          </w:p>
        </w:tc>
        <w:tc>
          <w:tcPr>
            <w:tcW w:w="1613" w:type="pct"/>
          </w:tcPr>
          <w:p w14:paraId="03C6C5A9" w14:textId="77777777" w:rsidR="00380992" w:rsidRPr="007B364B" w:rsidRDefault="00380992" w:rsidP="000B47D2">
            <w:pPr>
              <w:spacing w:before="60" w:after="80"/>
              <w:jc w:val="center"/>
              <w:rPr>
                <w:rFonts w:asciiTheme="minorHAnsi" w:hAnsiTheme="minorHAnsi" w:cstheme="minorHAnsi"/>
              </w:rPr>
            </w:pPr>
            <w:bookmarkStart w:id="14" w:name="_Hlk84458991"/>
            <w:r w:rsidRPr="007B364B">
              <w:rPr>
                <w:rFonts w:asciiTheme="minorHAnsi" w:hAnsiTheme="minorHAnsi" w:cstheme="minorHAnsi"/>
              </w:rPr>
              <w:t>395.68 ± 10.64</w:t>
            </w:r>
            <w:bookmarkEnd w:id="14"/>
          </w:p>
        </w:tc>
        <w:tc>
          <w:tcPr>
            <w:tcW w:w="1613" w:type="pct"/>
          </w:tcPr>
          <w:p w14:paraId="7B999F5C"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122.82 ± 14.87</w:t>
            </w:r>
          </w:p>
        </w:tc>
      </w:tr>
      <w:tr w:rsidR="00380992" w:rsidRPr="007B364B" w14:paraId="456FCB35" w14:textId="77777777" w:rsidTr="000B47D2">
        <w:tc>
          <w:tcPr>
            <w:tcW w:w="462" w:type="pct"/>
          </w:tcPr>
          <w:p w14:paraId="046ECB2F"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7.</w:t>
            </w:r>
          </w:p>
        </w:tc>
        <w:tc>
          <w:tcPr>
            <w:tcW w:w="1312" w:type="pct"/>
          </w:tcPr>
          <w:p w14:paraId="29757EFA"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Pig  Inguinal region</w:t>
            </w:r>
          </w:p>
        </w:tc>
        <w:tc>
          <w:tcPr>
            <w:tcW w:w="1613" w:type="pct"/>
          </w:tcPr>
          <w:p w14:paraId="1B94F971" w14:textId="77777777" w:rsidR="00380992" w:rsidRPr="007B364B" w:rsidRDefault="00380992" w:rsidP="000B47D2">
            <w:pPr>
              <w:spacing w:before="60" w:after="80"/>
              <w:jc w:val="center"/>
              <w:rPr>
                <w:rFonts w:asciiTheme="minorHAnsi" w:hAnsiTheme="minorHAnsi" w:cstheme="minorHAnsi"/>
              </w:rPr>
            </w:pPr>
            <w:bookmarkStart w:id="15" w:name="_Hlk84458973"/>
            <w:r w:rsidRPr="007B364B">
              <w:rPr>
                <w:rFonts w:asciiTheme="minorHAnsi" w:hAnsiTheme="minorHAnsi" w:cstheme="minorHAnsi"/>
              </w:rPr>
              <w:t>553.56 ± 16.56</w:t>
            </w:r>
            <w:bookmarkEnd w:id="15"/>
          </w:p>
        </w:tc>
        <w:tc>
          <w:tcPr>
            <w:tcW w:w="1613" w:type="pct"/>
          </w:tcPr>
          <w:p w14:paraId="3D321581"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164.68 ± 7.83</w:t>
            </w:r>
          </w:p>
        </w:tc>
      </w:tr>
      <w:tr w:rsidR="00380992" w:rsidRPr="007B364B" w14:paraId="190E2A27" w14:textId="77777777" w:rsidTr="000B47D2">
        <w:tc>
          <w:tcPr>
            <w:tcW w:w="462" w:type="pct"/>
          </w:tcPr>
          <w:p w14:paraId="6CD385D2"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8.</w:t>
            </w:r>
          </w:p>
        </w:tc>
        <w:tc>
          <w:tcPr>
            <w:tcW w:w="1312" w:type="pct"/>
          </w:tcPr>
          <w:p w14:paraId="09C1B3C4"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Dog</w:t>
            </w:r>
          </w:p>
        </w:tc>
        <w:tc>
          <w:tcPr>
            <w:tcW w:w="1613" w:type="pct"/>
          </w:tcPr>
          <w:p w14:paraId="671A1E06" w14:textId="77777777" w:rsidR="00380992" w:rsidRPr="007B364B" w:rsidRDefault="00380992" w:rsidP="000B47D2">
            <w:pPr>
              <w:spacing w:before="60" w:after="80"/>
              <w:jc w:val="center"/>
              <w:rPr>
                <w:rFonts w:asciiTheme="minorHAnsi" w:hAnsiTheme="minorHAnsi" w:cstheme="minorHAnsi"/>
              </w:rPr>
            </w:pPr>
            <w:bookmarkStart w:id="16" w:name="_Hlk84459078"/>
            <w:r w:rsidRPr="007B364B">
              <w:rPr>
                <w:rFonts w:asciiTheme="minorHAnsi" w:hAnsiTheme="minorHAnsi" w:cstheme="minorHAnsi"/>
              </w:rPr>
              <w:t>95.56 ± 6.56</w:t>
            </w:r>
            <w:bookmarkEnd w:id="16"/>
          </w:p>
        </w:tc>
        <w:tc>
          <w:tcPr>
            <w:tcW w:w="1613" w:type="pct"/>
          </w:tcPr>
          <w:p w14:paraId="6FFEB261" w14:textId="77777777" w:rsidR="00380992" w:rsidRPr="007B364B" w:rsidRDefault="00380992" w:rsidP="000B47D2">
            <w:pPr>
              <w:spacing w:before="60" w:after="80"/>
              <w:jc w:val="center"/>
              <w:rPr>
                <w:rFonts w:asciiTheme="minorHAnsi" w:hAnsiTheme="minorHAnsi" w:cstheme="minorHAnsi"/>
              </w:rPr>
            </w:pPr>
            <w:r w:rsidRPr="007B364B">
              <w:rPr>
                <w:rFonts w:asciiTheme="minorHAnsi" w:hAnsiTheme="minorHAnsi" w:cstheme="minorHAnsi"/>
              </w:rPr>
              <w:t>42.68 ± 7.83</w:t>
            </w:r>
          </w:p>
        </w:tc>
      </w:tr>
    </w:tbl>
    <w:p w14:paraId="14D51B12" w14:textId="4E7C42F3" w:rsidR="00E901BF" w:rsidRDefault="00E901BF" w:rsidP="00417B59">
      <w:pPr>
        <w:jc w:val="both"/>
        <w:rPr>
          <w:rFonts w:asciiTheme="minorHAnsi" w:hAnsiTheme="minorHAnsi" w:cstheme="minorHAnsi"/>
          <w:b/>
          <w:bCs/>
        </w:rPr>
      </w:pPr>
    </w:p>
    <w:p w14:paraId="69A310AD" w14:textId="77777777" w:rsidR="00E901BF" w:rsidRPr="007738A9" w:rsidRDefault="00E901BF" w:rsidP="00E901BF">
      <w:bookmarkStart w:id="17" w:name="_Hlk190852809"/>
      <w:r w:rsidRPr="007738A9">
        <w:lastRenderedPageBreak/>
        <w:t>Disclaimer (Artificial intelligence)</w:t>
      </w:r>
    </w:p>
    <w:p w14:paraId="2FC3AA65" w14:textId="77777777" w:rsidR="00E901BF" w:rsidRPr="007738A9" w:rsidRDefault="00E901BF" w:rsidP="00E901BF">
      <w:r w:rsidRPr="007738A9">
        <w:t xml:space="preserve">Option 1: </w:t>
      </w:r>
    </w:p>
    <w:p w14:paraId="10215413" w14:textId="3724A087" w:rsidR="00E901BF" w:rsidRPr="007738A9" w:rsidRDefault="00E901BF" w:rsidP="007738A9">
      <w:r w:rsidRPr="007738A9">
        <w:t>Author(s) hereby declare that NO generative AI technologies such as Large Language Models (</w:t>
      </w:r>
      <w:proofErr w:type="spellStart"/>
      <w:r w:rsidRPr="007738A9">
        <w:t>ChatGPT</w:t>
      </w:r>
      <w:proofErr w:type="spellEnd"/>
      <w:r w:rsidRPr="007738A9">
        <w:t xml:space="preserve">, COPILOT, etc.) and text-to-image generators have been used during the writing or editing of this manuscript. </w:t>
      </w:r>
      <w:bookmarkEnd w:id="17"/>
    </w:p>
    <w:p w14:paraId="2A2BF307" w14:textId="77777777" w:rsidR="00E76AB0" w:rsidRPr="00915FEC" w:rsidRDefault="00E76AB0" w:rsidP="00915FEC">
      <w:pPr>
        <w:spacing w:line="240" w:lineRule="auto"/>
        <w:jc w:val="both"/>
        <w:rPr>
          <w:rFonts w:asciiTheme="minorHAnsi" w:hAnsiTheme="minorHAnsi" w:cstheme="minorHAnsi"/>
          <w:b/>
          <w:bCs/>
        </w:rPr>
      </w:pPr>
      <w:r w:rsidRPr="00915FEC">
        <w:rPr>
          <w:rFonts w:asciiTheme="minorHAnsi" w:hAnsiTheme="minorHAnsi" w:cstheme="minorHAnsi"/>
          <w:b/>
          <w:bCs/>
        </w:rPr>
        <w:t>References:</w:t>
      </w:r>
    </w:p>
    <w:p w14:paraId="7317158D" w14:textId="77777777" w:rsidR="001C3851" w:rsidRPr="00915FEC" w:rsidRDefault="001C3851" w:rsidP="00915FEC">
      <w:pPr>
        <w:pStyle w:val="ListParagraph"/>
        <w:numPr>
          <w:ilvl w:val="0"/>
          <w:numId w:val="3"/>
        </w:numPr>
        <w:spacing w:line="240" w:lineRule="auto"/>
        <w:jc w:val="both"/>
        <w:rPr>
          <w:rFonts w:asciiTheme="minorHAnsi" w:hAnsiTheme="minorHAnsi" w:cstheme="minorHAnsi"/>
          <w:b/>
          <w:bCs/>
        </w:rPr>
      </w:pPr>
      <w:r w:rsidRPr="00915FEC">
        <w:rPr>
          <w:rFonts w:asciiTheme="minorHAnsi" w:hAnsiTheme="minorHAnsi" w:cstheme="minorHAnsi"/>
        </w:rPr>
        <w:t>Atyia</w:t>
      </w:r>
      <w:r w:rsidR="008A0494" w:rsidRPr="00915FEC">
        <w:rPr>
          <w:rFonts w:asciiTheme="minorHAnsi" w:hAnsiTheme="minorHAnsi" w:cstheme="minorHAnsi"/>
        </w:rPr>
        <w:t>,</w:t>
      </w:r>
      <w:r w:rsidRPr="00915FEC">
        <w:rPr>
          <w:rFonts w:asciiTheme="minorHAnsi" w:hAnsiTheme="minorHAnsi" w:cstheme="minorHAnsi"/>
        </w:rPr>
        <w:t xml:space="preserve"> M</w:t>
      </w:r>
      <w:r w:rsidR="008A0494" w:rsidRPr="00915FEC">
        <w:rPr>
          <w:rFonts w:asciiTheme="minorHAnsi" w:hAnsiTheme="minorHAnsi" w:cstheme="minorHAnsi"/>
        </w:rPr>
        <w:t>.</w:t>
      </w:r>
      <w:r w:rsidRPr="00915FEC">
        <w:rPr>
          <w:rFonts w:asciiTheme="minorHAnsi" w:hAnsiTheme="minorHAnsi" w:cstheme="minorHAnsi"/>
        </w:rPr>
        <w:t>A</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2009</w:t>
      </w:r>
      <w:r w:rsidR="008A0494" w:rsidRPr="00915FEC">
        <w:rPr>
          <w:rFonts w:asciiTheme="minorHAnsi" w:hAnsiTheme="minorHAnsi" w:cstheme="minorHAnsi"/>
        </w:rPr>
        <w:t>).</w:t>
      </w:r>
      <w:r w:rsidRPr="00915FEC">
        <w:rPr>
          <w:rFonts w:asciiTheme="minorHAnsi" w:hAnsiTheme="minorHAnsi" w:cstheme="minorHAnsi"/>
        </w:rPr>
        <w:t xml:space="preserve"> Anatomical, histological and radiological study of the mammary gland of small ruminants. </w:t>
      </w:r>
      <w:r w:rsidRPr="00915FEC">
        <w:rPr>
          <w:rFonts w:asciiTheme="minorHAnsi" w:hAnsiTheme="minorHAnsi" w:cstheme="minorHAnsi"/>
          <w:i/>
          <w:iCs/>
        </w:rPr>
        <w:t>Basrah Journal of Veterinary Research</w:t>
      </w:r>
      <w:r w:rsidR="008A0494" w:rsidRPr="00915FEC">
        <w:rPr>
          <w:rFonts w:asciiTheme="minorHAnsi" w:hAnsiTheme="minorHAnsi" w:cstheme="minorHAnsi"/>
          <w:i/>
          <w:iCs/>
        </w:rPr>
        <w:t>,</w:t>
      </w:r>
      <w:r w:rsidR="008A0494" w:rsidRPr="00915FEC">
        <w:rPr>
          <w:rFonts w:asciiTheme="minorHAnsi" w:hAnsiTheme="minorHAnsi" w:cstheme="minorHAnsi"/>
        </w:rPr>
        <w:t xml:space="preserve"> 8(</w:t>
      </w:r>
      <w:r w:rsidRPr="00915FEC">
        <w:rPr>
          <w:rFonts w:asciiTheme="minorHAnsi" w:hAnsiTheme="minorHAnsi" w:cstheme="minorHAnsi"/>
        </w:rPr>
        <w:t>2</w:t>
      </w:r>
      <w:r w:rsidR="008A0494" w:rsidRPr="00915FEC">
        <w:rPr>
          <w:rFonts w:asciiTheme="minorHAnsi" w:hAnsiTheme="minorHAnsi" w:cstheme="minorHAnsi"/>
        </w:rPr>
        <w:t>)</w:t>
      </w:r>
      <w:r w:rsidRPr="00915FEC">
        <w:rPr>
          <w:rFonts w:asciiTheme="minorHAnsi" w:hAnsiTheme="minorHAnsi" w:cstheme="minorHAnsi"/>
        </w:rPr>
        <w:t>.</w:t>
      </w:r>
    </w:p>
    <w:p w14:paraId="57A2C366" w14:textId="77777777" w:rsidR="00AA2231" w:rsidRPr="00915FEC" w:rsidRDefault="00AA223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Aughey</w:t>
      </w:r>
      <w:r w:rsidR="008A0494" w:rsidRPr="00915FEC">
        <w:rPr>
          <w:rFonts w:asciiTheme="minorHAnsi" w:hAnsiTheme="minorHAnsi" w:cstheme="minorHAnsi"/>
        </w:rPr>
        <w:t>, E</w:t>
      </w:r>
      <w:r w:rsidR="00C50C71" w:rsidRPr="00915FEC">
        <w:rPr>
          <w:rFonts w:asciiTheme="minorHAnsi" w:hAnsiTheme="minorHAnsi" w:cstheme="minorHAnsi"/>
        </w:rPr>
        <w:t>.,</w:t>
      </w:r>
      <w:r w:rsidR="008A0494" w:rsidRPr="00915FEC">
        <w:rPr>
          <w:rFonts w:asciiTheme="minorHAnsi" w:hAnsiTheme="minorHAnsi" w:cstheme="minorHAnsi"/>
        </w:rPr>
        <w:t xml:space="preserve"> &amp;</w:t>
      </w:r>
      <w:r w:rsidRPr="00915FEC">
        <w:rPr>
          <w:rFonts w:asciiTheme="minorHAnsi" w:hAnsiTheme="minorHAnsi" w:cstheme="minorHAnsi"/>
        </w:rPr>
        <w:t xml:space="preserve"> Fyre</w:t>
      </w:r>
      <w:r w:rsidR="008A0494" w:rsidRPr="00915FEC">
        <w:rPr>
          <w:rFonts w:asciiTheme="minorHAnsi" w:hAnsiTheme="minorHAnsi" w:cstheme="minorHAnsi"/>
        </w:rPr>
        <w:t>, F.</w:t>
      </w:r>
      <w:r w:rsidRPr="00915FEC">
        <w:rPr>
          <w:rFonts w:asciiTheme="minorHAnsi" w:hAnsiTheme="minorHAnsi" w:cstheme="minorHAnsi"/>
        </w:rPr>
        <w:t>L</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2001</w:t>
      </w:r>
      <w:r w:rsidR="008A0494" w:rsidRPr="00915FEC">
        <w:rPr>
          <w:rFonts w:asciiTheme="minorHAnsi" w:hAnsiTheme="minorHAnsi" w:cstheme="minorHAnsi"/>
        </w:rPr>
        <w:t>).</w:t>
      </w:r>
      <w:r w:rsidRPr="00915FEC">
        <w:rPr>
          <w:rFonts w:asciiTheme="minorHAnsi" w:hAnsiTheme="minorHAnsi" w:cstheme="minorHAnsi"/>
        </w:rPr>
        <w:t xml:space="preserve"> Comparative Veterinary His</w:t>
      </w:r>
      <w:r w:rsidR="008A0494" w:rsidRPr="00915FEC">
        <w:rPr>
          <w:rFonts w:asciiTheme="minorHAnsi" w:hAnsiTheme="minorHAnsi" w:cstheme="minorHAnsi"/>
        </w:rPr>
        <w:t>tology with clinical correlates (pp: 194-195). Manson Publishing, UK</w:t>
      </w:r>
      <w:r w:rsidRPr="00915FEC">
        <w:rPr>
          <w:rFonts w:asciiTheme="minorHAnsi" w:hAnsiTheme="minorHAnsi" w:cstheme="minorHAnsi"/>
        </w:rPr>
        <w:t>.</w:t>
      </w:r>
    </w:p>
    <w:p w14:paraId="1A2EFF97" w14:textId="77777777" w:rsidR="00AA2231" w:rsidRPr="00915FEC" w:rsidRDefault="00AA223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Bacha</w:t>
      </w:r>
      <w:r w:rsidR="008A0494" w:rsidRPr="00915FEC">
        <w:rPr>
          <w:rFonts w:asciiTheme="minorHAnsi" w:hAnsiTheme="minorHAnsi" w:cstheme="minorHAnsi"/>
        </w:rPr>
        <w:t>, W.L</w:t>
      </w:r>
      <w:r w:rsidR="00C50C71" w:rsidRPr="00915FEC">
        <w:rPr>
          <w:rFonts w:asciiTheme="minorHAnsi" w:hAnsiTheme="minorHAnsi" w:cstheme="minorHAnsi"/>
        </w:rPr>
        <w:t>.,</w:t>
      </w:r>
      <w:r w:rsidR="008A0494" w:rsidRPr="00915FEC">
        <w:rPr>
          <w:rFonts w:asciiTheme="minorHAnsi" w:hAnsiTheme="minorHAnsi" w:cstheme="minorHAnsi"/>
        </w:rPr>
        <w:t xml:space="preserve"> &amp;</w:t>
      </w:r>
      <w:r w:rsidRPr="00915FEC">
        <w:rPr>
          <w:rFonts w:asciiTheme="minorHAnsi" w:hAnsiTheme="minorHAnsi" w:cstheme="minorHAnsi"/>
        </w:rPr>
        <w:t xml:space="preserve"> Bacha</w:t>
      </w:r>
      <w:r w:rsidR="008A0494" w:rsidRPr="00915FEC">
        <w:rPr>
          <w:rFonts w:asciiTheme="minorHAnsi" w:hAnsiTheme="minorHAnsi" w:cstheme="minorHAnsi"/>
        </w:rPr>
        <w:t>, L.</w:t>
      </w:r>
      <w:r w:rsidRPr="00915FEC">
        <w:rPr>
          <w:rFonts w:asciiTheme="minorHAnsi" w:hAnsiTheme="minorHAnsi" w:cstheme="minorHAnsi"/>
        </w:rPr>
        <w:t>M</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2000</w:t>
      </w:r>
      <w:r w:rsidR="008A0494"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Colo</w:t>
      </w:r>
      <w:r w:rsidR="008A0494" w:rsidRPr="00915FEC">
        <w:rPr>
          <w:rFonts w:asciiTheme="minorHAnsi" w:hAnsiTheme="minorHAnsi" w:cstheme="minorHAnsi"/>
        </w:rPr>
        <w:t>r</w:t>
      </w:r>
      <w:proofErr w:type="spellEnd"/>
      <w:r w:rsidR="008A0494" w:rsidRPr="00915FEC">
        <w:rPr>
          <w:rFonts w:asciiTheme="minorHAnsi" w:hAnsiTheme="minorHAnsi" w:cstheme="minorHAnsi"/>
        </w:rPr>
        <w:t xml:space="preserve"> Atlas of Veterinary Histology</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w:t>
      </w:r>
      <w:r w:rsidRPr="00915FEC">
        <w:rPr>
          <w:rFonts w:asciiTheme="minorHAnsi" w:hAnsiTheme="minorHAnsi" w:cstheme="minorHAnsi"/>
          <w:vertAlign w:val="superscript"/>
        </w:rPr>
        <w:t>nd</w:t>
      </w:r>
      <w:r w:rsidR="008A0494" w:rsidRPr="00915FEC">
        <w:rPr>
          <w:rFonts w:asciiTheme="minorHAnsi" w:hAnsiTheme="minorHAnsi" w:cstheme="minorHAnsi"/>
        </w:rPr>
        <w:t xml:space="preserve"> ed</w:t>
      </w:r>
      <w:r w:rsidRPr="00915FEC">
        <w:rPr>
          <w:rFonts w:asciiTheme="minorHAnsi" w:hAnsiTheme="minorHAnsi" w:cstheme="minorHAnsi"/>
        </w:rPr>
        <w:t>.</w:t>
      </w:r>
      <w:r w:rsidR="008A0494" w:rsidRPr="00915FEC">
        <w:rPr>
          <w:rFonts w:asciiTheme="minorHAnsi" w:hAnsiTheme="minorHAnsi" w:cstheme="minorHAnsi"/>
        </w:rPr>
        <w:t>, pp: 85-119).</w:t>
      </w:r>
      <w:r w:rsidRPr="00915FEC">
        <w:rPr>
          <w:rFonts w:asciiTheme="minorHAnsi" w:hAnsiTheme="minorHAnsi" w:cstheme="minorHAnsi"/>
        </w:rPr>
        <w:t xml:space="preserve"> Lippincott Williams and Wilkins, Philadelphia</w:t>
      </w:r>
      <w:r w:rsidR="008A0494" w:rsidRPr="00915FEC">
        <w:rPr>
          <w:rFonts w:asciiTheme="minorHAnsi" w:hAnsiTheme="minorHAnsi" w:cstheme="minorHAnsi"/>
        </w:rPr>
        <w:t>.</w:t>
      </w:r>
      <w:r w:rsidRPr="00915FEC">
        <w:rPr>
          <w:rFonts w:asciiTheme="minorHAnsi" w:hAnsiTheme="minorHAnsi" w:cstheme="minorHAnsi"/>
        </w:rPr>
        <w:t xml:space="preserve"> </w:t>
      </w:r>
    </w:p>
    <w:p w14:paraId="18100E0A" w14:textId="77777777" w:rsidR="00E26F41" w:rsidRPr="00915FEC" w:rsidRDefault="00E26F4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Cadar</w:t>
      </w:r>
      <w:r w:rsidR="008A0494" w:rsidRPr="00915FEC">
        <w:rPr>
          <w:rFonts w:asciiTheme="minorHAnsi" w:hAnsiTheme="minorHAnsi" w:cstheme="minorHAnsi"/>
        </w:rPr>
        <w:t>,</w:t>
      </w:r>
      <w:r w:rsidRPr="00915FEC">
        <w:rPr>
          <w:rFonts w:asciiTheme="minorHAnsi" w:hAnsiTheme="minorHAnsi" w:cstheme="minorHAnsi"/>
        </w:rPr>
        <w:t xml:space="preserve"> M</w:t>
      </w:r>
      <w:r w:rsidR="008A0494"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Mireşan</w:t>
      </w:r>
      <w:proofErr w:type="spellEnd"/>
      <w:r w:rsidR="008A0494" w:rsidRPr="00915FEC">
        <w:rPr>
          <w:rFonts w:asciiTheme="minorHAnsi" w:hAnsiTheme="minorHAnsi" w:cstheme="minorHAnsi"/>
        </w:rPr>
        <w:t>,</w:t>
      </w:r>
      <w:r w:rsidRPr="00915FEC">
        <w:rPr>
          <w:rFonts w:asciiTheme="minorHAnsi" w:hAnsiTheme="minorHAnsi" w:cstheme="minorHAnsi"/>
        </w:rPr>
        <w:t xml:space="preserve"> V</w:t>
      </w:r>
      <w:r w:rsidR="008A0494" w:rsidRPr="00915FEC">
        <w:rPr>
          <w:rFonts w:asciiTheme="minorHAnsi" w:hAnsiTheme="minorHAnsi" w:cstheme="minorHAnsi"/>
        </w:rPr>
        <w:t>.</w:t>
      </w:r>
      <w:r w:rsidRPr="00915FEC">
        <w:rPr>
          <w:rFonts w:asciiTheme="minorHAnsi" w:hAnsiTheme="minorHAnsi" w:cstheme="minorHAnsi"/>
        </w:rPr>
        <w:t>, Lujerdean</w:t>
      </w:r>
      <w:r w:rsidR="008A0494" w:rsidRPr="00915FEC">
        <w:rPr>
          <w:rFonts w:asciiTheme="minorHAnsi" w:hAnsiTheme="minorHAnsi" w:cstheme="minorHAnsi"/>
        </w:rPr>
        <w:t>, A</w:t>
      </w:r>
      <w:r w:rsidR="00C50C71" w:rsidRPr="00915FEC">
        <w:rPr>
          <w:rFonts w:asciiTheme="minorHAnsi" w:hAnsiTheme="minorHAnsi" w:cstheme="minorHAnsi"/>
        </w:rPr>
        <w:t>.,</w:t>
      </w:r>
      <w:r w:rsidR="008A0494" w:rsidRPr="00915FEC">
        <w:rPr>
          <w:rFonts w:asciiTheme="minorHAnsi" w:hAnsiTheme="minorHAnsi" w:cstheme="minorHAnsi"/>
        </w:rPr>
        <w:t xml:space="preserve"> &amp;</w:t>
      </w:r>
      <w:r w:rsidRPr="00915FEC">
        <w:rPr>
          <w:rFonts w:asciiTheme="minorHAnsi" w:hAnsiTheme="minorHAnsi" w:cstheme="minorHAnsi"/>
        </w:rPr>
        <w:t xml:space="preserve"> Raducu</w:t>
      </w:r>
      <w:r w:rsidR="008A0494" w:rsidRPr="00915FEC">
        <w:rPr>
          <w:rFonts w:asciiTheme="minorHAnsi" w:hAnsiTheme="minorHAnsi" w:cstheme="minorHAnsi"/>
        </w:rPr>
        <w:t>,</w:t>
      </w:r>
      <w:r w:rsidRPr="00915FEC">
        <w:rPr>
          <w:rFonts w:asciiTheme="minorHAnsi" w:hAnsiTheme="minorHAnsi" w:cstheme="minorHAnsi"/>
        </w:rPr>
        <w:t xml:space="preserve"> C</w:t>
      </w:r>
      <w:r w:rsidR="008A0494" w:rsidRPr="00915FEC">
        <w:rPr>
          <w:rFonts w:asciiTheme="minorHAnsi" w:hAnsiTheme="minorHAnsi" w:cstheme="minorHAnsi"/>
        </w:rPr>
        <w:t>.</w:t>
      </w:r>
      <w:r w:rsidRPr="00915FEC">
        <w:rPr>
          <w:rFonts w:asciiTheme="minorHAnsi" w:hAnsiTheme="minorHAnsi" w:cstheme="minorHAnsi"/>
        </w:rPr>
        <w:t xml:space="preserve"> </w:t>
      </w:r>
      <w:r w:rsidR="008A0494" w:rsidRPr="00915FEC">
        <w:rPr>
          <w:rFonts w:asciiTheme="minorHAnsi" w:hAnsiTheme="minorHAnsi" w:cstheme="minorHAnsi"/>
        </w:rPr>
        <w:t>(</w:t>
      </w:r>
      <w:r w:rsidRPr="00915FEC">
        <w:rPr>
          <w:rFonts w:asciiTheme="minorHAnsi" w:hAnsiTheme="minorHAnsi" w:cstheme="minorHAnsi"/>
        </w:rPr>
        <w:t>2012</w:t>
      </w:r>
      <w:r w:rsidR="008A0494" w:rsidRPr="00915FEC">
        <w:rPr>
          <w:rFonts w:asciiTheme="minorHAnsi" w:hAnsiTheme="minorHAnsi" w:cstheme="minorHAnsi"/>
        </w:rPr>
        <w:t>).</w:t>
      </w:r>
      <w:r w:rsidRPr="00915FEC">
        <w:rPr>
          <w:rFonts w:asciiTheme="minorHAnsi" w:hAnsiTheme="minorHAnsi" w:cstheme="minorHAnsi"/>
        </w:rPr>
        <w:t xml:space="preserve"> Mammary Gland Histological Structure in Relatio</w:t>
      </w:r>
      <w:r w:rsidR="008A0494" w:rsidRPr="00915FEC">
        <w:rPr>
          <w:rFonts w:asciiTheme="minorHAnsi" w:hAnsiTheme="minorHAnsi" w:cstheme="minorHAnsi"/>
        </w:rPr>
        <w:t>n with Milk Production in Sheep.</w:t>
      </w:r>
      <w:r w:rsidRPr="00915FEC">
        <w:rPr>
          <w:rFonts w:asciiTheme="minorHAnsi" w:hAnsiTheme="minorHAnsi" w:cstheme="minorHAnsi"/>
        </w:rPr>
        <w:t xml:space="preserve"> </w:t>
      </w:r>
      <w:r w:rsidRPr="00915FEC">
        <w:rPr>
          <w:rFonts w:asciiTheme="minorHAnsi" w:hAnsiTheme="minorHAnsi" w:cstheme="minorHAnsi"/>
          <w:i/>
          <w:iCs/>
        </w:rPr>
        <w:t>Animal Science and Biotechnologies</w:t>
      </w:r>
      <w:r w:rsidR="008A0494" w:rsidRPr="00915FEC">
        <w:rPr>
          <w:rFonts w:asciiTheme="minorHAnsi" w:hAnsiTheme="minorHAnsi" w:cstheme="minorHAnsi"/>
          <w:i/>
          <w:iCs/>
        </w:rPr>
        <w:t>,</w:t>
      </w:r>
      <w:r w:rsidRPr="00915FEC">
        <w:rPr>
          <w:rFonts w:asciiTheme="minorHAnsi" w:hAnsiTheme="minorHAnsi" w:cstheme="minorHAnsi"/>
        </w:rPr>
        <w:t xml:space="preserve"> 45 (2).</w:t>
      </w:r>
    </w:p>
    <w:p w14:paraId="3AF7425E" w14:textId="77777777" w:rsidR="00D75D7C" w:rsidRPr="00915FEC" w:rsidRDefault="00D75D7C"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rPr>
        <w:t>Capuco</w:t>
      </w:r>
      <w:proofErr w:type="spellEnd"/>
      <w:r w:rsidR="00C50C71" w:rsidRPr="00915FEC">
        <w:rPr>
          <w:rFonts w:asciiTheme="minorHAnsi" w:hAnsiTheme="minorHAnsi" w:cstheme="minorHAnsi"/>
        </w:rPr>
        <w:t>, A.</w:t>
      </w:r>
      <w:r w:rsidRPr="00915FEC">
        <w:rPr>
          <w:rFonts w:asciiTheme="minorHAnsi" w:hAnsiTheme="minorHAnsi" w:cstheme="minorHAnsi"/>
        </w:rPr>
        <w:t>V</w:t>
      </w:r>
      <w:r w:rsidR="00C50C71" w:rsidRPr="00915FEC">
        <w:rPr>
          <w:rFonts w:asciiTheme="minorHAnsi" w:hAnsiTheme="minorHAnsi" w:cstheme="minorHAnsi"/>
        </w:rPr>
        <w:t>.</w:t>
      </w:r>
      <w:r w:rsidRPr="00915FEC">
        <w:rPr>
          <w:rFonts w:asciiTheme="minorHAnsi" w:hAnsiTheme="minorHAnsi" w:cstheme="minorHAnsi"/>
        </w:rPr>
        <w:t>, Akers</w:t>
      </w:r>
      <w:r w:rsidR="00C50C71" w:rsidRPr="00915FEC">
        <w:rPr>
          <w:rFonts w:asciiTheme="minorHAnsi" w:hAnsiTheme="minorHAnsi" w:cstheme="minorHAnsi"/>
        </w:rPr>
        <w:t>,</w:t>
      </w:r>
      <w:r w:rsidRPr="00915FEC">
        <w:rPr>
          <w:rFonts w:asciiTheme="minorHAnsi" w:hAnsiTheme="minorHAnsi" w:cstheme="minorHAnsi"/>
        </w:rPr>
        <w:t xml:space="preserve"> M</w:t>
      </w:r>
      <w:r w:rsidR="00C50C71" w:rsidRPr="00915FEC">
        <w:rPr>
          <w:rFonts w:asciiTheme="minorHAnsi" w:hAnsiTheme="minorHAnsi" w:cstheme="minorHAnsi"/>
        </w:rPr>
        <w:t>., &amp;</w:t>
      </w:r>
      <w:r w:rsidRPr="00915FEC">
        <w:rPr>
          <w:rFonts w:asciiTheme="minorHAnsi" w:hAnsiTheme="minorHAnsi" w:cstheme="minorHAnsi"/>
        </w:rPr>
        <w:t xml:space="preserve"> Smith</w:t>
      </w:r>
      <w:r w:rsidR="00C50C71" w:rsidRPr="00915FEC">
        <w:rPr>
          <w:rFonts w:asciiTheme="minorHAnsi" w:hAnsiTheme="minorHAnsi" w:cstheme="minorHAnsi"/>
        </w:rPr>
        <w:t>,</w:t>
      </w:r>
      <w:r w:rsidRPr="00915FEC">
        <w:rPr>
          <w:rFonts w:asciiTheme="minorHAnsi" w:hAnsiTheme="minorHAnsi" w:cstheme="minorHAnsi"/>
        </w:rPr>
        <w:t xml:space="preserve"> R</w:t>
      </w:r>
      <w:r w:rsidR="00C50C71" w:rsidRPr="00915FEC">
        <w:rPr>
          <w:rFonts w:asciiTheme="minorHAnsi" w:hAnsiTheme="minorHAnsi" w:cstheme="minorHAnsi"/>
        </w:rPr>
        <w:t>.</w:t>
      </w:r>
      <w:r w:rsidRPr="00915FEC">
        <w:rPr>
          <w:rFonts w:asciiTheme="minorHAnsi" w:hAnsiTheme="minorHAnsi" w:cstheme="minorHAnsi"/>
        </w:rPr>
        <w:t xml:space="preserve"> </w:t>
      </w:r>
      <w:r w:rsidR="00C50C71" w:rsidRPr="00915FEC">
        <w:rPr>
          <w:rFonts w:asciiTheme="minorHAnsi" w:hAnsiTheme="minorHAnsi" w:cstheme="minorHAnsi"/>
        </w:rPr>
        <w:t>(</w:t>
      </w:r>
      <w:r w:rsidRPr="00915FEC">
        <w:rPr>
          <w:rFonts w:asciiTheme="minorHAnsi" w:hAnsiTheme="minorHAnsi" w:cstheme="minorHAnsi"/>
        </w:rPr>
        <w:t>1997</w:t>
      </w:r>
      <w:r w:rsidR="00C50C71" w:rsidRPr="00915FEC">
        <w:rPr>
          <w:rFonts w:asciiTheme="minorHAnsi" w:hAnsiTheme="minorHAnsi" w:cstheme="minorHAnsi"/>
        </w:rPr>
        <w:t>).</w:t>
      </w:r>
      <w:r w:rsidRPr="00915FEC">
        <w:rPr>
          <w:rFonts w:asciiTheme="minorHAnsi" w:hAnsiTheme="minorHAnsi" w:cstheme="minorHAnsi"/>
        </w:rPr>
        <w:t xml:space="preserve"> Mammary growth in Holstein cows during the dry period. Quantification of nucleic acid and histology. </w:t>
      </w:r>
      <w:r w:rsidRPr="00915FEC">
        <w:rPr>
          <w:rFonts w:asciiTheme="minorHAnsi" w:hAnsiTheme="minorHAnsi" w:cstheme="minorHAnsi"/>
          <w:i/>
          <w:iCs/>
        </w:rPr>
        <w:t>Journal of Dairy Science</w:t>
      </w:r>
      <w:r w:rsidR="00C64127" w:rsidRPr="00915FEC">
        <w:rPr>
          <w:rFonts w:asciiTheme="minorHAnsi" w:hAnsiTheme="minorHAnsi" w:cstheme="minorHAnsi"/>
          <w:i/>
          <w:iCs/>
        </w:rPr>
        <w:t xml:space="preserve">, </w:t>
      </w:r>
      <w:r w:rsidR="00C64127" w:rsidRPr="00915FEC">
        <w:rPr>
          <w:rFonts w:asciiTheme="minorHAnsi" w:hAnsiTheme="minorHAnsi" w:cstheme="minorHAnsi"/>
        </w:rPr>
        <w:t>80</w:t>
      </w:r>
      <w:r w:rsidRPr="00915FEC">
        <w:rPr>
          <w:rFonts w:asciiTheme="minorHAnsi" w:hAnsiTheme="minorHAnsi" w:cstheme="minorHAnsi"/>
        </w:rPr>
        <w:t xml:space="preserve"> </w:t>
      </w:r>
      <w:r w:rsidR="00C64127" w:rsidRPr="00915FEC">
        <w:rPr>
          <w:rFonts w:asciiTheme="minorHAnsi" w:hAnsiTheme="minorHAnsi" w:cstheme="minorHAnsi"/>
        </w:rPr>
        <w:t>(</w:t>
      </w:r>
      <w:r w:rsidRPr="00915FEC">
        <w:rPr>
          <w:rFonts w:asciiTheme="minorHAnsi" w:hAnsiTheme="minorHAnsi" w:cstheme="minorHAnsi"/>
        </w:rPr>
        <w:t>477–483</w:t>
      </w:r>
      <w:r w:rsidR="00C64127" w:rsidRPr="00915FEC">
        <w:rPr>
          <w:rFonts w:asciiTheme="minorHAnsi" w:hAnsiTheme="minorHAnsi" w:cstheme="minorHAnsi"/>
        </w:rPr>
        <w:t>)</w:t>
      </w:r>
      <w:r w:rsidRPr="00915FEC">
        <w:rPr>
          <w:rFonts w:asciiTheme="minorHAnsi" w:hAnsiTheme="minorHAnsi" w:cstheme="minorHAnsi"/>
        </w:rPr>
        <w:t>.</w:t>
      </w:r>
    </w:p>
    <w:p w14:paraId="3AB9D47C" w14:textId="77777777" w:rsidR="00E26F41" w:rsidRPr="00915FEC" w:rsidRDefault="00E26F4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Chaurasia</w:t>
      </w:r>
      <w:r w:rsidR="00626A3B" w:rsidRPr="00915FEC">
        <w:rPr>
          <w:rFonts w:asciiTheme="minorHAnsi" w:hAnsiTheme="minorHAnsi" w:cstheme="minorHAnsi"/>
        </w:rPr>
        <w:t>,</w:t>
      </w:r>
      <w:r w:rsidRPr="00915FEC">
        <w:rPr>
          <w:rFonts w:asciiTheme="minorHAnsi" w:hAnsiTheme="minorHAnsi" w:cstheme="minorHAnsi"/>
        </w:rPr>
        <w:t xml:space="preserve"> D</w:t>
      </w:r>
      <w:r w:rsidR="00626A3B" w:rsidRPr="00915FEC">
        <w:rPr>
          <w:rFonts w:asciiTheme="minorHAnsi" w:hAnsiTheme="minorHAnsi" w:cstheme="minorHAnsi"/>
        </w:rPr>
        <w:t>.</w:t>
      </w:r>
      <w:r w:rsidRPr="00915FEC">
        <w:rPr>
          <w:rFonts w:asciiTheme="minorHAnsi" w:hAnsiTheme="minorHAnsi" w:cstheme="minorHAnsi"/>
        </w:rPr>
        <w:t>, Dalvi</w:t>
      </w:r>
      <w:r w:rsidR="00626A3B" w:rsidRPr="00915FEC">
        <w:rPr>
          <w:rFonts w:asciiTheme="minorHAnsi" w:hAnsiTheme="minorHAnsi" w:cstheme="minorHAnsi"/>
        </w:rPr>
        <w:t>, R.</w:t>
      </w:r>
      <w:r w:rsidRPr="00915FEC">
        <w:rPr>
          <w:rFonts w:asciiTheme="minorHAnsi" w:hAnsiTheme="minorHAnsi" w:cstheme="minorHAnsi"/>
        </w:rPr>
        <w:t>S</w:t>
      </w:r>
      <w:r w:rsidR="00626A3B"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Banubakode</w:t>
      </w:r>
      <w:proofErr w:type="spellEnd"/>
      <w:r w:rsidR="00626A3B" w:rsidRPr="00915FEC">
        <w:rPr>
          <w:rFonts w:asciiTheme="minorHAnsi" w:hAnsiTheme="minorHAnsi" w:cstheme="minorHAnsi"/>
        </w:rPr>
        <w:t>, S.</w:t>
      </w:r>
      <w:r w:rsidRPr="00915FEC">
        <w:rPr>
          <w:rFonts w:asciiTheme="minorHAnsi" w:hAnsiTheme="minorHAnsi" w:cstheme="minorHAnsi"/>
        </w:rPr>
        <w:t>B</w:t>
      </w:r>
      <w:r w:rsidR="00626A3B"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Nandeshwar</w:t>
      </w:r>
      <w:proofErr w:type="spellEnd"/>
      <w:r w:rsidR="00626A3B" w:rsidRPr="00915FEC">
        <w:rPr>
          <w:rFonts w:asciiTheme="minorHAnsi" w:hAnsiTheme="minorHAnsi" w:cstheme="minorHAnsi"/>
        </w:rPr>
        <w:t>, N.</w:t>
      </w:r>
      <w:r w:rsidRPr="00915FEC">
        <w:rPr>
          <w:rFonts w:asciiTheme="minorHAnsi" w:hAnsiTheme="minorHAnsi" w:cstheme="minorHAnsi"/>
        </w:rPr>
        <w:t>C</w:t>
      </w:r>
      <w:r w:rsidR="00626A3B"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Churchan</w:t>
      </w:r>
      <w:proofErr w:type="spellEnd"/>
      <w:r w:rsidR="00626A3B" w:rsidRPr="00915FEC">
        <w:rPr>
          <w:rFonts w:asciiTheme="minorHAnsi" w:hAnsiTheme="minorHAnsi" w:cstheme="minorHAnsi"/>
        </w:rPr>
        <w:t>,</w:t>
      </w:r>
      <w:r w:rsidRPr="00915FEC">
        <w:rPr>
          <w:rFonts w:asciiTheme="minorHAnsi" w:hAnsiTheme="minorHAnsi" w:cstheme="minorHAnsi"/>
        </w:rPr>
        <w:t xml:space="preserve"> R</w:t>
      </w:r>
      <w:r w:rsidR="00626A3B" w:rsidRPr="00915FEC">
        <w:rPr>
          <w:rFonts w:asciiTheme="minorHAnsi" w:hAnsiTheme="minorHAnsi" w:cstheme="minorHAnsi"/>
        </w:rPr>
        <w:t>.</w:t>
      </w:r>
      <w:r w:rsidRPr="00915FEC">
        <w:rPr>
          <w:rFonts w:asciiTheme="minorHAnsi" w:hAnsiTheme="minorHAnsi" w:cstheme="minorHAnsi"/>
        </w:rPr>
        <w:t>, Ingole</w:t>
      </w:r>
      <w:r w:rsidR="00626A3B" w:rsidRPr="00915FEC">
        <w:rPr>
          <w:rFonts w:asciiTheme="minorHAnsi" w:hAnsiTheme="minorHAnsi" w:cstheme="minorHAnsi"/>
        </w:rPr>
        <w:t>, S.</w:t>
      </w:r>
      <w:r w:rsidRPr="00915FEC">
        <w:rPr>
          <w:rFonts w:asciiTheme="minorHAnsi" w:hAnsiTheme="minorHAnsi" w:cstheme="minorHAnsi"/>
        </w:rPr>
        <w:t>P</w:t>
      </w:r>
      <w:r w:rsidR="00626A3B" w:rsidRPr="00915FEC">
        <w:rPr>
          <w:rFonts w:asciiTheme="minorHAnsi" w:hAnsiTheme="minorHAnsi" w:cstheme="minorHAnsi"/>
        </w:rPr>
        <w:t>., &amp;</w:t>
      </w:r>
      <w:r w:rsidRPr="00915FEC">
        <w:rPr>
          <w:rFonts w:asciiTheme="minorHAnsi" w:hAnsiTheme="minorHAnsi" w:cstheme="minorHAnsi"/>
        </w:rPr>
        <w:t xml:space="preserve"> </w:t>
      </w:r>
      <w:r w:rsidR="00626A3B" w:rsidRPr="00915FEC">
        <w:rPr>
          <w:rFonts w:asciiTheme="minorHAnsi" w:hAnsiTheme="minorHAnsi" w:cstheme="minorHAnsi"/>
        </w:rPr>
        <w:t xml:space="preserve">Sinha, </w:t>
      </w:r>
      <w:r w:rsidRPr="00915FEC">
        <w:rPr>
          <w:rFonts w:asciiTheme="minorHAnsi" w:hAnsiTheme="minorHAnsi" w:cstheme="minorHAnsi"/>
        </w:rPr>
        <w:t>B</w:t>
      </w:r>
      <w:r w:rsidR="00626A3B" w:rsidRPr="00915FEC">
        <w:rPr>
          <w:rFonts w:asciiTheme="minorHAnsi" w:hAnsiTheme="minorHAnsi" w:cstheme="minorHAnsi"/>
        </w:rPr>
        <w:t>.</w:t>
      </w:r>
      <w:r w:rsidRPr="00915FEC">
        <w:rPr>
          <w:rFonts w:asciiTheme="minorHAnsi" w:hAnsiTheme="minorHAnsi" w:cstheme="minorHAnsi"/>
        </w:rPr>
        <w:t xml:space="preserve"> </w:t>
      </w:r>
      <w:r w:rsidR="00626A3B" w:rsidRPr="00915FEC">
        <w:rPr>
          <w:rFonts w:asciiTheme="minorHAnsi" w:hAnsiTheme="minorHAnsi" w:cstheme="minorHAnsi"/>
        </w:rPr>
        <w:t>(</w:t>
      </w:r>
      <w:r w:rsidRPr="00915FEC">
        <w:rPr>
          <w:rFonts w:asciiTheme="minorHAnsi" w:hAnsiTheme="minorHAnsi" w:cstheme="minorHAnsi"/>
        </w:rPr>
        <w:t>2016</w:t>
      </w:r>
      <w:r w:rsidR="00626A3B" w:rsidRPr="00915FEC">
        <w:rPr>
          <w:rFonts w:asciiTheme="minorHAnsi" w:hAnsiTheme="minorHAnsi" w:cstheme="minorHAnsi"/>
        </w:rPr>
        <w:t>).</w:t>
      </w:r>
      <w:r w:rsidRPr="00915FEC">
        <w:rPr>
          <w:rFonts w:asciiTheme="minorHAnsi" w:hAnsiTheme="minorHAnsi" w:cstheme="minorHAnsi"/>
        </w:rPr>
        <w:t xml:space="preserve"> Histological study on stromal tissue in mammary gland at lactating, involution and pregnant stage in Murr</w:t>
      </w:r>
      <w:r w:rsidR="00626A3B" w:rsidRPr="00915FEC">
        <w:rPr>
          <w:rFonts w:asciiTheme="minorHAnsi" w:hAnsiTheme="minorHAnsi" w:cstheme="minorHAnsi"/>
        </w:rPr>
        <w:t xml:space="preserve">ah buffalo. </w:t>
      </w:r>
      <w:r w:rsidR="00626A3B" w:rsidRPr="00915FEC">
        <w:rPr>
          <w:rFonts w:asciiTheme="minorHAnsi" w:hAnsiTheme="minorHAnsi" w:cstheme="minorHAnsi"/>
          <w:i/>
          <w:iCs/>
        </w:rPr>
        <w:t>Buffalo Bulletin</w:t>
      </w:r>
      <w:r w:rsidR="00FC5A60" w:rsidRPr="00915FEC">
        <w:rPr>
          <w:rFonts w:asciiTheme="minorHAnsi" w:hAnsiTheme="minorHAnsi" w:cstheme="minorHAnsi"/>
          <w:i/>
          <w:iCs/>
        </w:rPr>
        <w:t>,</w:t>
      </w:r>
      <w:r w:rsidR="00626A3B" w:rsidRPr="00915FEC">
        <w:rPr>
          <w:rFonts w:asciiTheme="minorHAnsi" w:hAnsiTheme="minorHAnsi" w:cstheme="minorHAnsi"/>
        </w:rPr>
        <w:t xml:space="preserve"> 35(</w:t>
      </w:r>
      <w:r w:rsidRPr="00915FEC">
        <w:rPr>
          <w:rFonts w:asciiTheme="minorHAnsi" w:hAnsiTheme="minorHAnsi" w:cstheme="minorHAnsi"/>
        </w:rPr>
        <w:t>1</w:t>
      </w:r>
      <w:r w:rsidR="00626A3B" w:rsidRPr="00915FEC">
        <w:rPr>
          <w:rFonts w:asciiTheme="minorHAnsi" w:hAnsiTheme="minorHAnsi" w:cstheme="minorHAnsi"/>
        </w:rPr>
        <w:t>)</w:t>
      </w:r>
      <w:r w:rsidRPr="00915FEC">
        <w:rPr>
          <w:rFonts w:asciiTheme="minorHAnsi" w:hAnsiTheme="minorHAnsi" w:cstheme="minorHAnsi"/>
        </w:rPr>
        <w:t>.</w:t>
      </w:r>
    </w:p>
    <w:p w14:paraId="061965B4" w14:textId="77777777" w:rsidR="00E26F41" w:rsidRPr="00915FEC" w:rsidRDefault="00E26F4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Chaurasia</w:t>
      </w:r>
      <w:r w:rsidR="00FC5A60" w:rsidRPr="00915FEC">
        <w:rPr>
          <w:rFonts w:asciiTheme="minorHAnsi" w:hAnsiTheme="minorHAnsi" w:cstheme="minorHAnsi"/>
        </w:rPr>
        <w:t>,</w:t>
      </w:r>
      <w:r w:rsidRPr="00915FEC">
        <w:rPr>
          <w:rFonts w:asciiTheme="minorHAnsi" w:hAnsiTheme="minorHAnsi" w:cstheme="minorHAnsi"/>
        </w:rPr>
        <w:t xml:space="preserve"> D</w:t>
      </w:r>
      <w:r w:rsidR="00FC5A60" w:rsidRPr="00915FEC">
        <w:rPr>
          <w:rFonts w:asciiTheme="minorHAnsi" w:hAnsiTheme="minorHAnsi" w:cstheme="minorHAnsi"/>
        </w:rPr>
        <w:t>.</w:t>
      </w:r>
      <w:r w:rsidRPr="00915FEC">
        <w:rPr>
          <w:rFonts w:asciiTheme="minorHAnsi" w:hAnsiTheme="minorHAnsi" w:cstheme="minorHAnsi"/>
        </w:rPr>
        <w:t>, Dalvi</w:t>
      </w:r>
      <w:r w:rsidR="00FC5A60" w:rsidRPr="00915FEC">
        <w:rPr>
          <w:rFonts w:asciiTheme="minorHAnsi" w:hAnsiTheme="minorHAnsi" w:cstheme="minorHAnsi"/>
        </w:rPr>
        <w:t>, R.</w:t>
      </w:r>
      <w:r w:rsidRPr="00915FEC">
        <w:rPr>
          <w:rFonts w:asciiTheme="minorHAnsi" w:hAnsiTheme="minorHAnsi" w:cstheme="minorHAnsi"/>
        </w:rPr>
        <w:t>S</w:t>
      </w:r>
      <w:r w:rsidR="00FC5A60"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Banubakode</w:t>
      </w:r>
      <w:proofErr w:type="spellEnd"/>
      <w:r w:rsidR="00FC5A60" w:rsidRPr="00915FEC">
        <w:rPr>
          <w:rFonts w:asciiTheme="minorHAnsi" w:hAnsiTheme="minorHAnsi" w:cstheme="minorHAnsi"/>
        </w:rPr>
        <w:t>, S.</w:t>
      </w:r>
      <w:r w:rsidRPr="00915FEC">
        <w:rPr>
          <w:rFonts w:asciiTheme="minorHAnsi" w:hAnsiTheme="minorHAnsi" w:cstheme="minorHAnsi"/>
        </w:rPr>
        <w:t>B</w:t>
      </w:r>
      <w:r w:rsidR="00FC5A60"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Ingole</w:t>
      </w:r>
      <w:proofErr w:type="spellEnd"/>
      <w:r w:rsidR="00FC5A60" w:rsidRPr="00915FEC">
        <w:rPr>
          <w:rFonts w:asciiTheme="minorHAnsi" w:hAnsiTheme="minorHAnsi" w:cstheme="minorHAnsi"/>
        </w:rPr>
        <w:t>, S.</w:t>
      </w:r>
      <w:r w:rsidRPr="00915FEC">
        <w:rPr>
          <w:rFonts w:asciiTheme="minorHAnsi" w:hAnsiTheme="minorHAnsi" w:cstheme="minorHAnsi"/>
        </w:rPr>
        <w:t>P</w:t>
      </w:r>
      <w:r w:rsidR="00FC5A60" w:rsidRPr="00915FEC">
        <w:rPr>
          <w:rFonts w:asciiTheme="minorHAnsi" w:hAnsiTheme="minorHAnsi" w:cstheme="minorHAnsi"/>
        </w:rPr>
        <w:t>.</w:t>
      </w:r>
      <w:r w:rsidRPr="00915FEC">
        <w:rPr>
          <w:rFonts w:asciiTheme="minorHAnsi" w:hAnsiTheme="minorHAnsi" w:cstheme="minorHAnsi"/>
        </w:rPr>
        <w:t>, Singh</w:t>
      </w:r>
      <w:r w:rsidR="00FC5A60" w:rsidRPr="00915FEC">
        <w:rPr>
          <w:rFonts w:asciiTheme="minorHAnsi" w:hAnsiTheme="minorHAnsi" w:cstheme="minorHAnsi"/>
        </w:rPr>
        <w:t>,</w:t>
      </w:r>
      <w:r w:rsidRPr="00915FEC">
        <w:rPr>
          <w:rFonts w:asciiTheme="minorHAnsi" w:hAnsiTheme="minorHAnsi" w:cstheme="minorHAnsi"/>
        </w:rPr>
        <w:t xml:space="preserve"> N</w:t>
      </w:r>
      <w:r w:rsidR="00FC5A60" w:rsidRPr="00915FEC">
        <w:rPr>
          <w:rFonts w:asciiTheme="minorHAnsi" w:hAnsiTheme="minorHAnsi" w:cstheme="minorHAnsi"/>
        </w:rPr>
        <w:t>., &amp;</w:t>
      </w:r>
      <w:r w:rsidRPr="00915FEC">
        <w:rPr>
          <w:rFonts w:asciiTheme="minorHAnsi" w:hAnsiTheme="minorHAnsi" w:cstheme="minorHAnsi"/>
        </w:rPr>
        <w:t xml:space="preserve"> Deshmukh</w:t>
      </w:r>
      <w:r w:rsidR="00FC5A60" w:rsidRPr="00915FEC">
        <w:rPr>
          <w:rFonts w:asciiTheme="minorHAnsi" w:hAnsiTheme="minorHAnsi" w:cstheme="minorHAnsi"/>
        </w:rPr>
        <w:t>,</w:t>
      </w:r>
      <w:r w:rsidRPr="00915FEC">
        <w:rPr>
          <w:rFonts w:asciiTheme="minorHAnsi" w:hAnsiTheme="minorHAnsi" w:cstheme="minorHAnsi"/>
        </w:rPr>
        <w:t xml:space="preserve"> S</w:t>
      </w:r>
      <w:r w:rsidR="00FC5A60" w:rsidRPr="00915FEC">
        <w:rPr>
          <w:rFonts w:asciiTheme="minorHAnsi" w:hAnsiTheme="minorHAnsi" w:cstheme="minorHAnsi"/>
        </w:rPr>
        <w:t>.</w:t>
      </w:r>
      <w:r w:rsidRPr="00915FEC">
        <w:rPr>
          <w:rFonts w:asciiTheme="minorHAnsi" w:hAnsiTheme="minorHAnsi" w:cstheme="minorHAnsi"/>
        </w:rPr>
        <w:t>K</w:t>
      </w:r>
      <w:r w:rsidR="00FC5A60" w:rsidRPr="00915FEC">
        <w:rPr>
          <w:rFonts w:asciiTheme="minorHAnsi" w:hAnsiTheme="minorHAnsi" w:cstheme="minorHAnsi"/>
        </w:rPr>
        <w:t>.</w:t>
      </w:r>
      <w:r w:rsidRPr="00915FEC">
        <w:rPr>
          <w:rFonts w:asciiTheme="minorHAnsi" w:hAnsiTheme="minorHAnsi" w:cstheme="minorHAnsi"/>
        </w:rPr>
        <w:t xml:space="preserve"> </w:t>
      </w:r>
      <w:r w:rsidR="00FC5A60" w:rsidRPr="00915FEC">
        <w:rPr>
          <w:rFonts w:asciiTheme="minorHAnsi" w:hAnsiTheme="minorHAnsi" w:cstheme="minorHAnsi"/>
        </w:rPr>
        <w:t>(</w:t>
      </w:r>
      <w:r w:rsidRPr="00915FEC">
        <w:rPr>
          <w:rFonts w:asciiTheme="minorHAnsi" w:hAnsiTheme="minorHAnsi" w:cstheme="minorHAnsi"/>
        </w:rPr>
        <w:t>2019</w:t>
      </w:r>
      <w:r w:rsidR="00FC5A60" w:rsidRPr="00915FEC">
        <w:rPr>
          <w:rFonts w:asciiTheme="minorHAnsi" w:hAnsiTheme="minorHAnsi" w:cstheme="minorHAnsi"/>
        </w:rPr>
        <w:t>).</w:t>
      </w:r>
      <w:r w:rsidRPr="00915FEC">
        <w:rPr>
          <w:rFonts w:asciiTheme="minorHAnsi" w:hAnsiTheme="minorHAnsi" w:cstheme="minorHAnsi"/>
        </w:rPr>
        <w:t xml:space="preserve"> Histological and Ultrastructural study of alveolar lumen and myoepithelial cells in lactating and non-lactating Murrah buffalo. </w:t>
      </w:r>
      <w:r w:rsidRPr="00915FEC">
        <w:rPr>
          <w:rFonts w:asciiTheme="minorHAnsi" w:hAnsiTheme="minorHAnsi" w:cstheme="minorHAnsi"/>
          <w:i/>
          <w:iCs/>
        </w:rPr>
        <w:t>Haryana Veterinarian</w:t>
      </w:r>
      <w:r w:rsidR="00FC5A60" w:rsidRPr="00915FEC">
        <w:rPr>
          <w:rFonts w:asciiTheme="minorHAnsi" w:hAnsiTheme="minorHAnsi" w:cstheme="minorHAnsi"/>
          <w:i/>
          <w:iCs/>
        </w:rPr>
        <w:t>,</w:t>
      </w:r>
      <w:r w:rsidRPr="00915FEC">
        <w:rPr>
          <w:rFonts w:asciiTheme="minorHAnsi" w:hAnsiTheme="minorHAnsi" w:cstheme="minorHAnsi"/>
          <w:i/>
          <w:iCs/>
        </w:rPr>
        <w:t xml:space="preserve"> </w:t>
      </w:r>
      <w:r w:rsidR="00FC5A60" w:rsidRPr="00915FEC">
        <w:rPr>
          <w:rFonts w:asciiTheme="minorHAnsi" w:hAnsiTheme="minorHAnsi" w:cstheme="minorHAnsi"/>
        </w:rPr>
        <w:t>58(2),</w:t>
      </w:r>
      <w:r w:rsidRPr="00915FEC">
        <w:rPr>
          <w:rFonts w:asciiTheme="minorHAnsi" w:hAnsiTheme="minorHAnsi" w:cstheme="minorHAnsi"/>
        </w:rPr>
        <w:t xml:space="preserve"> 209-212.</w:t>
      </w:r>
    </w:p>
    <w:p w14:paraId="175F56E7" w14:textId="77777777" w:rsidR="00D75D7C" w:rsidRPr="00915FEC" w:rsidRDefault="00D75D7C" w:rsidP="00915FEC">
      <w:pPr>
        <w:pStyle w:val="ListParagraph"/>
        <w:numPr>
          <w:ilvl w:val="0"/>
          <w:numId w:val="3"/>
        </w:numPr>
        <w:spacing w:before="240" w:after="140" w:line="240" w:lineRule="auto"/>
        <w:jc w:val="both"/>
        <w:rPr>
          <w:rFonts w:asciiTheme="minorHAnsi" w:hAnsiTheme="minorHAnsi" w:cstheme="minorHAnsi"/>
        </w:rPr>
      </w:pPr>
      <w:r w:rsidRPr="00915FEC">
        <w:rPr>
          <w:rFonts w:asciiTheme="minorHAnsi" w:hAnsiTheme="minorHAnsi" w:cstheme="minorHAnsi"/>
        </w:rPr>
        <w:t>Dellmann</w:t>
      </w:r>
      <w:r w:rsidR="00D12F08" w:rsidRPr="00915FEC">
        <w:rPr>
          <w:rFonts w:asciiTheme="minorHAnsi" w:hAnsiTheme="minorHAnsi" w:cstheme="minorHAnsi"/>
        </w:rPr>
        <w:t>, H.</w:t>
      </w:r>
      <w:r w:rsidRPr="00915FEC">
        <w:rPr>
          <w:rFonts w:asciiTheme="minorHAnsi" w:hAnsiTheme="minorHAnsi" w:cstheme="minorHAnsi"/>
        </w:rPr>
        <w:t>D</w:t>
      </w:r>
      <w:r w:rsidR="00D12F08" w:rsidRPr="00915FEC">
        <w:rPr>
          <w:rFonts w:asciiTheme="minorHAnsi" w:hAnsiTheme="minorHAnsi" w:cstheme="minorHAnsi"/>
        </w:rPr>
        <w:t>., &amp;</w:t>
      </w:r>
      <w:r w:rsidRPr="00915FEC">
        <w:rPr>
          <w:rFonts w:asciiTheme="minorHAnsi" w:hAnsiTheme="minorHAnsi" w:cstheme="minorHAnsi"/>
        </w:rPr>
        <w:t xml:space="preserve"> Eurell</w:t>
      </w:r>
      <w:r w:rsidR="00D12F08" w:rsidRPr="00915FEC">
        <w:rPr>
          <w:rFonts w:asciiTheme="minorHAnsi" w:hAnsiTheme="minorHAnsi" w:cstheme="minorHAnsi"/>
        </w:rPr>
        <w:t>, J.</w:t>
      </w:r>
      <w:r w:rsidRPr="00915FEC">
        <w:rPr>
          <w:rFonts w:asciiTheme="minorHAnsi" w:hAnsiTheme="minorHAnsi" w:cstheme="minorHAnsi"/>
        </w:rPr>
        <w:t>A</w:t>
      </w:r>
      <w:r w:rsidR="00D12F08" w:rsidRPr="00915FEC">
        <w:rPr>
          <w:rFonts w:asciiTheme="minorHAnsi" w:hAnsiTheme="minorHAnsi" w:cstheme="minorHAnsi"/>
        </w:rPr>
        <w:t>.</w:t>
      </w:r>
      <w:r w:rsidRPr="00915FEC">
        <w:rPr>
          <w:rFonts w:asciiTheme="minorHAnsi" w:hAnsiTheme="minorHAnsi" w:cstheme="minorHAnsi"/>
        </w:rPr>
        <w:t xml:space="preserve"> </w:t>
      </w:r>
      <w:r w:rsidR="00D12F08" w:rsidRPr="00915FEC">
        <w:rPr>
          <w:rFonts w:asciiTheme="minorHAnsi" w:hAnsiTheme="minorHAnsi" w:cstheme="minorHAnsi"/>
        </w:rPr>
        <w:t>(</w:t>
      </w:r>
      <w:r w:rsidRPr="00915FEC">
        <w:rPr>
          <w:rFonts w:asciiTheme="minorHAnsi" w:hAnsiTheme="minorHAnsi" w:cstheme="minorHAnsi"/>
        </w:rPr>
        <w:t>2006</w:t>
      </w:r>
      <w:r w:rsidR="00D12F08" w:rsidRPr="00915FEC">
        <w:rPr>
          <w:rFonts w:asciiTheme="minorHAnsi" w:hAnsiTheme="minorHAnsi" w:cstheme="minorHAnsi"/>
        </w:rPr>
        <w:t>).</w:t>
      </w:r>
      <w:r w:rsidRPr="00915FEC">
        <w:rPr>
          <w:rFonts w:asciiTheme="minorHAnsi" w:hAnsiTheme="minorHAnsi" w:cstheme="minorHAnsi"/>
        </w:rPr>
        <w:t xml:space="preserve"> Dellmann’s Tex</w:t>
      </w:r>
      <w:r w:rsidR="00D12F08" w:rsidRPr="00915FEC">
        <w:rPr>
          <w:rFonts w:asciiTheme="minorHAnsi" w:hAnsiTheme="minorHAnsi" w:cstheme="minorHAnsi"/>
        </w:rPr>
        <w:t>t Book of Veterinary Histology (</w:t>
      </w:r>
      <w:r w:rsidRPr="00915FEC">
        <w:rPr>
          <w:rFonts w:asciiTheme="minorHAnsi" w:hAnsiTheme="minorHAnsi" w:cstheme="minorHAnsi"/>
        </w:rPr>
        <w:t>6</w:t>
      </w:r>
      <w:r w:rsidRPr="00915FEC">
        <w:rPr>
          <w:rFonts w:asciiTheme="minorHAnsi" w:hAnsiTheme="minorHAnsi" w:cstheme="minorHAnsi"/>
          <w:vertAlign w:val="superscript"/>
        </w:rPr>
        <w:t xml:space="preserve">th </w:t>
      </w:r>
      <w:r w:rsidR="003864B8" w:rsidRPr="00915FEC">
        <w:rPr>
          <w:rFonts w:asciiTheme="minorHAnsi" w:hAnsiTheme="minorHAnsi" w:cstheme="minorHAnsi"/>
        </w:rPr>
        <w:t>ed</w:t>
      </w:r>
      <w:r w:rsidRPr="00915FEC">
        <w:rPr>
          <w:rFonts w:asciiTheme="minorHAnsi" w:hAnsiTheme="minorHAnsi" w:cstheme="minorHAnsi"/>
        </w:rPr>
        <w:t>.</w:t>
      </w:r>
      <w:r w:rsidR="003864B8" w:rsidRPr="00915FEC">
        <w:rPr>
          <w:rFonts w:asciiTheme="minorHAnsi" w:hAnsiTheme="minorHAnsi" w:cstheme="minorHAnsi"/>
        </w:rPr>
        <w:t>, pp: 303-332).</w:t>
      </w:r>
      <w:r w:rsidRPr="00915FEC">
        <w:rPr>
          <w:rFonts w:asciiTheme="minorHAnsi" w:hAnsiTheme="minorHAnsi" w:cstheme="minorHAnsi"/>
        </w:rPr>
        <w:t xml:space="preserve"> Black Well, New York and London.</w:t>
      </w:r>
    </w:p>
    <w:p w14:paraId="3F958B59" w14:textId="77777777" w:rsidR="00DF57A9" w:rsidRPr="00915FEC" w:rsidRDefault="00DF57A9"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color w:val="000000"/>
          <w:shd w:val="clear" w:color="auto" w:fill="FFFFFF"/>
        </w:rPr>
        <w:t>Eitedal</w:t>
      </w:r>
      <w:proofErr w:type="spellEnd"/>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H</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El-Sayed</w:t>
      </w:r>
      <w:r w:rsidR="00895C14" w:rsidRPr="00915FEC">
        <w:rPr>
          <w:rFonts w:asciiTheme="minorHAnsi" w:hAnsiTheme="minorHAnsi" w:cstheme="minorHAnsi"/>
          <w:color w:val="000000"/>
          <w:shd w:val="clear" w:color="auto" w:fill="FFFFFF"/>
        </w:rPr>
        <w:t>, M.</w:t>
      </w:r>
      <w:r w:rsidRPr="00915FEC">
        <w:rPr>
          <w:rFonts w:asciiTheme="minorHAnsi" w:hAnsiTheme="minorHAnsi" w:cstheme="minorHAnsi"/>
          <w:color w:val="000000"/>
          <w:shd w:val="clear" w:color="auto" w:fill="FFFFFF"/>
        </w:rPr>
        <w:t>H</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El-</w:t>
      </w:r>
      <w:proofErr w:type="spellStart"/>
      <w:r w:rsidRPr="00915FEC">
        <w:rPr>
          <w:rFonts w:asciiTheme="minorHAnsi" w:hAnsiTheme="minorHAnsi" w:cstheme="minorHAnsi"/>
          <w:color w:val="000000"/>
          <w:shd w:val="clear" w:color="auto" w:fill="FFFFFF"/>
        </w:rPr>
        <w:t>Shafie</w:t>
      </w:r>
      <w:proofErr w:type="spellEnd"/>
      <w:r w:rsidR="00895C14" w:rsidRPr="00915FEC">
        <w:rPr>
          <w:rFonts w:asciiTheme="minorHAnsi" w:hAnsiTheme="minorHAnsi" w:cstheme="minorHAnsi"/>
          <w:color w:val="000000"/>
          <w:shd w:val="clear" w:color="auto" w:fill="FFFFFF"/>
        </w:rPr>
        <w:t>, E.O.</w:t>
      </w:r>
      <w:r w:rsidRPr="00915FEC">
        <w:rPr>
          <w:rFonts w:asciiTheme="minorHAnsi" w:hAnsiTheme="minorHAnsi" w:cstheme="minorHAnsi"/>
          <w:color w:val="000000"/>
          <w:shd w:val="clear" w:color="auto" w:fill="FFFFFF"/>
        </w:rPr>
        <w:t>H</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w:t>
      </w:r>
      <w:proofErr w:type="spellStart"/>
      <w:r w:rsidRPr="00915FEC">
        <w:rPr>
          <w:rFonts w:asciiTheme="minorHAnsi" w:hAnsiTheme="minorHAnsi" w:cstheme="minorHAnsi"/>
          <w:color w:val="000000"/>
          <w:shd w:val="clear" w:color="auto" w:fill="FFFFFF"/>
        </w:rPr>
        <w:t>Saifelnasr</w:t>
      </w:r>
      <w:proofErr w:type="spellEnd"/>
      <w:r w:rsidR="00895C14" w:rsidRPr="00915FEC">
        <w:rPr>
          <w:rFonts w:asciiTheme="minorHAnsi" w:hAnsiTheme="minorHAnsi" w:cstheme="minorHAnsi"/>
          <w:color w:val="000000"/>
          <w:shd w:val="clear" w:color="auto" w:fill="FFFFFF"/>
        </w:rPr>
        <w:t>, A.</w:t>
      </w:r>
      <w:r w:rsidRPr="00915FEC">
        <w:rPr>
          <w:rFonts w:asciiTheme="minorHAnsi" w:hAnsiTheme="minorHAnsi" w:cstheme="minorHAnsi"/>
          <w:color w:val="000000"/>
          <w:shd w:val="clear" w:color="auto" w:fill="FFFFFF"/>
        </w:rPr>
        <w:t>A</w:t>
      </w:r>
      <w:r w:rsidR="00895C14" w:rsidRPr="00915FEC">
        <w:rPr>
          <w:rFonts w:asciiTheme="minorHAnsi" w:hAnsiTheme="minorHAnsi" w:cstheme="minorHAnsi"/>
          <w:color w:val="000000"/>
          <w:shd w:val="clear" w:color="auto" w:fill="FFFFFF"/>
        </w:rPr>
        <w:t xml:space="preserve">., &amp; </w:t>
      </w:r>
      <w:r w:rsidRPr="00915FEC">
        <w:rPr>
          <w:rFonts w:asciiTheme="minorHAnsi" w:hAnsiTheme="minorHAnsi" w:cstheme="minorHAnsi"/>
          <w:color w:val="000000"/>
          <w:shd w:val="clear" w:color="auto" w:fill="FFFFFF"/>
        </w:rPr>
        <w:t>Abu</w:t>
      </w:r>
      <w:r w:rsidR="00895C14" w:rsidRPr="00915FEC">
        <w:rPr>
          <w:rFonts w:asciiTheme="minorHAnsi" w:hAnsiTheme="minorHAnsi" w:cstheme="minorHAnsi"/>
          <w:color w:val="000000"/>
          <w:shd w:val="clear" w:color="auto" w:fill="FFFFFF"/>
        </w:rPr>
        <w:t>, E.</w:t>
      </w:r>
      <w:r w:rsidRPr="00915FEC">
        <w:rPr>
          <w:rFonts w:asciiTheme="minorHAnsi" w:hAnsiTheme="minorHAnsi" w:cstheme="minorHAnsi"/>
          <w:color w:val="000000"/>
          <w:shd w:val="clear" w:color="auto" w:fill="FFFFFF"/>
        </w:rPr>
        <w:t>E</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2009</w:t>
      </w:r>
      <w:r w:rsidR="00895C14"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Histological and histochemical study on mammary gland of Damascus goat at milking stages. </w:t>
      </w:r>
      <w:r w:rsidRPr="00915FEC">
        <w:rPr>
          <w:rFonts w:asciiTheme="minorHAnsi" w:hAnsiTheme="minorHAnsi" w:cstheme="minorHAnsi"/>
          <w:i/>
          <w:iCs/>
          <w:color w:val="000000"/>
        </w:rPr>
        <w:t>Egyptian Journal of Sheep and Goat Sciences</w:t>
      </w:r>
      <w:r w:rsidR="00895C14" w:rsidRPr="00915FEC">
        <w:rPr>
          <w:rFonts w:asciiTheme="minorHAnsi" w:hAnsiTheme="minorHAnsi" w:cstheme="minorHAnsi"/>
          <w:i/>
          <w:iCs/>
          <w:color w:val="000000"/>
        </w:rPr>
        <w:t>,</w:t>
      </w:r>
      <w:r w:rsidR="00895C14" w:rsidRPr="00915FEC">
        <w:rPr>
          <w:rFonts w:asciiTheme="minorHAnsi" w:hAnsiTheme="minorHAnsi" w:cstheme="minorHAnsi"/>
          <w:color w:val="000000"/>
          <w:shd w:val="clear" w:color="auto" w:fill="FFFFFF"/>
        </w:rPr>
        <w:t xml:space="preserve"> 4(1),</w:t>
      </w:r>
      <w:r w:rsidRPr="00915FEC">
        <w:rPr>
          <w:rFonts w:asciiTheme="minorHAnsi" w:hAnsiTheme="minorHAnsi" w:cstheme="minorHAnsi"/>
          <w:color w:val="000000"/>
          <w:shd w:val="clear" w:color="auto" w:fill="FFFFFF"/>
        </w:rPr>
        <w:t>75–88.</w:t>
      </w:r>
    </w:p>
    <w:p w14:paraId="670FAE58" w14:textId="77777777" w:rsidR="00DF57A9" w:rsidRPr="00915FEC" w:rsidRDefault="00DF57A9"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Jamie</w:t>
      </w:r>
      <w:r w:rsidR="00895C14" w:rsidRPr="00915FEC">
        <w:rPr>
          <w:rFonts w:asciiTheme="minorHAnsi" w:hAnsiTheme="minorHAnsi" w:cstheme="minorHAnsi"/>
        </w:rPr>
        <w:t>, L.</w:t>
      </w:r>
      <w:r w:rsidRPr="00915FEC">
        <w:rPr>
          <w:rFonts w:asciiTheme="minorHAnsi" w:hAnsiTheme="minorHAnsi" w:cstheme="minorHAnsi"/>
        </w:rPr>
        <w:t>I</w:t>
      </w:r>
      <w:r w:rsidR="00895C14" w:rsidRPr="00915FEC">
        <w:rPr>
          <w:rFonts w:asciiTheme="minorHAnsi" w:hAnsiTheme="minorHAnsi" w:cstheme="minorHAnsi"/>
        </w:rPr>
        <w:t>.</w:t>
      </w:r>
      <w:r w:rsidRPr="00915FEC">
        <w:rPr>
          <w:rFonts w:asciiTheme="minorHAnsi" w:hAnsiTheme="minorHAnsi" w:cstheme="minorHAnsi"/>
        </w:rPr>
        <w:t>, Claire</w:t>
      </w:r>
      <w:r w:rsidR="00895C14" w:rsidRPr="00915FEC">
        <w:rPr>
          <w:rFonts w:asciiTheme="minorHAnsi" w:hAnsiTheme="minorHAnsi" w:cstheme="minorHAnsi"/>
        </w:rPr>
        <w:t>,</w:t>
      </w:r>
      <w:r w:rsidRPr="00915FEC">
        <w:rPr>
          <w:rFonts w:asciiTheme="minorHAnsi" w:hAnsiTheme="minorHAnsi" w:cstheme="minorHAnsi"/>
        </w:rPr>
        <w:t xml:space="preserve"> R</w:t>
      </w:r>
      <w:r w:rsidR="00895C14" w:rsidRPr="00915FEC">
        <w:rPr>
          <w:rFonts w:asciiTheme="minorHAnsi" w:hAnsiTheme="minorHAnsi" w:cstheme="minorHAnsi"/>
        </w:rPr>
        <w:t>.</w:t>
      </w:r>
      <w:r w:rsidRPr="00915FEC">
        <w:rPr>
          <w:rFonts w:asciiTheme="minorHAnsi" w:hAnsiTheme="minorHAnsi" w:cstheme="minorHAnsi"/>
        </w:rPr>
        <w:t>, Joni</w:t>
      </w:r>
      <w:r w:rsidR="00895C14" w:rsidRPr="00915FEC">
        <w:rPr>
          <w:rFonts w:asciiTheme="minorHAnsi" w:hAnsiTheme="minorHAnsi" w:cstheme="minorHAnsi"/>
        </w:rPr>
        <w:t>, D.</w:t>
      </w:r>
      <w:r w:rsidRPr="00915FEC">
        <w:rPr>
          <w:rFonts w:asciiTheme="minorHAnsi" w:hAnsiTheme="minorHAnsi" w:cstheme="minorHAnsi"/>
        </w:rPr>
        <w:t>M</w:t>
      </w:r>
      <w:r w:rsidR="00895C14" w:rsidRPr="00915FEC">
        <w:rPr>
          <w:rFonts w:asciiTheme="minorHAnsi" w:hAnsiTheme="minorHAnsi" w:cstheme="minorHAnsi"/>
        </w:rPr>
        <w:t>., &amp;</w:t>
      </w:r>
      <w:r w:rsidRPr="00915FEC">
        <w:rPr>
          <w:rFonts w:asciiTheme="minorHAnsi" w:hAnsiTheme="minorHAnsi" w:cstheme="minorHAnsi"/>
        </w:rPr>
        <w:t xml:space="preserve"> Bissell</w:t>
      </w:r>
      <w:r w:rsidR="00895C14" w:rsidRPr="00915FEC">
        <w:rPr>
          <w:rFonts w:asciiTheme="minorHAnsi" w:hAnsiTheme="minorHAnsi" w:cstheme="minorHAnsi"/>
        </w:rPr>
        <w:t>, M.</w:t>
      </w:r>
      <w:r w:rsidRPr="00915FEC">
        <w:rPr>
          <w:rFonts w:asciiTheme="minorHAnsi" w:hAnsiTheme="minorHAnsi" w:cstheme="minorHAnsi"/>
        </w:rPr>
        <w:t>J</w:t>
      </w:r>
      <w:r w:rsidR="00895C14" w:rsidRPr="00915FEC">
        <w:rPr>
          <w:rFonts w:asciiTheme="minorHAnsi" w:hAnsiTheme="minorHAnsi" w:cstheme="minorHAnsi"/>
        </w:rPr>
        <w:t>.</w:t>
      </w:r>
      <w:r w:rsidRPr="00915FEC">
        <w:rPr>
          <w:rFonts w:asciiTheme="minorHAnsi" w:hAnsiTheme="minorHAnsi" w:cstheme="minorHAnsi"/>
        </w:rPr>
        <w:t xml:space="preserve"> </w:t>
      </w:r>
      <w:r w:rsidR="00895C14" w:rsidRPr="00915FEC">
        <w:rPr>
          <w:rFonts w:asciiTheme="minorHAnsi" w:hAnsiTheme="minorHAnsi" w:cstheme="minorHAnsi"/>
        </w:rPr>
        <w:t>(</w:t>
      </w:r>
      <w:r w:rsidRPr="00915FEC">
        <w:rPr>
          <w:rFonts w:asciiTheme="minorHAnsi" w:hAnsiTheme="minorHAnsi" w:cstheme="minorHAnsi"/>
        </w:rPr>
        <w:t>2015</w:t>
      </w:r>
      <w:r w:rsidR="00895C14" w:rsidRPr="00915FEC">
        <w:rPr>
          <w:rFonts w:asciiTheme="minorHAnsi" w:hAnsiTheme="minorHAnsi" w:cstheme="minorHAnsi"/>
        </w:rPr>
        <w:t>).</w:t>
      </w:r>
      <w:r w:rsidRPr="00915FEC">
        <w:rPr>
          <w:rFonts w:asciiTheme="minorHAnsi" w:hAnsiTheme="minorHAnsi" w:cstheme="minorHAnsi"/>
        </w:rPr>
        <w:t xml:space="preserve"> Mammary gland development: cell fate specification, stem cell</w:t>
      </w:r>
      <w:r w:rsidR="00895C14" w:rsidRPr="00915FEC">
        <w:rPr>
          <w:rFonts w:asciiTheme="minorHAnsi" w:hAnsiTheme="minorHAnsi" w:cstheme="minorHAnsi"/>
        </w:rPr>
        <w:t>s and the microenvironment. Dev, 142,</w:t>
      </w:r>
      <w:r w:rsidRPr="00915FEC">
        <w:rPr>
          <w:rFonts w:asciiTheme="minorHAnsi" w:hAnsiTheme="minorHAnsi" w:cstheme="minorHAnsi"/>
        </w:rPr>
        <w:t xml:space="preserve"> 1028-1042.</w:t>
      </w:r>
    </w:p>
    <w:p w14:paraId="5FA05E14"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bookmarkStart w:id="18" w:name="_Hlk74072922"/>
      <w:r w:rsidRPr="00915FEC">
        <w:rPr>
          <w:rFonts w:asciiTheme="minorHAnsi" w:hAnsiTheme="minorHAnsi" w:cstheme="minorHAnsi"/>
        </w:rPr>
        <w:t>Karim</w:t>
      </w:r>
      <w:bookmarkEnd w:id="18"/>
      <w:r w:rsidR="007017FF" w:rsidRPr="00915FEC">
        <w:rPr>
          <w:rFonts w:asciiTheme="minorHAnsi" w:hAnsiTheme="minorHAnsi" w:cstheme="minorHAnsi"/>
        </w:rPr>
        <w:t>, S.</w:t>
      </w:r>
      <w:r w:rsidRPr="00915FEC">
        <w:rPr>
          <w:rFonts w:asciiTheme="minorHAnsi" w:hAnsiTheme="minorHAnsi" w:cstheme="minorHAnsi"/>
        </w:rPr>
        <w:t>A</w:t>
      </w:r>
      <w:r w:rsidR="007017FF" w:rsidRPr="00915FEC">
        <w:rPr>
          <w:rFonts w:asciiTheme="minorHAnsi" w:hAnsiTheme="minorHAnsi" w:cstheme="minorHAnsi"/>
        </w:rPr>
        <w:t>.</w:t>
      </w:r>
      <w:r w:rsidRPr="00915FEC">
        <w:rPr>
          <w:rFonts w:asciiTheme="minorHAnsi" w:hAnsiTheme="minorHAnsi" w:cstheme="minorHAnsi"/>
        </w:rPr>
        <w:t>, Joshi</w:t>
      </w:r>
      <w:r w:rsidR="007017FF" w:rsidRPr="00915FEC">
        <w:rPr>
          <w:rFonts w:asciiTheme="minorHAnsi" w:hAnsiTheme="minorHAnsi" w:cstheme="minorHAnsi"/>
        </w:rPr>
        <w:t>,</w:t>
      </w:r>
      <w:r w:rsidRPr="00915FEC">
        <w:rPr>
          <w:rFonts w:asciiTheme="minorHAnsi" w:hAnsiTheme="minorHAnsi" w:cstheme="minorHAnsi"/>
        </w:rPr>
        <w:t xml:space="preserve"> A</w:t>
      </w:r>
      <w:r w:rsidR="007017FF"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Sankhyan</w:t>
      </w:r>
      <w:proofErr w:type="spellEnd"/>
      <w:r w:rsidR="007017FF" w:rsidRPr="00915FEC">
        <w:rPr>
          <w:rFonts w:asciiTheme="minorHAnsi" w:hAnsiTheme="minorHAnsi" w:cstheme="minorHAnsi"/>
        </w:rPr>
        <w:t>, S.</w:t>
      </w:r>
      <w:r w:rsidRPr="00915FEC">
        <w:rPr>
          <w:rFonts w:asciiTheme="minorHAnsi" w:hAnsiTheme="minorHAnsi" w:cstheme="minorHAnsi"/>
        </w:rPr>
        <w:t>K</w:t>
      </w:r>
      <w:r w:rsidR="007017FF" w:rsidRPr="00915FEC">
        <w:rPr>
          <w:rFonts w:asciiTheme="minorHAnsi" w:hAnsiTheme="minorHAnsi" w:cstheme="minorHAnsi"/>
        </w:rPr>
        <w:t>.</w:t>
      </w:r>
      <w:r w:rsidRPr="00915FEC">
        <w:rPr>
          <w:rFonts w:asciiTheme="minorHAnsi" w:hAnsiTheme="minorHAnsi" w:cstheme="minorHAnsi"/>
        </w:rPr>
        <w:t>, Shinde</w:t>
      </w:r>
      <w:r w:rsidR="007017FF" w:rsidRPr="00915FEC">
        <w:rPr>
          <w:rFonts w:asciiTheme="minorHAnsi" w:hAnsiTheme="minorHAnsi" w:cstheme="minorHAnsi"/>
        </w:rPr>
        <w:t>, A.</w:t>
      </w:r>
      <w:r w:rsidRPr="00915FEC">
        <w:rPr>
          <w:rFonts w:asciiTheme="minorHAnsi" w:hAnsiTheme="minorHAnsi" w:cstheme="minorHAnsi"/>
        </w:rPr>
        <w:t>K</w:t>
      </w:r>
      <w:r w:rsidR="007017FF"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Shakyawar</w:t>
      </w:r>
      <w:proofErr w:type="spellEnd"/>
      <w:r w:rsidR="007017FF" w:rsidRPr="00915FEC">
        <w:rPr>
          <w:rFonts w:asciiTheme="minorHAnsi" w:hAnsiTheme="minorHAnsi" w:cstheme="minorHAnsi"/>
        </w:rPr>
        <w:t>, D.</w:t>
      </w:r>
      <w:r w:rsidRPr="00915FEC">
        <w:rPr>
          <w:rFonts w:asciiTheme="minorHAnsi" w:hAnsiTheme="minorHAnsi" w:cstheme="minorHAnsi"/>
        </w:rPr>
        <w:t>B</w:t>
      </w:r>
      <w:r w:rsidR="007017FF" w:rsidRPr="00915FEC">
        <w:rPr>
          <w:rFonts w:asciiTheme="minorHAnsi" w:hAnsiTheme="minorHAnsi" w:cstheme="minorHAnsi"/>
        </w:rPr>
        <w:t>., &amp;</w:t>
      </w:r>
      <w:r w:rsidRPr="00915FEC">
        <w:rPr>
          <w:rFonts w:asciiTheme="minorHAnsi" w:hAnsiTheme="minorHAnsi" w:cstheme="minorHAnsi"/>
        </w:rPr>
        <w:t xml:space="preserve"> Naqvi</w:t>
      </w:r>
      <w:r w:rsidR="007017FF" w:rsidRPr="00915FEC">
        <w:rPr>
          <w:rFonts w:asciiTheme="minorHAnsi" w:hAnsiTheme="minorHAnsi" w:cstheme="minorHAnsi"/>
        </w:rPr>
        <w:t>,</w:t>
      </w:r>
      <w:r w:rsidRPr="00915FEC">
        <w:rPr>
          <w:rFonts w:asciiTheme="minorHAnsi" w:hAnsiTheme="minorHAnsi" w:cstheme="minorHAnsi"/>
        </w:rPr>
        <w:t xml:space="preserve"> S</w:t>
      </w:r>
      <w:r w:rsidR="007017FF" w:rsidRPr="00915FEC">
        <w:rPr>
          <w:rFonts w:asciiTheme="minorHAnsi" w:hAnsiTheme="minorHAnsi" w:cstheme="minorHAnsi"/>
        </w:rPr>
        <w:t>. M.</w:t>
      </w:r>
      <w:r w:rsidRPr="00915FEC">
        <w:rPr>
          <w:rFonts w:asciiTheme="minorHAnsi" w:hAnsiTheme="minorHAnsi" w:cstheme="minorHAnsi"/>
        </w:rPr>
        <w:t>K</w:t>
      </w:r>
      <w:r w:rsidR="007017FF" w:rsidRPr="00915FEC">
        <w:rPr>
          <w:rFonts w:asciiTheme="minorHAnsi" w:hAnsiTheme="minorHAnsi" w:cstheme="minorHAnsi"/>
        </w:rPr>
        <w:t>.</w:t>
      </w:r>
      <w:r w:rsidRPr="00915FEC">
        <w:rPr>
          <w:rFonts w:asciiTheme="minorHAnsi" w:hAnsiTheme="minorHAnsi" w:cstheme="minorHAnsi"/>
        </w:rPr>
        <w:t xml:space="preserve"> </w:t>
      </w:r>
      <w:r w:rsidR="007017FF" w:rsidRPr="00915FEC">
        <w:rPr>
          <w:rFonts w:asciiTheme="minorHAnsi" w:hAnsiTheme="minorHAnsi" w:cstheme="minorHAnsi"/>
        </w:rPr>
        <w:t>(</w:t>
      </w:r>
      <w:r w:rsidRPr="00915FEC">
        <w:rPr>
          <w:rFonts w:asciiTheme="minorHAnsi" w:hAnsiTheme="minorHAnsi" w:cstheme="minorHAnsi"/>
        </w:rPr>
        <w:t>2010</w:t>
      </w:r>
      <w:r w:rsidR="007017FF" w:rsidRPr="00915FEC">
        <w:rPr>
          <w:rFonts w:asciiTheme="minorHAnsi" w:hAnsiTheme="minorHAnsi" w:cstheme="minorHAnsi"/>
        </w:rPr>
        <w:t>).</w:t>
      </w:r>
      <w:r w:rsidRPr="00915FEC">
        <w:rPr>
          <w:rFonts w:asciiTheme="minorHAnsi" w:hAnsiTheme="minorHAnsi" w:cstheme="minorHAnsi"/>
        </w:rPr>
        <w:t xml:space="preserve"> Climate change and stress management: sheep and goat production, Sathish Serial Publishing House, Delhi: 691.</w:t>
      </w:r>
    </w:p>
    <w:p w14:paraId="264605A0"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color w:val="000000"/>
          <w:shd w:val="clear" w:color="auto" w:fill="FFFFFF"/>
        </w:rPr>
      </w:pPr>
      <w:r w:rsidRPr="00915FEC">
        <w:rPr>
          <w:rFonts w:asciiTheme="minorHAnsi" w:hAnsiTheme="minorHAnsi" w:cstheme="minorHAnsi"/>
          <w:color w:val="000000"/>
          <w:shd w:val="clear" w:color="auto" w:fill="FFFFFF"/>
        </w:rPr>
        <w:t>Knight</w:t>
      </w:r>
      <w:r w:rsidR="007017FF" w:rsidRPr="00915FEC">
        <w:rPr>
          <w:rFonts w:asciiTheme="minorHAnsi" w:hAnsiTheme="minorHAnsi" w:cstheme="minorHAnsi"/>
          <w:color w:val="000000"/>
          <w:shd w:val="clear" w:color="auto" w:fill="FFFFFF"/>
        </w:rPr>
        <w:t>, C.</w:t>
      </w:r>
      <w:r w:rsidRPr="00915FEC">
        <w:rPr>
          <w:rFonts w:asciiTheme="minorHAnsi" w:hAnsiTheme="minorHAnsi" w:cstheme="minorHAnsi"/>
          <w:color w:val="000000"/>
          <w:shd w:val="clear" w:color="auto" w:fill="FFFFFF"/>
        </w:rPr>
        <w:t>H</w:t>
      </w:r>
      <w:r w:rsidR="007017FF" w:rsidRPr="00915FEC">
        <w:rPr>
          <w:rFonts w:asciiTheme="minorHAnsi" w:hAnsiTheme="minorHAnsi" w:cstheme="minorHAnsi"/>
          <w:color w:val="000000"/>
          <w:shd w:val="clear" w:color="auto" w:fill="FFFFFF"/>
        </w:rPr>
        <w:t>., &amp;</w:t>
      </w:r>
      <w:r w:rsidRPr="00915FEC">
        <w:rPr>
          <w:rFonts w:asciiTheme="minorHAnsi" w:hAnsiTheme="minorHAnsi" w:cstheme="minorHAnsi"/>
          <w:color w:val="000000"/>
          <w:shd w:val="clear" w:color="auto" w:fill="FFFFFF"/>
        </w:rPr>
        <w:t xml:space="preserve"> Peaker</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M</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1982</w:t>
      </w:r>
      <w:r w:rsidR="007017FF" w:rsidRPr="00915FEC">
        <w:rPr>
          <w:rFonts w:asciiTheme="minorHAnsi" w:hAnsiTheme="minorHAnsi" w:cstheme="minorHAnsi"/>
          <w:color w:val="000000"/>
          <w:shd w:val="clear" w:color="auto" w:fill="FFFFFF"/>
        </w:rPr>
        <w:t>).</w:t>
      </w:r>
      <w:r w:rsidRPr="00915FEC">
        <w:rPr>
          <w:rFonts w:asciiTheme="minorHAnsi" w:hAnsiTheme="minorHAnsi" w:cstheme="minorHAnsi"/>
          <w:color w:val="000000"/>
          <w:shd w:val="clear" w:color="auto" w:fill="FFFFFF"/>
        </w:rPr>
        <w:t xml:space="preserve"> Development of the mammary gland.  </w:t>
      </w:r>
      <w:r w:rsidRPr="00915FEC">
        <w:rPr>
          <w:rFonts w:asciiTheme="minorHAnsi" w:hAnsiTheme="minorHAnsi" w:cstheme="minorHAnsi"/>
          <w:i/>
          <w:iCs/>
          <w:color w:val="000000"/>
        </w:rPr>
        <w:t>Journal of Reproduction and Fertility</w:t>
      </w:r>
      <w:r w:rsidR="007017FF" w:rsidRPr="00915FEC">
        <w:rPr>
          <w:rFonts w:asciiTheme="minorHAnsi" w:hAnsiTheme="minorHAnsi" w:cstheme="minorHAnsi"/>
          <w:i/>
          <w:iCs/>
          <w:color w:val="000000"/>
        </w:rPr>
        <w:t>,</w:t>
      </w:r>
      <w:r w:rsidR="007017FF" w:rsidRPr="00915FEC">
        <w:rPr>
          <w:rFonts w:asciiTheme="minorHAnsi" w:hAnsiTheme="minorHAnsi" w:cstheme="minorHAnsi"/>
          <w:color w:val="000000"/>
          <w:shd w:val="clear" w:color="auto" w:fill="FFFFFF"/>
        </w:rPr>
        <w:t xml:space="preserve"> 65(2),</w:t>
      </w:r>
      <w:r w:rsidRPr="00915FEC">
        <w:rPr>
          <w:rFonts w:asciiTheme="minorHAnsi" w:hAnsiTheme="minorHAnsi" w:cstheme="minorHAnsi"/>
          <w:color w:val="000000"/>
          <w:shd w:val="clear" w:color="auto" w:fill="FFFFFF"/>
        </w:rPr>
        <w:t>521–536.</w:t>
      </w:r>
    </w:p>
    <w:p w14:paraId="6752953A"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rPr>
        <w:t>Konig</w:t>
      </w:r>
      <w:proofErr w:type="spellEnd"/>
      <w:r w:rsidR="006B097D" w:rsidRPr="00915FEC">
        <w:rPr>
          <w:rFonts w:asciiTheme="minorHAnsi" w:hAnsiTheme="minorHAnsi" w:cstheme="minorHAnsi"/>
        </w:rPr>
        <w:t>, H.</w:t>
      </w:r>
      <w:r w:rsidRPr="00915FEC">
        <w:rPr>
          <w:rFonts w:asciiTheme="minorHAnsi" w:hAnsiTheme="minorHAnsi" w:cstheme="minorHAnsi"/>
        </w:rPr>
        <w:t>E</w:t>
      </w:r>
      <w:r w:rsidR="006B097D" w:rsidRPr="00915FEC">
        <w:rPr>
          <w:rFonts w:asciiTheme="minorHAnsi" w:hAnsiTheme="minorHAnsi" w:cstheme="minorHAnsi"/>
        </w:rPr>
        <w:t>., &amp;</w:t>
      </w:r>
      <w:r w:rsidRPr="00915FEC">
        <w:rPr>
          <w:rFonts w:asciiTheme="minorHAnsi" w:hAnsiTheme="minorHAnsi" w:cstheme="minorHAnsi"/>
        </w:rPr>
        <w:t xml:space="preserve"> </w:t>
      </w:r>
      <w:proofErr w:type="spellStart"/>
      <w:r w:rsidRPr="00915FEC">
        <w:rPr>
          <w:rFonts w:asciiTheme="minorHAnsi" w:hAnsiTheme="minorHAnsi" w:cstheme="minorHAnsi"/>
        </w:rPr>
        <w:t>Leibich</w:t>
      </w:r>
      <w:proofErr w:type="spellEnd"/>
      <w:r w:rsidR="006B097D" w:rsidRPr="00915FEC">
        <w:rPr>
          <w:rFonts w:asciiTheme="minorHAnsi" w:hAnsiTheme="minorHAnsi" w:cstheme="minorHAnsi"/>
        </w:rPr>
        <w:t>.</w:t>
      </w:r>
      <w:r w:rsidRPr="00915FEC">
        <w:rPr>
          <w:rFonts w:asciiTheme="minorHAnsi" w:hAnsiTheme="minorHAnsi" w:cstheme="minorHAnsi"/>
        </w:rPr>
        <w:t xml:space="preserve"> </w:t>
      </w:r>
      <w:r w:rsidR="006B097D" w:rsidRPr="00915FEC">
        <w:rPr>
          <w:rFonts w:asciiTheme="minorHAnsi" w:hAnsiTheme="minorHAnsi" w:cstheme="minorHAnsi"/>
        </w:rPr>
        <w:t>(</w:t>
      </w:r>
      <w:r w:rsidRPr="00915FEC">
        <w:rPr>
          <w:rFonts w:asciiTheme="minorHAnsi" w:hAnsiTheme="minorHAnsi" w:cstheme="minorHAnsi"/>
        </w:rPr>
        <w:t>2004</w:t>
      </w:r>
      <w:r w:rsidR="006B097D" w:rsidRPr="00915FEC">
        <w:rPr>
          <w:rFonts w:asciiTheme="minorHAnsi" w:hAnsiTheme="minorHAnsi" w:cstheme="minorHAnsi"/>
        </w:rPr>
        <w:t>).</w:t>
      </w:r>
      <w:r w:rsidRPr="00915FEC">
        <w:rPr>
          <w:rFonts w:asciiTheme="minorHAnsi" w:hAnsiTheme="minorHAnsi" w:cstheme="minorHAnsi"/>
        </w:rPr>
        <w:t xml:space="preserve"> In Mammary gland in Veterinary Anatomy of Domestic Mammals-Textbook and </w:t>
      </w:r>
      <w:proofErr w:type="spellStart"/>
      <w:r w:rsidRPr="00915FEC">
        <w:rPr>
          <w:rFonts w:asciiTheme="minorHAnsi" w:hAnsiTheme="minorHAnsi" w:cstheme="minorHAnsi"/>
        </w:rPr>
        <w:t>Color</w:t>
      </w:r>
      <w:proofErr w:type="spellEnd"/>
      <w:r w:rsidRPr="00915FEC">
        <w:rPr>
          <w:rFonts w:asciiTheme="minorHAnsi" w:hAnsiTheme="minorHAnsi" w:cstheme="minorHAnsi"/>
        </w:rPr>
        <w:t xml:space="preserve"> Atlas </w:t>
      </w:r>
      <w:r w:rsidR="006B097D" w:rsidRPr="00915FEC">
        <w:rPr>
          <w:rFonts w:asciiTheme="minorHAnsi" w:hAnsiTheme="minorHAnsi" w:cstheme="minorHAnsi"/>
        </w:rPr>
        <w:t>(</w:t>
      </w:r>
      <w:r w:rsidRPr="00915FEC">
        <w:rPr>
          <w:rFonts w:asciiTheme="minorHAnsi" w:hAnsiTheme="minorHAnsi" w:cstheme="minorHAnsi"/>
        </w:rPr>
        <w:t>pp: 596-602</w:t>
      </w:r>
      <w:r w:rsidR="006B097D" w:rsidRPr="00915FEC">
        <w:rPr>
          <w:rFonts w:asciiTheme="minorHAnsi" w:hAnsiTheme="minorHAnsi" w:cstheme="minorHAnsi"/>
        </w:rPr>
        <w:t>)</w:t>
      </w:r>
      <w:r w:rsidRPr="00915FEC">
        <w:rPr>
          <w:rFonts w:asciiTheme="minorHAnsi" w:hAnsiTheme="minorHAnsi" w:cstheme="minorHAnsi"/>
        </w:rPr>
        <w:t>.</w:t>
      </w:r>
    </w:p>
    <w:p w14:paraId="6633C48F"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Luna</w:t>
      </w:r>
      <w:r w:rsidR="006B097D" w:rsidRPr="00915FEC">
        <w:rPr>
          <w:rFonts w:asciiTheme="minorHAnsi" w:hAnsiTheme="minorHAnsi" w:cstheme="minorHAnsi"/>
        </w:rPr>
        <w:t>, L.</w:t>
      </w:r>
      <w:r w:rsidRPr="00915FEC">
        <w:rPr>
          <w:rFonts w:asciiTheme="minorHAnsi" w:hAnsiTheme="minorHAnsi" w:cstheme="minorHAnsi"/>
        </w:rPr>
        <w:t>G</w:t>
      </w:r>
      <w:r w:rsidR="006B097D" w:rsidRPr="00915FEC">
        <w:rPr>
          <w:rFonts w:asciiTheme="minorHAnsi" w:hAnsiTheme="minorHAnsi" w:cstheme="minorHAnsi"/>
        </w:rPr>
        <w:t>.</w:t>
      </w:r>
      <w:r w:rsidRPr="00915FEC">
        <w:rPr>
          <w:rFonts w:asciiTheme="minorHAnsi" w:hAnsiTheme="minorHAnsi" w:cstheme="minorHAnsi"/>
        </w:rPr>
        <w:t xml:space="preserve"> </w:t>
      </w:r>
      <w:r w:rsidR="006B097D" w:rsidRPr="00915FEC">
        <w:rPr>
          <w:rFonts w:asciiTheme="minorHAnsi" w:hAnsiTheme="minorHAnsi" w:cstheme="minorHAnsi"/>
        </w:rPr>
        <w:t>(</w:t>
      </w:r>
      <w:r w:rsidRPr="00915FEC">
        <w:rPr>
          <w:rFonts w:asciiTheme="minorHAnsi" w:hAnsiTheme="minorHAnsi" w:cstheme="minorHAnsi"/>
        </w:rPr>
        <w:t>1968</w:t>
      </w:r>
      <w:r w:rsidR="006B097D" w:rsidRPr="00915FEC">
        <w:rPr>
          <w:rFonts w:asciiTheme="minorHAnsi" w:hAnsiTheme="minorHAnsi" w:cstheme="minorHAnsi"/>
        </w:rPr>
        <w:t>)</w:t>
      </w:r>
      <w:r w:rsidRPr="00915FEC">
        <w:rPr>
          <w:rFonts w:asciiTheme="minorHAnsi" w:hAnsiTheme="minorHAnsi" w:cstheme="minorHAnsi"/>
        </w:rPr>
        <w:t>. Manual of histological staining methods of arm</w:t>
      </w:r>
      <w:r w:rsidR="0097278E" w:rsidRPr="00915FEC">
        <w:rPr>
          <w:rFonts w:asciiTheme="minorHAnsi" w:hAnsiTheme="minorHAnsi" w:cstheme="minorHAnsi"/>
        </w:rPr>
        <w:t>ed force institute of pathology</w:t>
      </w:r>
      <w:r w:rsidRPr="00915FEC">
        <w:rPr>
          <w:rFonts w:asciiTheme="minorHAnsi" w:hAnsiTheme="minorHAnsi" w:cstheme="minorHAnsi"/>
        </w:rPr>
        <w:t xml:space="preserve"> </w:t>
      </w:r>
      <w:r w:rsidR="0097278E" w:rsidRPr="00915FEC">
        <w:rPr>
          <w:rFonts w:asciiTheme="minorHAnsi" w:hAnsiTheme="minorHAnsi" w:cstheme="minorHAnsi"/>
        </w:rPr>
        <w:t>(</w:t>
      </w:r>
      <w:r w:rsidRPr="00915FEC">
        <w:rPr>
          <w:rFonts w:asciiTheme="minorHAnsi" w:hAnsiTheme="minorHAnsi" w:cstheme="minorHAnsi"/>
        </w:rPr>
        <w:t>3</w:t>
      </w:r>
      <w:r w:rsidRPr="00915FEC">
        <w:rPr>
          <w:rFonts w:asciiTheme="minorHAnsi" w:hAnsiTheme="minorHAnsi" w:cstheme="minorHAnsi"/>
          <w:vertAlign w:val="superscript"/>
        </w:rPr>
        <w:t>rd</w:t>
      </w:r>
      <w:r w:rsidR="0097278E" w:rsidRPr="00915FEC">
        <w:rPr>
          <w:rFonts w:asciiTheme="minorHAnsi" w:hAnsiTheme="minorHAnsi" w:cstheme="minorHAnsi"/>
        </w:rPr>
        <w:t xml:space="preserve"> ed., pp:153-173).</w:t>
      </w:r>
      <w:r w:rsidRPr="00915FEC">
        <w:rPr>
          <w:rFonts w:asciiTheme="minorHAnsi" w:hAnsiTheme="minorHAnsi" w:cstheme="minorHAnsi"/>
        </w:rPr>
        <w:t xml:space="preserve"> McGraw Hill Book Co., New York</w:t>
      </w:r>
      <w:r w:rsidR="0097278E" w:rsidRPr="00915FEC">
        <w:rPr>
          <w:rFonts w:asciiTheme="minorHAnsi" w:hAnsiTheme="minorHAnsi" w:cstheme="minorHAnsi"/>
        </w:rPr>
        <w:t>.</w:t>
      </w:r>
      <w:r w:rsidRPr="00915FEC">
        <w:rPr>
          <w:rFonts w:asciiTheme="minorHAnsi" w:hAnsiTheme="minorHAnsi" w:cstheme="minorHAnsi"/>
        </w:rPr>
        <w:t xml:space="preserve"> </w:t>
      </w:r>
    </w:p>
    <w:p w14:paraId="6B0890C4" w14:textId="77777777" w:rsidR="00987FF4" w:rsidRPr="00915FEC" w:rsidRDefault="00987FF4"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McDermott</w:t>
      </w:r>
      <w:r w:rsidR="00942B1C" w:rsidRPr="00915FEC">
        <w:rPr>
          <w:rFonts w:asciiTheme="minorHAnsi" w:hAnsiTheme="minorHAnsi" w:cstheme="minorHAnsi"/>
        </w:rPr>
        <w:t>, J.</w:t>
      </w:r>
      <w:r w:rsidRPr="00915FEC">
        <w:rPr>
          <w:rFonts w:asciiTheme="minorHAnsi" w:hAnsiTheme="minorHAnsi" w:cstheme="minorHAnsi"/>
        </w:rPr>
        <w:t>J</w:t>
      </w:r>
      <w:r w:rsidR="00942B1C" w:rsidRPr="00915FEC">
        <w:rPr>
          <w:rFonts w:asciiTheme="minorHAnsi" w:hAnsiTheme="minorHAnsi" w:cstheme="minorHAnsi"/>
        </w:rPr>
        <w:t>.</w:t>
      </w:r>
      <w:r w:rsidRPr="00915FEC">
        <w:rPr>
          <w:rFonts w:asciiTheme="minorHAnsi" w:hAnsiTheme="minorHAnsi" w:cstheme="minorHAnsi"/>
        </w:rPr>
        <w:t>, Staal</w:t>
      </w:r>
      <w:r w:rsidR="00942B1C" w:rsidRPr="00915FEC">
        <w:rPr>
          <w:rFonts w:asciiTheme="minorHAnsi" w:hAnsiTheme="minorHAnsi" w:cstheme="minorHAnsi"/>
        </w:rPr>
        <w:t>, S.</w:t>
      </w:r>
      <w:r w:rsidRPr="00915FEC">
        <w:rPr>
          <w:rFonts w:asciiTheme="minorHAnsi" w:hAnsiTheme="minorHAnsi" w:cstheme="minorHAnsi"/>
        </w:rPr>
        <w:t>J</w:t>
      </w:r>
      <w:r w:rsidR="00942B1C" w:rsidRPr="00915FEC">
        <w:rPr>
          <w:rFonts w:asciiTheme="minorHAnsi" w:hAnsiTheme="minorHAnsi" w:cstheme="minorHAnsi"/>
        </w:rPr>
        <w:t>.</w:t>
      </w:r>
      <w:r w:rsidRPr="00915FEC">
        <w:rPr>
          <w:rFonts w:asciiTheme="minorHAnsi" w:hAnsiTheme="minorHAnsi" w:cstheme="minorHAnsi"/>
        </w:rPr>
        <w:t>, Freeman</w:t>
      </w:r>
      <w:r w:rsidR="00942B1C" w:rsidRPr="00915FEC">
        <w:rPr>
          <w:rFonts w:asciiTheme="minorHAnsi" w:hAnsiTheme="minorHAnsi" w:cstheme="minorHAnsi"/>
        </w:rPr>
        <w:t>, H.</w:t>
      </w:r>
      <w:r w:rsidRPr="00915FEC">
        <w:rPr>
          <w:rFonts w:asciiTheme="minorHAnsi" w:hAnsiTheme="minorHAnsi" w:cstheme="minorHAnsi"/>
        </w:rPr>
        <w:t>A</w:t>
      </w:r>
      <w:r w:rsidR="00942B1C" w:rsidRPr="00915FEC">
        <w:rPr>
          <w:rFonts w:asciiTheme="minorHAnsi" w:hAnsiTheme="minorHAnsi" w:cstheme="minorHAnsi"/>
        </w:rPr>
        <w:t>.</w:t>
      </w:r>
      <w:r w:rsidRPr="00915FEC">
        <w:rPr>
          <w:rFonts w:asciiTheme="minorHAnsi" w:hAnsiTheme="minorHAnsi" w:cstheme="minorHAnsi"/>
        </w:rPr>
        <w:t>, Herrero</w:t>
      </w:r>
      <w:r w:rsidR="00942B1C" w:rsidRPr="00915FEC">
        <w:rPr>
          <w:rFonts w:asciiTheme="minorHAnsi" w:hAnsiTheme="minorHAnsi" w:cstheme="minorHAnsi"/>
        </w:rPr>
        <w:t>,</w:t>
      </w:r>
      <w:r w:rsidRPr="00915FEC">
        <w:rPr>
          <w:rFonts w:asciiTheme="minorHAnsi" w:hAnsiTheme="minorHAnsi" w:cstheme="minorHAnsi"/>
        </w:rPr>
        <w:t xml:space="preserve"> M</w:t>
      </w:r>
      <w:r w:rsidR="00942B1C" w:rsidRPr="00915FEC">
        <w:rPr>
          <w:rFonts w:asciiTheme="minorHAnsi" w:hAnsiTheme="minorHAnsi" w:cstheme="minorHAnsi"/>
        </w:rPr>
        <w:t>., &amp;</w:t>
      </w:r>
      <w:r w:rsidRPr="00915FEC">
        <w:rPr>
          <w:rFonts w:asciiTheme="minorHAnsi" w:hAnsiTheme="minorHAnsi" w:cstheme="minorHAnsi"/>
        </w:rPr>
        <w:t xml:space="preserve"> Van De Steeg</w:t>
      </w:r>
      <w:r w:rsidR="00942B1C" w:rsidRPr="00915FEC">
        <w:rPr>
          <w:rFonts w:asciiTheme="minorHAnsi" w:hAnsiTheme="minorHAnsi" w:cstheme="minorHAnsi"/>
        </w:rPr>
        <w:t>, J.</w:t>
      </w:r>
      <w:r w:rsidRPr="00915FEC">
        <w:rPr>
          <w:rFonts w:asciiTheme="minorHAnsi" w:hAnsiTheme="minorHAnsi" w:cstheme="minorHAnsi"/>
        </w:rPr>
        <w:t>A</w:t>
      </w:r>
      <w:r w:rsidR="00942B1C" w:rsidRPr="00915FEC">
        <w:rPr>
          <w:rFonts w:asciiTheme="minorHAnsi" w:hAnsiTheme="minorHAnsi" w:cstheme="minorHAnsi"/>
        </w:rPr>
        <w:t>.</w:t>
      </w:r>
      <w:r w:rsidRPr="00915FEC">
        <w:rPr>
          <w:rFonts w:asciiTheme="minorHAnsi" w:hAnsiTheme="minorHAnsi" w:cstheme="minorHAnsi"/>
        </w:rPr>
        <w:t xml:space="preserve"> </w:t>
      </w:r>
      <w:r w:rsidR="00942B1C" w:rsidRPr="00915FEC">
        <w:rPr>
          <w:rFonts w:asciiTheme="minorHAnsi" w:hAnsiTheme="minorHAnsi" w:cstheme="minorHAnsi"/>
        </w:rPr>
        <w:t>(</w:t>
      </w:r>
      <w:r w:rsidRPr="00915FEC">
        <w:rPr>
          <w:rFonts w:asciiTheme="minorHAnsi" w:hAnsiTheme="minorHAnsi" w:cstheme="minorHAnsi"/>
        </w:rPr>
        <w:t>2010</w:t>
      </w:r>
      <w:r w:rsidR="00942B1C" w:rsidRPr="00915FEC">
        <w:rPr>
          <w:rFonts w:asciiTheme="minorHAnsi" w:hAnsiTheme="minorHAnsi" w:cstheme="minorHAnsi"/>
        </w:rPr>
        <w:t>).</w:t>
      </w:r>
      <w:r w:rsidRPr="00915FEC">
        <w:rPr>
          <w:rFonts w:asciiTheme="minorHAnsi" w:hAnsiTheme="minorHAnsi" w:cstheme="minorHAnsi"/>
        </w:rPr>
        <w:t xml:space="preserve"> Sustaining intensification of smallholder livestock systems in</w:t>
      </w:r>
      <w:r w:rsidR="00942B1C" w:rsidRPr="00915FEC">
        <w:rPr>
          <w:rFonts w:asciiTheme="minorHAnsi" w:hAnsiTheme="minorHAnsi" w:cstheme="minorHAnsi"/>
        </w:rPr>
        <w:t xml:space="preserve"> the tropics. </w:t>
      </w:r>
      <w:r w:rsidR="00942B1C" w:rsidRPr="00915FEC">
        <w:rPr>
          <w:rFonts w:asciiTheme="minorHAnsi" w:hAnsiTheme="minorHAnsi" w:cstheme="minorHAnsi"/>
          <w:i/>
          <w:iCs/>
        </w:rPr>
        <w:t>Livestock Science,</w:t>
      </w:r>
      <w:r w:rsidR="00942B1C" w:rsidRPr="00915FEC">
        <w:rPr>
          <w:rFonts w:asciiTheme="minorHAnsi" w:hAnsiTheme="minorHAnsi" w:cstheme="minorHAnsi"/>
        </w:rPr>
        <w:t xml:space="preserve"> 130,</w:t>
      </w:r>
      <w:r w:rsidRPr="00915FEC">
        <w:rPr>
          <w:rFonts w:asciiTheme="minorHAnsi" w:hAnsiTheme="minorHAnsi" w:cstheme="minorHAnsi"/>
        </w:rPr>
        <w:t xml:space="preserve"> 95–109.</w:t>
      </w:r>
    </w:p>
    <w:p w14:paraId="42A6A1D8"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shd w:val="clear" w:color="auto" w:fill="FFFFFF"/>
        </w:rPr>
      </w:pPr>
      <w:bookmarkStart w:id="19" w:name="_Hlk83680165"/>
      <w:proofErr w:type="spellStart"/>
      <w:r w:rsidRPr="00915FEC">
        <w:rPr>
          <w:rFonts w:asciiTheme="minorHAnsi" w:hAnsiTheme="minorHAnsi" w:cstheme="minorHAnsi"/>
        </w:rPr>
        <w:t>Modekar</w:t>
      </w:r>
      <w:proofErr w:type="spellEnd"/>
      <w:r w:rsidR="00942B1C" w:rsidRPr="00915FEC">
        <w:rPr>
          <w:rFonts w:asciiTheme="minorHAnsi" w:hAnsiTheme="minorHAnsi" w:cstheme="minorHAnsi"/>
        </w:rPr>
        <w:t>,</w:t>
      </w:r>
      <w:r w:rsidRPr="00915FEC">
        <w:rPr>
          <w:rFonts w:asciiTheme="minorHAnsi" w:hAnsiTheme="minorHAnsi" w:cstheme="minorHAnsi"/>
        </w:rPr>
        <w:t xml:space="preserve"> S</w:t>
      </w:r>
      <w:r w:rsidR="00942B1C" w:rsidRPr="00915FEC">
        <w:rPr>
          <w:rFonts w:asciiTheme="minorHAnsi" w:hAnsiTheme="minorHAnsi" w:cstheme="minorHAnsi"/>
        </w:rPr>
        <w:t>.,</w:t>
      </w:r>
      <w:r w:rsidRPr="00915FEC">
        <w:rPr>
          <w:rFonts w:asciiTheme="minorHAnsi" w:hAnsiTheme="minorHAnsi" w:cstheme="minorHAnsi"/>
        </w:rPr>
        <w:t xml:space="preserve"> </w:t>
      </w:r>
      <w:r w:rsidR="00942B1C" w:rsidRPr="00915FEC">
        <w:rPr>
          <w:rFonts w:asciiTheme="minorHAnsi" w:hAnsiTheme="minorHAnsi" w:cstheme="minorHAnsi"/>
        </w:rPr>
        <w:t>(</w:t>
      </w:r>
      <w:r w:rsidRPr="00915FEC">
        <w:rPr>
          <w:rFonts w:asciiTheme="minorHAnsi" w:hAnsiTheme="minorHAnsi" w:cstheme="minorHAnsi"/>
        </w:rPr>
        <w:t>2018</w:t>
      </w:r>
      <w:r w:rsidR="00942B1C" w:rsidRPr="00915FEC">
        <w:rPr>
          <w:rFonts w:asciiTheme="minorHAnsi" w:hAnsiTheme="minorHAnsi" w:cstheme="minorHAnsi"/>
        </w:rPr>
        <w:t>).</w:t>
      </w:r>
      <w:r w:rsidRPr="00915FEC">
        <w:rPr>
          <w:rFonts w:asciiTheme="minorHAnsi" w:hAnsiTheme="minorHAnsi" w:cstheme="minorHAnsi"/>
        </w:rPr>
        <w:t xml:space="preserve"> </w:t>
      </w:r>
      <w:r w:rsidRPr="00915FEC">
        <w:rPr>
          <w:rFonts w:asciiTheme="minorHAnsi" w:hAnsiTheme="minorHAnsi" w:cstheme="minorHAnsi"/>
          <w:shd w:val="clear" w:color="auto" w:fill="FFFFFF"/>
        </w:rPr>
        <w:t xml:space="preserve">Comparative </w:t>
      </w:r>
      <w:proofErr w:type="spellStart"/>
      <w:r w:rsidRPr="00915FEC">
        <w:rPr>
          <w:rFonts w:asciiTheme="minorHAnsi" w:hAnsiTheme="minorHAnsi" w:cstheme="minorHAnsi"/>
          <w:shd w:val="clear" w:color="auto" w:fill="FFFFFF"/>
        </w:rPr>
        <w:t>Histomorphological</w:t>
      </w:r>
      <w:proofErr w:type="spellEnd"/>
      <w:r w:rsidRPr="00915FEC">
        <w:rPr>
          <w:rFonts w:asciiTheme="minorHAnsi" w:hAnsiTheme="minorHAnsi" w:cstheme="minorHAnsi"/>
          <w:shd w:val="clear" w:color="auto" w:fill="FFFFFF"/>
        </w:rPr>
        <w:t xml:space="preserve"> and Ultra-Structural Studies of Mammary Gland in Sheep (</w:t>
      </w:r>
      <w:proofErr w:type="spellStart"/>
      <w:r w:rsidRPr="00915FEC">
        <w:rPr>
          <w:rFonts w:asciiTheme="minorHAnsi" w:hAnsiTheme="minorHAnsi" w:cstheme="minorHAnsi"/>
          <w:i/>
          <w:iCs/>
          <w:shd w:val="clear" w:color="auto" w:fill="FFFFFF"/>
        </w:rPr>
        <w:t>Ovis</w:t>
      </w:r>
      <w:proofErr w:type="spellEnd"/>
      <w:r w:rsidRPr="00915FEC">
        <w:rPr>
          <w:rFonts w:asciiTheme="minorHAnsi" w:hAnsiTheme="minorHAnsi" w:cstheme="minorHAnsi"/>
          <w:i/>
          <w:iCs/>
          <w:shd w:val="clear" w:color="auto" w:fill="FFFFFF"/>
        </w:rPr>
        <w:t xml:space="preserve"> </w:t>
      </w:r>
      <w:proofErr w:type="spellStart"/>
      <w:r w:rsidRPr="00915FEC">
        <w:rPr>
          <w:rFonts w:asciiTheme="minorHAnsi" w:hAnsiTheme="minorHAnsi" w:cstheme="minorHAnsi"/>
          <w:i/>
          <w:iCs/>
          <w:shd w:val="clear" w:color="auto" w:fill="FFFFFF"/>
        </w:rPr>
        <w:t>aries</w:t>
      </w:r>
      <w:proofErr w:type="spellEnd"/>
      <w:r w:rsidRPr="00915FEC">
        <w:rPr>
          <w:rFonts w:asciiTheme="minorHAnsi" w:hAnsiTheme="minorHAnsi" w:cstheme="minorHAnsi"/>
          <w:shd w:val="clear" w:color="auto" w:fill="FFFFFF"/>
        </w:rPr>
        <w:t>) and Goat (</w:t>
      </w:r>
      <w:r w:rsidRPr="00915FEC">
        <w:rPr>
          <w:rFonts w:asciiTheme="minorHAnsi" w:hAnsiTheme="minorHAnsi" w:cstheme="minorHAnsi"/>
          <w:i/>
          <w:iCs/>
          <w:shd w:val="clear" w:color="auto" w:fill="FFFFFF"/>
        </w:rPr>
        <w:t xml:space="preserve">Capra </w:t>
      </w:r>
      <w:proofErr w:type="spellStart"/>
      <w:r w:rsidRPr="00915FEC">
        <w:rPr>
          <w:rFonts w:asciiTheme="minorHAnsi" w:hAnsiTheme="minorHAnsi" w:cstheme="minorHAnsi"/>
          <w:i/>
          <w:iCs/>
          <w:shd w:val="clear" w:color="auto" w:fill="FFFFFF"/>
        </w:rPr>
        <w:t>hircus</w:t>
      </w:r>
      <w:proofErr w:type="spellEnd"/>
      <w:r w:rsidRPr="00915FEC">
        <w:rPr>
          <w:rFonts w:asciiTheme="minorHAnsi" w:hAnsiTheme="minorHAnsi" w:cstheme="minorHAnsi"/>
          <w:shd w:val="clear" w:color="auto" w:fill="FFFFFF"/>
        </w:rPr>
        <w:t xml:space="preserve">). </w:t>
      </w:r>
      <w:proofErr w:type="spellStart"/>
      <w:r w:rsidRPr="00915FEC">
        <w:rPr>
          <w:rFonts w:asciiTheme="minorHAnsi" w:hAnsiTheme="minorHAnsi" w:cstheme="minorHAnsi"/>
          <w:shd w:val="clear" w:color="auto" w:fill="FFFFFF"/>
        </w:rPr>
        <w:t>Ph.D</w:t>
      </w:r>
      <w:proofErr w:type="spellEnd"/>
      <w:r w:rsidRPr="00915FEC">
        <w:rPr>
          <w:rFonts w:asciiTheme="minorHAnsi" w:hAnsiTheme="minorHAnsi" w:cstheme="minorHAnsi"/>
          <w:shd w:val="clear" w:color="auto" w:fill="FFFFFF"/>
        </w:rPr>
        <w:t xml:space="preserve"> Thesis, Bombay Veterinary College, Maharashtra Animal and Fishery Sciences University, Nagpur.</w:t>
      </w:r>
    </w:p>
    <w:bookmarkEnd w:id="19"/>
    <w:p w14:paraId="0D9BB204"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Naik</w:t>
      </w:r>
      <w:r w:rsidR="00942B1C" w:rsidRPr="00915FEC">
        <w:rPr>
          <w:rFonts w:asciiTheme="minorHAnsi" w:hAnsiTheme="minorHAnsi" w:cstheme="minorHAnsi"/>
        </w:rPr>
        <w:t>, S.</w:t>
      </w:r>
      <w:r w:rsidRPr="00915FEC">
        <w:rPr>
          <w:rFonts w:asciiTheme="minorHAnsi" w:hAnsiTheme="minorHAnsi" w:cstheme="minorHAnsi"/>
        </w:rPr>
        <w:t>G</w:t>
      </w:r>
      <w:r w:rsidR="00942B1C" w:rsidRPr="00915FEC">
        <w:rPr>
          <w:rFonts w:asciiTheme="minorHAnsi" w:hAnsiTheme="minorHAnsi" w:cstheme="minorHAnsi"/>
        </w:rPr>
        <w:t>.</w:t>
      </w:r>
      <w:r w:rsidRPr="00915FEC">
        <w:rPr>
          <w:rFonts w:asciiTheme="minorHAnsi" w:hAnsiTheme="minorHAnsi" w:cstheme="minorHAnsi"/>
        </w:rPr>
        <w:t>, Prasad</w:t>
      </w:r>
      <w:r w:rsidR="00942B1C" w:rsidRPr="00915FEC">
        <w:rPr>
          <w:rFonts w:asciiTheme="minorHAnsi" w:hAnsiTheme="minorHAnsi" w:cstheme="minorHAnsi"/>
        </w:rPr>
        <w:t>, R.</w:t>
      </w:r>
      <w:r w:rsidRPr="00915FEC">
        <w:rPr>
          <w:rFonts w:asciiTheme="minorHAnsi" w:hAnsiTheme="minorHAnsi" w:cstheme="minorHAnsi"/>
        </w:rPr>
        <w:t>V</w:t>
      </w:r>
      <w:r w:rsidR="00942B1C" w:rsidRPr="00915FEC">
        <w:rPr>
          <w:rFonts w:asciiTheme="minorHAnsi" w:hAnsiTheme="minorHAnsi" w:cstheme="minorHAnsi"/>
        </w:rPr>
        <w:t>.</w:t>
      </w:r>
      <w:r w:rsidRPr="00915FEC">
        <w:rPr>
          <w:rFonts w:asciiTheme="minorHAnsi" w:hAnsiTheme="minorHAnsi" w:cstheme="minorHAnsi"/>
        </w:rPr>
        <w:t>, Jamuna</w:t>
      </w:r>
      <w:r w:rsidR="00942B1C" w:rsidRPr="00915FEC">
        <w:rPr>
          <w:rFonts w:asciiTheme="minorHAnsi" w:hAnsiTheme="minorHAnsi" w:cstheme="minorHAnsi"/>
        </w:rPr>
        <w:t>, K.</w:t>
      </w:r>
      <w:r w:rsidRPr="00915FEC">
        <w:rPr>
          <w:rFonts w:asciiTheme="minorHAnsi" w:hAnsiTheme="minorHAnsi" w:cstheme="minorHAnsi"/>
        </w:rPr>
        <w:t>V</w:t>
      </w:r>
      <w:r w:rsidR="00942B1C" w:rsidRPr="00915FEC">
        <w:rPr>
          <w:rFonts w:asciiTheme="minorHAnsi" w:hAnsiTheme="minorHAnsi" w:cstheme="minorHAnsi"/>
        </w:rPr>
        <w:t>.</w:t>
      </w:r>
      <w:r w:rsidRPr="00915FEC">
        <w:rPr>
          <w:rFonts w:asciiTheme="minorHAnsi" w:hAnsiTheme="minorHAnsi" w:cstheme="minorHAnsi"/>
        </w:rPr>
        <w:t>, Chandrashekar Murthy</w:t>
      </w:r>
      <w:r w:rsidR="00942B1C" w:rsidRPr="00915FEC">
        <w:rPr>
          <w:rFonts w:asciiTheme="minorHAnsi" w:hAnsiTheme="minorHAnsi" w:cstheme="minorHAnsi"/>
        </w:rPr>
        <w:t>,</w:t>
      </w:r>
      <w:r w:rsidRPr="00915FEC">
        <w:rPr>
          <w:rFonts w:asciiTheme="minorHAnsi" w:hAnsiTheme="minorHAnsi" w:cstheme="minorHAnsi"/>
        </w:rPr>
        <w:t xml:space="preserve"> V</w:t>
      </w:r>
      <w:r w:rsidR="00942B1C"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Isloor</w:t>
      </w:r>
      <w:proofErr w:type="spellEnd"/>
      <w:r w:rsidR="00942B1C" w:rsidRPr="00915FEC">
        <w:rPr>
          <w:rFonts w:asciiTheme="minorHAnsi" w:hAnsiTheme="minorHAnsi" w:cstheme="minorHAnsi"/>
        </w:rPr>
        <w:t>,</w:t>
      </w:r>
      <w:r w:rsidRPr="00915FEC">
        <w:rPr>
          <w:rFonts w:asciiTheme="minorHAnsi" w:hAnsiTheme="minorHAnsi" w:cstheme="minorHAnsi"/>
        </w:rPr>
        <w:t xml:space="preserve"> S</w:t>
      </w:r>
      <w:r w:rsidR="00942B1C"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Ramesha</w:t>
      </w:r>
      <w:proofErr w:type="spellEnd"/>
      <w:r w:rsidR="00942B1C" w:rsidRPr="00915FEC">
        <w:rPr>
          <w:rFonts w:asciiTheme="minorHAnsi" w:hAnsiTheme="minorHAnsi" w:cstheme="minorHAnsi"/>
        </w:rPr>
        <w:t>, K.</w:t>
      </w:r>
      <w:r w:rsidRPr="00915FEC">
        <w:rPr>
          <w:rFonts w:asciiTheme="minorHAnsi" w:hAnsiTheme="minorHAnsi" w:cstheme="minorHAnsi"/>
        </w:rPr>
        <w:t>P</w:t>
      </w:r>
      <w:r w:rsidR="00942B1C"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Kotresh</w:t>
      </w:r>
      <w:proofErr w:type="spellEnd"/>
      <w:r w:rsidR="00942B1C" w:rsidRPr="00915FEC">
        <w:rPr>
          <w:rFonts w:asciiTheme="minorHAnsi" w:hAnsiTheme="minorHAnsi" w:cstheme="minorHAnsi"/>
        </w:rPr>
        <w:t xml:space="preserve">, </w:t>
      </w:r>
      <w:proofErr w:type="gramStart"/>
      <w:r w:rsidR="00942B1C" w:rsidRPr="00915FEC">
        <w:rPr>
          <w:rFonts w:asciiTheme="minorHAnsi" w:hAnsiTheme="minorHAnsi" w:cstheme="minorHAnsi"/>
        </w:rPr>
        <w:t>A.</w:t>
      </w:r>
      <w:r w:rsidRPr="00915FEC">
        <w:rPr>
          <w:rFonts w:asciiTheme="minorHAnsi" w:hAnsiTheme="minorHAnsi" w:cstheme="minorHAnsi"/>
        </w:rPr>
        <w:t>M</w:t>
      </w:r>
      <w:r w:rsidR="00942B1C" w:rsidRPr="00915FEC">
        <w:rPr>
          <w:rFonts w:asciiTheme="minorHAnsi" w:hAnsiTheme="minorHAnsi" w:cstheme="minorHAnsi"/>
        </w:rPr>
        <w:t>.,&amp;</w:t>
      </w:r>
      <w:proofErr w:type="gramEnd"/>
      <w:r w:rsidRPr="00915FEC">
        <w:rPr>
          <w:rFonts w:asciiTheme="minorHAnsi" w:hAnsiTheme="minorHAnsi" w:cstheme="minorHAnsi"/>
        </w:rPr>
        <w:t xml:space="preserve"> </w:t>
      </w:r>
      <w:proofErr w:type="spellStart"/>
      <w:r w:rsidRPr="00915FEC">
        <w:rPr>
          <w:rFonts w:asciiTheme="minorHAnsi" w:hAnsiTheme="minorHAnsi" w:cstheme="minorHAnsi"/>
        </w:rPr>
        <w:t>Ramkrishna</w:t>
      </w:r>
      <w:proofErr w:type="spellEnd"/>
      <w:r w:rsidR="00942B1C" w:rsidRPr="00915FEC">
        <w:rPr>
          <w:rFonts w:asciiTheme="minorHAnsi" w:hAnsiTheme="minorHAnsi" w:cstheme="minorHAnsi"/>
        </w:rPr>
        <w:t>,</w:t>
      </w:r>
      <w:r w:rsidRPr="00915FEC">
        <w:rPr>
          <w:rFonts w:asciiTheme="minorHAnsi" w:hAnsiTheme="minorHAnsi" w:cstheme="minorHAnsi"/>
        </w:rPr>
        <w:t xml:space="preserve"> V</w:t>
      </w:r>
      <w:r w:rsidR="00942B1C" w:rsidRPr="00915FEC">
        <w:rPr>
          <w:rFonts w:asciiTheme="minorHAnsi" w:hAnsiTheme="minorHAnsi" w:cstheme="minorHAnsi"/>
        </w:rPr>
        <w:t>.</w:t>
      </w:r>
      <w:r w:rsidRPr="00915FEC">
        <w:rPr>
          <w:rFonts w:asciiTheme="minorHAnsi" w:hAnsiTheme="minorHAnsi" w:cstheme="minorHAnsi"/>
        </w:rPr>
        <w:t xml:space="preserve"> </w:t>
      </w:r>
      <w:r w:rsidR="00942B1C" w:rsidRPr="00915FEC">
        <w:rPr>
          <w:rFonts w:asciiTheme="minorHAnsi" w:hAnsiTheme="minorHAnsi" w:cstheme="minorHAnsi"/>
        </w:rPr>
        <w:t>(</w:t>
      </w:r>
      <w:r w:rsidRPr="00915FEC">
        <w:rPr>
          <w:rFonts w:asciiTheme="minorHAnsi" w:hAnsiTheme="minorHAnsi" w:cstheme="minorHAnsi"/>
        </w:rPr>
        <w:t>2015</w:t>
      </w:r>
      <w:r w:rsidR="00942B1C" w:rsidRPr="00915FEC">
        <w:rPr>
          <w:rFonts w:asciiTheme="minorHAnsi" w:hAnsiTheme="minorHAnsi" w:cstheme="minorHAnsi"/>
        </w:rPr>
        <w:t>).</w:t>
      </w:r>
      <w:r w:rsidRPr="00915FEC">
        <w:rPr>
          <w:rFonts w:asciiTheme="minorHAnsi" w:hAnsiTheme="minorHAnsi" w:cstheme="minorHAnsi"/>
        </w:rPr>
        <w:t xml:space="preserve"> Histological and Histochemical Studies on the </w:t>
      </w:r>
      <w:r w:rsidRPr="00915FEC">
        <w:rPr>
          <w:rFonts w:asciiTheme="minorHAnsi" w:hAnsiTheme="minorHAnsi" w:cstheme="minorHAnsi"/>
        </w:rPr>
        <w:lastRenderedPageBreak/>
        <w:t xml:space="preserve">Mammary Gland of </w:t>
      </w:r>
      <w:proofErr w:type="spellStart"/>
      <w:r w:rsidRPr="00915FEC">
        <w:rPr>
          <w:rFonts w:asciiTheme="minorHAnsi" w:hAnsiTheme="minorHAnsi" w:cstheme="minorHAnsi"/>
        </w:rPr>
        <w:t>Malnad</w:t>
      </w:r>
      <w:proofErr w:type="spellEnd"/>
      <w:r w:rsidRPr="00915FEC">
        <w:rPr>
          <w:rFonts w:asciiTheme="minorHAnsi" w:hAnsiTheme="minorHAnsi" w:cstheme="minorHAnsi"/>
        </w:rPr>
        <w:t xml:space="preserve"> </w:t>
      </w:r>
      <w:proofErr w:type="spellStart"/>
      <w:r w:rsidRPr="00915FEC">
        <w:rPr>
          <w:rFonts w:asciiTheme="minorHAnsi" w:hAnsiTheme="minorHAnsi" w:cstheme="minorHAnsi"/>
        </w:rPr>
        <w:t>Gidda</w:t>
      </w:r>
      <w:proofErr w:type="spellEnd"/>
      <w:r w:rsidRPr="00915FEC">
        <w:rPr>
          <w:rFonts w:asciiTheme="minorHAnsi" w:hAnsiTheme="minorHAnsi" w:cstheme="minorHAnsi"/>
        </w:rPr>
        <w:t xml:space="preserve"> Cows of Karnataka. </w:t>
      </w:r>
      <w:r w:rsidRPr="00915FEC">
        <w:rPr>
          <w:rFonts w:asciiTheme="minorHAnsi" w:hAnsiTheme="minorHAnsi" w:cstheme="minorHAnsi"/>
          <w:i/>
          <w:iCs/>
        </w:rPr>
        <w:t>Indian Journal of Veterinary Anatomy</w:t>
      </w:r>
      <w:r w:rsidR="00942B1C" w:rsidRPr="00915FEC">
        <w:rPr>
          <w:rFonts w:asciiTheme="minorHAnsi" w:hAnsiTheme="minorHAnsi" w:cstheme="minorHAnsi"/>
          <w:i/>
          <w:iCs/>
        </w:rPr>
        <w:t>,</w:t>
      </w:r>
      <w:r w:rsidR="00942B1C" w:rsidRPr="00915FEC">
        <w:rPr>
          <w:rFonts w:asciiTheme="minorHAnsi" w:hAnsiTheme="minorHAnsi" w:cstheme="minorHAnsi"/>
        </w:rPr>
        <w:t xml:space="preserve"> 27(2),</w:t>
      </w:r>
      <w:r w:rsidRPr="00915FEC">
        <w:rPr>
          <w:rFonts w:asciiTheme="minorHAnsi" w:hAnsiTheme="minorHAnsi" w:cstheme="minorHAnsi"/>
        </w:rPr>
        <w:t>52-55.</w:t>
      </w:r>
    </w:p>
    <w:p w14:paraId="2908EF10"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Panchal</w:t>
      </w:r>
      <w:r w:rsidR="000B47D2" w:rsidRPr="00915FEC">
        <w:rPr>
          <w:rFonts w:asciiTheme="minorHAnsi" w:hAnsiTheme="minorHAnsi" w:cstheme="minorHAnsi"/>
        </w:rPr>
        <w:t>, K.</w:t>
      </w:r>
      <w:r w:rsidRPr="00915FEC">
        <w:rPr>
          <w:rFonts w:asciiTheme="minorHAnsi" w:hAnsiTheme="minorHAnsi" w:cstheme="minorHAnsi"/>
        </w:rPr>
        <w:t>M</w:t>
      </w:r>
      <w:r w:rsidR="000B47D2" w:rsidRPr="00915FEC">
        <w:rPr>
          <w:rFonts w:asciiTheme="minorHAnsi" w:hAnsiTheme="minorHAnsi" w:cstheme="minorHAnsi"/>
        </w:rPr>
        <w:t>., &amp;</w:t>
      </w:r>
      <w:r w:rsidRPr="00915FEC">
        <w:rPr>
          <w:rFonts w:asciiTheme="minorHAnsi" w:hAnsiTheme="minorHAnsi" w:cstheme="minorHAnsi"/>
        </w:rPr>
        <w:t xml:space="preserve"> Vyas</w:t>
      </w:r>
      <w:r w:rsidR="000B47D2" w:rsidRPr="00915FEC">
        <w:rPr>
          <w:rFonts w:asciiTheme="minorHAnsi" w:hAnsiTheme="minorHAnsi" w:cstheme="minorHAnsi"/>
        </w:rPr>
        <w:t>, Y.</w:t>
      </w:r>
      <w:r w:rsidRPr="00915FEC">
        <w:rPr>
          <w:rFonts w:asciiTheme="minorHAnsi" w:hAnsiTheme="minorHAnsi" w:cstheme="minorHAnsi"/>
        </w:rPr>
        <w:t>L</w:t>
      </w:r>
      <w:r w:rsidR="000B47D2" w:rsidRPr="00915FEC">
        <w:rPr>
          <w:rFonts w:asciiTheme="minorHAnsi" w:hAnsiTheme="minorHAnsi" w:cstheme="minorHAnsi"/>
        </w:rPr>
        <w:t>.</w:t>
      </w:r>
      <w:r w:rsidRPr="00915FEC">
        <w:rPr>
          <w:rFonts w:asciiTheme="minorHAnsi" w:hAnsiTheme="minorHAnsi" w:cstheme="minorHAnsi"/>
        </w:rPr>
        <w:t xml:space="preserve"> </w:t>
      </w:r>
      <w:r w:rsidR="000B47D2" w:rsidRPr="00915FEC">
        <w:rPr>
          <w:rFonts w:asciiTheme="minorHAnsi" w:hAnsiTheme="minorHAnsi" w:cstheme="minorHAnsi"/>
        </w:rPr>
        <w:t>(</w:t>
      </w:r>
      <w:r w:rsidRPr="00915FEC">
        <w:rPr>
          <w:rFonts w:asciiTheme="minorHAnsi" w:hAnsiTheme="minorHAnsi" w:cstheme="minorHAnsi"/>
        </w:rPr>
        <w:t>2006</w:t>
      </w:r>
      <w:r w:rsidR="000B47D2" w:rsidRPr="00915FEC">
        <w:rPr>
          <w:rFonts w:asciiTheme="minorHAnsi" w:hAnsiTheme="minorHAnsi" w:cstheme="minorHAnsi"/>
        </w:rPr>
        <w:t>).</w:t>
      </w:r>
      <w:r w:rsidRPr="00915FEC">
        <w:rPr>
          <w:rFonts w:asciiTheme="minorHAnsi" w:hAnsiTheme="minorHAnsi" w:cstheme="minorHAnsi"/>
        </w:rPr>
        <w:t xml:space="preserve"> Gross biometry and microstructure of the lactiferous ducts of </w:t>
      </w:r>
      <w:proofErr w:type="spellStart"/>
      <w:r w:rsidRPr="00915FEC">
        <w:rPr>
          <w:rFonts w:asciiTheme="minorHAnsi" w:hAnsiTheme="minorHAnsi" w:cstheme="minorHAnsi"/>
        </w:rPr>
        <w:t>surti</w:t>
      </w:r>
      <w:proofErr w:type="spellEnd"/>
      <w:r w:rsidRPr="00915FEC">
        <w:rPr>
          <w:rFonts w:asciiTheme="minorHAnsi" w:hAnsiTheme="minorHAnsi" w:cstheme="minorHAnsi"/>
        </w:rPr>
        <w:t xml:space="preserve"> buffalo heifers. </w:t>
      </w:r>
      <w:r w:rsidRPr="00915FEC">
        <w:rPr>
          <w:rFonts w:asciiTheme="minorHAnsi" w:hAnsiTheme="minorHAnsi" w:cstheme="minorHAnsi"/>
          <w:i/>
          <w:iCs/>
        </w:rPr>
        <w:t>Indian Journal of Veterinary Anatomy</w:t>
      </w:r>
      <w:r w:rsidR="000B47D2" w:rsidRPr="00915FEC">
        <w:rPr>
          <w:rFonts w:asciiTheme="minorHAnsi" w:hAnsiTheme="minorHAnsi" w:cstheme="minorHAnsi"/>
          <w:i/>
          <w:iCs/>
        </w:rPr>
        <w:t>,</w:t>
      </w:r>
      <w:r w:rsidR="000B47D2" w:rsidRPr="00915FEC">
        <w:rPr>
          <w:rFonts w:asciiTheme="minorHAnsi" w:hAnsiTheme="minorHAnsi" w:cstheme="minorHAnsi"/>
        </w:rPr>
        <w:t xml:space="preserve"> 18(1),</w:t>
      </w:r>
      <w:r w:rsidRPr="00915FEC">
        <w:rPr>
          <w:rFonts w:asciiTheme="minorHAnsi" w:hAnsiTheme="minorHAnsi" w:cstheme="minorHAnsi"/>
        </w:rPr>
        <w:t xml:space="preserve"> 72-73.</w:t>
      </w:r>
    </w:p>
    <w:p w14:paraId="56C807B6" w14:textId="77777777" w:rsidR="00B87F29" w:rsidRPr="00915FEC" w:rsidRDefault="00B87F29"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Paramasivan</w:t>
      </w:r>
      <w:r w:rsidR="000B47D2" w:rsidRPr="00915FEC">
        <w:rPr>
          <w:rFonts w:asciiTheme="minorHAnsi" w:hAnsiTheme="minorHAnsi" w:cstheme="minorHAnsi"/>
        </w:rPr>
        <w:t>,</w:t>
      </w:r>
      <w:r w:rsidRPr="00915FEC">
        <w:rPr>
          <w:rFonts w:asciiTheme="minorHAnsi" w:hAnsiTheme="minorHAnsi" w:cstheme="minorHAnsi"/>
        </w:rPr>
        <w:t xml:space="preserve"> S</w:t>
      </w:r>
      <w:r w:rsidR="000B47D2" w:rsidRPr="00915FEC">
        <w:rPr>
          <w:rFonts w:asciiTheme="minorHAnsi" w:hAnsiTheme="minorHAnsi" w:cstheme="minorHAnsi"/>
        </w:rPr>
        <w:t xml:space="preserve">., &amp; </w:t>
      </w:r>
      <w:r w:rsidRPr="00915FEC">
        <w:rPr>
          <w:rFonts w:asciiTheme="minorHAnsi" w:hAnsiTheme="minorHAnsi" w:cstheme="minorHAnsi"/>
        </w:rPr>
        <w:t>Ramesh</w:t>
      </w:r>
      <w:r w:rsidR="000B47D2" w:rsidRPr="00915FEC">
        <w:rPr>
          <w:rFonts w:asciiTheme="minorHAnsi" w:hAnsiTheme="minorHAnsi" w:cstheme="minorHAnsi"/>
        </w:rPr>
        <w:t>,</w:t>
      </w:r>
      <w:r w:rsidRPr="00915FEC">
        <w:rPr>
          <w:rFonts w:asciiTheme="minorHAnsi" w:hAnsiTheme="minorHAnsi" w:cstheme="minorHAnsi"/>
        </w:rPr>
        <w:t xml:space="preserve"> G</w:t>
      </w:r>
      <w:r w:rsidR="000B47D2" w:rsidRPr="00915FEC">
        <w:rPr>
          <w:rFonts w:asciiTheme="minorHAnsi" w:hAnsiTheme="minorHAnsi" w:cstheme="minorHAnsi"/>
        </w:rPr>
        <w:t>.</w:t>
      </w:r>
      <w:r w:rsidRPr="00915FEC">
        <w:rPr>
          <w:rFonts w:asciiTheme="minorHAnsi" w:hAnsiTheme="minorHAnsi" w:cstheme="minorHAnsi"/>
        </w:rPr>
        <w:t xml:space="preserve"> </w:t>
      </w:r>
      <w:r w:rsidR="004F389A" w:rsidRPr="00915FEC">
        <w:rPr>
          <w:rFonts w:asciiTheme="minorHAnsi" w:hAnsiTheme="minorHAnsi" w:cstheme="minorHAnsi"/>
        </w:rPr>
        <w:t>(</w:t>
      </w:r>
      <w:r w:rsidRPr="00915FEC">
        <w:rPr>
          <w:rFonts w:asciiTheme="minorHAnsi" w:hAnsiTheme="minorHAnsi" w:cstheme="minorHAnsi"/>
        </w:rPr>
        <w:t>2016</w:t>
      </w:r>
      <w:r w:rsidR="004F389A" w:rsidRPr="00915FEC">
        <w:rPr>
          <w:rFonts w:asciiTheme="minorHAnsi" w:hAnsiTheme="minorHAnsi" w:cstheme="minorHAnsi"/>
        </w:rPr>
        <w:t>).</w:t>
      </w:r>
      <w:r w:rsidRPr="00915FEC">
        <w:rPr>
          <w:rFonts w:asciiTheme="minorHAnsi" w:hAnsiTheme="minorHAnsi" w:cstheme="minorHAnsi"/>
        </w:rPr>
        <w:t xml:space="preserve"> Histology of mammary gland during lactating and non-lactating phases of Madras red sheep with special reference to involution. </w:t>
      </w:r>
      <w:r w:rsidRPr="00915FEC">
        <w:rPr>
          <w:rFonts w:asciiTheme="minorHAnsi" w:hAnsiTheme="minorHAnsi" w:cstheme="minorHAnsi"/>
          <w:i/>
          <w:iCs/>
        </w:rPr>
        <w:t>International Journal of Science, Environment and Technology</w:t>
      </w:r>
      <w:r w:rsidR="004F389A" w:rsidRPr="00915FEC">
        <w:rPr>
          <w:rFonts w:asciiTheme="minorHAnsi" w:hAnsiTheme="minorHAnsi" w:cstheme="minorHAnsi"/>
          <w:i/>
          <w:iCs/>
        </w:rPr>
        <w:t>,</w:t>
      </w:r>
      <w:r w:rsidR="004F389A" w:rsidRPr="00915FEC">
        <w:rPr>
          <w:rFonts w:asciiTheme="minorHAnsi" w:hAnsiTheme="minorHAnsi" w:cstheme="minorHAnsi"/>
        </w:rPr>
        <w:t xml:space="preserve"> 5(3), </w:t>
      </w:r>
      <w:r w:rsidRPr="00915FEC">
        <w:rPr>
          <w:rFonts w:asciiTheme="minorHAnsi" w:hAnsiTheme="minorHAnsi" w:cstheme="minorHAnsi"/>
        </w:rPr>
        <w:t>991 – 996.</w:t>
      </w:r>
    </w:p>
    <w:p w14:paraId="52DCB538" w14:textId="77777777" w:rsidR="00987FF4" w:rsidRPr="00915FEC" w:rsidRDefault="00B87F29" w:rsidP="00915FEC">
      <w:pPr>
        <w:pStyle w:val="ListParagraph"/>
        <w:numPr>
          <w:ilvl w:val="0"/>
          <w:numId w:val="3"/>
        </w:numPr>
        <w:spacing w:before="240" w:line="240" w:lineRule="auto"/>
        <w:jc w:val="both"/>
        <w:rPr>
          <w:rFonts w:asciiTheme="minorHAnsi" w:hAnsiTheme="minorHAnsi" w:cstheme="minorHAnsi"/>
        </w:rPr>
      </w:pPr>
      <w:bookmarkStart w:id="20" w:name="_Hlk83680233"/>
      <w:r w:rsidRPr="00915FEC">
        <w:rPr>
          <w:rFonts w:asciiTheme="minorHAnsi" w:hAnsiTheme="minorHAnsi" w:cstheme="minorHAnsi"/>
        </w:rPr>
        <w:t>Patel</w:t>
      </w:r>
      <w:r w:rsidR="000907F3" w:rsidRPr="00915FEC">
        <w:rPr>
          <w:rFonts w:asciiTheme="minorHAnsi" w:hAnsiTheme="minorHAnsi" w:cstheme="minorHAnsi"/>
        </w:rPr>
        <w:t>, A.</w:t>
      </w:r>
      <w:r w:rsidRPr="00915FEC">
        <w:rPr>
          <w:rFonts w:asciiTheme="minorHAnsi" w:hAnsiTheme="minorHAnsi" w:cstheme="minorHAnsi"/>
        </w:rPr>
        <w:t>K</w:t>
      </w:r>
      <w:r w:rsidR="000907F3"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Koringa</w:t>
      </w:r>
      <w:proofErr w:type="spellEnd"/>
      <w:r w:rsidR="000907F3" w:rsidRPr="00915FEC">
        <w:rPr>
          <w:rFonts w:asciiTheme="minorHAnsi" w:hAnsiTheme="minorHAnsi" w:cstheme="minorHAnsi"/>
        </w:rPr>
        <w:t>, P.</w:t>
      </w:r>
      <w:r w:rsidRPr="00915FEC">
        <w:rPr>
          <w:rFonts w:asciiTheme="minorHAnsi" w:hAnsiTheme="minorHAnsi" w:cstheme="minorHAnsi"/>
        </w:rPr>
        <w:t>G</w:t>
      </w:r>
      <w:r w:rsidR="000907F3"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Nandasana</w:t>
      </w:r>
      <w:proofErr w:type="spellEnd"/>
      <w:r w:rsidR="000907F3" w:rsidRPr="00915FEC">
        <w:rPr>
          <w:rFonts w:asciiTheme="minorHAnsi" w:hAnsiTheme="minorHAnsi" w:cstheme="minorHAnsi"/>
        </w:rPr>
        <w:t>, K.</w:t>
      </w:r>
      <w:r w:rsidRPr="00915FEC">
        <w:rPr>
          <w:rFonts w:asciiTheme="minorHAnsi" w:hAnsiTheme="minorHAnsi" w:cstheme="minorHAnsi"/>
        </w:rPr>
        <w:t>N</w:t>
      </w:r>
      <w:r w:rsidR="000907F3" w:rsidRPr="00915FEC">
        <w:rPr>
          <w:rFonts w:asciiTheme="minorHAnsi" w:hAnsiTheme="minorHAnsi" w:cstheme="minorHAnsi"/>
        </w:rPr>
        <w:t>.</w:t>
      </w:r>
      <w:r w:rsidRPr="00915FEC">
        <w:rPr>
          <w:rFonts w:asciiTheme="minorHAnsi" w:hAnsiTheme="minorHAnsi" w:cstheme="minorHAnsi"/>
        </w:rPr>
        <w:t>, Ramani</w:t>
      </w:r>
      <w:r w:rsidR="000907F3" w:rsidRPr="00915FEC">
        <w:rPr>
          <w:rFonts w:asciiTheme="minorHAnsi" w:hAnsiTheme="minorHAnsi" w:cstheme="minorHAnsi"/>
        </w:rPr>
        <w:t>, U.</w:t>
      </w:r>
      <w:r w:rsidRPr="00915FEC">
        <w:rPr>
          <w:rFonts w:asciiTheme="minorHAnsi" w:hAnsiTheme="minorHAnsi" w:cstheme="minorHAnsi"/>
        </w:rPr>
        <w:t>V</w:t>
      </w:r>
      <w:r w:rsidR="000907F3"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Goriya</w:t>
      </w:r>
      <w:proofErr w:type="spellEnd"/>
      <w:r w:rsidR="000907F3" w:rsidRPr="00915FEC">
        <w:rPr>
          <w:rFonts w:asciiTheme="minorHAnsi" w:hAnsiTheme="minorHAnsi" w:cstheme="minorHAnsi"/>
        </w:rPr>
        <w:t>, H.</w:t>
      </w:r>
      <w:r w:rsidRPr="00915FEC">
        <w:rPr>
          <w:rFonts w:asciiTheme="minorHAnsi" w:hAnsiTheme="minorHAnsi" w:cstheme="minorHAnsi"/>
        </w:rPr>
        <w:t>V</w:t>
      </w:r>
      <w:r w:rsidR="000907F3" w:rsidRPr="00915FEC">
        <w:rPr>
          <w:rFonts w:asciiTheme="minorHAnsi" w:hAnsiTheme="minorHAnsi" w:cstheme="minorHAnsi"/>
        </w:rPr>
        <w:t>., &amp; Panchal K.</w:t>
      </w:r>
      <w:r w:rsidRPr="00915FEC">
        <w:rPr>
          <w:rFonts w:asciiTheme="minorHAnsi" w:hAnsiTheme="minorHAnsi" w:cstheme="minorHAnsi"/>
        </w:rPr>
        <w:t>M</w:t>
      </w:r>
      <w:r w:rsidR="000907F3" w:rsidRPr="00915FEC">
        <w:rPr>
          <w:rFonts w:asciiTheme="minorHAnsi" w:hAnsiTheme="minorHAnsi" w:cstheme="minorHAnsi"/>
        </w:rPr>
        <w:t>.</w:t>
      </w:r>
      <w:r w:rsidRPr="00915FEC">
        <w:rPr>
          <w:rFonts w:asciiTheme="minorHAnsi" w:hAnsiTheme="minorHAnsi" w:cstheme="minorHAnsi"/>
        </w:rPr>
        <w:t xml:space="preserve"> </w:t>
      </w:r>
      <w:r w:rsidR="000907F3" w:rsidRPr="00915FEC">
        <w:rPr>
          <w:rFonts w:asciiTheme="minorHAnsi" w:hAnsiTheme="minorHAnsi" w:cstheme="minorHAnsi"/>
        </w:rPr>
        <w:t>(</w:t>
      </w:r>
      <w:r w:rsidRPr="00915FEC">
        <w:rPr>
          <w:rFonts w:asciiTheme="minorHAnsi" w:hAnsiTheme="minorHAnsi" w:cstheme="minorHAnsi"/>
        </w:rPr>
        <w:t>2007</w:t>
      </w:r>
      <w:r w:rsidR="000907F3" w:rsidRPr="00915FEC">
        <w:rPr>
          <w:rFonts w:asciiTheme="minorHAnsi" w:hAnsiTheme="minorHAnsi" w:cstheme="minorHAnsi"/>
        </w:rPr>
        <w:t>).</w:t>
      </w:r>
      <w:r w:rsidRPr="00915FEC">
        <w:rPr>
          <w:rFonts w:asciiTheme="minorHAnsi" w:hAnsiTheme="minorHAnsi" w:cstheme="minorHAnsi"/>
        </w:rPr>
        <w:t xml:space="preserve"> Comparative histology of mammary gland in heifer, pregnant, lactating and dry buffaloes. </w:t>
      </w:r>
      <w:r w:rsidRPr="00915FEC">
        <w:rPr>
          <w:rFonts w:asciiTheme="minorHAnsi" w:hAnsiTheme="minorHAnsi" w:cstheme="minorHAnsi"/>
          <w:i/>
          <w:iCs/>
        </w:rPr>
        <w:t>Indian Journal of Veterinary Anatomy</w:t>
      </w:r>
      <w:r w:rsidR="000907F3" w:rsidRPr="00915FEC">
        <w:rPr>
          <w:rFonts w:asciiTheme="minorHAnsi" w:hAnsiTheme="minorHAnsi" w:cstheme="minorHAnsi"/>
          <w:i/>
          <w:iCs/>
        </w:rPr>
        <w:t>,</w:t>
      </w:r>
      <w:r w:rsidR="000907F3" w:rsidRPr="00915FEC">
        <w:rPr>
          <w:rFonts w:asciiTheme="minorHAnsi" w:hAnsiTheme="minorHAnsi" w:cstheme="minorHAnsi"/>
        </w:rPr>
        <w:t xml:space="preserve"> 19(1),</w:t>
      </w:r>
      <w:r w:rsidRPr="00915FEC">
        <w:rPr>
          <w:rFonts w:asciiTheme="minorHAnsi" w:hAnsiTheme="minorHAnsi" w:cstheme="minorHAnsi"/>
        </w:rPr>
        <w:t>71-78.</w:t>
      </w:r>
      <w:bookmarkEnd w:id="20"/>
    </w:p>
    <w:p w14:paraId="782118F4" w14:textId="77777777" w:rsidR="00987FF4" w:rsidRPr="00915FEC" w:rsidRDefault="00987FF4"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Paul</w:t>
      </w:r>
      <w:r w:rsidR="00AE4BEB" w:rsidRPr="00915FEC">
        <w:rPr>
          <w:rFonts w:asciiTheme="minorHAnsi" w:hAnsiTheme="minorHAnsi" w:cstheme="minorHAnsi"/>
        </w:rPr>
        <w:t>,</w:t>
      </w:r>
      <w:r w:rsidRPr="00915FEC">
        <w:rPr>
          <w:rFonts w:asciiTheme="minorHAnsi" w:hAnsiTheme="minorHAnsi" w:cstheme="minorHAnsi"/>
        </w:rPr>
        <w:t xml:space="preserve"> S</w:t>
      </w:r>
      <w:r w:rsidR="00AE4BEB" w:rsidRPr="00915FEC">
        <w:rPr>
          <w:rFonts w:asciiTheme="minorHAnsi" w:hAnsiTheme="minorHAnsi" w:cstheme="minorHAnsi"/>
        </w:rPr>
        <w:t>.</w:t>
      </w:r>
      <w:r w:rsidRPr="00915FEC">
        <w:rPr>
          <w:rFonts w:asciiTheme="minorHAnsi" w:hAnsiTheme="minorHAnsi" w:cstheme="minorHAnsi"/>
        </w:rPr>
        <w:t>, Das</w:t>
      </w:r>
      <w:r w:rsidR="00AE4BEB" w:rsidRPr="00915FEC">
        <w:rPr>
          <w:rFonts w:asciiTheme="minorHAnsi" w:hAnsiTheme="minorHAnsi" w:cstheme="minorHAnsi"/>
        </w:rPr>
        <w:t>,</w:t>
      </w:r>
      <w:r w:rsidRPr="00915FEC">
        <w:rPr>
          <w:rFonts w:asciiTheme="minorHAnsi" w:hAnsiTheme="minorHAnsi" w:cstheme="minorHAnsi"/>
        </w:rPr>
        <w:t xml:space="preserve"> P</w:t>
      </w:r>
      <w:r w:rsidR="00AE4BEB" w:rsidRPr="00915FEC">
        <w:rPr>
          <w:rFonts w:asciiTheme="minorHAnsi" w:hAnsiTheme="minorHAnsi" w:cstheme="minorHAnsi"/>
        </w:rPr>
        <w:t>., &amp;</w:t>
      </w:r>
      <w:r w:rsidRPr="00915FEC">
        <w:rPr>
          <w:rFonts w:asciiTheme="minorHAnsi" w:hAnsiTheme="minorHAnsi" w:cstheme="minorHAnsi"/>
        </w:rPr>
        <w:t xml:space="preserve"> Ghosh</w:t>
      </w:r>
      <w:r w:rsidR="00AE4BEB" w:rsidRPr="00915FEC">
        <w:rPr>
          <w:rFonts w:asciiTheme="minorHAnsi" w:hAnsiTheme="minorHAnsi" w:cstheme="minorHAnsi"/>
        </w:rPr>
        <w:t>, R.</w:t>
      </w:r>
      <w:r w:rsidRPr="00915FEC">
        <w:rPr>
          <w:rFonts w:asciiTheme="minorHAnsi" w:hAnsiTheme="minorHAnsi" w:cstheme="minorHAnsi"/>
        </w:rPr>
        <w:t>K</w:t>
      </w:r>
      <w:r w:rsidR="00AE4BEB" w:rsidRPr="00915FEC">
        <w:rPr>
          <w:rFonts w:asciiTheme="minorHAnsi" w:hAnsiTheme="minorHAnsi" w:cstheme="minorHAnsi"/>
        </w:rPr>
        <w:t>.</w:t>
      </w:r>
      <w:r w:rsidRPr="00915FEC">
        <w:rPr>
          <w:rFonts w:asciiTheme="minorHAnsi" w:hAnsiTheme="minorHAnsi" w:cstheme="minorHAnsi"/>
        </w:rPr>
        <w:t xml:space="preserve"> </w:t>
      </w:r>
      <w:r w:rsidR="00AE4BEB" w:rsidRPr="00915FEC">
        <w:rPr>
          <w:rFonts w:asciiTheme="minorHAnsi" w:hAnsiTheme="minorHAnsi" w:cstheme="minorHAnsi"/>
        </w:rPr>
        <w:t>(</w:t>
      </w:r>
      <w:r w:rsidRPr="00915FEC">
        <w:rPr>
          <w:rFonts w:asciiTheme="minorHAnsi" w:hAnsiTheme="minorHAnsi" w:cstheme="minorHAnsi"/>
        </w:rPr>
        <w:t>2013</w:t>
      </w:r>
      <w:r w:rsidR="00AE4BEB" w:rsidRPr="00915FEC">
        <w:rPr>
          <w:rFonts w:asciiTheme="minorHAnsi" w:hAnsiTheme="minorHAnsi" w:cstheme="minorHAnsi"/>
        </w:rPr>
        <w:t>).</w:t>
      </w:r>
      <w:r w:rsidRPr="00915FEC">
        <w:rPr>
          <w:rFonts w:asciiTheme="minorHAnsi" w:hAnsiTheme="minorHAnsi" w:cstheme="minorHAnsi"/>
        </w:rPr>
        <w:t xml:space="preserve"> Comparative Cellular Structure of Udder and Teat of Desi and Crossbred Cows in Reference to Mammary Gland Immunity. </w:t>
      </w:r>
      <w:r w:rsidRPr="00915FEC">
        <w:rPr>
          <w:rFonts w:asciiTheme="minorHAnsi" w:hAnsiTheme="minorHAnsi" w:cstheme="minorHAnsi"/>
          <w:i/>
          <w:iCs/>
        </w:rPr>
        <w:t>Indian Journal of Veterinary Anatomy</w:t>
      </w:r>
      <w:r w:rsidR="00AE4BEB" w:rsidRPr="00915FEC">
        <w:rPr>
          <w:rFonts w:asciiTheme="minorHAnsi" w:hAnsiTheme="minorHAnsi" w:cstheme="minorHAnsi"/>
          <w:i/>
          <w:iCs/>
        </w:rPr>
        <w:t xml:space="preserve">, </w:t>
      </w:r>
      <w:r w:rsidR="00AE4BEB" w:rsidRPr="00915FEC">
        <w:rPr>
          <w:rFonts w:asciiTheme="minorHAnsi" w:hAnsiTheme="minorHAnsi" w:cstheme="minorHAnsi"/>
        </w:rPr>
        <w:t>25 (1),</w:t>
      </w:r>
      <w:r w:rsidRPr="00915FEC">
        <w:rPr>
          <w:rFonts w:asciiTheme="minorHAnsi" w:hAnsiTheme="minorHAnsi" w:cstheme="minorHAnsi"/>
        </w:rPr>
        <w:t>16-17.</w:t>
      </w:r>
    </w:p>
    <w:p w14:paraId="28C75342" w14:textId="77777777" w:rsidR="001C3851" w:rsidRPr="00915FEC" w:rsidRDefault="00B87F29" w:rsidP="00915FEC">
      <w:pPr>
        <w:pStyle w:val="ListParagraph"/>
        <w:numPr>
          <w:ilvl w:val="0"/>
          <w:numId w:val="3"/>
        </w:numPr>
        <w:spacing w:before="240" w:line="240" w:lineRule="auto"/>
        <w:jc w:val="both"/>
        <w:rPr>
          <w:rFonts w:asciiTheme="minorHAnsi" w:hAnsiTheme="minorHAnsi" w:cstheme="minorHAnsi"/>
        </w:rPr>
      </w:pPr>
      <w:proofErr w:type="spellStart"/>
      <w:r w:rsidRPr="00915FEC">
        <w:rPr>
          <w:rFonts w:asciiTheme="minorHAnsi" w:hAnsiTheme="minorHAnsi" w:cstheme="minorHAnsi"/>
        </w:rPr>
        <w:t>Premanandan</w:t>
      </w:r>
      <w:proofErr w:type="spellEnd"/>
      <w:r w:rsidR="00C24A81" w:rsidRPr="00915FEC">
        <w:rPr>
          <w:rFonts w:asciiTheme="minorHAnsi" w:hAnsiTheme="minorHAnsi" w:cstheme="minorHAnsi"/>
        </w:rPr>
        <w:t>,</w:t>
      </w:r>
      <w:r w:rsidRPr="00915FEC">
        <w:rPr>
          <w:rFonts w:asciiTheme="minorHAnsi" w:hAnsiTheme="minorHAnsi" w:cstheme="minorHAnsi"/>
        </w:rPr>
        <w:t xml:space="preserve"> C</w:t>
      </w:r>
      <w:r w:rsidR="00C24A81" w:rsidRPr="00915FEC">
        <w:rPr>
          <w:rFonts w:asciiTheme="minorHAnsi" w:hAnsiTheme="minorHAnsi" w:cstheme="minorHAnsi"/>
        </w:rPr>
        <w:t>., &amp;</w:t>
      </w:r>
      <w:r w:rsidRPr="00915FEC">
        <w:rPr>
          <w:rFonts w:asciiTheme="minorHAnsi" w:hAnsiTheme="minorHAnsi" w:cstheme="minorHAnsi"/>
        </w:rPr>
        <w:t xml:space="preserve"> Jennings</w:t>
      </w:r>
      <w:r w:rsidR="00C24A81" w:rsidRPr="00915FEC">
        <w:rPr>
          <w:rFonts w:asciiTheme="minorHAnsi" w:hAnsiTheme="minorHAnsi" w:cstheme="minorHAnsi"/>
        </w:rPr>
        <w:t>,</w:t>
      </w:r>
      <w:r w:rsidRPr="00915FEC">
        <w:rPr>
          <w:rFonts w:asciiTheme="minorHAnsi" w:hAnsiTheme="minorHAnsi" w:cstheme="minorHAnsi"/>
        </w:rPr>
        <w:t xml:space="preserve"> R</w:t>
      </w:r>
      <w:r w:rsidR="00C24A81" w:rsidRPr="00915FEC">
        <w:rPr>
          <w:rFonts w:asciiTheme="minorHAnsi" w:hAnsiTheme="minorHAnsi" w:cstheme="minorHAnsi"/>
        </w:rPr>
        <w:t>.</w:t>
      </w:r>
      <w:r w:rsidRPr="00915FEC">
        <w:rPr>
          <w:rFonts w:asciiTheme="minorHAnsi" w:hAnsiTheme="minorHAnsi" w:cstheme="minorHAnsi"/>
        </w:rPr>
        <w:t xml:space="preserve"> </w:t>
      </w:r>
      <w:r w:rsidR="00C24A81" w:rsidRPr="00915FEC">
        <w:rPr>
          <w:rFonts w:asciiTheme="minorHAnsi" w:hAnsiTheme="minorHAnsi" w:cstheme="minorHAnsi"/>
        </w:rPr>
        <w:t>(</w:t>
      </w:r>
      <w:r w:rsidRPr="00915FEC">
        <w:rPr>
          <w:rFonts w:asciiTheme="minorHAnsi" w:hAnsiTheme="minorHAnsi" w:cstheme="minorHAnsi"/>
        </w:rPr>
        <w:t>2017</w:t>
      </w:r>
      <w:r w:rsidR="00C24A81" w:rsidRPr="00915FEC">
        <w:rPr>
          <w:rFonts w:asciiTheme="minorHAnsi" w:hAnsiTheme="minorHAnsi" w:cstheme="minorHAnsi"/>
        </w:rPr>
        <w:t>). Veterinary Histology (pp:223</w:t>
      </w:r>
      <w:proofErr w:type="gramStart"/>
      <w:r w:rsidR="00C24A81" w:rsidRPr="00915FEC">
        <w:rPr>
          <w:rFonts w:asciiTheme="minorHAnsi" w:hAnsiTheme="minorHAnsi" w:cstheme="minorHAnsi"/>
        </w:rPr>
        <w:t>).Ohio</w:t>
      </w:r>
      <w:proofErr w:type="gramEnd"/>
      <w:r w:rsidR="00C24A81" w:rsidRPr="00915FEC">
        <w:rPr>
          <w:rFonts w:asciiTheme="minorHAnsi" w:hAnsiTheme="minorHAnsi" w:cstheme="minorHAnsi"/>
        </w:rPr>
        <w:t xml:space="preserve"> State University Libraries.</w:t>
      </w:r>
      <w:r w:rsidRPr="00915FEC">
        <w:rPr>
          <w:rFonts w:asciiTheme="minorHAnsi" w:hAnsiTheme="minorHAnsi" w:cstheme="minorHAnsi"/>
        </w:rPr>
        <w:t xml:space="preserve"> </w:t>
      </w:r>
    </w:p>
    <w:p w14:paraId="01D1E651" w14:textId="77777777" w:rsidR="001C3851" w:rsidRPr="00915FEC" w:rsidRDefault="001C3851" w:rsidP="00915FEC">
      <w:pPr>
        <w:pStyle w:val="ListParagraph"/>
        <w:numPr>
          <w:ilvl w:val="0"/>
          <w:numId w:val="3"/>
        </w:numPr>
        <w:spacing w:before="240" w:line="240" w:lineRule="auto"/>
        <w:jc w:val="both"/>
        <w:rPr>
          <w:rFonts w:asciiTheme="minorHAnsi" w:hAnsiTheme="minorHAnsi" w:cstheme="minorHAnsi"/>
        </w:rPr>
      </w:pPr>
      <w:r w:rsidRPr="00915FEC">
        <w:rPr>
          <w:rFonts w:asciiTheme="minorHAnsi" w:hAnsiTheme="minorHAnsi" w:cstheme="minorHAnsi"/>
        </w:rPr>
        <w:t>Shraddha</w:t>
      </w:r>
      <w:r w:rsidR="00C24A81" w:rsidRPr="00915FEC">
        <w:rPr>
          <w:rFonts w:asciiTheme="minorHAnsi" w:hAnsiTheme="minorHAnsi" w:cstheme="minorHAnsi"/>
        </w:rPr>
        <w:t>,</w:t>
      </w:r>
      <w:r w:rsidRPr="00915FEC">
        <w:rPr>
          <w:rFonts w:asciiTheme="minorHAnsi" w:hAnsiTheme="minorHAnsi" w:cstheme="minorHAnsi"/>
        </w:rPr>
        <w:t xml:space="preserve"> S</w:t>
      </w:r>
      <w:r w:rsidR="00C24A81" w:rsidRPr="00915FEC">
        <w:rPr>
          <w:rFonts w:asciiTheme="minorHAnsi" w:hAnsiTheme="minorHAnsi" w:cstheme="minorHAnsi"/>
        </w:rPr>
        <w:t>.</w:t>
      </w:r>
      <w:r w:rsidRPr="00915FEC">
        <w:rPr>
          <w:rFonts w:asciiTheme="minorHAnsi" w:hAnsiTheme="minorHAnsi" w:cstheme="minorHAnsi"/>
        </w:rPr>
        <w:t>, Shailesh</w:t>
      </w:r>
      <w:r w:rsidR="00C24A81" w:rsidRPr="00915FEC">
        <w:rPr>
          <w:rFonts w:asciiTheme="minorHAnsi" w:hAnsiTheme="minorHAnsi" w:cstheme="minorHAnsi"/>
        </w:rPr>
        <w:t>,</w:t>
      </w:r>
      <w:r w:rsidRPr="00915FEC">
        <w:rPr>
          <w:rFonts w:asciiTheme="minorHAnsi" w:hAnsiTheme="minorHAnsi" w:cstheme="minorHAnsi"/>
        </w:rPr>
        <w:t xml:space="preserve"> I</w:t>
      </w:r>
      <w:r w:rsidR="00C24A81" w:rsidRPr="00915FEC">
        <w:rPr>
          <w:rFonts w:asciiTheme="minorHAnsi" w:hAnsiTheme="minorHAnsi" w:cstheme="minorHAnsi"/>
        </w:rPr>
        <w:t>.</w:t>
      </w:r>
      <w:r w:rsidRPr="00915FEC">
        <w:rPr>
          <w:rFonts w:asciiTheme="minorHAnsi" w:hAnsiTheme="minorHAnsi" w:cstheme="minorHAnsi"/>
        </w:rPr>
        <w:t>, Anagha</w:t>
      </w:r>
      <w:r w:rsidR="00C24A81" w:rsidRPr="00915FEC">
        <w:rPr>
          <w:rFonts w:asciiTheme="minorHAnsi" w:hAnsiTheme="minorHAnsi" w:cstheme="minorHAnsi"/>
        </w:rPr>
        <w:t>,</w:t>
      </w:r>
      <w:r w:rsidRPr="00915FEC">
        <w:rPr>
          <w:rFonts w:asciiTheme="minorHAnsi" w:hAnsiTheme="minorHAnsi" w:cstheme="minorHAnsi"/>
        </w:rPr>
        <w:t xml:space="preserve"> N</w:t>
      </w:r>
      <w:r w:rsidR="00C24A81" w:rsidRPr="00915FEC">
        <w:rPr>
          <w:rFonts w:asciiTheme="minorHAnsi" w:hAnsiTheme="minorHAnsi" w:cstheme="minorHAnsi"/>
        </w:rPr>
        <w:t>.</w:t>
      </w:r>
      <w:r w:rsidRPr="00915FEC">
        <w:rPr>
          <w:rFonts w:asciiTheme="minorHAnsi" w:hAnsiTheme="minorHAnsi" w:cstheme="minorHAnsi"/>
        </w:rPr>
        <w:t>, Prakash</w:t>
      </w:r>
      <w:r w:rsidR="00C24A81" w:rsidRPr="00915FEC">
        <w:rPr>
          <w:rFonts w:asciiTheme="minorHAnsi" w:hAnsiTheme="minorHAnsi" w:cstheme="minorHAnsi"/>
        </w:rPr>
        <w:t>,</w:t>
      </w:r>
      <w:r w:rsidRPr="00915FEC">
        <w:rPr>
          <w:rFonts w:asciiTheme="minorHAnsi" w:hAnsiTheme="minorHAnsi" w:cstheme="minorHAnsi"/>
        </w:rPr>
        <w:t xml:space="preserve"> K</w:t>
      </w:r>
      <w:r w:rsidR="00C24A81" w:rsidRPr="00915FEC">
        <w:rPr>
          <w:rFonts w:asciiTheme="minorHAnsi" w:hAnsiTheme="minorHAnsi" w:cstheme="minorHAnsi"/>
        </w:rPr>
        <w:t>.</w:t>
      </w:r>
      <w:r w:rsidRPr="00915FEC">
        <w:rPr>
          <w:rFonts w:asciiTheme="minorHAnsi" w:hAnsiTheme="minorHAnsi" w:cstheme="minorHAnsi"/>
        </w:rPr>
        <w:t>, Shambhudev</w:t>
      </w:r>
      <w:r w:rsidR="00C24A81" w:rsidRPr="00915FEC">
        <w:rPr>
          <w:rFonts w:asciiTheme="minorHAnsi" w:hAnsiTheme="minorHAnsi" w:cstheme="minorHAnsi"/>
        </w:rPr>
        <w:t>,</w:t>
      </w:r>
      <w:r w:rsidRPr="00915FEC">
        <w:rPr>
          <w:rFonts w:asciiTheme="minorHAnsi" w:hAnsiTheme="minorHAnsi" w:cstheme="minorHAnsi"/>
        </w:rPr>
        <w:t xml:space="preserve"> K</w:t>
      </w:r>
      <w:r w:rsidR="00C24A81" w:rsidRPr="00915FEC">
        <w:rPr>
          <w:rFonts w:asciiTheme="minorHAnsi" w:hAnsiTheme="minorHAnsi" w:cstheme="minorHAnsi"/>
        </w:rPr>
        <w:t>., &amp;</w:t>
      </w:r>
      <w:r w:rsidRPr="00915FEC">
        <w:rPr>
          <w:rFonts w:asciiTheme="minorHAnsi" w:hAnsiTheme="minorHAnsi" w:cstheme="minorHAnsi"/>
        </w:rPr>
        <w:t xml:space="preserve"> Simin</w:t>
      </w:r>
      <w:r w:rsidR="00C24A81" w:rsidRPr="00915FEC">
        <w:rPr>
          <w:rFonts w:asciiTheme="minorHAnsi" w:hAnsiTheme="minorHAnsi" w:cstheme="minorHAnsi"/>
        </w:rPr>
        <w:t>,</w:t>
      </w:r>
      <w:r w:rsidRPr="00915FEC">
        <w:rPr>
          <w:rFonts w:asciiTheme="minorHAnsi" w:hAnsiTheme="minorHAnsi" w:cstheme="minorHAnsi"/>
        </w:rPr>
        <w:t xml:space="preserve"> S</w:t>
      </w:r>
      <w:r w:rsidR="00C24A81" w:rsidRPr="00915FEC">
        <w:rPr>
          <w:rFonts w:asciiTheme="minorHAnsi" w:hAnsiTheme="minorHAnsi" w:cstheme="minorHAnsi"/>
        </w:rPr>
        <w:t>.</w:t>
      </w:r>
      <w:r w:rsidRPr="00915FEC">
        <w:rPr>
          <w:rFonts w:asciiTheme="minorHAnsi" w:hAnsiTheme="minorHAnsi" w:cstheme="minorHAnsi"/>
        </w:rPr>
        <w:t xml:space="preserve"> </w:t>
      </w:r>
      <w:r w:rsidR="00C24A81" w:rsidRPr="00915FEC">
        <w:rPr>
          <w:rFonts w:asciiTheme="minorHAnsi" w:hAnsiTheme="minorHAnsi" w:cstheme="minorHAnsi"/>
        </w:rPr>
        <w:t>(</w:t>
      </w:r>
      <w:r w:rsidRPr="00915FEC">
        <w:rPr>
          <w:rFonts w:asciiTheme="minorHAnsi" w:hAnsiTheme="minorHAnsi" w:cstheme="minorHAnsi"/>
        </w:rPr>
        <w:t>2018</w:t>
      </w:r>
      <w:r w:rsidR="00C24A81" w:rsidRPr="00915FEC">
        <w:rPr>
          <w:rFonts w:asciiTheme="minorHAnsi" w:hAnsiTheme="minorHAnsi" w:cstheme="minorHAnsi"/>
        </w:rPr>
        <w:t>).</w:t>
      </w:r>
      <w:r w:rsidRPr="00915FEC">
        <w:rPr>
          <w:rFonts w:asciiTheme="minorHAnsi" w:hAnsiTheme="minorHAnsi" w:cstheme="minorHAnsi"/>
        </w:rPr>
        <w:t xml:space="preserve"> Histopathology of Lactating, Non-Lactating and Mastitis Buffalo Mammary Gland Tissue. </w:t>
      </w:r>
      <w:r w:rsidRPr="00915FEC">
        <w:rPr>
          <w:rFonts w:asciiTheme="minorHAnsi" w:hAnsiTheme="minorHAnsi" w:cstheme="minorHAnsi"/>
          <w:i/>
          <w:iCs/>
        </w:rPr>
        <w:t>International Journal of Livestock Research</w:t>
      </w:r>
      <w:r w:rsidR="00C24A81" w:rsidRPr="00915FEC">
        <w:rPr>
          <w:rFonts w:asciiTheme="minorHAnsi" w:hAnsiTheme="minorHAnsi" w:cstheme="minorHAnsi"/>
          <w:i/>
          <w:iCs/>
        </w:rPr>
        <w:t>,</w:t>
      </w:r>
      <w:r w:rsidR="00C24A81" w:rsidRPr="00915FEC">
        <w:rPr>
          <w:rFonts w:asciiTheme="minorHAnsi" w:hAnsiTheme="minorHAnsi" w:cstheme="minorHAnsi"/>
        </w:rPr>
        <w:t xml:space="preserve"> 8(11),</w:t>
      </w:r>
      <w:r w:rsidRPr="00915FEC">
        <w:rPr>
          <w:rFonts w:asciiTheme="minorHAnsi" w:hAnsiTheme="minorHAnsi" w:cstheme="minorHAnsi"/>
        </w:rPr>
        <w:t>125-132.</w:t>
      </w:r>
    </w:p>
    <w:p w14:paraId="6C7D7502" w14:textId="77777777" w:rsidR="00B87F29" w:rsidRPr="00915FEC" w:rsidRDefault="00B87F29" w:rsidP="00915FEC">
      <w:pPr>
        <w:pStyle w:val="ListParagraph"/>
        <w:numPr>
          <w:ilvl w:val="0"/>
          <w:numId w:val="3"/>
        </w:numPr>
        <w:spacing w:after="0" w:line="240" w:lineRule="auto"/>
        <w:jc w:val="both"/>
        <w:rPr>
          <w:rFonts w:asciiTheme="minorHAnsi" w:hAnsiTheme="minorHAnsi" w:cstheme="minorHAnsi"/>
        </w:rPr>
      </w:pPr>
      <w:r w:rsidRPr="00915FEC">
        <w:rPr>
          <w:rFonts w:asciiTheme="minorHAnsi" w:hAnsiTheme="minorHAnsi" w:cstheme="minorHAnsi"/>
        </w:rPr>
        <w:t>Singh</w:t>
      </w:r>
      <w:r w:rsidR="00C24A81" w:rsidRPr="00915FEC">
        <w:rPr>
          <w:rFonts w:asciiTheme="minorHAnsi" w:hAnsiTheme="minorHAnsi" w:cstheme="minorHAnsi"/>
        </w:rPr>
        <w:t>, U.</w:t>
      </w:r>
      <w:r w:rsidRPr="00915FEC">
        <w:rPr>
          <w:rFonts w:asciiTheme="minorHAnsi" w:hAnsiTheme="minorHAnsi" w:cstheme="minorHAnsi"/>
        </w:rPr>
        <w:t>B</w:t>
      </w:r>
      <w:r w:rsidR="00C24A81" w:rsidRPr="00915FEC">
        <w:rPr>
          <w:rFonts w:asciiTheme="minorHAnsi" w:hAnsiTheme="minorHAnsi" w:cstheme="minorHAnsi"/>
        </w:rPr>
        <w:t>., &amp;</w:t>
      </w:r>
      <w:r w:rsidRPr="00915FEC">
        <w:rPr>
          <w:rFonts w:asciiTheme="minorHAnsi" w:hAnsiTheme="minorHAnsi" w:cstheme="minorHAnsi"/>
        </w:rPr>
        <w:t xml:space="preserve"> Sulochana</w:t>
      </w:r>
      <w:r w:rsidR="00C24A81" w:rsidRPr="00915FEC">
        <w:rPr>
          <w:rFonts w:asciiTheme="minorHAnsi" w:hAnsiTheme="minorHAnsi" w:cstheme="minorHAnsi"/>
        </w:rPr>
        <w:t>,</w:t>
      </w:r>
      <w:r w:rsidRPr="00915FEC">
        <w:rPr>
          <w:rFonts w:asciiTheme="minorHAnsi" w:hAnsiTheme="minorHAnsi" w:cstheme="minorHAnsi"/>
        </w:rPr>
        <w:t xml:space="preserve"> S</w:t>
      </w:r>
      <w:r w:rsidR="00C24A81" w:rsidRPr="00915FEC">
        <w:rPr>
          <w:rFonts w:asciiTheme="minorHAnsi" w:hAnsiTheme="minorHAnsi" w:cstheme="minorHAnsi"/>
        </w:rPr>
        <w:t>.</w:t>
      </w:r>
      <w:r w:rsidRPr="00915FEC">
        <w:rPr>
          <w:rFonts w:asciiTheme="minorHAnsi" w:hAnsiTheme="minorHAnsi" w:cstheme="minorHAnsi"/>
        </w:rPr>
        <w:t xml:space="preserve"> </w:t>
      </w:r>
      <w:r w:rsidR="00C24A81" w:rsidRPr="00915FEC">
        <w:rPr>
          <w:rFonts w:asciiTheme="minorHAnsi" w:hAnsiTheme="minorHAnsi" w:cstheme="minorHAnsi"/>
        </w:rPr>
        <w:t>(</w:t>
      </w:r>
      <w:r w:rsidRPr="00915FEC">
        <w:rPr>
          <w:rFonts w:asciiTheme="minorHAnsi" w:hAnsiTheme="minorHAnsi" w:cstheme="minorHAnsi"/>
        </w:rPr>
        <w:t>1997</w:t>
      </w:r>
      <w:r w:rsidR="00C24A81" w:rsidRPr="00915FEC">
        <w:rPr>
          <w:rFonts w:asciiTheme="minorHAnsi" w:hAnsiTheme="minorHAnsi" w:cstheme="minorHAnsi"/>
        </w:rPr>
        <w:t>).</w:t>
      </w:r>
      <w:r w:rsidRPr="00915FEC">
        <w:rPr>
          <w:rFonts w:asciiTheme="minorHAnsi" w:hAnsiTheme="minorHAnsi" w:cstheme="minorHAnsi"/>
        </w:rPr>
        <w:t xml:space="preserve"> Handbook of histologic</w:t>
      </w:r>
      <w:r w:rsidR="00C24A81" w:rsidRPr="00915FEC">
        <w:rPr>
          <w:rFonts w:asciiTheme="minorHAnsi" w:hAnsiTheme="minorHAnsi" w:cstheme="minorHAnsi"/>
        </w:rPr>
        <w:t>al and histochemical techniques (pp: 39-69, 92-95).</w:t>
      </w:r>
      <w:r w:rsidRPr="00915FEC">
        <w:rPr>
          <w:rFonts w:asciiTheme="minorHAnsi" w:hAnsiTheme="minorHAnsi" w:cstheme="minorHAnsi"/>
        </w:rPr>
        <w:t xml:space="preserve"> Premier publishing house, Hyderabad.</w:t>
      </w:r>
    </w:p>
    <w:p w14:paraId="23FEC7CA"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Snedecor</w:t>
      </w:r>
      <w:r w:rsidR="00D728C3" w:rsidRPr="00915FEC">
        <w:rPr>
          <w:rFonts w:asciiTheme="minorHAnsi" w:hAnsiTheme="minorHAnsi" w:cstheme="minorHAnsi"/>
        </w:rPr>
        <w:t>, G.</w:t>
      </w:r>
      <w:r w:rsidRPr="00915FEC">
        <w:rPr>
          <w:rFonts w:asciiTheme="minorHAnsi" w:hAnsiTheme="minorHAnsi" w:cstheme="minorHAnsi"/>
        </w:rPr>
        <w:t>W</w:t>
      </w:r>
      <w:r w:rsidR="00D728C3" w:rsidRPr="00915FEC">
        <w:rPr>
          <w:rFonts w:asciiTheme="minorHAnsi" w:hAnsiTheme="minorHAnsi" w:cstheme="minorHAnsi"/>
        </w:rPr>
        <w:t>., &amp;</w:t>
      </w:r>
      <w:r w:rsidRPr="00915FEC">
        <w:rPr>
          <w:rFonts w:asciiTheme="minorHAnsi" w:hAnsiTheme="minorHAnsi" w:cstheme="minorHAnsi"/>
        </w:rPr>
        <w:t xml:space="preserve"> Cochran</w:t>
      </w:r>
      <w:r w:rsidR="00D728C3" w:rsidRPr="00915FEC">
        <w:rPr>
          <w:rFonts w:asciiTheme="minorHAnsi" w:hAnsiTheme="minorHAnsi" w:cstheme="minorHAnsi"/>
        </w:rPr>
        <w:t>, W.</w:t>
      </w:r>
      <w:r w:rsidRPr="00915FEC">
        <w:rPr>
          <w:rFonts w:asciiTheme="minorHAnsi" w:hAnsiTheme="minorHAnsi" w:cstheme="minorHAnsi"/>
        </w:rPr>
        <w:t>G</w:t>
      </w:r>
      <w:r w:rsidR="00D728C3" w:rsidRPr="00915FEC">
        <w:rPr>
          <w:rFonts w:asciiTheme="minorHAnsi" w:hAnsiTheme="minorHAnsi" w:cstheme="minorHAnsi"/>
        </w:rPr>
        <w:t>.</w:t>
      </w:r>
      <w:r w:rsidRPr="00915FEC">
        <w:rPr>
          <w:rFonts w:asciiTheme="minorHAnsi" w:hAnsiTheme="minorHAnsi" w:cstheme="minorHAnsi"/>
        </w:rPr>
        <w:t xml:space="preserve"> </w:t>
      </w:r>
      <w:r w:rsidR="00D728C3" w:rsidRPr="00915FEC">
        <w:rPr>
          <w:rFonts w:asciiTheme="minorHAnsi" w:hAnsiTheme="minorHAnsi" w:cstheme="minorHAnsi"/>
        </w:rPr>
        <w:t>(</w:t>
      </w:r>
      <w:r w:rsidRPr="00915FEC">
        <w:rPr>
          <w:rFonts w:asciiTheme="minorHAnsi" w:hAnsiTheme="minorHAnsi" w:cstheme="minorHAnsi"/>
        </w:rPr>
        <w:t>1994</w:t>
      </w:r>
      <w:r w:rsidR="00D728C3" w:rsidRPr="00915FEC">
        <w:rPr>
          <w:rFonts w:asciiTheme="minorHAnsi" w:hAnsiTheme="minorHAnsi" w:cstheme="minorHAnsi"/>
        </w:rPr>
        <w:t>). Statistical Methods</w:t>
      </w:r>
      <w:r w:rsidRPr="00915FEC">
        <w:rPr>
          <w:rFonts w:asciiTheme="minorHAnsi" w:hAnsiTheme="minorHAnsi" w:cstheme="minorHAnsi"/>
        </w:rPr>
        <w:t xml:space="preserve"> </w:t>
      </w:r>
      <w:r w:rsidR="00D728C3" w:rsidRPr="00915FEC">
        <w:rPr>
          <w:rFonts w:asciiTheme="minorHAnsi" w:hAnsiTheme="minorHAnsi" w:cstheme="minorHAnsi"/>
        </w:rPr>
        <w:t>(</w:t>
      </w:r>
      <w:r w:rsidRPr="00915FEC">
        <w:rPr>
          <w:rFonts w:asciiTheme="minorHAnsi" w:hAnsiTheme="minorHAnsi" w:cstheme="minorHAnsi"/>
        </w:rPr>
        <w:t>7</w:t>
      </w:r>
      <w:r w:rsidRPr="00915FEC">
        <w:rPr>
          <w:rFonts w:asciiTheme="minorHAnsi" w:hAnsiTheme="minorHAnsi" w:cstheme="minorHAnsi"/>
          <w:vertAlign w:val="superscript"/>
        </w:rPr>
        <w:t>th</w:t>
      </w:r>
      <w:r w:rsidR="00D728C3" w:rsidRPr="00915FEC">
        <w:rPr>
          <w:rFonts w:asciiTheme="minorHAnsi" w:hAnsiTheme="minorHAnsi" w:cstheme="minorHAnsi"/>
        </w:rPr>
        <w:t xml:space="preserve"> ed.,)</w:t>
      </w:r>
      <w:r w:rsidRPr="00915FEC">
        <w:rPr>
          <w:rFonts w:asciiTheme="minorHAnsi" w:hAnsiTheme="minorHAnsi" w:cstheme="minorHAnsi"/>
        </w:rPr>
        <w:t>. Oxford and IBH Publishing Co; Calcutta.</w:t>
      </w:r>
    </w:p>
    <w:p w14:paraId="004356BF"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proofErr w:type="spellStart"/>
      <w:r w:rsidRPr="00915FEC">
        <w:rPr>
          <w:rFonts w:asciiTheme="minorHAnsi" w:hAnsiTheme="minorHAnsi" w:cstheme="minorHAnsi"/>
        </w:rPr>
        <w:t>Sorenmo</w:t>
      </w:r>
      <w:proofErr w:type="spellEnd"/>
      <w:r w:rsidR="00F21BB7" w:rsidRPr="00915FEC">
        <w:rPr>
          <w:rFonts w:asciiTheme="minorHAnsi" w:hAnsiTheme="minorHAnsi" w:cstheme="minorHAnsi"/>
        </w:rPr>
        <w:t>, K.</w:t>
      </w:r>
      <w:r w:rsidRPr="00915FEC">
        <w:rPr>
          <w:rFonts w:asciiTheme="minorHAnsi" w:hAnsiTheme="minorHAnsi" w:cstheme="minorHAnsi"/>
        </w:rPr>
        <w:t>U</w:t>
      </w:r>
      <w:r w:rsidR="00F21BB7" w:rsidRPr="00915FEC">
        <w:rPr>
          <w:rFonts w:asciiTheme="minorHAnsi" w:hAnsiTheme="minorHAnsi" w:cstheme="minorHAnsi"/>
        </w:rPr>
        <w:t>.</w:t>
      </w:r>
      <w:r w:rsidRPr="00915FEC">
        <w:rPr>
          <w:rFonts w:asciiTheme="minorHAnsi" w:hAnsiTheme="minorHAnsi" w:cstheme="minorHAnsi"/>
        </w:rPr>
        <w:t xml:space="preserve">, </w:t>
      </w:r>
      <w:proofErr w:type="spellStart"/>
      <w:r w:rsidRPr="00915FEC">
        <w:rPr>
          <w:rFonts w:asciiTheme="minorHAnsi" w:hAnsiTheme="minorHAnsi" w:cstheme="minorHAnsi"/>
        </w:rPr>
        <w:t>Rasotto</w:t>
      </w:r>
      <w:proofErr w:type="spellEnd"/>
      <w:r w:rsidR="00F21BB7" w:rsidRPr="00915FEC">
        <w:rPr>
          <w:rFonts w:asciiTheme="minorHAnsi" w:hAnsiTheme="minorHAnsi" w:cstheme="minorHAnsi"/>
        </w:rPr>
        <w:t>,</w:t>
      </w:r>
      <w:r w:rsidRPr="00915FEC">
        <w:rPr>
          <w:rFonts w:asciiTheme="minorHAnsi" w:hAnsiTheme="minorHAnsi" w:cstheme="minorHAnsi"/>
        </w:rPr>
        <w:t xml:space="preserve"> R</w:t>
      </w:r>
      <w:r w:rsidR="00F21BB7" w:rsidRPr="00915FEC">
        <w:rPr>
          <w:rFonts w:asciiTheme="minorHAnsi" w:hAnsiTheme="minorHAnsi" w:cstheme="minorHAnsi"/>
        </w:rPr>
        <w:t>.</w:t>
      </w:r>
      <w:r w:rsidRPr="00915FEC">
        <w:rPr>
          <w:rFonts w:asciiTheme="minorHAnsi" w:hAnsiTheme="minorHAnsi" w:cstheme="minorHAnsi"/>
        </w:rPr>
        <w:t>, Zappulli</w:t>
      </w:r>
      <w:r w:rsidR="00F21BB7" w:rsidRPr="00915FEC">
        <w:rPr>
          <w:rFonts w:asciiTheme="minorHAnsi" w:hAnsiTheme="minorHAnsi" w:cstheme="minorHAnsi"/>
        </w:rPr>
        <w:t>,</w:t>
      </w:r>
      <w:r w:rsidRPr="00915FEC">
        <w:rPr>
          <w:rFonts w:asciiTheme="minorHAnsi" w:hAnsiTheme="minorHAnsi" w:cstheme="minorHAnsi"/>
        </w:rPr>
        <w:t xml:space="preserve"> V</w:t>
      </w:r>
      <w:r w:rsidR="00F21BB7" w:rsidRPr="00915FEC">
        <w:rPr>
          <w:rFonts w:asciiTheme="minorHAnsi" w:hAnsiTheme="minorHAnsi" w:cstheme="minorHAnsi"/>
        </w:rPr>
        <w:t>., &amp;</w:t>
      </w:r>
      <w:r w:rsidRPr="00915FEC">
        <w:rPr>
          <w:rFonts w:asciiTheme="minorHAnsi" w:hAnsiTheme="minorHAnsi" w:cstheme="minorHAnsi"/>
        </w:rPr>
        <w:t xml:space="preserve"> Goldschmidt</w:t>
      </w:r>
      <w:r w:rsidR="00F21BB7" w:rsidRPr="00915FEC">
        <w:rPr>
          <w:rFonts w:asciiTheme="minorHAnsi" w:hAnsiTheme="minorHAnsi" w:cstheme="minorHAnsi"/>
        </w:rPr>
        <w:t>, M.</w:t>
      </w:r>
      <w:r w:rsidRPr="00915FEC">
        <w:rPr>
          <w:rFonts w:asciiTheme="minorHAnsi" w:hAnsiTheme="minorHAnsi" w:cstheme="minorHAnsi"/>
        </w:rPr>
        <w:t>H</w:t>
      </w:r>
      <w:r w:rsidR="00F21BB7" w:rsidRPr="00915FEC">
        <w:rPr>
          <w:rFonts w:asciiTheme="minorHAnsi" w:hAnsiTheme="minorHAnsi" w:cstheme="minorHAnsi"/>
        </w:rPr>
        <w:t>.</w:t>
      </w:r>
      <w:r w:rsidRPr="00915FEC">
        <w:rPr>
          <w:rFonts w:asciiTheme="minorHAnsi" w:hAnsiTheme="minorHAnsi" w:cstheme="minorHAnsi"/>
        </w:rPr>
        <w:t xml:space="preserve"> </w:t>
      </w:r>
      <w:r w:rsidR="00F21BB7" w:rsidRPr="00915FEC">
        <w:rPr>
          <w:rFonts w:asciiTheme="minorHAnsi" w:hAnsiTheme="minorHAnsi" w:cstheme="minorHAnsi"/>
        </w:rPr>
        <w:t>(</w:t>
      </w:r>
      <w:r w:rsidRPr="00915FEC">
        <w:rPr>
          <w:rFonts w:asciiTheme="minorHAnsi" w:hAnsiTheme="minorHAnsi" w:cstheme="minorHAnsi"/>
        </w:rPr>
        <w:t>2011</w:t>
      </w:r>
      <w:r w:rsidR="00F21BB7" w:rsidRPr="00915FEC">
        <w:rPr>
          <w:rFonts w:asciiTheme="minorHAnsi" w:hAnsiTheme="minorHAnsi" w:cstheme="minorHAnsi"/>
        </w:rPr>
        <w:t>).</w:t>
      </w:r>
      <w:r w:rsidRPr="00915FEC">
        <w:rPr>
          <w:rFonts w:asciiTheme="minorHAnsi" w:hAnsiTheme="minorHAnsi" w:cstheme="minorHAnsi"/>
        </w:rPr>
        <w:t xml:space="preserve"> Development, Anatomy, Histology, Lymphatic Drainage, Clinical Features and Cell Differentiation Markers of Canine Mammary Gland Neoplas</w:t>
      </w:r>
      <w:r w:rsidR="00F21BB7" w:rsidRPr="00915FEC">
        <w:rPr>
          <w:rFonts w:asciiTheme="minorHAnsi" w:hAnsiTheme="minorHAnsi" w:cstheme="minorHAnsi"/>
        </w:rPr>
        <w:t xml:space="preserve">ms. </w:t>
      </w:r>
      <w:r w:rsidR="00F21BB7" w:rsidRPr="00915FEC">
        <w:rPr>
          <w:rFonts w:asciiTheme="minorHAnsi" w:hAnsiTheme="minorHAnsi" w:cstheme="minorHAnsi"/>
          <w:i/>
          <w:iCs/>
        </w:rPr>
        <w:t>Veterinary Pathology,</w:t>
      </w:r>
      <w:r w:rsidR="00F21BB7" w:rsidRPr="00915FEC">
        <w:rPr>
          <w:rFonts w:asciiTheme="minorHAnsi" w:hAnsiTheme="minorHAnsi" w:cstheme="minorHAnsi"/>
        </w:rPr>
        <w:t xml:space="preserve"> 48(1),</w:t>
      </w:r>
      <w:r w:rsidRPr="00915FEC">
        <w:rPr>
          <w:rFonts w:asciiTheme="minorHAnsi" w:hAnsiTheme="minorHAnsi" w:cstheme="minorHAnsi"/>
        </w:rPr>
        <w:t>85-97.</w:t>
      </w:r>
    </w:p>
    <w:p w14:paraId="32638001"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Susanta</w:t>
      </w:r>
      <w:r w:rsidR="00C32764" w:rsidRPr="00915FEC">
        <w:rPr>
          <w:rFonts w:asciiTheme="minorHAnsi" w:hAnsiTheme="minorHAnsi" w:cstheme="minorHAnsi"/>
        </w:rPr>
        <w:t>,</w:t>
      </w:r>
      <w:r w:rsidRPr="00915FEC">
        <w:rPr>
          <w:rFonts w:asciiTheme="minorHAnsi" w:hAnsiTheme="minorHAnsi" w:cstheme="minorHAnsi"/>
        </w:rPr>
        <w:t xml:space="preserve"> P</w:t>
      </w:r>
      <w:r w:rsidR="00C32764" w:rsidRPr="00915FEC">
        <w:rPr>
          <w:rFonts w:asciiTheme="minorHAnsi" w:hAnsiTheme="minorHAnsi" w:cstheme="minorHAnsi"/>
        </w:rPr>
        <w:t>.</w:t>
      </w:r>
      <w:r w:rsidRPr="00915FEC">
        <w:rPr>
          <w:rFonts w:asciiTheme="minorHAnsi" w:hAnsiTheme="minorHAnsi" w:cstheme="minorHAnsi"/>
        </w:rPr>
        <w:t>, Partha</w:t>
      </w:r>
      <w:r w:rsidR="00C32764" w:rsidRPr="00915FEC">
        <w:rPr>
          <w:rFonts w:asciiTheme="minorHAnsi" w:hAnsiTheme="minorHAnsi" w:cstheme="minorHAnsi"/>
        </w:rPr>
        <w:t>,</w:t>
      </w:r>
      <w:r w:rsidRPr="00915FEC">
        <w:rPr>
          <w:rFonts w:asciiTheme="minorHAnsi" w:hAnsiTheme="minorHAnsi" w:cstheme="minorHAnsi"/>
        </w:rPr>
        <w:t xml:space="preserve"> D</w:t>
      </w:r>
      <w:r w:rsidR="00C32764" w:rsidRPr="00915FEC">
        <w:rPr>
          <w:rFonts w:asciiTheme="minorHAnsi" w:hAnsiTheme="minorHAnsi" w:cstheme="minorHAnsi"/>
        </w:rPr>
        <w:t>., &amp;</w:t>
      </w:r>
      <w:r w:rsidRPr="00915FEC">
        <w:rPr>
          <w:rFonts w:asciiTheme="minorHAnsi" w:hAnsiTheme="minorHAnsi" w:cstheme="minorHAnsi"/>
        </w:rPr>
        <w:t xml:space="preserve"> Ranjit </w:t>
      </w:r>
      <w:proofErr w:type="spellStart"/>
      <w:r w:rsidRPr="00915FEC">
        <w:rPr>
          <w:rFonts w:asciiTheme="minorHAnsi" w:hAnsiTheme="minorHAnsi" w:cstheme="minorHAnsi"/>
        </w:rPr>
        <w:t>kumar</w:t>
      </w:r>
      <w:proofErr w:type="spellEnd"/>
      <w:r w:rsidR="00C32764" w:rsidRPr="00915FEC">
        <w:rPr>
          <w:rFonts w:asciiTheme="minorHAnsi" w:hAnsiTheme="minorHAnsi" w:cstheme="minorHAnsi"/>
        </w:rPr>
        <w:t>,</w:t>
      </w:r>
      <w:r w:rsidRPr="00915FEC">
        <w:rPr>
          <w:rFonts w:asciiTheme="minorHAnsi" w:hAnsiTheme="minorHAnsi" w:cstheme="minorHAnsi"/>
        </w:rPr>
        <w:t xml:space="preserve"> G</w:t>
      </w:r>
      <w:r w:rsidR="00C32764" w:rsidRPr="00915FEC">
        <w:rPr>
          <w:rFonts w:asciiTheme="minorHAnsi" w:hAnsiTheme="minorHAnsi" w:cstheme="minorHAnsi"/>
        </w:rPr>
        <w:t>.</w:t>
      </w:r>
      <w:r w:rsidRPr="00915FEC">
        <w:rPr>
          <w:rFonts w:asciiTheme="minorHAnsi" w:hAnsiTheme="minorHAnsi" w:cstheme="minorHAnsi"/>
        </w:rPr>
        <w:t xml:space="preserve"> </w:t>
      </w:r>
      <w:r w:rsidR="00C32764" w:rsidRPr="00915FEC">
        <w:rPr>
          <w:rFonts w:asciiTheme="minorHAnsi" w:hAnsiTheme="minorHAnsi" w:cstheme="minorHAnsi"/>
        </w:rPr>
        <w:t>(</w:t>
      </w:r>
      <w:r w:rsidRPr="00915FEC">
        <w:rPr>
          <w:rFonts w:asciiTheme="minorHAnsi" w:hAnsiTheme="minorHAnsi" w:cstheme="minorHAnsi"/>
        </w:rPr>
        <w:t>2013</w:t>
      </w:r>
      <w:r w:rsidR="00C32764" w:rsidRPr="00915FEC">
        <w:rPr>
          <w:rFonts w:asciiTheme="minorHAnsi" w:hAnsiTheme="minorHAnsi" w:cstheme="minorHAnsi"/>
        </w:rPr>
        <w:t>).</w:t>
      </w:r>
      <w:r w:rsidRPr="00915FEC">
        <w:rPr>
          <w:rFonts w:asciiTheme="minorHAnsi" w:hAnsiTheme="minorHAnsi" w:cstheme="minorHAnsi"/>
        </w:rPr>
        <w:t xml:space="preserve"> Comparative cellular structure udder and teat of desi and crossbred cows in reference to Mammary gland immunity. </w:t>
      </w:r>
      <w:r w:rsidRPr="00915FEC">
        <w:rPr>
          <w:rFonts w:asciiTheme="minorHAnsi" w:hAnsiTheme="minorHAnsi" w:cstheme="minorHAnsi"/>
          <w:i/>
          <w:iCs/>
        </w:rPr>
        <w:t>Indian Journal of Veterinary Anatomy</w:t>
      </w:r>
      <w:r w:rsidR="00C32764" w:rsidRPr="00915FEC">
        <w:rPr>
          <w:rFonts w:asciiTheme="minorHAnsi" w:hAnsiTheme="minorHAnsi" w:cstheme="minorHAnsi"/>
          <w:i/>
          <w:iCs/>
        </w:rPr>
        <w:t>,</w:t>
      </w:r>
      <w:r w:rsidRPr="00915FEC">
        <w:rPr>
          <w:rFonts w:asciiTheme="minorHAnsi" w:hAnsiTheme="minorHAnsi" w:cstheme="minorHAnsi"/>
          <w:i/>
          <w:iCs/>
        </w:rPr>
        <w:t xml:space="preserve"> </w:t>
      </w:r>
      <w:r w:rsidR="00C32764" w:rsidRPr="00915FEC">
        <w:rPr>
          <w:rFonts w:asciiTheme="minorHAnsi" w:hAnsiTheme="minorHAnsi" w:cstheme="minorHAnsi"/>
        </w:rPr>
        <w:t>25(1),</w:t>
      </w:r>
      <w:r w:rsidRPr="00915FEC">
        <w:rPr>
          <w:rFonts w:asciiTheme="minorHAnsi" w:hAnsiTheme="minorHAnsi" w:cstheme="minorHAnsi"/>
        </w:rPr>
        <w:t>16-17.</w:t>
      </w:r>
    </w:p>
    <w:p w14:paraId="2E327D0F" w14:textId="77777777" w:rsidR="00B87F29" w:rsidRPr="00915FEC" w:rsidRDefault="00B87F29" w:rsidP="00915FEC">
      <w:pPr>
        <w:pStyle w:val="ListParagraph"/>
        <w:numPr>
          <w:ilvl w:val="0"/>
          <w:numId w:val="3"/>
        </w:numPr>
        <w:spacing w:before="240" w:after="0" w:line="240" w:lineRule="auto"/>
        <w:jc w:val="both"/>
        <w:rPr>
          <w:rFonts w:asciiTheme="minorHAnsi" w:hAnsiTheme="minorHAnsi" w:cstheme="minorHAnsi"/>
        </w:rPr>
      </w:pPr>
      <w:r w:rsidRPr="00915FEC">
        <w:rPr>
          <w:rFonts w:asciiTheme="minorHAnsi" w:hAnsiTheme="minorHAnsi" w:cstheme="minorHAnsi"/>
        </w:rPr>
        <w:t>Trautmann</w:t>
      </w:r>
      <w:r w:rsidR="00C32764" w:rsidRPr="00915FEC">
        <w:rPr>
          <w:rFonts w:asciiTheme="minorHAnsi" w:hAnsiTheme="minorHAnsi" w:cstheme="minorHAnsi"/>
        </w:rPr>
        <w:t>,</w:t>
      </w:r>
      <w:r w:rsidRPr="00915FEC">
        <w:rPr>
          <w:rFonts w:asciiTheme="minorHAnsi" w:hAnsiTheme="minorHAnsi" w:cstheme="minorHAnsi"/>
        </w:rPr>
        <w:t xml:space="preserve"> A</w:t>
      </w:r>
      <w:r w:rsidR="00C32764" w:rsidRPr="00915FEC">
        <w:rPr>
          <w:rFonts w:asciiTheme="minorHAnsi" w:hAnsiTheme="minorHAnsi" w:cstheme="minorHAnsi"/>
        </w:rPr>
        <w:t>., &amp;</w:t>
      </w:r>
      <w:r w:rsidRPr="00915FEC">
        <w:rPr>
          <w:rFonts w:asciiTheme="minorHAnsi" w:hAnsiTheme="minorHAnsi" w:cstheme="minorHAnsi"/>
        </w:rPr>
        <w:t xml:space="preserve"> </w:t>
      </w:r>
      <w:proofErr w:type="spellStart"/>
      <w:r w:rsidRPr="00915FEC">
        <w:rPr>
          <w:rFonts w:asciiTheme="minorHAnsi" w:hAnsiTheme="minorHAnsi" w:cstheme="minorHAnsi"/>
        </w:rPr>
        <w:t>Fiebtger</w:t>
      </w:r>
      <w:proofErr w:type="spellEnd"/>
      <w:r w:rsidR="00C32764" w:rsidRPr="00915FEC">
        <w:rPr>
          <w:rFonts w:asciiTheme="minorHAnsi" w:hAnsiTheme="minorHAnsi" w:cstheme="minorHAnsi"/>
        </w:rPr>
        <w:t>,</w:t>
      </w:r>
      <w:r w:rsidRPr="00915FEC">
        <w:rPr>
          <w:rFonts w:asciiTheme="minorHAnsi" w:hAnsiTheme="minorHAnsi" w:cstheme="minorHAnsi"/>
        </w:rPr>
        <w:t xml:space="preserve"> J</w:t>
      </w:r>
      <w:r w:rsidR="00C32764" w:rsidRPr="00915FEC">
        <w:rPr>
          <w:rFonts w:asciiTheme="minorHAnsi" w:hAnsiTheme="minorHAnsi" w:cstheme="minorHAnsi"/>
        </w:rPr>
        <w:t>.</w:t>
      </w:r>
      <w:r w:rsidRPr="00915FEC">
        <w:rPr>
          <w:rFonts w:asciiTheme="minorHAnsi" w:hAnsiTheme="minorHAnsi" w:cstheme="minorHAnsi"/>
        </w:rPr>
        <w:t xml:space="preserve"> </w:t>
      </w:r>
      <w:r w:rsidR="00C32764" w:rsidRPr="00915FEC">
        <w:rPr>
          <w:rFonts w:asciiTheme="minorHAnsi" w:hAnsiTheme="minorHAnsi" w:cstheme="minorHAnsi"/>
        </w:rPr>
        <w:t>(</w:t>
      </w:r>
      <w:r w:rsidRPr="00915FEC">
        <w:rPr>
          <w:rFonts w:asciiTheme="minorHAnsi" w:hAnsiTheme="minorHAnsi" w:cstheme="minorHAnsi"/>
        </w:rPr>
        <w:t>2002</w:t>
      </w:r>
      <w:r w:rsidR="00C32764" w:rsidRPr="00915FEC">
        <w:rPr>
          <w:rFonts w:asciiTheme="minorHAnsi" w:hAnsiTheme="minorHAnsi" w:cstheme="minorHAnsi"/>
        </w:rPr>
        <w:t>).</w:t>
      </w:r>
      <w:r w:rsidRPr="00915FEC">
        <w:rPr>
          <w:rFonts w:asciiTheme="minorHAnsi" w:hAnsiTheme="minorHAnsi" w:cstheme="minorHAnsi"/>
        </w:rPr>
        <w:t xml:space="preserve"> Fundamentals of th</w:t>
      </w:r>
      <w:r w:rsidR="00C32764" w:rsidRPr="00915FEC">
        <w:rPr>
          <w:rFonts w:asciiTheme="minorHAnsi" w:hAnsiTheme="minorHAnsi" w:cstheme="minorHAnsi"/>
        </w:rPr>
        <w:t>e Histology of Domestic animals (pp: 350-354).</w:t>
      </w:r>
      <w:r w:rsidRPr="00915FEC">
        <w:rPr>
          <w:rFonts w:asciiTheme="minorHAnsi" w:hAnsiTheme="minorHAnsi" w:cstheme="minorHAnsi"/>
        </w:rPr>
        <w:t xml:space="preserve"> 1</w:t>
      </w:r>
      <w:r w:rsidRPr="00915FEC">
        <w:rPr>
          <w:rFonts w:asciiTheme="minorHAnsi" w:hAnsiTheme="minorHAnsi" w:cstheme="minorHAnsi"/>
          <w:vertAlign w:val="superscript"/>
        </w:rPr>
        <w:t>st</w:t>
      </w:r>
      <w:r w:rsidRPr="00915FEC">
        <w:rPr>
          <w:rFonts w:asciiTheme="minorHAnsi" w:hAnsiTheme="minorHAnsi" w:cstheme="minorHAnsi"/>
        </w:rPr>
        <w:t xml:space="preserve"> Indian reprint, Green world publisher, Lucknow, U.P.</w:t>
      </w:r>
    </w:p>
    <w:p w14:paraId="61F47061" w14:textId="77777777" w:rsidR="00E243B8" w:rsidRPr="00915FEC" w:rsidRDefault="00E243B8" w:rsidP="00915FEC">
      <w:pPr>
        <w:pStyle w:val="ListParagraph"/>
        <w:spacing w:before="240" w:line="240" w:lineRule="auto"/>
        <w:jc w:val="both"/>
        <w:rPr>
          <w:rFonts w:asciiTheme="minorHAnsi" w:hAnsiTheme="minorHAnsi" w:cstheme="minorHAnsi"/>
        </w:rPr>
      </w:pPr>
    </w:p>
    <w:p w14:paraId="79882176" w14:textId="77777777" w:rsidR="00EF2D03" w:rsidRPr="00915FEC" w:rsidRDefault="00EF2D03" w:rsidP="00915FEC">
      <w:pPr>
        <w:spacing w:line="240" w:lineRule="auto"/>
        <w:rPr>
          <w:rFonts w:asciiTheme="minorHAnsi" w:hAnsiTheme="minorHAnsi" w:cstheme="minorHAnsi"/>
        </w:rPr>
      </w:pPr>
    </w:p>
    <w:sectPr w:rsidR="00EF2D03" w:rsidRPr="00915F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9869" w14:textId="77777777" w:rsidR="00C60483" w:rsidRDefault="00C60483" w:rsidP="00EF2D03">
      <w:pPr>
        <w:spacing w:after="0" w:line="240" w:lineRule="auto"/>
      </w:pPr>
      <w:r>
        <w:separator/>
      </w:r>
    </w:p>
  </w:endnote>
  <w:endnote w:type="continuationSeparator" w:id="0">
    <w:p w14:paraId="710D54A0" w14:textId="77777777" w:rsidR="00C60483" w:rsidRDefault="00C60483" w:rsidP="00EF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1"/>
    <w:family w:val="auto"/>
    <w:notTrueType/>
    <w:pitch w:val="default"/>
    <w:sig w:usb0="00000000"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3E37" w14:textId="77777777" w:rsidR="00B36705" w:rsidRDefault="00B36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E964" w14:textId="77777777" w:rsidR="00B36705" w:rsidRDefault="00B36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01C2" w14:textId="77777777" w:rsidR="00B36705" w:rsidRDefault="00B3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0D731" w14:textId="77777777" w:rsidR="00C60483" w:rsidRDefault="00C60483" w:rsidP="00EF2D03">
      <w:pPr>
        <w:spacing w:after="0" w:line="240" w:lineRule="auto"/>
      </w:pPr>
      <w:r>
        <w:separator/>
      </w:r>
    </w:p>
  </w:footnote>
  <w:footnote w:type="continuationSeparator" w:id="0">
    <w:p w14:paraId="742C573C" w14:textId="77777777" w:rsidR="00C60483" w:rsidRDefault="00C60483" w:rsidP="00EF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6529" w14:textId="0E2E7F78" w:rsidR="00B36705" w:rsidRDefault="004D1169">
    <w:pPr>
      <w:pStyle w:val="Header"/>
    </w:pPr>
    <w:r>
      <w:rPr>
        <w:noProof/>
      </w:rPr>
      <w:pict w14:anchorId="7CCE3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9B6D" w14:textId="340AE5BB" w:rsidR="00B36705" w:rsidRDefault="004D1169">
    <w:pPr>
      <w:pStyle w:val="Header"/>
    </w:pPr>
    <w:r>
      <w:rPr>
        <w:noProof/>
      </w:rPr>
      <w:pict w14:anchorId="40EF3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8BD4" w14:textId="243F5DAE" w:rsidR="00B36705" w:rsidRDefault="004D1169">
    <w:pPr>
      <w:pStyle w:val="Header"/>
    </w:pPr>
    <w:r>
      <w:rPr>
        <w:noProof/>
      </w:rPr>
      <w:pict w14:anchorId="7A0EC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9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603EF"/>
    <w:multiLevelType w:val="hybridMultilevel"/>
    <w:tmpl w:val="5846E2F4"/>
    <w:lvl w:ilvl="0" w:tplc="4009000F">
      <w:start w:val="1"/>
      <w:numFmt w:val="decimal"/>
      <w:lvlText w:val="%1."/>
      <w:lvlJc w:val="left"/>
      <w:pPr>
        <w:ind w:left="643"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87B2AB6"/>
    <w:multiLevelType w:val="hybridMultilevel"/>
    <w:tmpl w:val="6016B5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9B357F"/>
    <w:multiLevelType w:val="hybridMultilevel"/>
    <w:tmpl w:val="452AF00A"/>
    <w:lvl w:ilvl="0" w:tplc="67F476AE">
      <w:start w:val="1"/>
      <w:numFmt w:val="decimal"/>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8EE"/>
    <w:rsid w:val="0001031B"/>
    <w:rsid w:val="000107F5"/>
    <w:rsid w:val="00032E08"/>
    <w:rsid w:val="000354DA"/>
    <w:rsid w:val="00084F18"/>
    <w:rsid w:val="000907F3"/>
    <w:rsid w:val="000B47D2"/>
    <w:rsid w:val="00127603"/>
    <w:rsid w:val="001621B4"/>
    <w:rsid w:val="00172BE9"/>
    <w:rsid w:val="001975C1"/>
    <w:rsid w:val="001C3851"/>
    <w:rsid w:val="001F096C"/>
    <w:rsid w:val="00247CCB"/>
    <w:rsid w:val="003718EE"/>
    <w:rsid w:val="00380992"/>
    <w:rsid w:val="003864B8"/>
    <w:rsid w:val="003C4F84"/>
    <w:rsid w:val="003C7062"/>
    <w:rsid w:val="003D78CF"/>
    <w:rsid w:val="003D79F7"/>
    <w:rsid w:val="00407714"/>
    <w:rsid w:val="00417B59"/>
    <w:rsid w:val="0048515A"/>
    <w:rsid w:val="00490D4A"/>
    <w:rsid w:val="004A7E06"/>
    <w:rsid w:val="004B49AE"/>
    <w:rsid w:val="004D1169"/>
    <w:rsid w:val="004D29E4"/>
    <w:rsid w:val="004E486B"/>
    <w:rsid w:val="004F389A"/>
    <w:rsid w:val="0052245A"/>
    <w:rsid w:val="0053027A"/>
    <w:rsid w:val="005736FD"/>
    <w:rsid w:val="005F4189"/>
    <w:rsid w:val="005F6D91"/>
    <w:rsid w:val="00606C72"/>
    <w:rsid w:val="00626A3B"/>
    <w:rsid w:val="00654E15"/>
    <w:rsid w:val="00666239"/>
    <w:rsid w:val="006665E3"/>
    <w:rsid w:val="00696B75"/>
    <w:rsid w:val="006B097D"/>
    <w:rsid w:val="006B1078"/>
    <w:rsid w:val="006B3BE7"/>
    <w:rsid w:val="007017FF"/>
    <w:rsid w:val="0072600D"/>
    <w:rsid w:val="007265C9"/>
    <w:rsid w:val="0072678A"/>
    <w:rsid w:val="00726C05"/>
    <w:rsid w:val="00731B8D"/>
    <w:rsid w:val="00756860"/>
    <w:rsid w:val="00771BAC"/>
    <w:rsid w:val="007728B2"/>
    <w:rsid w:val="007738A9"/>
    <w:rsid w:val="007874BD"/>
    <w:rsid w:val="00832748"/>
    <w:rsid w:val="0084156D"/>
    <w:rsid w:val="00845A46"/>
    <w:rsid w:val="00870986"/>
    <w:rsid w:val="00875511"/>
    <w:rsid w:val="00895C14"/>
    <w:rsid w:val="008A0494"/>
    <w:rsid w:val="008B1D16"/>
    <w:rsid w:val="008B56EE"/>
    <w:rsid w:val="008D5D93"/>
    <w:rsid w:val="009039C2"/>
    <w:rsid w:val="00915FEC"/>
    <w:rsid w:val="00923076"/>
    <w:rsid w:val="00942B1C"/>
    <w:rsid w:val="0097278E"/>
    <w:rsid w:val="00987FF4"/>
    <w:rsid w:val="009A70E2"/>
    <w:rsid w:val="009B0C52"/>
    <w:rsid w:val="009D47BD"/>
    <w:rsid w:val="00A062A1"/>
    <w:rsid w:val="00A06D7B"/>
    <w:rsid w:val="00A71E6F"/>
    <w:rsid w:val="00A745A8"/>
    <w:rsid w:val="00AA2231"/>
    <w:rsid w:val="00AB3F21"/>
    <w:rsid w:val="00AC057B"/>
    <w:rsid w:val="00AE4BEB"/>
    <w:rsid w:val="00B36705"/>
    <w:rsid w:val="00B55BCD"/>
    <w:rsid w:val="00B6040A"/>
    <w:rsid w:val="00B62CB4"/>
    <w:rsid w:val="00B70C53"/>
    <w:rsid w:val="00B87F29"/>
    <w:rsid w:val="00BA74F9"/>
    <w:rsid w:val="00BC1C37"/>
    <w:rsid w:val="00BF4B54"/>
    <w:rsid w:val="00C02779"/>
    <w:rsid w:val="00C159FC"/>
    <w:rsid w:val="00C24A81"/>
    <w:rsid w:val="00C32764"/>
    <w:rsid w:val="00C35A60"/>
    <w:rsid w:val="00C50C71"/>
    <w:rsid w:val="00C60483"/>
    <w:rsid w:val="00C64127"/>
    <w:rsid w:val="00C74DB4"/>
    <w:rsid w:val="00C80A32"/>
    <w:rsid w:val="00CB5194"/>
    <w:rsid w:val="00CD1CB2"/>
    <w:rsid w:val="00CE4ACD"/>
    <w:rsid w:val="00D12F08"/>
    <w:rsid w:val="00D52041"/>
    <w:rsid w:val="00D55BBC"/>
    <w:rsid w:val="00D636E2"/>
    <w:rsid w:val="00D67541"/>
    <w:rsid w:val="00D728C3"/>
    <w:rsid w:val="00D75882"/>
    <w:rsid w:val="00D75D7C"/>
    <w:rsid w:val="00DF57A9"/>
    <w:rsid w:val="00E243B8"/>
    <w:rsid w:val="00E26F41"/>
    <w:rsid w:val="00E47BF0"/>
    <w:rsid w:val="00E55AE2"/>
    <w:rsid w:val="00E62E33"/>
    <w:rsid w:val="00E7245B"/>
    <w:rsid w:val="00E76AB0"/>
    <w:rsid w:val="00E87235"/>
    <w:rsid w:val="00E901BF"/>
    <w:rsid w:val="00EC113E"/>
    <w:rsid w:val="00ED45B2"/>
    <w:rsid w:val="00EF2D03"/>
    <w:rsid w:val="00F16BE6"/>
    <w:rsid w:val="00F21877"/>
    <w:rsid w:val="00F21BB7"/>
    <w:rsid w:val="00F24DAF"/>
    <w:rsid w:val="00F43BA2"/>
    <w:rsid w:val="00F7790E"/>
    <w:rsid w:val="00FC5A60"/>
    <w:rsid w:val="00FE240F"/>
    <w:rsid w:val="00FE5DA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9EA72"/>
  <w15:docId w15:val="{51FE644A-AD5E-4DF3-A9FF-F666E9DF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860"/>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860"/>
    <w:rPr>
      <w:color w:val="0000FF" w:themeColor="hyperlink"/>
      <w:u w:val="single"/>
    </w:rPr>
  </w:style>
  <w:style w:type="paragraph" w:styleId="Header">
    <w:name w:val="header"/>
    <w:basedOn w:val="Normal"/>
    <w:link w:val="HeaderChar"/>
    <w:uiPriority w:val="99"/>
    <w:unhideWhenUsed/>
    <w:rsid w:val="00EF2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D03"/>
    <w:rPr>
      <w:rFonts w:ascii="Calibri" w:eastAsia="Times New Roman" w:hAnsi="Calibri" w:cs="Times New Roman"/>
      <w:lang w:val="en-US"/>
    </w:rPr>
  </w:style>
  <w:style w:type="paragraph" w:styleId="Footer">
    <w:name w:val="footer"/>
    <w:basedOn w:val="Normal"/>
    <w:link w:val="FooterChar"/>
    <w:uiPriority w:val="99"/>
    <w:unhideWhenUsed/>
    <w:rsid w:val="00EF2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D03"/>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EF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D03"/>
    <w:rPr>
      <w:rFonts w:ascii="Tahoma" w:eastAsia="Times New Roman" w:hAnsi="Tahoma" w:cs="Tahoma"/>
      <w:sz w:val="16"/>
      <w:szCs w:val="16"/>
      <w:lang w:val="en-US"/>
    </w:rPr>
  </w:style>
  <w:style w:type="paragraph" w:styleId="NoSpacing">
    <w:name w:val="No Spacing"/>
    <w:uiPriority w:val="1"/>
    <w:qFormat/>
    <w:rsid w:val="00E47BF0"/>
    <w:pPr>
      <w:spacing w:after="0" w:line="240" w:lineRule="auto"/>
    </w:pPr>
    <w:rPr>
      <w:rFonts w:ascii="Calibri" w:eastAsia="Calibri" w:hAnsi="Calibri" w:cs="Times New Roman"/>
      <w:lang w:val="en-US"/>
    </w:rPr>
  </w:style>
  <w:style w:type="paragraph" w:customStyle="1" w:styleId="Default">
    <w:name w:val="Default"/>
    <w:rsid w:val="00A745A8"/>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paragraph" w:styleId="ListParagraph">
    <w:name w:val="List Paragraph"/>
    <w:basedOn w:val="Normal"/>
    <w:uiPriority w:val="34"/>
    <w:qFormat/>
    <w:rsid w:val="00BF4B54"/>
    <w:pPr>
      <w:ind w:left="720"/>
      <w:contextualSpacing/>
    </w:pPr>
    <w:rPr>
      <w:lang w:val="en-IN" w:eastAsia="en-IN"/>
    </w:rPr>
  </w:style>
  <w:style w:type="table" w:styleId="TableGrid">
    <w:name w:val="Table Grid"/>
    <w:basedOn w:val="TableNormal"/>
    <w:uiPriority w:val="39"/>
    <w:rsid w:val="0041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4D1169"/>
  </w:style>
  <w:style w:type="character" w:customStyle="1" w:styleId="blue">
    <w:name w:val="blue"/>
    <w:basedOn w:val="DefaultParagraphFont"/>
    <w:rsid w:val="004D1169"/>
  </w:style>
  <w:style w:type="character" w:customStyle="1" w:styleId="underline">
    <w:name w:val="underline"/>
    <w:basedOn w:val="DefaultParagraphFont"/>
    <w:rsid w:val="004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66761">
      <w:bodyDiv w:val="1"/>
      <w:marLeft w:val="0"/>
      <w:marRight w:val="0"/>
      <w:marTop w:val="0"/>
      <w:marBottom w:val="0"/>
      <w:divBdr>
        <w:top w:val="none" w:sz="0" w:space="0" w:color="auto"/>
        <w:left w:val="none" w:sz="0" w:space="0" w:color="auto"/>
        <w:bottom w:val="none" w:sz="0" w:space="0" w:color="auto"/>
        <w:right w:val="none" w:sz="0" w:space="0" w:color="auto"/>
      </w:divBdr>
      <w:divsChild>
        <w:div w:id="25875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11</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117</cp:revision>
  <dcterms:created xsi:type="dcterms:W3CDTF">2025-05-21T08:52:00Z</dcterms:created>
  <dcterms:modified xsi:type="dcterms:W3CDTF">2025-10-29T08:24:00Z</dcterms:modified>
</cp:coreProperties>
</file>