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A77D" w14:textId="77777777" w:rsidR="005D69FD" w:rsidRPr="005D69FD" w:rsidRDefault="005D69FD" w:rsidP="005D69FD">
      <w:pPr>
        <w:pStyle w:val="Header"/>
        <w:rPr>
          <w:rFonts w:ascii="Arial" w:hAnsi="Arial" w:cs="Arial"/>
          <w:b/>
          <w:bCs/>
          <w:i/>
          <w:iCs/>
          <w:sz w:val="24"/>
          <w:szCs w:val="24"/>
          <w:u w:val="single"/>
        </w:rPr>
      </w:pPr>
      <w:bookmarkStart w:id="0" w:name="_Hlk198198787"/>
      <w:r w:rsidRPr="005D69FD">
        <w:rPr>
          <w:rFonts w:ascii="Arial" w:hAnsi="Arial" w:cs="Arial"/>
          <w:b/>
          <w:bCs/>
          <w:i/>
          <w:iCs/>
          <w:sz w:val="24"/>
          <w:szCs w:val="24"/>
          <w:u w:val="single"/>
        </w:rPr>
        <w:t>Review Article</w:t>
      </w:r>
    </w:p>
    <w:p w14:paraId="673CD130" w14:textId="77777777" w:rsidR="00F8220F" w:rsidRPr="003873BD" w:rsidRDefault="00F8220F" w:rsidP="00F8220F">
      <w:pPr>
        <w:pStyle w:val="Header"/>
        <w:jc w:val="right"/>
        <w:rPr>
          <w:rFonts w:ascii="Arial" w:hAnsi="Arial" w:cs="Arial"/>
          <w:sz w:val="24"/>
          <w:szCs w:val="24"/>
        </w:rPr>
      </w:pPr>
      <w:r w:rsidRPr="003873BD">
        <w:rPr>
          <w:rFonts w:ascii="Arial" w:hAnsi="Arial" w:cs="Arial"/>
          <w:sz w:val="24"/>
          <w:szCs w:val="24"/>
        </w:rPr>
        <w:t>The silent killer: A review unfolding the mystery of fungal pathogens causing canker diseases in tree crops</w:t>
      </w:r>
      <w:bookmarkEnd w:id="0"/>
    </w:p>
    <w:p w14:paraId="2331FB93" w14:textId="77777777" w:rsidR="00F8220F" w:rsidRPr="003873BD" w:rsidRDefault="00F8220F" w:rsidP="00F8220F">
      <w:pPr>
        <w:pStyle w:val="Author"/>
        <w:spacing w:line="240" w:lineRule="auto"/>
        <w:jc w:val="both"/>
        <w:rPr>
          <w:rFonts w:ascii="Arial" w:hAnsi="Arial" w:cs="Arial"/>
          <w:sz w:val="36"/>
        </w:rPr>
      </w:pPr>
    </w:p>
    <w:p w14:paraId="513AE5A3" w14:textId="77777777" w:rsidR="00342051" w:rsidRPr="003873BD" w:rsidRDefault="00342051" w:rsidP="0042285B">
      <w:pPr>
        <w:pStyle w:val="Affiliation"/>
        <w:spacing w:after="0" w:line="240" w:lineRule="auto"/>
        <w:jc w:val="left"/>
        <w:rPr>
          <w:rFonts w:ascii="Arial" w:hAnsi="Arial" w:cs="Arial"/>
          <w:i/>
        </w:rPr>
      </w:pPr>
    </w:p>
    <w:p w14:paraId="6DE1FE1F" w14:textId="77777777" w:rsidR="00C04EA8" w:rsidRPr="003873BD" w:rsidRDefault="00F8220F">
      <w:pPr>
        <w:rPr>
          <w:rFonts w:ascii="Arial" w:hAnsi="Arial" w:cs="Arial"/>
        </w:rPr>
      </w:pPr>
      <w:r w:rsidRPr="003873BD">
        <w:rPr>
          <w:rFonts w:ascii="Arial" w:hAnsi="Arial" w:cs="Arial"/>
          <w:noProof/>
        </w:rPr>
        <mc:AlternateContent>
          <mc:Choice Requires="wps">
            <w:drawing>
              <wp:inline distT="0" distB="0" distL="0" distR="0" wp14:anchorId="2939FAEE" wp14:editId="305C34BC">
                <wp:extent cx="5303520" cy="635"/>
                <wp:effectExtent l="9525" t="9525" r="11430" b="9525"/>
                <wp:docPr id="16240736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53C116"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1DEEC97" w14:textId="77777777" w:rsidR="00F8220F" w:rsidRPr="003873BD" w:rsidRDefault="00F8220F" w:rsidP="00F8220F">
      <w:pPr>
        <w:rPr>
          <w:rFonts w:ascii="Arial" w:hAnsi="Arial" w:cs="Arial"/>
        </w:rPr>
      </w:pPr>
      <w:r w:rsidRPr="003873BD">
        <w:rPr>
          <w:rFonts w:ascii="Arial" w:hAnsi="Arial" w:cs="Arial"/>
        </w:rPr>
        <w:t xml:space="preserve">ABSTRACT </w:t>
      </w:r>
    </w:p>
    <w:p w14:paraId="3027241D" w14:textId="77777777" w:rsidR="00F8220F" w:rsidRPr="003873BD" w:rsidRDefault="00F8220F" w:rsidP="00F8220F">
      <w:pPr>
        <w:rPr>
          <w:rFonts w:ascii="Arial" w:hAnsi="Arial" w:cs="Arial"/>
          <w:sz w:val="20"/>
          <w:szCs w:val="20"/>
        </w:rPr>
      </w:pPr>
      <w:r w:rsidRPr="003873BD">
        <w:rPr>
          <w:rFonts w:ascii="Arial" w:hAnsi="Arial" w:cs="Arial"/>
          <w:noProof/>
        </w:rPr>
        <mc:AlternateContent>
          <mc:Choice Requires="wps">
            <w:drawing>
              <wp:anchor distT="0" distB="0" distL="114300" distR="114300" simplePos="0" relativeHeight="251659264" behindDoc="0" locked="0" layoutInCell="1" allowOverlap="1" wp14:anchorId="5C5FDF15" wp14:editId="64FE1576">
                <wp:simplePos x="0" y="0"/>
                <wp:positionH relativeFrom="column">
                  <wp:posOffset>0</wp:posOffset>
                </wp:positionH>
                <wp:positionV relativeFrom="paragraph">
                  <wp:posOffset>0</wp:posOffset>
                </wp:positionV>
                <wp:extent cx="1828800" cy="1828800"/>
                <wp:effectExtent l="0" t="0" r="15240" b="22860"/>
                <wp:wrapSquare wrapText="bothSides"/>
                <wp:docPr id="15659740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872BA3B" w14:textId="77777777" w:rsidR="00F8220F" w:rsidRPr="00480836" w:rsidRDefault="00F8220F" w:rsidP="00480836">
                            <w:pPr>
                              <w:pStyle w:val="Body"/>
                              <w:spacing w:after="0"/>
                              <w:rPr>
                                <w:rFonts w:ascii="Arial" w:eastAsia="Calibri" w:hAnsi="Arial" w:cs="Arial"/>
                                <w:szCs w:val="22"/>
                              </w:rPr>
                            </w:pPr>
                            <w:r w:rsidRPr="00865378">
                              <w:rPr>
                                <w:rFonts w:ascii="Arial" w:eastAsia="Calibri" w:hAnsi="Arial" w:cs="Arial"/>
                                <w:szCs w:val="22"/>
                              </w:rPr>
                              <w:t>Canker diseases caused by fungal pathogens pose a formidable threat to global forest</w:t>
                            </w:r>
                            <w:r>
                              <w:rPr>
                                <w:rFonts w:ascii="Arial" w:eastAsia="Calibri" w:hAnsi="Arial" w:cs="Arial"/>
                                <w:szCs w:val="22"/>
                              </w:rPr>
                              <w:t xml:space="preserve"> </w:t>
                            </w:r>
                            <w:r w:rsidRPr="00865378">
                              <w:rPr>
                                <w:rFonts w:ascii="Arial" w:eastAsia="Calibri" w:hAnsi="Arial" w:cs="Arial"/>
                                <w:szCs w:val="22"/>
                              </w:rPr>
                              <w:t>ecosystems and commercial tree crops, often resulting in extensive economic and ecological</w:t>
                            </w:r>
                            <w:r>
                              <w:rPr>
                                <w:rFonts w:ascii="Arial" w:eastAsia="Calibri" w:hAnsi="Arial" w:cs="Arial"/>
                                <w:szCs w:val="22"/>
                              </w:rPr>
                              <w:t xml:space="preserve"> </w:t>
                            </w:r>
                            <w:r w:rsidRPr="00865378">
                              <w:rPr>
                                <w:rFonts w:ascii="Arial" w:eastAsia="Calibri" w:hAnsi="Arial" w:cs="Arial"/>
                                <w:szCs w:val="22"/>
                              </w:rPr>
                              <w:t xml:space="preserve">losses. Major fungal genera associated with canker development include: </w:t>
                            </w:r>
                            <w:r w:rsidRPr="00865378">
                              <w:rPr>
                                <w:rFonts w:ascii="Arial" w:eastAsia="Calibri" w:hAnsi="Arial" w:cs="Arial"/>
                                <w:i/>
                                <w:iCs/>
                                <w:szCs w:val="22"/>
                              </w:rPr>
                              <w:t>Phytophthora, Hypoxylon, Chrysoporthe, Cytospora, Fusarium, Seiridium, Botryosphaeria, Phomopsis, Ceratocystis, Cryptodiaporthe, Gremmeniella, Nectria, Sirococcus clavigignenti juglandacearum, Lasiodiplodia</w:t>
                            </w:r>
                            <w:r w:rsidRPr="00865378">
                              <w:rPr>
                                <w:rFonts w:ascii="Arial" w:eastAsia="Calibri" w:hAnsi="Arial" w:cs="Arial"/>
                                <w:szCs w:val="22"/>
                              </w:rPr>
                              <w:t xml:space="preserve"> and </w:t>
                            </w:r>
                            <w:r w:rsidRPr="00865378">
                              <w:rPr>
                                <w:rFonts w:ascii="Arial" w:eastAsia="Calibri" w:hAnsi="Arial" w:cs="Arial"/>
                                <w:i/>
                                <w:iCs/>
                                <w:szCs w:val="22"/>
                              </w:rPr>
                              <w:t>Sphaeropsis</w:t>
                            </w:r>
                            <w:r w:rsidRPr="00865378">
                              <w:rPr>
                                <w:rFonts w:ascii="Arial" w:eastAsia="Calibri" w:hAnsi="Arial" w:cs="Arial"/>
                                <w:szCs w:val="22"/>
                              </w:rPr>
                              <w:t>. The interplay between host susceptibility,</w:t>
                            </w:r>
                            <w:r>
                              <w:rPr>
                                <w:rFonts w:ascii="Arial" w:eastAsia="Calibri" w:hAnsi="Arial" w:cs="Arial"/>
                                <w:szCs w:val="22"/>
                              </w:rPr>
                              <w:t xml:space="preserve"> </w:t>
                            </w:r>
                            <w:r w:rsidRPr="00865378">
                              <w:rPr>
                                <w:rFonts w:ascii="Arial" w:eastAsia="Calibri" w:hAnsi="Arial" w:cs="Arial"/>
                                <w:szCs w:val="22"/>
                              </w:rPr>
                              <w:t>climate change and fungal virulence factors emerges as a central theme influencing canker</w:t>
                            </w:r>
                            <w:r>
                              <w:rPr>
                                <w:rFonts w:ascii="Arial" w:eastAsia="Calibri" w:hAnsi="Arial" w:cs="Arial"/>
                                <w:szCs w:val="22"/>
                              </w:rPr>
                              <w:t xml:space="preserve"> </w:t>
                            </w:r>
                            <w:r w:rsidRPr="00865378">
                              <w:rPr>
                                <w:rFonts w:ascii="Arial" w:eastAsia="Calibri" w:hAnsi="Arial" w:cs="Arial"/>
                                <w:szCs w:val="22"/>
                              </w:rPr>
                              <w:t>outbreaks across diverse agroecological zones. Each pathogen is examined through the lens</w:t>
                            </w:r>
                            <w:r>
                              <w:rPr>
                                <w:rFonts w:ascii="Arial" w:eastAsia="Calibri" w:hAnsi="Arial" w:cs="Arial"/>
                                <w:szCs w:val="22"/>
                              </w:rPr>
                              <w:t xml:space="preserve"> </w:t>
                            </w:r>
                            <w:r w:rsidRPr="00865378">
                              <w:rPr>
                                <w:rFonts w:ascii="Arial" w:eastAsia="Calibri" w:hAnsi="Arial" w:cs="Arial"/>
                                <w:szCs w:val="22"/>
                              </w:rPr>
                              <w:t>of its characteristic symptoms, from classic sunken, girdling cankers to unique features like</w:t>
                            </w:r>
                            <w:r>
                              <w:rPr>
                                <w:rFonts w:ascii="Arial" w:eastAsia="Calibri" w:hAnsi="Arial" w:cs="Arial"/>
                                <w:szCs w:val="22"/>
                              </w:rPr>
                              <w:t xml:space="preserve"> </w:t>
                            </w:r>
                            <w:r w:rsidRPr="00865378">
                              <w:rPr>
                                <w:rFonts w:ascii="Arial" w:eastAsia="Calibri" w:hAnsi="Arial" w:cs="Arial"/>
                                <w:szCs w:val="22"/>
                              </w:rPr>
                              <w:t>gummosis, dieback, fruit blemishes and vascular discoloration. Early diagnosis of plant</w:t>
                            </w:r>
                            <w:r>
                              <w:rPr>
                                <w:rFonts w:ascii="Arial" w:eastAsia="Calibri" w:hAnsi="Arial" w:cs="Arial"/>
                                <w:szCs w:val="22"/>
                              </w:rPr>
                              <w:t xml:space="preserve"> </w:t>
                            </w:r>
                            <w:r w:rsidRPr="00865378">
                              <w:rPr>
                                <w:rFonts w:ascii="Arial" w:eastAsia="Calibri" w:hAnsi="Arial" w:cs="Arial"/>
                                <w:szCs w:val="22"/>
                              </w:rPr>
                              <w:t xml:space="preserve">diseases is critical for timely and appropriate management, especially in </w:t>
                            </w:r>
                            <w:r>
                              <w:rPr>
                                <w:rFonts w:ascii="Arial" w:eastAsia="Calibri" w:hAnsi="Arial" w:cs="Arial"/>
                                <w:szCs w:val="22"/>
                              </w:rPr>
                              <w:t>high-density orchards</w:t>
                            </w:r>
                            <w:r w:rsidRPr="00865378">
                              <w:rPr>
                                <w:rFonts w:ascii="Arial" w:eastAsia="Calibri" w:hAnsi="Arial" w:cs="Arial"/>
                                <w:szCs w:val="22"/>
                              </w:rPr>
                              <w:t xml:space="preserve"> where pathogens can spread rapidly. Accurate identification and characterization are</w:t>
                            </w:r>
                            <w:r>
                              <w:rPr>
                                <w:rFonts w:ascii="Arial" w:eastAsia="Calibri" w:hAnsi="Arial" w:cs="Arial"/>
                                <w:szCs w:val="22"/>
                              </w:rPr>
                              <w:t xml:space="preserve"> </w:t>
                            </w:r>
                            <w:r w:rsidRPr="00865378">
                              <w:rPr>
                                <w:rFonts w:ascii="Arial" w:eastAsia="Calibri" w:hAnsi="Arial" w:cs="Arial"/>
                                <w:szCs w:val="22"/>
                              </w:rPr>
                              <w:t>crucial for increasing knowledge about these pathogens and developing effective</w:t>
                            </w:r>
                            <w:r>
                              <w:rPr>
                                <w:rFonts w:ascii="Arial" w:eastAsia="Calibri" w:hAnsi="Arial" w:cs="Arial"/>
                                <w:szCs w:val="22"/>
                              </w:rPr>
                              <w:t xml:space="preserve"> </w:t>
                            </w:r>
                            <w:r w:rsidRPr="00865378">
                              <w:rPr>
                                <w:rFonts w:ascii="Arial" w:eastAsia="Calibri" w:hAnsi="Arial" w:cs="Arial"/>
                                <w:szCs w:val="22"/>
                              </w:rPr>
                              <w:t xml:space="preserve">management strategies. Despite extensive reports, information on pathogen diversity, </w:t>
                            </w:r>
                            <w:r>
                              <w:rPr>
                                <w:rFonts w:ascii="Arial" w:eastAsia="Calibri" w:hAnsi="Arial" w:cs="Arial"/>
                                <w:szCs w:val="22"/>
                              </w:rPr>
                              <w:t>host interactions, and disease progression remains</w:t>
                            </w:r>
                            <w:r w:rsidRPr="00865378">
                              <w:rPr>
                                <w:rFonts w:ascii="Arial" w:eastAsia="Calibri" w:hAnsi="Arial" w:cs="Arial"/>
                                <w:szCs w:val="22"/>
                              </w:rPr>
                              <w:t xml:space="preserve"> fragmented. By mapping the fungal diversity</w:t>
                            </w:r>
                            <w:r>
                              <w:rPr>
                                <w:rFonts w:ascii="Arial" w:eastAsia="Calibri" w:hAnsi="Arial" w:cs="Arial"/>
                                <w:szCs w:val="22"/>
                              </w:rPr>
                              <w:t xml:space="preserve"> </w:t>
                            </w:r>
                            <w:r w:rsidRPr="00865378">
                              <w:rPr>
                                <w:rFonts w:ascii="Arial" w:eastAsia="Calibri" w:hAnsi="Arial" w:cs="Arial"/>
                                <w:szCs w:val="22"/>
                              </w:rPr>
                              <w:t>involved in canker development, this review underscores the urgent need for proactive, cross-disciplinary approaches to safeguard forest and orchard health in the face of</w:t>
                            </w:r>
                            <w:r>
                              <w:rPr>
                                <w:rFonts w:ascii="Arial" w:eastAsia="Calibri" w:hAnsi="Arial" w:cs="Arial"/>
                                <w:szCs w:val="22"/>
                              </w:rPr>
                              <w:t xml:space="preserve"> </w:t>
                            </w:r>
                            <w:r w:rsidRPr="00865378">
                              <w:rPr>
                                <w:rFonts w:ascii="Arial" w:eastAsia="Calibri" w:hAnsi="Arial" w:cs="Arial"/>
                                <w:szCs w:val="22"/>
                              </w:rPr>
                              <w:t>phytopathological threats.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5FDF15"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0872BA3B" w14:textId="77777777" w:rsidR="00F8220F" w:rsidRPr="00480836" w:rsidRDefault="00F8220F" w:rsidP="00480836">
                      <w:pPr>
                        <w:pStyle w:val="Body"/>
                        <w:spacing w:after="0"/>
                        <w:rPr>
                          <w:rFonts w:ascii="Arial" w:eastAsia="Calibri" w:hAnsi="Arial" w:cs="Arial"/>
                          <w:szCs w:val="22"/>
                        </w:rPr>
                      </w:pPr>
                      <w:r w:rsidRPr="00865378">
                        <w:rPr>
                          <w:rFonts w:ascii="Arial" w:eastAsia="Calibri" w:hAnsi="Arial" w:cs="Arial"/>
                          <w:szCs w:val="22"/>
                        </w:rPr>
                        <w:t>Canker diseases caused by fungal pathogens pose a formidable threat to global forest</w:t>
                      </w:r>
                      <w:r>
                        <w:rPr>
                          <w:rFonts w:ascii="Arial" w:eastAsia="Calibri" w:hAnsi="Arial" w:cs="Arial"/>
                          <w:szCs w:val="22"/>
                        </w:rPr>
                        <w:t xml:space="preserve"> </w:t>
                      </w:r>
                      <w:r w:rsidRPr="00865378">
                        <w:rPr>
                          <w:rFonts w:ascii="Arial" w:eastAsia="Calibri" w:hAnsi="Arial" w:cs="Arial"/>
                          <w:szCs w:val="22"/>
                        </w:rPr>
                        <w:t>ecosystems and commercial tree crops, often resulting in extensive economic and ecological</w:t>
                      </w:r>
                      <w:r>
                        <w:rPr>
                          <w:rFonts w:ascii="Arial" w:eastAsia="Calibri" w:hAnsi="Arial" w:cs="Arial"/>
                          <w:szCs w:val="22"/>
                        </w:rPr>
                        <w:t xml:space="preserve"> </w:t>
                      </w:r>
                      <w:r w:rsidRPr="00865378">
                        <w:rPr>
                          <w:rFonts w:ascii="Arial" w:eastAsia="Calibri" w:hAnsi="Arial" w:cs="Arial"/>
                          <w:szCs w:val="22"/>
                        </w:rPr>
                        <w:t xml:space="preserve">losses. Major fungal genera associated with canker development include: </w:t>
                      </w:r>
                      <w:r w:rsidRPr="00865378">
                        <w:rPr>
                          <w:rFonts w:ascii="Arial" w:eastAsia="Calibri" w:hAnsi="Arial" w:cs="Arial"/>
                          <w:i/>
                          <w:iCs/>
                          <w:szCs w:val="22"/>
                        </w:rPr>
                        <w:t>Phytophthora, Hypoxylon, Chrysoporthe, Cytospora, Fusarium, Seiridium, Botryosphaeria, Phomopsis, Ceratocystis, Cryptodiaporthe, Gremmeniella, Nectria, Sirococcus clavigignenti juglandacearum, Lasiodiplodia</w:t>
                      </w:r>
                      <w:r w:rsidRPr="00865378">
                        <w:rPr>
                          <w:rFonts w:ascii="Arial" w:eastAsia="Calibri" w:hAnsi="Arial" w:cs="Arial"/>
                          <w:szCs w:val="22"/>
                        </w:rPr>
                        <w:t xml:space="preserve"> and </w:t>
                      </w:r>
                      <w:r w:rsidRPr="00865378">
                        <w:rPr>
                          <w:rFonts w:ascii="Arial" w:eastAsia="Calibri" w:hAnsi="Arial" w:cs="Arial"/>
                          <w:i/>
                          <w:iCs/>
                          <w:szCs w:val="22"/>
                        </w:rPr>
                        <w:t>Sphaeropsis</w:t>
                      </w:r>
                      <w:r w:rsidRPr="00865378">
                        <w:rPr>
                          <w:rFonts w:ascii="Arial" w:eastAsia="Calibri" w:hAnsi="Arial" w:cs="Arial"/>
                          <w:szCs w:val="22"/>
                        </w:rPr>
                        <w:t>. The interplay between host susceptibility,</w:t>
                      </w:r>
                      <w:r>
                        <w:rPr>
                          <w:rFonts w:ascii="Arial" w:eastAsia="Calibri" w:hAnsi="Arial" w:cs="Arial"/>
                          <w:szCs w:val="22"/>
                        </w:rPr>
                        <w:t xml:space="preserve"> </w:t>
                      </w:r>
                      <w:r w:rsidRPr="00865378">
                        <w:rPr>
                          <w:rFonts w:ascii="Arial" w:eastAsia="Calibri" w:hAnsi="Arial" w:cs="Arial"/>
                          <w:szCs w:val="22"/>
                        </w:rPr>
                        <w:t>climate change and fungal virulence factors emerges as a central theme influencing canker</w:t>
                      </w:r>
                      <w:r>
                        <w:rPr>
                          <w:rFonts w:ascii="Arial" w:eastAsia="Calibri" w:hAnsi="Arial" w:cs="Arial"/>
                          <w:szCs w:val="22"/>
                        </w:rPr>
                        <w:t xml:space="preserve"> </w:t>
                      </w:r>
                      <w:r w:rsidRPr="00865378">
                        <w:rPr>
                          <w:rFonts w:ascii="Arial" w:eastAsia="Calibri" w:hAnsi="Arial" w:cs="Arial"/>
                          <w:szCs w:val="22"/>
                        </w:rPr>
                        <w:t>outbreaks across diverse agroecological zones. Each pathogen is examined through the lens</w:t>
                      </w:r>
                      <w:r>
                        <w:rPr>
                          <w:rFonts w:ascii="Arial" w:eastAsia="Calibri" w:hAnsi="Arial" w:cs="Arial"/>
                          <w:szCs w:val="22"/>
                        </w:rPr>
                        <w:t xml:space="preserve"> </w:t>
                      </w:r>
                      <w:r w:rsidRPr="00865378">
                        <w:rPr>
                          <w:rFonts w:ascii="Arial" w:eastAsia="Calibri" w:hAnsi="Arial" w:cs="Arial"/>
                          <w:szCs w:val="22"/>
                        </w:rPr>
                        <w:t>of its characteristic symptoms, from classic sunken, girdling cankers to unique features like</w:t>
                      </w:r>
                      <w:r>
                        <w:rPr>
                          <w:rFonts w:ascii="Arial" w:eastAsia="Calibri" w:hAnsi="Arial" w:cs="Arial"/>
                          <w:szCs w:val="22"/>
                        </w:rPr>
                        <w:t xml:space="preserve"> </w:t>
                      </w:r>
                      <w:r w:rsidRPr="00865378">
                        <w:rPr>
                          <w:rFonts w:ascii="Arial" w:eastAsia="Calibri" w:hAnsi="Arial" w:cs="Arial"/>
                          <w:szCs w:val="22"/>
                        </w:rPr>
                        <w:t>gummosis, dieback, fruit blemishes and vascular discoloration. Early diagnosis of plant</w:t>
                      </w:r>
                      <w:r>
                        <w:rPr>
                          <w:rFonts w:ascii="Arial" w:eastAsia="Calibri" w:hAnsi="Arial" w:cs="Arial"/>
                          <w:szCs w:val="22"/>
                        </w:rPr>
                        <w:t xml:space="preserve"> </w:t>
                      </w:r>
                      <w:r w:rsidRPr="00865378">
                        <w:rPr>
                          <w:rFonts w:ascii="Arial" w:eastAsia="Calibri" w:hAnsi="Arial" w:cs="Arial"/>
                          <w:szCs w:val="22"/>
                        </w:rPr>
                        <w:t xml:space="preserve">diseases is critical for timely and appropriate management, especially in </w:t>
                      </w:r>
                      <w:r>
                        <w:rPr>
                          <w:rFonts w:ascii="Arial" w:eastAsia="Calibri" w:hAnsi="Arial" w:cs="Arial"/>
                          <w:szCs w:val="22"/>
                        </w:rPr>
                        <w:t>high-density orchards</w:t>
                      </w:r>
                      <w:r w:rsidRPr="00865378">
                        <w:rPr>
                          <w:rFonts w:ascii="Arial" w:eastAsia="Calibri" w:hAnsi="Arial" w:cs="Arial"/>
                          <w:szCs w:val="22"/>
                        </w:rPr>
                        <w:t xml:space="preserve"> where pathogens can spread rapidly. Accurate identification and characterization are</w:t>
                      </w:r>
                      <w:r>
                        <w:rPr>
                          <w:rFonts w:ascii="Arial" w:eastAsia="Calibri" w:hAnsi="Arial" w:cs="Arial"/>
                          <w:szCs w:val="22"/>
                        </w:rPr>
                        <w:t xml:space="preserve"> </w:t>
                      </w:r>
                      <w:r w:rsidRPr="00865378">
                        <w:rPr>
                          <w:rFonts w:ascii="Arial" w:eastAsia="Calibri" w:hAnsi="Arial" w:cs="Arial"/>
                          <w:szCs w:val="22"/>
                        </w:rPr>
                        <w:t>crucial for increasing knowledge about these pathogens and developing effective</w:t>
                      </w:r>
                      <w:r>
                        <w:rPr>
                          <w:rFonts w:ascii="Arial" w:eastAsia="Calibri" w:hAnsi="Arial" w:cs="Arial"/>
                          <w:szCs w:val="22"/>
                        </w:rPr>
                        <w:t xml:space="preserve"> </w:t>
                      </w:r>
                      <w:r w:rsidRPr="00865378">
                        <w:rPr>
                          <w:rFonts w:ascii="Arial" w:eastAsia="Calibri" w:hAnsi="Arial" w:cs="Arial"/>
                          <w:szCs w:val="22"/>
                        </w:rPr>
                        <w:t xml:space="preserve">management strategies. Despite extensive reports, information on pathogen diversity, </w:t>
                      </w:r>
                      <w:r>
                        <w:rPr>
                          <w:rFonts w:ascii="Arial" w:eastAsia="Calibri" w:hAnsi="Arial" w:cs="Arial"/>
                          <w:szCs w:val="22"/>
                        </w:rPr>
                        <w:t>host interactions, and disease progression remains</w:t>
                      </w:r>
                      <w:r w:rsidRPr="00865378">
                        <w:rPr>
                          <w:rFonts w:ascii="Arial" w:eastAsia="Calibri" w:hAnsi="Arial" w:cs="Arial"/>
                          <w:szCs w:val="22"/>
                        </w:rPr>
                        <w:t xml:space="preserve"> fragmented. By mapping the fungal diversity</w:t>
                      </w:r>
                      <w:r>
                        <w:rPr>
                          <w:rFonts w:ascii="Arial" w:eastAsia="Calibri" w:hAnsi="Arial" w:cs="Arial"/>
                          <w:szCs w:val="22"/>
                        </w:rPr>
                        <w:t xml:space="preserve"> </w:t>
                      </w:r>
                      <w:r w:rsidRPr="00865378">
                        <w:rPr>
                          <w:rFonts w:ascii="Arial" w:eastAsia="Calibri" w:hAnsi="Arial" w:cs="Arial"/>
                          <w:szCs w:val="22"/>
                        </w:rPr>
                        <w:t>involved in canker development, this review underscores the urgent need for proactive, cross-disciplinary approaches to safeguard forest and orchard health in the face of</w:t>
                      </w:r>
                      <w:r>
                        <w:rPr>
                          <w:rFonts w:ascii="Arial" w:eastAsia="Calibri" w:hAnsi="Arial" w:cs="Arial"/>
                          <w:szCs w:val="22"/>
                        </w:rPr>
                        <w:t xml:space="preserve"> </w:t>
                      </w:r>
                      <w:r w:rsidRPr="00865378">
                        <w:rPr>
                          <w:rFonts w:ascii="Arial" w:eastAsia="Calibri" w:hAnsi="Arial" w:cs="Arial"/>
                          <w:szCs w:val="22"/>
                        </w:rPr>
                        <w:t>phytopathological threats.</w:t>
                      </w:r>
                    </w:p>
                  </w:txbxContent>
                </v:textbox>
                <w10:wrap type="square"/>
              </v:shape>
            </w:pict>
          </mc:Fallback>
        </mc:AlternateContent>
      </w:r>
    </w:p>
    <w:p w14:paraId="68A13C68" w14:textId="75572CEC" w:rsidR="00F8220F" w:rsidRPr="003873BD" w:rsidRDefault="00F8220F" w:rsidP="00F8220F">
      <w:pPr>
        <w:rPr>
          <w:rFonts w:ascii="Arial" w:hAnsi="Arial" w:cs="Arial"/>
          <w:sz w:val="20"/>
          <w:szCs w:val="20"/>
        </w:rPr>
      </w:pPr>
      <w:r w:rsidRPr="003873BD">
        <w:rPr>
          <w:rFonts w:ascii="Arial" w:hAnsi="Arial" w:cs="Arial"/>
          <w:i/>
          <w:iCs/>
          <w:sz w:val="20"/>
          <w:szCs w:val="20"/>
        </w:rPr>
        <w:t xml:space="preserve">Keywords: </w:t>
      </w:r>
      <w:r w:rsidR="00C2456A">
        <w:rPr>
          <w:rFonts w:ascii="Arial" w:hAnsi="Arial" w:cs="Arial"/>
          <w:i/>
          <w:iCs/>
          <w:sz w:val="20"/>
          <w:szCs w:val="20"/>
        </w:rPr>
        <w:t xml:space="preserve">Fungal </w:t>
      </w:r>
      <w:r w:rsidR="00C2456A">
        <w:rPr>
          <w:rFonts w:ascii="Arial" w:hAnsi="Arial" w:cs="Arial"/>
          <w:sz w:val="20"/>
          <w:szCs w:val="20"/>
        </w:rPr>
        <w:t>c</w:t>
      </w:r>
      <w:r w:rsidRPr="003873BD">
        <w:rPr>
          <w:rFonts w:ascii="Arial" w:hAnsi="Arial" w:cs="Arial"/>
          <w:sz w:val="20"/>
          <w:szCs w:val="20"/>
        </w:rPr>
        <w:t xml:space="preserve">anker, </w:t>
      </w:r>
      <w:r w:rsidRPr="003873BD">
        <w:rPr>
          <w:rFonts w:ascii="Arial" w:hAnsi="Arial" w:cs="Arial"/>
          <w:i/>
          <w:iCs/>
          <w:sz w:val="20"/>
          <w:szCs w:val="20"/>
        </w:rPr>
        <w:t xml:space="preserve">Phytophthora,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Lasiodiplodia</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Nectria</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Sphaeropsis</w:t>
      </w:r>
      <w:proofErr w:type="spellEnd"/>
      <w:r w:rsidRPr="003873BD">
        <w:rPr>
          <w:rFonts w:ascii="Arial" w:hAnsi="Arial" w:cs="Arial"/>
          <w:i/>
          <w:iCs/>
          <w:sz w:val="20"/>
          <w:szCs w:val="20"/>
        </w:rPr>
        <w:t>, Ceratocystis</w:t>
      </w:r>
    </w:p>
    <w:p w14:paraId="0C9753C0" w14:textId="77777777" w:rsidR="00F8220F" w:rsidRPr="003873BD" w:rsidRDefault="00F8220F" w:rsidP="00F8220F">
      <w:pPr>
        <w:rPr>
          <w:rFonts w:ascii="Arial" w:hAnsi="Arial" w:cs="Arial"/>
          <w:b/>
          <w:bCs/>
          <w:sz w:val="20"/>
          <w:szCs w:val="20"/>
        </w:rPr>
      </w:pPr>
    </w:p>
    <w:p w14:paraId="2474AACB" w14:textId="77777777" w:rsidR="00F8220F" w:rsidRPr="003873BD" w:rsidRDefault="00F8220F" w:rsidP="00F8220F">
      <w:pPr>
        <w:rPr>
          <w:rFonts w:ascii="Arial" w:hAnsi="Arial" w:cs="Arial"/>
        </w:rPr>
      </w:pPr>
    </w:p>
    <w:p w14:paraId="2AC8F082" w14:textId="77777777" w:rsidR="00F8220F" w:rsidRPr="003873BD" w:rsidRDefault="00F8220F" w:rsidP="00F8220F">
      <w:pPr>
        <w:rPr>
          <w:rFonts w:ascii="Arial" w:hAnsi="Arial" w:cs="Arial"/>
        </w:rPr>
      </w:pPr>
    </w:p>
    <w:p w14:paraId="79BF7EFE" w14:textId="77777777" w:rsidR="00F8220F" w:rsidRPr="003873BD" w:rsidRDefault="00F8220F" w:rsidP="00F8220F">
      <w:pPr>
        <w:rPr>
          <w:rFonts w:ascii="Arial" w:hAnsi="Arial" w:cs="Arial"/>
        </w:rPr>
      </w:pPr>
    </w:p>
    <w:p w14:paraId="4277D953" w14:textId="77777777" w:rsidR="00F8220F" w:rsidRPr="003873BD" w:rsidRDefault="00F8220F" w:rsidP="00F8220F">
      <w:pPr>
        <w:rPr>
          <w:rFonts w:ascii="Arial" w:hAnsi="Arial" w:cs="Arial"/>
        </w:rPr>
      </w:pPr>
    </w:p>
    <w:p w14:paraId="0AD91328" w14:textId="77777777" w:rsidR="00F8220F" w:rsidRPr="003873BD" w:rsidRDefault="00F8220F" w:rsidP="00F8220F">
      <w:pPr>
        <w:rPr>
          <w:rFonts w:ascii="Arial" w:hAnsi="Arial" w:cs="Arial"/>
        </w:rPr>
      </w:pPr>
    </w:p>
    <w:p w14:paraId="44C09C61" w14:textId="77777777" w:rsidR="00F8220F" w:rsidRPr="003873BD" w:rsidRDefault="00F8220F" w:rsidP="00F8220F">
      <w:pPr>
        <w:rPr>
          <w:rFonts w:ascii="Arial" w:hAnsi="Arial" w:cs="Arial"/>
        </w:rPr>
      </w:pPr>
    </w:p>
    <w:p w14:paraId="2C3C0D95" w14:textId="77777777" w:rsidR="00F8220F" w:rsidRPr="003873BD" w:rsidRDefault="00F8220F" w:rsidP="00F8220F">
      <w:pPr>
        <w:rPr>
          <w:rFonts w:ascii="Arial" w:hAnsi="Arial" w:cs="Arial"/>
        </w:rPr>
      </w:pPr>
    </w:p>
    <w:p w14:paraId="16E1C687" w14:textId="77777777" w:rsidR="00F8220F" w:rsidRPr="003873BD" w:rsidRDefault="00F8220F" w:rsidP="00F8220F">
      <w:pPr>
        <w:rPr>
          <w:rFonts w:ascii="Arial" w:hAnsi="Arial" w:cs="Arial"/>
        </w:rPr>
      </w:pPr>
    </w:p>
    <w:p w14:paraId="2F5CD6A6" w14:textId="248F260C" w:rsidR="00F8220F" w:rsidRDefault="00F8220F" w:rsidP="00F8220F">
      <w:pPr>
        <w:rPr>
          <w:rFonts w:ascii="Arial" w:hAnsi="Arial" w:cs="Arial"/>
        </w:rPr>
      </w:pPr>
    </w:p>
    <w:p w14:paraId="22B35362" w14:textId="549292D8" w:rsidR="005F02FD" w:rsidRDefault="005F02FD" w:rsidP="00F8220F">
      <w:pPr>
        <w:rPr>
          <w:rFonts w:ascii="Arial" w:hAnsi="Arial" w:cs="Arial"/>
        </w:rPr>
      </w:pPr>
    </w:p>
    <w:p w14:paraId="161843CF" w14:textId="3BEE1FC9" w:rsidR="005F02FD" w:rsidRDefault="005F02FD" w:rsidP="00F8220F">
      <w:pPr>
        <w:rPr>
          <w:rFonts w:ascii="Arial" w:hAnsi="Arial" w:cs="Arial"/>
        </w:rPr>
      </w:pPr>
    </w:p>
    <w:p w14:paraId="394635B7" w14:textId="55878333" w:rsidR="005F02FD" w:rsidRDefault="005F02FD" w:rsidP="00F8220F">
      <w:pPr>
        <w:rPr>
          <w:rFonts w:ascii="Arial" w:hAnsi="Arial" w:cs="Arial"/>
        </w:rPr>
      </w:pPr>
    </w:p>
    <w:p w14:paraId="4AC10D93" w14:textId="6B329645" w:rsidR="005F02FD" w:rsidRDefault="005F02FD" w:rsidP="00F8220F">
      <w:pPr>
        <w:rPr>
          <w:rFonts w:ascii="Arial" w:hAnsi="Arial" w:cs="Arial"/>
        </w:rPr>
      </w:pPr>
    </w:p>
    <w:p w14:paraId="0EBBB50E" w14:textId="521D816C" w:rsidR="005F02FD" w:rsidRDefault="005F02FD" w:rsidP="00F8220F">
      <w:pPr>
        <w:rPr>
          <w:rFonts w:ascii="Arial" w:hAnsi="Arial" w:cs="Arial"/>
        </w:rPr>
      </w:pPr>
    </w:p>
    <w:p w14:paraId="50FAF3EF" w14:textId="466D00A6" w:rsidR="005F02FD" w:rsidRDefault="005F02FD" w:rsidP="00F8220F">
      <w:pPr>
        <w:rPr>
          <w:rFonts w:ascii="Arial" w:hAnsi="Arial" w:cs="Arial"/>
        </w:rPr>
      </w:pPr>
    </w:p>
    <w:p w14:paraId="54385D36" w14:textId="77777777" w:rsidR="005F02FD" w:rsidRPr="003873BD" w:rsidRDefault="005F02FD" w:rsidP="00F8220F">
      <w:pPr>
        <w:rPr>
          <w:rFonts w:ascii="Arial" w:hAnsi="Arial" w:cs="Arial"/>
        </w:rPr>
      </w:pPr>
    </w:p>
    <w:p w14:paraId="17A36065" w14:textId="525B981A" w:rsidR="0008059B" w:rsidRPr="003873BD" w:rsidRDefault="0008059B" w:rsidP="00200492">
      <w:pPr>
        <w:spacing w:after="0" w:line="240" w:lineRule="auto"/>
        <w:jc w:val="both"/>
        <w:rPr>
          <w:rFonts w:ascii="Arial" w:hAnsi="Arial" w:cs="Arial"/>
          <w:b/>
          <w:bCs/>
        </w:rPr>
      </w:pPr>
      <w:r w:rsidRPr="003873BD">
        <w:rPr>
          <w:rFonts w:ascii="Arial" w:hAnsi="Arial" w:cs="Arial"/>
          <w:b/>
          <w:bCs/>
        </w:rPr>
        <w:t>INTRODUCTION</w:t>
      </w:r>
    </w:p>
    <w:p w14:paraId="7F2E1072" w14:textId="77777777" w:rsidR="00F4585D" w:rsidRPr="003873BD" w:rsidRDefault="00F4585D" w:rsidP="00F4585D">
      <w:pPr>
        <w:pStyle w:val="ListParagraph"/>
        <w:spacing w:after="0" w:line="240" w:lineRule="auto"/>
        <w:jc w:val="both"/>
        <w:rPr>
          <w:rFonts w:ascii="Arial" w:hAnsi="Arial" w:cs="Arial"/>
          <w:b/>
          <w:bCs/>
        </w:rPr>
      </w:pPr>
    </w:p>
    <w:p w14:paraId="71B5BE1B" w14:textId="79B8D31E" w:rsidR="0008059B"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Trees are perennial, sustaining and generally resilient woody plants but meet various stresses throughout their life. The effects of these stresses are not immediately visible and may take years to become noticeable. For example, an arid year may reduce a tree's metabolism and </w:t>
      </w:r>
      <w:proofErr w:type="spellStart"/>
      <w:r w:rsidRPr="003873BD">
        <w:rPr>
          <w:rFonts w:ascii="Arial" w:hAnsi="Arial" w:cs="Arial"/>
          <w:sz w:val="20"/>
          <w:szCs w:val="20"/>
        </w:rPr>
        <w:t>vigor</w:t>
      </w:r>
      <w:proofErr w:type="spellEnd"/>
      <w:r w:rsidRPr="003873BD">
        <w:rPr>
          <w:rFonts w:ascii="Arial" w:hAnsi="Arial" w:cs="Arial"/>
          <w:sz w:val="20"/>
          <w:szCs w:val="20"/>
        </w:rPr>
        <w:t>, but the consequences of water deficiency might not appear until much later. Similarly, flooding or prolonged waterlogged conditions reduce root access to oxygen. However, the tree may not experience significant damage in the short term. When such conditions persist, a tree's overall health is compromised, making it more vulnerable to infections that lead to the accumulation of various pathogenic organisms, which target weakened trees over time. Canker-causing pathogens constitute one such group.</w:t>
      </w:r>
    </w:p>
    <w:p w14:paraId="644B1395" w14:textId="4C587018" w:rsidR="0008059B"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Cankers are localized lesions or dead areas on the bark, twigs or cambium of woody plants, often surrounded by healthy tissue and can affect any part of a tree. Compared with normal healthy tissue, they often appear sunken and sometimes oozing sap or fluids. There are millions of pathogens present, causing canker diseases in tree crops. In addition to fungi, </w:t>
      </w:r>
      <w:proofErr w:type="gramStart"/>
      <w:r w:rsidRPr="003873BD">
        <w:rPr>
          <w:rFonts w:ascii="Arial" w:hAnsi="Arial" w:cs="Arial"/>
          <w:sz w:val="20"/>
          <w:szCs w:val="20"/>
        </w:rPr>
        <w:t>viruses</w:t>
      </w:r>
      <w:proofErr w:type="gramEnd"/>
      <w:r w:rsidRPr="003873BD">
        <w:rPr>
          <w:rFonts w:ascii="Arial" w:hAnsi="Arial" w:cs="Arial"/>
          <w:sz w:val="20"/>
          <w:szCs w:val="20"/>
        </w:rPr>
        <w:t xml:space="preserve"> bacteria also play major roles in causing canker diseases. </w:t>
      </w:r>
    </w:p>
    <w:p w14:paraId="2B4DD380" w14:textId="77777777" w:rsidR="001A3EF8" w:rsidRDefault="0008059B" w:rsidP="0008059B">
      <w:pPr>
        <w:ind w:firstLine="720"/>
        <w:jc w:val="both"/>
        <w:rPr>
          <w:rFonts w:ascii="Arial" w:hAnsi="Arial" w:cs="Arial"/>
          <w:sz w:val="20"/>
          <w:szCs w:val="20"/>
        </w:rPr>
      </w:pPr>
      <w:r w:rsidRPr="003873BD">
        <w:rPr>
          <w:rFonts w:ascii="Arial" w:hAnsi="Arial" w:cs="Arial"/>
          <w:sz w:val="20"/>
          <w:szCs w:val="20"/>
        </w:rPr>
        <w:t xml:space="preserve">Necrotrophic fungi are the primary agents responsible for most canker diseases observed in forest trees. A broad spectrum of plants can be affected, with infections largely targeting the twigs, stems and branches. </w:t>
      </w:r>
      <w:r w:rsidR="001A3EF8" w:rsidRPr="001A3EF8">
        <w:rPr>
          <w:rFonts w:ascii="Arial" w:hAnsi="Arial" w:cs="Arial"/>
          <w:sz w:val="20"/>
          <w:szCs w:val="20"/>
        </w:rPr>
        <w:t xml:space="preserve">Historical records indicate that species of the genus </w:t>
      </w:r>
      <w:r w:rsidR="001A3EF8" w:rsidRPr="001A3EF8">
        <w:rPr>
          <w:rFonts w:ascii="Arial" w:hAnsi="Arial" w:cs="Arial"/>
          <w:i/>
          <w:iCs/>
          <w:sz w:val="20"/>
          <w:szCs w:val="20"/>
        </w:rPr>
        <w:t>Botryosphaeria</w:t>
      </w:r>
      <w:r w:rsidR="001A3EF8" w:rsidRPr="001A3EF8">
        <w:rPr>
          <w:rFonts w:ascii="Arial" w:hAnsi="Arial" w:cs="Arial"/>
          <w:sz w:val="20"/>
          <w:szCs w:val="20"/>
        </w:rPr>
        <w:t xml:space="preserve">, many of which are associated with canker formation, were first described in 1863 as saprophytes colonizing dead woody tissues. Subsequent research revealed their pathogenic nature on several economically important tree species such as </w:t>
      </w:r>
      <w:r w:rsidR="001A3EF8" w:rsidRPr="001A3EF8">
        <w:rPr>
          <w:rFonts w:ascii="Arial" w:hAnsi="Arial" w:cs="Arial"/>
          <w:i/>
          <w:iCs/>
          <w:sz w:val="20"/>
          <w:szCs w:val="20"/>
        </w:rPr>
        <w:t>Acacia</w:t>
      </w:r>
      <w:r w:rsidR="001A3EF8" w:rsidRPr="001A3EF8">
        <w:rPr>
          <w:rFonts w:ascii="Arial" w:hAnsi="Arial" w:cs="Arial"/>
          <w:sz w:val="20"/>
          <w:szCs w:val="20"/>
        </w:rPr>
        <w:t xml:space="preserve">, </w:t>
      </w:r>
      <w:r w:rsidR="001A3EF8" w:rsidRPr="001A3EF8">
        <w:rPr>
          <w:rFonts w:ascii="Arial" w:hAnsi="Arial" w:cs="Arial"/>
          <w:i/>
          <w:iCs/>
          <w:sz w:val="20"/>
          <w:szCs w:val="20"/>
        </w:rPr>
        <w:t>Eucalyptus</w:t>
      </w:r>
      <w:r w:rsidR="001A3EF8" w:rsidRPr="001A3EF8">
        <w:rPr>
          <w:rFonts w:ascii="Arial" w:hAnsi="Arial" w:cs="Arial"/>
          <w:sz w:val="20"/>
          <w:szCs w:val="20"/>
        </w:rPr>
        <w:t xml:space="preserve"> and </w:t>
      </w:r>
      <w:r w:rsidR="001A3EF8" w:rsidRPr="001A3EF8">
        <w:rPr>
          <w:rFonts w:ascii="Arial" w:hAnsi="Arial" w:cs="Arial"/>
          <w:i/>
          <w:iCs/>
          <w:sz w:val="20"/>
          <w:szCs w:val="20"/>
        </w:rPr>
        <w:t>Pinus</w:t>
      </w:r>
      <w:r w:rsidR="001A3EF8" w:rsidRPr="001A3EF8">
        <w:rPr>
          <w:rFonts w:ascii="Arial" w:hAnsi="Arial" w:cs="Arial"/>
          <w:sz w:val="20"/>
          <w:szCs w:val="20"/>
        </w:rPr>
        <w:t>, where they are now recognized as major agents of canker and dieback leading to significant tree mortality (Darge and Woldemariam, 2021)</w:t>
      </w:r>
      <w:r w:rsidR="001A3EF8">
        <w:rPr>
          <w:rFonts w:ascii="Arial" w:hAnsi="Arial" w:cs="Arial"/>
          <w:sz w:val="20"/>
          <w:szCs w:val="20"/>
        </w:rPr>
        <w:t xml:space="preserve">. </w:t>
      </w:r>
      <w:r w:rsidRPr="003873BD">
        <w:rPr>
          <w:rFonts w:ascii="Arial" w:hAnsi="Arial" w:cs="Arial"/>
          <w:sz w:val="20"/>
          <w:szCs w:val="20"/>
        </w:rPr>
        <w:t xml:space="preserve">The occurrence of cankers is usually secondary, with drought and increased temperature serving as major predisposing conditions. Drought stress, in particular, can increase both the occurrence and severity of canker diseases. </w:t>
      </w:r>
    </w:p>
    <w:p w14:paraId="2F3B2C0C" w14:textId="66ECF3B2" w:rsidR="00F8220F" w:rsidRPr="000145FC" w:rsidRDefault="0008059B" w:rsidP="0008059B">
      <w:pPr>
        <w:ind w:firstLine="720"/>
        <w:jc w:val="both"/>
        <w:rPr>
          <w:rFonts w:ascii="Arial" w:hAnsi="Arial" w:cs="Arial"/>
          <w:sz w:val="20"/>
          <w:szCs w:val="20"/>
        </w:rPr>
      </w:pPr>
      <w:r w:rsidRPr="003873BD">
        <w:rPr>
          <w:rFonts w:ascii="Arial" w:hAnsi="Arial" w:cs="Arial"/>
          <w:sz w:val="20"/>
          <w:szCs w:val="20"/>
        </w:rPr>
        <w:t xml:space="preserve">Typical signs of canker infection include lesion formation, wilting and progressive dieback of the canopy. Damage to the phloem and cambium by pathogenic fungi initiates the development of bark swellings with indented stem lesions. Although cankers are expected to disrupt the downward transport of photosynthates, the predominant symptoms, such as wilting and canopy dieback in aboveground plant parts, strongly indicate that water transport is hindered (Biggs </w:t>
      </w:r>
      <w:r w:rsidRPr="003873BD">
        <w:rPr>
          <w:rFonts w:ascii="Arial" w:hAnsi="Arial" w:cs="Arial"/>
          <w:i/>
          <w:iCs/>
          <w:sz w:val="20"/>
          <w:szCs w:val="20"/>
        </w:rPr>
        <w:t>et al.</w:t>
      </w:r>
      <w:r w:rsidRPr="003873BD">
        <w:rPr>
          <w:rFonts w:ascii="Arial" w:hAnsi="Arial" w:cs="Arial"/>
          <w:sz w:val="20"/>
          <w:szCs w:val="20"/>
        </w:rPr>
        <w:t xml:space="preserve">, 1983). In several instances, lesions are confined to the area of infection and fail </w:t>
      </w:r>
      <w:r w:rsidR="000145FC">
        <w:rPr>
          <w:rFonts w:ascii="Arial" w:hAnsi="Arial" w:cs="Arial"/>
          <w:sz w:val="20"/>
          <w:szCs w:val="20"/>
        </w:rPr>
        <w:t>to encircle the branch during the early stages of infection completely</w:t>
      </w:r>
      <w:r w:rsidRPr="003873BD">
        <w:rPr>
          <w:rFonts w:ascii="Arial" w:hAnsi="Arial" w:cs="Arial"/>
          <w:sz w:val="20"/>
          <w:szCs w:val="20"/>
        </w:rPr>
        <w:t>. Extensive or long-lasting cankers often girdle branches, resulting in dieback beyond the lesion and occasionally affecting the entire tree (</w:t>
      </w:r>
      <w:proofErr w:type="spellStart"/>
      <w:r w:rsidRPr="003873BD">
        <w:rPr>
          <w:rFonts w:ascii="Arial" w:hAnsi="Arial" w:cs="Arial"/>
          <w:sz w:val="20"/>
          <w:szCs w:val="20"/>
        </w:rPr>
        <w:t>Marsberg</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2017). Slowly developing canker diseases, including eastern filbert blight, are known to interfere with sap transport, reducing plant hydraulic efficiency and promoting canopy decline through water restriction near the lesion (</w:t>
      </w:r>
      <w:proofErr w:type="spellStart"/>
      <w:r w:rsidRPr="003873BD">
        <w:rPr>
          <w:rFonts w:ascii="Arial" w:hAnsi="Arial" w:cs="Arial"/>
          <w:sz w:val="20"/>
          <w:szCs w:val="20"/>
        </w:rPr>
        <w:t>Lachenbruch</w:t>
      </w:r>
      <w:proofErr w:type="spellEnd"/>
      <w:r w:rsidRPr="003873BD">
        <w:rPr>
          <w:rFonts w:ascii="Arial" w:hAnsi="Arial" w:cs="Arial"/>
          <w:sz w:val="20"/>
          <w:szCs w:val="20"/>
        </w:rPr>
        <w:t xml:space="preserve"> and Zhao, 2019). Uncertainties persist regarding the mortality outcomes of rapidly advancing canker diseases, as observed in poplar, as well as their physiological effects during the onset of infection. In this review, we discuss the symptoms, hosts and prevalence of fungal pathogens causing canker diseases in tree crops in detail, as illustrated in </w:t>
      </w:r>
      <w:r w:rsidRPr="000145FC">
        <w:rPr>
          <w:rFonts w:ascii="Arial" w:hAnsi="Arial" w:cs="Arial"/>
          <w:sz w:val="20"/>
          <w:szCs w:val="20"/>
        </w:rPr>
        <w:fldChar w:fldCharType="begin"/>
      </w:r>
      <w:r w:rsidRPr="000145FC">
        <w:rPr>
          <w:rFonts w:ascii="Arial" w:hAnsi="Arial" w:cs="Arial"/>
          <w:sz w:val="20"/>
          <w:szCs w:val="20"/>
        </w:rPr>
        <w:instrText xml:space="preserve"> REF _Ref210906553 \h </w:instrText>
      </w:r>
      <w:r w:rsidR="003873BD" w:rsidRPr="000145FC">
        <w:rPr>
          <w:rFonts w:ascii="Arial" w:hAnsi="Arial" w:cs="Arial"/>
          <w:sz w:val="20"/>
          <w:szCs w:val="20"/>
        </w:rPr>
        <w:instrText xml:space="preserve"> \* MERGEFORMAT </w:instrText>
      </w:r>
      <w:r w:rsidRPr="000145FC">
        <w:rPr>
          <w:rFonts w:ascii="Arial" w:hAnsi="Arial" w:cs="Arial"/>
          <w:sz w:val="20"/>
          <w:szCs w:val="20"/>
        </w:rPr>
      </w:r>
      <w:r w:rsidRPr="000145FC">
        <w:rPr>
          <w:rFonts w:ascii="Arial" w:hAnsi="Arial" w:cs="Arial"/>
          <w:sz w:val="20"/>
          <w:szCs w:val="20"/>
        </w:rPr>
        <w:fldChar w:fldCharType="separate"/>
      </w:r>
      <w:r w:rsidRPr="000145FC">
        <w:rPr>
          <w:rFonts w:ascii="Arial" w:hAnsi="Arial" w:cs="Arial"/>
          <w:b/>
          <w:bCs/>
          <w:sz w:val="20"/>
          <w:szCs w:val="20"/>
        </w:rPr>
        <w:t xml:space="preserve">Figure </w:t>
      </w:r>
      <w:r w:rsidRPr="000145FC">
        <w:rPr>
          <w:rFonts w:ascii="Arial" w:hAnsi="Arial" w:cs="Arial"/>
          <w:b/>
          <w:bCs/>
          <w:noProof/>
          <w:sz w:val="20"/>
          <w:szCs w:val="20"/>
        </w:rPr>
        <w:t>1</w:t>
      </w:r>
      <w:r w:rsidRPr="000145FC">
        <w:rPr>
          <w:rFonts w:ascii="Arial" w:hAnsi="Arial" w:cs="Arial"/>
          <w:sz w:val="20"/>
          <w:szCs w:val="20"/>
        </w:rPr>
        <w:fldChar w:fldCharType="end"/>
      </w:r>
      <w:r w:rsidRPr="000145FC">
        <w:rPr>
          <w:rFonts w:ascii="Arial" w:hAnsi="Arial" w:cs="Arial"/>
          <w:sz w:val="20"/>
          <w:szCs w:val="20"/>
        </w:rPr>
        <w:t>.</w:t>
      </w:r>
    </w:p>
    <w:p w14:paraId="0C1597F0" w14:textId="744C09E3" w:rsidR="0008059B" w:rsidRPr="003873BD" w:rsidRDefault="001A3EF8" w:rsidP="0008059B">
      <w:pPr>
        <w:rPr>
          <w:rFonts w:ascii="Arial" w:hAnsi="Arial" w:cs="Arial"/>
        </w:rPr>
      </w:pPr>
      <w:r w:rsidRPr="003873BD">
        <w:rPr>
          <w:rFonts w:ascii="Arial" w:hAnsi="Arial" w:cs="Arial"/>
          <w:noProof/>
        </w:rPr>
        <w:lastRenderedPageBreak/>
        <w:drawing>
          <wp:anchor distT="0" distB="0" distL="114300" distR="114300" simplePos="0" relativeHeight="251667456" behindDoc="0" locked="0" layoutInCell="1" allowOverlap="1" wp14:anchorId="370CF8F8" wp14:editId="71C2A2A5">
            <wp:simplePos x="0" y="0"/>
            <wp:positionH relativeFrom="column">
              <wp:posOffset>502920</wp:posOffset>
            </wp:positionH>
            <wp:positionV relativeFrom="paragraph">
              <wp:posOffset>-8890</wp:posOffset>
            </wp:positionV>
            <wp:extent cx="4647565" cy="2015490"/>
            <wp:effectExtent l="0" t="0" r="635" b="3810"/>
            <wp:wrapSquare wrapText="bothSides"/>
            <wp:docPr id="196125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538" t="18909" r="5364" b="18563"/>
                    <a:stretch>
                      <a:fillRect/>
                    </a:stretch>
                  </pic:blipFill>
                  <pic:spPr bwMode="auto">
                    <a:xfrm>
                      <a:off x="0" y="0"/>
                      <a:ext cx="4647565" cy="2015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7281EB" w14:textId="1CC77271" w:rsidR="0008059B" w:rsidRPr="003873BD" w:rsidRDefault="0008059B" w:rsidP="0008059B">
      <w:pPr>
        <w:rPr>
          <w:rFonts w:ascii="Arial" w:hAnsi="Arial" w:cs="Arial"/>
        </w:rPr>
      </w:pPr>
    </w:p>
    <w:p w14:paraId="4AEEE2E5" w14:textId="1AB2CBC5" w:rsidR="0008059B" w:rsidRPr="003873BD" w:rsidRDefault="0008059B" w:rsidP="0008059B">
      <w:pPr>
        <w:rPr>
          <w:rFonts w:ascii="Arial" w:hAnsi="Arial" w:cs="Arial"/>
        </w:rPr>
      </w:pPr>
    </w:p>
    <w:p w14:paraId="498352D1" w14:textId="77777777" w:rsidR="0008059B" w:rsidRPr="003873BD" w:rsidRDefault="0008059B" w:rsidP="0008059B">
      <w:pPr>
        <w:rPr>
          <w:rFonts w:ascii="Arial" w:hAnsi="Arial" w:cs="Arial"/>
        </w:rPr>
      </w:pPr>
    </w:p>
    <w:p w14:paraId="4E0CFDC8" w14:textId="609398FB" w:rsidR="0008059B" w:rsidRPr="003873BD" w:rsidRDefault="0008059B" w:rsidP="0008059B">
      <w:pPr>
        <w:rPr>
          <w:rFonts w:ascii="Arial" w:hAnsi="Arial" w:cs="Arial"/>
        </w:rPr>
      </w:pPr>
    </w:p>
    <w:p w14:paraId="6370C409" w14:textId="335D8FA3" w:rsidR="0008059B" w:rsidRPr="003873BD" w:rsidRDefault="0008059B" w:rsidP="0008059B">
      <w:pPr>
        <w:rPr>
          <w:rFonts w:ascii="Arial" w:hAnsi="Arial" w:cs="Arial"/>
        </w:rPr>
      </w:pPr>
    </w:p>
    <w:p w14:paraId="781D7A10" w14:textId="7882BBE8" w:rsidR="0008059B" w:rsidRPr="003873BD" w:rsidRDefault="0008059B" w:rsidP="0008059B">
      <w:pPr>
        <w:rPr>
          <w:rFonts w:ascii="Arial" w:hAnsi="Arial" w:cs="Arial"/>
        </w:rPr>
      </w:pPr>
    </w:p>
    <w:p w14:paraId="1DE0AE20" w14:textId="09DEFEA5" w:rsidR="0008059B" w:rsidRPr="003873BD" w:rsidRDefault="000145FC" w:rsidP="0008059B">
      <w:pPr>
        <w:rPr>
          <w:rFonts w:ascii="Arial" w:hAnsi="Arial" w:cs="Arial"/>
          <w:sz w:val="20"/>
          <w:szCs w:val="20"/>
        </w:rPr>
      </w:pPr>
      <w:r w:rsidRPr="003873BD">
        <w:rPr>
          <w:rFonts w:ascii="Arial" w:hAnsi="Arial" w:cs="Arial"/>
          <w:noProof/>
        </w:rPr>
        <mc:AlternateContent>
          <mc:Choice Requires="wps">
            <w:drawing>
              <wp:anchor distT="0" distB="0" distL="114300" distR="114300" simplePos="0" relativeHeight="251665408" behindDoc="0" locked="0" layoutInCell="1" allowOverlap="1" wp14:anchorId="30E2859B" wp14:editId="31CFE236">
                <wp:simplePos x="0" y="0"/>
                <wp:positionH relativeFrom="column">
                  <wp:posOffset>1097280</wp:posOffset>
                </wp:positionH>
                <wp:positionV relativeFrom="paragraph">
                  <wp:posOffset>140335</wp:posOffset>
                </wp:positionV>
                <wp:extent cx="3543300" cy="274320"/>
                <wp:effectExtent l="0" t="0" r="0" b="0"/>
                <wp:wrapSquare wrapText="bothSides"/>
                <wp:docPr id="775481140" name="Text Box 1"/>
                <wp:cNvGraphicFramePr/>
                <a:graphic xmlns:a="http://schemas.openxmlformats.org/drawingml/2006/main">
                  <a:graphicData uri="http://schemas.microsoft.com/office/word/2010/wordprocessingShape">
                    <wps:wsp>
                      <wps:cNvSpPr txBox="1"/>
                      <wps:spPr>
                        <a:xfrm>
                          <a:off x="0" y="0"/>
                          <a:ext cx="3543300" cy="274320"/>
                        </a:xfrm>
                        <a:prstGeom prst="rect">
                          <a:avLst/>
                        </a:prstGeom>
                        <a:solidFill>
                          <a:prstClr val="white"/>
                        </a:solidFill>
                        <a:ln>
                          <a:noFill/>
                        </a:ln>
                      </wps:spPr>
                      <wps:txbx>
                        <w:txbxContent>
                          <w:p w14:paraId="55911074" w14:textId="28B541AC" w:rsidR="0008059B" w:rsidRPr="00200492" w:rsidRDefault="0008059B" w:rsidP="0008059B">
                            <w:pPr>
                              <w:pStyle w:val="Caption"/>
                              <w:jc w:val="center"/>
                              <w:rPr>
                                <w:rFonts w:ascii="Arial" w:hAnsi="Arial" w:cs="Arial"/>
                                <w:b/>
                                <w:bCs/>
                                <w:i w:val="0"/>
                                <w:iCs w:val="0"/>
                                <w:noProof/>
                                <w:color w:val="000000" w:themeColor="text1"/>
                                <w:sz w:val="20"/>
                                <w:szCs w:val="20"/>
                              </w:rPr>
                            </w:pPr>
                            <w:bookmarkStart w:id="1" w:name="_Ref210906553"/>
                            <w:r w:rsidRPr="00200492">
                              <w:rPr>
                                <w:rFonts w:ascii="Arial" w:hAnsi="Arial" w:cs="Arial"/>
                                <w:b/>
                                <w:bCs/>
                                <w:i w:val="0"/>
                                <w:iCs w:val="0"/>
                                <w:color w:val="000000" w:themeColor="text1"/>
                                <w:sz w:val="20"/>
                                <w:szCs w:val="20"/>
                              </w:rPr>
                              <w:t xml:space="preserve">Figure </w:t>
                            </w:r>
                            <w:r w:rsidRPr="00200492">
                              <w:rPr>
                                <w:rFonts w:ascii="Arial" w:hAnsi="Arial" w:cs="Arial"/>
                                <w:b/>
                                <w:bCs/>
                                <w:i w:val="0"/>
                                <w:iCs w:val="0"/>
                                <w:color w:val="000000" w:themeColor="text1"/>
                                <w:sz w:val="20"/>
                                <w:szCs w:val="20"/>
                              </w:rPr>
                              <w:fldChar w:fldCharType="begin"/>
                            </w:r>
                            <w:r w:rsidRPr="00200492">
                              <w:rPr>
                                <w:rFonts w:ascii="Arial" w:hAnsi="Arial" w:cs="Arial"/>
                                <w:b/>
                                <w:bCs/>
                                <w:i w:val="0"/>
                                <w:iCs w:val="0"/>
                                <w:color w:val="000000" w:themeColor="text1"/>
                                <w:sz w:val="20"/>
                                <w:szCs w:val="20"/>
                              </w:rPr>
                              <w:instrText xml:space="preserve"> SEQ Figure \* ARABIC </w:instrText>
                            </w:r>
                            <w:r w:rsidRPr="00200492">
                              <w:rPr>
                                <w:rFonts w:ascii="Arial" w:hAnsi="Arial" w:cs="Arial"/>
                                <w:b/>
                                <w:bCs/>
                                <w:i w:val="0"/>
                                <w:iCs w:val="0"/>
                                <w:color w:val="000000" w:themeColor="text1"/>
                                <w:sz w:val="20"/>
                                <w:szCs w:val="20"/>
                              </w:rPr>
                              <w:fldChar w:fldCharType="separate"/>
                            </w:r>
                            <w:r w:rsidRPr="00200492">
                              <w:rPr>
                                <w:rFonts w:ascii="Arial" w:hAnsi="Arial" w:cs="Arial"/>
                                <w:b/>
                                <w:bCs/>
                                <w:i w:val="0"/>
                                <w:iCs w:val="0"/>
                                <w:noProof/>
                                <w:color w:val="000000" w:themeColor="text1"/>
                                <w:sz w:val="20"/>
                                <w:szCs w:val="20"/>
                              </w:rPr>
                              <w:t>1</w:t>
                            </w:r>
                            <w:r w:rsidRPr="00200492">
                              <w:rPr>
                                <w:rFonts w:ascii="Arial" w:hAnsi="Arial" w:cs="Arial"/>
                                <w:b/>
                                <w:bCs/>
                                <w:i w:val="0"/>
                                <w:iCs w:val="0"/>
                                <w:color w:val="000000" w:themeColor="text1"/>
                                <w:sz w:val="20"/>
                                <w:szCs w:val="20"/>
                              </w:rPr>
                              <w:fldChar w:fldCharType="end"/>
                            </w:r>
                            <w:bookmarkEnd w:id="1"/>
                            <w:r w:rsidR="00F4585D" w:rsidRPr="00200492">
                              <w:rPr>
                                <w:rFonts w:ascii="Arial" w:hAnsi="Arial" w:cs="Arial"/>
                                <w:b/>
                                <w:bCs/>
                                <w:i w:val="0"/>
                                <w:iCs w:val="0"/>
                                <w:color w:val="000000" w:themeColor="text1"/>
                                <w:sz w:val="20"/>
                                <w:szCs w:val="20"/>
                              </w:rPr>
                              <w:t>.</w:t>
                            </w:r>
                            <w:r w:rsidRPr="00200492">
                              <w:rPr>
                                <w:rFonts w:ascii="Arial" w:hAnsi="Arial" w:cs="Arial"/>
                                <w:b/>
                                <w:bCs/>
                                <w:i w:val="0"/>
                                <w:iCs w:val="0"/>
                                <w:color w:val="000000" w:themeColor="text1"/>
                                <w:sz w:val="20"/>
                                <w:szCs w:val="20"/>
                              </w:rPr>
                              <w:t xml:space="preserve"> Fungal canker pathogens in tree crops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2859B" id="_x0000_s1027" type="#_x0000_t202" style="position:absolute;margin-left:86.4pt;margin-top:11.05pt;width:279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" stroked="f">
                <v:textbox inset="0,0,0,0">
                  <w:txbxContent>
                    <w:p w14:paraId="55911074" w14:textId="28B541AC" w:rsidR="0008059B" w:rsidRPr="00200492" w:rsidRDefault="0008059B" w:rsidP="0008059B">
                      <w:pPr>
                        <w:pStyle w:val="Caption"/>
                        <w:jc w:val="center"/>
                        <w:rPr>
                          <w:rFonts w:ascii="Arial" w:hAnsi="Arial" w:cs="Arial"/>
                          <w:b/>
                          <w:bCs/>
                          <w:i w:val="0"/>
                          <w:iCs w:val="0"/>
                          <w:noProof/>
                          <w:color w:val="000000" w:themeColor="text1"/>
                          <w:sz w:val="20"/>
                          <w:szCs w:val="20"/>
                        </w:rPr>
                      </w:pPr>
                      <w:bookmarkStart w:id="2" w:name="_Ref210906553"/>
                      <w:r w:rsidRPr="00200492">
                        <w:rPr>
                          <w:rFonts w:ascii="Arial" w:hAnsi="Arial" w:cs="Arial"/>
                          <w:b/>
                          <w:bCs/>
                          <w:i w:val="0"/>
                          <w:iCs w:val="0"/>
                          <w:color w:val="000000" w:themeColor="text1"/>
                          <w:sz w:val="20"/>
                          <w:szCs w:val="20"/>
                        </w:rPr>
                        <w:t xml:space="preserve">Figure </w:t>
                      </w:r>
                      <w:r w:rsidRPr="00200492">
                        <w:rPr>
                          <w:rFonts w:ascii="Arial" w:hAnsi="Arial" w:cs="Arial"/>
                          <w:b/>
                          <w:bCs/>
                          <w:i w:val="0"/>
                          <w:iCs w:val="0"/>
                          <w:color w:val="000000" w:themeColor="text1"/>
                          <w:sz w:val="20"/>
                          <w:szCs w:val="20"/>
                        </w:rPr>
                        <w:fldChar w:fldCharType="begin"/>
                      </w:r>
                      <w:r w:rsidRPr="00200492">
                        <w:rPr>
                          <w:rFonts w:ascii="Arial" w:hAnsi="Arial" w:cs="Arial"/>
                          <w:b/>
                          <w:bCs/>
                          <w:i w:val="0"/>
                          <w:iCs w:val="0"/>
                          <w:color w:val="000000" w:themeColor="text1"/>
                          <w:sz w:val="20"/>
                          <w:szCs w:val="20"/>
                        </w:rPr>
                        <w:instrText xml:space="preserve"> SEQ Figure \* ARABIC </w:instrText>
                      </w:r>
                      <w:r w:rsidRPr="00200492">
                        <w:rPr>
                          <w:rFonts w:ascii="Arial" w:hAnsi="Arial" w:cs="Arial"/>
                          <w:b/>
                          <w:bCs/>
                          <w:i w:val="0"/>
                          <w:iCs w:val="0"/>
                          <w:color w:val="000000" w:themeColor="text1"/>
                          <w:sz w:val="20"/>
                          <w:szCs w:val="20"/>
                        </w:rPr>
                        <w:fldChar w:fldCharType="separate"/>
                      </w:r>
                      <w:r w:rsidRPr="00200492">
                        <w:rPr>
                          <w:rFonts w:ascii="Arial" w:hAnsi="Arial" w:cs="Arial"/>
                          <w:b/>
                          <w:bCs/>
                          <w:i w:val="0"/>
                          <w:iCs w:val="0"/>
                          <w:noProof/>
                          <w:color w:val="000000" w:themeColor="text1"/>
                          <w:sz w:val="20"/>
                          <w:szCs w:val="20"/>
                        </w:rPr>
                        <w:t>1</w:t>
                      </w:r>
                      <w:r w:rsidRPr="00200492">
                        <w:rPr>
                          <w:rFonts w:ascii="Arial" w:hAnsi="Arial" w:cs="Arial"/>
                          <w:b/>
                          <w:bCs/>
                          <w:i w:val="0"/>
                          <w:iCs w:val="0"/>
                          <w:color w:val="000000" w:themeColor="text1"/>
                          <w:sz w:val="20"/>
                          <w:szCs w:val="20"/>
                        </w:rPr>
                        <w:fldChar w:fldCharType="end"/>
                      </w:r>
                      <w:bookmarkEnd w:id="2"/>
                      <w:r w:rsidR="00F4585D" w:rsidRPr="00200492">
                        <w:rPr>
                          <w:rFonts w:ascii="Arial" w:hAnsi="Arial" w:cs="Arial"/>
                          <w:b/>
                          <w:bCs/>
                          <w:i w:val="0"/>
                          <w:iCs w:val="0"/>
                          <w:color w:val="000000" w:themeColor="text1"/>
                          <w:sz w:val="20"/>
                          <w:szCs w:val="20"/>
                        </w:rPr>
                        <w:t>.</w:t>
                      </w:r>
                      <w:r w:rsidRPr="00200492">
                        <w:rPr>
                          <w:rFonts w:ascii="Arial" w:hAnsi="Arial" w:cs="Arial"/>
                          <w:b/>
                          <w:bCs/>
                          <w:i w:val="0"/>
                          <w:iCs w:val="0"/>
                          <w:color w:val="000000" w:themeColor="text1"/>
                          <w:sz w:val="20"/>
                          <w:szCs w:val="20"/>
                        </w:rPr>
                        <w:t xml:space="preserve"> Fungal canker pathogens in tree crops</w:t>
                      </w:r>
                    </w:p>
                  </w:txbxContent>
                </v:textbox>
                <w10:wrap type="square"/>
              </v:shape>
            </w:pict>
          </mc:Fallback>
        </mc:AlternateContent>
      </w:r>
    </w:p>
    <w:p w14:paraId="69903372" w14:textId="63B79530" w:rsidR="003637BE" w:rsidRPr="001A3EF8" w:rsidRDefault="0008059B" w:rsidP="001A3EF8">
      <w:pPr>
        <w:tabs>
          <w:tab w:val="left" w:pos="1128"/>
        </w:tabs>
        <w:rPr>
          <w:rFonts w:ascii="Arial" w:hAnsi="Arial" w:cs="Arial"/>
        </w:rPr>
      </w:pPr>
      <w:r w:rsidRPr="003873BD">
        <w:rPr>
          <w:rFonts w:ascii="Arial" w:hAnsi="Arial" w:cs="Arial"/>
        </w:rPr>
        <w:tab/>
      </w:r>
    </w:p>
    <w:p w14:paraId="69B16975" w14:textId="004170C7" w:rsidR="0008059B" w:rsidRPr="003873BD" w:rsidRDefault="0008059B" w:rsidP="00200492">
      <w:pPr>
        <w:spacing w:line="480" w:lineRule="auto"/>
        <w:jc w:val="both"/>
        <w:rPr>
          <w:rFonts w:ascii="Arial" w:hAnsi="Arial" w:cs="Arial"/>
          <w:b/>
          <w:bCs/>
          <w:sz w:val="20"/>
          <w:szCs w:val="20"/>
        </w:rPr>
      </w:pPr>
      <w:r w:rsidRPr="003873BD">
        <w:rPr>
          <w:rFonts w:ascii="Arial" w:hAnsi="Arial" w:cs="Arial"/>
          <w:b/>
          <w:bCs/>
          <w:sz w:val="20"/>
          <w:szCs w:val="20"/>
        </w:rPr>
        <w:t>FUNGAL CANKER PATHOGENS</w:t>
      </w:r>
    </w:p>
    <w:p w14:paraId="5627986D" w14:textId="77777777" w:rsidR="0008059B" w:rsidRPr="003873BD" w:rsidRDefault="0008059B" w:rsidP="0008059B">
      <w:pPr>
        <w:pStyle w:val="ListParagraph"/>
        <w:numPr>
          <w:ilvl w:val="0"/>
          <w:numId w:val="1"/>
        </w:numPr>
        <w:spacing w:line="480" w:lineRule="auto"/>
        <w:jc w:val="both"/>
        <w:rPr>
          <w:rFonts w:ascii="Arial" w:hAnsi="Arial" w:cs="Arial"/>
          <w:b/>
          <w:bCs/>
          <w:i/>
          <w:iCs/>
          <w:sz w:val="20"/>
          <w:szCs w:val="20"/>
        </w:rPr>
      </w:pPr>
      <w:r w:rsidRPr="003873BD">
        <w:rPr>
          <w:rFonts w:ascii="Arial" w:hAnsi="Arial" w:cs="Arial"/>
          <w:b/>
          <w:bCs/>
          <w:i/>
          <w:iCs/>
          <w:sz w:val="20"/>
          <w:szCs w:val="20"/>
        </w:rPr>
        <w:t xml:space="preserve">Phytophthora </w:t>
      </w:r>
    </w:p>
    <w:p w14:paraId="480F6F27" w14:textId="3B3AEFFD" w:rsidR="0008059B" w:rsidRDefault="00DF182B" w:rsidP="00DF127A">
      <w:pPr>
        <w:tabs>
          <w:tab w:val="left" w:pos="709"/>
        </w:tabs>
        <w:jc w:val="both"/>
        <w:rPr>
          <w:rFonts w:ascii="Arial" w:hAnsi="Arial" w:cs="Arial"/>
          <w:b/>
          <w:bCs/>
          <w:sz w:val="20"/>
          <w:szCs w:val="20"/>
        </w:rPr>
      </w:pPr>
      <w:r w:rsidRPr="003873BD">
        <w:rPr>
          <w:rFonts w:ascii="Arial" w:hAnsi="Arial" w:cs="Arial"/>
          <w:sz w:val="20"/>
          <w:szCs w:val="20"/>
        </w:rPr>
        <w:tab/>
      </w:r>
      <w:r w:rsidR="0008059B" w:rsidRPr="003873BD">
        <w:rPr>
          <w:rFonts w:ascii="Arial" w:hAnsi="Arial" w:cs="Arial"/>
          <w:sz w:val="20"/>
          <w:szCs w:val="20"/>
        </w:rPr>
        <w:t xml:space="preserve">The oomycete genus </w:t>
      </w:r>
      <w:r w:rsidR="0008059B" w:rsidRPr="003873BD">
        <w:rPr>
          <w:rFonts w:ascii="Arial" w:hAnsi="Arial" w:cs="Arial"/>
          <w:i/>
          <w:iCs/>
          <w:sz w:val="20"/>
          <w:szCs w:val="20"/>
        </w:rPr>
        <w:t>Phytophthora</w:t>
      </w:r>
      <w:r w:rsidR="0008059B" w:rsidRPr="003873BD">
        <w:rPr>
          <w:rFonts w:ascii="Arial" w:hAnsi="Arial" w:cs="Arial"/>
          <w:sz w:val="20"/>
          <w:szCs w:val="20"/>
        </w:rPr>
        <w:t xml:space="preserve"> (Py) is classified under the family </w:t>
      </w:r>
      <w:proofErr w:type="spellStart"/>
      <w:r w:rsidR="0008059B" w:rsidRPr="003873BD">
        <w:rPr>
          <w:rFonts w:ascii="Arial" w:hAnsi="Arial" w:cs="Arial"/>
          <w:i/>
          <w:iCs/>
          <w:sz w:val="20"/>
          <w:szCs w:val="20"/>
        </w:rPr>
        <w:t>Peronosporaceae</w:t>
      </w:r>
      <w:proofErr w:type="spellEnd"/>
      <w:r w:rsidR="0008059B" w:rsidRPr="003873BD">
        <w:rPr>
          <w:rFonts w:ascii="Arial" w:hAnsi="Arial" w:cs="Arial"/>
          <w:sz w:val="20"/>
          <w:szCs w:val="20"/>
        </w:rPr>
        <w:t xml:space="preserve">, order </w:t>
      </w:r>
      <w:r w:rsidR="0008059B" w:rsidRPr="003873BD">
        <w:rPr>
          <w:rFonts w:ascii="Arial" w:hAnsi="Arial" w:cs="Arial"/>
          <w:i/>
          <w:iCs/>
          <w:sz w:val="20"/>
          <w:szCs w:val="20"/>
        </w:rPr>
        <w:t>Peronosporales</w:t>
      </w:r>
      <w:r w:rsidR="0008059B" w:rsidRPr="003873BD">
        <w:rPr>
          <w:rFonts w:ascii="Arial" w:hAnsi="Arial" w:cs="Arial"/>
          <w:sz w:val="20"/>
          <w:szCs w:val="20"/>
        </w:rPr>
        <w:t xml:space="preserve">, class </w:t>
      </w:r>
      <w:proofErr w:type="spellStart"/>
      <w:r w:rsidR="0008059B" w:rsidRPr="003873BD">
        <w:rPr>
          <w:rFonts w:ascii="Arial" w:hAnsi="Arial" w:cs="Arial"/>
          <w:i/>
          <w:iCs/>
          <w:sz w:val="20"/>
          <w:szCs w:val="20"/>
        </w:rPr>
        <w:t>Peronosporomycetes</w:t>
      </w:r>
      <w:proofErr w:type="spellEnd"/>
      <w:r w:rsidR="0008059B" w:rsidRPr="003873BD">
        <w:rPr>
          <w:rFonts w:ascii="Arial" w:hAnsi="Arial" w:cs="Arial"/>
          <w:sz w:val="20"/>
          <w:szCs w:val="20"/>
        </w:rPr>
        <w:t xml:space="preserve"> and kingdom </w:t>
      </w:r>
      <w:proofErr w:type="spellStart"/>
      <w:r w:rsidR="0008059B" w:rsidRPr="003873BD">
        <w:rPr>
          <w:rFonts w:ascii="Arial" w:hAnsi="Arial" w:cs="Arial"/>
          <w:i/>
          <w:iCs/>
          <w:sz w:val="20"/>
          <w:szCs w:val="20"/>
        </w:rPr>
        <w:t>Stramenipila</w:t>
      </w:r>
      <w:proofErr w:type="spellEnd"/>
      <w:r w:rsidR="0008059B" w:rsidRPr="003873BD">
        <w:rPr>
          <w:rFonts w:ascii="Arial" w:hAnsi="Arial" w:cs="Arial"/>
          <w:sz w:val="20"/>
          <w:szCs w:val="20"/>
        </w:rPr>
        <w:t xml:space="preserve"> (Dick, 2003</w:t>
      </w:r>
      <w:r w:rsidR="000145FC">
        <w:rPr>
          <w:rFonts w:ascii="Arial" w:hAnsi="Arial" w:cs="Arial"/>
          <w:sz w:val="20"/>
          <w:szCs w:val="20"/>
        </w:rPr>
        <w:t xml:space="preserve">; </w:t>
      </w:r>
      <w:r w:rsidR="000145FC" w:rsidRPr="003873BD">
        <w:rPr>
          <w:rFonts w:ascii="Arial" w:hAnsi="Arial" w:cs="Arial"/>
          <w:sz w:val="20"/>
          <w:szCs w:val="20"/>
        </w:rPr>
        <w:t xml:space="preserve">Beakes </w:t>
      </w:r>
      <w:r w:rsidR="000145FC" w:rsidRPr="003873BD">
        <w:rPr>
          <w:rFonts w:ascii="Arial" w:hAnsi="Arial" w:cs="Arial"/>
          <w:i/>
          <w:iCs/>
          <w:sz w:val="20"/>
          <w:szCs w:val="20"/>
        </w:rPr>
        <w:t>et al</w:t>
      </w:r>
      <w:r w:rsidR="000145FC" w:rsidRPr="003873BD">
        <w:rPr>
          <w:rFonts w:ascii="Arial" w:hAnsi="Arial" w:cs="Arial"/>
          <w:sz w:val="20"/>
          <w:szCs w:val="20"/>
        </w:rPr>
        <w:t>., 2014</w:t>
      </w:r>
      <w:r w:rsidR="0008059B" w:rsidRPr="003873BD">
        <w:rPr>
          <w:rFonts w:ascii="Arial" w:hAnsi="Arial" w:cs="Arial"/>
          <w:sz w:val="20"/>
          <w:szCs w:val="20"/>
        </w:rPr>
        <w:t xml:space="preserve">). Diseases induced by Py species are highly damaging and occur on a wide spectrum of hosts, including seedlings as well as developed fruit and forest trees (Agrios, 2024). Often, Py exists in soil as a community and causes a variety of disease complexes. Infected soil debris and plant material are generally considered the primary sources of contamination. Moreover, they are dispersed through wind, rain splash, surface runoff and implements (Lucas </w:t>
      </w:r>
      <w:r w:rsidR="0008059B" w:rsidRPr="003873BD">
        <w:rPr>
          <w:rFonts w:ascii="Arial" w:hAnsi="Arial" w:cs="Arial"/>
          <w:i/>
          <w:iCs/>
          <w:sz w:val="20"/>
          <w:szCs w:val="20"/>
        </w:rPr>
        <w:t>et al</w:t>
      </w:r>
      <w:r w:rsidR="0008059B" w:rsidRPr="003873BD">
        <w:rPr>
          <w:rFonts w:ascii="Arial" w:hAnsi="Arial" w:cs="Arial"/>
          <w:sz w:val="20"/>
          <w:szCs w:val="20"/>
        </w:rPr>
        <w:t xml:space="preserve">., 1991). Disease development and its severity depend on the amount of inoculum and high soil water content. Species such as </w:t>
      </w:r>
      <w:r w:rsidR="0008059B" w:rsidRPr="003873BD">
        <w:rPr>
          <w:rFonts w:ascii="Arial" w:hAnsi="Arial" w:cs="Arial"/>
          <w:i/>
          <w:iCs/>
          <w:sz w:val="20"/>
          <w:szCs w:val="20"/>
        </w:rPr>
        <w:t xml:space="preserve">P. cactorum, P. </w:t>
      </w:r>
      <w:proofErr w:type="spellStart"/>
      <w:r w:rsidR="0008059B" w:rsidRPr="003873BD">
        <w:rPr>
          <w:rFonts w:ascii="Arial" w:hAnsi="Arial" w:cs="Arial"/>
          <w:i/>
          <w:iCs/>
          <w:sz w:val="20"/>
          <w:szCs w:val="20"/>
        </w:rPr>
        <w:t>cambivora</w:t>
      </w:r>
      <w:proofErr w:type="spellEnd"/>
      <w:r w:rsidR="0008059B" w:rsidRPr="003873BD">
        <w:rPr>
          <w:rFonts w:ascii="Arial" w:hAnsi="Arial" w:cs="Arial"/>
          <w:i/>
          <w:iCs/>
          <w:sz w:val="20"/>
          <w:szCs w:val="20"/>
        </w:rPr>
        <w:t xml:space="preserve">, P. </w:t>
      </w:r>
      <w:proofErr w:type="spellStart"/>
      <w:r w:rsidR="0008059B" w:rsidRPr="003873BD">
        <w:rPr>
          <w:rFonts w:ascii="Arial" w:hAnsi="Arial" w:cs="Arial"/>
          <w:i/>
          <w:iCs/>
          <w:sz w:val="20"/>
          <w:szCs w:val="20"/>
        </w:rPr>
        <w:t>cinnamomi</w:t>
      </w:r>
      <w:proofErr w:type="spellEnd"/>
      <w:r w:rsidR="0008059B" w:rsidRPr="003873BD">
        <w:rPr>
          <w:rFonts w:ascii="Arial" w:hAnsi="Arial" w:cs="Arial"/>
          <w:i/>
          <w:iCs/>
          <w:sz w:val="20"/>
          <w:szCs w:val="20"/>
        </w:rPr>
        <w:t xml:space="preserve">, P. </w:t>
      </w:r>
      <w:proofErr w:type="spellStart"/>
      <w:r w:rsidR="0008059B" w:rsidRPr="003873BD">
        <w:rPr>
          <w:rFonts w:ascii="Arial" w:hAnsi="Arial" w:cs="Arial"/>
          <w:i/>
          <w:iCs/>
          <w:sz w:val="20"/>
          <w:szCs w:val="20"/>
        </w:rPr>
        <w:t>citrophthora</w:t>
      </w:r>
      <w:proofErr w:type="spellEnd"/>
      <w:r w:rsidR="0008059B" w:rsidRPr="003873BD">
        <w:rPr>
          <w:rFonts w:ascii="Arial" w:hAnsi="Arial" w:cs="Arial"/>
          <w:i/>
          <w:iCs/>
          <w:sz w:val="20"/>
          <w:szCs w:val="20"/>
        </w:rPr>
        <w:t xml:space="preserve">, P. fragariae, P. </w:t>
      </w:r>
      <w:proofErr w:type="spellStart"/>
      <w:r w:rsidR="0008059B" w:rsidRPr="003873BD">
        <w:rPr>
          <w:rFonts w:ascii="Arial" w:hAnsi="Arial" w:cs="Arial"/>
          <w:i/>
          <w:iCs/>
          <w:sz w:val="20"/>
          <w:szCs w:val="20"/>
        </w:rPr>
        <w:t>palmivora</w:t>
      </w:r>
      <w:proofErr w:type="spellEnd"/>
      <w:r w:rsidR="0008059B" w:rsidRPr="003873BD">
        <w:rPr>
          <w:rFonts w:ascii="Arial" w:hAnsi="Arial" w:cs="Arial"/>
          <w:sz w:val="20"/>
          <w:szCs w:val="20"/>
        </w:rPr>
        <w:t xml:space="preserve"> and </w:t>
      </w:r>
      <w:r w:rsidR="0008059B" w:rsidRPr="003873BD">
        <w:rPr>
          <w:rFonts w:ascii="Arial" w:hAnsi="Arial" w:cs="Arial"/>
          <w:i/>
          <w:iCs/>
          <w:sz w:val="20"/>
          <w:szCs w:val="20"/>
        </w:rPr>
        <w:t xml:space="preserve">P. </w:t>
      </w:r>
      <w:proofErr w:type="spellStart"/>
      <w:r w:rsidR="0008059B" w:rsidRPr="003873BD">
        <w:rPr>
          <w:rFonts w:ascii="Arial" w:hAnsi="Arial" w:cs="Arial"/>
          <w:i/>
          <w:iCs/>
          <w:sz w:val="20"/>
          <w:szCs w:val="20"/>
        </w:rPr>
        <w:t>syringae</w:t>
      </w:r>
      <w:proofErr w:type="spellEnd"/>
      <w:r w:rsidR="0008059B" w:rsidRPr="003873BD">
        <w:rPr>
          <w:rFonts w:ascii="Arial" w:hAnsi="Arial" w:cs="Arial"/>
          <w:sz w:val="20"/>
          <w:szCs w:val="20"/>
        </w:rPr>
        <w:t xml:space="preserve"> are known to cause cankers in ornamentals, fruits and forest trees (Agrios, 2024). Sudden oak death in Europe, caused by </w:t>
      </w:r>
      <w:r w:rsidR="0008059B" w:rsidRPr="003873BD">
        <w:rPr>
          <w:rFonts w:ascii="Arial" w:hAnsi="Arial" w:cs="Arial"/>
          <w:i/>
          <w:iCs/>
          <w:sz w:val="20"/>
          <w:szCs w:val="20"/>
        </w:rPr>
        <w:t xml:space="preserve">P. </w:t>
      </w:r>
      <w:proofErr w:type="spellStart"/>
      <w:r w:rsidR="0008059B" w:rsidRPr="003873BD">
        <w:rPr>
          <w:rFonts w:ascii="Arial" w:hAnsi="Arial" w:cs="Arial"/>
          <w:i/>
          <w:iCs/>
          <w:sz w:val="20"/>
          <w:szCs w:val="20"/>
        </w:rPr>
        <w:t>ramorum</w:t>
      </w:r>
      <w:proofErr w:type="spellEnd"/>
      <w:r w:rsidR="0008059B" w:rsidRPr="003873BD">
        <w:rPr>
          <w:rFonts w:ascii="Arial" w:hAnsi="Arial" w:cs="Arial"/>
          <w:sz w:val="20"/>
          <w:szCs w:val="20"/>
        </w:rPr>
        <w:t xml:space="preserve"> (Agrios, 2024), and bleeding canker of European beech, caused by </w:t>
      </w:r>
      <w:r w:rsidR="0008059B" w:rsidRPr="003873BD">
        <w:rPr>
          <w:rFonts w:ascii="Arial" w:hAnsi="Arial" w:cs="Arial"/>
          <w:i/>
          <w:iCs/>
          <w:sz w:val="20"/>
          <w:szCs w:val="20"/>
        </w:rPr>
        <w:t>P. cactorum</w:t>
      </w:r>
      <w:r w:rsidR="0008059B" w:rsidRPr="003873BD">
        <w:rPr>
          <w:rFonts w:ascii="Arial" w:hAnsi="Arial" w:cs="Arial"/>
          <w:sz w:val="20"/>
          <w:szCs w:val="20"/>
        </w:rPr>
        <w:t xml:space="preserve"> (Nelson </w:t>
      </w:r>
      <w:r w:rsidR="0008059B" w:rsidRPr="003873BD">
        <w:rPr>
          <w:rFonts w:ascii="Arial" w:hAnsi="Arial" w:cs="Arial"/>
          <w:i/>
          <w:iCs/>
          <w:sz w:val="20"/>
          <w:szCs w:val="20"/>
        </w:rPr>
        <w:t>et al</w:t>
      </w:r>
      <w:r w:rsidR="0008059B" w:rsidRPr="003873BD">
        <w:rPr>
          <w:rFonts w:ascii="Arial" w:hAnsi="Arial" w:cs="Arial"/>
          <w:sz w:val="20"/>
          <w:szCs w:val="20"/>
        </w:rPr>
        <w:t>., 2010), are prominent examples. Numerous other hosts affected by these pathogens are summarized in</w:t>
      </w:r>
      <w:r w:rsidRPr="003873BD">
        <w:rPr>
          <w:rFonts w:ascii="Arial" w:hAnsi="Arial" w:cs="Arial"/>
          <w:sz w:val="20"/>
          <w:szCs w:val="20"/>
        </w:rPr>
        <w:t xml:space="preserve">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_Ref210906949 \h </w:instrText>
      </w:r>
      <w:r w:rsidR="006D1170"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sz w:val="20"/>
          <w:szCs w:val="20"/>
        </w:rPr>
        <w:t xml:space="preserve">Table </w:t>
      </w:r>
      <w:r w:rsidRPr="003873BD">
        <w:rPr>
          <w:rFonts w:ascii="Arial" w:hAnsi="Arial" w:cs="Arial"/>
          <w:b/>
          <w:bCs/>
          <w:noProof/>
          <w:sz w:val="20"/>
          <w:szCs w:val="20"/>
        </w:rPr>
        <w:t>1</w:t>
      </w:r>
      <w:r w:rsidRPr="003873BD">
        <w:rPr>
          <w:rFonts w:ascii="Arial" w:hAnsi="Arial" w:cs="Arial"/>
          <w:b/>
          <w:bCs/>
          <w:sz w:val="20"/>
          <w:szCs w:val="20"/>
        </w:rPr>
        <w:fldChar w:fldCharType="end"/>
      </w:r>
      <w:r w:rsidRPr="003873BD">
        <w:rPr>
          <w:rFonts w:ascii="Arial" w:hAnsi="Arial" w:cs="Arial"/>
          <w:b/>
          <w:bCs/>
          <w:sz w:val="20"/>
          <w:szCs w:val="20"/>
        </w:rPr>
        <w:t>.</w:t>
      </w:r>
    </w:p>
    <w:p w14:paraId="5164BDE6" w14:textId="77777777" w:rsidR="003255EA" w:rsidRDefault="003255EA" w:rsidP="00DF127A">
      <w:pPr>
        <w:tabs>
          <w:tab w:val="left" w:pos="709"/>
        </w:tabs>
        <w:jc w:val="both"/>
        <w:rPr>
          <w:rFonts w:ascii="Arial" w:hAnsi="Arial" w:cs="Arial"/>
          <w:b/>
          <w:bCs/>
          <w:sz w:val="20"/>
          <w:szCs w:val="20"/>
        </w:rPr>
      </w:pPr>
    </w:p>
    <w:p w14:paraId="4D1EB8EA" w14:textId="77777777" w:rsidR="003255EA" w:rsidRDefault="003255EA" w:rsidP="00DF127A">
      <w:pPr>
        <w:tabs>
          <w:tab w:val="left" w:pos="709"/>
        </w:tabs>
        <w:jc w:val="both"/>
        <w:rPr>
          <w:rFonts w:ascii="Arial" w:hAnsi="Arial" w:cs="Arial"/>
          <w:b/>
          <w:bCs/>
          <w:sz w:val="20"/>
          <w:szCs w:val="20"/>
        </w:rPr>
      </w:pPr>
    </w:p>
    <w:p w14:paraId="5FA7A182" w14:textId="77777777" w:rsidR="003255EA" w:rsidRDefault="003255EA" w:rsidP="00DF127A">
      <w:pPr>
        <w:tabs>
          <w:tab w:val="left" w:pos="709"/>
        </w:tabs>
        <w:jc w:val="both"/>
        <w:rPr>
          <w:rFonts w:ascii="Arial" w:hAnsi="Arial" w:cs="Arial"/>
          <w:b/>
          <w:bCs/>
          <w:sz w:val="20"/>
          <w:szCs w:val="20"/>
        </w:rPr>
      </w:pPr>
    </w:p>
    <w:p w14:paraId="7DB92E85" w14:textId="77777777" w:rsidR="003255EA" w:rsidRDefault="003255EA" w:rsidP="00DF127A">
      <w:pPr>
        <w:tabs>
          <w:tab w:val="left" w:pos="709"/>
        </w:tabs>
        <w:jc w:val="both"/>
        <w:rPr>
          <w:rFonts w:ascii="Arial" w:hAnsi="Arial" w:cs="Arial"/>
          <w:b/>
          <w:bCs/>
          <w:sz w:val="20"/>
          <w:szCs w:val="20"/>
        </w:rPr>
      </w:pPr>
    </w:p>
    <w:p w14:paraId="778C3576" w14:textId="77777777" w:rsidR="003255EA" w:rsidRDefault="003255EA" w:rsidP="00DF127A">
      <w:pPr>
        <w:tabs>
          <w:tab w:val="left" w:pos="709"/>
        </w:tabs>
        <w:jc w:val="both"/>
        <w:rPr>
          <w:rFonts w:ascii="Arial" w:hAnsi="Arial" w:cs="Arial"/>
          <w:b/>
          <w:bCs/>
          <w:sz w:val="20"/>
          <w:szCs w:val="20"/>
        </w:rPr>
      </w:pPr>
    </w:p>
    <w:p w14:paraId="4F612FCD" w14:textId="77777777" w:rsidR="003255EA" w:rsidRDefault="003255EA" w:rsidP="00DF127A">
      <w:pPr>
        <w:tabs>
          <w:tab w:val="left" w:pos="709"/>
        </w:tabs>
        <w:jc w:val="both"/>
        <w:rPr>
          <w:rFonts w:ascii="Arial" w:hAnsi="Arial" w:cs="Arial"/>
          <w:b/>
          <w:bCs/>
          <w:sz w:val="20"/>
          <w:szCs w:val="20"/>
        </w:rPr>
      </w:pPr>
    </w:p>
    <w:p w14:paraId="56029946" w14:textId="77777777" w:rsidR="003255EA" w:rsidRDefault="003255EA" w:rsidP="00DF127A">
      <w:pPr>
        <w:tabs>
          <w:tab w:val="left" w:pos="709"/>
        </w:tabs>
        <w:jc w:val="both"/>
        <w:rPr>
          <w:rFonts w:ascii="Arial" w:hAnsi="Arial" w:cs="Arial"/>
          <w:b/>
          <w:bCs/>
          <w:sz w:val="20"/>
          <w:szCs w:val="20"/>
        </w:rPr>
      </w:pPr>
    </w:p>
    <w:p w14:paraId="2C46974B" w14:textId="77777777" w:rsidR="003255EA" w:rsidRDefault="003255EA" w:rsidP="00DF127A">
      <w:pPr>
        <w:tabs>
          <w:tab w:val="left" w:pos="709"/>
        </w:tabs>
        <w:jc w:val="both"/>
        <w:rPr>
          <w:rFonts w:ascii="Arial" w:hAnsi="Arial" w:cs="Arial"/>
          <w:b/>
          <w:bCs/>
          <w:sz w:val="20"/>
          <w:szCs w:val="20"/>
        </w:rPr>
      </w:pPr>
    </w:p>
    <w:p w14:paraId="618CD9F8" w14:textId="77777777" w:rsidR="003255EA" w:rsidRDefault="003255EA" w:rsidP="00DF127A">
      <w:pPr>
        <w:tabs>
          <w:tab w:val="left" w:pos="709"/>
        </w:tabs>
        <w:jc w:val="both"/>
        <w:rPr>
          <w:rFonts w:ascii="Arial" w:hAnsi="Arial" w:cs="Arial"/>
          <w:b/>
          <w:bCs/>
          <w:sz w:val="20"/>
          <w:szCs w:val="20"/>
        </w:rPr>
      </w:pPr>
    </w:p>
    <w:p w14:paraId="54C6D51D" w14:textId="77777777" w:rsidR="003255EA" w:rsidRDefault="003255EA" w:rsidP="00DF127A">
      <w:pPr>
        <w:tabs>
          <w:tab w:val="left" w:pos="709"/>
        </w:tabs>
        <w:jc w:val="both"/>
        <w:rPr>
          <w:rFonts w:ascii="Arial" w:hAnsi="Arial" w:cs="Arial"/>
          <w:b/>
          <w:bCs/>
          <w:sz w:val="20"/>
          <w:szCs w:val="20"/>
        </w:rPr>
      </w:pPr>
    </w:p>
    <w:p w14:paraId="0CE51F30" w14:textId="77777777" w:rsidR="003255EA" w:rsidRDefault="003255EA" w:rsidP="00DF127A">
      <w:pPr>
        <w:tabs>
          <w:tab w:val="left" w:pos="709"/>
        </w:tabs>
        <w:jc w:val="both"/>
        <w:rPr>
          <w:rFonts w:ascii="Arial" w:hAnsi="Arial" w:cs="Arial"/>
          <w:b/>
          <w:bCs/>
          <w:sz w:val="20"/>
          <w:szCs w:val="20"/>
        </w:rPr>
      </w:pPr>
    </w:p>
    <w:p w14:paraId="2323BF80" w14:textId="77777777" w:rsidR="003255EA" w:rsidRPr="003873BD" w:rsidRDefault="003255EA" w:rsidP="00DF127A">
      <w:pPr>
        <w:tabs>
          <w:tab w:val="left" w:pos="709"/>
        </w:tabs>
        <w:jc w:val="both"/>
        <w:rPr>
          <w:rFonts w:ascii="Arial" w:hAnsi="Arial" w:cs="Arial"/>
          <w:sz w:val="20"/>
          <w:szCs w:val="20"/>
        </w:rPr>
      </w:pPr>
    </w:p>
    <w:p w14:paraId="1328180B" w14:textId="3AE6B916" w:rsidR="00DF182B" w:rsidRPr="003873BD" w:rsidRDefault="00DF182B" w:rsidP="00DF182B">
      <w:pPr>
        <w:pStyle w:val="Caption"/>
        <w:keepNext/>
        <w:jc w:val="center"/>
        <w:rPr>
          <w:rFonts w:ascii="Arial" w:hAnsi="Arial" w:cs="Arial"/>
          <w:i w:val="0"/>
          <w:iCs w:val="0"/>
          <w:color w:val="auto"/>
          <w:sz w:val="20"/>
          <w:szCs w:val="20"/>
        </w:rPr>
      </w:pPr>
      <w:bookmarkStart w:id="3" w:name="_Ref210906949"/>
      <w:r w:rsidRPr="003873BD">
        <w:rPr>
          <w:rFonts w:ascii="Arial" w:hAnsi="Arial" w:cs="Arial"/>
          <w:i w:val="0"/>
          <w:iCs w:val="0"/>
          <w:color w:val="auto"/>
          <w:sz w:val="20"/>
          <w:szCs w:val="20"/>
        </w:rPr>
        <w:lastRenderedPageBreak/>
        <w:t>T</w:t>
      </w:r>
      <w:r w:rsidRPr="003873BD">
        <w:rPr>
          <w:rFonts w:ascii="Arial" w:hAnsi="Arial" w:cs="Arial"/>
          <w:b/>
          <w:bCs/>
          <w:i w:val="0"/>
          <w:iCs w:val="0"/>
          <w:color w:val="auto"/>
          <w:sz w:val="20"/>
          <w:szCs w:val="20"/>
        </w:rPr>
        <w:t xml:space="preserve">able </w:t>
      </w:r>
      <w:r w:rsidRPr="003873BD">
        <w:rPr>
          <w:rFonts w:ascii="Arial" w:hAnsi="Arial" w:cs="Arial"/>
          <w:b/>
          <w:bCs/>
          <w:i w:val="0"/>
          <w:iCs w:val="0"/>
          <w:color w:val="auto"/>
          <w:sz w:val="20"/>
          <w:szCs w:val="20"/>
        </w:rPr>
        <w:fldChar w:fldCharType="begin"/>
      </w:r>
      <w:r w:rsidRPr="003873BD">
        <w:rPr>
          <w:rFonts w:ascii="Arial" w:hAnsi="Arial" w:cs="Arial"/>
          <w:b/>
          <w:bCs/>
          <w:i w:val="0"/>
          <w:iCs w:val="0"/>
          <w:color w:val="auto"/>
          <w:sz w:val="20"/>
          <w:szCs w:val="20"/>
        </w:rPr>
        <w:instrText xml:space="preserve"> SEQ Table \* ARABIC </w:instrText>
      </w:r>
      <w:r w:rsidRPr="003873BD">
        <w:rPr>
          <w:rFonts w:ascii="Arial" w:hAnsi="Arial" w:cs="Arial"/>
          <w:b/>
          <w:bCs/>
          <w:i w:val="0"/>
          <w:iCs w:val="0"/>
          <w:color w:val="auto"/>
          <w:sz w:val="20"/>
          <w:szCs w:val="20"/>
        </w:rPr>
        <w:fldChar w:fldCharType="separate"/>
      </w:r>
      <w:r w:rsidR="00A84FA3" w:rsidRPr="003873BD">
        <w:rPr>
          <w:rFonts w:ascii="Arial" w:hAnsi="Arial" w:cs="Arial"/>
          <w:b/>
          <w:bCs/>
          <w:i w:val="0"/>
          <w:iCs w:val="0"/>
          <w:noProof/>
          <w:color w:val="auto"/>
          <w:sz w:val="20"/>
          <w:szCs w:val="20"/>
        </w:rPr>
        <w:t>1</w:t>
      </w:r>
      <w:r w:rsidRPr="003873BD">
        <w:rPr>
          <w:rFonts w:ascii="Arial" w:hAnsi="Arial" w:cs="Arial"/>
          <w:b/>
          <w:bCs/>
          <w:i w:val="0"/>
          <w:iCs w:val="0"/>
          <w:color w:val="auto"/>
          <w:sz w:val="20"/>
          <w:szCs w:val="20"/>
        </w:rPr>
        <w:fldChar w:fldCharType="end"/>
      </w:r>
      <w:bookmarkEnd w:id="3"/>
      <w:r w:rsidRPr="003873BD">
        <w:rPr>
          <w:rFonts w:ascii="Arial" w:hAnsi="Arial" w:cs="Arial"/>
          <w:b/>
          <w:bCs/>
          <w:i w:val="0"/>
          <w:iCs w:val="0"/>
          <w:color w:val="auto"/>
          <w:sz w:val="20"/>
          <w:szCs w:val="20"/>
        </w:rPr>
        <w:t xml:space="preserve">. List of </w:t>
      </w:r>
      <w:r w:rsidRPr="003873BD">
        <w:rPr>
          <w:rFonts w:ascii="Arial" w:hAnsi="Arial" w:cs="Arial"/>
          <w:b/>
          <w:bCs/>
          <w:color w:val="auto"/>
          <w:sz w:val="20"/>
          <w:szCs w:val="20"/>
        </w:rPr>
        <w:t>Phytophthora</w:t>
      </w:r>
      <w:r w:rsidRPr="003873BD">
        <w:rPr>
          <w:rFonts w:ascii="Arial" w:hAnsi="Arial" w:cs="Arial"/>
          <w:b/>
          <w:bCs/>
          <w:i w:val="0"/>
          <w:iCs w:val="0"/>
          <w:color w:val="auto"/>
          <w:sz w:val="20"/>
          <w:szCs w:val="20"/>
        </w:rPr>
        <w:t xml:space="preserve"> canker pathogens and their hosts</w:t>
      </w:r>
    </w:p>
    <w:tbl>
      <w:tblPr>
        <w:tblStyle w:val="TableGrid"/>
        <w:tblW w:w="9504" w:type="dxa"/>
        <w:jc w:val="center"/>
        <w:tblLook w:val="04A0" w:firstRow="1" w:lastRow="0" w:firstColumn="1" w:lastColumn="0" w:noHBand="0" w:noVBand="1"/>
      </w:tblPr>
      <w:tblGrid>
        <w:gridCol w:w="1041"/>
        <w:gridCol w:w="1793"/>
        <w:gridCol w:w="3287"/>
        <w:gridCol w:w="3383"/>
      </w:tblGrid>
      <w:tr w:rsidR="00DF182B" w:rsidRPr="003873BD" w14:paraId="3BE8722B" w14:textId="77777777" w:rsidTr="003637BE">
        <w:trPr>
          <w:trHeight w:val="465"/>
          <w:jc w:val="center"/>
        </w:trPr>
        <w:tc>
          <w:tcPr>
            <w:tcW w:w="1041" w:type="dxa"/>
          </w:tcPr>
          <w:p w14:paraId="042F0E8E"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Sl. No.</w:t>
            </w:r>
          </w:p>
        </w:tc>
        <w:tc>
          <w:tcPr>
            <w:tcW w:w="1793" w:type="dxa"/>
          </w:tcPr>
          <w:p w14:paraId="1C4E05AD"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Host</w:t>
            </w:r>
          </w:p>
        </w:tc>
        <w:tc>
          <w:tcPr>
            <w:tcW w:w="3287" w:type="dxa"/>
          </w:tcPr>
          <w:p w14:paraId="783C7824"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Pathogen</w:t>
            </w:r>
          </w:p>
        </w:tc>
        <w:tc>
          <w:tcPr>
            <w:tcW w:w="3383" w:type="dxa"/>
          </w:tcPr>
          <w:p w14:paraId="42D9E30E"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Reference</w:t>
            </w:r>
          </w:p>
        </w:tc>
      </w:tr>
      <w:tr w:rsidR="00DF182B" w:rsidRPr="003873BD" w14:paraId="24594D98" w14:textId="77777777" w:rsidTr="003637BE">
        <w:trPr>
          <w:trHeight w:val="780"/>
          <w:jc w:val="center"/>
        </w:trPr>
        <w:tc>
          <w:tcPr>
            <w:tcW w:w="1041" w:type="dxa"/>
          </w:tcPr>
          <w:p w14:paraId="5F70AC8B"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1</w:t>
            </w:r>
          </w:p>
        </w:tc>
        <w:tc>
          <w:tcPr>
            <w:tcW w:w="1793" w:type="dxa"/>
          </w:tcPr>
          <w:p w14:paraId="009830EF"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Citrus </w:t>
            </w:r>
          </w:p>
        </w:tc>
        <w:tc>
          <w:tcPr>
            <w:tcW w:w="3287" w:type="dxa"/>
          </w:tcPr>
          <w:p w14:paraId="6999EB88"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citrophthora</w:t>
            </w:r>
            <w:proofErr w:type="spellEnd"/>
            <w:r w:rsidRPr="003873BD">
              <w:rPr>
                <w:rFonts w:ascii="Arial" w:hAnsi="Arial" w:cs="Arial"/>
                <w:i/>
                <w:iCs/>
                <w:sz w:val="20"/>
                <w:szCs w:val="20"/>
              </w:rPr>
              <w:t>, P. parasitica,</w:t>
            </w:r>
          </w:p>
          <w:p w14:paraId="50EDAEC7"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nicotianae</w:t>
            </w:r>
            <w:proofErr w:type="spellEnd"/>
          </w:p>
        </w:tc>
        <w:tc>
          <w:tcPr>
            <w:tcW w:w="3383" w:type="dxa"/>
          </w:tcPr>
          <w:p w14:paraId="4956DC96" w14:textId="77777777" w:rsidR="00DF182B" w:rsidRPr="003873BD" w:rsidRDefault="00DF182B" w:rsidP="003637BE">
            <w:pPr>
              <w:rPr>
                <w:rFonts w:ascii="Arial" w:hAnsi="Arial" w:cs="Arial"/>
                <w:sz w:val="20"/>
                <w:szCs w:val="20"/>
              </w:rPr>
            </w:pPr>
            <w:r w:rsidRPr="003873BD">
              <w:rPr>
                <w:rFonts w:ascii="Arial" w:hAnsi="Arial" w:cs="Arial"/>
                <w:sz w:val="20"/>
                <w:szCs w:val="20"/>
              </w:rPr>
              <w:t>Fawcett, 1923</w:t>
            </w:r>
          </w:p>
        </w:tc>
      </w:tr>
      <w:tr w:rsidR="00DF182B" w:rsidRPr="003873BD" w14:paraId="6CB53222" w14:textId="77777777" w:rsidTr="003637BE">
        <w:trPr>
          <w:trHeight w:val="465"/>
          <w:jc w:val="center"/>
        </w:trPr>
        <w:tc>
          <w:tcPr>
            <w:tcW w:w="1041" w:type="dxa"/>
          </w:tcPr>
          <w:p w14:paraId="110297AA"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2</w:t>
            </w:r>
          </w:p>
        </w:tc>
        <w:tc>
          <w:tcPr>
            <w:tcW w:w="1793" w:type="dxa"/>
          </w:tcPr>
          <w:p w14:paraId="2B810743" w14:textId="77777777" w:rsidR="00DF182B" w:rsidRPr="003873BD" w:rsidRDefault="00DF182B" w:rsidP="003637BE">
            <w:pPr>
              <w:rPr>
                <w:rFonts w:ascii="Arial" w:hAnsi="Arial" w:cs="Arial"/>
                <w:sz w:val="20"/>
                <w:szCs w:val="20"/>
              </w:rPr>
            </w:pPr>
            <w:r w:rsidRPr="003873BD">
              <w:rPr>
                <w:rFonts w:ascii="Arial" w:hAnsi="Arial" w:cs="Arial"/>
                <w:sz w:val="20"/>
                <w:szCs w:val="20"/>
              </w:rPr>
              <w:t>Birch</w:t>
            </w:r>
          </w:p>
        </w:tc>
        <w:tc>
          <w:tcPr>
            <w:tcW w:w="3287" w:type="dxa"/>
          </w:tcPr>
          <w:p w14:paraId="10005927" w14:textId="77777777" w:rsidR="00DF182B" w:rsidRPr="003873BD" w:rsidRDefault="00DF182B" w:rsidP="003637BE">
            <w:pPr>
              <w:rPr>
                <w:rFonts w:ascii="Arial" w:hAnsi="Arial" w:cs="Arial"/>
                <w:sz w:val="20"/>
                <w:szCs w:val="20"/>
              </w:rPr>
            </w:pPr>
            <w:r w:rsidRPr="003873BD">
              <w:rPr>
                <w:rFonts w:ascii="Arial" w:hAnsi="Arial" w:cs="Arial"/>
                <w:i/>
                <w:iCs/>
                <w:sz w:val="20"/>
                <w:szCs w:val="20"/>
              </w:rPr>
              <w:t>P. cactorum</w:t>
            </w:r>
            <w:r w:rsidRPr="003873BD">
              <w:rPr>
                <w:rFonts w:ascii="Arial" w:hAnsi="Arial" w:cs="Arial"/>
                <w:sz w:val="20"/>
                <w:szCs w:val="20"/>
              </w:rPr>
              <w:t xml:space="preserve"> </w:t>
            </w:r>
          </w:p>
        </w:tc>
        <w:tc>
          <w:tcPr>
            <w:tcW w:w="3383" w:type="dxa"/>
          </w:tcPr>
          <w:p w14:paraId="7868EF67" w14:textId="77777777" w:rsidR="00DF182B" w:rsidRPr="003873BD" w:rsidRDefault="00DF182B" w:rsidP="003637BE">
            <w:pPr>
              <w:rPr>
                <w:rFonts w:ascii="Arial" w:hAnsi="Arial" w:cs="Arial"/>
                <w:sz w:val="20"/>
                <w:szCs w:val="20"/>
              </w:rPr>
            </w:pPr>
            <w:r w:rsidRPr="003873BD">
              <w:rPr>
                <w:rFonts w:ascii="Arial" w:hAnsi="Arial" w:cs="Arial"/>
                <w:sz w:val="20"/>
                <w:szCs w:val="20"/>
              </w:rPr>
              <w:t>Caroselli, 1953</w:t>
            </w:r>
          </w:p>
        </w:tc>
      </w:tr>
      <w:tr w:rsidR="00DF182B" w:rsidRPr="003873BD" w14:paraId="6CC10245" w14:textId="77777777" w:rsidTr="003637BE">
        <w:trPr>
          <w:trHeight w:val="930"/>
          <w:jc w:val="center"/>
        </w:trPr>
        <w:tc>
          <w:tcPr>
            <w:tcW w:w="1041" w:type="dxa"/>
          </w:tcPr>
          <w:p w14:paraId="7E513BF5"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3</w:t>
            </w:r>
          </w:p>
        </w:tc>
        <w:tc>
          <w:tcPr>
            <w:tcW w:w="1793" w:type="dxa"/>
          </w:tcPr>
          <w:p w14:paraId="0D761EB8" w14:textId="77777777" w:rsidR="00DF182B" w:rsidRPr="003873BD" w:rsidRDefault="00DF182B" w:rsidP="003637BE">
            <w:pPr>
              <w:rPr>
                <w:rFonts w:ascii="Arial" w:hAnsi="Arial" w:cs="Arial"/>
                <w:sz w:val="20"/>
                <w:szCs w:val="20"/>
              </w:rPr>
            </w:pPr>
            <w:r w:rsidRPr="003873BD">
              <w:rPr>
                <w:rFonts w:ascii="Arial" w:hAnsi="Arial" w:cs="Arial"/>
                <w:sz w:val="20"/>
                <w:szCs w:val="20"/>
              </w:rPr>
              <w:t>Horse chestnut</w:t>
            </w:r>
          </w:p>
        </w:tc>
        <w:tc>
          <w:tcPr>
            <w:tcW w:w="3287" w:type="dxa"/>
          </w:tcPr>
          <w:p w14:paraId="07851DF0"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citricola</w:t>
            </w:r>
            <w:proofErr w:type="spellEnd"/>
            <w:r w:rsidRPr="003873BD">
              <w:rPr>
                <w:rFonts w:ascii="Arial" w:hAnsi="Arial" w:cs="Arial"/>
                <w:sz w:val="20"/>
                <w:szCs w:val="20"/>
              </w:rPr>
              <w:t xml:space="preserve"> </w:t>
            </w:r>
          </w:p>
          <w:p w14:paraId="18DA304B"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cactorum </w:t>
            </w:r>
          </w:p>
        </w:tc>
        <w:tc>
          <w:tcPr>
            <w:tcW w:w="3383" w:type="dxa"/>
          </w:tcPr>
          <w:p w14:paraId="057B7841" w14:textId="77777777" w:rsidR="00DF182B" w:rsidRPr="003873BD" w:rsidRDefault="00DF182B" w:rsidP="003637BE">
            <w:pPr>
              <w:rPr>
                <w:rFonts w:ascii="Arial" w:hAnsi="Arial" w:cs="Arial"/>
                <w:sz w:val="20"/>
                <w:szCs w:val="20"/>
              </w:rPr>
            </w:pPr>
            <w:proofErr w:type="spellStart"/>
            <w:r w:rsidRPr="003873BD">
              <w:rPr>
                <w:rFonts w:ascii="Arial" w:hAnsi="Arial" w:cs="Arial"/>
                <w:sz w:val="20"/>
                <w:szCs w:val="20"/>
              </w:rPr>
              <w:t>Brasihr</w:t>
            </w:r>
            <w:proofErr w:type="spellEnd"/>
            <w:r w:rsidRPr="003873BD">
              <w:rPr>
                <w:rFonts w:ascii="Arial" w:hAnsi="Arial" w:cs="Arial"/>
                <w:sz w:val="20"/>
                <w:szCs w:val="20"/>
              </w:rPr>
              <w:t xml:space="preserve"> and Strouts,1976</w:t>
            </w:r>
          </w:p>
        </w:tc>
      </w:tr>
      <w:tr w:rsidR="00DF182B" w:rsidRPr="003873BD" w14:paraId="1A52CB04" w14:textId="77777777" w:rsidTr="003637BE">
        <w:trPr>
          <w:trHeight w:val="465"/>
          <w:jc w:val="center"/>
        </w:trPr>
        <w:tc>
          <w:tcPr>
            <w:tcW w:w="1041" w:type="dxa"/>
          </w:tcPr>
          <w:p w14:paraId="4380F4CC"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4</w:t>
            </w:r>
          </w:p>
        </w:tc>
        <w:tc>
          <w:tcPr>
            <w:tcW w:w="1793" w:type="dxa"/>
          </w:tcPr>
          <w:p w14:paraId="453C06F5" w14:textId="77777777" w:rsidR="00DF182B" w:rsidRPr="003873BD" w:rsidRDefault="00DF182B" w:rsidP="003637BE">
            <w:pPr>
              <w:rPr>
                <w:rFonts w:ascii="Arial" w:hAnsi="Arial" w:cs="Arial"/>
                <w:sz w:val="20"/>
                <w:szCs w:val="20"/>
              </w:rPr>
            </w:pPr>
            <w:r w:rsidRPr="003873BD">
              <w:rPr>
                <w:rFonts w:ascii="Arial" w:hAnsi="Arial" w:cs="Arial"/>
                <w:sz w:val="20"/>
                <w:szCs w:val="20"/>
              </w:rPr>
              <w:t>Red maple</w:t>
            </w:r>
          </w:p>
        </w:tc>
        <w:tc>
          <w:tcPr>
            <w:tcW w:w="3287" w:type="dxa"/>
          </w:tcPr>
          <w:p w14:paraId="2AE3BE78"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cactorum </w:t>
            </w:r>
          </w:p>
        </w:tc>
        <w:tc>
          <w:tcPr>
            <w:tcW w:w="3383" w:type="dxa"/>
          </w:tcPr>
          <w:p w14:paraId="7E0ED6C9" w14:textId="77777777" w:rsidR="00DF182B" w:rsidRPr="003873BD" w:rsidRDefault="00DF182B" w:rsidP="003637BE">
            <w:pPr>
              <w:rPr>
                <w:rFonts w:ascii="Arial" w:hAnsi="Arial" w:cs="Arial"/>
                <w:sz w:val="20"/>
                <w:szCs w:val="20"/>
              </w:rPr>
            </w:pPr>
            <w:proofErr w:type="spellStart"/>
            <w:r w:rsidRPr="003873BD">
              <w:rPr>
                <w:rFonts w:ascii="Arial" w:hAnsi="Arial" w:cs="Arial"/>
                <w:sz w:val="20"/>
                <w:szCs w:val="20"/>
              </w:rPr>
              <w:t>Drillias</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1982</w:t>
            </w:r>
          </w:p>
        </w:tc>
      </w:tr>
      <w:tr w:rsidR="00DF182B" w:rsidRPr="003873BD" w14:paraId="0FC1F072" w14:textId="77777777" w:rsidTr="003637BE">
        <w:trPr>
          <w:trHeight w:val="477"/>
          <w:jc w:val="center"/>
        </w:trPr>
        <w:tc>
          <w:tcPr>
            <w:tcW w:w="1041" w:type="dxa"/>
          </w:tcPr>
          <w:p w14:paraId="754324CD"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5</w:t>
            </w:r>
          </w:p>
        </w:tc>
        <w:tc>
          <w:tcPr>
            <w:tcW w:w="1793" w:type="dxa"/>
          </w:tcPr>
          <w:p w14:paraId="2BE7D033"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Prunus </w:t>
            </w:r>
          </w:p>
        </w:tc>
        <w:tc>
          <w:tcPr>
            <w:tcW w:w="3287" w:type="dxa"/>
          </w:tcPr>
          <w:p w14:paraId="772AF497"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syringae</w:t>
            </w:r>
            <w:proofErr w:type="spellEnd"/>
            <w:r w:rsidRPr="003873BD">
              <w:rPr>
                <w:rFonts w:ascii="Arial" w:hAnsi="Arial" w:cs="Arial"/>
                <w:i/>
                <w:iCs/>
                <w:sz w:val="20"/>
                <w:szCs w:val="20"/>
              </w:rPr>
              <w:t xml:space="preserve"> </w:t>
            </w:r>
          </w:p>
        </w:tc>
        <w:tc>
          <w:tcPr>
            <w:tcW w:w="3383" w:type="dxa"/>
          </w:tcPr>
          <w:p w14:paraId="45F62A4F" w14:textId="77777777" w:rsidR="00DF182B" w:rsidRPr="003873BD" w:rsidRDefault="00DF182B" w:rsidP="003637BE">
            <w:pPr>
              <w:rPr>
                <w:rFonts w:ascii="Arial" w:hAnsi="Arial" w:cs="Arial"/>
                <w:sz w:val="20"/>
                <w:szCs w:val="20"/>
              </w:rPr>
            </w:pPr>
            <w:r w:rsidRPr="003873BD">
              <w:rPr>
                <w:rFonts w:ascii="Arial" w:hAnsi="Arial" w:cs="Arial"/>
                <w:sz w:val="20"/>
                <w:szCs w:val="20"/>
              </w:rPr>
              <w:t>Bostock and Doster, 1984</w:t>
            </w:r>
          </w:p>
        </w:tc>
      </w:tr>
      <w:tr w:rsidR="00DF182B" w:rsidRPr="003873BD" w14:paraId="5AA38561" w14:textId="77777777" w:rsidTr="003637BE">
        <w:trPr>
          <w:trHeight w:val="465"/>
          <w:jc w:val="center"/>
        </w:trPr>
        <w:tc>
          <w:tcPr>
            <w:tcW w:w="1041" w:type="dxa"/>
          </w:tcPr>
          <w:p w14:paraId="1E31ED6E"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6</w:t>
            </w:r>
          </w:p>
        </w:tc>
        <w:tc>
          <w:tcPr>
            <w:tcW w:w="1793" w:type="dxa"/>
          </w:tcPr>
          <w:p w14:paraId="7C6E4849" w14:textId="77777777" w:rsidR="00DF182B" w:rsidRPr="003873BD" w:rsidRDefault="00DF182B" w:rsidP="003637BE">
            <w:pPr>
              <w:rPr>
                <w:rFonts w:ascii="Arial" w:hAnsi="Arial" w:cs="Arial"/>
                <w:sz w:val="20"/>
                <w:szCs w:val="20"/>
              </w:rPr>
            </w:pPr>
            <w:r w:rsidRPr="003873BD">
              <w:rPr>
                <w:rFonts w:ascii="Arial" w:hAnsi="Arial" w:cs="Arial"/>
                <w:sz w:val="20"/>
                <w:szCs w:val="20"/>
              </w:rPr>
              <w:t>Walnut</w:t>
            </w:r>
          </w:p>
        </w:tc>
        <w:tc>
          <w:tcPr>
            <w:tcW w:w="3287" w:type="dxa"/>
          </w:tcPr>
          <w:p w14:paraId="2DD8029F"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acerina</w:t>
            </w:r>
            <w:proofErr w:type="spellEnd"/>
            <w:r w:rsidRPr="003873BD">
              <w:rPr>
                <w:rFonts w:ascii="Arial" w:hAnsi="Arial" w:cs="Arial"/>
                <w:sz w:val="20"/>
                <w:szCs w:val="20"/>
              </w:rPr>
              <w:t xml:space="preserve">, </w:t>
            </w: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sz w:val="20"/>
                <w:szCs w:val="20"/>
              </w:rPr>
              <w:t xml:space="preserve"> </w:t>
            </w:r>
          </w:p>
        </w:tc>
        <w:tc>
          <w:tcPr>
            <w:tcW w:w="3383" w:type="dxa"/>
          </w:tcPr>
          <w:p w14:paraId="52E94907"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Carloni </w:t>
            </w:r>
            <w:r w:rsidRPr="003873BD">
              <w:rPr>
                <w:rFonts w:ascii="Arial" w:hAnsi="Arial" w:cs="Arial"/>
                <w:i/>
                <w:iCs/>
                <w:sz w:val="20"/>
                <w:szCs w:val="20"/>
              </w:rPr>
              <w:t>et al</w:t>
            </w:r>
            <w:r w:rsidRPr="003873BD">
              <w:rPr>
                <w:rFonts w:ascii="Arial" w:hAnsi="Arial" w:cs="Arial"/>
                <w:sz w:val="20"/>
                <w:szCs w:val="20"/>
              </w:rPr>
              <w:t>., 2024</w:t>
            </w:r>
          </w:p>
        </w:tc>
      </w:tr>
      <w:tr w:rsidR="00DF182B" w:rsidRPr="003873BD" w14:paraId="58BA9EC3" w14:textId="77777777" w:rsidTr="003637BE">
        <w:trPr>
          <w:trHeight w:val="930"/>
          <w:jc w:val="center"/>
        </w:trPr>
        <w:tc>
          <w:tcPr>
            <w:tcW w:w="1041" w:type="dxa"/>
          </w:tcPr>
          <w:p w14:paraId="4E40D366"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7</w:t>
            </w:r>
          </w:p>
        </w:tc>
        <w:tc>
          <w:tcPr>
            <w:tcW w:w="1793" w:type="dxa"/>
          </w:tcPr>
          <w:p w14:paraId="27FABEE2"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Avocado </w:t>
            </w:r>
          </w:p>
        </w:tc>
        <w:tc>
          <w:tcPr>
            <w:tcW w:w="3287" w:type="dxa"/>
          </w:tcPr>
          <w:p w14:paraId="59799ADF"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citricola</w:t>
            </w:r>
            <w:proofErr w:type="spellEnd"/>
            <w:r w:rsidRPr="003873BD">
              <w:rPr>
                <w:rFonts w:ascii="Arial" w:hAnsi="Arial" w:cs="Arial"/>
                <w:sz w:val="20"/>
                <w:szCs w:val="20"/>
              </w:rPr>
              <w:t xml:space="preserve"> </w:t>
            </w:r>
          </w:p>
          <w:p w14:paraId="293754C0"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P</w:t>
            </w:r>
            <w:r w:rsidRPr="003873BD">
              <w:rPr>
                <w:rFonts w:ascii="Arial" w:hAnsi="Arial" w:cs="Arial"/>
                <w:sz w:val="20"/>
                <w:szCs w:val="20"/>
              </w:rPr>
              <w:t>. </w:t>
            </w:r>
            <w:proofErr w:type="spellStart"/>
            <w:r w:rsidRPr="003873BD">
              <w:rPr>
                <w:rFonts w:ascii="Arial" w:hAnsi="Arial" w:cs="Arial"/>
                <w:i/>
                <w:iCs/>
                <w:sz w:val="20"/>
                <w:szCs w:val="20"/>
              </w:rPr>
              <w:t>mengei</w:t>
            </w:r>
            <w:proofErr w:type="spellEnd"/>
            <w:r w:rsidRPr="003873BD">
              <w:rPr>
                <w:rFonts w:ascii="Arial" w:hAnsi="Arial" w:cs="Arial"/>
                <w:sz w:val="20"/>
                <w:szCs w:val="20"/>
              </w:rPr>
              <w:t> </w:t>
            </w:r>
          </w:p>
        </w:tc>
        <w:tc>
          <w:tcPr>
            <w:tcW w:w="3383" w:type="dxa"/>
          </w:tcPr>
          <w:p w14:paraId="4ABB0744"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Zentmyer </w:t>
            </w:r>
            <w:r w:rsidRPr="003873BD">
              <w:rPr>
                <w:rFonts w:ascii="Arial" w:hAnsi="Arial" w:cs="Arial"/>
                <w:i/>
                <w:iCs/>
                <w:sz w:val="20"/>
                <w:szCs w:val="20"/>
              </w:rPr>
              <w:t>et al.,</w:t>
            </w:r>
            <w:r w:rsidRPr="003873BD">
              <w:rPr>
                <w:rFonts w:ascii="Arial" w:hAnsi="Arial" w:cs="Arial"/>
                <w:sz w:val="20"/>
                <w:szCs w:val="20"/>
              </w:rPr>
              <w:t xml:space="preserve"> 1974</w:t>
            </w:r>
          </w:p>
          <w:p w14:paraId="04129A6B"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Mondragón-Flores </w:t>
            </w:r>
            <w:r w:rsidRPr="003873BD">
              <w:rPr>
                <w:rFonts w:ascii="Arial" w:hAnsi="Arial" w:cs="Arial"/>
                <w:i/>
                <w:iCs/>
                <w:sz w:val="20"/>
                <w:szCs w:val="20"/>
              </w:rPr>
              <w:t>et al</w:t>
            </w:r>
            <w:r w:rsidRPr="003873BD">
              <w:rPr>
                <w:rFonts w:ascii="Arial" w:hAnsi="Arial" w:cs="Arial"/>
                <w:sz w:val="20"/>
                <w:szCs w:val="20"/>
              </w:rPr>
              <w:t>., 2025</w:t>
            </w:r>
          </w:p>
        </w:tc>
      </w:tr>
      <w:tr w:rsidR="00DF182B" w:rsidRPr="003873BD" w14:paraId="60A05CDC" w14:textId="77777777" w:rsidTr="003637BE">
        <w:trPr>
          <w:trHeight w:val="465"/>
          <w:jc w:val="center"/>
        </w:trPr>
        <w:tc>
          <w:tcPr>
            <w:tcW w:w="1041" w:type="dxa"/>
          </w:tcPr>
          <w:p w14:paraId="0A6978E8"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8</w:t>
            </w:r>
          </w:p>
        </w:tc>
        <w:tc>
          <w:tcPr>
            <w:tcW w:w="1793" w:type="dxa"/>
          </w:tcPr>
          <w:p w14:paraId="0B501C80" w14:textId="77777777" w:rsidR="00DF182B" w:rsidRPr="003873BD" w:rsidRDefault="00DF182B" w:rsidP="003637BE">
            <w:pPr>
              <w:rPr>
                <w:rFonts w:ascii="Arial" w:hAnsi="Arial" w:cs="Arial"/>
                <w:sz w:val="20"/>
                <w:szCs w:val="20"/>
              </w:rPr>
            </w:pPr>
            <w:r w:rsidRPr="003873BD">
              <w:rPr>
                <w:rFonts w:ascii="Arial" w:hAnsi="Arial" w:cs="Arial"/>
                <w:sz w:val="20"/>
                <w:szCs w:val="20"/>
              </w:rPr>
              <w:t>Durian</w:t>
            </w:r>
          </w:p>
        </w:tc>
        <w:tc>
          <w:tcPr>
            <w:tcW w:w="3287" w:type="dxa"/>
          </w:tcPr>
          <w:p w14:paraId="1B62012A"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i/>
                <w:iCs/>
                <w:sz w:val="20"/>
                <w:szCs w:val="20"/>
              </w:rPr>
              <w:t xml:space="preserve"> </w:t>
            </w:r>
          </w:p>
        </w:tc>
        <w:tc>
          <w:tcPr>
            <w:tcW w:w="3383" w:type="dxa"/>
          </w:tcPr>
          <w:p w14:paraId="19D3779C"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Dong </w:t>
            </w:r>
            <w:r w:rsidRPr="003873BD">
              <w:rPr>
                <w:rFonts w:ascii="Arial" w:hAnsi="Arial" w:cs="Arial"/>
                <w:i/>
                <w:iCs/>
                <w:sz w:val="20"/>
                <w:szCs w:val="20"/>
              </w:rPr>
              <w:t>et al</w:t>
            </w:r>
            <w:r w:rsidRPr="003873BD">
              <w:rPr>
                <w:rFonts w:ascii="Arial" w:hAnsi="Arial" w:cs="Arial"/>
                <w:sz w:val="20"/>
                <w:szCs w:val="20"/>
              </w:rPr>
              <w:t>., 2025</w:t>
            </w:r>
          </w:p>
        </w:tc>
      </w:tr>
      <w:tr w:rsidR="00DF182B" w:rsidRPr="003873BD" w14:paraId="42456F5C" w14:textId="77777777" w:rsidTr="003637BE">
        <w:trPr>
          <w:trHeight w:val="465"/>
          <w:jc w:val="center"/>
        </w:trPr>
        <w:tc>
          <w:tcPr>
            <w:tcW w:w="1041" w:type="dxa"/>
          </w:tcPr>
          <w:p w14:paraId="03173ED0"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9</w:t>
            </w:r>
          </w:p>
        </w:tc>
        <w:tc>
          <w:tcPr>
            <w:tcW w:w="1793" w:type="dxa"/>
          </w:tcPr>
          <w:p w14:paraId="2DD171B4" w14:textId="77777777" w:rsidR="00DF182B" w:rsidRPr="003873BD" w:rsidRDefault="00DF182B" w:rsidP="003637BE">
            <w:pPr>
              <w:rPr>
                <w:rFonts w:ascii="Arial" w:hAnsi="Arial" w:cs="Arial"/>
                <w:sz w:val="20"/>
                <w:szCs w:val="20"/>
              </w:rPr>
            </w:pPr>
            <w:r w:rsidRPr="003873BD">
              <w:rPr>
                <w:rFonts w:ascii="Arial" w:hAnsi="Arial" w:cs="Arial"/>
                <w:sz w:val="20"/>
                <w:szCs w:val="20"/>
              </w:rPr>
              <w:t>Rubber</w:t>
            </w:r>
          </w:p>
        </w:tc>
        <w:tc>
          <w:tcPr>
            <w:tcW w:w="3287" w:type="dxa"/>
          </w:tcPr>
          <w:p w14:paraId="5703CC73"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i/>
                <w:iCs/>
                <w:sz w:val="20"/>
                <w:szCs w:val="20"/>
              </w:rPr>
              <w:t xml:space="preserve">, P. </w:t>
            </w:r>
            <w:proofErr w:type="spellStart"/>
            <w:r w:rsidRPr="003873BD">
              <w:rPr>
                <w:rFonts w:ascii="Arial" w:hAnsi="Arial" w:cs="Arial"/>
                <w:i/>
                <w:iCs/>
                <w:sz w:val="20"/>
                <w:szCs w:val="20"/>
              </w:rPr>
              <w:t>meadii</w:t>
            </w:r>
            <w:proofErr w:type="spellEnd"/>
          </w:p>
        </w:tc>
        <w:tc>
          <w:tcPr>
            <w:tcW w:w="3383" w:type="dxa"/>
          </w:tcPr>
          <w:p w14:paraId="47C74240" w14:textId="77777777" w:rsidR="00DF182B" w:rsidRPr="003873BD" w:rsidRDefault="00DF182B" w:rsidP="003637BE">
            <w:pPr>
              <w:rPr>
                <w:rFonts w:ascii="Arial" w:hAnsi="Arial" w:cs="Arial"/>
                <w:sz w:val="20"/>
                <w:szCs w:val="20"/>
              </w:rPr>
            </w:pPr>
            <w:r w:rsidRPr="003873BD">
              <w:rPr>
                <w:rFonts w:ascii="Arial" w:hAnsi="Arial" w:cs="Arial"/>
                <w:sz w:val="20"/>
                <w:szCs w:val="20"/>
              </w:rPr>
              <w:t>Kothandaraman and Idicula, 2000</w:t>
            </w:r>
          </w:p>
        </w:tc>
      </w:tr>
    </w:tbl>
    <w:p w14:paraId="7CCDFBA7" w14:textId="77777777" w:rsidR="0008059B" w:rsidRPr="003873BD" w:rsidRDefault="0008059B" w:rsidP="0008059B">
      <w:pPr>
        <w:tabs>
          <w:tab w:val="left" w:pos="1128"/>
        </w:tabs>
        <w:rPr>
          <w:rFonts w:ascii="Arial" w:hAnsi="Arial" w:cs="Arial"/>
        </w:rPr>
      </w:pPr>
    </w:p>
    <w:p w14:paraId="053C30B4"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Infected trees exhibit sunken cankers toward the base of the trunk. Later, from the trunk of the infected tree, a reddish-brown to black, viscous sap bleeds out, which later turns into a coffee-brown or dark, rusty, reddish-brown to black discoloration of the bark.</w:t>
      </w:r>
      <w:r w:rsidRPr="003873BD">
        <w:rPr>
          <w:rFonts w:ascii="Arial" w:eastAsia="Times New Roman" w:hAnsi="Arial" w:cs="Arial"/>
          <w:kern w:val="0"/>
          <w:sz w:val="20"/>
          <w:szCs w:val="20"/>
          <w:lang w:eastAsia="en-IN" w:bidi="ar-SA"/>
          <w14:ligatures w14:val="none"/>
        </w:rPr>
        <w:t xml:space="preserve"> </w:t>
      </w:r>
      <w:r w:rsidRPr="003873BD">
        <w:rPr>
          <w:rFonts w:ascii="Arial" w:hAnsi="Arial" w:cs="Arial"/>
          <w:sz w:val="20"/>
          <w:szCs w:val="20"/>
        </w:rPr>
        <w:t xml:space="preserve">Lesions spread quickly upward from the ground, covering several feet within weeks or months and potentially reaching the main branches. Infected trees frequently stay green for months before wilting and dying (Barnard and Mitchell, 1993). </w:t>
      </w:r>
    </w:p>
    <w:p w14:paraId="712526C1" w14:textId="77777777" w:rsidR="00DF182B" w:rsidRPr="003873BD" w:rsidRDefault="00DF182B" w:rsidP="009F5DD8">
      <w:pPr>
        <w:jc w:val="both"/>
        <w:rPr>
          <w:rFonts w:ascii="Arial" w:hAnsi="Arial" w:cs="Arial"/>
          <w:sz w:val="20"/>
          <w:szCs w:val="20"/>
        </w:rPr>
      </w:pPr>
      <w:r w:rsidRPr="003873BD">
        <w:rPr>
          <w:rFonts w:ascii="Arial" w:hAnsi="Arial" w:cs="Arial"/>
          <w:sz w:val="20"/>
          <w:szCs w:val="20"/>
        </w:rPr>
        <w:tab/>
        <w:t xml:space="preserve">Canker bleeding can be seen at a height of 3 m above the soil, whereas for advanced infections, it can reach up to 20 m. Leaf spots and cankers are spotted on twigs, with the foliage gradually changing from green to light yellow and eventually taking on a reddish-brown hue. Most affected plants die within two years, although some may survive despite the progressing infection (Agrios, 2024). </w:t>
      </w:r>
    </w:p>
    <w:p w14:paraId="394CB140"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 xml:space="preserve">Kerala, the leading rubber-producing state in India, is highly susceptible to patch canker, which significantly impacts rubber plantations, further threatening the region’s agricultural productivity. Patch canker affects rubber plants of all ages, most commonly during the wet monsoon season. Caused by various Py species, including </w:t>
      </w: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sz w:val="20"/>
          <w:szCs w:val="20"/>
        </w:rPr>
        <w:t xml:space="preserve"> and </w:t>
      </w:r>
      <w:r w:rsidRPr="003873BD">
        <w:rPr>
          <w:rFonts w:ascii="Arial" w:hAnsi="Arial" w:cs="Arial"/>
          <w:i/>
          <w:iCs/>
          <w:sz w:val="20"/>
          <w:szCs w:val="20"/>
        </w:rPr>
        <w:t xml:space="preserve">P. </w:t>
      </w:r>
      <w:proofErr w:type="spellStart"/>
      <w:r w:rsidRPr="003873BD">
        <w:rPr>
          <w:rFonts w:ascii="Arial" w:hAnsi="Arial" w:cs="Arial"/>
          <w:i/>
          <w:iCs/>
          <w:sz w:val="20"/>
          <w:szCs w:val="20"/>
        </w:rPr>
        <w:t>meadii</w:t>
      </w:r>
      <w:proofErr w:type="spellEnd"/>
      <w:r w:rsidRPr="003873BD">
        <w:rPr>
          <w:rFonts w:ascii="Arial" w:hAnsi="Arial" w:cs="Arial"/>
          <w:sz w:val="20"/>
          <w:szCs w:val="20"/>
        </w:rPr>
        <w:t>, the disease is characterized by a distinctive copious exudation of latex from the infected area, which can be reddish or purplish and may form black streaks as it dries. Other symptoms include the formation of a bulging pad of coagulated latex under the bark, bark cracking and a foul smell upon removal of the pad. The infected tissue itself turns from yellowish-</w:t>
      </w:r>
      <w:proofErr w:type="spellStart"/>
      <w:r w:rsidRPr="003873BD">
        <w:rPr>
          <w:rFonts w:ascii="Arial" w:hAnsi="Arial" w:cs="Arial"/>
          <w:sz w:val="20"/>
          <w:szCs w:val="20"/>
        </w:rPr>
        <w:t>gray</w:t>
      </w:r>
      <w:proofErr w:type="spellEnd"/>
      <w:r w:rsidRPr="003873BD">
        <w:rPr>
          <w:rFonts w:ascii="Arial" w:hAnsi="Arial" w:cs="Arial"/>
          <w:sz w:val="20"/>
          <w:szCs w:val="20"/>
        </w:rPr>
        <w:t xml:space="preserve"> to dirty red with a black border. The disease prevalence is notably high in areas with strong winds, in plantations affected by lightning, and in those infested with bark-feeding caterpillars. Infections may occur in roots, stems, or branches, and the disease has been widely reported across rubber-growing countries (Kothandaraman and Idicula, 2000).</w:t>
      </w:r>
    </w:p>
    <w:p w14:paraId="4E38B6E5" w14:textId="77777777" w:rsidR="00DF182B" w:rsidRPr="003873BD" w:rsidRDefault="00DF182B" w:rsidP="00DF182B">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Hypoxylon</w:t>
      </w:r>
      <w:proofErr w:type="spellEnd"/>
    </w:p>
    <w:p w14:paraId="70CD5671" w14:textId="577733A0" w:rsidR="00DF182B" w:rsidRPr="003873BD" w:rsidRDefault="00DF182B" w:rsidP="009F5DD8">
      <w:pPr>
        <w:jc w:val="both"/>
        <w:rPr>
          <w:rFonts w:ascii="Arial" w:hAnsi="Arial" w:cs="Arial"/>
          <w:sz w:val="20"/>
          <w:szCs w:val="20"/>
        </w:rPr>
      </w:pPr>
      <w:r w:rsidRPr="003873BD">
        <w:rPr>
          <w:rFonts w:ascii="Arial" w:hAnsi="Arial" w:cs="Arial"/>
          <w:b/>
          <w:bCs/>
          <w:i/>
          <w:iCs/>
          <w:sz w:val="20"/>
          <w:szCs w:val="20"/>
        </w:rPr>
        <w:tab/>
        <w:t xml:space="preserve"> </w:t>
      </w:r>
      <w:r w:rsidRPr="003873BD">
        <w:rPr>
          <w:rFonts w:ascii="Arial" w:hAnsi="Arial" w:cs="Arial"/>
          <w:sz w:val="20"/>
          <w:szCs w:val="20"/>
        </w:rPr>
        <w:t xml:space="preserve">Tree decline due to </w:t>
      </w:r>
      <w:proofErr w:type="spellStart"/>
      <w:r w:rsidRPr="003873BD">
        <w:rPr>
          <w:rFonts w:ascii="Arial" w:hAnsi="Arial" w:cs="Arial"/>
          <w:i/>
          <w:iCs/>
          <w:sz w:val="20"/>
          <w:szCs w:val="20"/>
        </w:rPr>
        <w:t>Hypoxylon</w:t>
      </w:r>
      <w:proofErr w:type="spellEnd"/>
      <w:r w:rsidRPr="003873BD">
        <w:rPr>
          <w:rFonts w:ascii="Arial" w:hAnsi="Arial" w:cs="Arial"/>
          <w:sz w:val="20"/>
          <w:szCs w:val="20"/>
        </w:rPr>
        <w:t xml:space="preserve"> (Hy) canker is attributed to several pathogenic species belonging to the genus Hy (family </w:t>
      </w:r>
      <w:r w:rsidRPr="003873BD">
        <w:rPr>
          <w:rFonts w:ascii="Arial" w:hAnsi="Arial" w:cs="Arial"/>
          <w:i/>
          <w:iCs/>
          <w:sz w:val="20"/>
          <w:szCs w:val="20"/>
        </w:rPr>
        <w:t>Xylariaceae</w:t>
      </w:r>
      <w:r w:rsidRPr="003873BD">
        <w:rPr>
          <w:rFonts w:ascii="Arial" w:hAnsi="Arial" w:cs="Arial"/>
          <w:sz w:val="20"/>
          <w:szCs w:val="20"/>
        </w:rPr>
        <w:t xml:space="preserve">, order </w:t>
      </w:r>
      <w:proofErr w:type="spellStart"/>
      <w:r w:rsidRPr="003873BD">
        <w:rPr>
          <w:rFonts w:ascii="Arial" w:hAnsi="Arial" w:cs="Arial"/>
          <w:i/>
          <w:iCs/>
          <w:sz w:val="20"/>
          <w:szCs w:val="20"/>
        </w:rPr>
        <w:t>Xylariales</w:t>
      </w:r>
      <w:proofErr w:type="spellEnd"/>
      <w:r w:rsidRPr="003873BD">
        <w:rPr>
          <w:rFonts w:ascii="Arial" w:hAnsi="Arial" w:cs="Arial"/>
          <w:sz w:val="20"/>
          <w:szCs w:val="20"/>
        </w:rPr>
        <w:t xml:space="preserve">), with some now reclassified under related genera, particularly </w:t>
      </w:r>
      <w:proofErr w:type="spellStart"/>
      <w:r w:rsidRPr="003873BD">
        <w:rPr>
          <w:rFonts w:ascii="Arial" w:hAnsi="Arial" w:cs="Arial"/>
          <w:i/>
          <w:iCs/>
          <w:sz w:val="20"/>
          <w:szCs w:val="20"/>
        </w:rPr>
        <w:t>Biscogniauxia</w:t>
      </w:r>
      <w:proofErr w:type="spellEnd"/>
      <w:r w:rsidRPr="003873BD">
        <w:rPr>
          <w:rFonts w:ascii="Arial" w:hAnsi="Arial" w:cs="Arial"/>
          <w:sz w:val="20"/>
          <w:szCs w:val="20"/>
        </w:rPr>
        <w:t xml:space="preserve"> (Hyde </w:t>
      </w:r>
      <w:r w:rsidRPr="003873BD">
        <w:rPr>
          <w:rFonts w:ascii="Arial" w:hAnsi="Arial" w:cs="Arial"/>
          <w:i/>
          <w:iCs/>
          <w:sz w:val="20"/>
          <w:szCs w:val="20"/>
        </w:rPr>
        <w:t>et al</w:t>
      </w:r>
      <w:r w:rsidRPr="003873BD">
        <w:rPr>
          <w:rFonts w:ascii="Arial" w:hAnsi="Arial" w:cs="Arial"/>
          <w:sz w:val="20"/>
          <w:szCs w:val="20"/>
        </w:rPr>
        <w:t xml:space="preserve">., 2024). This disease affects a wide range of hardwoods, including red and sugar maples (Bier, 1939), quaking aspen (Anderson and Anderson, </w:t>
      </w:r>
      <w:r w:rsidRPr="003873BD">
        <w:rPr>
          <w:rFonts w:ascii="Arial" w:hAnsi="Arial" w:cs="Arial"/>
          <w:sz w:val="20"/>
          <w:szCs w:val="20"/>
        </w:rPr>
        <w:lastRenderedPageBreak/>
        <w:t xml:space="preserve">1968) and various oaks, particularly red oaks (Olson, 2020). Other susceptible hosts include hickory, pecan, sycamore and golden rain trees, among others (Olson, 2020), as shown in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_Ref210907188 \h </w:instrText>
      </w:r>
      <w:r w:rsidR="00200492"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rPr>
        <w:t xml:space="preserve">Table </w:t>
      </w:r>
      <w:r w:rsidRPr="003873BD">
        <w:rPr>
          <w:rFonts w:ascii="Arial" w:hAnsi="Arial" w:cs="Arial"/>
          <w:b/>
          <w:bCs/>
          <w:noProof/>
        </w:rPr>
        <w:t>2</w:t>
      </w:r>
      <w:r w:rsidRPr="003873BD">
        <w:rPr>
          <w:rFonts w:ascii="Arial" w:hAnsi="Arial" w:cs="Arial"/>
          <w:b/>
          <w:bCs/>
          <w:sz w:val="20"/>
          <w:szCs w:val="20"/>
        </w:rPr>
        <w:fldChar w:fldCharType="end"/>
      </w:r>
      <w:r w:rsidRPr="003873BD">
        <w:rPr>
          <w:rFonts w:ascii="Arial" w:hAnsi="Arial" w:cs="Arial"/>
          <w:b/>
          <w:bCs/>
          <w:sz w:val="20"/>
          <w:szCs w:val="20"/>
        </w:rPr>
        <w:t>.</w:t>
      </w:r>
    </w:p>
    <w:p w14:paraId="107A126F" w14:textId="5399A4D6" w:rsidR="00DF182B" w:rsidRPr="003873BD" w:rsidRDefault="00DF182B" w:rsidP="00DF182B">
      <w:pPr>
        <w:pStyle w:val="Caption"/>
        <w:keepNext/>
        <w:jc w:val="center"/>
        <w:rPr>
          <w:rFonts w:ascii="Arial" w:hAnsi="Arial" w:cs="Arial"/>
          <w:b/>
          <w:bCs/>
          <w:i w:val="0"/>
          <w:iCs w:val="0"/>
          <w:color w:val="auto"/>
        </w:rPr>
      </w:pPr>
      <w:bookmarkStart w:id="4" w:name="_Ref210907188"/>
      <w:r w:rsidRPr="003873BD">
        <w:rPr>
          <w:rFonts w:ascii="Arial" w:hAnsi="Arial" w:cs="Arial"/>
          <w:b/>
          <w:bCs/>
          <w:i w:val="0"/>
          <w:iCs w:val="0"/>
          <w:color w:val="auto"/>
        </w:rPr>
        <w:t xml:space="preserve">Table </w:t>
      </w:r>
      <w:r w:rsidRPr="003873BD">
        <w:rPr>
          <w:rFonts w:ascii="Arial" w:hAnsi="Arial" w:cs="Arial"/>
          <w:b/>
          <w:bCs/>
          <w:i w:val="0"/>
          <w:iCs w:val="0"/>
          <w:color w:val="auto"/>
        </w:rPr>
        <w:fldChar w:fldCharType="begin"/>
      </w:r>
      <w:r w:rsidRPr="003873BD">
        <w:rPr>
          <w:rFonts w:ascii="Arial" w:hAnsi="Arial" w:cs="Arial"/>
          <w:b/>
          <w:bCs/>
          <w:i w:val="0"/>
          <w:iCs w:val="0"/>
          <w:color w:val="auto"/>
        </w:rPr>
        <w:instrText xml:space="preserve"> SEQ Table \* ARABIC </w:instrText>
      </w:r>
      <w:r w:rsidRPr="003873BD">
        <w:rPr>
          <w:rFonts w:ascii="Arial" w:hAnsi="Arial" w:cs="Arial"/>
          <w:b/>
          <w:bCs/>
          <w:i w:val="0"/>
          <w:iCs w:val="0"/>
          <w:color w:val="auto"/>
        </w:rPr>
        <w:fldChar w:fldCharType="separate"/>
      </w:r>
      <w:r w:rsidR="00A84FA3" w:rsidRPr="003873BD">
        <w:rPr>
          <w:rFonts w:ascii="Arial" w:hAnsi="Arial" w:cs="Arial"/>
          <w:b/>
          <w:bCs/>
          <w:i w:val="0"/>
          <w:iCs w:val="0"/>
          <w:noProof/>
          <w:color w:val="auto"/>
        </w:rPr>
        <w:t>2</w:t>
      </w:r>
      <w:r w:rsidRPr="003873BD">
        <w:rPr>
          <w:rFonts w:ascii="Arial" w:hAnsi="Arial" w:cs="Arial"/>
          <w:b/>
          <w:bCs/>
          <w:i w:val="0"/>
          <w:iCs w:val="0"/>
          <w:color w:val="auto"/>
        </w:rPr>
        <w:fldChar w:fldCharType="end"/>
      </w:r>
      <w:bookmarkEnd w:id="4"/>
      <w:r w:rsidRPr="003873BD">
        <w:rPr>
          <w:rFonts w:ascii="Arial" w:hAnsi="Arial" w:cs="Arial"/>
          <w:b/>
          <w:bCs/>
          <w:i w:val="0"/>
          <w:iCs w:val="0"/>
          <w:color w:val="auto"/>
        </w:rPr>
        <w:t xml:space="preserve">. List of </w:t>
      </w:r>
      <w:proofErr w:type="spellStart"/>
      <w:r w:rsidRPr="003873BD">
        <w:rPr>
          <w:rFonts w:ascii="Arial" w:hAnsi="Arial" w:cs="Arial"/>
          <w:b/>
          <w:bCs/>
          <w:color w:val="auto"/>
        </w:rPr>
        <w:t>Hypoxylon</w:t>
      </w:r>
      <w:proofErr w:type="spellEnd"/>
      <w:r w:rsidRPr="003873BD">
        <w:rPr>
          <w:rFonts w:ascii="Arial" w:hAnsi="Arial" w:cs="Arial"/>
          <w:b/>
          <w:bCs/>
          <w:i w:val="0"/>
          <w:iCs w:val="0"/>
          <w:color w:val="auto"/>
        </w:rPr>
        <w:t xml:space="preserve"> canker pathogens and their hosts</w:t>
      </w:r>
    </w:p>
    <w:tbl>
      <w:tblPr>
        <w:tblStyle w:val="TableGrid"/>
        <w:tblW w:w="9067" w:type="dxa"/>
        <w:jc w:val="center"/>
        <w:tblLook w:val="04A0" w:firstRow="1" w:lastRow="0" w:firstColumn="1" w:lastColumn="0" w:noHBand="0" w:noVBand="1"/>
      </w:tblPr>
      <w:tblGrid>
        <w:gridCol w:w="1129"/>
        <w:gridCol w:w="2410"/>
        <w:gridCol w:w="2977"/>
        <w:gridCol w:w="2551"/>
      </w:tblGrid>
      <w:tr w:rsidR="00DF182B" w:rsidRPr="003873BD" w14:paraId="6280DD0B" w14:textId="77777777" w:rsidTr="003637BE">
        <w:trPr>
          <w:trHeight w:val="552"/>
          <w:jc w:val="center"/>
        </w:trPr>
        <w:tc>
          <w:tcPr>
            <w:tcW w:w="1129" w:type="dxa"/>
          </w:tcPr>
          <w:p w14:paraId="3621D6A9"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bookmarkStart w:id="5" w:name="_Ref205842725"/>
            <w:r w:rsidRPr="003873BD">
              <w:rPr>
                <w:rFonts w:ascii="Arial" w:eastAsia="Times New Roman" w:hAnsi="Arial" w:cs="Arial"/>
                <w:b/>
                <w:bCs/>
                <w:kern w:val="0"/>
                <w:sz w:val="20"/>
                <w:szCs w:val="20"/>
                <w:lang w:eastAsia="en-IN" w:bidi="ar-SA"/>
                <w14:ligatures w14:val="none"/>
              </w:rPr>
              <w:t>Sl. No.</w:t>
            </w:r>
          </w:p>
        </w:tc>
        <w:tc>
          <w:tcPr>
            <w:tcW w:w="2410" w:type="dxa"/>
          </w:tcPr>
          <w:p w14:paraId="4B34DCEC"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Host</w:t>
            </w:r>
          </w:p>
        </w:tc>
        <w:tc>
          <w:tcPr>
            <w:tcW w:w="2977" w:type="dxa"/>
          </w:tcPr>
          <w:p w14:paraId="460C272B"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Pathogen</w:t>
            </w:r>
          </w:p>
        </w:tc>
        <w:tc>
          <w:tcPr>
            <w:tcW w:w="2551" w:type="dxa"/>
          </w:tcPr>
          <w:p w14:paraId="5B4789DD"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Reference</w:t>
            </w:r>
          </w:p>
        </w:tc>
      </w:tr>
      <w:tr w:rsidR="00DF182B" w:rsidRPr="003873BD" w14:paraId="3F5FA184" w14:textId="77777777" w:rsidTr="003637BE">
        <w:trPr>
          <w:trHeight w:val="552"/>
          <w:jc w:val="center"/>
        </w:trPr>
        <w:tc>
          <w:tcPr>
            <w:tcW w:w="1129" w:type="dxa"/>
          </w:tcPr>
          <w:p w14:paraId="04ACCF35"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1</w:t>
            </w:r>
          </w:p>
        </w:tc>
        <w:tc>
          <w:tcPr>
            <w:tcW w:w="2410" w:type="dxa"/>
          </w:tcPr>
          <w:p w14:paraId="7495E06B"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hAnsi="Arial" w:cs="Arial"/>
                <w:i/>
                <w:iCs/>
                <w:sz w:val="20"/>
                <w:szCs w:val="20"/>
              </w:rPr>
              <w:t>Populus tremuloides</w:t>
            </w:r>
          </w:p>
        </w:tc>
        <w:tc>
          <w:tcPr>
            <w:tcW w:w="2977" w:type="dxa"/>
          </w:tcPr>
          <w:p w14:paraId="34CF639B"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mammatum</w:t>
            </w:r>
            <w:proofErr w:type="spellEnd"/>
          </w:p>
        </w:tc>
        <w:tc>
          <w:tcPr>
            <w:tcW w:w="2551" w:type="dxa"/>
          </w:tcPr>
          <w:p w14:paraId="132CF92B"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Bier, 1939</w:t>
            </w:r>
          </w:p>
        </w:tc>
      </w:tr>
      <w:tr w:rsidR="00DF182B" w:rsidRPr="003873BD" w14:paraId="1D60B3FB" w14:textId="77777777" w:rsidTr="003637BE">
        <w:trPr>
          <w:trHeight w:val="552"/>
          <w:jc w:val="center"/>
        </w:trPr>
        <w:tc>
          <w:tcPr>
            <w:tcW w:w="1129" w:type="dxa"/>
          </w:tcPr>
          <w:p w14:paraId="52C415F3"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2</w:t>
            </w:r>
          </w:p>
        </w:tc>
        <w:tc>
          <w:tcPr>
            <w:tcW w:w="2410" w:type="dxa"/>
          </w:tcPr>
          <w:p w14:paraId="478AF2AE"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A. rubrum</w:t>
            </w:r>
          </w:p>
          <w:p w14:paraId="388CCA2A"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A. saccharum</w:t>
            </w:r>
          </w:p>
        </w:tc>
        <w:tc>
          <w:tcPr>
            <w:tcW w:w="2977" w:type="dxa"/>
          </w:tcPr>
          <w:p w14:paraId="0C3475A4"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blakei</w:t>
            </w:r>
            <w:proofErr w:type="spellEnd"/>
          </w:p>
        </w:tc>
        <w:tc>
          <w:tcPr>
            <w:tcW w:w="2551" w:type="dxa"/>
          </w:tcPr>
          <w:p w14:paraId="5391D9E3"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Bier, 1939</w:t>
            </w:r>
          </w:p>
        </w:tc>
      </w:tr>
      <w:tr w:rsidR="00DF182B" w:rsidRPr="003873BD" w14:paraId="4C2E763E" w14:textId="77777777" w:rsidTr="003637BE">
        <w:trPr>
          <w:trHeight w:val="552"/>
          <w:jc w:val="center"/>
        </w:trPr>
        <w:tc>
          <w:tcPr>
            <w:tcW w:w="1129" w:type="dxa"/>
          </w:tcPr>
          <w:p w14:paraId="21E567D9"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3</w:t>
            </w:r>
          </w:p>
        </w:tc>
        <w:tc>
          <w:tcPr>
            <w:tcW w:w="2410" w:type="dxa"/>
          </w:tcPr>
          <w:p w14:paraId="78CDA421"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Quercus </w:t>
            </w:r>
            <w:proofErr w:type="spellStart"/>
            <w:r w:rsidRPr="003873BD">
              <w:rPr>
                <w:rFonts w:ascii="Arial" w:eastAsia="Times New Roman" w:hAnsi="Arial" w:cs="Arial"/>
                <w:kern w:val="0"/>
                <w:sz w:val="20"/>
                <w:szCs w:val="20"/>
                <w:lang w:eastAsia="en-IN" w:bidi="ar-SA"/>
                <w14:ligatures w14:val="none"/>
              </w:rPr>
              <w:t>spp</w:t>
            </w:r>
            <w:proofErr w:type="spellEnd"/>
          </w:p>
        </w:tc>
        <w:tc>
          <w:tcPr>
            <w:tcW w:w="2977" w:type="dxa"/>
          </w:tcPr>
          <w:p w14:paraId="041E7DF4"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proofErr w:type="spellStart"/>
            <w:r w:rsidRPr="003873BD">
              <w:rPr>
                <w:rFonts w:ascii="Arial" w:eastAsia="Times New Roman" w:hAnsi="Arial" w:cs="Arial"/>
                <w:i/>
                <w:iCs/>
                <w:kern w:val="0"/>
                <w:sz w:val="20"/>
                <w:szCs w:val="20"/>
                <w:lang w:eastAsia="en-IN" w:bidi="ar-SA"/>
                <w14:ligatures w14:val="none"/>
              </w:rPr>
              <w:t>Biscogniauxia</w:t>
            </w:r>
            <w:proofErr w:type="spellEnd"/>
            <w:r w:rsidRPr="003873BD">
              <w:rPr>
                <w:rFonts w:ascii="Arial" w:eastAsia="Times New Roman" w:hAnsi="Arial" w:cs="Arial"/>
                <w:i/>
                <w:iCs/>
                <w:kern w:val="0"/>
                <w:sz w:val="20"/>
                <w:szCs w:val="20"/>
                <w:lang w:eastAsia="en-IN" w:bidi="ar-SA"/>
                <w14:ligatures w14:val="none"/>
              </w:rPr>
              <w:t xml:space="preserve"> </w:t>
            </w:r>
            <w:proofErr w:type="spellStart"/>
            <w:r w:rsidRPr="003873BD">
              <w:rPr>
                <w:rFonts w:ascii="Arial" w:eastAsia="Times New Roman" w:hAnsi="Arial" w:cs="Arial"/>
                <w:i/>
                <w:iCs/>
                <w:kern w:val="0"/>
                <w:sz w:val="20"/>
                <w:szCs w:val="20"/>
                <w:lang w:eastAsia="en-IN" w:bidi="ar-SA"/>
                <w14:ligatures w14:val="none"/>
              </w:rPr>
              <w:t>atropunctata</w:t>
            </w:r>
            <w:proofErr w:type="spellEnd"/>
          </w:p>
        </w:tc>
        <w:tc>
          <w:tcPr>
            <w:tcW w:w="2551" w:type="dxa"/>
          </w:tcPr>
          <w:p w14:paraId="20D2A5C7"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hAnsi="Arial" w:cs="Arial"/>
                <w:sz w:val="20"/>
                <w:szCs w:val="20"/>
              </w:rPr>
              <w:t>Olson, 2020</w:t>
            </w:r>
          </w:p>
        </w:tc>
      </w:tr>
      <w:tr w:rsidR="00DF182B" w:rsidRPr="003873BD" w14:paraId="47B2C10A" w14:textId="77777777" w:rsidTr="003637BE">
        <w:trPr>
          <w:trHeight w:val="552"/>
          <w:jc w:val="center"/>
        </w:trPr>
        <w:tc>
          <w:tcPr>
            <w:tcW w:w="1129" w:type="dxa"/>
          </w:tcPr>
          <w:p w14:paraId="2D7B1625"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4</w:t>
            </w:r>
          </w:p>
        </w:tc>
        <w:tc>
          <w:tcPr>
            <w:tcW w:w="2410" w:type="dxa"/>
          </w:tcPr>
          <w:p w14:paraId="660D5950"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Lemon</w:t>
            </w:r>
          </w:p>
        </w:tc>
        <w:tc>
          <w:tcPr>
            <w:tcW w:w="2977" w:type="dxa"/>
          </w:tcPr>
          <w:p w14:paraId="29284408"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macrocarpum</w:t>
            </w:r>
            <w:proofErr w:type="spellEnd"/>
          </w:p>
        </w:tc>
        <w:tc>
          <w:tcPr>
            <w:tcW w:w="2551" w:type="dxa"/>
          </w:tcPr>
          <w:p w14:paraId="08C6A4F3" w14:textId="77777777" w:rsidR="00DF182B" w:rsidRPr="003873BD" w:rsidRDefault="00DF182B" w:rsidP="003637BE">
            <w:pPr>
              <w:pStyle w:val="NormalWeb"/>
              <w:jc w:val="both"/>
              <w:rPr>
                <w:rFonts w:ascii="Arial" w:hAnsi="Arial" w:cs="Arial"/>
                <w:sz w:val="20"/>
                <w:szCs w:val="20"/>
              </w:rPr>
            </w:pPr>
            <w:r w:rsidRPr="003873BD">
              <w:rPr>
                <w:rFonts w:ascii="Arial" w:hAnsi="Arial" w:cs="Arial"/>
                <w:sz w:val="20"/>
                <w:szCs w:val="20"/>
              </w:rPr>
              <w:t>Hu and Wright, 2022</w:t>
            </w:r>
          </w:p>
        </w:tc>
      </w:tr>
      <w:bookmarkEnd w:id="5"/>
    </w:tbl>
    <w:p w14:paraId="2FA47067" w14:textId="77777777" w:rsidR="00DF182B" w:rsidRPr="003873BD" w:rsidRDefault="00DF182B" w:rsidP="00DF182B">
      <w:pPr>
        <w:tabs>
          <w:tab w:val="left" w:pos="1128"/>
        </w:tabs>
        <w:jc w:val="both"/>
        <w:rPr>
          <w:rFonts w:ascii="Arial" w:hAnsi="Arial" w:cs="Arial"/>
          <w:sz w:val="20"/>
          <w:szCs w:val="20"/>
        </w:rPr>
      </w:pPr>
    </w:p>
    <w:p w14:paraId="5278FC1A"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Cases of the disease are documented in several parts of North America (NA), particularly in northeastern regions such as Minnesota, Wisconsin and Michigan, as well as in parts of Canada and Oklahoma (Anderson and Anderson, 1981). Environmental stressors, such as drought, heat, defoliation and insect infestations, significantly influence the disease prevalence, with outbreaks often occurring in stressed or wounded trees (Anderson and Martin, 1981).</w:t>
      </w:r>
    </w:p>
    <w:p w14:paraId="066C65BD" w14:textId="77777777" w:rsidR="00DF182B" w:rsidRPr="003873BD" w:rsidRDefault="00DF182B" w:rsidP="009F5DD8">
      <w:pPr>
        <w:jc w:val="both"/>
        <w:rPr>
          <w:rFonts w:ascii="Arial" w:hAnsi="Arial" w:cs="Arial"/>
          <w:sz w:val="20"/>
          <w:szCs w:val="20"/>
        </w:rPr>
      </w:pPr>
      <w:r w:rsidRPr="003873BD">
        <w:rPr>
          <w:rFonts w:ascii="Arial" w:hAnsi="Arial" w:cs="Arial"/>
          <w:sz w:val="20"/>
          <w:szCs w:val="20"/>
        </w:rPr>
        <w:tab/>
        <w:t xml:space="preserve">An infected tree shows slightly depressed, </w:t>
      </w:r>
      <w:proofErr w:type="spellStart"/>
      <w:r w:rsidRPr="003873BD">
        <w:rPr>
          <w:rFonts w:ascii="Arial" w:hAnsi="Arial" w:cs="Arial"/>
          <w:sz w:val="20"/>
          <w:szCs w:val="20"/>
        </w:rPr>
        <w:t>discolored</w:t>
      </w:r>
      <w:proofErr w:type="spellEnd"/>
      <w:r w:rsidRPr="003873BD">
        <w:rPr>
          <w:rFonts w:ascii="Arial" w:hAnsi="Arial" w:cs="Arial"/>
          <w:sz w:val="20"/>
          <w:szCs w:val="20"/>
        </w:rPr>
        <w:t xml:space="preserve"> bark around nodes or wounds. As the disease progresses, cankers elongate rapidly and may girdle the tree, leading to significant dieback or death. In the advanced stages, a crust-like mass of fungal tissue beneath the bark, initially white or brown, turns black as the fungus matures. The infection causes internal wood decay, weakening the tree and often leading to structural instability. Infected trees show distinct symptoms depending on the host species, such as crown dieback and complete browning in oaks or rapid mortality, as in aspens (Ostry, 2013). </w:t>
      </w:r>
      <w:r w:rsidRPr="003873BD">
        <w:rPr>
          <w:rFonts w:ascii="Arial" w:eastAsia="Times New Roman" w:hAnsi="Arial" w:cs="Arial"/>
          <w:kern w:val="0"/>
          <w:sz w:val="20"/>
          <w:szCs w:val="20"/>
          <w:lang w:eastAsia="en-IN" w:bidi="ar-SA"/>
          <w14:ligatures w14:val="none"/>
        </w:rPr>
        <w:t xml:space="preserve">The stroma of </w:t>
      </w: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atropunctatum</w:t>
      </w:r>
      <w:proofErr w:type="spellEnd"/>
      <w:r w:rsidRPr="003873BD">
        <w:rPr>
          <w:rFonts w:ascii="Arial" w:eastAsia="Times New Roman" w:hAnsi="Arial" w:cs="Arial"/>
          <w:kern w:val="0"/>
          <w:sz w:val="20"/>
          <w:szCs w:val="20"/>
          <w:lang w:eastAsia="en-IN" w:bidi="ar-SA"/>
          <w14:ligatures w14:val="none"/>
        </w:rPr>
        <w:t xml:space="preserve"> develops from a felt-like, silvery </w:t>
      </w:r>
      <w:proofErr w:type="spellStart"/>
      <w:r w:rsidRPr="003873BD">
        <w:rPr>
          <w:rFonts w:ascii="Arial" w:eastAsia="Times New Roman" w:hAnsi="Arial" w:cs="Arial"/>
          <w:kern w:val="0"/>
          <w:sz w:val="20"/>
          <w:szCs w:val="20"/>
          <w:lang w:eastAsia="en-IN" w:bidi="ar-SA"/>
          <w14:ligatures w14:val="none"/>
        </w:rPr>
        <w:t>gray</w:t>
      </w:r>
      <w:proofErr w:type="spellEnd"/>
      <w:r w:rsidRPr="003873BD">
        <w:rPr>
          <w:rFonts w:ascii="Arial" w:eastAsia="Times New Roman" w:hAnsi="Arial" w:cs="Arial"/>
          <w:kern w:val="0"/>
          <w:sz w:val="20"/>
          <w:szCs w:val="20"/>
          <w:lang w:eastAsia="en-IN" w:bidi="ar-SA"/>
          <w14:ligatures w14:val="none"/>
        </w:rPr>
        <w:t xml:space="preserve"> mat that progressively darkens to black, serving as a crucial diagnostic feature of Hy canker. As the disease progresses, the canker may girdle stems or branches, blocking the transport of water and nutrients. This results in secondary symptoms, comprising browning and yellowing of the leaves, particularly on branches below the canker. Ultimately, the </w:t>
      </w:r>
      <w:proofErr w:type="spellStart"/>
      <w:r w:rsidRPr="003873BD">
        <w:rPr>
          <w:rFonts w:ascii="Arial" w:eastAsia="Times New Roman" w:hAnsi="Arial" w:cs="Arial"/>
          <w:kern w:val="0"/>
          <w:sz w:val="20"/>
          <w:szCs w:val="20"/>
          <w:lang w:eastAsia="en-IN" w:bidi="ar-SA"/>
          <w14:ligatures w14:val="none"/>
        </w:rPr>
        <w:t>vigor</w:t>
      </w:r>
      <w:proofErr w:type="spellEnd"/>
      <w:r w:rsidRPr="003873BD">
        <w:rPr>
          <w:rFonts w:ascii="Arial" w:eastAsia="Times New Roman" w:hAnsi="Arial" w:cs="Arial"/>
          <w:kern w:val="0"/>
          <w:sz w:val="20"/>
          <w:szCs w:val="20"/>
          <w:lang w:eastAsia="en-IN" w:bidi="ar-SA"/>
          <w14:ligatures w14:val="none"/>
        </w:rPr>
        <w:t xml:space="preserve"> of trees decreases, resulting in stunted growth, weakened structure and overall reduced health. </w:t>
      </w:r>
      <w:r w:rsidRPr="003873BD">
        <w:rPr>
          <w:rFonts w:ascii="Arial" w:hAnsi="Arial" w:cs="Arial"/>
          <w:sz w:val="20"/>
          <w:szCs w:val="20"/>
        </w:rPr>
        <w:t>Fungi often remain latent in healthy trees, becoming pathogenic only when the host is stressed (Olson, 2020).</w:t>
      </w:r>
    </w:p>
    <w:p w14:paraId="0787B38B" w14:textId="5B6A1FC9"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 xml:space="preserve">Wind-blown or rain-splashed spores are the primary means of Hy spread, with insects and animals also contributing by transporting infected tissue. Insects such as </w:t>
      </w:r>
      <w:r w:rsidRPr="003873BD">
        <w:rPr>
          <w:rFonts w:ascii="Arial" w:hAnsi="Arial" w:cs="Arial"/>
          <w:i/>
          <w:iCs/>
          <w:sz w:val="20"/>
          <w:szCs w:val="20"/>
        </w:rPr>
        <w:t xml:space="preserve">Saperda </w:t>
      </w:r>
      <w:proofErr w:type="spellStart"/>
      <w:r w:rsidRPr="003873BD">
        <w:rPr>
          <w:rFonts w:ascii="Arial" w:hAnsi="Arial" w:cs="Arial"/>
          <w:i/>
          <w:iCs/>
          <w:sz w:val="20"/>
          <w:szCs w:val="20"/>
        </w:rPr>
        <w:t>calcarata</w:t>
      </w:r>
      <w:proofErr w:type="spellEnd"/>
      <w:r w:rsidRPr="003873BD">
        <w:rPr>
          <w:rFonts w:ascii="Arial" w:hAnsi="Arial" w:cs="Arial"/>
          <w:sz w:val="20"/>
          <w:szCs w:val="20"/>
        </w:rPr>
        <w:t xml:space="preserve"> and </w:t>
      </w:r>
      <w:r w:rsidRPr="003873BD">
        <w:rPr>
          <w:rFonts w:ascii="Arial" w:hAnsi="Arial" w:cs="Arial"/>
          <w:i/>
          <w:iCs/>
          <w:sz w:val="20"/>
          <w:szCs w:val="20"/>
        </w:rPr>
        <w:t>Agrilus</w:t>
      </w:r>
      <w:r w:rsidRPr="003873BD">
        <w:rPr>
          <w:rFonts w:ascii="Arial" w:hAnsi="Arial" w:cs="Arial"/>
          <w:sz w:val="20"/>
          <w:szCs w:val="20"/>
        </w:rPr>
        <w:t xml:space="preserve"> spp. often</w:t>
      </w:r>
      <w:r w:rsidR="000145FC">
        <w:rPr>
          <w:rFonts w:ascii="Arial" w:hAnsi="Arial" w:cs="Arial"/>
          <w:sz w:val="20"/>
          <w:szCs w:val="20"/>
        </w:rPr>
        <w:t>,</w:t>
      </w:r>
      <w:r w:rsidRPr="003873BD">
        <w:rPr>
          <w:rFonts w:ascii="Arial" w:hAnsi="Arial" w:cs="Arial"/>
          <w:sz w:val="20"/>
          <w:szCs w:val="20"/>
        </w:rPr>
        <w:t xml:space="preserve"> enter the fungus </w:t>
      </w:r>
      <w:r w:rsidR="000145FC">
        <w:rPr>
          <w:rFonts w:ascii="Arial" w:hAnsi="Arial" w:cs="Arial"/>
          <w:sz w:val="20"/>
          <w:szCs w:val="20"/>
        </w:rPr>
        <w:t>trees by wounding</w:t>
      </w:r>
      <w:r w:rsidRPr="003873BD">
        <w:rPr>
          <w:rFonts w:ascii="Arial" w:hAnsi="Arial" w:cs="Arial"/>
          <w:sz w:val="20"/>
          <w:szCs w:val="20"/>
        </w:rPr>
        <w:t>, while woodpeckers may spread spores mechanically (Anderson and Martin, 1981).</w:t>
      </w:r>
      <w:r w:rsidRPr="003873BD">
        <w:rPr>
          <w:rFonts w:ascii="Arial" w:eastAsia="Times New Roman" w:hAnsi="Arial" w:cs="Arial"/>
          <w:kern w:val="0"/>
          <w:sz w:val="20"/>
          <w:szCs w:val="20"/>
          <w:lang w:eastAsia="en-IN" w:bidi="ar-SA"/>
          <w14:ligatures w14:val="none"/>
        </w:rPr>
        <w:t xml:space="preserve"> These cankers commonly form near galls, wounds or branch junctions.</w:t>
      </w:r>
      <w:r w:rsidRPr="003873BD">
        <w:rPr>
          <w:rFonts w:ascii="Arial" w:hAnsi="Arial" w:cs="Arial"/>
          <w:sz w:val="20"/>
          <w:szCs w:val="20"/>
        </w:rPr>
        <w:t xml:space="preserve"> Stress factors such as defoliation and thinning of crowns aggravate susceptibility, creating </w:t>
      </w:r>
      <w:proofErr w:type="spellStart"/>
      <w:r w:rsidRPr="003873BD">
        <w:rPr>
          <w:rFonts w:ascii="Arial" w:hAnsi="Arial" w:cs="Arial"/>
          <w:sz w:val="20"/>
          <w:szCs w:val="20"/>
        </w:rPr>
        <w:t>favorable</w:t>
      </w:r>
      <w:proofErr w:type="spellEnd"/>
      <w:r w:rsidRPr="003873BD">
        <w:rPr>
          <w:rFonts w:ascii="Arial" w:hAnsi="Arial" w:cs="Arial"/>
          <w:sz w:val="20"/>
          <w:szCs w:val="20"/>
        </w:rPr>
        <w:t xml:space="preserve"> conditions for fungal colonization. Once infected, the fungus invades sapwood and bark, forming reproductive structures that release spores to infect nearby trees. In severe cases, outbreaks can eliminate large stands of trees, particularly in drought-prone or poorly managed forest areas (Ostry, 2013).</w:t>
      </w:r>
      <w:bookmarkStart w:id="6" w:name="_Hlk188455508"/>
    </w:p>
    <w:p w14:paraId="7BFF9197" w14:textId="77777777" w:rsidR="00DF182B" w:rsidRPr="003873BD" w:rsidRDefault="00DF182B" w:rsidP="00DF182B">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Chrysoporthe</w:t>
      </w:r>
      <w:proofErr w:type="spellEnd"/>
      <w:r w:rsidRPr="003873BD">
        <w:rPr>
          <w:rFonts w:ascii="Arial" w:hAnsi="Arial" w:cs="Arial"/>
          <w:b/>
          <w:bCs/>
          <w:i/>
          <w:iCs/>
          <w:sz w:val="20"/>
          <w:szCs w:val="20"/>
        </w:rPr>
        <w:t xml:space="preserve"> </w:t>
      </w:r>
      <w:bookmarkEnd w:id="6"/>
    </w:p>
    <w:p w14:paraId="1681539B" w14:textId="77777777" w:rsidR="008229D6" w:rsidRPr="003873BD" w:rsidRDefault="00DF182B" w:rsidP="009F5DD8">
      <w:pPr>
        <w:jc w:val="both"/>
        <w:rPr>
          <w:rFonts w:ascii="Arial" w:hAnsi="Arial" w:cs="Arial"/>
          <w:sz w:val="20"/>
          <w:szCs w:val="20"/>
        </w:rPr>
      </w:pPr>
      <w:r w:rsidRPr="003873BD">
        <w:rPr>
          <w:rFonts w:ascii="Arial" w:hAnsi="Arial" w:cs="Arial"/>
          <w:b/>
          <w:bCs/>
          <w:i/>
          <w:iCs/>
          <w:sz w:val="20"/>
          <w:szCs w:val="20"/>
        </w:rPr>
        <w:tab/>
      </w:r>
      <w:r w:rsidRPr="003873BD">
        <w:rPr>
          <w:rFonts w:ascii="Arial" w:hAnsi="Arial" w:cs="Arial"/>
          <w:sz w:val="20"/>
          <w:szCs w:val="20"/>
        </w:rPr>
        <w:t xml:space="preserve">The genus </w:t>
      </w:r>
      <w:proofErr w:type="spellStart"/>
      <w:r w:rsidRPr="003873BD">
        <w:rPr>
          <w:rFonts w:ascii="Arial" w:hAnsi="Arial" w:cs="Arial"/>
          <w:i/>
          <w:iCs/>
          <w:sz w:val="20"/>
          <w:szCs w:val="20"/>
        </w:rPr>
        <w:t>Chrysoporthe</w:t>
      </w:r>
      <w:proofErr w:type="spellEnd"/>
      <w:r w:rsidRPr="003873BD">
        <w:rPr>
          <w:rFonts w:ascii="Arial" w:hAnsi="Arial" w:cs="Arial"/>
          <w:sz w:val="20"/>
          <w:szCs w:val="20"/>
        </w:rPr>
        <w:t xml:space="preserve"> (Ch) is a pathogen belonging to the order </w:t>
      </w:r>
      <w:proofErr w:type="spellStart"/>
      <w:r w:rsidRPr="003873BD">
        <w:rPr>
          <w:rFonts w:ascii="Arial" w:hAnsi="Arial" w:cs="Arial"/>
          <w:i/>
          <w:iCs/>
          <w:sz w:val="20"/>
          <w:szCs w:val="20"/>
        </w:rPr>
        <w:t>Diaporthales</w:t>
      </w:r>
      <w:proofErr w:type="spellEnd"/>
      <w:r w:rsidRPr="003873BD">
        <w:rPr>
          <w:rFonts w:ascii="Arial" w:hAnsi="Arial" w:cs="Arial"/>
          <w:sz w:val="20"/>
          <w:szCs w:val="20"/>
        </w:rPr>
        <w:t xml:space="preserve"> and class </w:t>
      </w:r>
      <w:r w:rsidRPr="003873BD">
        <w:rPr>
          <w:rFonts w:ascii="Arial" w:hAnsi="Arial" w:cs="Arial"/>
          <w:i/>
          <w:iCs/>
          <w:sz w:val="20"/>
          <w:szCs w:val="20"/>
        </w:rPr>
        <w:t xml:space="preserve">Ascomycota </w:t>
      </w:r>
      <w:r w:rsidRPr="003873BD">
        <w:rPr>
          <w:rFonts w:ascii="Arial" w:hAnsi="Arial" w:cs="Arial"/>
          <w:sz w:val="20"/>
          <w:szCs w:val="20"/>
        </w:rPr>
        <w:t xml:space="preserve">(Hyde </w:t>
      </w:r>
      <w:r w:rsidRPr="003873BD">
        <w:rPr>
          <w:rFonts w:ascii="Arial" w:hAnsi="Arial" w:cs="Arial"/>
          <w:i/>
          <w:iCs/>
          <w:sz w:val="20"/>
          <w:szCs w:val="20"/>
        </w:rPr>
        <w:t>et al</w:t>
      </w:r>
      <w:r w:rsidRPr="003873BD">
        <w:rPr>
          <w:rFonts w:ascii="Arial" w:hAnsi="Arial" w:cs="Arial"/>
          <w:sz w:val="20"/>
          <w:szCs w:val="20"/>
        </w:rPr>
        <w:t xml:space="preserve">., 2024). They were previously known as the genus </w:t>
      </w:r>
      <w:proofErr w:type="spellStart"/>
      <w:r w:rsidRPr="003873BD">
        <w:rPr>
          <w:rFonts w:ascii="Arial" w:hAnsi="Arial" w:cs="Arial"/>
          <w:i/>
          <w:iCs/>
          <w:sz w:val="20"/>
          <w:szCs w:val="20"/>
        </w:rPr>
        <w:t>Cryphonectria</w:t>
      </w:r>
      <w:proofErr w:type="spellEnd"/>
      <w:r w:rsidRPr="003873BD">
        <w:rPr>
          <w:rFonts w:ascii="Arial" w:hAnsi="Arial" w:cs="Arial"/>
          <w:i/>
          <w:iCs/>
          <w:sz w:val="20"/>
          <w:szCs w:val="20"/>
        </w:rPr>
        <w:t xml:space="preserve"> </w:t>
      </w:r>
      <w:r w:rsidRPr="003873BD">
        <w:rPr>
          <w:rFonts w:ascii="Arial" w:hAnsi="Arial" w:cs="Arial"/>
          <w:sz w:val="20"/>
          <w:szCs w:val="20"/>
        </w:rPr>
        <w:t xml:space="preserve">and include species notorious for causing canker diseases in trees, particularly in tropical and subtropical regions (Wingfield, 2003). </w:t>
      </w:r>
      <w:proofErr w:type="spellStart"/>
      <w:r w:rsidRPr="003873BD">
        <w:rPr>
          <w:rFonts w:ascii="Arial" w:hAnsi="Arial" w:cs="Arial"/>
          <w:sz w:val="20"/>
          <w:szCs w:val="20"/>
        </w:rPr>
        <w:t>Myrtaceae</w:t>
      </w:r>
      <w:proofErr w:type="spellEnd"/>
      <w:r w:rsidRPr="003873BD">
        <w:rPr>
          <w:rFonts w:ascii="Arial" w:hAnsi="Arial" w:cs="Arial"/>
          <w:sz w:val="20"/>
          <w:szCs w:val="20"/>
        </w:rPr>
        <w:t xml:space="preserve">, particularly eucalyptus and </w:t>
      </w:r>
      <w:proofErr w:type="spellStart"/>
      <w:r w:rsidRPr="003873BD">
        <w:rPr>
          <w:rFonts w:ascii="Arial" w:hAnsi="Arial" w:cs="Arial"/>
          <w:i/>
          <w:iCs/>
          <w:sz w:val="20"/>
          <w:szCs w:val="20"/>
        </w:rPr>
        <w:t>Syzygium</w:t>
      </w:r>
      <w:proofErr w:type="spellEnd"/>
      <w:r w:rsidRPr="003873BD">
        <w:rPr>
          <w:rFonts w:ascii="Arial" w:hAnsi="Arial" w:cs="Arial"/>
          <w:sz w:val="20"/>
          <w:szCs w:val="20"/>
        </w:rPr>
        <w:t xml:space="preserve">, are the principal hosts of these pathogens, although infections also occur in </w:t>
      </w:r>
      <w:proofErr w:type="spellStart"/>
      <w:r w:rsidRPr="003873BD">
        <w:rPr>
          <w:rFonts w:ascii="Arial" w:hAnsi="Arial" w:cs="Arial"/>
          <w:sz w:val="20"/>
          <w:szCs w:val="20"/>
        </w:rPr>
        <w:t>Melastomataceae</w:t>
      </w:r>
      <w:proofErr w:type="spellEnd"/>
      <w:r w:rsidRPr="003873BD">
        <w:rPr>
          <w:rFonts w:ascii="Arial" w:hAnsi="Arial" w:cs="Arial"/>
          <w:sz w:val="20"/>
          <w:szCs w:val="20"/>
        </w:rPr>
        <w:t xml:space="preserve"> genera such as </w:t>
      </w:r>
      <w:r w:rsidRPr="003873BD">
        <w:rPr>
          <w:rFonts w:ascii="Arial" w:hAnsi="Arial" w:cs="Arial"/>
          <w:i/>
          <w:iCs/>
          <w:sz w:val="20"/>
          <w:szCs w:val="20"/>
        </w:rPr>
        <w:t>Tibouchina</w:t>
      </w:r>
      <w:r w:rsidRPr="003873BD">
        <w:rPr>
          <w:rFonts w:ascii="Arial" w:hAnsi="Arial" w:cs="Arial"/>
          <w:sz w:val="20"/>
          <w:szCs w:val="20"/>
        </w:rPr>
        <w:t xml:space="preserve"> and </w:t>
      </w:r>
      <w:proofErr w:type="spellStart"/>
      <w:r w:rsidRPr="003873BD">
        <w:rPr>
          <w:rFonts w:ascii="Arial" w:hAnsi="Arial" w:cs="Arial"/>
          <w:i/>
          <w:iCs/>
          <w:sz w:val="20"/>
          <w:szCs w:val="20"/>
        </w:rPr>
        <w:t>Miconia</w:t>
      </w:r>
      <w:proofErr w:type="spellEnd"/>
      <w:r w:rsidRPr="003873BD">
        <w:rPr>
          <w:rFonts w:ascii="Arial" w:hAnsi="Arial" w:cs="Arial"/>
          <w:i/>
          <w:iCs/>
          <w:sz w:val="20"/>
          <w:szCs w:val="20"/>
        </w:rPr>
        <w:t xml:space="preserve"> </w:t>
      </w:r>
      <w:r w:rsidRPr="003873BD">
        <w:rPr>
          <w:rFonts w:ascii="Arial" w:hAnsi="Arial" w:cs="Arial"/>
          <w:sz w:val="20"/>
          <w:szCs w:val="20"/>
        </w:rPr>
        <w:t xml:space="preserve">(Dahlgren and Thorne, 1984; Wingfield </w:t>
      </w:r>
      <w:r w:rsidRPr="003873BD">
        <w:rPr>
          <w:rFonts w:ascii="Arial" w:hAnsi="Arial" w:cs="Arial"/>
          <w:i/>
          <w:iCs/>
          <w:sz w:val="20"/>
          <w:szCs w:val="20"/>
        </w:rPr>
        <w:t>et al</w:t>
      </w:r>
      <w:r w:rsidRPr="003873BD">
        <w:rPr>
          <w:rFonts w:ascii="Arial" w:hAnsi="Arial" w:cs="Arial"/>
          <w:sz w:val="20"/>
          <w:szCs w:val="20"/>
        </w:rPr>
        <w:t xml:space="preserve">., 2001). Several species, such as </w:t>
      </w:r>
      <w:r w:rsidRPr="003873BD">
        <w:rPr>
          <w:rFonts w:ascii="Arial" w:hAnsi="Arial" w:cs="Arial"/>
          <w:i/>
          <w:iCs/>
          <w:sz w:val="20"/>
          <w:szCs w:val="20"/>
        </w:rPr>
        <w:t xml:space="preserve">C. </w:t>
      </w:r>
      <w:proofErr w:type="spellStart"/>
      <w:r w:rsidRPr="003873BD">
        <w:rPr>
          <w:rFonts w:ascii="Arial" w:hAnsi="Arial" w:cs="Arial"/>
          <w:i/>
          <w:iCs/>
          <w:sz w:val="20"/>
          <w:szCs w:val="20"/>
        </w:rPr>
        <w:t>cubensis</w:t>
      </w:r>
      <w:proofErr w:type="spellEnd"/>
      <w:r w:rsidRPr="003873BD">
        <w:rPr>
          <w:rFonts w:ascii="Arial" w:hAnsi="Arial" w:cs="Arial"/>
          <w:i/>
          <w:iCs/>
          <w:sz w:val="20"/>
          <w:szCs w:val="20"/>
        </w:rPr>
        <w:t xml:space="preserve"> </w:t>
      </w:r>
      <w:r w:rsidRPr="003873BD">
        <w:rPr>
          <w:rFonts w:ascii="Arial" w:hAnsi="Arial" w:cs="Arial"/>
          <w:sz w:val="20"/>
          <w:szCs w:val="20"/>
        </w:rPr>
        <w:t xml:space="preserve">in eucalyptus (Pegg </w:t>
      </w:r>
      <w:r w:rsidRPr="003873BD">
        <w:rPr>
          <w:rFonts w:ascii="Arial" w:hAnsi="Arial" w:cs="Arial"/>
          <w:i/>
          <w:iCs/>
          <w:sz w:val="20"/>
          <w:szCs w:val="20"/>
        </w:rPr>
        <w:t>et al</w:t>
      </w:r>
      <w:r w:rsidRPr="003873BD">
        <w:rPr>
          <w:rFonts w:ascii="Arial" w:hAnsi="Arial" w:cs="Arial"/>
          <w:sz w:val="20"/>
          <w:szCs w:val="20"/>
        </w:rPr>
        <w:t>., 2010)</w:t>
      </w:r>
      <w:r w:rsidRPr="003873BD">
        <w:rPr>
          <w:rFonts w:ascii="Arial" w:hAnsi="Arial" w:cs="Arial"/>
          <w:i/>
          <w:iCs/>
          <w:sz w:val="20"/>
          <w:szCs w:val="20"/>
        </w:rPr>
        <w:t xml:space="preserve">, C. </w:t>
      </w:r>
      <w:proofErr w:type="spellStart"/>
      <w:r w:rsidRPr="003873BD">
        <w:rPr>
          <w:rFonts w:ascii="Arial" w:hAnsi="Arial" w:cs="Arial"/>
          <w:i/>
          <w:iCs/>
          <w:sz w:val="20"/>
          <w:szCs w:val="20"/>
        </w:rPr>
        <w:t>austroafricana</w:t>
      </w:r>
      <w:proofErr w:type="spellEnd"/>
      <w:r w:rsidRPr="003873BD">
        <w:rPr>
          <w:rFonts w:ascii="Arial" w:hAnsi="Arial" w:cs="Arial"/>
          <w:sz w:val="20"/>
          <w:szCs w:val="20"/>
        </w:rPr>
        <w:t xml:space="preserve"> (CA), </w:t>
      </w:r>
      <w:r w:rsidRPr="003873BD">
        <w:rPr>
          <w:rFonts w:ascii="Arial" w:hAnsi="Arial" w:cs="Arial"/>
          <w:i/>
          <w:iCs/>
          <w:sz w:val="20"/>
          <w:szCs w:val="20"/>
        </w:rPr>
        <w:t xml:space="preserve">C. </w:t>
      </w:r>
      <w:proofErr w:type="spellStart"/>
      <w:r w:rsidRPr="003873BD">
        <w:rPr>
          <w:rFonts w:ascii="Arial" w:hAnsi="Arial" w:cs="Arial"/>
          <w:i/>
          <w:iCs/>
          <w:sz w:val="20"/>
          <w:szCs w:val="20"/>
        </w:rPr>
        <w:t>cubensis</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doradensis</w:t>
      </w:r>
      <w:proofErr w:type="spellEnd"/>
      <w:r w:rsidRPr="003873BD">
        <w:rPr>
          <w:rFonts w:ascii="Arial" w:hAnsi="Arial" w:cs="Arial"/>
          <w:i/>
          <w:iCs/>
          <w:sz w:val="20"/>
          <w:szCs w:val="20"/>
        </w:rPr>
        <w:t xml:space="preserve"> </w:t>
      </w:r>
      <w:r w:rsidRPr="003873BD">
        <w:rPr>
          <w:rFonts w:ascii="Arial" w:hAnsi="Arial" w:cs="Arial"/>
          <w:sz w:val="20"/>
          <w:szCs w:val="20"/>
        </w:rPr>
        <w:t xml:space="preserve">in </w:t>
      </w:r>
      <w:r w:rsidRPr="003873BD">
        <w:rPr>
          <w:rFonts w:ascii="Arial" w:hAnsi="Arial" w:cs="Arial"/>
          <w:i/>
          <w:iCs/>
          <w:sz w:val="20"/>
          <w:szCs w:val="20"/>
        </w:rPr>
        <w:t>Eucalyptus</w:t>
      </w:r>
      <w:r w:rsidRPr="003873BD">
        <w:rPr>
          <w:rFonts w:ascii="Arial" w:hAnsi="Arial" w:cs="Arial"/>
          <w:sz w:val="20"/>
          <w:szCs w:val="20"/>
        </w:rPr>
        <w:t xml:space="preserve"> spp. (Pham </w:t>
      </w:r>
      <w:r w:rsidRPr="003873BD">
        <w:rPr>
          <w:rFonts w:ascii="Arial" w:hAnsi="Arial" w:cs="Arial"/>
          <w:i/>
          <w:iCs/>
          <w:sz w:val="20"/>
          <w:szCs w:val="20"/>
        </w:rPr>
        <w:lastRenderedPageBreak/>
        <w:t>et al</w:t>
      </w:r>
      <w:r w:rsidRPr="003873BD">
        <w:rPr>
          <w:rFonts w:ascii="Arial" w:hAnsi="Arial" w:cs="Arial"/>
          <w:sz w:val="20"/>
          <w:szCs w:val="20"/>
        </w:rPr>
        <w:t xml:space="preserve">., 2025), </w:t>
      </w:r>
      <w:r w:rsidRPr="003873BD">
        <w:rPr>
          <w:rFonts w:ascii="Arial" w:hAnsi="Arial" w:cs="Arial"/>
          <w:i/>
          <w:iCs/>
          <w:sz w:val="20"/>
          <w:szCs w:val="20"/>
        </w:rPr>
        <w:t>Tibouchina</w:t>
      </w:r>
      <w:r w:rsidRPr="003873BD">
        <w:rPr>
          <w:rFonts w:ascii="Arial" w:hAnsi="Arial" w:cs="Arial"/>
          <w:sz w:val="20"/>
          <w:szCs w:val="20"/>
        </w:rPr>
        <w:t xml:space="preserve"> </w:t>
      </w:r>
      <w:r w:rsidRPr="003873BD">
        <w:rPr>
          <w:rFonts w:ascii="Arial" w:hAnsi="Arial" w:cs="Arial"/>
          <w:i/>
          <w:iCs/>
          <w:sz w:val="20"/>
          <w:szCs w:val="20"/>
        </w:rPr>
        <w:t xml:space="preserve">granulosa </w:t>
      </w:r>
      <w:r w:rsidRPr="003873BD">
        <w:rPr>
          <w:rFonts w:ascii="Arial" w:hAnsi="Arial" w:cs="Arial"/>
          <w:sz w:val="20"/>
          <w:szCs w:val="20"/>
        </w:rPr>
        <w:t xml:space="preserve">(Wingfield </w:t>
      </w:r>
      <w:r w:rsidRPr="003873BD">
        <w:rPr>
          <w:rFonts w:ascii="Arial" w:hAnsi="Arial" w:cs="Arial"/>
          <w:i/>
          <w:iCs/>
          <w:sz w:val="20"/>
          <w:szCs w:val="20"/>
        </w:rPr>
        <w:t>et al</w:t>
      </w:r>
      <w:r w:rsidRPr="003873BD">
        <w:rPr>
          <w:rFonts w:ascii="Arial" w:hAnsi="Arial" w:cs="Arial"/>
          <w:sz w:val="20"/>
          <w:szCs w:val="20"/>
        </w:rPr>
        <w:t xml:space="preserve">., 2001) and </w:t>
      </w:r>
      <w:r w:rsidRPr="003873BD">
        <w:rPr>
          <w:rFonts w:ascii="Arial" w:hAnsi="Arial" w:cs="Arial"/>
          <w:i/>
          <w:iCs/>
          <w:sz w:val="20"/>
          <w:szCs w:val="20"/>
        </w:rPr>
        <w:t xml:space="preserve">C. </w:t>
      </w:r>
      <w:proofErr w:type="spellStart"/>
      <w:r w:rsidRPr="003873BD">
        <w:rPr>
          <w:rFonts w:ascii="Arial" w:hAnsi="Arial" w:cs="Arial"/>
          <w:i/>
          <w:iCs/>
          <w:sz w:val="20"/>
          <w:szCs w:val="20"/>
        </w:rPr>
        <w:t>hodgesiana</w:t>
      </w:r>
      <w:proofErr w:type="spellEnd"/>
      <w:r w:rsidRPr="003873BD">
        <w:rPr>
          <w:rFonts w:ascii="Arial" w:hAnsi="Arial" w:cs="Arial"/>
          <w:sz w:val="20"/>
          <w:szCs w:val="20"/>
        </w:rPr>
        <w:t xml:space="preserve"> in </w:t>
      </w:r>
      <w:r w:rsidRPr="003873BD">
        <w:rPr>
          <w:rFonts w:ascii="Arial" w:hAnsi="Arial" w:cs="Arial"/>
          <w:i/>
          <w:iCs/>
          <w:sz w:val="20"/>
          <w:szCs w:val="20"/>
        </w:rPr>
        <w:t xml:space="preserve">T. </w:t>
      </w:r>
      <w:proofErr w:type="spellStart"/>
      <w:r w:rsidRPr="003873BD">
        <w:rPr>
          <w:rFonts w:ascii="Arial" w:hAnsi="Arial" w:cs="Arial"/>
          <w:i/>
          <w:iCs/>
          <w:sz w:val="20"/>
          <w:szCs w:val="20"/>
        </w:rPr>
        <w:t>urvilleana</w:t>
      </w:r>
      <w:proofErr w:type="spellEnd"/>
      <w:r w:rsidRPr="003873BD">
        <w:rPr>
          <w:rFonts w:ascii="Arial" w:hAnsi="Arial" w:cs="Arial"/>
          <w:i/>
          <w:iCs/>
          <w:sz w:val="20"/>
          <w:szCs w:val="20"/>
        </w:rPr>
        <w:t xml:space="preserve"> </w:t>
      </w:r>
      <w:r w:rsidRPr="003873BD">
        <w:rPr>
          <w:rFonts w:ascii="Arial" w:hAnsi="Arial" w:cs="Arial"/>
          <w:sz w:val="20"/>
          <w:szCs w:val="20"/>
        </w:rPr>
        <w:t xml:space="preserve">(Wingfield </w:t>
      </w:r>
      <w:r w:rsidRPr="003873BD">
        <w:rPr>
          <w:rFonts w:ascii="Arial" w:hAnsi="Arial" w:cs="Arial"/>
          <w:i/>
          <w:iCs/>
          <w:sz w:val="20"/>
          <w:szCs w:val="20"/>
        </w:rPr>
        <w:t>et al</w:t>
      </w:r>
      <w:r w:rsidRPr="003873BD">
        <w:rPr>
          <w:rFonts w:ascii="Arial" w:hAnsi="Arial" w:cs="Arial"/>
          <w:sz w:val="20"/>
          <w:szCs w:val="20"/>
        </w:rPr>
        <w:t>., 2001), are widely recognized for their significant impacts on forestry and ornamental trees.</w:t>
      </w:r>
    </w:p>
    <w:p w14:paraId="7A711D9F" w14:textId="77777777" w:rsidR="008229D6" w:rsidRPr="003873BD" w:rsidRDefault="008229D6" w:rsidP="009F5DD8">
      <w:pPr>
        <w:tabs>
          <w:tab w:val="left" w:pos="709"/>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The prevalence of Ch species is closely linked to environmental conditions, as they thrive in warm, humid climates. Dispersal occurs primarily through airborne conidia, rain splashes and contaminated planting materials, and is often amplified by stress conditions such as drought​​. Under moist conditions, the pathogen releases conidia from pycnidia in the form of long orange tendrils, which are disseminated by birds, insects and rain splashes. Ascospores are actively discharged into the atmosphere and dispersed over long distances by wind. Infected tree parts serve as reservoirs, allowing the fungus to persist, advance and generate spores. In blighted trees, spores are typically produced beneath basal cankers, yet emerging saplings often succumb to new infections (Agrios, 2024).</w:t>
      </w:r>
    </w:p>
    <w:p w14:paraId="608A656E" w14:textId="77777777" w:rsidR="008229D6" w:rsidRPr="003873BD" w:rsidRDefault="008229D6" w:rsidP="009F5DD8">
      <w:pPr>
        <w:tabs>
          <w:tab w:val="left" w:pos="709"/>
          <w:tab w:val="center" w:pos="1418"/>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 xml:space="preserve">Cankers caused by Ch are typically characterized by necrotic bark, girdled lesions and dieback of stems and branches. They infect trees through wounds, particularly at the base of young trees, resulting in tree mortality, especially in young plantations. Morphologically, pathogens can be identified by their unique fruiting structures, such as pimple-like dark perithecia and pycnidia embedded in reddish-orange to yellow-green bark lesions and the presence of conidiomata exuding spore masses (Agrios, 2024). Infected stems release abundant kino, which dries on the bark over time. The disease emerges as large basal cankers in young trees aged 1-2 years, frequently causing stem girdling and wilting, which can lead to sudden death during hot, dry conditions. In mature trees, cankers may spread up to 1 meter along the trunk, accompanied by bark cracking and swelling (Florence </w:t>
      </w:r>
      <w:r w:rsidR="00DF182B" w:rsidRPr="003873BD">
        <w:rPr>
          <w:rFonts w:ascii="Arial" w:hAnsi="Arial" w:cs="Arial"/>
          <w:i/>
          <w:iCs/>
          <w:sz w:val="20"/>
          <w:szCs w:val="20"/>
        </w:rPr>
        <w:t>et al</w:t>
      </w:r>
      <w:r w:rsidR="00DF182B" w:rsidRPr="003873BD">
        <w:rPr>
          <w:rFonts w:ascii="Arial" w:hAnsi="Arial" w:cs="Arial"/>
          <w:sz w:val="20"/>
          <w:szCs w:val="20"/>
        </w:rPr>
        <w:t xml:space="preserve">., 1986). These traits distinguish them from other canker pathogens, such as </w:t>
      </w:r>
      <w:r w:rsidR="00DF182B" w:rsidRPr="003873BD">
        <w:rPr>
          <w:rFonts w:ascii="Arial" w:hAnsi="Arial" w:cs="Arial"/>
          <w:i/>
          <w:iCs/>
          <w:sz w:val="20"/>
          <w:szCs w:val="20"/>
        </w:rPr>
        <w:t>Ceratocystis</w:t>
      </w:r>
      <w:r w:rsidR="00DF182B" w:rsidRPr="003873BD">
        <w:rPr>
          <w:rFonts w:ascii="Arial" w:hAnsi="Arial" w:cs="Arial"/>
          <w:sz w:val="20"/>
          <w:szCs w:val="20"/>
        </w:rPr>
        <w:t xml:space="preserve"> and </w:t>
      </w:r>
      <w:r w:rsidR="00DF182B" w:rsidRPr="003873BD">
        <w:rPr>
          <w:rFonts w:ascii="Arial" w:hAnsi="Arial" w:cs="Arial"/>
          <w:i/>
          <w:iCs/>
          <w:sz w:val="20"/>
          <w:szCs w:val="20"/>
        </w:rPr>
        <w:t>Botryosphaeria</w:t>
      </w:r>
      <w:r w:rsidR="00DF182B" w:rsidRPr="003873BD">
        <w:rPr>
          <w:rFonts w:ascii="Arial" w:hAnsi="Arial" w:cs="Arial"/>
          <w:sz w:val="20"/>
          <w:szCs w:val="20"/>
        </w:rPr>
        <w:t xml:space="preserve">​​. Furthermore, pathogenicity varies by species and host; for example, </w:t>
      </w:r>
      <w:r w:rsidR="00DF182B" w:rsidRPr="003873BD">
        <w:rPr>
          <w:rFonts w:ascii="Arial" w:hAnsi="Arial" w:cs="Arial"/>
          <w:i/>
          <w:iCs/>
          <w:sz w:val="20"/>
          <w:szCs w:val="20"/>
        </w:rPr>
        <w:t xml:space="preserve">C. </w:t>
      </w:r>
      <w:proofErr w:type="spellStart"/>
      <w:r w:rsidR="00DF182B" w:rsidRPr="003873BD">
        <w:rPr>
          <w:rFonts w:ascii="Arial" w:hAnsi="Arial" w:cs="Arial"/>
          <w:i/>
          <w:iCs/>
          <w:sz w:val="20"/>
          <w:szCs w:val="20"/>
        </w:rPr>
        <w:t>cubensis</w:t>
      </w:r>
      <w:proofErr w:type="spellEnd"/>
      <w:r w:rsidR="00DF182B" w:rsidRPr="003873BD">
        <w:rPr>
          <w:rFonts w:ascii="Arial" w:hAnsi="Arial" w:cs="Arial"/>
          <w:sz w:val="20"/>
          <w:szCs w:val="20"/>
        </w:rPr>
        <w:t xml:space="preserve"> is more virulent to clonal </w:t>
      </w:r>
      <w:r w:rsidR="00DF182B" w:rsidRPr="003873BD">
        <w:rPr>
          <w:rFonts w:ascii="Arial" w:hAnsi="Arial" w:cs="Arial"/>
          <w:i/>
          <w:iCs/>
          <w:sz w:val="20"/>
          <w:szCs w:val="20"/>
        </w:rPr>
        <w:t>Eucalyptus grandis</w:t>
      </w:r>
      <w:r w:rsidR="00DF182B" w:rsidRPr="003873BD">
        <w:rPr>
          <w:rFonts w:ascii="Arial" w:hAnsi="Arial" w:cs="Arial"/>
          <w:sz w:val="20"/>
          <w:szCs w:val="20"/>
        </w:rPr>
        <w:t xml:space="preserve">, whereas CA primarily impacts </w:t>
      </w:r>
      <w:proofErr w:type="spellStart"/>
      <w:r w:rsidR="00DF182B" w:rsidRPr="003873BD">
        <w:rPr>
          <w:rFonts w:ascii="Arial" w:hAnsi="Arial" w:cs="Arial"/>
          <w:i/>
          <w:iCs/>
          <w:sz w:val="20"/>
          <w:szCs w:val="20"/>
        </w:rPr>
        <w:t>Syzygium</w:t>
      </w:r>
      <w:proofErr w:type="spellEnd"/>
      <w:r w:rsidR="00DF182B" w:rsidRPr="003873BD">
        <w:rPr>
          <w:rFonts w:ascii="Arial" w:hAnsi="Arial" w:cs="Arial"/>
          <w:sz w:val="20"/>
          <w:szCs w:val="20"/>
        </w:rPr>
        <w:t xml:space="preserve"> in South Africa​​ (</w:t>
      </w:r>
      <w:proofErr w:type="spellStart"/>
      <w:r w:rsidR="00DF182B" w:rsidRPr="003873BD">
        <w:rPr>
          <w:rFonts w:ascii="Arial" w:hAnsi="Arial" w:cs="Arial"/>
          <w:sz w:val="20"/>
          <w:szCs w:val="20"/>
        </w:rPr>
        <w:t>Gryzenhout</w:t>
      </w:r>
      <w:proofErr w:type="spellEnd"/>
      <w:r w:rsidR="00DF182B" w:rsidRPr="003873BD">
        <w:rPr>
          <w:rFonts w:ascii="Arial" w:hAnsi="Arial" w:cs="Arial"/>
          <w:sz w:val="20"/>
          <w:szCs w:val="20"/>
        </w:rPr>
        <w:t xml:space="preserve"> </w:t>
      </w:r>
      <w:r w:rsidR="00DF182B" w:rsidRPr="003873BD">
        <w:rPr>
          <w:rFonts w:ascii="Arial" w:hAnsi="Arial" w:cs="Arial"/>
          <w:i/>
          <w:iCs/>
          <w:sz w:val="20"/>
          <w:szCs w:val="20"/>
        </w:rPr>
        <w:t>et al</w:t>
      </w:r>
      <w:r w:rsidR="00DF182B" w:rsidRPr="003873BD">
        <w:rPr>
          <w:rFonts w:ascii="Arial" w:hAnsi="Arial" w:cs="Arial"/>
          <w:sz w:val="20"/>
          <w:szCs w:val="20"/>
        </w:rPr>
        <w:t>., 2003​​). This variability underscores the importance of accurate identification for both diagnosis and disease control.</w:t>
      </w:r>
    </w:p>
    <w:p w14:paraId="386212CA" w14:textId="33463FD6" w:rsidR="008229D6" w:rsidRPr="003873BD" w:rsidRDefault="00DF182B" w:rsidP="0081278F">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Cytospora</w:t>
      </w:r>
      <w:proofErr w:type="spellEnd"/>
      <w:r w:rsidRPr="003873BD">
        <w:rPr>
          <w:rFonts w:ascii="Arial" w:hAnsi="Arial" w:cs="Arial"/>
          <w:b/>
          <w:bCs/>
          <w:i/>
          <w:iCs/>
          <w:sz w:val="20"/>
          <w:szCs w:val="20"/>
        </w:rPr>
        <w:t xml:space="preserve"> </w:t>
      </w:r>
    </w:p>
    <w:p w14:paraId="2577A374" w14:textId="77777777" w:rsidR="008229D6" w:rsidRPr="003873BD" w:rsidRDefault="008229D6" w:rsidP="009F5DD8">
      <w:pPr>
        <w:tabs>
          <w:tab w:val="left" w:pos="709"/>
        </w:tabs>
        <w:jc w:val="both"/>
        <w:rPr>
          <w:rFonts w:ascii="Arial" w:hAnsi="Arial" w:cs="Arial"/>
          <w:sz w:val="20"/>
          <w:szCs w:val="20"/>
        </w:rPr>
      </w:pPr>
      <w:r w:rsidRPr="003873BD">
        <w:rPr>
          <w:rFonts w:ascii="Arial" w:hAnsi="Arial" w:cs="Arial"/>
          <w:b/>
          <w:bCs/>
          <w:i/>
          <w:iCs/>
          <w:sz w:val="20"/>
          <w:szCs w:val="20"/>
        </w:rPr>
        <w:tab/>
      </w:r>
      <w:r w:rsidR="00DF182B" w:rsidRPr="003873BD">
        <w:rPr>
          <w:rFonts w:ascii="Arial" w:hAnsi="Arial" w:cs="Arial"/>
          <w:sz w:val="20"/>
          <w:szCs w:val="20"/>
        </w:rPr>
        <w:t xml:space="preserve">Ehrenberg first characterized the genus </w:t>
      </w:r>
      <w:proofErr w:type="spellStart"/>
      <w:r w:rsidR="00DF182B" w:rsidRPr="003873BD">
        <w:rPr>
          <w:rFonts w:ascii="Arial" w:hAnsi="Arial" w:cs="Arial"/>
          <w:i/>
          <w:iCs/>
          <w:sz w:val="20"/>
          <w:szCs w:val="20"/>
        </w:rPr>
        <w:t>Cytospora</w:t>
      </w:r>
      <w:proofErr w:type="spellEnd"/>
      <w:r w:rsidR="00DF182B" w:rsidRPr="003873BD">
        <w:rPr>
          <w:rFonts w:ascii="Arial" w:hAnsi="Arial" w:cs="Arial"/>
          <w:sz w:val="20"/>
          <w:szCs w:val="20"/>
        </w:rPr>
        <w:t xml:space="preserve"> (Cy) of the order </w:t>
      </w:r>
      <w:proofErr w:type="spellStart"/>
      <w:r w:rsidR="00DF182B" w:rsidRPr="003873BD">
        <w:rPr>
          <w:rFonts w:ascii="Arial" w:hAnsi="Arial" w:cs="Arial"/>
          <w:i/>
          <w:iCs/>
          <w:sz w:val="20"/>
          <w:szCs w:val="20"/>
        </w:rPr>
        <w:t>Diaporthales</w:t>
      </w:r>
      <w:proofErr w:type="spellEnd"/>
      <w:r w:rsidR="00DF182B" w:rsidRPr="003873BD">
        <w:rPr>
          <w:rFonts w:ascii="Arial" w:hAnsi="Arial" w:cs="Arial"/>
          <w:i/>
          <w:iCs/>
          <w:sz w:val="20"/>
          <w:szCs w:val="20"/>
        </w:rPr>
        <w:t xml:space="preserve"> </w:t>
      </w:r>
      <w:r w:rsidR="00DF182B" w:rsidRPr="003873BD">
        <w:rPr>
          <w:rFonts w:ascii="Arial" w:hAnsi="Arial" w:cs="Arial"/>
          <w:sz w:val="20"/>
          <w:szCs w:val="20"/>
        </w:rPr>
        <w:t xml:space="preserve">(Ascomycota) in 1818. It represents the asexual form of the fungus, with the sexual form referred to as </w:t>
      </w:r>
      <w:r w:rsidR="00DF182B" w:rsidRPr="003873BD">
        <w:rPr>
          <w:rFonts w:ascii="Arial" w:hAnsi="Arial" w:cs="Arial"/>
          <w:i/>
          <w:iCs/>
          <w:sz w:val="20"/>
          <w:szCs w:val="20"/>
        </w:rPr>
        <w:t>Valsa</w:t>
      </w:r>
      <w:r w:rsidR="00DF182B" w:rsidRPr="003873BD">
        <w:rPr>
          <w:rFonts w:ascii="Arial" w:hAnsi="Arial" w:cs="Arial"/>
          <w:sz w:val="20"/>
          <w:szCs w:val="20"/>
        </w:rPr>
        <w:t xml:space="preserve">. The asexual form is more common in nature and has been given taxonomic precedence (Rossman </w:t>
      </w:r>
      <w:r w:rsidR="00DF182B" w:rsidRPr="003873BD">
        <w:rPr>
          <w:rFonts w:ascii="Arial" w:hAnsi="Arial" w:cs="Arial"/>
          <w:i/>
          <w:iCs/>
          <w:sz w:val="20"/>
          <w:szCs w:val="20"/>
        </w:rPr>
        <w:t>et al</w:t>
      </w:r>
      <w:r w:rsidR="00DF182B" w:rsidRPr="003873BD">
        <w:rPr>
          <w:rFonts w:ascii="Arial" w:hAnsi="Arial" w:cs="Arial"/>
          <w:sz w:val="20"/>
          <w:szCs w:val="20"/>
        </w:rPr>
        <w:t>., 2015).</w:t>
      </w:r>
      <w:r w:rsidR="00DF182B" w:rsidRPr="003873BD">
        <w:rPr>
          <w:rFonts w:ascii="Arial" w:eastAsia="Times New Roman" w:hAnsi="Arial" w:cs="Arial"/>
          <w:i/>
          <w:iCs/>
          <w:kern w:val="0"/>
          <w:sz w:val="20"/>
          <w:szCs w:val="20"/>
          <w:lang w:eastAsia="en-IN" w:bidi="ar-SA"/>
          <w14:ligatures w14:val="none"/>
        </w:rPr>
        <w:t xml:space="preserve"> </w:t>
      </w:r>
      <w:r w:rsidR="00DF182B" w:rsidRPr="003873BD">
        <w:rPr>
          <w:rFonts w:ascii="Arial" w:hAnsi="Arial" w:cs="Arial"/>
          <w:sz w:val="20"/>
          <w:szCs w:val="20"/>
        </w:rPr>
        <w:t xml:space="preserve">Cy pathogens tend to be host-specific and often infect trees that are already weakened. Several factors contribute to tree weakness, including environmental conditions such as temperature, humidity, rainfall, sunlight and airflow. Additionally, tree-related factors such as age, species, slope orientation, soil conditions, nursery practices, planting density and stand management techniques can also increase susceptibility to Cy canker. These factors are interconnected and collectively contribute to the occurrence and severity of the disease (McIntyre </w:t>
      </w:r>
      <w:r w:rsidR="00DF182B" w:rsidRPr="003873BD">
        <w:rPr>
          <w:rFonts w:ascii="Arial" w:hAnsi="Arial" w:cs="Arial"/>
          <w:i/>
          <w:iCs/>
          <w:sz w:val="20"/>
          <w:szCs w:val="20"/>
        </w:rPr>
        <w:t>et al</w:t>
      </w:r>
      <w:r w:rsidR="00DF182B" w:rsidRPr="003873BD">
        <w:rPr>
          <w:rFonts w:ascii="Arial" w:hAnsi="Arial" w:cs="Arial"/>
          <w:sz w:val="20"/>
          <w:szCs w:val="20"/>
        </w:rPr>
        <w:t>., 1996).</w:t>
      </w:r>
    </w:p>
    <w:p w14:paraId="79C66B55" w14:textId="46805DCC" w:rsidR="008229D6" w:rsidRPr="003873BD" w:rsidRDefault="008229D6" w:rsidP="009F5DD8">
      <w:pPr>
        <w:tabs>
          <w:tab w:val="left" w:pos="709"/>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 xml:space="preserve">Host-specificity further underlines the diversity of Cy species. Members of these fungi are found on diverse hosts, particularly within tree families such as </w:t>
      </w:r>
      <w:proofErr w:type="spellStart"/>
      <w:r w:rsidR="00DF182B" w:rsidRPr="003873BD">
        <w:rPr>
          <w:rFonts w:ascii="Arial" w:hAnsi="Arial" w:cs="Arial"/>
          <w:sz w:val="20"/>
          <w:szCs w:val="20"/>
        </w:rPr>
        <w:t>Elaeagnaceae</w:t>
      </w:r>
      <w:proofErr w:type="spellEnd"/>
      <w:r w:rsidR="00DF182B" w:rsidRPr="003873BD">
        <w:rPr>
          <w:rFonts w:ascii="Arial" w:hAnsi="Arial" w:cs="Arial"/>
          <w:sz w:val="20"/>
          <w:szCs w:val="20"/>
        </w:rPr>
        <w:t xml:space="preserve">, Juglandaceae, Rosaceae, Salicaceae and </w:t>
      </w:r>
      <w:proofErr w:type="spellStart"/>
      <w:r w:rsidR="00DF182B" w:rsidRPr="003873BD">
        <w:rPr>
          <w:rFonts w:ascii="Arial" w:hAnsi="Arial" w:cs="Arial"/>
          <w:sz w:val="20"/>
          <w:szCs w:val="20"/>
        </w:rPr>
        <w:t>Ulmaceae</w:t>
      </w:r>
      <w:proofErr w:type="spellEnd"/>
      <w:r w:rsidR="00DF182B" w:rsidRPr="003873BD">
        <w:rPr>
          <w:rFonts w:ascii="Arial" w:hAnsi="Arial" w:cs="Arial"/>
          <w:sz w:val="20"/>
          <w:szCs w:val="20"/>
        </w:rPr>
        <w:t>, many of which are of ecological and commercial importance (Pan</w:t>
      </w:r>
      <w:r w:rsidR="00DF182B" w:rsidRPr="003873BD">
        <w:rPr>
          <w:rFonts w:ascii="Arial" w:hAnsi="Arial" w:cs="Arial"/>
          <w:i/>
          <w:iCs/>
          <w:sz w:val="20"/>
          <w:szCs w:val="20"/>
        </w:rPr>
        <w:t xml:space="preserve"> et al., </w:t>
      </w:r>
      <w:r w:rsidR="00DF182B" w:rsidRPr="003873BD">
        <w:rPr>
          <w:rFonts w:ascii="Arial" w:hAnsi="Arial" w:cs="Arial"/>
          <w:sz w:val="20"/>
          <w:szCs w:val="20"/>
        </w:rPr>
        <w:t xml:space="preserve">2020). Cy is among the most prevalent canker diseases affecting </w:t>
      </w:r>
      <w:r w:rsidR="00DF182B" w:rsidRPr="003873BD">
        <w:rPr>
          <w:rFonts w:ascii="Arial" w:hAnsi="Arial" w:cs="Arial"/>
          <w:i/>
          <w:iCs/>
          <w:sz w:val="20"/>
          <w:szCs w:val="20"/>
        </w:rPr>
        <w:t xml:space="preserve">M. domestica. </w:t>
      </w:r>
      <w:r w:rsidR="00DF182B" w:rsidRPr="003873BD">
        <w:rPr>
          <w:rFonts w:ascii="Arial" w:hAnsi="Arial" w:cs="Arial"/>
          <w:sz w:val="20"/>
          <w:szCs w:val="20"/>
        </w:rPr>
        <w:t>Several significant</w:t>
      </w:r>
      <w:r w:rsidR="00DF182B" w:rsidRPr="003873BD">
        <w:rPr>
          <w:rFonts w:ascii="Arial" w:hAnsi="Arial" w:cs="Arial"/>
          <w:b/>
          <w:bCs/>
          <w:sz w:val="20"/>
          <w:szCs w:val="20"/>
        </w:rPr>
        <w:t xml:space="preserve"> </w:t>
      </w:r>
      <w:r w:rsidR="00DF182B" w:rsidRPr="003873BD">
        <w:rPr>
          <w:rFonts w:ascii="Arial" w:hAnsi="Arial" w:cs="Arial"/>
          <w:sz w:val="20"/>
          <w:szCs w:val="20"/>
        </w:rPr>
        <w:t>Cys have been identified in various woody hosts, as described in</w:t>
      </w:r>
      <w:r w:rsidR="006D1170" w:rsidRPr="003873BD">
        <w:rPr>
          <w:rFonts w:ascii="Arial" w:hAnsi="Arial" w:cs="Arial"/>
          <w:sz w:val="20"/>
          <w:szCs w:val="20"/>
        </w:rPr>
        <w:t xml:space="preserve">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_Ref210907567 \h </w:instrText>
      </w:r>
      <w:r w:rsidR="006D1170"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sz w:val="20"/>
          <w:szCs w:val="20"/>
        </w:rPr>
        <w:t xml:space="preserve">Table </w:t>
      </w:r>
      <w:r w:rsidRPr="003873BD">
        <w:rPr>
          <w:rFonts w:ascii="Arial" w:hAnsi="Arial" w:cs="Arial"/>
          <w:b/>
          <w:bCs/>
          <w:noProof/>
          <w:sz w:val="20"/>
          <w:szCs w:val="20"/>
        </w:rPr>
        <w:t>3</w:t>
      </w:r>
      <w:r w:rsidRPr="003873BD">
        <w:rPr>
          <w:rFonts w:ascii="Arial" w:hAnsi="Arial" w:cs="Arial"/>
          <w:b/>
          <w:bCs/>
          <w:sz w:val="20"/>
          <w:szCs w:val="20"/>
        </w:rPr>
        <w:fldChar w:fldCharType="end"/>
      </w:r>
      <w:r w:rsidRPr="003873BD">
        <w:rPr>
          <w:rFonts w:ascii="Arial" w:hAnsi="Arial" w:cs="Arial"/>
          <w:b/>
          <w:bCs/>
          <w:sz w:val="20"/>
          <w:szCs w:val="20"/>
        </w:rPr>
        <w:t>.</w:t>
      </w:r>
    </w:p>
    <w:p w14:paraId="4C10A60C" w14:textId="16A70EF4" w:rsidR="008229D6" w:rsidRPr="003873BD" w:rsidRDefault="008229D6" w:rsidP="008229D6">
      <w:pPr>
        <w:pStyle w:val="Caption"/>
        <w:keepNext/>
        <w:jc w:val="center"/>
        <w:rPr>
          <w:rFonts w:ascii="Arial" w:hAnsi="Arial" w:cs="Arial"/>
          <w:b/>
          <w:bCs/>
          <w:i w:val="0"/>
          <w:iCs w:val="0"/>
          <w:color w:val="auto"/>
          <w:sz w:val="20"/>
          <w:szCs w:val="20"/>
        </w:rPr>
      </w:pPr>
      <w:bookmarkStart w:id="7" w:name="_Ref210907567"/>
      <w:r w:rsidRPr="003873BD">
        <w:rPr>
          <w:rFonts w:ascii="Arial" w:hAnsi="Arial" w:cs="Arial"/>
          <w:b/>
          <w:bCs/>
          <w:i w:val="0"/>
          <w:iCs w:val="0"/>
          <w:color w:val="auto"/>
          <w:sz w:val="20"/>
          <w:szCs w:val="20"/>
        </w:rPr>
        <w:t xml:space="preserve">Table </w:t>
      </w:r>
      <w:r w:rsidRPr="003873BD">
        <w:rPr>
          <w:rFonts w:ascii="Arial" w:hAnsi="Arial" w:cs="Arial"/>
          <w:b/>
          <w:bCs/>
          <w:i w:val="0"/>
          <w:iCs w:val="0"/>
          <w:color w:val="auto"/>
          <w:sz w:val="20"/>
          <w:szCs w:val="20"/>
        </w:rPr>
        <w:fldChar w:fldCharType="begin"/>
      </w:r>
      <w:r w:rsidRPr="003873BD">
        <w:rPr>
          <w:rFonts w:ascii="Arial" w:hAnsi="Arial" w:cs="Arial"/>
          <w:b/>
          <w:bCs/>
          <w:i w:val="0"/>
          <w:iCs w:val="0"/>
          <w:color w:val="auto"/>
          <w:sz w:val="20"/>
          <w:szCs w:val="20"/>
        </w:rPr>
        <w:instrText xml:space="preserve"> SEQ Table \* ARABIC </w:instrText>
      </w:r>
      <w:r w:rsidRPr="003873BD">
        <w:rPr>
          <w:rFonts w:ascii="Arial" w:hAnsi="Arial" w:cs="Arial"/>
          <w:b/>
          <w:bCs/>
          <w:i w:val="0"/>
          <w:iCs w:val="0"/>
          <w:color w:val="auto"/>
          <w:sz w:val="20"/>
          <w:szCs w:val="20"/>
        </w:rPr>
        <w:fldChar w:fldCharType="separate"/>
      </w:r>
      <w:r w:rsidR="00A84FA3" w:rsidRPr="003873BD">
        <w:rPr>
          <w:rFonts w:ascii="Arial" w:hAnsi="Arial" w:cs="Arial"/>
          <w:b/>
          <w:bCs/>
          <w:i w:val="0"/>
          <w:iCs w:val="0"/>
          <w:noProof/>
          <w:color w:val="auto"/>
          <w:sz w:val="20"/>
          <w:szCs w:val="20"/>
        </w:rPr>
        <w:t>3</w:t>
      </w:r>
      <w:r w:rsidRPr="003873BD">
        <w:rPr>
          <w:rFonts w:ascii="Arial" w:hAnsi="Arial" w:cs="Arial"/>
          <w:b/>
          <w:bCs/>
          <w:i w:val="0"/>
          <w:iCs w:val="0"/>
          <w:color w:val="auto"/>
          <w:sz w:val="20"/>
          <w:szCs w:val="20"/>
        </w:rPr>
        <w:fldChar w:fldCharType="end"/>
      </w:r>
      <w:bookmarkEnd w:id="7"/>
      <w:r w:rsidRPr="003873BD">
        <w:rPr>
          <w:rFonts w:ascii="Arial" w:hAnsi="Arial" w:cs="Arial"/>
          <w:b/>
          <w:bCs/>
          <w:i w:val="0"/>
          <w:iCs w:val="0"/>
          <w:color w:val="auto"/>
          <w:sz w:val="20"/>
          <w:szCs w:val="20"/>
        </w:rPr>
        <w:t xml:space="preserve">. List of </w:t>
      </w:r>
      <w:proofErr w:type="spellStart"/>
      <w:r w:rsidRPr="003873BD">
        <w:rPr>
          <w:rFonts w:ascii="Arial" w:hAnsi="Arial" w:cs="Arial"/>
          <w:b/>
          <w:bCs/>
          <w:color w:val="auto"/>
          <w:sz w:val="20"/>
          <w:szCs w:val="20"/>
        </w:rPr>
        <w:t>Cytospora</w:t>
      </w:r>
      <w:proofErr w:type="spellEnd"/>
      <w:r w:rsidRPr="003873BD">
        <w:rPr>
          <w:rFonts w:ascii="Arial" w:hAnsi="Arial" w:cs="Arial"/>
          <w:b/>
          <w:bCs/>
          <w:i w:val="0"/>
          <w:iCs w:val="0"/>
          <w:color w:val="auto"/>
          <w:sz w:val="20"/>
          <w:szCs w:val="20"/>
        </w:rPr>
        <w:t xml:space="preserve"> canker pathogens and their hosts</w:t>
      </w:r>
    </w:p>
    <w:tbl>
      <w:tblPr>
        <w:tblStyle w:val="TableGrid"/>
        <w:tblpPr w:leftFromText="180" w:rightFromText="180" w:vertAnchor="text" w:horzAnchor="margin" w:tblpY="71"/>
        <w:tblW w:w="0" w:type="auto"/>
        <w:tblLook w:val="04A0" w:firstRow="1" w:lastRow="0" w:firstColumn="1" w:lastColumn="0" w:noHBand="0" w:noVBand="1"/>
      </w:tblPr>
      <w:tblGrid>
        <w:gridCol w:w="846"/>
        <w:gridCol w:w="3662"/>
        <w:gridCol w:w="2254"/>
        <w:gridCol w:w="2254"/>
      </w:tblGrid>
      <w:tr w:rsidR="008229D6" w:rsidRPr="003873BD" w14:paraId="03C582E1" w14:textId="77777777" w:rsidTr="008229D6">
        <w:tc>
          <w:tcPr>
            <w:tcW w:w="846" w:type="dxa"/>
          </w:tcPr>
          <w:p w14:paraId="35BEF21A"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Sl. No</w:t>
            </w:r>
          </w:p>
        </w:tc>
        <w:tc>
          <w:tcPr>
            <w:tcW w:w="3662" w:type="dxa"/>
          </w:tcPr>
          <w:p w14:paraId="795A9DD1"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Pathogen</w:t>
            </w:r>
          </w:p>
        </w:tc>
        <w:tc>
          <w:tcPr>
            <w:tcW w:w="2254" w:type="dxa"/>
          </w:tcPr>
          <w:p w14:paraId="24655AFB"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Hosts</w:t>
            </w:r>
          </w:p>
        </w:tc>
        <w:tc>
          <w:tcPr>
            <w:tcW w:w="2254" w:type="dxa"/>
          </w:tcPr>
          <w:p w14:paraId="5F6012FE"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Reference</w:t>
            </w:r>
          </w:p>
        </w:tc>
      </w:tr>
      <w:tr w:rsidR="008229D6" w:rsidRPr="003873BD" w14:paraId="5BD53C6B" w14:textId="77777777" w:rsidTr="008229D6">
        <w:tc>
          <w:tcPr>
            <w:tcW w:w="846" w:type="dxa"/>
          </w:tcPr>
          <w:p w14:paraId="4B3A94BB"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1</w:t>
            </w:r>
          </w:p>
        </w:tc>
        <w:tc>
          <w:tcPr>
            <w:tcW w:w="3662" w:type="dxa"/>
          </w:tcPr>
          <w:p w14:paraId="21689D1B"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palmoides</w:t>
            </w:r>
            <w:proofErr w:type="spellEnd"/>
            <w:r w:rsidRPr="003873BD">
              <w:rPr>
                <w:rFonts w:ascii="Arial" w:hAnsi="Arial" w:cs="Arial"/>
                <w:sz w:val="20"/>
                <w:szCs w:val="20"/>
              </w:rPr>
              <w:t xml:space="preserve"> </w:t>
            </w:r>
          </w:p>
        </w:tc>
        <w:tc>
          <w:tcPr>
            <w:tcW w:w="2254" w:type="dxa"/>
          </w:tcPr>
          <w:p w14:paraId="455FE01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Smoke tree </w:t>
            </w:r>
          </w:p>
        </w:tc>
        <w:tc>
          <w:tcPr>
            <w:tcW w:w="2254" w:type="dxa"/>
          </w:tcPr>
          <w:p w14:paraId="0A258112"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Zhang </w:t>
            </w:r>
            <w:r w:rsidRPr="003873BD">
              <w:rPr>
                <w:rFonts w:ascii="Arial" w:hAnsi="Arial" w:cs="Arial"/>
                <w:i/>
                <w:iCs/>
                <w:sz w:val="20"/>
                <w:szCs w:val="20"/>
              </w:rPr>
              <w:t>et al</w:t>
            </w:r>
            <w:r w:rsidRPr="003873BD">
              <w:rPr>
                <w:rFonts w:ascii="Arial" w:hAnsi="Arial" w:cs="Arial"/>
                <w:sz w:val="20"/>
                <w:szCs w:val="20"/>
              </w:rPr>
              <w:t>., 2014</w:t>
            </w:r>
          </w:p>
        </w:tc>
      </w:tr>
      <w:tr w:rsidR="008229D6" w:rsidRPr="003873BD" w14:paraId="2C92EFF1" w14:textId="77777777" w:rsidTr="008229D6">
        <w:tc>
          <w:tcPr>
            <w:tcW w:w="846" w:type="dxa"/>
          </w:tcPr>
          <w:p w14:paraId="1E7BCD82"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2</w:t>
            </w:r>
          </w:p>
        </w:tc>
        <w:tc>
          <w:tcPr>
            <w:tcW w:w="3662" w:type="dxa"/>
          </w:tcPr>
          <w:p w14:paraId="0E87B8A4"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atrocirrhata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chrysosperma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gigalocus</w:t>
            </w:r>
            <w:proofErr w:type="spellEnd"/>
            <w:r w:rsidRPr="003873BD">
              <w:rPr>
                <w:rFonts w:ascii="Arial" w:hAnsi="Arial" w:cs="Arial"/>
                <w:sz w:val="20"/>
                <w:szCs w:val="20"/>
              </w:rPr>
              <w:t xml:space="preserve"> and </w:t>
            </w:r>
            <w:r w:rsidRPr="003873BD">
              <w:rPr>
                <w:rFonts w:ascii="Arial" w:hAnsi="Arial" w:cs="Arial"/>
                <w:i/>
                <w:iCs/>
                <w:sz w:val="20"/>
                <w:szCs w:val="20"/>
              </w:rPr>
              <w:t>C. sacculus</w:t>
            </w:r>
          </w:p>
        </w:tc>
        <w:tc>
          <w:tcPr>
            <w:tcW w:w="2254" w:type="dxa"/>
          </w:tcPr>
          <w:p w14:paraId="07C318D7"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English walnut </w:t>
            </w:r>
          </w:p>
        </w:tc>
        <w:tc>
          <w:tcPr>
            <w:tcW w:w="2254" w:type="dxa"/>
          </w:tcPr>
          <w:p w14:paraId="629C987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Fan </w:t>
            </w:r>
            <w:r w:rsidRPr="003873BD">
              <w:rPr>
                <w:rFonts w:ascii="Arial" w:hAnsi="Arial" w:cs="Arial"/>
                <w:i/>
                <w:iCs/>
                <w:sz w:val="20"/>
                <w:szCs w:val="20"/>
              </w:rPr>
              <w:t>et al</w:t>
            </w:r>
            <w:r w:rsidRPr="003873BD">
              <w:rPr>
                <w:rFonts w:ascii="Arial" w:hAnsi="Arial" w:cs="Arial"/>
                <w:sz w:val="20"/>
                <w:szCs w:val="20"/>
              </w:rPr>
              <w:t>., 2015a</w:t>
            </w:r>
          </w:p>
        </w:tc>
      </w:tr>
      <w:tr w:rsidR="008229D6" w:rsidRPr="003873BD" w14:paraId="2271FAF0" w14:textId="77777777" w:rsidTr="008229D6">
        <w:tc>
          <w:tcPr>
            <w:tcW w:w="846" w:type="dxa"/>
          </w:tcPr>
          <w:p w14:paraId="1C0BC60C"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3</w:t>
            </w:r>
          </w:p>
        </w:tc>
        <w:tc>
          <w:tcPr>
            <w:tcW w:w="3662" w:type="dxa"/>
          </w:tcPr>
          <w:p w14:paraId="0AB97781"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notastroma</w:t>
            </w:r>
            <w:proofErr w:type="spellEnd"/>
            <w:r w:rsidRPr="003873BD">
              <w:rPr>
                <w:rFonts w:ascii="Arial" w:hAnsi="Arial" w:cs="Arial"/>
                <w:sz w:val="20"/>
                <w:szCs w:val="20"/>
              </w:rPr>
              <w:t xml:space="preserve"> </w:t>
            </w:r>
          </w:p>
        </w:tc>
        <w:tc>
          <w:tcPr>
            <w:tcW w:w="2254" w:type="dxa"/>
          </w:tcPr>
          <w:p w14:paraId="082A4BBC" w14:textId="77777777" w:rsidR="008229D6" w:rsidRPr="003873BD" w:rsidRDefault="008229D6" w:rsidP="008229D6">
            <w:pPr>
              <w:rPr>
                <w:rFonts w:ascii="Arial" w:hAnsi="Arial" w:cs="Arial"/>
                <w:sz w:val="20"/>
                <w:szCs w:val="20"/>
              </w:rPr>
            </w:pPr>
            <w:r w:rsidRPr="003873BD">
              <w:rPr>
                <w:rFonts w:ascii="Arial" w:hAnsi="Arial" w:cs="Arial"/>
                <w:i/>
                <w:iCs/>
                <w:sz w:val="20"/>
                <w:szCs w:val="20"/>
              </w:rPr>
              <w:t>Populus tremuloides</w:t>
            </w:r>
            <w:r w:rsidRPr="003873BD">
              <w:rPr>
                <w:rFonts w:ascii="Arial" w:hAnsi="Arial" w:cs="Arial"/>
                <w:sz w:val="20"/>
                <w:szCs w:val="20"/>
              </w:rPr>
              <w:t xml:space="preserve"> </w:t>
            </w:r>
          </w:p>
        </w:tc>
        <w:tc>
          <w:tcPr>
            <w:tcW w:w="2254" w:type="dxa"/>
          </w:tcPr>
          <w:p w14:paraId="59A823CB"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Kepley </w:t>
            </w:r>
            <w:r w:rsidRPr="003873BD">
              <w:rPr>
                <w:rFonts w:ascii="Arial" w:hAnsi="Arial" w:cs="Arial"/>
                <w:i/>
                <w:iCs/>
                <w:sz w:val="20"/>
                <w:szCs w:val="20"/>
              </w:rPr>
              <w:t>et al</w:t>
            </w:r>
            <w:r w:rsidRPr="003873BD">
              <w:rPr>
                <w:rFonts w:ascii="Arial" w:hAnsi="Arial" w:cs="Arial"/>
                <w:sz w:val="20"/>
                <w:szCs w:val="20"/>
              </w:rPr>
              <w:t>., 2015</w:t>
            </w:r>
          </w:p>
        </w:tc>
      </w:tr>
      <w:tr w:rsidR="008229D6" w:rsidRPr="003873BD" w14:paraId="0190F3C0" w14:textId="77777777" w:rsidTr="008229D6">
        <w:tc>
          <w:tcPr>
            <w:tcW w:w="846" w:type="dxa"/>
          </w:tcPr>
          <w:p w14:paraId="09B49B03"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4</w:t>
            </w:r>
          </w:p>
        </w:tc>
        <w:tc>
          <w:tcPr>
            <w:tcW w:w="3662" w:type="dxa"/>
          </w:tcPr>
          <w:p w14:paraId="70AB830D"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carbonacea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pruinopsis</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ribis</w:t>
            </w:r>
            <w:proofErr w:type="spellEnd"/>
            <w:r w:rsidRPr="003873BD">
              <w:rPr>
                <w:rFonts w:ascii="Arial" w:hAnsi="Arial" w:cs="Arial"/>
                <w:sz w:val="20"/>
                <w:szCs w:val="20"/>
              </w:rPr>
              <w:t xml:space="preserve"> </w:t>
            </w:r>
          </w:p>
        </w:tc>
        <w:tc>
          <w:tcPr>
            <w:tcW w:w="2254" w:type="dxa"/>
          </w:tcPr>
          <w:p w14:paraId="7ECF7611"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Elms </w:t>
            </w:r>
          </w:p>
        </w:tc>
        <w:tc>
          <w:tcPr>
            <w:tcW w:w="2254" w:type="dxa"/>
          </w:tcPr>
          <w:p w14:paraId="77F15D30"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Yang </w:t>
            </w:r>
            <w:r w:rsidRPr="003873BD">
              <w:rPr>
                <w:rFonts w:ascii="Arial" w:hAnsi="Arial" w:cs="Arial"/>
                <w:i/>
                <w:iCs/>
                <w:sz w:val="20"/>
                <w:szCs w:val="20"/>
              </w:rPr>
              <w:t>et al</w:t>
            </w:r>
            <w:r w:rsidRPr="003873BD">
              <w:rPr>
                <w:rFonts w:ascii="Arial" w:hAnsi="Arial" w:cs="Arial"/>
                <w:sz w:val="20"/>
                <w:szCs w:val="20"/>
              </w:rPr>
              <w:t>., 2015</w:t>
            </w:r>
          </w:p>
        </w:tc>
      </w:tr>
      <w:tr w:rsidR="008229D6" w:rsidRPr="003873BD" w14:paraId="6935B906" w14:textId="77777777" w:rsidTr="008229D6">
        <w:tc>
          <w:tcPr>
            <w:tcW w:w="846" w:type="dxa"/>
          </w:tcPr>
          <w:p w14:paraId="30E3C339"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5</w:t>
            </w:r>
          </w:p>
        </w:tc>
        <w:tc>
          <w:tcPr>
            <w:tcW w:w="3662" w:type="dxa"/>
          </w:tcPr>
          <w:p w14:paraId="2CC53D92" w14:textId="77777777" w:rsidR="008229D6" w:rsidRPr="003873BD" w:rsidRDefault="008229D6" w:rsidP="008229D6">
            <w:pPr>
              <w:rPr>
                <w:rFonts w:ascii="Arial" w:hAnsi="Arial" w:cs="Arial"/>
                <w:sz w:val="20"/>
                <w:szCs w:val="20"/>
              </w:rPr>
            </w:pPr>
            <w:r w:rsidRPr="003873BD">
              <w:rPr>
                <w:rFonts w:ascii="Arial" w:hAnsi="Arial" w:cs="Arial"/>
                <w:sz w:val="20"/>
                <w:szCs w:val="20"/>
              </w:rPr>
              <w:t>C.</w:t>
            </w:r>
            <w:r w:rsidRPr="003873BD">
              <w:rPr>
                <w:rFonts w:ascii="Arial" w:hAnsi="Arial" w:cs="Arial"/>
                <w:i/>
                <w:iCs/>
                <w:sz w:val="20"/>
                <w:szCs w:val="20"/>
              </w:rPr>
              <w:t xml:space="preserve"> </w:t>
            </w:r>
            <w:proofErr w:type="spellStart"/>
            <w:r w:rsidRPr="003873BD">
              <w:rPr>
                <w:rFonts w:ascii="Arial" w:hAnsi="Arial" w:cs="Arial"/>
                <w:i/>
                <w:iCs/>
                <w:sz w:val="20"/>
                <w:szCs w:val="20"/>
              </w:rPr>
              <w:t>pyri</w:t>
            </w:r>
            <w:proofErr w:type="spellEnd"/>
            <w:r w:rsidRPr="003873BD">
              <w:rPr>
                <w:rFonts w:ascii="Arial" w:hAnsi="Arial" w:cs="Arial"/>
                <w:b/>
                <w:bCs/>
                <w:sz w:val="20"/>
                <w:szCs w:val="20"/>
              </w:rPr>
              <w:t xml:space="preserve"> </w:t>
            </w:r>
          </w:p>
        </w:tc>
        <w:tc>
          <w:tcPr>
            <w:tcW w:w="2254" w:type="dxa"/>
          </w:tcPr>
          <w:p w14:paraId="25D7E38B"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Pyrus </w:t>
            </w:r>
            <w:proofErr w:type="spellStart"/>
            <w:r w:rsidRPr="003873BD">
              <w:rPr>
                <w:rFonts w:ascii="Arial" w:hAnsi="Arial" w:cs="Arial"/>
                <w:i/>
                <w:iCs/>
                <w:sz w:val="20"/>
                <w:szCs w:val="20"/>
              </w:rPr>
              <w:t>sinkiangensis</w:t>
            </w:r>
            <w:proofErr w:type="spellEnd"/>
          </w:p>
        </w:tc>
        <w:tc>
          <w:tcPr>
            <w:tcW w:w="2254" w:type="dxa"/>
          </w:tcPr>
          <w:p w14:paraId="664110F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Zhang </w:t>
            </w:r>
            <w:r w:rsidRPr="003873BD">
              <w:rPr>
                <w:rFonts w:ascii="Arial" w:hAnsi="Arial" w:cs="Arial"/>
                <w:i/>
                <w:iCs/>
                <w:sz w:val="20"/>
                <w:szCs w:val="20"/>
              </w:rPr>
              <w:t>et al</w:t>
            </w:r>
            <w:r w:rsidRPr="003873BD">
              <w:rPr>
                <w:rFonts w:ascii="Arial" w:hAnsi="Arial" w:cs="Arial"/>
                <w:sz w:val="20"/>
                <w:szCs w:val="20"/>
              </w:rPr>
              <w:t>., 2025</w:t>
            </w:r>
          </w:p>
        </w:tc>
      </w:tr>
      <w:tr w:rsidR="008229D6" w:rsidRPr="003873BD" w14:paraId="7F022F64" w14:textId="77777777" w:rsidTr="008229D6">
        <w:tc>
          <w:tcPr>
            <w:tcW w:w="846" w:type="dxa"/>
          </w:tcPr>
          <w:p w14:paraId="4D080E1F"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6</w:t>
            </w:r>
          </w:p>
        </w:tc>
        <w:tc>
          <w:tcPr>
            <w:tcW w:w="3662" w:type="dxa"/>
          </w:tcPr>
          <w:p w14:paraId="4912872A" w14:textId="77777777" w:rsidR="008229D6" w:rsidRPr="003873BD" w:rsidRDefault="008229D6" w:rsidP="008229D6">
            <w:pPr>
              <w:rPr>
                <w:rFonts w:ascii="Arial" w:hAnsi="Arial" w:cs="Arial"/>
                <w:i/>
                <w:iCs/>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piceae</w:t>
            </w:r>
            <w:proofErr w:type="spellEnd"/>
            <w:r w:rsidRPr="003873BD">
              <w:rPr>
                <w:rFonts w:ascii="Arial" w:hAnsi="Arial" w:cs="Arial"/>
                <w:sz w:val="20"/>
                <w:szCs w:val="20"/>
              </w:rPr>
              <w:t> and </w:t>
            </w:r>
            <w:r w:rsidRPr="003873BD">
              <w:rPr>
                <w:rFonts w:ascii="Arial" w:hAnsi="Arial" w:cs="Arial"/>
                <w:i/>
                <w:iCs/>
                <w:sz w:val="20"/>
                <w:szCs w:val="20"/>
              </w:rPr>
              <w:t xml:space="preserve">C. </w:t>
            </w:r>
            <w:proofErr w:type="spellStart"/>
            <w:r w:rsidRPr="003873BD">
              <w:rPr>
                <w:rFonts w:ascii="Arial" w:hAnsi="Arial" w:cs="Arial"/>
                <w:i/>
                <w:iCs/>
                <w:sz w:val="20"/>
                <w:szCs w:val="20"/>
              </w:rPr>
              <w:t>piceicola</w:t>
            </w:r>
            <w:proofErr w:type="spellEnd"/>
            <w:r w:rsidRPr="003873BD">
              <w:rPr>
                <w:rFonts w:ascii="Arial" w:hAnsi="Arial" w:cs="Arial"/>
                <w:sz w:val="20"/>
                <w:szCs w:val="20"/>
              </w:rPr>
              <w:t xml:space="preserve">  </w:t>
            </w:r>
          </w:p>
        </w:tc>
        <w:tc>
          <w:tcPr>
            <w:tcW w:w="2254" w:type="dxa"/>
          </w:tcPr>
          <w:p w14:paraId="66D8302B"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Spruce </w:t>
            </w:r>
          </w:p>
        </w:tc>
        <w:tc>
          <w:tcPr>
            <w:tcW w:w="2254" w:type="dxa"/>
          </w:tcPr>
          <w:p w14:paraId="0EBCE0A1"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Ilyukhin </w:t>
            </w:r>
            <w:r w:rsidRPr="003873BD">
              <w:rPr>
                <w:rFonts w:ascii="Arial" w:hAnsi="Arial" w:cs="Arial"/>
                <w:i/>
                <w:iCs/>
                <w:sz w:val="20"/>
                <w:szCs w:val="20"/>
              </w:rPr>
              <w:t>et al</w:t>
            </w:r>
            <w:r w:rsidRPr="003873BD">
              <w:rPr>
                <w:rFonts w:ascii="Arial" w:hAnsi="Arial" w:cs="Arial"/>
                <w:sz w:val="20"/>
                <w:szCs w:val="20"/>
              </w:rPr>
              <w:t>., 2025</w:t>
            </w:r>
          </w:p>
        </w:tc>
      </w:tr>
    </w:tbl>
    <w:p w14:paraId="006E798E" w14:textId="5026931E" w:rsidR="008229D6" w:rsidRPr="003873BD" w:rsidRDefault="008229D6" w:rsidP="008229D6">
      <w:pPr>
        <w:tabs>
          <w:tab w:val="left" w:pos="1425"/>
        </w:tabs>
        <w:rPr>
          <w:rFonts w:ascii="Arial" w:hAnsi="Arial" w:cs="Arial"/>
        </w:rPr>
      </w:pPr>
      <w:r w:rsidRPr="003873BD">
        <w:rPr>
          <w:rFonts w:ascii="Arial" w:hAnsi="Arial" w:cs="Arial"/>
        </w:rPr>
        <w:tab/>
      </w:r>
    </w:p>
    <w:p w14:paraId="4B6F23A8" w14:textId="77777777" w:rsidR="0081278F" w:rsidRPr="003873BD" w:rsidRDefault="00FE6DBC" w:rsidP="0081278F">
      <w:pPr>
        <w:ind w:firstLine="720"/>
        <w:jc w:val="both"/>
        <w:rPr>
          <w:rFonts w:ascii="Arial" w:hAnsi="Arial" w:cs="Arial"/>
          <w:noProof/>
          <w:sz w:val="20"/>
          <w:szCs w:val="20"/>
        </w:rPr>
      </w:pPr>
      <w:r w:rsidRPr="003873BD">
        <w:rPr>
          <w:rFonts w:ascii="Arial" w:hAnsi="Arial" w:cs="Arial"/>
          <w:sz w:val="20"/>
          <w:szCs w:val="20"/>
        </w:rPr>
        <w:lastRenderedPageBreak/>
        <w:t xml:space="preserve">Infection by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occurs through bark and xylem wounds in apple trees, leading to extensive necrotic damage to branches and stems (Yin </w:t>
      </w:r>
      <w:r w:rsidRPr="003873BD">
        <w:rPr>
          <w:rFonts w:ascii="Arial" w:hAnsi="Arial" w:cs="Arial"/>
          <w:i/>
          <w:iCs/>
          <w:sz w:val="20"/>
          <w:szCs w:val="20"/>
        </w:rPr>
        <w:t>et al</w:t>
      </w:r>
      <w:r w:rsidRPr="003873BD">
        <w:rPr>
          <w:rFonts w:ascii="Arial" w:hAnsi="Arial" w:cs="Arial"/>
          <w:sz w:val="20"/>
          <w:szCs w:val="20"/>
        </w:rPr>
        <w:t xml:space="preserve">., 2015).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is recognized as a distinct and exclusive species that causes Cy canker in cultivated apples and pears in China (Wang </w:t>
      </w:r>
      <w:r w:rsidRPr="003873BD">
        <w:rPr>
          <w:rFonts w:ascii="Arial" w:hAnsi="Arial" w:cs="Arial"/>
          <w:i/>
          <w:iCs/>
          <w:sz w:val="20"/>
          <w:szCs w:val="20"/>
        </w:rPr>
        <w:t>et al</w:t>
      </w:r>
      <w:r w:rsidRPr="003873BD">
        <w:rPr>
          <w:rFonts w:ascii="Arial" w:hAnsi="Arial" w:cs="Arial"/>
          <w:sz w:val="20"/>
          <w:szCs w:val="20"/>
        </w:rPr>
        <w:t xml:space="preserve">., 2011). </w:t>
      </w:r>
      <w:r w:rsidRPr="003873BD">
        <w:rPr>
          <w:rFonts w:ascii="Arial" w:hAnsi="Arial" w:cs="Arial"/>
          <w:i/>
          <w:iCs/>
          <w:sz w:val="20"/>
          <w:szCs w:val="20"/>
        </w:rPr>
        <w:t>C. parasitica</w:t>
      </w:r>
      <w:r w:rsidRPr="003873BD">
        <w:rPr>
          <w:rFonts w:ascii="Arial" w:hAnsi="Arial" w:cs="Arial"/>
          <w:sz w:val="20"/>
          <w:szCs w:val="20"/>
        </w:rPr>
        <w:t xml:space="preserve"> is exclusive to apple trees, whereas </w:t>
      </w:r>
      <w:r w:rsidRPr="003873BD">
        <w:rPr>
          <w:rFonts w:ascii="Arial" w:hAnsi="Arial" w:cs="Arial"/>
          <w:i/>
          <w:iCs/>
          <w:sz w:val="20"/>
          <w:szCs w:val="20"/>
        </w:rPr>
        <w:t>C. nivea</w:t>
      </w:r>
      <w:r w:rsidRPr="003873BD">
        <w:rPr>
          <w:rFonts w:ascii="Arial" w:hAnsi="Arial" w:cs="Arial"/>
          <w:sz w:val="20"/>
          <w:szCs w:val="20"/>
        </w:rPr>
        <w:t xml:space="preserve"> is associated with willow. Other hosts, such as </w:t>
      </w:r>
      <w:r w:rsidRPr="003873BD">
        <w:rPr>
          <w:rFonts w:ascii="Arial" w:hAnsi="Arial" w:cs="Arial"/>
          <w:i/>
          <w:iCs/>
          <w:sz w:val="20"/>
          <w:szCs w:val="20"/>
        </w:rPr>
        <w:t>Salix</w:t>
      </w:r>
      <w:r w:rsidRPr="003873BD">
        <w:rPr>
          <w:rFonts w:ascii="Arial" w:hAnsi="Arial" w:cs="Arial"/>
          <w:sz w:val="20"/>
          <w:szCs w:val="20"/>
        </w:rPr>
        <w:t xml:space="preserve"> in China, </w:t>
      </w:r>
      <w:proofErr w:type="spellStart"/>
      <w:r w:rsidRPr="003873BD">
        <w:rPr>
          <w:rFonts w:ascii="Arial" w:hAnsi="Arial" w:cs="Arial"/>
          <w:sz w:val="20"/>
          <w:szCs w:val="20"/>
        </w:rPr>
        <w:t>harbor</w:t>
      </w:r>
      <w:proofErr w:type="spellEnd"/>
      <w:r w:rsidRPr="003873BD">
        <w:rPr>
          <w:rFonts w:ascii="Arial" w:hAnsi="Arial" w:cs="Arial"/>
          <w:sz w:val="20"/>
          <w:szCs w:val="20"/>
        </w:rPr>
        <w:t xml:space="preserve"> multiple Cy species, including novel discoveries such as </w:t>
      </w:r>
      <w:r w:rsidRPr="003873BD">
        <w:rPr>
          <w:rFonts w:ascii="Arial" w:hAnsi="Arial" w:cs="Arial"/>
          <w:i/>
          <w:iCs/>
          <w:sz w:val="20"/>
          <w:szCs w:val="20"/>
        </w:rPr>
        <w:t>C. alba</w:t>
      </w:r>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paracinnamomea</w:t>
      </w:r>
      <w:proofErr w:type="spellEnd"/>
      <w:r w:rsidRPr="003873BD">
        <w:rPr>
          <w:rFonts w:ascii="Arial" w:hAnsi="Arial" w:cs="Arial"/>
          <w:sz w:val="20"/>
          <w:szCs w:val="20"/>
        </w:rPr>
        <w:t xml:space="preserve">​ (Lin </w:t>
      </w:r>
      <w:r w:rsidRPr="003873BD">
        <w:rPr>
          <w:rFonts w:ascii="Arial" w:hAnsi="Arial" w:cs="Arial"/>
          <w:i/>
          <w:iCs/>
          <w:sz w:val="20"/>
          <w:szCs w:val="20"/>
        </w:rPr>
        <w:t>et al</w:t>
      </w:r>
      <w:r w:rsidRPr="003873BD">
        <w:rPr>
          <w:rFonts w:ascii="Arial" w:hAnsi="Arial" w:cs="Arial"/>
          <w:sz w:val="20"/>
          <w:szCs w:val="20"/>
        </w:rPr>
        <w:t xml:space="preserve">., 2022). Li </w:t>
      </w:r>
      <w:r w:rsidRPr="003873BD">
        <w:rPr>
          <w:rFonts w:ascii="Arial" w:hAnsi="Arial" w:cs="Arial"/>
          <w:i/>
          <w:iCs/>
          <w:sz w:val="20"/>
          <w:szCs w:val="20"/>
        </w:rPr>
        <w:t>et al</w:t>
      </w:r>
      <w:r w:rsidRPr="003873BD">
        <w:rPr>
          <w:rFonts w:ascii="Arial" w:hAnsi="Arial" w:cs="Arial"/>
          <w:sz w:val="20"/>
          <w:szCs w:val="20"/>
        </w:rPr>
        <w:t xml:space="preserve">. (2024) conducted a comprehensive identification of Cy species linked to branch canker diseases on woody plants across Tibet, China. Their efforts led to the discovery of a previously unknown species, </w:t>
      </w:r>
      <w:r w:rsidRPr="003873BD">
        <w:rPr>
          <w:rFonts w:ascii="Arial" w:hAnsi="Arial" w:cs="Arial"/>
          <w:i/>
          <w:iCs/>
          <w:sz w:val="20"/>
          <w:szCs w:val="20"/>
        </w:rPr>
        <w:t xml:space="preserve">C. </w:t>
      </w:r>
      <w:proofErr w:type="spellStart"/>
      <w:r w:rsidRPr="003873BD">
        <w:rPr>
          <w:rFonts w:ascii="Arial" w:hAnsi="Arial" w:cs="Arial"/>
          <w:i/>
          <w:iCs/>
          <w:sz w:val="20"/>
          <w:szCs w:val="20"/>
        </w:rPr>
        <w:t>lhasaensis</w:t>
      </w:r>
      <w:proofErr w:type="spellEnd"/>
      <w:r w:rsidRPr="003873BD">
        <w:rPr>
          <w:rFonts w:ascii="Arial" w:hAnsi="Arial" w:cs="Arial"/>
          <w:sz w:val="20"/>
          <w:szCs w:val="20"/>
        </w:rPr>
        <w:t xml:space="preserve">, spotted on </w:t>
      </w:r>
      <w:r w:rsidRPr="003873BD">
        <w:rPr>
          <w:rFonts w:ascii="Arial" w:hAnsi="Arial" w:cs="Arial"/>
          <w:i/>
          <w:iCs/>
          <w:sz w:val="20"/>
          <w:szCs w:val="20"/>
        </w:rPr>
        <w:t xml:space="preserve">Rosa </w:t>
      </w:r>
      <w:proofErr w:type="spellStart"/>
      <w:r w:rsidRPr="003873BD">
        <w:rPr>
          <w:rFonts w:ascii="Arial" w:hAnsi="Arial" w:cs="Arial"/>
          <w:i/>
          <w:iCs/>
          <w:sz w:val="20"/>
          <w:szCs w:val="20"/>
        </w:rPr>
        <w:t>omeiensis</w:t>
      </w:r>
      <w:proofErr w:type="spellEnd"/>
      <w:r w:rsidRPr="003873BD">
        <w:rPr>
          <w:rFonts w:ascii="Arial" w:hAnsi="Arial" w:cs="Arial"/>
          <w:sz w:val="20"/>
          <w:szCs w:val="20"/>
        </w:rPr>
        <w:t xml:space="preserve"> f. </w:t>
      </w:r>
      <w:proofErr w:type="spellStart"/>
      <w:r w:rsidRPr="003873BD">
        <w:rPr>
          <w:rFonts w:ascii="Arial" w:hAnsi="Arial" w:cs="Arial"/>
          <w:i/>
          <w:iCs/>
          <w:sz w:val="20"/>
          <w:szCs w:val="20"/>
        </w:rPr>
        <w:t>pteracantha</w:t>
      </w:r>
      <w:proofErr w:type="spellEnd"/>
      <w:r w:rsidRPr="003873BD">
        <w:rPr>
          <w:rFonts w:ascii="Arial" w:hAnsi="Arial" w:cs="Arial"/>
          <w:sz w:val="20"/>
          <w:szCs w:val="20"/>
        </w:rPr>
        <w:t xml:space="preserve">. In addition, their findings expanded the known fungal diversity in Tibet, as they recorded </w:t>
      </w:r>
      <w:r w:rsidRPr="003873BD">
        <w:rPr>
          <w:rFonts w:ascii="Arial" w:hAnsi="Arial" w:cs="Arial"/>
          <w:i/>
          <w:iCs/>
          <w:sz w:val="20"/>
          <w:szCs w:val="20"/>
        </w:rPr>
        <w:t xml:space="preserve">C. </w:t>
      </w:r>
      <w:proofErr w:type="spellStart"/>
      <w:r w:rsidRPr="003873BD">
        <w:rPr>
          <w:rFonts w:ascii="Arial" w:hAnsi="Arial" w:cs="Arial"/>
          <w:i/>
          <w:iCs/>
          <w:sz w:val="20"/>
          <w:szCs w:val="20"/>
        </w:rPr>
        <w:t>euonymina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gigaspora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schulzeri</w:t>
      </w:r>
      <w:proofErr w:type="spellEnd"/>
      <w:r w:rsidRPr="003873BD">
        <w:rPr>
          <w:rFonts w:ascii="Arial" w:hAnsi="Arial" w:cs="Arial"/>
          <w:sz w:val="20"/>
          <w:szCs w:val="20"/>
        </w:rPr>
        <w:t xml:space="preserve"> for the first time in the region, affecting hosts such as </w:t>
      </w:r>
      <w:r w:rsidRPr="003873BD">
        <w:rPr>
          <w:rFonts w:ascii="Arial" w:hAnsi="Arial" w:cs="Arial"/>
          <w:i/>
          <w:iCs/>
          <w:sz w:val="20"/>
          <w:szCs w:val="20"/>
        </w:rPr>
        <w:t>Euonymus japonicus</w:t>
      </w:r>
      <w:r w:rsidRPr="003873BD">
        <w:rPr>
          <w:rFonts w:ascii="Arial" w:hAnsi="Arial" w:cs="Arial"/>
          <w:sz w:val="20"/>
          <w:szCs w:val="20"/>
        </w:rPr>
        <w:t xml:space="preserve">, </w:t>
      </w:r>
      <w:r w:rsidRPr="003873BD">
        <w:rPr>
          <w:rFonts w:ascii="Arial" w:hAnsi="Arial" w:cs="Arial"/>
          <w:i/>
          <w:iCs/>
          <w:sz w:val="20"/>
          <w:szCs w:val="20"/>
        </w:rPr>
        <w:t xml:space="preserve">Larix </w:t>
      </w:r>
      <w:proofErr w:type="spellStart"/>
      <w:r w:rsidRPr="003873BD">
        <w:rPr>
          <w:rFonts w:ascii="Arial" w:hAnsi="Arial" w:cs="Arial"/>
          <w:i/>
          <w:iCs/>
          <w:sz w:val="20"/>
          <w:szCs w:val="20"/>
        </w:rPr>
        <w:t>gmelinii</w:t>
      </w:r>
      <w:proofErr w:type="spellEnd"/>
      <w:r w:rsidRPr="003873BD">
        <w:rPr>
          <w:rFonts w:ascii="Arial" w:hAnsi="Arial" w:cs="Arial"/>
          <w:sz w:val="20"/>
          <w:szCs w:val="20"/>
        </w:rPr>
        <w:t xml:space="preserve">, </w:t>
      </w:r>
      <w:r w:rsidRPr="003873BD">
        <w:rPr>
          <w:rFonts w:ascii="Arial" w:hAnsi="Arial" w:cs="Arial"/>
          <w:i/>
          <w:iCs/>
          <w:sz w:val="20"/>
          <w:szCs w:val="20"/>
        </w:rPr>
        <w:t>Malus pumila</w:t>
      </w:r>
      <w:r w:rsidRPr="003873BD">
        <w:rPr>
          <w:rFonts w:ascii="Arial" w:hAnsi="Arial" w:cs="Arial"/>
          <w:sz w:val="20"/>
          <w:szCs w:val="20"/>
        </w:rPr>
        <w:t xml:space="preserve"> and </w:t>
      </w:r>
      <w:r w:rsidRPr="003873BD">
        <w:rPr>
          <w:rFonts w:ascii="Arial" w:hAnsi="Arial" w:cs="Arial"/>
          <w:i/>
          <w:iCs/>
          <w:sz w:val="20"/>
          <w:szCs w:val="20"/>
        </w:rPr>
        <w:t>M. spectabilis</w:t>
      </w:r>
      <w:r w:rsidRPr="003873BD">
        <w:rPr>
          <w:rFonts w:ascii="Arial" w:hAnsi="Arial" w:cs="Arial"/>
          <w:sz w:val="20"/>
          <w:szCs w:val="20"/>
        </w:rPr>
        <w:t>. This diversity highlights the ecological adaptability of the genus and its ability to thrive across various climatic and geographic conditions.</w:t>
      </w:r>
      <w:r w:rsidRPr="003873BD">
        <w:rPr>
          <w:rFonts w:ascii="Arial" w:hAnsi="Arial" w:cs="Arial"/>
          <w:noProof/>
          <w:sz w:val="20"/>
          <w:szCs w:val="20"/>
        </w:rPr>
        <w:t xml:space="preserve"> </w:t>
      </w:r>
    </w:p>
    <w:p w14:paraId="6F19F516" w14:textId="77777777" w:rsidR="0081278F" w:rsidRPr="003873BD" w:rsidRDefault="00FE6DBC" w:rsidP="0081278F">
      <w:pPr>
        <w:ind w:firstLine="720"/>
        <w:jc w:val="both"/>
        <w:rPr>
          <w:rFonts w:ascii="Arial" w:hAnsi="Arial" w:cs="Arial"/>
          <w:sz w:val="20"/>
          <w:szCs w:val="20"/>
        </w:rPr>
      </w:pPr>
      <w:r w:rsidRPr="003873BD">
        <w:rPr>
          <w:rFonts w:ascii="Arial" w:hAnsi="Arial" w:cs="Arial"/>
          <w:noProof/>
          <w:sz w:val="20"/>
          <w:szCs w:val="20"/>
        </w:rPr>
        <w:t>The dispersal of Cy propagules is facilitated by environmental factors such as water splashing, wind and insect activity. Infection typically begins at wounds or stressed sites, especially under drought conditions, where the pathogen invades the bark and xylem, causing discolouration and necrosis.</w:t>
      </w:r>
      <w:r w:rsidRPr="003873BD">
        <w:rPr>
          <w:rFonts w:ascii="Arial" w:hAnsi="Arial" w:cs="Arial"/>
          <w:sz w:val="20"/>
          <w:szCs w:val="20"/>
        </w:rPr>
        <w:t xml:space="preserve"> Symptoms of Cy disease differ depending on the stage of disease progression, in addition to the host. The infection typically begins in the inner bark, leading to slight sinking and discoloration of the sapwood (Adams </w:t>
      </w:r>
      <w:r w:rsidRPr="003873BD">
        <w:rPr>
          <w:rFonts w:ascii="Arial" w:hAnsi="Arial" w:cs="Arial"/>
          <w:i/>
          <w:iCs/>
          <w:sz w:val="20"/>
          <w:szCs w:val="20"/>
        </w:rPr>
        <w:t>et al</w:t>
      </w:r>
      <w:r w:rsidRPr="003873BD">
        <w:rPr>
          <w:rFonts w:ascii="Arial" w:hAnsi="Arial" w:cs="Arial"/>
          <w:sz w:val="20"/>
          <w:szCs w:val="20"/>
        </w:rPr>
        <w:t>., 2005). Prominent fruiting bodies often form beneath or partially embedded in the bark, either as solitary structures or in clusters. In moist conditions, numerous pycnidia can be observed in the cankered bark along with characteristic orange-</w:t>
      </w:r>
      <w:proofErr w:type="spellStart"/>
      <w:r w:rsidRPr="003873BD">
        <w:rPr>
          <w:rFonts w:ascii="Arial" w:hAnsi="Arial" w:cs="Arial"/>
          <w:sz w:val="20"/>
          <w:szCs w:val="20"/>
        </w:rPr>
        <w:t>colored</w:t>
      </w:r>
      <w:proofErr w:type="spellEnd"/>
      <w:r w:rsidRPr="003873BD">
        <w:rPr>
          <w:rFonts w:ascii="Arial" w:hAnsi="Arial" w:cs="Arial"/>
          <w:sz w:val="20"/>
          <w:szCs w:val="20"/>
        </w:rPr>
        <w:t xml:space="preserve"> spore masses, which emerge from the conidiomata as </w:t>
      </w:r>
      <w:proofErr w:type="spellStart"/>
      <w:r w:rsidRPr="003873BD">
        <w:rPr>
          <w:rFonts w:ascii="Arial" w:hAnsi="Arial" w:cs="Arial"/>
          <w:sz w:val="20"/>
          <w:szCs w:val="20"/>
        </w:rPr>
        <w:t>colorful</w:t>
      </w:r>
      <w:proofErr w:type="spellEnd"/>
      <w:r w:rsidRPr="003873BD">
        <w:rPr>
          <w:rFonts w:ascii="Arial" w:hAnsi="Arial" w:cs="Arial"/>
          <w:sz w:val="20"/>
          <w:szCs w:val="20"/>
        </w:rPr>
        <w:t xml:space="preserve">, coiled tendrils (Fan </w:t>
      </w:r>
      <w:r w:rsidRPr="003873BD">
        <w:rPr>
          <w:rFonts w:ascii="Arial" w:hAnsi="Arial" w:cs="Arial"/>
          <w:i/>
          <w:iCs/>
          <w:sz w:val="20"/>
          <w:szCs w:val="20"/>
        </w:rPr>
        <w:t>et al</w:t>
      </w:r>
      <w:r w:rsidRPr="003873BD">
        <w:rPr>
          <w:rFonts w:ascii="Arial" w:hAnsi="Arial" w:cs="Arial"/>
          <w:sz w:val="20"/>
          <w:szCs w:val="20"/>
        </w:rPr>
        <w:t>., 2020). Although conidiomata are frequently produced within bark cankers, they may also occur in apparently healthy tissues and can occasionally be recovered from the intact bark, xylem or leaves of different tree species (Christensen, 1940). Nevertheless, with the restoration of good cultural conditions and normal growth, the enlargement of cankers as well as affected areas has improved over time (Fisher and Reeves, 1931).</w:t>
      </w:r>
    </w:p>
    <w:p w14:paraId="53924698" w14:textId="3326617D" w:rsidR="0081278F" w:rsidRPr="003873BD" w:rsidRDefault="00FE6DBC" w:rsidP="0081278F">
      <w:pPr>
        <w:pStyle w:val="ListParagraph"/>
        <w:numPr>
          <w:ilvl w:val="0"/>
          <w:numId w:val="1"/>
        </w:numPr>
        <w:jc w:val="both"/>
        <w:rPr>
          <w:rFonts w:ascii="Arial" w:hAnsi="Arial" w:cs="Arial"/>
          <w:sz w:val="20"/>
          <w:szCs w:val="20"/>
        </w:rPr>
      </w:pPr>
      <w:bookmarkStart w:id="8" w:name="_Ref210911794"/>
      <w:r w:rsidRPr="003873BD">
        <w:rPr>
          <w:rFonts w:ascii="Arial" w:hAnsi="Arial" w:cs="Arial"/>
          <w:b/>
          <w:bCs/>
          <w:i/>
          <w:iCs/>
          <w:sz w:val="20"/>
          <w:szCs w:val="20"/>
        </w:rPr>
        <w:t>Fusarium</w:t>
      </w:r>
      <w:bookmarkEnd w:id="8"/>
      <w:r w:rsidRPr="003873BD">
        <w:rPr>
          <w:rFonts w:ascii="Arial" w:hAnsi="Arial" w:cs="Arial"/>
          <w:sz w:val="20"/>
          <w:szCs w:val="20"/>
        </w:rPr>
        <w:tab/>
      </w:r>
    </w:p>
    <w:p w14:paraId="78A6A5A1" w14:textId="1C247205" w:rsidR="000145FC" w:rsidRPr="003873BD" w:rsidRDefault="00FE6DBC" w:rsidP="003255EA">
      <w:pPr>
        <w:ind w:firstLine="709"/>
        <w:jc w:val="both"/>
        <w:rPr>
          <w:rFonts w:ascii="Arial" w:hAnsi="Arial" w:cs="Arial"/>
          <w:b/>
          <w:bCs/>
          <w:sz w:val="20"/>
          <w:szCs w:val="20"/>
        </w:rPr>
      </w:pPr>
      <w:r w:rsidRPr="003873BD">
        <w:rPr>
          <w:rFonts w:ascii="Arial" w:hAnsi="Arial" w:cs="Arial"/>
          <w:i/>
          <w:iCs/>
          <w:sz w:val="20"/>
          <w:szCs w:val="20"/>
        </w:rPr>
        <w:t>Fusarium</w:t>
      </w:r>
      <w:r w:rsidRPr="003873BD">
        <w:rPr>
          <w:rFonts w:ascii="Arial" w:hAnsi="Arial" w:cs="Arial"/>
          <w:sz w:val="20"/>
          <w:szCs w:val="20"/>
        </w:rPr>
        <w:t xml:space="preserve"> (Fu) species are widespread fungi commonly found in association with higher plants and are among the most prevalent in terrestrial ecosystems. It is often said that “</w:t>
      </w:r>
      <w:r w:rsidRPr="003873BD">
        <w:rPr>
          <w:rFonts w:ascii="Arial" w:hAnsi="Arial" w:cs="Arial"/>
          <w:i/>
          <w:iCs/>
          <w:sz w:val="20"/>
          <w:szCs w:val="20"/>
        </w:rPr>
        <w:t>If a plant is green, there is likely a Fusarium species capable of growing on, within, or alongside it</w:t>
      </w:r>
      <w:r w:rsidRPr="003873BD">
        <w:rPr>
          <w:rFonts w:ascii="Arial" w:hAnsi="Arial" w:cs="Arial"/>
          <w:sz w:val="20"/>
          <w:szCs w:val="20"/>
        </w:rPr>
        <w:t xml:space="preserve">” (Leslie and Summerell, 2006). These fungi belong to the phylum </w:t>
      </w:r>
      <w:r w:rsidRPr="003873BD">
        <w:rPr>
          <w:rFonts w:ascii="Arial" w:hAnsi="Arial" w:cs="Arial"/>
          <w:i/>
          <w:iCs/>
          <w:sz w:val="20"/>
          <w:szCs w:val="20"/>
        </w:rPr>
        <w:t>Ascomycota</w:t>
      </w:r>
      <w:r w:rsidRPr="003873BD">
        <w:rPr>
          <w:rFonts w:ascii="Arial" w:hAnsi="Arial" w:cs="Arial"/>
          <w:sz w:val="20"/>
          <w:szCs w:val="20"/>
        </w:rPr>
        <w:t xml:space="preserve"> and class </w:t>
      </w:r>
      <w:proofErr w:type="spellStart"/>
      <w:r w:rsidRPr="003873BD">
        <w:rPr>
          <w:rFonts w:ascii="Arial" w:hAnsi="Arial" w:cs="Arial"/>
          <w:i/>
          <w:iCs/>
          <w:sz w:val="20"/>
          <w:szCs w:val="20"/>
        </w:rPr>
        <w:t>Sordariomycetes</w:t>
      </w:r>
      <w:proofErr w:type="spellEnd"/>
      <w:r w:rsidRPr="003873BD">
        <w:rPr>
          <w:rFonts w:ascii="Arial" w:hAnsi="Arial" w:cs="Arial"/>
          <w:sz w:val="20"/>
          <w:szCs w:val="20"/>
        </w:rPr>
        <w:t xml:space="preserve">. Important species causing Fu canker include </w:t>
      </w: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r w:rsidRPr="003873BD">
        <w:rPr>
          <w:rFonts w:ascii="Arial" w:hAnsi="Arial" w:cs="Arial"/>
          <w:sz w:val="20"/>
          <w:szCs w:val="20"/>
        </w:rPr>
        <w:t xml:space="preserve">, </w:t>
      </w: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r w:rsidRPr="003873BD">
        <w:rPr>
          <w:rFonts w:ascii="Arial" w:hAnsi="Arial" w:cs="Arial"/>
          <w:sz w:val="20"/>
          <w:szCs w:val="20"/>
        </w:rPr>
        <w:t xml:space="preserve"> (Halász, 2002) and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sz w:val="20"/>
          <w:szCs w:val="20"/>
        </w:rPr>
        <w:t xml:space="preserve"> (Mitchell </w:t>
      </w:r>
      <w:r w:rsidRPr="003873BD">
        <w:rPr>
          <w:rFonts w:ascii="Arial" w:hAnsi="Arial" w:cs="Arial"/>
          <w:i/>
          <w:iCs/>
          <w:sz w:val="20"/>
          <w:szCs w:val="20"/>
        </w:rPr>
        <w:t>et al</w:t>
      </w:r>
      <w:r w:rsidRPr="003873BD">
        <w:rPr>
          <w:rFonts w:ascii="Arial" w:hAnsi="Arial" w:cs="Arial"/>
          <w:sz w:val="20"/>
          <w:szCs w:val="20"/>
        </w:rPr>
        <w:t>., 2011). A comprehensive list of other host species affected by these pathogens is provided in</w:t>
      </w:r>
      <w:r w:rsidR="006A6819" w:rsidRPr="003873BD">
        <w:rPr>
          <w:rFonts w:ascii="Arial" w:hAnsi="Arial" w:cs="Arial"/>
          <w:sz w:val="20"/>
          <w:szCs w:val="20"/>
        </w:rPr>
        <w:t xml:space="preserve"> </w:t>
      </w:r>
      <w:r w:rsidR="006A6819" w:rsidRPr="003873BD">
        <w:rPr>
          <w:rFonts w:ascii="Arial" w:hAnsi="Arial" w:cs="Arial"/>
          <w:b/>
          <w:bCs/>
          <w:sz w:val="20"/>
          <w:szCs w:val="20"/>
        </w:rPr>
        <w:fldChar w:fldCharType="begin"/>
      </w:r>
      <w:r w:rsidR="006A6819" w:rsidRPr="003873BD">
        <w:rPr>
          <w:rFonts w:ascii="Arial" w:hAnsi="Arial" w:cs="Arial"/>
          <w:b/>
          <w:bCs/>
          <w:sz w:val="20"/>
          <w:szCs w:val="20"/>
        </w:rPr>
        <w:instrText xml:space="preserve"> REF _Ref210911808 \h </w:instrText>
      </w:r>
      <w:r w:rsidR="00200492" w:rsidRPr="003873BD">
        <w:rPr>
          <w:rFonts w:ascii="Arial" w:hAnsi="Arial" w:cs="Arial"/>
          <w:b/>
          <w:bCs/>
          <w:sz w:val="20"/>
          <w:szCs w:val="20"/>
        </w:rPr>
        <w:instrText xml:space="preserve"> \* MERGEFORMAT </w:instrText>
      </w:r>
      <w:r w:rsidR="006A6819" w:rsidRPr="003873BD">
        <w:rPr>
          <w:rFonts w:ascii="Arial" w:hAnsi="Arial" w:cs="Arial"/>
          <w:b/>
          <w:bCs/>
          <w:sz w:val="20"/>
          <w:szCs w:val="20"/>
        </w:rPr>
      </w:r>
      <w:r w:rsidR="006A6819" w:rsidRPr="003873BD">
        <w:rPr>
          <w:rFonts w:ascii="Arial" w:hAnsi="Arial" w:cs="Arial"/>
          <w:b/>
          <w:bCs/>
          <w:sz w:val="20"/>
          <w:szCs w:val="20"/>
        </w:rPr>
        <w:fldChar w:fldCharType="separate"/>
      </w:r>
      <w:r w:rsidR="006A6819" w:rsidRPr="003873BD">
        <w:rPr>
          <w:rFonts w:ascii="Arial" w:hAnsi="Arial" w:cs="Arial"/>
          <w:b/>
          <w:bCs/>
          <w:color w:val="000000" w:themeColor="text1"/>
          <w:sz w:val="20"/>
          <w:szCs w:val="20"/>
        </w:rPr>
        <w:t xml:space="preserve">Table </w:t>
      </w:r>
      <w:r w:rsidR="006A6819" w:rsidRPr="003873BD">
        <w:rPr>
          <w:rFonts w:ascii="Arial" w:hAnsi="Arial" w:cs="Arial"/>
          <w:b/>
          <w:bCs/>
          <w:noProof/>
          <w:color w:val="000000" w:themeColor="text1"/>
          <w:sz w:val="20"/>
          <w:szCs w:val="20"/>
        </w:rPr>
        <w:t>4</w:t>
      </w:r>
      <w:r w:rsidR="006A6819" w:rsidRPr="003873BD">
        <w:rPr>
          <w:rFonts w:ascii="Arial" w:hAnsi="Arial" w:cs="Arial"/>
          <w:b/>
          <w:bCs/>
          <w:sz w:val="20"/>
          <w:szCs w:val="20"/>
        </w:rPr>
        <w:fldChar w:fldCharType="end"/>
      </w:r>
      <w:r w:rsidR="0044225C" w:rsidRPr="003873BD">
        <w:rPr>
          <w:rFonts w:ascii="Arial" w:hAnsi="Arial" w:cs="Arial"/>
          <w:b/>
          <w:bCs/>
          <w:sz w:val="20"/>
          <w:szCs w:val="20"/>
        </w:rPr>
        <w:t>.</w:t>
      </w:r>
    </w:p>
    <w:p w14:paraId="302D747E" w14:textId="2A604B55" w:rsidR="006A6819" w:rsidRPr="003873BD" w:rsidRDefault="006A6819" w:rsidP="006A6819">
      <w:pPr>
        <w:pStyle w:val="Caption"/>
        <w:keepNext/>
        <w:jc w:val="center"/>
        <w:rPr>
          <w:rFonts w:ascii="Arial" w:hAnsi="Arial" w:cs="Arial"/>
          <w:b/>
          <w:bCs/>
          <w:i w:val="0"/>
          <w:iCs w:val="0"/>
          <w:color w:val="000000" w:themeColor="text1"/>
          <w:sz w:val="20"/>
          <w:szCs w:val="20"/>
        </w:rPr>
      </w:pPr>
      <w:bookmarkStart w:id="9" w:name="_Ref210911808"/>
      <w:r w:rsidRPr="003873BD">
        <w:rPr>
          <w:rFonts w:ascii="Arial" w:hAnsi="Arial" w:cs="Arial"/>
          <w:b/>
          <w:bCs/>
          <w:i w:val="0"/>
          <w:iCs w:val="0"/>
          <w:color w:val="000000" w:themeColor="text1"/>
          <w:sz w:val="20"/>
          <w:szCs w:val="20"/>
        </w:rPr>
        <w:t xml:space="preserve">Table </w:t>
      </w:r>
      <w:r w:rsidRPr="003873BD">
        <w:rPr>
          <w:rFonts w:ascii="Arial" w:hAnsi="Arial" w:cs="Arial"/>
          <w:b/>
          <w:bCs/>
          <w:i w:val="0"/>
          <w:iCs w:val="0"/>
          <w:color w:val="000000" w:themeColor="text1"/>
          <w:sz w:val="20"/>
          <w:szCs w:val="20"/>
        </w:rPr>
        <w:fldChar w:fldCharType="begin"/>
      </w:r>
      <w:r w:rsidRPr="003873BD">
        <w:rPr>
          <w:rFonts w:ascii="Arial" w:hAnsi="Arial" w:cs="Arial"/>
          <w:b/>
          <w:bCs/>
          <w:i w:val="0"/>
          <w:iCs w:val="0"/>
          <w:color w:val="000000" w:themeColor="text1"/>
          <w:sz w:val="20"/>
          <w:szCs w:val="20"/>
        </w:rPr>
        <w:instrText xml:space="preserve"> SEQ Table \* ARABIC </w:instrText>
      </w:r>
      <w:r w:rsidRPr="003873BD">
        <w:rPr>
          <w:rFonts w:ascii="Arial" w:hAnsi="Arial" w:cs="Arial"/>
          <w:b/>
          <w:bCs/>
          <w:i w:val="0"/>
          <w:iCs w:val="0"/>
          <w:color w:val="000000" w:themeColor="text1"/>
          <w:sz w:val="20"/>
          <w:szCs w:val="20"/>
        </w:rPr>
        <w:fldChar w:fldCharType="separate"/>
      </w:r>
      <w:r w:rsidR="00A84FA3" w:rsidRPr="003873BD">
        <w:rPr>
          <w:rFonts w:ascii="Arial" w:hAnsi="Arial" w:cs="Arial"/>
          <w:b/>
          <w:bCs/>
          <w:i w:val="0"/>
          <w:iCs w:val="0"/>
          <w:noProof/>
          <w:color w:val="000000" w:themeColor="text1"/>
          <w:sz w:val="20"/>
          <w:szCs w:val="20"/>
        </w:rPr>
        <w:t>4</w:t>
      </w:r>
      <w:r w:rsidRPr="003873BD">
        <w:rPr>
          <w:rFonts w:ascii="Arial" w:hAnsi="Arial" w:cs="Arial"/>
          <w:b/>
          <w:bCs/>
          <w:i w:val="0"/>
          <w:iCs w:val="0"/>
          <w:color w:val="000000" w:themeColor="text1"/>
          <w:sz w:val="20"/>
          <w:szCs w:val="20"/>
        </w:rPr>
        <w:fldChar w:fldCharType="end"/>
      </w:r>
      <w:bookmarkEnd w:id="9"/>
      <w:r w:rsidRPr="003873BD">
        <w:rPr>
          <w:rFonts w:ascii="Arial" w:hAnsi="Arial" w:cs="Arial"/>
          <w:b/>
          <w:bCs/>
          <w:i w:val="0"/>
          <w:iCs w:val="0"/>
          <w:color w:val="000000" w:themeColor="text1"/>
          <w:sz w:val="20"/>
          <w:szCs w:val="20"/>
        </w:rPr>
        <w:t xml:space="preserve">. List of </w:t>
      </w:r>
      <w:r w:rsidRPr="003873BD">
        <w:rPr>
          <w:rFonts w:ascii="Arial" w:hAnsi="Arial" w:cs="Arial"/>
          <w:b/>
          <w:bCs/>
          <w:color w:val="000000" w:themeColor="text1"/>
          <w:sz w:val="20"/>
          <w:szCs w:val="20"/>
        </w:rPr>
        <w:t>Fusarium</w:t>
      </w:r>
      <w:r w:rsidRPr="003873BD">
        <w:rPr>
          <w:rFonts w:ascii="Arial" w:hAnsi="Arial" w:cs="Arial"/>
          <w:b/>
          <w:bCs/>
          <w:i w:val="0"/>
          <w:iCs w:val="0"/>
          <w:color w:val="000000" w:themeColor="text1"/>
          <w:sz w:val="20"/>
          <w:szCs w:val="20"/>
        </w:rPr>
        <w:t xml:space="preserve"> canker pathogens and their hosts</w:t>
      </w:r>
    </w:p>
    <w:tbl>
      <w:tblPr>
        <w:tblStyle w:val="TableGrid"/>
        <w:tblW w:w="0" w:type="auto"/>
        <w:jc w:val="center"/>
        <w:tblLook w:val="04A0" w:firstRow="1" w:lastRow="0" w:firstColumn="1" w:lastColumn="0" w:noHBand="0" w:noVBand="1"/>
      </w:tblPr>
      <w:tblGrid>
        <w:gridCol w:w="1129"/>
        <w:gridCol w:w="2410"/>
        <w:gridCol w:w="2268"/>
        <w:gridCol w:w="3209"/>
      </w:tblGrid>
      <w:tr w:rsidR="00F4585D" w:rsidRPr="003873BD" w14:paraId="596F4814" w14:textId="77777777" w:rsidTr="003637BE">
        <w:trPr>
          <w:jc w:val="center"/>
        </w:trPr>
        <w:tc>
          <w:tcPr>
            <w:tcW w:w="1129" w:type="dxa"/>
          </w:tcPr>
          <w:p w14:paraId="4BE2CABC"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Sl. No.</w:t>
            </w:r>
          </w:p>
        </w:tc>
        <w:tc>
          <w:tcPr>
            <w:tcW w:w="2410" w:type="dxa"/>
          </w:tcPr>
          <w:p w14:paraId="56887852"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Pathogen</w:t>
            </w:r>
          </w:p>
        </w:tc>
        <w:tc>
          <w:tcPr>
            <w:tcW w:w="2268" w:type="dxa"/>
          </w:tcPr>
          <w:p w14:paraId="4C7CBC74"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Host</w:t>
            </w:r>
          </w:p>
        </w:tc>
        <w:tc>
          <w:tcPr>
            <w:tcW w:w="3209" w:type="dxa"/>
          </w:tcPr>
          <w:p w14:paraId="68567FBC"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Reference</w:t>
            </w:r>
          </w:p>
        </w:tc>
      </w:tr>
      <w:tr w:rsidR="00F4585D" w:rsidRPr="003873BD" w14:paraId="713EAEC4" w14:textId="77777777" w:rsidTr="003637BE">
        <w:trPr>
          <w:jc w:val="center"/>
        </w:trPr>
        <w:tc>
          <w:tcPr>
            <w:tcW w:w="1129" w:type="dxa"/>
          </w:tcPr>
          <w:p w14:paraId="1D2D1FFA"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1</w:t>
            </w:r>
          </w:p>
        </w:tc>
        <w:tc>
          <w:tcPr>
            <w:tcW w:w="2410" w:type="dxa"/>
          </w:tcPr>
          <w:p w14:paraId="67308532"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p>
        </w:tc>
        <w:tc>
          <w:tcPr>
            <w:tcW w:w="2268" w:type="dxa"/>
          </w:tcPr>
          <w:p w14:paraId="4B72C507"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Black locust </w:t>
            </w:r>
          </w:p>
        </w:tc>
        <w:tc>
          <w:tcPr>
            <w:tcW w:w="3209" w:type="dxa"/>
          </w:tcPr>
          <w:p w14:paraId="0CFD6CAC"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Halász, 2002</w:t>
            </w:r>
          </w:p>
        </w:tc>
      </w:tr>
      <w:tr w:rsidR="00F4585D" w:rsidRPr="003873BD" w14:paraId="457E9B22" w14:textId="77777777" w:rsidTr="003637BE">
        <w:trPr>
          <w:trHeight w:val="422"/>
          <w:jc w:val="center"/>
        </w:trPr>
        <w:tc>
          <w:tcPr>
            <w:tcW w:w="1129" w:type="dxa"/>
          </w:tcPr>
          <w:p w14:paraId="0CC37C75"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2</w:t>
            </w:r>
          </w:p>
        </w:tc>
        <w:tc>
          <w:tcPr>
            <w:tcW w:w="2410" w:type="dxa"/>
          </w:tcPr>
          <w:p w14:paraId="428A53AB"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p>
        </w:tc>
        <w:tc>
          <w:tcPr>
            <w:tcW w:w="2268" w:type="dxa"/>
          </w:tcPr>
          <w:p w14:paraId="4FB8A5AE"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Pinus </w:t>
            </w:r>
            <w:proofErr w:type="spellStart"/>
            <w:r w:rsidRPr="003873BD">
              <w:rPr>
                <w:rFonts w:ascii="Arial" w:hAnsi="Arial" w:cs="Arial"/>
                <w:i/>
                <w:iCs/>
                <w:sz w:val="20"/>
                <w:szCs w:val="20"/>
              </w:rPr>
              <w:t>patula</w:t>
            </w:r>
            <w:proofErr w:type="spellEnd"/>
          </w:p>
        </w:tc>
        <w:tc>
          <w:tcPr>
            <w:tcW w:w="3209" w:type="dxa"/>
          </w:tcPr>
          <w:p w14:paraId="79B8E6E3"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Mitchell </w:t>
            </w:r>
            <w:r w:rsidRPr="003873BD">
              <w:rPr>
                <w:rFonts w:ascii="Arial" w:hAnsi="Arial" w:cs="Arial"/>
                <w:i/>
                <w:iCs/>
                <w:sz w:val="20"/>
                <w:szCs w:val="20"/>
              </w:rPr>
              <w:t>et al</w:t>
            </w:r>
            <w:r w:rsidRPr="003873BD">
              <w:rPr>
                <w:rFonts w:ascii="Arial" w:hAnsi="Arial" w:cs="Arial"/>
                <w:sz w:val="20"/>
                <w:szCs w:val="20"/>
              </w:rPr>
              <w:t>., 2011</w:t>
            </w:r>
          </w:p>
        </w:tc>
      </w:tr>
      <w:tr w:rsidR="00F4585D" w:rsidRPr="003873BD" w14:paraId="379CD9BE" w14:textId="77777777" w:rsidTr="003637BE">
        <w:trPr>
          <w:jc w:val="center"/>
        </w:trPr>
        <w:tc>
          <w:tcPr>
            <w:tcW w:w="1129" w:type="dxa"/>
          </w:tcPr>
          <w:p w14:paraId="25124D2E"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3</w:t>
            </w:r>
          </w:p>
        </w:tc>
        <w:tc>
          <w:tcPr>
            <w:tcW w:w="2410" w:type="dxa"/>
          </w:tcPr>
          <w:p w14:paraId="4A27B1C8"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solani</w:t>
            </w:r>
            <w:proofErr w:type="spellEnd"/>
          </w:p>
        </w:tc>
        <w:tc>
          <w:tcPr>
            <w:tcW w:w="2268" w:type="dxa"/>
          </w:tcPr>
          <w:p w14:paraId="6FDC17DA" w14:textId="77777777" w:rsidR="00F4585D" w:rsidRPr="003873BD" w:rsidRDefault="00F4585D" w:rsidP="003637BE">
            <w:pPr>
              <w:jc w:val="both"/>
              <w:rPr>
                <w:rFonts w:ascii="Arial" w:hAnsi="Arial" w:cs="Arial"/>
                <w:i/>
                <w:iCs/>
                <w:sz w:val="20"/>
                <w:szCs w:val="20"/>
              </w:rPr>
            </w:pPr>
            <w:r w:rsidRPr="003873BD">
              <w:rPr>
                <w:rFonts w:ascii="Arial" w:hAnsi="Arial" w:cs="Arial"/>
                <w:sz w:val="20"/>
                <w:szCs w:val="20"/>
              </w:rPr>
              <w:t>Almond</w:t>
            </w:r>
          </w:p>
        </w:tc>
        <w:tc>
          <w:tcPr>
            <w:tcW w:w="3209" w:type="dxa"/>
          </w:tcPr>
          <w:p w14:paraId="698BE9FF" w14:textId="77777777" w:rsidR="00F4585D" w:rsidRPr="003873BD" w:rsidRDefault="00F4585D" w:rsidP="003637BE">
            <w:pPr>
              <w:jc w:val="both"/>
              <w:rPr>
                <w:rFonts w:ascii="Arial" w:hAnsi="Arial" w:cs="Arial"/>
                <w:sz w:val="20"/>
                <w:szCs w:val="20"/>
              </w:rPr>
            </w:pPr>
            <w:r w:rsidRPr="003873BD">
              <w:rPr>
                <w:rFonts w:ascii="Arial" w:hAnsi="Arial" w:cs="Arial"/>
                <w:color w:val="222222"/>
                <w:sz w:val="20"/>
                <w:szCs w:val="20"/>
                <w:shd w:val="clear" w:color="auto" w:fill="FFFFFF"/>
              </w:rPr>
              <w:t xml:space="preserve">Markakis </w:t>
            </w:r>
            <w:r w:rsidRPr="003873BD">
              <w:rPr>
                <w:rFonts w:ascii="Arial" w:hAnsi="Arial" w:cs="Arial"/>
                <w:i/>
                <w:iCs/>
                <w:color w:val="222222"/>
                <w:sz w:val="20"/>
                <w:szCs w:val="20"/>
                <w:shd w:val="clear" w:color="auto" w:fill="FFFFFF"/>
              </w:rPr>
              <w:t>et al</w:t>
            </w:r>
            <w:r w:rsidRPr="003873BD">
              <w:rPr>
                <w:rFonts w:ascii="Arial" w:hAnsi="Arial" w:cs="Arial"/>
                <w:color w:val="222222"/>
                <w:sz w:val="20"/>
                <w:szCs w:val="20"/>
                <w:shd w:val="clear" w:color="auto" w:fill="FFFFFF"/>
              </w:rPr>
              <w:t>., 2021</w:t>
            </w:r>
          </w:p>
        </w:tc>
      </w:tr>
      <w:tr w:rsidR="00F4585D" w:rsidRPr="003873BD" w14:paraId="21312C12" w14:textId="77777777" w:rsidTr="003637BE">
        <w:trPr>
          <w:jc w:val="center"/>
        </w:trPr>
        <w:tc>
          <w:tcPr>
            <w:tcW w:w="1129" w:type="dxa"/>
          </w:tcPr>
          <w:p w14:paraId="175A1C67"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4</w:t>
            </w:r>
          </w:p>
        </w:tc>
        <w:tc>
          <w:tcPr>
            <w:tcW w:w="2410" w:type="dxa"/>
          </w:tcPr>
          <w:p w14:paraId="77004EBE" w14:textId="77777777" w:rsidR="00F4585D" w:rsidRPr="003873BD" w:rsidRDefault="00F4585D" w:rsidP="003637BE">
            <w:pPr>
              <w:jc w:val="both"/>
              <w:rPr>
                <w:rFonts w:ascii="Arial" w:hAnsi="Arial" w:cs="Arial"/>
                <w:i/>
                <w:iCs/>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p>
          <w:p w14:paraId="61D9B91F" w14:textId="77777777" w:rsidR="00F4585D" w:rsidRPr="003873BD" w:rsidRDefault="00F4585D" w:rsidP="003637BE">
            <w:pPr>
              <w:jc w:val="both"/>
              <w:rPr>
                <w:rFonts w:ascii="Arial" w:hAnsi="Arial" w:cs="Arial"/>
                <w:i/>
                <w:iCs/>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culmorum</w:t>
            </w:r>
            <w:proofErr w:type="spellEnd"/>
          </w:p>
        </w:tc>
        <w:tc>
          <w:tcPr>
            <w:tcW w:w="2268" w:type="dxa"/>
          </w:tcPr>
          <w:p w14:paraId="789FBBE4"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Hazelnut </w:t>
            </w:r>
          </w:p>
        </w:tc>
        <w:tc>
          <w:tcPr>
            <w:tcW w:w="3209" w:type="dxa"/>
          </w:tcPr>
          <w:p w14:paraId="22F80DAB"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Moya-Elizondo </w:t>
            </w:r>
            <w:r w:rsidRPr="003873BD">
              <w:rPr>
                <w:rFonts w:ascii="Arial" w:hAnsi="Arial" w:cs="Arial"/>
                <w:i/>
                <w:iCs/>
                <w:sz w:val="20"/>
                <w:szCs w:val="20"/>
              </w:rPr>
              <w:t>et al</w:t>
            </w:r>
            <w:r w:rsidRPr="003873BD">
              <w:rPr>
                <w:rFonts w:ascii="Arial" w:hAnsi="Arial" w:cs="Arial"/>
                <w:sz w:val="20"/>
                <w:szCs w:val="20"/>
              </w:rPr>
              <w:t>., 2025</w:t>
            </w:r>
          </w:p>
        </w:tc>
      </w:tr>
    </w:tbl>
    <w:p w14:paraId="1B3F9177" w14:textId="77777777" w:rsidR="000145FC" w:rsidRDefault="000145FC" w:rsidP="006738DF">
      <w:pPr>
        <w:ind w:firstLine="720"/>
        <w:jc w:val="both"/>
        <w:rPr>
          <w:rFonts w:ascii="Arial" w:hAnsi="Arial" w:cs="Arial"/>
          <w:sz w:val="20"/>
          <w:szCs w:val="20"/>
        </w:rPr>
      </w:pPr>
    </w:p>
    <w:p w14:paraId="257E25DB" w14:textId="6F4DEB0F"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 xml:space="preserve">As reported by Halász (2002), </w:t>
      </w: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r w:rsidRPr="003873BD">
        <w:rPr>
          <w:rFonts w:ascii="Arial" w:hAnsi="Arial" w:cs="Arial"/>
          <w:sz w:val="20"/>
          <w:szCs w:val="20"/>
        </w:rPr>
        <w:t xml:space="preserve"> cankers primarily form around stipule thorns and at the base of lateral branches in the case of black locusts, which makes them highly susceptible to frost damage. The fungus likely infects trees through frost-induced lesions, although in some cases, infection was also observed through lenticels on young green shoots. Early signs include bark depression with reddish-brown discoloration, occasionally associated with the formation of orange sporodochia along necrotic margins and basal portions of lateral shoots. As the disease progresses, longitudinal cracks develop in the bark, exposing the underlying xylem. Although pinkish-red fungal mycelia are rarely visible on infected wood, cankers on older stems may appear as flattened areas with intact bark. The tree attempts to heal the lesions by forming callus tissue annually, but the fungus disrupts this process, leading to swelling around the canker. When infections spread to branches, </w:t>
      </w:r>
      <w:r w:rsidRPr="003873BD">
        <w:rPr>
          <w:rFonts w:ascii="Arial" w:hAnsi="Arial" w:cs="Arial"/>
          <w:sz w:val="20"/>
          <w:szCs w:val="20"/>
        </w:rPr>
        <w:lastRenderedPageBreak/>
        <w:t xml:space="preserve">girdled lesions can develop, often resulting in severe canopy dieback. Markakis </w:t>
      </w:r>
      <w:r w:rsidRPr="003873BD">
        <w:rPr>
          <w:rFonts w:ascii="Arial" w:hAnsi="Arial" w:cs="Arial"/>
          <w:i/>
          <w:iCs/>
          <w:sz w:val="20"/>
          <w:szCs w:val="20"/>
        </w:rPr>
        <w:t>et al</w:t>
      </w:r>
      <w:r w:rsidRPr="003873BD">
        <w:rPr>
          <w:rFonts w:ascii="Arial" w:hAnsi="Arial" w:cs="Arial"/>
          <w:sz w:val="20"/>
          <w:szCs w:val="20"/>
        </w:rPr>
        <w:t xml:space="preserve">. (2021) reported that stem canker caused by </w:t>
      </w:r>
      <w:r w:rsidRPr="003873BD">
        <w:rPr>
          <w:rFonts w:ascii="Arial" w:hAnsi="Arial" w:cs="Arial"/>
          <w:i/>
          <w:iCs/>
          <w:sz w:val="20"/>
          <w:szCs w:val="20"/>
        </w:rPr>
        <w:t xml:space="preserve">Fusarium </w:t>
      </w:r>
      <w:proofErr w:type="spellStart"/>
      <w:r w:rsidRPr="003873BD">
        <w:rPr>
          <w:rFonts w:ascii="Arial" w:hAnsi="Arial" w:cs="Arial"/>
          <w:i/>
          <w:iCs/>
          <w:sz w:val="20"/>
          <w:szCs w:val="20"/>
        </w:rPr>
        <w:t>solani</w:t>
      </w:r>
      <w:proofErr w:type="spellEnd"/>
      <w:r w:rsidRPr="003873BD">
        <w:rPr>
          <w:rFonts w:ascii="Arial" w:hAnsi="Arial" w:cs="Arial"/>
          <w:i/>
          <w:iCs/>
          <w:sz w:val="20"/>
          <w:szCs w:val="20"/>
        </w:rPr>
        <w:t xml:space="preserve"> </w:t>
      </w:r>
      <w:r w:rsidRPr="003873BD">
        <w:rPr>
          <w:rFonts w:ascii="Arial" w:hAnsi="Arial" w:cs="Arial"/>
          <w:sz w:val="20"/>
          <w:szCs w:val="20"/>
        </w:rPr>
        <w:t xml:space="preserve">in almond trees in Greece. This was considered the first reported disease of </w:t>
      </w:r>
      <w:r w:rsidRPr="003873BD">
        <w:rPr>
          <w:rFonts w:ascii="Arial" w:hAnsi="Arial" w:cs="Arial"/>
          <w:i/>
          <w:iCs/>
          <w:sz w:val="20"/>
          <w:szCs w:val="20"/>
        </w:rPr>
        <w:t xml:space="preserve">F. </w:t>
      </w:r>
      <w:proofErr w:type="spellStart"/>
      <w:r w:rsidRPr="003873BD">
        <w:rPr>
          <w:rFonts w:ascii="Arial" w:hAnsi="Arial" w:cs="Arial"/>
          <w:i/>
          <w:iCs/>
          <w:sz w:val="20"/>
          <w:szCs w:val="20"/>
        </w:rPr>
        <w:t>solani</w:t>
      </w:r>
      <w:proofErr w:type="spellEnd"/>
      <w:r w:rsidRPr="003873BD">
        <w:rPr>
          <w:rFonts w:ascii="Arial" w:hAnsi="Arial" w:cs="Arial"/>
          <w:sz w:val="20"/>
          <w:szCs w:val="20"/>
        </w:rPr>
        <w:t xml:space="preserve"> in almond trees. Infections caused by </w:t>
      </w: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r w:rsidRPr="003873BD">
        <w:rPr>
          <w:rFonts w:ascii="Arial" w:hAnsi="Arial" w:cs="Arial"/>
          <w:sz w:val="20"/>
          <w:szCs w:val="20"/>
        </w:rPr>
        <w:t xml:space="preserve"> typically manifest as whitish-yellow mycelial mats on the surface of the affected bark and xylem. As the disease progresses, the fungus colonizes and destroys the phloem and cambium at the base of the stem, resulting in complete girdling and dark brown discoloration of the infected tissues. Under moist chamber conditions, yellowish-white mycelia can be observed emerging from the tree’s xylem vessels, highlighting the active spread and colonization of the pathogen (Halász, 2002).</w:t>
      </w:r>
      <w:r w:rsidRPr="003873BD">
        <w:rPr>
          <w:rFonts w:ascii="Arial" w:hAnsi="Arial" w:cs="Arial"/>
          <w:sz w:val="20"/>
          <w:szCs w:val="20"/>
        </w:rPr>
        <w:tab/>
      </w:r>
    </w:p>
    <w:p w14:paraId="7B89A31E" w14:textId="5B770CA0"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 xml:space="preserve">Pitch canker is a serious disease of pines caused by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r w:rsidRPr="003873BD">
        <w:rPr>
          <w:rFonts w:ascii="Arial" w:hAnsi="Arial" w:cs="Arial"/>
          <w:sz w:val="20"/>
          <w:szCs w:val="20"/>
        </w:rPr>
        <w:t xml:space="preserve">(Britz </w:t>
      </w:r>
      <w:r w:rsidRPr="003873BD">
        <w:rPr>
          <w:rFonts w:ascii="Arial" w:hAnsi="Arial" w:cs="Arial"/>
          <w:i/>
          <w:iCs/>
          <w:sz w:val="20"/>
          <w:szCs w:val="20"/>
        </w:rPr>
        <w:t>et al</w:t>
      </w:r>
      <w:r w:rsidRPr="003873BD">
        <w:rPr>
          <w:rFonts w:ascii="Arial" w:hAnsi="Arial" w:cs="Arial"/>
          <w:sz w:val="20"/>
          <w:szCs w:val="20"/>
        </w:rPr>
        <w:t xml:space="preserve">., 2005). Tip wilting is among the first symptoms observed in infected pine seedlings, with underlying tissues beneath the shoot tip frequently developing a purple hue. In pine seedlings, the early stages of pitch canker infection are characterized by root tip death, which impedes water uptake and collar rot. As the disease progresses, seedlings turn brown and eventually die. In severe infections, fungal mycelia may also become visible on the stem surface, indicating extensive colonization by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w:t>
      </w:r>
      <w:r w:rsidRPr="003873BD">
        <w:rPr>
          <w:rFonts w:ascii="Arial" w:hAnsi="Arial" w:cs="Arial"/>
          <w:sz w:val="20"/>
          <w:szCs w:val="20"/>
        </w:rPr>
        <w:t xml:space="preserve"> In mature trees, pitch canker appears as branch dieback, infected cones and the formation of large resinous stem cankers along with resin-soaked wood (Bethune and Hepting, 1963; Dwinell and Phelps, 1977; Storer and Gordon, 1998; Storer </w:t>
      </w:r>
      <w:r w:rsidRPr="003873BD">
        <w:rPr>
          <w:rFonts w:ascii="Arial" w:hAnsi="Arial" w:cs="Arial"/>
          <w:i/>
          <w:iCs/>
          <w:sz w:val="20"/>
          <w:szCs w:val="20"/>
        </w:rPr>
        <w:t>et al</w:t>
      </w:r>
      <w:r w:rsidRPr="003873BD">
        <w:rPr>
          <w:rFonts w:ascii="Arial" w:hAnsi="Arial" w:cs="Arial"/>
          <w:sz w:val="20"/>
          <w:szCs w:val="20"/>
        </w:rPr>
        <w:t xml:space="preserve">., 1999). Interestingly, distinct symptoms are present in nurseries compared with plantations. In nursery environments, the disease typically progresses much faster, leading to rapid plant mortality. To differentiate these disease developments, the term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r w:rsidRPr="003873BD">
        <w:rPr>
          <w:rFonts w:ascii="Arial" w:hAnsi="Arial" w:cs="Arial"/>
          <w:sz w:val="20"/>
          <w:szCs w:val="20"/>
        </w:rPr>
        <w:t xml:space="preserve">infection is used for nursery seedlings, </w:t>
      </w:r>
      <w:r w:rsidR="000145FC">
        <w:rPr>
          <w:rFonts w:ascii="Arial" w:hAnsi="Arial" w:cs="Arial"/>
          <w:sz w:val="20"/>
          <w:szCs w:val="20"/>
        </w:rPr>
        <w:t>whereas</w:t>
      </w:r>
      <w:r w:rsidRPr="003873BD">
        <w:rPr>
          <w:rFonts w:ascii="Arial" w:hAnsi="Arial" w:cs="Arial"/>
          <w:sz w:val="20"/>
          <w:szCs w:val="20"/>
        </w:rPr>
        <w:t xml:space="preserve"> "pitch canker" specifically refers to the disease in mature plantation trees (Wingfield </w:t>
      </w:r>
      <w:r w:rsidRPr="003873BD">
        <w:rPr>
          <w:rFonts w:ascii="Arial" w:hAnsi="Arial" w:cs="Arial"/>
          <w:i/>
          <w:iCs/>
          <w:sz w:val="20"/>
          <w:szCs w:val="20"/>
        </w:rPr>
        <w:t>et al</w:t>
      </w:r>
      <w:r w:rsidRPr="003873BD">
        <w:rPr>
          <w:rFonts w:ascii="Arial" w:hAnsi="Arial" w:cs="Arial"/>
          <w:sz w:val="20"/>
          <w:szCs w:val="20"/>
        </w:rPr>
        <w:t>., 1999).</w:t>
      </w:r>
    </w:p>
    <w:p w14:paraId="50D2A40D" w14:textId="2BB04FA8"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Pathogens generally invade plant tissues through injuries caused by insects, environmental factors, or management activities. The presence of biotic or abiotic agents, as well as adequate moisture levels, during times when the temperature falls within a suitable range</w:t>
      </w:r>
      <w:r w:rsidR="000145FC">
        <w:rPr>
          <w:rFonts w:ascii="Arial" w:hAnsi="Arial" w:cs="Arial"/>
          <w:sz w:val="20"/>
          <w:szCs w:val="20"/>
        </w:rPr>
        <w:t>,</w:t>
      </w:r>
      <w:r w:rsidRPr="003873BD">
        <w:rPr>
          <w:rFonts w:ascii="Arial" w:hAnsi="Arial" w:cs="Arial"/>
          <w:sz w:val="20"/>
          <w:szCs w:val="20"/>
        </w:rPr>
        <w:t xml:space="preserve"> results in the development of this disease (Gordon, 2006).</w:t>
      </w:r>
    </w:p>
    <w:p w14:paraId="31FDDECC" w14:textId="22E12C8C" w:rsidR="009F5DD8" w:rsidRPr="003873BD" w:rsidRDefault="00890C4F" w:rsidP="009F5DD8">
      <w:pPr>
        <w:pStyle w:val="ListParagraph"/>
        <w:numPr>
          <w:ilvl w:val="0"/>
          <w:numId w:val="1"/>
        </w:numPr>
        <w:jc w:val="both"/>
        <w:rPr>
          <w:rFonts w:ascii="Arial" w:hAnsi="Arial" w:cs="Arial"/>
          <w:sz w:val="20"/>
          <w:szCs w:val="20"/>
        </w:rPr>
      </w:pPr>
      <w:proofErr w:type="spellStart"/>
      <w:r w:rsidRPr="003873BD">
        <w:rPr>
          <w:rFonts w:ascii="Arial" w:hAnsi="Arial" w:cs="Arial"/>
          <w:b/>
          <w:bCs/>
          <w:i/>
          <w:iCs/>
          <w:sz w:val="20"/>
          <w:szCs w:val="20"/>
        </w:rPr>
        <w:t>Seiridium</w:t>
      </w:r>
      <w:proofErr w:type="spellEnd"/>
      <w:r w:rsidRPr="003873BD">
        <w:rPr>
          <w:rFonts w:ascii="Arial" w:hAnsi="Arial" w:cs="Arial"/>
          <w:b/>
          <w:bCs/>
          <w:i/>
          <w:iCs/>
          <w:sz w:val="20"/>
          <w:szCs w:val="20"/>
        </w:rPr>
        <w:t xml:space="preserve"> </w:t>
      </w:r>
      <w:r w:rsidRPr="003873BD">
        <w:rPr>
          <w:rFonts w:ascii="Arial" w:hAnsi="Arial" w:cs="Arial"/>
          <w:b/>
          <w:bCs/>
          <w:sz w:val="20"/>
          <w:szCs w:val="20"/>
        </w:rPr>
        <w:t>(Cypress canker)</w:t>
      </w:r>
      <w:r w:rsidRPr="003873BD">
        <w:rPr>
          <w:rFonts w:ascii="Arial" w:hAnsi="Arial" w:cs="Arial"/>
          <w:sz w:val="20"/>
          <w:szCs w:val="20"/>
        </w:rPr>
        <w:tab/>
      </w:r>
    </w:p>
    <w:p w14:paraId="2C2791F9"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genus </w:t>
      </w:r>
      <w:proofErr w:type="spellStart"/>
      <w:r w:rsidRPr="003873BD">
        <w:rPr>
          <w:rFonts w:ascii="Arial" w:hAnsi="Arial" w:cs="Arial"/>
          <w:i/>
          <w:iCs/>
          <w:sz w:val="20"/>
          <w:szCs w:val="20"/>
        </w:rPr>
        <w:t>Seiridium</w:t>
      </w:r>
      <w:proofErr w:type="spellEnd"/>
      <w:r w:rsidRPr="003873BD">
        <w:rPr>
          <w:rFonts w:ascii="Arial" w:hAnsi="Arial" w:cs="Arial"/>
          <w:sz w:val="20"/>
          <w:szCs w:val="20"/>
        </w:rPr>
        <w:t xml:space="preserve"> (Se) (</w:t>
      </w:r>
      <w:proofErr w:type="spellStart"/>
      <w:r w:rsidRPr="003873BD">
        <w:rPr>
          <w:rFonts w:ascii="Arial" w:hAnsi="Arial" w:cs="Arial"/>
          <w:sz w:val="20"/>
          <w:szCs w:val="20"/>
        </w:rPr>
        <w:t>S</w:t>
      </w:r>
      <w:r w:rsidRPr="003873BD">
        <w:rPr>
          <w:rFonts w:ascii="Arial" w:hAnsi="Arial" w:cs="Arial"/>
          <w:i/>
          <w:iCs/>
          <w:sz w:val="20"/>
          <w:szCs w:val="20"/>
        </w:rPr>
        <w:t>ordariomycetes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Xylariales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Sporocadaceae</w:t>
      </w:r>
      <w:proofErr w:type="spellEnd"/>
      <w:r w:rsidRPr="003873BD">
        <w:rPr>
          <w:rFonts w:ascii="Arial" w:hAnsi="Arial" w:cs="Arial"/>
          <w:sz w:val="20"/>
          <w:szCs w:val="20"/>
        </w:rPr>
        <w:t xml:space="preserve">) consists of diverse groups of fungi, primarily known for their plant-pathogenic nature (Barnes </w:t>
      </w:r>
      <w:r w:rsidRPr="003873BD">
        <w:rPr>
          <w:rFonts w:ascii="Arial" w:hAnsi="Arial" w:cs="Arial"/>
          <w:i/>
          <w:iCs/>
          <w:sz w:val="20"/>
          <w:szCs w:val="20"/>
        </w:rPr>
        <w:t>et al</w:t>
      </w:r>
      <w:r w:rsidRPr="003873BD">
        <w:rPr>
          <w:rFonts w:ascii="Arial" w:hAnsi="Arial" w:cs="Arial"/>
          <w:sz w:val="20"/>
          <w:szCs w:val="20"/>
        </w:rPr>
        <w:t xml:space="preserve">., 2001; </w:t>
      </w:r>
      <w:proofErr w:type="spellStart"/>
      <w:r w:rsidRPr="003873BD">
        <w:rPr>
          <w:rFonts w:ascii="Arial" w:hAnsi="Arial" w:cs="Arial"/>
          <w:sz w:val="20"/>
          <w:szCs w:val="20"/>
        </w:rPr>
        <w:t>Boesewinkel</w:t>
      </w:r>
      <w:proofErr w:type="spellEnd"/>
      <w:r w:rsidRPr="003873BD">
        <w:rPr>
          <w:rFonts w:ascii="Arial" w:hAnsi="Arial" w:cs="Arial"/>
          <w:sz w:val="20"/>
          <w:szCs w:val="20"/>
        </w:rPr>
        <w:t xml:space="preserve"> 1983; </w:t>
      </w:r>
      <w:proofErr w:type="spellStart"/>
      <w:r w:rsidRPr="003873BD">
        <w:rPr>
          <w:rFonts w:ascii="Arial" w:hAnsi="Arial" w:cs="Arial"/>
          <w:sz w:val="20"/>
          <w:szCs w:val="20"/>
        </w:rPr>
        <w:t>Tsopelas</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2007). The genus is characterized by </w:t>
      </w:r>
      <w:proofErr w:type="spellStart"/>
      <w:r w:rsidRPr="003873BD">
        <w:rPr>
          <w:rFonts w:ascii="Arial" w:hAnsi="Arial" w:cs="Arial"/>
          <w:sz w:val="20"/>
          <w:szCs w:val="20"/>
        </w:rPr>
        <w:t>acervular</w:t>
      </w:r>
      <w:proofErr w:type="spellEnd"/>
      <w:r w:rsidRPr="003873BD">
        <w:rPr>
          <w:rFonts w:ascii="Arial" w:hAnsi="Arial" w:cs="Arial"/>
          <w:sz w:val="20"/>
          <w:szCs w:val="20"/>
        </w:rPr>
        <w:t xml:space="preserve"> asexual morphs producing distinctive appendaged (</w:t>
      </w:r>
      <w:proofErr w:type="spellStart"/>
      <w:r w:rsidRPr="003873BD">
        <w:rPr>
          <w:rFonts w:ascii="Arial" w:hAnsi="Arial" w:cs="Arial"/>
          <w:sz w:val="20"/>
          <w:szCs w:val="20"/>
        </w:rPr>
        <w:t>pestalotioid</w:t>
      </w:r>
      <w:proofErr w:type="spellEnd"/>
      <w:r w:rsidRPr="003873BD">
        <w:rPr>
          <w:rFonts w:ascii="Arial" w:hAnsi="Arial" w:cs="Arial"/>
          <w:sz w:val="20"/>
          <w:szCs w:val="20"/>
        </w:rPr>
        <w:t xml:space="preserve">) conidia, with </w:t>
      </w:r>
      <w:r w:rsidRPr="003873BD">
        <w:rPr>
          <w:rFonts w:ascii="Arial" w:hAnsi="Arial" w:cs="Arial"/>
          <w:i/>
          <w:iCs/>
          <w:sz w:val="20"/>
          <w:szCs w:val="20"/>
        </w:rPr>
        <w:t>S. marginatum</w:t>
      </w:r>
      <w:r w:rsidRPr="003873BD">
        <w:rPr>
          <w:rFonts w:ascii="Arial" w:hAnsi="Arial" w:cs="Arial"/>
          <w:sz w:val="20"/>
          <w:szCs w:val="20"/>
        </w:rPr>
        <w:t xml:space="preserve"> being its type species (Ja Klitsch </w:t>
      </w:r>
      <w:r w:rsidRPr="003873BD">
        <w:rPr>
          <w:rFonts w:ascii="Arial" w:hAnsi="Arial" w:cs="Arial"/>
          <w:i/>
          <w:iCs/>
          <w:sz w:val="20"/>
          <w:szCs w:val="20"/>
        </w:rPr>
        <w:t>et al</w:t>
      </w:r>
      <w:r w:rsidRPr="003873BD">
        <w:rPr>
          <w:rFonts w:ascii="Arial" w:hAnsi="Arial" w:cs="Arial"/>
          <w:sz w:val="20"/>
          <w:szCs w:val="20"/>
        </w:rPr>
        <w:t xml:space="preserve">., 2016)​. Morphologically, Se species are distinguished by their 5-septate conidia, which has led to taxonomic debates regarding their synonymy with </w:t>
      </w:r>
      <w:proofErr w:type="spellStart"/>
      <w:r w:rsidRPr="003873BD">
        <w:rPr>
          <w:rFonts w:ascii="Arial" w:hAnsi="Arial" w:cs="Arial"/>
          <w:i/>
          <w:iCs/>
          <w:sz w:val="20"/>
          <w:szCs w:val="20"/>
        </w:rPr>
        <w:t>Pestalotia</w:t>
      </w:r>
      <w:proofErr w:type="spellEnd"/>
      <w:r w:rsidRPr="003873BD">
        <w:rPr>
          <w:rFonts w:ascii="Arial" w:hAnsi="Arial" w:cs="Arial"/>
          <w:i/>
          <w:iCs/>
          <w:sz w:val="20"/>
          <w:szCs w:val="20"/>
        </w:rPr>
        <w:t xml:space="preserve"> </w:t>
      </w:r>
      <w:r w:rsidRPr="003873BD">
        <w:rPr>
          <w:rFonts w:ascii="Arial" w:hAnsi="Arial" w:cs="Arial"/>
          <w:sz w:val="20"/>
          <w:szCs w:val="20"/>
        </w:rPr>
        <w:t>(</w:t>
      </w:r>
      <w:proofErr w:type="spellStart"/>
      <w:r w:rsidRPr="003873BD">
        <w:rPr>
          <w:rFonts w:ascii="Arial" w:hAnsi="Arial" w:cs="Arial"/>
          <w:sz w:val="20"/>
          <w:szCs w:val="20"/>
        </w:rPr>
        <w:t>Maharachchikumbura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2014). Among the most notorious species causing Se canker are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unicorne</w:t>
      </w:r>
      <w:proofErr w:type="spellEnd"/>
      <w:r w:rsidRPr="003873BD">
        <w:rPr>
          <w:rFonts w:ascii="Arial" w:hAnsi="Arial" w:cs="Arial"/>
          <w:sz w:val="20"/>
          <w:szCs w:val="20"/>
        </w:rPr>
        <w:t xml:space="preserve">, which have inflicted severe economic and ecological damage, particularly in the Mediterranean region and parts of NA. Other species, including </w:t>
      </w:r>
      <w:r w:rsidRPr="003873BD">
        <w:rPr>
          <w:rFonts w:ascii="Arial" w:hAnsi="Arial" w:cs="Arial"/>
          <w:i/>
          <w:iCs/>
          <w:sz w:val="20"/>
          <w:szCs w:val="20"/>
        </w:rPr>
        <w:t xml:space="preserve">S. </w:t>
      </w:r>
      <w:proofErr w:type="spellStart"/>
      <w:r w:rsidRPr="003873BD">
        <w:rPr>
          <w:rFonts w:ascii="Arial" w:hAnsi="Arial" w:cs="Arial"/>
          <w:i/>
          <w:iCs/>
          <w:sz w:val="20"/>
          <w:szCs w:val="20"/>
        </w:rPr>
        <w:t>cancrinum</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kenyanum</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neocupressi</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pseudocardinale</w:t>
      </w:r>
      <w:proofErr w:type="spellEnd"/>
      <w:r w:rsidRPr="003873BD">
        <w:rPr>
          <w:rFonts w:ascii="Arial" w:hAnsi="Arial" w:cs="Arial"/>
          <w:sz w:val="20"/>
          <w:szCs w:val="20"/>
        </w:rPr>
        <w:t>, have also been identified as canker pathogens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27AC96D2"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host range of Se species varies, with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primarily infecting Cupressaceae, including </w:t>
      </w:r>
      <w:r w:rsidRPr="003873BD">
        <w:rPr>
          <w:rFonts w:ascii="Arial" w:hAnsi="Arial" w:cs="Arial"/>
          <w:i/>
          <w:iCs/>
          <w:sz w:val="20"/>
          <w:szCs w:val="20"/>
        </w:rPr>
        <w:t>Cupressus sempervirens</w:t>
      </w:r>
      <w:r w:rsidRPr="003873BD">
        <w:rPr>
          <w:rFonts w:ascii="Arial" w:hAnsi="Arial" w:cs="Arial"/>
          <w:sz w:val="20"/>
          <w:szCs w:val="20"/>
        </w:rPr>
        <w:t xml:space="preserve">, </w:t>
      </w:r>
      <w:proofErr w:type="spellStart"/>
      <w:r w:rsidRPr="003873BD">
        <w:rPr>
          <w:rFonts w:ascii="Arial" w:hAnsi="Arial" w:cs="Arial"/>
          <w:i/>
          <w:iCs/>
          <w:sz w:val="20"/>
          <w:szCs w:val="20"/>
        </w:rPr>
        <w:t>Hesperocyparis</w:t>
      </w:r>
      <w:proofErr w:type="spellEnd"/>
      <w:r w:rsidRPr="003873BD">
        <w:rPr>
          <w:rFonts w:ascii="Arial" w:hAnsi="Arial" w:cs="Arial"/>
          <w:i/>
          <w:iCs/>
          <w:sz w:val="20"/>
          <w:szCs w:val="20"/>
        </w:rPr>
        <w:t xml:space="preserve"> macrocarpa</w:t>
      </w:r>
      <w:r w:rsidRPr="003873BD">
        <w:rPr>
          <w:rFonts w:ascii="Arial" w:hAnsi="Arial" w:cs="Arial"/>
          <w:sz w:val="20"/>
          <w:szCs w:val="20"/>
        </w:rPr>
        <w:t xml:space="preserve"> and hybrid Leyland cypress (Danti and Della Rocca, 2017). In contrast, </w:t>
      </w:r>
      <w:r w:rsidRPr="003873BD">
        <w:rPr>
          <w:rFonts w:ascii="Arial" w:hAnsi="Arial" w:cs="Arial"/>
          <w:i/>
          <w:iCs/>
          <w:sz w:val="20"/>
          <w:szCs w:val="20"/>
        </w:rPr>
        <w:t xml:space="preserve">S. </w:t>
      </w:r>
      <w:proofErr w:type="spellStart"/>
      <w:r w:rsidRPr="003873BD">
        <w:rPr>
          <w:rFonts w:ascii="Arial" w:hAnsi="Arial" w:cs="Arial"/>
          <w:i/>
          <w:iCs/>
          <w:sz w:val="20"/>
          <w:szCs w:val="20"/>
        </w:rPr>
        <w:t>unicorne</w:t>
      </w:r>
      <w:proofErr w:type="spellEnd"/>
      <w:r w:rsidRPr="003873BD">
        <w:rPr>
          <w:rFonts w:ascii="Arial" w:hAnsi="Arial" w:cs="Arial"/>
          <w:sz w:val="20"/>
          <w:szCs w:val="20"/>
        </w:rPr>
        <w:t xml:space="preserve"> has a broader host range, affecting families such as </w:t>
      </w:r>
      <w:proofErr w:type="spellStart"/>
      <w:r w:rsidRPr="003873BD">
        <w:rPr>
          <w:rFonts w:ascii="Arial" w:hAnsi="Arial" w:cs="Arial"/>
          <w:sz w:val="20"/>
          <w:szCs w:val="20"/>
        </w:rPr>
        <w:t>Anacardiaceae</w:t>
      </w:r>
      <w:proofErr w:type="spellEnd"/>
      <w:r w:rsidRPr="003873BD">
        <w:rPr>
          <w:rFonts w:ascii="Arial" w:hAnsi="Arial" w:cs="Arial"/>
          <w:sz w:val="20"/>
          <w:szCs w:val="20"/>
        </w:rPr>
        <w:t xml:space="preserve">, Caprifoliaceae, </w:t>
      </w:r>
      <w:proofErr w:type="spellStart"/>
      <w:r w:rsidRPr="003873BD">
        <w:rPr>
          <w:rFonts w:ascii="Arial" w:hAnsi="Arial" w:cs="Arial"/>
          <w:sz w:val="20"/>
          <w:szCs w:val="20"/>
        </w:rPr>
        <w:t>Hamamelidaceae</w:t>
      </w:r>
      <w:proofErr w:type="spellEnd"/>
      <w:r w:rsidRPr="003873BD">
        <w:rPr>
          <w:rFonts w:ascii="Arial" w:hAnsi="Arial" w:cs="Arial"/>
          <w:sz w:val="20"/>
          <w:szCs w:val="20"/>
        </w:rPr>
        <w:t>, Rosaceae and Vitaceae (</w:t>
      </w:r>
      <w:proofErr w:type="spellStart"/>
      <w:r w:rsidRPr="003873BD">
        <w:rPr>
          <w:rFonts w:ascii="Arial" w:hAnsi="Arial" w:cs="Arial"/>
          <w:sz w:val="20"/>
          <w:szCs w:val="20"/>
        </w:rPr>
        <w:t>Boesewinkel</w:t>
      </w:r>
      <w:proofErr w:type="spellEnd"/>
      <w:r w:rsidRPr="003873BD">
        <w:rPr>
          <w:rFonts w:ascii="Arial" w:hAnsi="Arial" w:cs="Arial"/>
          <w:sz w:val="20"/>
          <w:szCs w:val="20"/>
        </w:rPr>
        <w:t xml:space="preserve">, 1983; Cho and Shin, 2004). A recent study conducted by Aylward and coworkers in 2025 mentioned the involvement of Se canker, which caused a devastating outbreak in South Africa. </w:t>
      </w:r>
      <w:r w:rsidRPr="003873BD">
        <w:rPr>
          <w:rFonts w:ascii="Arial" w:hAnsi="Arial" w:cs="Arial"/>
          <w:sz w:val="20"/>
          <w:szCs w:val="20"/>
        </w:rPr>
        <w:tab/>
      </w:r>
    </w:p>
    <w:p w14:paraId="0F070DD8"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symptoms of Se canker typically begin with browning and reddening of the bark around infection sites, leading to the formation of lentiform or elongated cankers that exude resin​.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is particularly aggressive, often girdling branches and stems, resulting in dieback and eventual tree death. Differences exist at the species level; for example,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produces smaller, scattered conidiomata, whereas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forms larger ones at the edges of active cankers​ (Aylward </w:t>
      </w:r>
      <w:r w:rsidRPr="003873BD">
        <w:rPr>
          <w:rFonts w:ascii="Arial" w:hAnsi="Arial" w:cs="Arial"/>
          <w:i/>
          <w:iCs/>
          <w:sz w:val="20"/>
          <w:szCs w:val="20"/>
        </w:rPr>
        <w:t>et al</w:t>
      </w:r>
      <w:r w:rsidRPr="003873BD">
        <w:rPr>
          <w:rFonts w:ascii="Arial" w:hAnsi="Arial" w:cs="Arial"/>
          <w:sz w:val="20"/>
          <w:szCs w:val="20"/>
        </w:rPr>
        <w:t xml:space="preserve">., 2025;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4AAD854B"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Environmental and biological factors are responsible for the dissemination of Se canker. Infections typically occur through wounds caused by wind, frost or insect activity​. The pathogen primarily disperses via rain-splashed conidia, but insects, birds and human-mediated transport also contribute </w:t>
      </w:r>
      <w:r w:rsidRPr="003873BD">
        <w:rPr>
          <w:rFonts w:ascii="Arial" w:hAnsi="Arial" w:cs="Arial"/>
          <w:sz w:val="20"/>
          <w:szCs w:val="20"/>
        </w:rPr>
        <w:lastRenderedPageBreak/>
        <w:t>significantly to its global dissemination​. Additionally, seeds from infected trees may serve as a latent source of inoculum​. High humidity is a crucial factor for infection, along with optimal temperatures for conidia production and germination, which range between 5 °C and 32 °C, peaking at approximately 25-26 °C. The presence of multiple strains and their ability to persist in different climates underscore the need for strict quarantine measures to mitigate the further spread of Se canker pathogens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35A67AAA" w14:textId="73E7B89E" w:rsidR="005B5464" w:rsidRPr="003873BD" w:rsidRDefault="00890C4F" w:rsidP="005B5464">
      <w:pPr>
        <w:pStyle w:val="ListParagraph"/>
        <w:numPr>
          <w:ilvl w:val="0"/>
          <w:numId w:val="1"/>
        </w:numPr>
        <w:jc w:val="both"/>
        <w:rPr>
          <w:rFonts w:ascii="Arial" w:hAnsi="Arial" w:cs="Arial"/>
          <w:sz w:val="20"/>
          <w:szCs w:val="20"/>
        </w:rPr>
      </w:pPr>
      <w:r w:rsidRPr="003873BD">
        <w:rPr>
          <w:rFonts w:ascii="Arial" w:hAnsi="Arial" w:cs="Arial"/>
          <w:b/>
          <w:bCs/>
          <w:i/>
          <w:iCs/>
          <w:sz w:val="20"/>
          <w:szCs w:val="20"/>
        </w:rPr>
        <w:t>Botryosphaeria</w:t>
      </w:r>
      <w:r w:rsidRPr="003873BD">
        <w:rPr>
          <w:rFonts w:ascii="Arial" w:hAnsi="Arial" w:cs="Arial"/>
          <w:sz w:val="20"/>
          <w:szCs w:val="20"/>
        </w:rPr>
        <w:tab/>
      </w:r>
    </w:p>
    <w:p w14:paraId="15104043" w14:textId="77777777" w:rsidR="005B5464" w:rsidRPr="003873BD" w:rsidRDefault="00890C4F" w:rsidP="005B5464">
      <w:pPr>
        <w:ind w:firstLine="709"/>
        <w:jc w:val="both"/>
        <w:rPr>
          <w:rFonts w:ascii="Arial" w:hAnsi="Arial" w:cs="Arial"/>
          <w:sz w:val="20"/>
          <w:szCs w:val="20"/>
        </w:rPr>
      </w:pPr>
      <w:proofErr w:type="spellStart"/>
      <w:r w:rsidRPr="003873BD">
        <w:rPr>
          <w:rFonts w:ascii="Arial" w:hAnsi="Arial" w:cs="Arial"/>
          <w:i/>
          <w:iCs/>
          <w:sz w:val="20"/>
          <w:szCs w:val="20"/>
        </w:rPr>
        <w:t>Botryosphaeriaceae</w:t>
      </w:r>
      <w:proofErr w:type="spellEnd"/>
      <w:r w:rsidRPr="003873BD">
        <w:rPr>
          <w:rFonts w:ascii="Arial" w:hAnsi="Arial" w:cs="Arial"/>
          <w:sz w:val="20"/>
          <w:szCs w:val="20"/>
        </w:rPr>
        <w:t xml:space="preserve"> is a diverse fungal family classified under </w:t>
      </w:r>
      <w:r w:rsidRPr="003873BD">
        <w:rPr>
          <w:rFonts w:ascii="Arial" w:hAnsi="Arial" w:cs="Arial"/>
          <w:i/>
          <w:iCs/>
          <w:sz w:val="20"/>
          <w:szCs w:val="20"/>
        </w:rPr>
        <w:t xml:space="preserve">Ascomycota </w:t>
      </w:r>
      <w:r w:rsidRPr="003873BD">
        <w:rPr>
          <w:rFonts w:ascii="Arial" w:hAnsi="Arial" w:cs="Arial"/>
          <w:sz w:val="20"/>
          <w:szCs w:val="20"/>
        </w:rPr>
        <w:t xml:space="preserve">(phylum), </w:t>
      </w:r>
      <w:proofErr w:type="spellStart"/>
      <w:r w:rsidRPr="003873BD">
        <w:rPr>
          <w:rFonts w:ascii="Arial" w:hAnsi="Arial" w:cs="Arial"/>
          <w:i/>
          <w:iCs/>
          <w:sz w:val="20"/>
          <w:szCs w:val="20"/>
        </w:rPr>
        <w:t>Dothideomycetes</w:t>
      </w:r>
      <w:proofErr w:type="spellEnd"/>
      <w:r w:rsidRPr="003873BD">
        <w:rPr>
          <w:rFonts w:ascii="Arial" w:hAnsi="Arial" w:cs="Arial"/>
          <w:sz w:val="20"/>
          <w:szCs w:val="20"/>
        </w:rPr>
        <w:t xml:space="preserve"> (class) and </w:t>
      </w:r>
      <w:proofErr w:type="spellStart"/>
      <w:r w:rsidRPr="003873BD">
        <w:rPr>
          <w:rFonts w:ascii="Arial" w:hAnsi="Arial" w:cs="Arial"/>
          <w:i/>
          <w:iCs/>
          <w:sz w:val="20"/>
          <w:szCs w:val="20"/>
        </w:rPr>
        <w:t>Botryosphaeriales</w:t>
      </w:r>
      <w:proofErr w:type="spellEnd"/>
      <w:r w:rsidRPr="003873BD">
        <w:rPr>
          <w:rFonts w:ascii="Arial" w:hAnsi="Arial" w:cs="Arial"/>
          <w:sz w:val="20"/>
          <w:szCs w:val="20"/>
        </w:rPr>
        <w:t xml:space="preserve"> (order) (Schoch </w:t>
      </w:r>
      <w:r w:rsidRPr="003873BD">
        <w:rPr>
          <w:rFonts w:ascii="Arial" w:hAnsi="Arial" w:cs="Arial"/>
          <w:i/>
          <w:iCs/>
          <w:sz w:val="20"/>
          <w:szCs w:val="20"/>
        </w:rPr>
        <w:t>et al</w:t>
      </w:r>
      <w:r w:rsidRPr="003873BD">
        <w:rPr>
          <w:rFonts w:ascii="Arial" w:hAnsi="Arial" w:cs="Arial"/>
          <w:sz w:val="20"/>
          <w:szCs w:val="20"/>
        </w:rPr>
        <w:t xml:space="preserve">., 2006). </w:t>
      </w:r>
      <w:r w:rsidRPr="003873BD">
        <w:rPr>
          <w:rFonts w:ascii="Arial" w:hAnsi="Arial" w:cs="Arial"/>
          <w:i/>
          <w:iCs/>
          <w:sz w:val="20"/>
          <w:szCs w:val="20"/>
        </w:rPr>
        <w:t>Botryosphaeria</w:t>
      </w:r>
      <w:r w:rsidRPr="003873BD">
        <w:rPr>
          <w:rFonts w:ascii="Arial" w:hAnsi="Arial" w:cs="Arial"/>
          <w:sz w:val="20"/>
          <w:szCs w:val="20"/>
        </w:rPr>
        <w:t xml:space="preserve"> (Bo) canker is a significant disease that has been reported in many major woody tree-producing regions worldwide. </w:t>
      </w:r>
      <w:r w:rsidRPr="003873BD">
        <w:rPr>
          <w:rFonts w:ascii="Arial" w:hAnsi="Arial" w:cs="Arial"/>
          <w:sz w:val="20"/>
          <w:szCs w:val="20"/>
        </w:rPr>
        <w:tab/>
      </w:r>
    </w:p>
    <w:p w14:paraId="4B2B8718"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 xml:space="preserve">Avocado (Möller </w:t>
      </w:r>
      <w:r w:rsidRPr="003873BD">
        <w:rPr>
          <w:rFonts w:ascii="Arial" w:hAnsi="Arial" w:cs="Arial"/>
          <w:i/>
          <w:iCs/>
          <w:sz w:val="20"/>
          <w:szCs w:val="20"/>
        </w:rPr>
        <w:t>et al</w:t>
      </w:r>
      <w:r w:rsidRPr="003873BD">
        <w:rPr>
          <w:rFonts w:ascii="Arial" w:hAnsi="Arial" w:cs="Arial"/>
          <w:sz w:val="20"/>
          <w:szCs w:val="20"/>
        </w:rPr>
        <w:t xml:space="preserve">., 2025), litchi, mango (Aiello </w:t>
      </w:r>
      <w:r w:rsidRPr="003873BD">
        <w:rPr>
          <w:rFonts w:ascii="Arial" w:hAnsi="Arial" w:cs="Arial"/>
          <w:i/>
          <w:iCs/>
          <w:sz w:val="20"/>
          <w:szCs w:val="20"/>
        </w:rPr>
        <w:t>et al</w:t>
      </w:r>
      <w:r w:rsidRPr="003873BD">
        <w:rPr>
          <w:rFonts w:ascii="Arial" w:hAnsi="Arial" w:cs="Arial"/>
          <w:sz w:val="20"/>
          <w:szCs w:val="20"/>
        </w:rPr>
        <w:t xml:space="preserve">., 2022), apple (Dong </w:t>
      </w:r>
      <w:r w:rsidRPr="003873BD">
        <w:rPr>
          <w:rFonts w:ascii="Arial" w:hAnsi="Arial" w:cs="Arial"/>
          <w:i/>
          <w:iCs/>
          <w:sz w:val="20"/>
          <w:szCs w:val="20"/>
        </w:rPr>
        <w:t>et al</w:t>
      </w:r>
      <w:r w:rsidRPr="003873BD">
        <w:rPr>
          <w:rFonts w:ascii="Arial" w:hAnsi="Arial" w:cs="Arial"/>
          <w:sz w:val="20"/>
          <w:szCs w:val="20"/>
        </w:rPr>
        <w:t xml:space="preserve">., 2021) and olive (Phillips </w:t>
      </w:r>
      <w:r w:rsidRPr="003873BD">
        <w:rPr>
          <w:rFonts w:ascii="Arial" w:hAnsi="Arial" w:cs="Arial"/>
          <w:i/>
          <w:iCs/>
          <w:sz w:val="20"/>
          <w:szCs w:val="20"/>
        </w:rPr>
        <w:t>et al</w:t>
      </w:r>
      <w:r w:rsidRPr="003873BD">
        <w:rPr>
          <w:rFonts w:ascii="Arial" w:hAnsi="Arial" w:cs="Arial"/>
          <w:sz w:val="20"/>
          <w:szCs w:val="20"/>
        </w:rPr>
        <w:t xml:space="preserve">., 2005) are major hosts infected by these pathogens. Pathogens primarily enter through mechanical injuries and wounds, colonizing subepidermal tissues in due course and then reaching vascular tissues, resulting in their blockage and the formation of an internal canker (Brown and Britton, 1986; Cloete </w:t>
      </w:r>
      <w:r w:rsidRPr="003873BD">
        <w:rPr>
          <w:rFonts w:ascii="Arial" w:hAnsi="Arial" w:cs="Arial"/>
          <w:i/>
          <w:iCs/>
          <w:sz w:val="20"/>
          <w:szCs w:val="20"/>
        </w:rPr>
        <w:t>et al</w:t>
      </w:r>
      <w:r w:rsidRPr="003873BD">
        <w:rPr>
          <w:rFonts w:ascii="Arial" w:hAnsi="Arial" w:cs="Arial"/>
          <w:sz w:val="20"/>
          <w:szCs w:val="20"/>
        </w:rPr>
        <w:t xml:space="preserve">., 2011). Fruiting structures develop under </w:t>
      </w:r>
      <w:proofErr w:type="spellStart"/>
      <w:r w:rsidRPr="003873BD">
        <w:rPr>
          <w:rFonts w:ascii="Arial" w:hAnsi="Arial" w:cs="Arial"/>
          <w:sz w:val="20"/>
          <w:szCs w:val="20"/>
        </w:rPr>
        <w:t>favorable</w:t>
      </w:r>
      <w:proofErr w:type="spellEnd"/>
      <w:r w:rsidRPr="003873BD">
        <w:rPr>
          <w:rFonts w:ascii="Arial" w:hAnsi="Arial" w:cs="Arial"/>
          <w:sz w:val="20"/>
          <w:szCs w:val="20"/>
        </w:rPr>
        <w:t xml:space="preserve"> conditions, releasing spores that are predominantly carried by rain splash or wind (Möller </w:t>
      </w:r>
      <w:r w:rsidRPr="003873BD">
        <w:rPr>
          <w:rFonts w:ascii="Arial" w:hAnsi="Arial" w:cs="Arial"/>
          <w:i/>
          <w:iCs/>
          <w:sz w:val="20"/>
          <w:szCs w:val="20"/>
        </w:rPr>
        <w:t>et al</w:t>
      </w:r>
      <w:r w:rsidRPr="003873BD">
        <w:rPr>
          <w:rFonts w:ascii="Arial" w:hAnsi="Arial" w:cs="Arial"/>
          <w:sz w:val="20"/>
          <w:szCs w:val="20"/>
        </w:rPr>
        <w:t xml:space="preserve">., 2025). </w:t>
      </w:r>
    </w:p>
    <w:p w14:paraId="4ACDCAC2"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ab/>
        <w:t xml:space="preserve">The prominent species in this genus that causes Bo canker is </w:t>
      </w:r>
      <w:r w:rsidRPr="003873BD">
        <w:rPr>
          <w:rFonts w:ascii="Arial" w:hAnsi="Arial" w:cs="Arial"/>
          <w:i/>
          <w:iCs/>
          <w:sz w:val="20"/>
          <w:szCs w:val="20"/>
        </w:rPr>
        <w:t xml:space="preserve">B. </w:t>
      </w:r>
      <w:proofErr w:type="spellStart"/>
      <w:r w:rsidRPr="003873BD">
        <w:rPr>
          <w:rFonts w:ascii="Arial" w:hAnsi="Arial" w:cs="Arial"/>
          <w:i/>
          <w:iCs/>
          <w:sz w:val="20"/>
          <w:szCs w:val="20"/>
        </w:rPr>
        <w:t>dothidea</w:t>
      </w:r>
      <w:proofErr w:type="spellEnd"/>
      <w:r w:rsidRPr="003873BD">
        <w:rPr>
          <w:rFonts w:ascii="Arial" w:hAnsi="Arial" w:cs="Arial"/>
          <w:sz w:val="20"/>
          <w:szCs w:val="20"/>
        </w:rPr>
        <w:t xml:space="preserve">. The canker appears as circular, elliptical or irregularly shaped necrotic lesions, ranging in </w:t>
      </w:r>
      <w:proofErr w:type="spellStart"/>
      <w:r w:rsidRPr="003873BD">
        <w:rPr>
          <w:rFonts w:ascii="Arial" w:hAnsi="Arial" w:cs="Arial"/>
          <w:sz w:val="20"/>
          <w:szCs w:val="20"/>
        </w:rPr>
        <w:t>color</w:t>
      </w:r>
      <w:proofErr w:type="spellEnd"/>
      <w:r w:rsidRPr="003873BD">
        <w:rPr>
          <w:rFonts w:ascii="Arial" w:hAnsi="Arial" w:cs="Arial"/>
          <w:sz w:val="20"/>
          <w:szCs w:val="20"/>
        </w:rPr>
        <w:t xml:space="preserve"> from reddish-brown to dark brown. Alternating dark and light brown rings are observed in some lesions, which develop from lenticels, graft unions, wounds, or warty bark on apple branches. These lesions can expand rapidly, often encircling a branch within a few days before spreading horizontally, ultimately leading to branch death, particularly in young trees. Newly planted trees are especially vulnerable and frequently develop cankers on the stem within four weeks of planting, often from the graft union, which can result in a significant number of tree deaths (Dong </w:t>
      </w:r>
      <w:r w:rsidRPr="003873BD">
        <w:rPr>
          <w:rFonts w:ascii="Arial" w:hAnsi="Arial" w:cs="Arial"/>
          <w:i/>
          <w:iCs/>
          <w:sz w:val="20"/>
          <w:szCs w:val="20"/>
        </w:rPr>
        <w:t>et al</w:t>
      </w:r>
      <w:r w:rsidRPr="003873BD">
        <w:rPr>
          <w:rFonts w:ascii="Arial" w:hAnsi="Arial" w:cs="Arial"/>
          <w:sz w:val="20"/>
          <w:szCs w:val="20"/>
        </w:rPr>
        <w:t xml:space="preserve">., 2021). </w:t>
      </w:r>
    </w:p>
    <w:p w14:paraId="27D63E96"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 xml:space="preserve">Twigs, branches and trunks often develop sunken lesions or cankers that exude reddish sap, which later solidifies into white-beige powder. </w:t>
      </w:r>
      <w:proofErr w:type="spellStart"/>
      <w:r w:rsidRPr="003873BD">
        <w:rPr>
          <w:rFonts w:ascii="Arial" w:hAnsi="Arial" w:cs="Arial"/>
          <w:sz w:val="20"/>
          <w:szCs w:val="20"/>
        </w:rPr>
        <w:t>Mannoheptulose</w:t>
      </w:r>
      <w:proofErr w:type="spellEnd"/>
      <w:r w:rsidRPr="003873BD">
        <w:rPr>
          <w:rFonts w:ascii="Arial" w:hAnsi="Arial" w:cs="Arial"/>
          <w:sz w:val="20"/>
          <w:szCs w:val="20"/>
        </w:rPr>
        <w:t xml:space="preserve">, a seven-carbon sugar and its alcohol form </w:t>
      </w:r>
      <w:proofErr w:type="spellStart"/>
      <w:r w:rsidRPr="003873BD">
        <w:rPr>
          <w:rFonts w:ascii="Arial" w:hAnsi="Arial" w:cs="Arial"/>
          <w:sz w:val="20"/>
          <w:szCs w:val="20"/>
        </w:rPr>
        <w:t>perseitol</w:t>
      </w:r>
      <w:proofErr w:type="spellEnd"/>
      <w:r w:rsidRPr="003873BD">
        <w:rPr>
          <w:rFonts w:ascii="Arial" w:hAnsi="Arial" w:cs="Arial"/>
          <w:sz w:val="20"/>
          <w:szCs w:val="20"/>
        </w:rPr>
        <w:t xml:space="preserve">, is present in this phloem sap. Sap secretion results from stress or pathogen attack, serving as part of a tree’s attempt to repair damaged tissue (Dann </w:t>
      </w:r>
      <w:r w:rsidRPr="003873BD">
        <w:rPr>
          <w:rFonts w:ascii="Arial" w:hAnsi="Arial" w:cs="Arial"/>
          <w:i/>
          <w:iCs/>
          <w:sz w:val="20"/>
          <w:szCs w:val="20"/>
        </w:rPr>
        <w:t>et al</w:t>
      </w:r>
      <w:r w:rsidRPr="003873BD">
        <w:rPr>
          <w:rFonts w:ascii="Arial" w:hAnsi="Arial" w:cs="Arial"/>
          <w:sz w:val="20"/>
          <w:szCs w:val="20"/>
        </w:rPr>
        <w:t xml:space="preserve">., 2013). Over time, the affected bark becomes brittle and easily separates from the cankered area, whereas the underlying bark and wood turn red or dark brown. In cross-sections of infected branches, wedge-shaped discoloration extending deep into the xylem is often observed. Infected branches and stems may be black, sunken and split into bark (Brazee </w:t>
      </w:r>
      <w:r w:rsidRPr="003873BD">
        <w:rPr>
          <w:rFonts w:ascii="Arial" w:hAnsi="Arial" w:cs="Arial"/>
          <w:i/>
          <w:iCs/>
          <w:sz w:val="20"/>
          <w:szCs w:val="20"/>
        </w:rPr>
        <w:t>et al</w:t>
      </w:r>
      <w:r w:rsidRPr="003873BD">
        <w:rPr>
          <w:rFonts w:ascii="Arial" w:hAnsi="Arial" w:cs="Arial"/>
          <w:sz w:val="20"/>
          <w:szCs w:val="20"/>
        </w:rPr>
        <w:t xml:space="preserve">., 2023). Severe fungal colonization restricts xylem and phloem function, disrupting water and nutrient transport. As a result, leaves turn brown but remain attached, eventually leading to branch dieback (Auger </w:t>
      </w:r>
      <w:r w:rsidRPr="003873BD">
        <w:rPr>
          <w:rFonts w:ascii="Arial" w:hAnsi="Arial" w:cs="Arial"/>
          <w:i/>
          <w:iCs/>
          <w:sz w:val="20"/>
          <w:szCs w:val="20"/>
        </w:rPr>
        <w:t>et al</w:t>
      </w:r>
      <w:r w:rsidRPr="003873BD">
        <w:rPr>
          <w:rFonts w:ascii="Arial" w:hAnsi="Arial" w:cs="Arial"/>
          <w:sz w:val="20"/>
          <w:szCs w:val="20"/>
        </w:rPr>
        <w:t>., 2013).</w:t>
      </w:r>
    </w:p>
    <w:p w14:paraId="5931E524"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Young avocado trees and top-worked stumps are particularly prone to infection at the graft union, often resulting in canker formation or union failure. Discoloration of the wood to brown at the graft site serves as a recognizable sign of infection (Menge and Ploetz, 2003).</w:t>
      </w:r>
    </w:p>
    <w:p w14:paraId="326E399E" w14:textId="1BBF1E68" w:rsidR="005B5464" w:rsidRPr="003873BD" w:rsidRDefault="00890C4F" w:rsidP="005B5464">
      <w:pPr>
        <w:pStyle w:val="ListParagraph"/>
        <w:numPr>
          <w:ilvl w:val="0"/>
          <w:numId w:val="1"/>
        </w:numPr>
        <w:jc w:val="both"/>
        <w:rPr>
          <w:rFonts w:ascii="Arial" w:hAnsi="Arial" w:cs="Arial"/>
          <w:b/>
          <w:bCs/>
          <w:i/>
          <w:iCs/>
          <w:sz w:val="20"/>
          <w:szCs w:val="20"/>
        </w:rPr>
      </w:pPr>
      <w:r w:rsidRPr="003873BD">
        <w:rPr>
          <w:rFonts w:ascii="Arial" w:hAnsi="Arial" w:cs="Arial"/>
          <w:b/>
          <w:bCs/>
          <w:i/>
          <w:iCs/>
          <w:sz w:val="20"/>
          <w:szCs w:val="20"/>
        </w:rPr>
        <w:t xml:space="preserve">Phomopsis </w:t>
      </w:r>
      <w:proofErr w:type="spellStart"/>
      <w:r w:rsidRPr="003873BD">
        <w:rPr>
          <w:rFonts w:ascii="Arial" w:hAnsi="Arial" w:cs="Arial"/>
          <w:b/>
          <w:bCs/>
          <w:i/>
          <w:iCs/>
          <w:sz w:val="20"/>
          <w:szCs w:val="20"/>
        </w:rPr>
        <w:t>casuarinae</w:t>
      </w:r>
      <w:proofErr w:type="spellEnd"/>
    </w:p>
    <w:p w14:paraId="38F291AE" w14:textId="77777777" w:rsidR="00F403BA" w:rsidRDefault="00890C4F" w:rsidP="005B5464">
      <w:pPr>
        <w:ind w:firstLine="709"/>
        <w:jc w:val="both"/>
        <w:rPr>
          <w:rFonts w:ascii="Arial" w:hAnsi="Arial" w:cs="Arial"/>
          <w:color w:val="000000" w:themeColor="text1"/>
          <w:sz w:val="20"/>
          <w:szCs w:val="20"/>
        </w:rPr>
      </w:pPr>
      <w:r w:rsidRPr="003873BD">
        <w:rPr>
          <w:rFonts w:ascii="Arial" w:hAnsi="Arial" w:cs="Arial"/>
          <w:i/>
          <w:iCs/>
          <w:color w:val="000000" w:themeColor="text1"/>
          <w:sz w:val="20"/>
          <w:szCs w:val="20"/>
        </w:rPr>
        <w:t>Phomopsis</w:t>
      </w:r>
      <w:r w:rsidRPr="003873BD">
        <w:rPr>
          <w:rFonts w:ascii="Arial" w:hAnsi="Arial" w:cs="Arial"/>
          <w:color w:val="000000" w:themeColor="text1"/>
          <w:sz w:val="20"/>
          <w:szCs w:val="20"/>
        </w:rPr>
        <w:t xml:space="preserve"> is a significant pathogen that infects </w:t>
      </w:r>
      <w:r w:rsidRPr="003873BD">
        <w:rPr>
          <w:rFonts w:ascii="Arial" w:hAnsi="Arial" w:cs="Arial"/>
          <w:i/>
          <w:iCs/>
          <w:color w:val="000000" w:themeColor="text1"/>
          <w:sz w:val="20"/>
          <w:szCs w:val="20"/>
        </w:rPr>
        <w:t>Casuarina</w:t>
      </w:r>
      <w:r w:rsidRPr="003873BD">
        <w:rPr>
          <w:rFonts w:ascii="Arial" w:hAnsi="Arial" w:cs="Arial"/>
          <w:color w:val="000000" w:themeColor="text1"/>
          <w:sz w:val="20"/>
          <w:szCs w:val="20"/>
        </w:rPr>
        <w:t xml:space="preserve"> and has been extensively found in tropical and temperate regions of India. Stem canker caused by </w:t>
      </w:r>
      <w:r w:rsidRPr="003873BD">
        <w:rPr>
          <w:rFonts w:ascii="Arial" w:hAnsi="Arial" w:cs="Arial"/>
          <w:i/>
          <w:iCs/>
          <w:color w:val="000000" w:themeColor="text1"/>
          <w:sz w:val="20"/>
          <w:szCs w:val="20"/>
        </w:rPr>
        <w:t xml:space="preserve">Phomopsis </w:t>
      </w:r>
      <w:proofErr w:type="spellStart"/>
      <w:r w:rsidRPr="003873BD">
        <w:rPr>
          <w:rFonts w:ascii="Arial" w:hAnsi="Arial" w:cs="Arial"/>
          <w:i/>
          <w:iCs/>
          <w:color w:val="000000" w:themeColor="text1"/>
          <w:sz w:val="20"/>
          <w:szCs w:val="20"/>
        </w:rPr>
        <w:t>casuarinae</w:t>
      </w:r>
      <w:proofErr w:type="spellEnd"/>
      <w:r w:rsidRPr="003873BD">
        <w:rPr>
          <w:rFonts w:ascii="Arial" w:hAnsi="Arial" w:cs="Arial"/>
          <w:color w:val="000000" w:themeColor="text1"/>
          <w:sz w:val="20"/>
          <w:szCs w:val="20"/>
        </w:rPr>
        <w:t xml:space="preserve"> (Po) has been identified in Kerala, resulting in extensive canker formation on the main stem and branches, primarily affecting the upper sections. Infected branches are prone to breaking at girdled areas, especially during strong winds (</w:t>
      </w:r>
      <w:r w:rsidRPr="003873BD">
        <w:rPr>
          <w:rFonts w:ascii="Arial" w:hAnsi="Arial" w:cs="Arial"/>
          <w:sz w:val="20"/>
          <w:szCs w:val="20"/>
        </w:rPr>
        <w:t>Mohanan and Sharma, 1993)</w:t>
      </w:r>
      <w:r w:rsidRPr="003873BD">
        <w:rPr>
          <w:rFonts w:ascii="Arial" w:hAnsi="Arial" w:cs="Arial"/>
          <w:color w:val="000000" w:themeColor="text1"/>
          <w:sz w:val="20"/>
          <w:szCs w:val="20"/>
        </w:rPr>
        <w:t xml:space="preserve">. Mohanan and Sharma (1989) reported that the mortality rate of 5-10% in plantations aged two to three years was due to this disease, which poses a serious threat to the establishment of young plantations, particularly in Kerala coastal regions. Additionally, Po has been reported to cause branch canker in </w:t>
      </w:r>
      <w:r w:rsidRPr="003873BD">
        <w:rPr>
          <w:rFonts w:ascii="Arial" w:hAnsi="Arial" w:cs="Arial"/>
          <w:i/>
          <w:iCs/>
          <w:color w:val="000000" w:themeColor="text1"/>
          <w:sz w:val="20"/>
          <w:szCs w:val="20"/>
        </w:rPr>
        <w:t xml:space="preserve">Casuarina </w:t>
      </w:r>
      <w:proofErr w:type="spellStart"/>
      <w:r w:rsidRPr="003873BD">
        <w:rPr>
          <w:rFonts w:ascii="Arial" w:hAnsi="Arial" w:cs="Arial"/>
          <w:i/>
          <w:iCs/>
          <w:color w:val="000000" w:themeColor="text1"/>
          <w:sz w:val="20"/>
          <w:szCs w:val="20"/>
        </w:rPr>
        <w:t>equisetifolia</w:t>
      </w:r>
      <w:proofErr w:type="spellEnd"/>
      <w:r w:rsidRPr="003873BD">
        <w:rPr>
          <w:rFonts w:ascii="Arial" w:hAnsi="Arial" w:cs="Arial"/>
          <w:color w:val="000000" w:themeColor="text1"/>
          <w:sz w:val="20"/>
          <w:szCs w:val="20"/>
        </w:rPr>
        <w:t xml:space="preserve"> in Tamil Nadu (Mohanan and Sharma, 1989).</w:t>
      </w:r>
    </w:p>
    <w:p w14:paraId="7CCBB84D" w14:textId="77777777" w:rsidR="003255EA" w:rsidRPr="003873BD" w:rsidRDefault="003255EA" w:rsidP="005B5464">
      <w:pPr>
        <w:ind w:firstLine="709"/>
        <w:jc w:val="both"/>
        <w:rPr>
          <w:rFonts w:ascii="Arial" w:hAnsi="Arial" w:cs="Arial"/>
          <w:color w:val="000000" w:themeColor="text1"/>
          <w:sz w:val="20"/>
          <w:szCs w:val="20"/>
        </w:rPr>
      </w:pPr>
    </w:p>
    <w:p w14:paraId="4582962E" w14:textId="225172D6" w:rsidR="00F403BA" w:rsidRPr="003873BD" w:rsidRDefault="00890C4F" w:rsidP="00F403BA">
      <w:pPr>
        <w:pStyle w:val="ListParagraph"/>
        <w:numPr>
          <w:ilvl w:val="0"/>
          <w:numId w:val="1"/>
        </w:numPr>
        <w:jc w:val="both"/>
        <w:rPr>
          <w:rFonts w:ascii="Arial" w:hAnsi="Arial" w:cs="Arial"/>
          <w:color w:val="000000" w:themeColor="text1"/>
          <w:sz w:val="20"/>
          <w:szCs w:val="20"/>
        </w:rPr>
      </w:pPr>
      <w:r w:rsidRPr="003873BD">
        <w:rPr>
          <w:rFonts w:ascii="Arial" w:hAnsi="Arial" w:cs="Arial"/>
          <w:b/>
          <w:bCs/>
          <w:i/>
          <w:iCs/>
          <w:color w:val="000000" w:themeColor="text1"/>
          <w:sz w:val="20"/>
          <w:szCs w:val="20"/>
        </w:rPr>
        <w:lastRenderedPageBreak/>
        <w:t>Ceratocystis</w:t>
      </w:r>
      <w:r w:rsidRPr="003873BD">
        <w:rPr>
          <w:rFonts w:ascii="Arial" w:hAnsi="Arial" w:cs="Arial"/>
          <w:color w:val="000000" w:themeColor="text1"/>
          <w:sz w:val="20"/>
          <w:szCs w:val="20"/>
        </w:rPr>
        <w:tab/>
      </w:r>
    </w:p>
    <w:p w14:paraId="7F91CDB1" w14:textId="34DB1581" w:rsidR="007E15B2" w:rsidRPr="003873BD" w:rsidRDefault="00890C4F" w:rsidP="007E15B2">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 fungal genus </w:t>
      </w:r>
      <w:r w:rsidRPr="003873BD">
        <w:rPr>
          <w:rFonts w:ascii="Arial" w:hAnsi="Arial" w:cs="Arial"/>
          <w:i/>
          <w:iCs/>
          <w:color w:val="000000" w:themeColor="text1"/>
          <w:sz w:val="20"/>
          <w:szCs w:val="20"/>
        </w:rPr>
        <w:t>Ceratocystis</w:t>
      </w:r>
      <w:r w:rsidRPr="003873BD">
        <w:rPr>
          <w:rFonts w:ascii="Arial" w:hAnsi="Arial" w:cs="Arial"/>
          <w:color w:val="000000" w:themeColor="text1"/>
          <w:sz w:val="20"/>
          <w:szCs w:val="20"/>
        </w:rPr>
        <w:t xml:space="preserve"> (Ce) belongs to the order </w:t>
      </w:r>
      <w:proofErr w:type="spellStart"/>
      <w:r w:rsidRPr="003873BD">
        <w:rPr>
          <w:rFonts w:ascii="Arial" w:hAnsi="Arial" w:cs="Arial"/>
          <w:color w:val="000000" w:themeColor="text1"/>
          <w:sz w:val="20"/>
          <w:szCs w:val="20"/>
        </w:rPr>
        <w:t>Microascales</w:t>
      </w:r>
      <w:proofErr w:type="spellEnd"/>
      <w:r w:rsidRPr="003873BD">
        <w:rPr>
          <w:rFonts w:ascii="Arial" w:hAnsi="Arial" w:cs="Arial"/>
          <w:color w:val="000000" w:themeColor="text1"/>
          <w:sz w:val="20"/>
          <w:szCs w:val="20"/>
        </w:rPr>
        <w:t xml:space="preserve"> (Spatafora and Blackwell, 1994) and the family </w:t>
      </w:r>
      <w:proofErr w:type="spellStart"/>
      <w:r w:rsidRPr="003873BD">
        <w:rPr>
          <w:rFonts w:ascii="Arial" w:hAnsi="Arial" w:cs="Arial"/>
          <w:color w:val="000000" w:themeColor="text1"/>
          <w:sz w:val="20"/>
          <w:szCs w:val="20"/>
        </w:rPr>
        <w:t>Ceratocystidaceae</w:t>
      </w:r>
      <w:proofErr w:type="spellEnd"/>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Réblová</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2011). Species within this genus are widely recognized for their role in causing rot diseases in crops, as well as vascular wilt and canker stains in woody plants (Van Wyk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2009</w:t>
      </w:r>
      <w:r w:rsidR="000145FC">
        <w:rPr>
          <w:rFonts w:ascii="Arial" w:hAnsi="Arial" w:cs="Arial"/>
          <w:color w:val="000000" w:themeColor="text1"/>
          <w:sz w:val="20"/>
          <w:szCs w:val="20"/>
        </w:rPr>
        <w:t xml:space="preserve">; </w:t>
      </w:r>
      <w:r w:rsidR="000145FC" w:rsidRPr="003873BD">
        <w:rPr>
          <w:rFonts w:ascii="Arial" w:hAnsi="Arial" w:cs="Arial"/>
          <w:color w:val="000000" w:themeColor="text1"/>
          <w:sz w:val="20"/>
          <w:szCs w:val="20"/>
        </w:rPr>
        <w:t>Harrington, 2013</w:t>
      </w:r>
      <w:r w:rsidRPr="003873BD">
        <w:rPr>
          <w:rFonts w:ascii="Arial" w:hAnsi="Arial" w:cs="Arial"/>
          <w:color w:val="000000" w:themeColor="text1"/>
          <w:sz w:val="20"/>
          <w:szCs w:val="20"/>
        </w:rPr>
        <w:t>). Many species of Ce are known to cause infection in a variety of woody crops, as mentioned in</w:t>
      </w:r>
      <w:r w:rsidR="000F481B" w:rsidRPr="003873BD">
        <w:rPr>
          <w:rFonts w:ascii="Arial" w:hAnsi="Arial" w:cs="Arial"/>
          <w:color w:val="000000" w:themeColor="text1"/>
          <w:sz w:val="20"/>
          <w:szCs w:val="20"/>
        </w:rPr>
        <w:t xml:space="preserve"> </w:t>
      </w:r>
      <w:r w:rsidR="0044225C" w:rsidRPr="003873BD">
        <w:rPr>
          <w:rFonts w:ascii="Arial" w:hAnsi="Arial" w:cs="Arial"/>
          <w:b/>
          <w:bCs/>
          <w:color w:val="000000" w:themeColor="text1"/>
          <w:sz w:val="20"/>
          <w:szCs w:val="20"/>
        </w:rPr>
        <w:fldChar w:fldCharType="begin"/>
      </w:r>
      <w:r w:rsidR="0044225C" w:rsidRPr="003873BD">
        <w:rPr>
          <w:rFonts w:ascii="Arial" w:hAnsi="Arial" w:cs="Arial"/>
          <w:b/>
          <w:bCs/>
          <w:color w:val="000000" w:themeColor="text1"/>
          <w:sz w:val="20"/>
          <w:szCs w:val="20"/>
        </w:rPr>
        <w:instrText xml:space="preserve"> REF _Ref210912461 \h  \* MERGEFORMAT </w:instrText>
      </w:r>
      <w:r w:rsidR="0044225C" w:rsidRPr="003873BD">
        <w:rPr>
          <w:rFonts w:ascii="Arial" w:hAnsi="Arial" w:cs="Arial"/>
          <w:b/>
          <w:bCs/>
          <w:color w:val="000000" w:themeColor="text1"/>
          <w:sz w:val="20"/>
          <w:szCs w:val="20"/>
        </w:rPr>
      </w:r>
      <w:r w:rsidR="0044225C" w:rsidRPr="003873BD">
        <w:rPr>
          <w:rFonts w:ascii="Arial" w:hAnsi="Arial" w:cs="Arial"/>
          <w:b/>
          <w:bCs/>
          <w:color w:val="000000" w:themeColor="text1"/>
          <w:sz w:val="20"/>
          <w:szCs w:val="20"/>
        </w:rPr>
        <w:fldChar w:fldCharType="separate"/>
      </w:r>
      <w:r w:rsidR="0044225C" w:rsidRPr="003873BD">
        <w:rPr>
          <w:rFonts w:ascii="Arial" w:hAnsi="Arial" w:cs="Arial"/>
          <w:b/>
          <w:bCs/>
          <w:color w:val="000000" w:themeColor="text1"/>
        </w:rPr>
        <w:t xml:space="preserve">Table </w:t>
      </w:r>
      <w:r w:rsidR="0044225C" w:rsidRPr="003873BD">
        <w:rPr>
          <w:rFonts w:ascii="Arial" w:hAnsi="Arial" w:cs="Arial"/>
          <w:b/>
          <w:bCs/>
          <w:noProof/>
          <w:color w:val="000000" w:themeColor="text1"/>
        </w:rPr>
        <w:t>5</w:t>
      </w:r>
      <w:r w:rsidR="0044225C" w:rsidRPr="003873BD">
        <w:rPr>
          <w:rFonts w:ascii="Arial" w:hAnsi="Arial" w:cs="Arial"/>
          <w:color w:val="000000" w:themeColor="text1"/>
          <w:sz w:val="20"/>
          <w:szCs w:val="20"/>
        </w:rPr>
        <w:fldChar w:fldCharType="end"/>
      </w:r>
      <w:r w:rsidR="0044225C" w:rsidRPr="003873BD">
        <w:rPr>
          <w:rFonts w:ascii="Arial" w:hAnsi="Arial" w:cs="Arial"/>
          <w:color w:val="000000" w:themeColor="text1"/>
          <w:sz w:val="20"/>
          <w:szCs w:val="20"/>
        </w:rPr>
        <w:t>.</w:t>
      </w:r>
    </w:p>
    <w:p w14:paraId="3FDB7EDD" w14:textId="722E0204" w:rsidR="003762C5" w:rsidRPr="003873BD" w:rsidRDefault="003762C5" w:rsidP="003762C5">
      <w:pPr>
        <w:pStyle w:val="Caption"/>
        <w:keepNext/>
        <w:jc w:val="center"/>
        <w:rPr>
          <w:rFonts w:ascii="Arial" w:hAnsi="Arial" w:cs="Arial"/>
          <w:b/>
          <w:bCs/>
          <w:i w:val="0"/>
          <w:iCs w:val="0"/>
          <w:color w:val="000000" w:themeColor="text1"/>
        </w:rPr>
      </w:pPr>
      <w:bookmarkStart w:id="10" w:name="_Ref210912461"/>
      <w:r w:rsidRPr="003873BD">
        <w:rPr>
          <w:rFonts w:ascii="Arial" w:hAnsi="Arial" w:cs="Arial"/>
          <w:b/>
          <w:bCs/>
          <w:i w:val="0"/>
          <w:iCs w:val="0"/>
          <w:color w:val="000000" w:themeColor="text1"/>
        </w:rPr>
        <w:t xml:space="preserve">Table </w:t>
      </w:r>
      <w:r w:rsidRPr="003873BD">
        <w:rPr>
          <w:rFonts w:ascii="Arial" w:hAnsi="Arial" w:cs="Arial"/>
          <w:b/>
          <w:bCs/>
          <w:i w:val="0"/>
          <w:iCs w:val="0"/>
          <w:color w:val="000000" w:themeColor="text1"/>
        </w:rPr>
        <w:fldChar w:fldCharType="begin"/>
      </w:r>
      <w:r w:rsidRPr="003873BD">
        <w:rPr>
          <w:rFonts w:ascii="Arial" w:hAnsi="Arial" w:cs="Arial"/>
          <w:b/>
          <w:bCs/>
          <w:i w:val="0"/>
          <w:iCs w:val="0"/>
          <w:color w:val="000000" w:themeColor="text1"/>
        </w:rPr>
        <w:instrText xml:space="preserve"> SEQ Table \* ARABIC </w:instrText>
      </w:r>
      <w:r w:rsidRPr="003873BD">
        <w:rPr>
          <w:rFonts w:ascii="Arial" w:hAnsi="Arial" w:cs="Arial"/>
          <w:b/>
          <w:bCs/>
          <w:i w:val="0"/>
          <w:iCs w:val="0"/>
          <w:color w:val="000000" w:themeColor="text1"/>
        </w:rPr>
        <w:fldChar w:fldCharType="separate"/>
      </w:r>
      <w:r w:rsidR="00A84FA3" w:rsidRPr="003873BD">
        <w:rPr>
          <w:rFonts w:ascii="Arial" w:hAnsi="Arial" w:cs="Arial"/>
          <w:b/>
          <w:bCs/>
          <w:i w:val="0"/>
          <w:iCs w:val="0"/>
          <w:noProof/>
          <w:color w:val="000000" w:themeColor="text1"/>
        </w:rPr>
        <w:t>5</w:t>
      </w:r>
      <w:r w:rsidRPr="003873BD">
        <w:rPr>
          <w:rFonts w:ascii="Arial" w:hAnsi="Arial" w:cs="Arial"/>
          <w:b/>
          <w:bCs/>
          <w:i w:val="0"/>
          <w:iCs w:val="0"/>
          <w:color w:val="000000" w:themeColor="text1"/>
        </w:rPr>
        <w:fldChar w:fldCharType="end"/>
      </w:r>
      <w:bookmarkEnd w:id="10"/>
      <w:r w:rsidRPr="003873BD">
        <w:rPr>
          <w:rFonts w:ascii="Arial" w:hAnsi="Arial" w:cs="Arial"/>
          <w:b/>
          <w:bCs/>
          <w:i w:val="0"/>
          <w:iCs w:val="0"/>
          <w:color w:val="000000" w:themeColor="text1"/>
        </w:rPr>
        <w:t xml:space="preserve">. List of </w:t>
      </w:r>
      <w:r w:rsidRPr="003873BD">
        <w:rPr>
          <w:rFonts w:ascii="Arial" w:hAnsi="Arial" w:cs="Arial"/>
          <w:b/>
          <w:bCs/>
          <w:color w:val="000000" w:themeColor="text1"/>
        </w:rPr>
        <w:t>Ceratocystis</w:t>
      </w:r>
      <w:r w:rsidRPr="003873BD">
        <w:rPr>
          <w:rFonts w:ascii="Arial" w:hAnsi="Arial" w:cs="Arial"/>
          <w:b/>
          <w:bCs/>
          <w:i w:val="0"/>
          <w:iCs w:val="0"/>
          <w:color w:val="000000" w:themeColor="text1"/>
        </w:rPr>
        <w:t xml:space="preserve"> canker pathogens and their hosts</w:t>
      </w:r>
    </w:p>
    <w:tbl>
      <w:tblPr>
        <w:tblStyle w:val="TableGrid"/>
        <w:tblW w:w="9209" w:type="dxa"/>
        <w:jc w:val="center"/>
        <w:tblLook w:val="04A0" w:firstRow="1" w:lastRow="0" w:firstColumn="1" w:lastColumn="0" w:noHBand="0" w:noVBand="1"/>
      </w:tblPr>
      <w:tblGrid>
        <w:gridCol w:w="988"/>
        <w:gridCol w:w="2409"/>
        <w:gridCol w:w="2694"/>
        <w:gridCol w:w="3118"/>
      </w:tblGrid>
      <w:tr w:rsidR="00200492" w:rsidRPr="003873BD" w14:paraId="28EF534A" w14:textId="77777777" w:rsidTr="003637BE">
        <w:trPr>
          <w:jc w:val="center"/>
        </w:trPr>
        <w:tc>
          <w:tcPr>
            <w:tcW w:w="988" w:type="dxa"/>
          </w:tcPr>
          <w:p w14:paraId="21DA631D"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Sl. No.</w:t>
            </w:r>
          </w:p>
        </w:tc>
        <w:tc>
          <w:tcPr>
            <w:tcW w:w="2409" w:type="dxa"/>
          </w:tcPr>
          <w:p w14:paraId="52190927"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Pathogen  </w:t>
            </w:r>
          </w:p>
        </w:tc>
        <w:tc>
          <w:tcPr>
            <w:tcW w:w="2694" w:type="dxa"/>
          </w:tcPr>
          <w:p w14:paraId="25811129"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Host </w:t>
            </w:r>
          </w:p>
        </w:tc>
        <w:tc>
          <w:tcPr>
            <w:tcW w:w="3118" w:type="dxa"/>
          </w:tcPr>
          <w:p w14:paraId="637C0C43"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References </w:t>
            </w:r>
          </w:p>
        </w:tc>
      </w:tr>
      <w:tr w:rsidR="00200492" w:rsidRPr="003873BD" w14:paraId="6344B3E7" w14:textId="77777777" w:rsidTr="003637BE">
        <w:trPr>
          <w:jc w:val="center"/>
        </w:trPr>
        <w:tc>
          <w:tcPr>
            <w:tcW w:w="988" w:type="dxa"/>
          </w:tcPr>
          <w:p w14:paraId="005AF569"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1</w:t>
            </w:r>
          </w:p>
        </w:tc>
        <w:tc>
          <w:tcPr>
            <w:tcW w:w="2409" w:type="dxa"/>
          </w:tcPr>
          <w:p w14:paraId="3C85611C"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C. fimbriata</w:t>
            </w:r>
          </w:p>
        </w:tc>
        <w:tc>
          <w:tcPr>
            <w:tcW w:w="2694" w:type="dxa"/>
          </w:tcPr>
          <w:p w14:paraId="63EB5034"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color w:val="000000" w:themeColor="text1"/>
                <w:sz w:val="20"/>
                <w:szCs w:val="20"/>
              </w:rPr>
              <w:t>Aspen</w:t>
            </w:r>
          </w:p>
        </w:tc>
        <w:tc>
          <w:tcPr>
            <w:tcW w:w="3118" w:type="dxa"/>
          </w:tcPr>
          <w:p w14:paraId="5570CBBB"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Hinds, 1972</w:t>
            </w:r>
          </w:p>
        </w:tc>
      </w:tr>
      <w:tr w:rsidR="00200492" w:rsidRPr="003873BD" w14:paraId="19B60DEE" w14:textId="77777777" w:rsidTr="003637BE">
        <w:trPr>
          <w:jc w:val="center"/>
        </w:trPr>
        <w:tc>
          <w:tcPr>
            <w:tcW w:w="988" w:type="dxa"/>
          </w:tcPr>
          <w:p w14:paraId="5DB67F21"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2</w:t>
            </w:r>
          </w:p>
        </w:tc>
        <w:tc>
          <w:tcPr>
            <w:tcW w:w="2409" w:type="dxa"/>
          </w:tcPr>
          <w:p w14:paraId="3D380981"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populicola</w:t>
            </w:r>
            <w:proofErr w:type="spellEnd"/>
          </w:p>
        </w:tc>
        <w:tc>
          <w:tcPr>
            <w:tcW w:w="2694" w:type="dxa"/>
          </w:tcPr>
          <w:p w14:paraId="29D15EA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color w:val="000000" w:themeColor="text1"/>
                <w:sz w:val="20"/>
                <w:szCs w:val="20"/>
              </w:rPr>
              <w:t xml:space="preserve">Aspen </w:t>
            </w:r>
          </w:p>
        </w:tc>
        <w:tc>
          <w:tcPr>
            <w:tcW w:w="3118" w:type="dxa"/>
          </w:tcPr>
          <w:p w14:paraId="6028D667"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 xml:space="preserve">Baker </w:t>
            </w:r>
            <w:r w:rsidRPr="003873BD">
              <w:rPr>
                <w:rFonts w:ascii="Arial" w:hAnsi="Arial" w:cs="Arial"/>
                <w:i/>
                <w:iCs/>
                <w:sz w:val="20"/>
                <w:szCs w:val="20"/>
              </w:rPr>
              <w:t>et al</w:t>
            </w:r>
            <w:r w:rsidRPr="003873BD">
              <w:rPr>
                <w:rFonts w:ascii="Arial" w:hAnsi="Arial" w:cs="Arial"/>
                <w:sz w:val="20"/>
                <w:szCs w:val="20"/>
              </w:rPr>
              <w:t>., 2003</w:t>
            </w:r>
          </w:p>
        </w:tc>
      </w:tr>
      <w:tr w:rsidR="00200492" w:rsidRPr="003873BD" w14:paraId="112E1B6F" w14:textId="77777777" w:rsidTr="003637BE">
        <w:trPr>
          <w:jc w:val="center"/>
        </w:trPr>
        <w:tc>
          <w:tcPr>
            <w:tcW w:w="988" w:type="dxa"/>
          </w:tcPr>
          <w:p w14:paraId="78411523"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3</w:t>
            </w:r>
          </w:p>
        </w:tc>
        <w:tc>
          <w:tcPr>
            <w:tcW w:w="2409" w:type="dxa"/>
          </w:tcPr>
          <w:p w14:paraId="73D4C9F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platani</w:t>
            </w:r>
            <w:proofErr w:type="spellEnd"/>
          </w:p>
        </w:tc>
        <w:tc>
          <w:tcPr>
            <w:tcW w:w="2694" w:type="dxa"/>
          </w:tcPr>
          <w:p w14:paraId="4554D216"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Platanus</w:t>
            </w:r>
            <w:r w:rsidRPr="003873BD">
              <w:rPr>
                <w:rFonts w:ascii="Arial" w:hAnsi="Arial" w:cs="Arial"/>
                <w:color w:val="000000" w:themeColor="text1"/>
                <w:sz w:val="20"/>
                <w:szCs w:val="20"/>
              </w:rPr>
              <w:t xml:space="preserve"> spp.</w:t>
            </w:r>
          </w:p>
        </w:tc>
        <w:tc>
          <w:tcPr>
            <w:tcW w:w="3118" w:type="dxa"/>
          </w:tcPr>
          <w:p w14:paraId="620C693C"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 xml:space="preserve">Engelbrecht </w:t>
            </w:r>
            <w:r w:rsidRPr="003873BD">
              <w:rPr>
                <w:rFonts w:ascii="Arial" w:hAnsi="Arial" w:cs="Arial"/>
                <w:i/>
                <w:iCs/>
                <w:sz w:val="20"/>
                <w:szCs w:val="20"/>
              </w:rPr>
              <w:t>et al</w:t>
            </w:r>
            <w:r w:rsidRPr="003873BD">
              <w:rPr>
                <w:rFonts w:ascii="Arial" w:hAnsi="Arial" w:cs="Arial"/>
                <w:sz w:val="20"/>
                <w:szCs w:val="20"/>
              </w:rPr>
              <w:t>., 2004</w:t>
            </w:r>
          </w:p>
        </w:tc>
      </w:tr>
      <w:tr w:rsidR="00200492" w:rsidRPr="003873BD" w14:paraId="6070D653" w14:textId="77777777" w:rsidTr="003637BE">
        <w:trPr>
          <w:jc w:val="center"/>
        </w:trPr>
        <w:tc>
          <w:tcPr>
            <w:tcW w:w="988" w:type="dxa"/>
          </w:tcPr>
          <w:p w14:paraId="30DF35BC"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4</w:t>
            </w:r>
          </w:p>
        </w:tc>
        <w:tc>
          <w:tcPr>
            <w:tcW w:w="2409" w:type="dxa"/>
          </w:tcPr>
          <w:p w14:paraId="7E1D40EA"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albifundus</w:t>
            </w:r>
            <w:proofErr w:type="spellEnd"/>
          </w:p>
        </w:tc>
        <w:tc>
          <w:tcPr>
            <w:tcW w:w="2694" w:type="dxa"/>
          </w:tcPr>
          <w:p w14:paraId="4350461F"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Acacia </w:t>
            </w:r>
            <w:proofErr w:type="spellStart"/>
            <w:r w:rsidRPr="003873BD">
              <w:rPr>
                <w:rFonts w:ascii="Arial" w:hAnsi="Arial" w:cs="Arial"/>
                <w:i/>
                <w:iCs/>
                <w:color w:val="000000" w:themeColor="text1"/>
                <w:sz w:val="20"/>
                <w:szCs w:val="20"/>
              </w:rPr>
              <w:t>mearnsii</w:t>
            </w:r>
            <w:proofErr w:type="spellEnd"/>
          </w:p>
        </w:tc>
        <w:tc>
          <w:tcPr>
            <w:tcW w:w="3118" w:type="dxa"/>
          </w:tcPr>
          <w:p w14:paraId="799EE980" w14:textId="77777777" w:rsidR="00200492" w:rsidRPr="003873BD" w:rsidRDefault="00200492" w:rsidP="003637BE">
            <w:pPr>
              <w:rPr>
                <w:rFonts w:ascii="Arial" w:hAnsi="Arial" w:cs="Arial"/>
                <w:color w:val="000000" w:themeColor="text1"/>
                <w:sz w:val="20"/>
                <w:szCs w:val="20"/>
              </w:rPr>
            </w:pPr>
            <w:r w:rsidRPr="003873BD">
              <w:rPr>
                <w:rFonts w:ascii="Arial" w:hAnsi="Arial" w:cs="Arial"/>
                <w:color w:val="000000" w:themeColor="text1"/>
                <w:sz w:val="20"/>
                <w:szCs w:val="20"/>
              </w:rPr>
              <w:t xml:space="preserve">Barnes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2005</w:t>
            </w:r>
          </w:p>
        </w:tc>
      </w:tr>
      <w:tr w:rsidR="00200492" w:rsidRPr="003873BD" w14:paraId="0CDCF71D" w14:textId="77777777" w:rsidTr="003637BE">
        <w:trPr>
          <w:jc w:val="center"/>
        </w:trPr>
        <w:tc>
          <w:tcPr>
            <w:tcW w:w="988" w:type="dxa"/>
          </w:tcPr>
          <w:p w14:paraId="63DB0DAF"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5</w:t>
            </w:r>
          </w:p>
        </w:tc>
        <w:tc>
          <w:tcPr>
            <w:tcW w:w="2409" w:type="dxa"/>
          </w:tcPr>
          <w:p w14:paraId="65A8E31D"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manginecans</w:t>
            </w:r>
            <w:proofErr w:type="spellEnd"/>
          </w:p>
        </w:tc>
        <w:tc>
          <w:tcPr>
            <w:tcW w:w="2694" w:type="dxa"/>
          </w:tcPr>
          <w:p w14:paraId="1B1DC8FF"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A. </w:t>
            </w:r>
            <w:proofErr w:type="spellStart"/>
            <w:r w:rsidRPr="003873BD">
              <w:rPr>
                <w:rFonts w:ascii="Arial" w:hAnsi="Arial" w:cs="Arial"/>
                <w:i/>
                <w:iCs/>
                <w:color w:val="000000" w:themeColor="text1"/>
                <w:sz w:val="20"/>
                <w:szCs w:val="20"/>
              </w:rPr>
              <w:t>auriculiformis</w:t>
            </w:r>
            <w:proofErr w:type="spellEnd"/>
          </w:p>
        </w:tc>
        <w:tc>
          <w:tcPr>
            <w:tcW w:w="3118" w:type="dxa"/>
          </w:tcPr>
          <w:p w14:paraId="60B4A2F8" w14:textId="77777777" w:rsidR="00200492" w:rsidRPr="003873BD" w:rsidRDefault="00200492" w:rsidP="003637BE">
            <w:pPr>
              <w:rPr>
                <w:rFonts w:ascii="Arial" w:hAnsi="Arial" w:cs="Arial"/>
                <w:color w:val="000000" w:themeColor="text1"/>
                <w:sz w:val="20"/>
                <w:szCs w:val="20"/>
              </w:rPr>
            </w:pPr>
            <w:proofErr w:type="spellStart"/>
            <w:r w:rsidRPr="003873BD">
              <w:rPr>
                <w:rFonts w:ascii="Arial" w:hAnsi="Arial" w:cs="Arial"/>
                <w:color w:val="000000" w:themeColor="text1"/>
                <w:sz w:val="20"/>
                <w:szCs w:val="20"/>
              </w:rPr>
              <w:t>Tarigan</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2011</w:t>
            </w:r>
          </w:p>
        </w:tc>
      </w:tr>
      <w:tr w:rsidR="00200492" w:rsidRPr="003873BD" w14:paraId="539E192C" w14:textId="77777777" w:rsidTr="003637BE">
        <w:trPr>
          <w:jc w:val="center"/>
        </w:trPr>
        <w:tc>
          <w:tcPr>
            <w:tcW w:w="988" w:type="dxa"/>
          </w:tcPr>
          <w:p w14:paraId="1400C00C"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6</w:t>
            </w:r>
          </w:p>
        </w:tc>
        <w:tc>
          <w:tcPr>
            <w:tcW w:w="2409" w:type="dxa"/>
          </w:tcPr>
          <w:p w14:paraId="7BD43BC9"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C. fimbriata</w:t>
            </w:r>
          </w:p>
        </w:tc>
        <w:tc>
          <w:tcPr>
            <w:tcW w:w="2694" w:type="dxa"/>
          </w:tcPr>
          <w:p w14:paraId="18068D6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Cupressus sempervirens </w:t>
            </w:r>
          </w:p>
          <w:p w14:paraId="4E6B53CD"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Cinnamomum </w:t>
            </w:r>
            <w:proofErr w:type="spellStart"/>
            <w:r w:rsidRPr="003873BD">
              <w:rPr>
                <w:rFonts w:ascii="Arial" w:hAnsi="Arial" w:cs="Arial"/>
                <w:i/>
                <w:iCs/>
                <w:color w:val="000000" w:themeColor="text1"/>
                <w:sz w:val="20"/>
                <w:szCs w:val="20"/>
              </w:rPr>
              <w:t>balansae</w:t>
            </w:r>
            <w:proofErr w:type="spellEnd"/>
          </w:p>
        </w:tc>
        <w:tc>
          <w:tcPr>
            <w:tcW w:w="3118" w:type="dxa"/>
          </w:tcPr>
          <w:p w14:paraId="067ABFD6" w14:textId="77777777" w:rsidR="00200492" w:rsidRPr="003873BD" w:rsidRDefault="00200492" w:rsidP="003637BE">
            <w:pPr>
              <w:rPr>
                <w:rFonts w:ascii="Arial" w:hAnsi="Arial" w:cs="Arial"/>
                <w:sz w:val="20"/>
                <w:szCs w:val="20"/>
              </w:rPr>
            </w:pPr>
            <w:r w:rsidRPr="003873BD">
              <w:rPr>
                <w:rFonts w:ascii="Arial" w:hAnsi="Arial" w:cs="Arial"/>
                <w:sz w:val="20"/>
                <w:szCs w:val="20"/>
              </w:rPr>
              <w:t xml:space="preserve">Pratama </w:t>
            </w:r>
            <w:r w:rsidRPr="003873BD">
              <w:rPr>
                <w:rFonts w:ascii="Arial" w:hAnsi="Arial" w:cs="Arial"/>
                <w:i/>
                <w:iCs/>
                <w:sz w:val="20"/>
                <w:szCs w:val="20"/>
              </w:rPr>
              <w:t>et al</w:t>
            </w:r>
            <w:r w:rsidRPr="003873BD">
              <w:rPr>
                <w:rFonts w:ascii="Arial" w:hAnsi="Arial" w:cs="Arial"/>
                <w:sz w:val="20"/>
                <w:szCs w:val="20"/>
              </w:rPr>
              <w:t>., 2025</w:t>
            </w:r>
          </w:p>
          <w:p w14:paraId="2E1E187C" w14:textId="77777777" w:rsidR="00200492" w:rsidRPr="003873BD" w:rsidRDefault="00200492" w:rsidP="003637BE">
            <w:pPr>
              <w:rPr>
                <w:rFonts w:ascii="Arial" w:hAnsi="Arial" w:cs="Arial"/>
                <w:sz w:val="20"/>
                <w:szCs w:val="20"/>
              </w:rPr>
            </w:pPr>
            <w:r w:rsidRPr="003873BD">
              <w:rPr>
                <w:rFonts w:ascii="Arial" w:hAnsi="Arial" w:cs="Arial"/>
                <w:sz w:val="20"/>
                <w:szCs w:val="20"/>
              </w:rPr>
              <w:t xml:space="preserve">Van Quang </w:t>
            </w:r>
            <w:r w:rsidRPr="003873BD">
              <w:rPr>
                <w:rFonts w:ascii="Arial" w:hAnsi="Arial" w:cs="Arial"/>
                <w:i/>
                <w:iCs/>
                <w:sz w:val="20"/>
                <w:szCs w:val="20"/>
              </w:rPr>
              <w:t>et al</w:t>
            </w:r>
            <w:r w:rsidRPr="003873BD">
              <w:rPr>
                <w:rFonts w:ascii="Arial" w:hAnsi="Arial" w:cs="Arial"/>
                <w:sz w:val="20"/>
                <w:szCs w:val="20"/>
              </w:rPr>
              <w:t>., 2025</w:t>
            </w:r>
          </w:p>
        </w:tc>
      </w:tr>
    </w:tbl>
    <w:p w14:paraId="08DEF141" w14:textId="77777777" w:rsidR="003762C5" w:rsidRPr="003873BD" w:rsidRDefault="003762C5" w:rsidP="003762C5">
      <w:pPr>
        <w:ind w:firstLine="709"/>
        <w:jc w:val="both"/>
        <w:rPr>
          <w:rFonts w:ascii="Arial" w:hAnsi="Arial" w:cs="Arial"/>
          <w:color w:val="000000" w:themeColor="text1"/>
          <w:sz w:val="20"/>
          <w:szCs w:val="20"/>
        </w:rPr>
      </w:pPr>
    </w:p>
    <w:p w14:paraId="47D74D23" w14:textId="44BFB065" w:rsidR="007E15B2" w:rsidRPr="003873BD" w:rsidRDefault="00AD5911" w:rsidP="003762C5">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Unlike other cankers, they usually appear as diamond-shaped or oval lesions with flared margins. After infection, black or red lesions form on the bark, often accompanied by dark streaks in the vascular tissue or sapwood discoloration. Owing to the black pigmentation of the bark around the canker, the condition is also known as ‘black canker’. As the disease progresses, cankers form on the stem, and the bark above them becomes cracked or sunken, consequently exposing the underlying canker surface. Leaves subsequently turn yellow and wilt, ultimately leading to tree mortality due to impaired nutrient transport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2015; Roux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2001; </w:t>
      </w:r>
      <w:proofErr w:type="spellStart"/>
      <w:r w:rsidRPr="003873BD">
        <w:rPr>
          <w:rFonts w:ascii="Arial" w:hAnsi="Arial" w:cs="Arial"/>
          <w:color w:val="000000" w:themeColor="text1"/>
          <w:sz w:val="20"/>
          <w:szCs w:val="20"/>
        </w:rPr>
        <w:t>Tarigan</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2011). Additionally, foamy or fermenting exudates produced by yeasts or bacteria often appear around lesions or near entry points created by stem borers or fungal-feeding insects close to stem cankers. </w:t>
      </w:r>
      <w:proofErr w:type="spellStart"/>
      <w:r w:rsidRPr="003873BD">
        <w:rPr>
          <w:rFonts w:ascii="Arial" w:hAnsi="Arial" w:cs="Arial"/>
          <w:color w:val="000000" w:themeColor="text1"/>
          <w:sz w:val="20"/>
          <w:szCs w:val="20"/>
        </w:rPr>
        <w:t>Nitidulid</w:t>
      </w:r>
      <w:proofErr w:type="spellEnd"/>
      <w:r w:rsidRPr="003873BD">
        <w:rPr>
          <w:rFonts w:ascii="Arial" w:hAnsi="Arial" w:cs="Arial"/>
          <w:color w:val="000000" w:themeColor="text1"/>
          <w:sz w:val="20"/>
          <w:szCs w:val="20"/>
        </w:rPr>
        <w:t xml:space="preserve"> beetles are drawn to this exudate, facilitating the spread of the fungus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2015). </w:t>
      </w:r>
    </w:p>
    <w:p w14:paraId="033B48EC" w14:textId="77777777" w:rsidR="007819BF" w:rsidRPr="003873BD" w:rsidRDefault="00AD5911" w:rsidP="007E15B2">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However, in the case of </w:t>
      </w: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platani</w:t>
      </w:r>
      <w:proofErr w:type="spellEnd"/>
      <w:r w:rsidRPr="003873BD">
        <w:rPr>
          <w:rFonts w:ascii="Arial" w:hAnsi="Arial" w:cs="Arial"/>
          <w:color w:val="000000" w:themeColor="text1"/>
          <w:sz w:val="20"/>
          <w:szCs w:val="20"/>
        </w:rPr>
        <w:t xml:space="preserve">, sudden dieback of part of the crown is a common noticeable symptom. Affected branches or entire trees either fail to sprout leaves in the spring or produce leaves that quickly wither, which will later undergo necrosis. Most infected trunks are roughened, thickened outer bark, making it necessary to remove the bark to detect necrotic inner tissue and bluish-black to reddish-brown sapwood discoloration. Additionally, infections in streamside trees primarily occurred through the roots, with no visible stem cankers. Cross-sectional views revealed lens-shaped staining in the outer sapwood rings, with discoloration narrowing as it approached the </w:t>
      </w:r>
      <w:proofErr w:type="spellStart"/>
      <w:r w:rsidRPr="003873BD">
        <w:rPr>
          <w:rFonts w:ascii="Arial" w:hAnsi="Arial" w:cs="Arial"/>
          <w:color w:val="000000" w:themeColor="text1"/>
          <w:sz w:val="20"/>
          <w:szCs w:val="20"/>
        </w:rPr>
        <w:t>center</w:t>
      </w:r>
      <w:proofErr w:type="spellEnd"/>
      <w:r w:rsidRPr="003873BD">
        <w:rPr>
          <w:rFonts w:ascii="Arial" w:hAnsi="Arial" w:cs="Arial"/>
          <w:color w:val="000000" w:themeColor="text1"/>
          <w:sz w:val="20"/>
          <w:szCs w:val="20"/>
        </w:rPr>
        <w:t xml:space="preserve"> of the stem. Wounds caused by mechanical injuries, fire or fallen trees, insects, animals or other human activities, such as tapping or pruning, are the major points of entry for this pathogen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2015).</w:t>
      </w:r>
    </w:p>
    <w:p w14:paraId="1BCD13F2" w14:textId="02EC3484" w:rsidR="007819BF" w:rsidRPr="003873BD" w:rsidRDefault="00AD5911" w:rsidP="007819BF">
      <w:pPr>
        <w:pStyle w:val="ListParagraph"/>
        <w:numPr>
          <w:ilvl w:val="0"/>
          <w:numId w:val="1"/>
        </w:numPr>
        <w:jc w:val="both"/>
        <w:rPr>
          <w:rFonts w:ascii="Arial" w:hAnsi="Arial" w:cs="Arial"/>
          <w:b/>
          <w:bCs/>
          <w:i/>
          <w:iCs/>
          <w:color w:val="000000" w:themeColor="text1"/>
          <w:sz w:val="20"/>
          <w:szCs w:val="20"/>
        </w:rPr>
      </w:pPr>
      <w:proofErr w:type="spellStart"/>
      <w:r w:rsidRPr="003873BD">
        <w:rPr>
          <w:rFonts w:ascii="Arial" w:hAnsi="Arial" w:cs="Arial"/>
          <w:b/>
          <w:bCs/>
          <w:i/>
          <w:iCs/>
          <w:color w:val="000000" w:themeColor="text1"/>
          <w:sz w:val="20"/>
          <w:szCs w:val="20"/>
        </w:rPr>
        <w:t>Cryptodiaporthe</w:t>
      </w:r>
      <w:proofErr w:type="spellEnd"/>
      <w:r w:rsidRPr="003873BD">
        <w:rPr>
          <w:rFonts w:ascii="Arial" w:hAnsi="Arial" w:cs="Arial"/>
          <w:b/>
          <w:bCs/>
          <w:i/>
          <w:iCs/>
          <w:color w:val="000000" w:themeColor="text1"/>
          <w:sz w:val="20"/>
          <w:szCs w:val="20"/>
        </w:rPr>
        <w:t xml:space="preserve"> </w:t>
      </w:r>
      <w:proofErr w:type="spellStart"/>
      <w:r w:rsidRPr="003873BD">
        <w:rPr>
          <w:rFonts w:ascii="Arial" w:hAnsi="Arial" w:cs="Arial"/>
          <w:b/>
          <w:bCs/>
          <w:i/>
          <w:iCs/>
          <w:color w:val="000000" w:themeColor="text1"/>
          <w:sz w:val="20"/>
          <w:szCs w:val="20"/>
        </w:rPr>
        <w:t>populae</w:t>
      </w:r>
      <w:proofErr w:type="spellEnd"/>
      <w:r w:rsidRPr="003873BD">
        <w:rPr>
          <w:rFonts w:ascii="Arial" w:hAnsi="Arial" w:cs="Arial"/>
          <w:b/>
          <w:bCs/>
          <w:i/>
          <w:iCs/>
          <w:color w:val="000000" w:themeColor="text1"/>
          <w:sz w:val="20"/>
          <w:szCs w:val="20"/>
        </w:rPr>
        <w:t xml:space="preserve"> </w:t>
      </w:r>
      <w:r w:rsidRPr="003873BD">
        <w:rPr>
          <w:rFonts w:ascii="Arial" w:hAnsi="Arial" w:cs="Arial"/>
          <w:b/>
          <w:bCs/>
          <w:color w:val="000000" w:themeColor="text1"/>
          <w:sz w:val="20"/>
          <w:szCs w:val="20"/>
        </w:rPr>
        <w:t>(</w:t>
      </w:r>
      <w:proofErr w:type="spellStart"/>
      <w:r w:rsidRPr="003873BD">
        <w:rPr>
          <w:rFonts w:ascii="Arial" w:hAnsi="Arial" w:cs="Arial"/>
          <w:b/>
          <w:bCs/>
          <w:sz w:val="20"/>
          <w:szCs w:val="20"/>
        </w:rPr>
        <w:t>Dothichiza</w:t>
      </w:r>
      <w:proofErr w:type="spellEnd"/>
      <w:r w:rsidRPr="003873BD">
        <w:rPr>
          <w:rFonts w:ascii="Arial" w:hAnsi="Arial" w:cs="Arial"/>
          <w:b/>
          <w:bCs/>
          <w:sz w:val="20"/>
          <w:szCs w:val="20"/>
        </w:rPr>
        <w:t xml:space="preserve"> canker)</w:t>
      </w:r>
      <w:r w:rsidRPr="003873BD">
        <w:rPr>
          <w:rFonts w:ascii="Arial" w:hAnsi="Arial" w:cs="Arial"/>
          <w:b/>
          <w:bCs/>
          <w:i/>
          <w:iCs/>
          <w:color w:val="FFFF00"/>
          <w:sz w:val="20"/>
          <w:szCs w:val="20"/>
        </w:rPr>
        <w:tab/>
      </w:r>
    </w:p>
    <w:p w14:paraId="414DF062" w14:textId="4831FA45"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In 1884, Saccardo initially documented </w:t>
      </w:r>
      <w:proofErr w:type="spellStart"/>
      <w:r w:rsidRPr="003873BD">
        <w:rPr>
          <w:rFonts w:ascii="Arial" w:hAnsi="Arial" w:cs="Arial"/>
          <w:i/>
          <w:iCs/>
          <w:sz w:val="20"/>
          <w:szCs w:val="20"/>
        </w:rPr>
        <w:t>Cryptodiaporthe</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populae</w:t>
      </w:r>
      <w:proofErr w:type="spellEnd"/>
      <w:r w:rsidRPr="003873BD">
        <w:rPr>
          <w:rFonts w:ascii="Arial" w:hAnsi="Arial" w:cs="Arial"/>
          <w:sz w:val="20"/>
          <w:szCs w:val="20"/>
        </w:rPr>
        <w:t xml:space="preserve"> (</w:t>
      </w:r>
      <w:proofErr w:type="spellStart"/>
      <w:r w:rsidRPr="003873BD">
        <w:rPr>
          <w:rFonts w:ascii="Arial" w:hAnsi="Arial" w:cs="Arial"/>
          <w:sz w:val="20"/>
          <w:szCs w:val="20"/>
        </w:rPr>
        <w:t>Dp</w:t>
      </w:r>
      <w:proofErr w:type="spellEnd"/>
      <w:r w:rsidRPr="003873BD">
        <w:rPr>
          <w:rFonts w:ascii="Arial" w:hAnsi="Arial" w:cs="Arial"/>
          <w:sz w:val="20"/>
          <w:szCs w:val="20"/>
        </w:rPr>
        <w:t>) (formerly</w:t>
      </w:r>
      <w:r w:rsidRPr="003873BD">
        <w:rPr>
          <w:rFonts w:ascii="Arial" w:hAnsi="Arial" w:cs="Arial"/>
          <w:noProof/>
          <w:sz w:val="20"/>
          <w:szCs w:val="20"/>
        </w:rPr>
        <w:t xml:space="preserve"> </w:t>
      </w:r>
      <w:proofErr w:type="spellStart"/>
      <w:r w:rsidRPr="003873BD">
        <w:rPr>
          <w:rFonts w:ascii="Arial" w:hAnsi="Arial" w:cs="Arial"/>
          <w:i/>
          <w:iCs/>
          <w:sz w:val="20"/>
          <w:szCs w:val="20"/>
        </w:rPr>
        <w:t>Dothichiza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populea</w:t>
      </w:r>
      <w:proofErr w:type="spellEnd"/>
      <w:r w:rsidRPr="003873BD">
        <w:rPr>
          <w:rFonts w:ascii="Arial" w:hAnsi="Arial" w:cs="Arial"/>
          <w:sz w:val="20"/>
          <w:szCs w:val="20"/>
        </w:rPr>
        <w:t xml:space="preserve">) as a saprophytic fungus found on the dead branches of </w:t>
      </w:r>
      <w:r w:rsidRPr="003873BD">
        <w:rPr>
          <w:rFonts w:ascii="Arial" w:hAnsi="Arial" w:cs="Arial"/>
          <w:i/>
          <w:iCs/>
          <w:sz w:val="20"/>
          <w:szCs w:val="20"/>
        </w:rPr>
        <w:t>Populus</w:t>
      </w:r>
      <w:r w:rsidRPr="003873BD">
        <w:rPr>
          <w:rFonts w:ascii="Arial" w:hAnsi="Arial" w:cs="Arial"/>
          <w:sz w:val="20"/>
          <w:szCs w:val="20"/>
        </w:rPr>
        <w:t xml:space="preserve"> species in Troyes, France. </w:t>
      </w:r>
      <w:proofErr w:type="spellStart"/>
      <w:r w:rsidRPr="003873BD">
        <w:rPr>
          <w:rFonts w:ascii="Arial" w:hAnsi="Arial" w:cs="Arial"/>
          <w:sz w:val="20"/>
          <w:szCs w:val="20"/>
        </w:rPr>
        <w:t>Dp</w:t>
      </w:r>
      <w:proofErr w:type="spellEnd"/>
      <w:r w:rsidRPr="003873BD">
        <w:rPr>
          <w:rFonts w:ascii="Arial" w:hAnsi="Arial" w:cs="Arial"/>
          <w:i/>
          <w:iCs/>
          <w:sz w:val="20"/>
          <w:szCs w:val="20"/>
        </w:rPr>
        <w:t xml:space="preserve"> </w:t>
      </w:r>
      <w:r w:rsidRPr="003873BD">
        <w:rPr>
          <w:rFonts w:ascii="Arial" w:hAnsi="Arial" w:cs="Arial"/>
          <w:sz w:val="20"/>
          <w:szCs w:val="20"/>
        </w:rPr>
        <w:t>is</w:t>
      </w:r>
      <w:r w:rsidRPr="003873BD">
        <w:rPr>
          <w:rFonts w:ascii="Arial" w:hAnsi="Arial" w:cs="Arial"/>
          <w:i/>
          <w:iCs/>
          <w:sz w:val="20"/>
          <w:szCs w:val="20"/>
        </w:rPr>
        <w:t xml:space="preserve"> </w:t>
      </w:r>
      <w:r w:rsidRPr="003873BD">
        <w:rPr>
          <w:rFonts w:ascii="Arial" w:hAnsi="Arial" w:cs="Arial"/>
          <w:sz w:val="20"/>
          <w:szCs w:val="20"/>
        </w:rPr>
        <w:t xml:space="preserve">considered the predominant pathogen in poplar species, </w:t>
      </w:r>
      <w:r w:rsidRPr="003873BD">
        <w:rPr>
          <w:rFonts w:ascii="Arial" w:hAnsi="Arial" w:cs="Arial"/>
          <w:i/>
          <w:iCs/>
          <w:sz w:val="20"/>
          <w:szCs w:val="20"/>
        </w:rPr>
        <w:t>viz</w:t>
      </w:r>
      <w:r w:rsidRPr="003873BD">
        <w:rPr>
          <w:rFonts w:ascii="Arial" w:hAnsi="Arial" w:cs="Arial"/>
          <w:sz w:val="20"/>
          <w:szCs w:val="20"/>
        </w:rPr>
        <w:t xml:space="preserve">., </w:t>
      </w:r>
      <w:r w:rsidRPr="003873BD">
        <w:rPr>
          <w:rFonts w:ascii="Arial" w:hAnsi="Arial" w:cs="Arial"/>
          <w:i/>
          <w:iCs/>
          <w:sz w:val="20"/>
          <w:szCs w:val="20"/>
        </w:rPr>
        <w:t>P. virginiana</w:t>
      </w:r>
      <w:r w:rsidRPr="003873BD">
        <w:rPr>
          <w:rFonts w:ascii="Arial" w:hAnsi="Arial" w:cs="Arial"/>
          <w:sz w:val="20"/>
          <w:szCs w:val="20"/>
        </w:rPr>
        <w:t xml:space="preserve">, </w:t>
      </w:r>
      <w:r w:rsidRPr="003873BD">
        <w:rPr>
          <w:rFonts w:ascii="Arial" w:hAnsi="Arial" w:cs="Arial"/>
          <w:i/>
          <w:iCs/>
          <w:sz w:val="20"/>
          <w:szCs w:val="20"/>
        </w:rPr>
        <w:t xml:space="preserve">P. nigra </w:t>
      </w:r>
      <w:r w:rsidRPr="003873BD">
        <w:rPr>
          <w:rFonts w:ascii="Arial" w:hAnsi="Arial" w:cs="Arial"/>
          <w:sz w:val="20"/>
          <w:szCs w:val="20"/>
        </w:rPr>
        <w:t xml:space="preserve">(black poplar), </w:t>
      </w:r>
      <w:r w:rsidR="000145FC">
        <w:rPr>
          <w:rFonts w:ascii="Arial" w:hAnsi="Arial" w:cs="Arial"/>
          <w:sz w:val="20"/>
          <w:szCs w:val="20"/>
        </w:rPr>
        <w:t>Canada</w:t>
      </w:r>
      <w:r w:rsidRPr="003873BD">
        <w:rPr>
          <w:rFonts w:ascii="Arial" w:hAnsi="Arial" w:cs="Arial"/>
          <w:sz w:val="20"/>
          <w:szCs w:val="20"/>
        </w:rPr>
        <w:t xml:space="preserve"> poplar and </w:t>
      </w:r>
      <w:r w:rsidRPr="003873BD">
        <w:rPr>
          <w:rFonts w:ascii="Arial" w:hAnsi="Arial" w:cs="Arial"/>
          <w:i/>
          <w:iCs/>
          <w:sz w:val="20"/>
          <w:szCs w:val="20"/>
        </w:rPr>
        <w:t xml:space="preserve">P. </w:t>
      </w:r>
      <w:proofErr w:type="spellStart"/>
      <w:r w:rsidRPr="003873BD">
        <w:rPr>
          <w:rFonts w:ascii="Arial" w:hAnsi="Arial" w:cs="Arial"/>
          <w:i/>
          <w:iCs/>
          <w:sz w:val="20"/>
          <w:szCs w:val="20"/>
        </w:rPr>
        <w:t>bolleana</w:t>
      </w:r>
      <w:proofErr w:type="spellEnd"/>
      <w:r w:rsidRPr="003873BD">
        <w:rPr>
          <w:rFonts w:ascii="Arial" w:hAnsi="Arial" w:cs="Arial"/>
          <w:i/>
          <w:iCs/>
          <w:sz w:val="20"/>
          <w:szCs w:val="20"/>
        </w:rPr>
        <w:t xml:space="preserve"> </w:t>
      </w:r>
      <w:r w:rsidRPr="003873BD">
        <w:rPr>
          <w:rFonts w:ascii="Arial" w:hAnsi="Arial" w:cs="Arial"/>
          <w:sz w:val="20"/>
          <w:szCs w:val="20"/>
        </w:rPr>
        <w:t xml:space="preserve">(Delacroix, I903). As described by Fulbright </w:t>
      </w:r>
      <w:r w:rsidRPr="003873BD">
        <w:rPr>
          <w:rFonts w:ascii="Arial" w:hAnsi="Arial" w:cs="Arial"/>
          <w:i/>
          <w:iCs/>
          <w:sz w:val="20"/>
          <w:szCs w:val="20"/>
        </w:rPr>
        <w:t>et al</w:t>
      </w:r>
      <w:r w:rsidRPr="003873BD">
        <w:rPr>
          <w:rFonts w:ascii="Arial" w:hAnsi="Arial" w:cs="Arial"/>
          <w:sz w:val="20"/>
          <w:szCs w:val="20"/>
        </w:rPr>
        <w:t xml:space="preserve">. (2019), twig canker in </w:t>
      </w:r>
      <w:r w:rsidRPr="003873BD">
        <w:rPr>
          <w:rFonts w:ascii="Arial" w:hAnsi="Arial" w:cs="Arial"/>
          <w:i/>
          <w:iCs/>
          <w:sz w:val="20"/>
          <w:szCs w:val="20"/>
        </w:rPr>
        <w:t>Castanea</w:t>
      </w:r>
      <w:r w:rsidRPr="003873BD">
        <w:rPr>
          <w:rFonts w:ascii="Arial" w:hAnsi="Arial" w:cs="Arial"/>
          <w:sz w:val="20"/>
          <w:szCs w:val="20"/>
        </w:rPr>
        <w:t xml:space="preserve"> species is caused by </w:t>
      </w:r>
      <w:r w:rsidRPr="003873BD">
        <w:rPr>
          <w:rFonts w:ascii="Arial" w:hAnsi="Arial" w:cs="Arial"/>
          <w:i/>
          <w:iCs/>
          <w:sz w:val="20"/>
          <w:szCs w:val="20"/>
        </w:rPr>
        <w:t>C. castanea</w:t>
      </w:r>
      <w:r w:rsidRPr="003873BD">
        <w:rPr>
          <w:rFonts w:ascii="Arial" w:hAnsi="Arial" w:cs="Arial"/>
          <w:sz w:val="20"/>
          <w:szCs w:val="20"/>
        </w:rPr>
        <w:t xml:space="preserve">. </w:t>
      </w:r>
      <w:r w:rsidRPr="003873BD">
        <w:rPr>
          <w:rFonts w:ascii="Arial" w:hAnsi="Arial" w:cs="Arial"/>
          <w:i/>
          <w:iCs/>
          <w:sz w:val="20"/>
          <w:szCs w:val="20"/>
        </w:rPr>
        <w:t>C. parasitica</w:t>
      </w:r>
      <w:r w:rsidRPr="003873BD">
        <w:rPr>
          <w:rFonts w:ascii="Arial" w:hAnsi="Arial" w:cs="Arial"/>
          <w:sz w:val="20"/>
          <w:szCs w:val="20"/>
        </w:rPr>
        <w:t xml:space="preserve"> is the causal agent of chestnut blight and is often accompanied by necrotic lesions in chestnut (Rigling and Prospero, 2018). </w:t>
      </w:r>
      <w:r w:rsidRPr="003873BD">
        <w:rPr>
          <w:rFonts w:ascii="Arial" w:hAnsi="Arial" w:cs="Arial"/>
          <w:i/>
          <w:iCs/>
          <w:sz w:val="20"/>
          <w:szCs w:val="20"/>
        </w:rPr>
        <w:t xml:space="preserve">C. </w:t>
      </w:r>
      <w:proofErr w:type="spellStart"/>
      <w:r w:rsidRPr="003873BD">
        <w:rPr>
          <w:rFonts w:ascii="Arial" w:hAnsi="Arial" w:cs="Arial"/>
          <w:i/>
          <w:iCs/>
          <w:sz w:val="20"/>
          <w:szCs w:val="20"/>
        </w:rPr>
        <w:t>salicella</w:t>
      </w:r>
      <w:proofErr w:type="spellEnd"/>
      <w:r w:rsidRPr="003873BD">
        <w:rPr>
          <w:rFonts w:ascii="Arial" w:hAnsi="Arial" w:cs="Arial"/>
          <w:sz w:val="20"/>
          <w:szCs w:val="20"/>
        </w:rPr>
        <w:t xml:space="preserve"> (Fr.) Petr., reported by Makarova </w:t>
      </w:r>
      <w:r w:rsidRPr="003873BD">
        <w:rPr>
          <w:rFonts w:ascii="Arial" w:hAnsi="Arial" w:cs="Arial"/>
          <w:i/>
          <w:iCs/>
          <w:sz w:val="20"/>
          <w:szCs w:val="20"/>
        </w:rPr>
        <w:t>et al</w:t>
      </w:r>
      <w:r w:rsidRPr="003873BD">
        <w:rPr>
          <w:rFonts w:ascii="Arial" w:hAnsi="Arial" w:cs="Arial"/>
          <w:sz w:val="20"/>
          <w:szCs w:val="20"/>
        </w:rPr>
        <w:t xml:space="preserve">. (2021), is the causal organism of </w:t>
      </w:r>
      <w:proofErr w:type="spellStart"/>
      <w:r w:rsidRPr="003873BD">
        <w:rPr>
          <w:rFonts w:ascii="Arial" w:hAnsi="Arial" w:cs="Arial"/>
          <w:sz w:val="20"/>
          <w:szCs w:val="20"/>
        </w:rPr>
        <w:t>Diplodia</w:t>
      </w:r>
      <w:proofErr w:type="spellEnd"/>
      <w:r w:rsidRPr="003873BD">
        <w:rPr>
          <w:rFonts w:ascii="Arial" w:hAnsi="Arial" w:cs="Arial"/>
          <w:sz w:val="20"/>
          <w:szCs w:val="20"/>
        </w:rPr>
        <w:t xml:space="preserve"> willow canker.</w:t>
      </w:r>
    </w:p>
    <w:p w14:paraId="4DE55307"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In nursery rows, </w:t>
      </w:r>
      <w:proofErr w:type="spellStart"/>
      <w:r w:rsidRPr="003873BD">
        <w:rPr>
          <w:rFonts w:ascii="Arial" w:hAnsi="Arial" w:cs="Arial"/>
          <w:sz w:val="20"/>
          <w:szCs w:val="20"/>
        </w:rPr>
        <w:t>Dp</w:t>
      </w:r>
      <w:proofErr w:type="spellEnd"/>
      <w:r w:rsidRPr="003873BD">
        <w:rPr>
          <w:rFonts w:ascii="Arial" w:hAnsi="Arial" w:cs="Arial"/>
          <w:sz w:val="20"/>
          <w:szCs w:val="20"/>
        </w:rPr>
        <w:t xml:space="preserve"> initially causes the death of scattered limbs on young trees. As the disease progresses, many lower limbs are killed, prompting the trees to produce rapidly growing sprouts from their bases, below the affected areas. Despite their vigorous appearance, these shoots soon succumb to fungal infection. Mistaken for healthy growth, they are often harvested and used as cuttings, inadvertently spreading the disease (Hedgcock and Hunt, 1916).</w:t>
      </w:r>
    </w:p>
    <w:p w14:paraId="345E3C73"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In addition to symptoms, they habitually infect the trunk, limbs and twigs of both black and Canadian poplars, leading primarily to the formation of cankers. Initially, these cankers appear as </w:t>
      </w:r>
      <w:r w:rsidRPr="003873BD">
        <w:rPr>
          <w:rFonts w:ascii="Arial" w:hAnsi="Arial" w:cs="Arial"/>
          <w:sz w:val="20"/>
          <w:szCs w:val="20"/>
        </w:rPr>
        <w:lastRenderedPageBreak/>
        <w:t>slightly darkened, depressed areas on the bark, typically forming around the base of small limbs or twigs. Cambial death results in browning, and fungal pustules subsequently appear on the canker, producing a distinctly rough and textured bark surface (Hedgcock and Hunt, 1916).</w:t>
      </w:r>
    </w:p>
    <w:p w14:paraId="3231E1EA" w14:textId="77777777" w:rsidR="007819BF" w:rsidRPr="003873BD" w:rsidRDefault="00AD5911" w:rsidP="007819BF">
      <w:pPr>
        <w:ind w:firstLine="709"/>
        <w:jc w:val="both"/>
        <w:rPr>
          <w:rFonts w:ascii="Arial" w:hAnsi="Arial" w:cs="Arial"/>
          <w:b/>
          <w:bCs/>
          <w:sz w:val="20"/>
          <w:szCs w:val="20"/>
        </w:rPr>
      </w:pPr>
      <w:r w:rsidRPr="003873BD">
        <w:rPr>
          <w:rFonts w:ascii="Arial" w:hAnsi="Arial" w:cs="Arial"/>
          <w:sz w:val="20"/>
          <w:szCs w:val="20"/>
        </w:rPr>
        <w:t>In well-established trees, notable resistance to the fungus is often observed. Fungal growth is restricted under such circumstances, limiting the canker to a small, irregularly shaped patch. Rapid cambial growth in the callus leads to cracks along the canker’s edges. As the canker matures, the bark deteriorates and eventually peels away, leaving an exposed wound surrounded by seemingly healthy bark. Concurrently, the fungus moves along the limb or twigs at the base of the canker, creating pustules that occupy a significant portion of the bark (Hedgcock and Hunt, 1916).</w:t>
      </w:r>
      <w:r w:rsidRPr="003873BD">
        <w:rPr>
          <w:rFonts w:ascii="Arial" w:hAnsi="Arial" w:cs="Arial"/>
          <w:b/>
          <w:bCs/>
          <w:sz w:val="20"/>
          <w:szCs w:val="20"/>
        </w:rPr>
        <w:t xml:space="preserve"> </w:t>
      </w:r>
    </w:p>
    <w:p w14:paraId="4DC35E80" w14:textId="61822F6B" w:rsidR="007819BF" w:rsidRPr="003873BD" w:rsidRDefault="00AD5911" w:rsidP="007819BF">
      <w:pPr>
        <w:pStyle w:val="ListParagraph"/>
        <w:numPr>
          <w:ilvl w:val="0"/>
          <w:numId w:val="1"/>
        </w:numPr>
        <w:jc w:val="both"/>
        <w:rPr>
          <w:rFonts w:ascii="Arial" w:hAnsi="Arial" w:cs="Arial"/>
          <w:b/>
          <w:bCs/>
          <w:sz w:val="20"/>
          <w:szCs w:val="20"/>
        </w:rPr>
      </w:pPr>
      <w:proofErr w:type="spellStart"/>
      <w:r w:rsidRPr="003873BD">
        <w:rPr>
          <w:rFonts w:ascii="Arial" w:hAnsi="Arial" w:cs="Arial"/>
          <w:b/>
          <w:bCs/>
          <w:i/>
          <w:iCs/>
          <w:sz w:val="20"/>
          <w:szCs w:val="20"/>
        </w:rPr>
        <w:t>Gremmieniella</w:t>
      </w:r>
      <w:proofErr w:type="spellEnd"/>
      <w:r w:rsidRPr="003873BD">
        <w:rPr>
          <w:rFonts w:ascii="Arial" w:hAnsi="Arial" w:cs="Arial"/>
          <w:b/>
          <w:bCs/>
          <w:i/>
          <w:iCs/>
          <w:sz w:val="20"/>
          <w:szCs w:val="20"/>
        </w:rPr>
        <w:t xml:space="preserve"> </w:t>
      </w:r>
      <w:proofErr w:type="spellStart"/>
      <w:r w:rsidRPr="003873BD">
        <w:rPr>
          <w:rFonts w:ascii="Arial" w:hAnsi="Arial" w:cs="Arial"/>
          <w:b/>
          <w:bCs/>
          <w:i/>
          <w:iCs/>
          <w:sz w:val="20"/>
          <w:szCs w:val="20"/>
        </w:rPr>
        <w:t>abietina</w:t>
      </w:r>
      <w:proofErr w:type="spellEnd"/>
      <w:r w:rsidRPr="003873BD">
        <w:rPr>
          <w:rFonts w:ascii="Arial" w:hAnsi="Arial" w:cs="Arial"/>
          <w:b/>
          <w:bCs/>
          <w:i/>
          <w:iCs/>
          <w:sz w:val="20"/>
          <w:szCs w:val="20"/>
        </w:rPr>
        <w:t xml:space="preserve"> </w:t>
      </w:r>
      <w:r w:rsidRPr="003873BD">
        <w:rPr>
          <w:rFonts w:ascii="Arial" w:hAnsi="Arial" w:cs="Arial"/>
          <w:b/>
          <w:bCs/>
          <w:sz w:val="20"/>
          <w:szCs w:val="20"/>
        </w:rPr>
        <w:t>(</w:t>
      </w:r>
      <w:proofErr w:type="spellStart"/>
      <w:r w:rsidRPr="003873BD">
        <w:rPr>
          <w:rFonts w:ascii="Arial" w:hAnsi="Arial" w:cs="Arial"/>
          <w:b/>
          <w:bCs/>
          <w:sz w:val="20"/>
          <w:szCs w:val="20"/>
        </w:rPr>
        <w:t>Scleroderris</w:t>
      </w:r>
      <w:proofErr w:type="spellEnd"/>
      <w:r w:rsidRPr="003873BD">
        <w:rPr>
          <w:rFonts w:ascii="Arial" w:hAnsi="Arial" w:cs="Arial"/>
          <w:b/>
          <w:bCs/>
          <w:sz w:val="20"/>
          <w:szCs w:val="20"/>
        </w:rPr>
        <w:t xml:space="preserve"> canker)</w:t>
      </w:r>
    </w:p>
    <w:p w14:paraId="522A5006" w14:textId="295820EB" w:rsidR="007819BF" w:rsidRPr="003873BD" w:rsidRDefault="00AD5911" w:rsidP="007819BF">
      <w:pPr>
        <w:ind w:firstLine="709"/>
        <w:jc w:val="both"/>
        <w:rPr>
          <w:rFonts w:ascii="Arial" w:hAnsi="Arial" w:cs="Arial"/>
          <w:sz w:val="20"/>
          <w:szCs w:val="20"/>
        </w:rPr>
      </w:pPr>
      <w:proofErr w:type="spellStart"/>
      <w:r w:rsidRPr="003873BD">
        <w:rPr>
          <w:rFonts w:ascii="Arial" w:hAnsi="Arial" w:cs="Arial"/>
          <w:sz w:val="20"/>
          <w:szCs w:val="20"/>
        </w:rPr>
        <w:t>Scleroderris</w:t>
      </w:r>
      <w:proofErr w:type="spellEnd"/>
      <w:r w:rsidRPr="003873BD">
        <w:rPr>
          <w:rFonts w:ascii="Arial" w:hAnsi="Arial" w:cs="Arial"/>
          <w:sz w:val="20"/>
          <w:szCs w:val="20"/>
        </w:rPr>
        <w:t xml:space="preserve"> canker, caused by </w:t>
      </w:r>
      <w:proofErr w:type="spellStart"/>
      <w:r w:rsidRPr="003873BD">
        <w:rPr>
          <w:rFonts w:ascii="Arial" w:hAnsi="Arial" w:cs="Arial"/>
          <w:i/>
          <w:iCs/>
          <w:sz w:val="20"/>
          <w:szCs w:val="20"/>
        </w:rPr>
        <w:t>Gremmeniella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abietina</w:t>
      </w:r>
      <w:proofErr w:type="spellEnd"/>
      <w:r w:rsidRPr="003873BD">
        <w:rPr>
          <w:rFonts w:ascii="Arial" w:hAnsi="Arial" w:cs="Arial"/>
          <w:sz w:val="20"/>
          <w:szCs w:val="20"/>
        </w:rPr>
        <w:t xml:space="preserve"> (Ga), was regarded as a significant threat to pine plantations in </w:t>
      </w:r>
      <w:r w:rsidR="000145FC">
        <w:rPr>
          <w:rFonts w:ascii="Arial" w:hAnsi="Arial" w:cs="Arial"/>
          <w:sz w:val="20"/>
          <w:szCs w:val="20"/>
        </w:rPr>
        <w:t xml:space="preserve">the </w:t>
      </w:r>
      <w:r w:rsidRPr="003873BD">
        <w:rPr>
          <w:rFonts w:ascii="Arial" w:hAnsi="Arial" w:cs="Arial"/>
          <w:sz w:val="20"/>
          <w:szCs w:val="20"/>
        </w:rPr>
        <w:t xml:space="preserve">Lake States during the early 1930s. Reports indicate that it poses a potential risk to approximately 2.3 </w:t>
      </w:r>
      <w:proofErr w:type="spellStart"/>
      <w:r w:rsidRPr="003873BD">
        <w:rPr>
          <w:rFonts w:ascii="Arial" w:hAnsi="Arial" w:cs="Arial"/>
          <w:sz w:val="20"/>
          <w:szCs w:val="20"/>
        </w:rPr>
        <w:t>Mha</w:t>
      </w:r>
      <w:proofErr w:type="spellEnd"/>
      <w:r w:rsidRPr="003873BD">
        <w:rPr>
          <w:rFonts w:ascii="Arial" w:hAnsi="Arial" w:cs="Arial"/>
          <w:sz w:val="20"/>
          <w:szCs w:val="20"/>
        </w:rPr>
        <w:t xml:space="preserve"> of ponderosa pine and 3.1 </w:t>
      </w:r>
      <w:proofErr w:type="spellStart"/>
      <w:r w:rsidRPr="003873BD">
        <w:rPr>
          <w:rFonts w:ascii="Arial" w:hAnsi="Arial" w:cs="Arial"/>
          <w:sz w:val="20"/>
          <w:szCs w:val="20"/>
        </w:rPr>
        <w:t>Mha</w:t>
      </w:r>
      <w:proofErr w:type="spellEnd"/>
      <w:r w:rsidRPr="003873BD">
        <w:rPr>
          <w:rFonts w:ascii="Arial" w:hAnsi="Arial" w:cs="Arial"/>
          <w:sz w:val="20"/>
          <w:szCs w:val="20"/>
        </w:rPr>
        <w:t xml:space="preserve"> of lodgepole pine in the northern mountain region (Barrett, 1984). Red pine, jack pine, eastern white pine, black spruce, scotch pine and white spruce, along with other conifers, such as </w:t>
      </w:r>
      <w:r w:rsidRPr="003873BD">
        <w:rPr>
          <w:rFonts w:ascii="Arial" w:hAnsi="Arial" w:cs="Arial"/>
          <w:i/>
          <w:iCs/>
          <w:sz w:val="20"/>
          <w:szCs w:val="20"/>
        </w:rPr>
        <w:t>Abies</w:t>
      </w:r>
      <w:r w:rsidRPr="003873BD">
        <w:rPr>
          <w:rFonts w:ascii="Arial" w:hAnsi="Arial" w:cs="Arial"/>
          <w:sz w:val="20"/>
          <w:szCs w:val="20"/>
        </w:rPr>
        <w:t xml:space="preserve"> spp., </w:t>
      </w:r>
      <w:r w:rsidRPr="003873BD">
        <w:rPr>
          <w:rFonts w:ascii="Arial" w:hAnsi="Arial" w:cs="Arial"/>
          <w:i/>
          <w:iCs/>
          <w:sz w:val="20"/>
          <w:szCs w:val="20"/>
        </w:rPr>
        <w:t>Picea</w:t>
      </w:r>
      <w:r w:rsidRPr="003873BD">
        <w:rPr>
          <w:rFonts w:ascii="Arial" w:hAnsi="Arial" w:cs="Arial"/>
          <w:sz w:val="20"/>
          <w:szCs w:val="20"/>
        </w:rPr>
        <w:t xml:space="preserve"> spp., </w:t>
      </w:r>
      <w:r w:rsidRPr="003873BD">
        <w:rPr>
          <w:rFonts w:ascii="Arial" w:hAnsi="Arial" w:cs="Arial"/>
          <w:i/>
          <w:iCs/>
          <w:sz w:val="20"/>
          <w:szCs w:val="20"/>
        </w:rPr>
        <w:t>Larix</w:t>
      </w:r>
      <w:r w:rsidRPr="003873BD">
        <w:rPr>
          <w:rFonts w:ascii="Arial" w:hAnsi="Arial" w:cs="Arial"/>
          <w:sz w:val="20"/>
          <w:szCs w:val="20"/>
        </w:rPr>
        <w:t xml:space="preserve"> spp. and </w:t>
      </w:r>
      <w:r w:rsidRPr="003873BD">
        <w:rPr>
          <w:rFonts w:ascii="Arial" w:hAnsi="Arial" w:cs="Arial"/>
          <w:i/>
          <w:iCs/>
          <w:sz w:val="20"/>
          <w:szCs w:val="20"/>
        </w:rPr>
        <w:t xml:space="preserve">Pseudotsuga </w:t>
      </w:r>
      <w:proofErr w:type="spellStart"/>
      <w:r w:rsidRPr="003873BD">
        <w:rPr>
          <w:rFonts w:ascii="Arial" w:hAnsi="Arial" w:cs="Arial"/>
          <w:i/>
          <w:iCs/>
          <w:sz w:val="20"/>
          <w:szCs w:val="20"/>
        </w:rPr>
        <w:t>menziesii</w:t>
      </w:r>
      <w:proofErr w:type="spellEnd"/>
      <w:r w:rsidRPr="003873BD">
        <w:rPr>
          <w:rFonts w:ascii="Arial" w:hAnsi="Arial" w:cs="Arial"/>
          <w:sz w:val="20"/>
          <w:szCs w:val="20"/>
        </w:rPr>
        <w:t>, have been reported as hosts. The pathogen is distributed across most NA and European (EU) countries (European Food Safety Authority, 2025; Skilling, 1986).</w:t>
      </w:r>
    </w:p>
    <w:p w14:paraId="218A46DD" w14:textId="6998F94F" w:rsidR="007819BF" w:rsidRPr="003873BD" w:rsidRDefault="00AD5911" w:rsidP="007819BF">
      <w:pPr>
        <w:ind w:firstLine="709"/>
        <w:jc w:val="both"/>
        <w:rPr>
          <w:rFonts w:ascii="Arial" w:hAnsi="Arial" w:cs="Arial"/>
          <w:sz w:val="20"/>
          <w:szCs w:val="20"/>
        </w:rPr>
      </w:pPr>
      <w:proofErr w:type="spellStart"/>
      <w:r w:rsidRPr="003873BD">
        <w:rPr>
          <w:rFonts w:ascii="Arial" w:hAnsi="Arial" w:cs="Arial"/>
          <w:sz w:val="20"/>
          <w:szCs w:val="20"/>
        </w:rPr>
        <w:t>Dorworth</w:t>
      </w:r>
      <w:proofErr w:type="spellEnd"/>
      <w:r w:rsidRPr="003873BD">
        <w:rPr>
          <w:rFonts w:ascii="Arial" w:hAnsi="Arial" w:cs="Arial"/>
          <w:sz w:val="20"/>
          <w:szCs w:val="20"/>
        </w:rPr>
        <w:t xml:space="preserve"> and </w:t>
      </w:r>
      <w:proofErr w:type="spellStart"/>
      <w:r w:rsidRPr="003873BD">
        <w:rPr>
          <w:rFonts w:ascii="Arial" w:hAnsi="Arial" w:cs="Arial"/>
          <w:sz w:val="20"/>
          <w:szCs w:val="20"/>
        </w:rPr>
        <w:t>Krywienczyk</w:t>
      </w:r>
      <w:proofErr w:type="spellEnd"/>
      <w:r w:rsidRPr="003873BD">
        <w:rPr>
          <w:rFonts w:ascii="Arial" w:hAnsi="Arial" w:cs="Arial"/>
          <w:sz w:val="20"/>
          <w:szCs w:val="20"/>
        </w:rPr>
        <w:t xml:space="preserve"> (1975) identified three distinct races- Ga- EU, NA and Asian-basis </w:t>
      </w:r>
      <w:r w:rsidR="000145FC">
        <w:rPr>
          <w:rFonts w:ascii="Arial" w:hAnsi="Arial" w:cs="Arial"/>
          <w:sz w:val="20"/>
          <w:szCs w:val="20"/>
        </w:rPr>
        <w:t>on</w:t>
      </w:r>
      <w:r w:rsidRPr="003873BD">
        <w:rPr>
          <w:rFonts w:ascii="Arial" w:hAnsi="Arial" w:cs="Arial"/>
          <w:sz w:val="20"/>
          <w:szCs w:val="20"/>
        </w:rPr>
        <w:t xml:space="preserve"> serological tests. Subsequent research confirmed their divergence through ecological, etiological and molecular analyses. However, these races were found to be morphologically indistinguishable (Hamelin </w:t>
      </w:r>
      <w:r w:rsidRPr="003873BD">
        <w:rPr>
          <w:rFonts w:ascii="Arial" w:hAnsi="Arial" w:cs="Arial"/>
          <w:i/>
          <w:iCs/>
          <w:sz w:val="20"/>
          <w:szCs w:val="20"/>
        </w:rPr>
        <w:t>et al</w:t>
      </w:r>
      <w:r w:rsidRPr="003873BD">
        <w:rPr>
          <w:rFonts w:ascii="Arial" w:hAnsi="Arial" w:cs="Arial"/>
          <w:sz w:val="20"/>
          <w:szCs w:val="20"/>
        </w:rPr>
        <w:t xml:space="preserve">., 1993; Petrini </w:t>
      </w:r>
      <w:r w:rsidRPr="003873BD">
        <w:rPr>
          <w:rFonts w:ascii="Arial" w:hAnsi="Arial" w:cs="Arial"/>
          <w:i/>
          <w:iCs/>
          <w:sz w:val="20"/>
          <w:szCs w:val="20"/>
        </w:rPr>
        <w:t>et al</w:t>
      </w:r>
      <w:r w:rsidRPr="003873BD">
        <w:rPr>
          <w:rFonts w:ascii="Arial" w:hAnsi="Arial" w:cs="Arial"/>
          <w:sz w:val="20"/>
          <w:szCs w:val="20"/>
        </w:rPr>
        <w:t xml:space="preserve">., 1989; Petrini </w:t>
      </w:r>
      <w:r w:rsidRPr="003873BD">
        <w:rPr>
          <w:rFonts w:ascii="Arial" w:hAnsi="Arial" w:cs="Arial"/>
          <w:i/>
          <w:iCs/>
          <w:sz w:val="20"/>
          <w:szCs w:val="20"/>
        </w:rPr>
        <w:t>et al</w:t>
      </w:r>
      <w:r w:rsidRPr="003873BD">
        <w:rPr>
          <w:rFonts w:ascii="Arial" w:hAnsi="Arial" w:cs="Arial"/>
          <w:sz w:val="20"/>
          <w:szCs w:val="20"/>
        </w:rPr>
        <w:t xml:space="preserve">., 1990) and were classified under the </w:t>
      </w:r>
      <w:proofErr w:type="spellStart"/>
      <w:r w:rsidRPr="003873BD">
        <w:rPr>
          <w:rFonts w:ascii="Arial" w:hAnsi="Arial" w:cs="Arial"/>
          <w:sz w:val="20"/>
          <w:szCs w:val="20"/>
        </w:rPr>
        <w:t>Abietina</w:t>
      </w:r>
      <w:proofErr w:type="spellEnd"/>
      <w:r w:rsidRPr="003873BD">
        <w:rPr>
          <w:rFonts w:ascii="Arial" w:hAnsi="Arial" w:cs="Arial"/>
          <w:sz w:val="20"/>
          <w:szCs w:val="20"/>
        </w:rPr>
        <w:t xml:space="preserve"> variety of fungal species. Another variety, Ga var. </w:t>
      </w:r>
      <w:proofErr w:type="spellStart"/>
      <w:r w:rsidRPr="003873BD">
        <w:rPr>
          <w:rFonts w:ascii="Arial" w:hAnsi="Arial" w:cs="Arial"/>
          <w:i/>
          <w:iCs/>
          <w:sz w:val="20"/>
          <w:szCs w:val="20"/>
        </w:rPr>
        <w:t>balsamea</w:t>
      </w:r>
      <w:proofErr w:type="spellEnd"/>
      <w:r w:rsidRPr="003873BD">
        <w:rPr>
          <w:rFonts w:ascii="Arial" w:hAnsi="Arial" w:cs="Arial"/>
          <w:sz w:val="20"/>
          <w:szCs w:val="20"/>
        </w:rPr>
        <w:t xml:space="preserve">, has been documented on balsam fir and native spruces (Petrini </w:t>
      </w:r>
      <w:r w:rsidRPr="003873BD">
        <w:rPr>
          <w:rFonts w:ascii="Arial" w:hAnsi="Arial" w:cs="Arial"/>
          <w:i/>
          <w:iCs/>
          <w:sz w:val="20"/>
          <w:szCs w:val="20"/>
        </w:rPr>
        <w:t>et al</w:t>
      </w:r>
      <w:r w:rsidRPr="003873BD">
        <w:rPr>
          <w:rFonts w:ascii="Arial" w:hAnsi="Arial" w:cs="Arial"/>
          <w:sz w:val="20"/>
          <w:szCs w:val="20"/>
        </w:rPr>
        <w:t xml:space="preserve">., 1989). The NA and EU races are found in NA, whereas the Asian race has been reported exclusively in Japan (Laflamme </w:t>
      </w:r>
      <w:r w:rsidRPr="003873BD">
        <w:rPr>
          <w:rFonts w:ascii="Arial" w:hAnsi="Arial" w:cs="Arial"/>
          <w:i/>
          <w:iCs/>
          <w:sz w:val="20"/>
          <w:szCs w:val="20"/>
        </w:rPr>
        <w:t>et al</w:t>
      </w:r>
      <w:r w:rsidRPr="003873BD">
        <w:rPr>
          <w:rFonts w:ascii="Arial" w:hAnsi="Arial" w:cs="Arial"/>
          <w:sz w:val="20"/>
          <w:szCs w:val="20"/>
        </w:rPr>
        <w:t xml:space="preserve">., 1998). Studies indicate that the NA race mainly infects trees beneath snow cover (Marosy </w:t>
      </w:r>
      <w:r w:rsidRPr="003873BD">
        <w:rPr>
          <w:rFonts w:ascii="Arial" w:hAnsi="Arial" w:cs="Arial"/>
          <w:i/>
          <w:iCs/>
          <w:sz w:val="20"/>
          <w:szCs w:val="20"/>
        </w:rPr>
        <w:t>et al</w:t>
      </w:r>
      <w:r w:rsidRPr="003873BD">
        <w:rPr>
          <w:rFonts w:ascii="Arial" w:hAnsi="Arial" w:cs="Arial"/>
          <w:sz w:val="20"/>
          <w:szCs w:val="20"/>
        </w:rPr>
        <w:t xml:space="preserve">., 1989), limiting its spread to heights no greater than 2 m above ground. Unlike the NA race, the EU race can extend beyond this environment, infecting the crowns of mature trees (Laflamme </w:t>
      </w:r>
      <w:r w:rsidRPr="003873BD">
        <w:rPr>
          <w:rFonts w:ascii="Arial" w:hAnsi="Arial" w:cs="Arial"/>
          <w:i/>
          <w:iCs/>
          <w:sz w:val="20"/>
          <w:szCs w:val="20"/>
        </w:rPr>
        <w:t>et al</w:t>
      </w:r>
      <w:r w:rsidRPr="003873BD">
        <w:rPr>
          <w:rFonts w:ascii="Arial" w:hAnsi="Arial" w:cs="Arial"/>
          <w:sz w:val="20"/>
          <w:szCs w:val="20"/>
        </w:rPr>
        <w:t xml:space="preserve">., 1998; Setliff </w:t>
      </w:r>
      <w:r w:rsidRPr="003873BD">
        <w:rPr>
          <w:rFonts w:ascii="Arial" w:hAnsi="Arial" w:cs="Arial"/>
          <w:i/>
          <w:iCs/>
          <w:sz w:val="20"/>
          <w:szCs w:val="20"/>
        </w:rPr>
        <w:t>et al</w:t>
      </w:r>
      <w:r w:rsidRPr="003873BD">
        <w:rPr>
          <w:rFonts w:ascii="Arial" w:hAnsi="Arial" w:cs="Arial"/>
          <w:sz w:val="20"/>
          <w:szCs w:val="20"/>
        </w:rPr>
        <w:t>., 1975). Reports indicate that the EU race can infect more host species than the NA race can (Skilling, 1986). Infection by GA begins in the spring during bud development but</w:t>
      </w:r>
      <w:r w:rsidRPr="003873BD">
        <w:rPr>
          <w:rFonts w:ascii="Arial" w:hAnsi="Arial" w:cs="Arial"/>
          <w:noProof/>
          <w:sz w:val="20"/>
          <w:szCs w:val="20"/>
        </w:rPr>
        <w:t xml:space="preserve"> </w:t>
      </w:r>
      <w:r w:rsidRPr="003873BD">
        <w:rPr>
          <w:rFonts w:ascii="Arial" w:hAnsi="Arial" w:cs="Arial"/>
          <w:sz w:val="20"/>
          <w:szCs w:val="20"/>
        </w:rPr>
        <w:t xml:space="preserve">remains latent until the following winter, when the tree enters dormancy (Patton </w:t>
      </w:r>
      <w:r w:rsidRPr="003873BD">
        <w:rPr>
          <w:rFonts w:ascii="Arial" w:hAnsi="Arial" w:cs="Arial"/>
          <w:i/>
          <w:iCs/>
          <w:sz w:val="20"/>
          <w:szCs w:val="20"/>
        </w:rPr>
        <w:t>et al</w:t>
      </w:r>
      <w:r w:rsidRPr="003873BD">
        <w:rPr>
          <w:rFonts w:ascii="Arial" w:hAnsi="Arial" w:cs="Arial"/>
          <w:sz w:val="20"/>
          <w:szCs w:val="20"/>
        </w:rPr>
        <w:t xml:space="preserve">., 1984). </w:t>
      </w:r>
    </w:p>
    <w:p w14:paraId="51ED0BE3"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The first symptoms typically appear at this stage and are characterized by the loss of older needles, resin exudation from buds and tissue necrosis due to pathogen progression (Philips and Burdekin, 1992; Reid and Peace, 1965). Later, some buds fail to sprout and become deformed, while needles dry out, leading to crown defoliation and characteristic terminal twig distortion. Additionally, lower branch dieback and needle base yellowing have been reported on infected branches (Philips and Burdekin, 1992). Cankers frequently develop on twigs and trunks, particularly in the NA race, where they predominantly affect the lower crown (Santamaría </w:t>
      </w:r>
      <w:r w:rsidRPr="003873BD">
        <w:rPr>
          <w:rFonts w:ascii="Arial" w:hAnsi="Arial" w:cs="Arial"/>
          <w:i/>
          <w:iCs/>
          <w:sz w:val="20"/>
          <w:szCs w:val="20"/>
        </w:rPr>
        <w:t>et al</w:t>
      </w:r>
      <w:r w:rsidRPr="003873BD">
        <w:rPr>
          <w:rFonts w:ascii="Arial" w:hAnsi="Arial" w:cs="Arial"/>
          <w:sz w:val="20"/>
          <w:szCs w:val="20"/>
        </w:rPr>
        <w:t>., 2003). During the first year of infection, symptoms and damage caused by Ga often resemble winter injuries from adverse weather, making early diagnosis challenging until fruiting bodies appear (</w:t>
      </w:r>
      <w:proofErr w:type="spellStart"/>
      <w:r w:rsidRPr="003873BD">
        <w:rPr>
          <w:rFonts w:ascii="Arial" w:hAnsi="Arial" w:cs="Arial"/>
          <w:sz w:val="20"/>
          <w:szCs w:val="20"/>
        </w:rPr>
        <w:t>Punithalingam</w:t>
      </w:r>
      <w:proofErr w:type="spellEnd"/>
      <w:r w:rsidRPr="003873BD">
        <w:rPr>
          <w:rFonts w:ascii="Arial" w:hAnsi="Arial" w:cs="Arial"/>
          <w:sz w:val="20"/>
          <w:szCs w:val="20"/>
        </w:rPr>
        <w:t xml:space="preserve"> and Holliday, 1973). While in northern Europe, the disease can be more easily differentiated from winter damage, its symptoms may still resemble those caused by other fungi, including </w:t>
      </w:r>
      <w:proofErr w:type="spellStart"/>
      <w:r w:rsidRPr="003873BD">
        <w:rPr>
          <w:rFonts w:ascii="Arial" w:hAnsi="Arial" w:cs="Arial"/>
          <w:i/>
          <w:iCs/>
          <w:sz w:val="20"/>
          <w:szCs w:val="20"/>
        </w:rPr>
        <w:t>Lophodermium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seditiosum</w:t>
      </w:r>
      <w:proofErr w:type="spellEnd"/>
      <w:r w:rsidRPr="003873BD">
        <w:rPr>
          <w:rFonts w:ascii="Arial" w:hAnsi="Arial" w:cs="Arial"/>
          <w:sz w:val="20"/>
          <w:szCs w:val="20"/>
        </w:rPr>
        <w:t xml:space="preserve"> and </w:t>
      </w:r>
      <w:proofErr w:type="spellStart"/>
      <w:r w:rsidRPr="003873BD">
        <w:rPr>
          <w:rFonts w:ascii="Arial" w:hAnsi="Arial" w:cs="Arial"/>
          <w:i/>
          <w:iCs/>
          <w:sz w:val="20"/>
          <w:szCs w:val="20"/>
        </w:rPr>
        <w:t>Sphaeropsis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sapinea</w:t>
      </w:r>
      <w:proofErr w:type="spellEnd"/>
      <w:r w:rsidRPr="003873BD">
        <w:rPr>
          <w:rFonts w:ascii="Arial" w:hAnsi="Arial" w:cs="Arial"/>
          <w:sz w:val="20"/>
          <w:szCs w:val="20"/>
        </w:rPr>
        <w:t xml:space="preserve"> (Lilja </w:t>
      </w:r>
      <w:r w:rsidRPr="003873BD">
        <w:rPr>
          <w:rFonts w:ascii="Arial" w:hAnsi="Arial" w:cs="Arial"/>
          <w:i/>
          <w:iCs/>
          <w:sz w:val="20"/>
          <w:szCs w:val="20"/>
        </w:rPr>
        <w:t>et al</w:t>
      </w:r>
      <w:r w:rsidRPr="003873BD">
        <w:rPr>
          <w:rFonts w:ascii="Arial" w:hAnsi="Arial" w:cs="Arial"/>
          <w:sz w:val="20"/>
          <w:szCs w:val="20"/>
        </w:rPr>
        <w:t>., 2010).</w:t>
      </w:r>
    </w:p>
    <w:p w14:paraId="102EC25E"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Asexual fruiting bodies, known as pycnidia, develop in late spring or early summer of the first year, although in some cases, they may not appear until two years after infection (</w:t>
      </w:r>
      <w:proofErr w:type="spellStart"/>
      <w:r w:rsidRPr="003873BD">
        <w:rPr>
          <w:rFonts w:ascii="Arial" w:hAnsi="Arial" w:cs="Arial"/>
          <w:sz w:val="20"/>
          <w:szCs w:val="20"/>
        </w:rPr>
        <w:t>Kaitera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1997). These pycnidia, which may form individually or in clusters on trunks, branches or needle insertions, play a key role in fungal reproduction (</w:t>
      </w:r>
      <w:proofErr w:type="spellStart"/>
      <w:r w:rsidRPr="003873BD">
        <w:rPr>
          <w:rFonts w:ascii="Arial" w:hAnsi="Arial" w:cs="Arial"/>
          <w:sz w:val="20"/>
          <w:szCs w:val="20"/>
        </w:rPr>
        <w:t>Romeralo</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2023).</w:t>
      </w:r>
    </w:p>
    <w:p w14:paraId="2A4799EB" w14:textId="77777777" w:rsidR="007819BF" w:rsidRDefault="00AD5911" w:rsidP="007819BF">
      <w:pPr>
        <w:ind w:firstLine="709"/>
        <w:jc w:val="both"/>
        <w:rPr>
          <w:rFonts w:ascii="Arial" w:hAnsi="Arial" w:cs="Arial"/>
          <w:sz w:val="20"/>
          <w:szCs w:val="20"/>
        </w:rPr>
      </w:pPr>
      <w:r w:rsidRPr="003873BD">
        <w:rPr>
          <w:rFonts w:ascii="Arial" w:hAnsi="Arial" w:cs="Arial"/>
          <w:sz w:val="20"/>
          <w:szCs w:val="20"/>
        </w:rPr>
        <w:t xml:space="preserve">The main route of infection for Ga occurs through conidia formed in its asexual (anamorphic) phase. High humidity triggers pycnidia, resulting in the release of conidia, which are carried away by rain splashes over short distances (approximately 4-6 m), facilitating the infection of </w:t>
      </w:r>
      <w:proofErr w:type="spellStart"/>
      <w:r w:rsidRPr="003873BD">
        <w:rPr>
          <w:rFonts w:ascii="Arial" w:hAnsi="Arial" w:cs="Arial"/>
          <w:sz w:val="20"/>
          <w:szCs w:val="20"/>
        </w:rPr>
        <w:t>neighboring</w:t>
      </w:r>
      <w:proofErr w:type="spellEnd"/>
      <w:r w:rsidRPr="003873BD">
        <w:rPr>
          <w:rFonts w:ascii="Arial" w:hAnsi="Arial" w:cs="Arial"/>
          <w:sz w:val="20"/>
          <w:szCs w:val="20"/>
        </w:rPr>
        <w:t xml:space="preserve"> branches via buds and needles (Butin, 1995; </w:t>
      </w:r>
      <w:proofErr w:type="spellStart"/>
      <w:r w:rsidRPr="003873BD">
        <w:rPr>
          <w:rFonts w:ascii="Arial" w:hAnsi="Arial" w:cs="Arial"/>
          <w:sz w:val="20"/>
          <w:szCs w:val="20"/>
        </w:rPr>
        <w:t>Romeralo</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2023; Uotila, 1988).</w:t>
      </w:r>
    </w:p>
    <w:p w14:paraId="60A85561" w14:textId="77777777" w:rsidR="003255EA" w:rsidRPr="003873BD" w:rsidRDefault="003255EA" w:rsidP="007819BF">
      <w:pPr>
        <w:ind w:firstLine="709"/>
        <w:jc w:val="both"/>
        <w:rPr>
          <w:rFonts w:ascii="Arial" w:hAnsi="Arial" w:cs="Arial"/>
          <w:sz w:val="20"/>
          <w:szCs w:val="20"/>
        </w:rPr>
      </w:pPr>
    </w:p>
    <w:p w14:paraId="7C02E2AB" w14:textId="2F89A62E" w:rsidR="007819BF" w:rsidRPr="003873BD" w:rsidRDefault="00AD5911" w:rsidP="007819BF">
      <w:pPr>
        <w:pStyle w:val="ListParagraph"/>
        <w:numPr>
          <w:ilvl w:val="0"/>
          <w:numId w:val="1"/>
        </w:numPr>
        <w:jc w:val="both"/>
        <w:rPr>
          <w:rFonts w:ascii="Arial" w:hAnsi="Arial" w:cs="Arial"/>
          <w:b/>
          <w:bCs/>
          <w:i/>
          <w:iCs/>
          <w:sz w:val="20"/>
          <w:szCs w:val="20"/>
        </w:rPr>
      </w:pPr>
      <w:proofErr w:type="spellStart"/>
      <w:r w:rsidRPr="003873BD">
        <w:rPr>
          <w:rFonts w:ascii="Arial" w:hAnsi="Arial" w:cs="Arial"/>
          <w:b/>
          <w:bCs/>
          <w:i/>
          <w:iCs/>
          <w:sz w:val="20"/>
          <w:szCs w:val="20"/>
        </w:rPr>
        <w:lastRenderedPageBreak/>
        <w:t>Nectria</w:t>
      </w:r>
      <w:proofErr w:type="spellEnd"/>
      <w:r w:rsidRPr="003873BD">
        <w:rPr>
          <w:rFonts w:ascii="Arial" w:hAnsi="Arial" w:cs="Arial"/>
          <w:b/>
          <w:bCs/>
          <w:i/>
          <w:iCs/>
          <w:sz w:val="20"/>
          <w:szCs w:val="20"/>
        </w:rPr>
        <w:t xml:space="preserve"> </w:t>
      </w:r>
      <w:proofErr w:type="spellStart"/>
      <w:r w:rsidRPr="003873BD">
        <w:rPr>
          <w:rFonts w:ascii="Arial" w:hAnsi="Arial" w:cs="Arial"/>
          <w:b/>
          <w:bCs/>
          <w:i/>
          <w:iCs/>
          <w:sz w:val="20"/>
          <w:szCs w:val="20"/>
        </w:rPr>
        <w:t>galligena</w:t>
      </w:r>
      <w:proofErr w:type="spellEnd"/>
    </w:p>
    <w:p w14:paraId="3BB5D191" w14:textId="226A9CFA" w:rsidR="007819BF" w:rsidRPr="003873BD" w:rsidRDefault="00AD5911" w:rsidP="007819BF">
      <w:pPr>
        <w:ind w:firstLine="709"/>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Nectria</w:t>
      </w:r>
      <w:proofErr w:type="spellEnd"/>
      <w:r w:rsidRPr="003873BD">
        <w:rPr>
          <w:rFonts w:ascii="Arial" w:hAnsi="Arial" w:cs="Arial"/>
          <w:color w:val="000000" w:themeColor="text1"/>
          <w:sz w:val="20"/>
          <w:szCs w:val="20"/>
        </w:rPr>
        <w:t xml:space="preserve"> (Ne) canker is one of the most common and destructive diseases of hardwood species, including maples, birches, beech, oaks, basswood, apples, ash, tulips and hickories (</w:t>
      </w:r>
      <w:r w:rsidRPr="003873BD">
        <w:rPr>
          <w:rFonts w:ascii="Arial" w:hAnsi="Arial" w:cs="Arial"/>
          <w:sz w:val="20"/>
          <w:szCs w:val="20"/>
        </w:rPr>
        <w:t xml:space="preserve">Bhandari </w:t>
      </w:r>
      <w:r w:rsidRPr="003873BD">
        <w:rPr>
          <w:rFonts w:ascii="Arial" w:hAnsi="Arial" w:cs="Arial"/>
          <w:i/>
          <w:iCs/>
          <w:sz w:val="20"/>
          <w:szCs w:val="20"/>
        </w:rPr>
        <w:t>et al</w:t>
      </w:r>
      <w:r w:rsidRPr="003873BD">
        <w:rPr>
          <w:rFonts w:ascii="Arial" w:hAnsi="Arial" w:cs="Arial"/>
          <w:sz w:val="20"/>
          <w:szCs w:val="20"/>
        </w:rPr>
        <w:t xml:space="preserve">., 2024; </w:t>
      </w:r>
      <w:r w:rsidRPr="003873BD">
        <w:rPr>
          <w:rFonts w:ascii="Arial" w:hAnsi="Arial" w:cs="Arial"/>
          <w:color w:val="000000" w:themeColor="text1"/>
          <w:sz w:val="20"/>
          <w:szCs w:val="20"/>
        </w:rPr>
        <w:t xml:space="preserve">Brandt, 1964; </w:t>
      </w:r>
      <w:proofErr w:type="spellStart"/>
      <w:r w:rsidRPr="003873BD">
        <w:rPr>
          <w:rFonts w:ascii="Arial" w:hAnsi="Arial" w:cs="Arial"/>
          <w:color w:val="000000" w:themeColor="text1"/>
          <w:sz w:val="20"/>
          <w:szCs w:val="20"/>
        </w:rPr>
        <w:t>Pijut</w:t>
      </w:r>
      <w:proofErr w:type="spellEnd"/>
      <w:r w:rsidRPr="003873BD">
        <w:rPr>
          <w:rFonts w:ascii="Arial" w:hAnsi="Arial" w:cs="Arial"/>
          <w:color w:val="000000" w:themeColor="text1"/>
          <w:sz w:val="20"/>
          <w:szCs w:val="20"/>
        </w:rPr>
        <w:t xml:space="preserve">, 2005; </w:t>
      </w:r>
      <w:r w:rsidRPr="003873BD">
        <w:rPr>
          <w:rFonts w:ascii="Arial" w:hAnsi="Arial" w:cs="Arial"/>
          <w:sz w:val="20"/>
          <w:szCs w:val="20"/>
        </w:rPr>
        <w:t>Welch, 1934</w:t>
      </w:r>
      <w:r w:rsidRPr="003873BD">
        <w:rPr>
          <w:rFonts w:ascii="Arial" w:hAnsi="Arial" w:cs="Arial"/>
          <w:color w:val="000000" w:themeColor="text1"/>
          <w:sz w:val="20"/>
          <w:szCs w:val="20"/>
        </w:rPr>
        <w:t xml:space="preserve">). It is caused primarily by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hAnsi="Arial" w:cs="Arial"/>
          <w:color w:val="000000" w:themeColor="text1"/>
          <w:sz w:val="20"/>
          <w:szCs w:val="20"/>
        </w:rPr>
        <w:t xml:space="preserve">, which is considered the most significant pathogen responsible for canker formation. Another </w:t>
      </w:r>
      <w:r w:rsidR="00F4585D" w:rsidRPr="003873BD">
        <w:rPr>
          <w:rFonts w:ascii="Arial" w:hAnsi="Arial" w:cs="Arial"/>
          <w:color w:val="000000" w:themeColor="text1"/>
          <w:sz w:val="20"/>
          <w:szCs w:val="20"/>
        </w:rPr>
        <w:t>fewer</w:t>
      </w:r>
      <w:r w:rsidRPr="003873BD">
        <w:rPr>
          <w:rFonts w:ascii="Arial" w:hAnsi="Arial" w:cs="Arial"/>
          <w:color w:val="000000" w:themeColor="text1"/>
          <w:sz w:val="20"/>
          <w:szCs w:val="20"/>
        </w:rPr>
        <w:t xml:space="preserve"> common species,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cinnabarina</w:t>
      </w:r>
      <w:proofErr w:type="spellEnd"/>
      <w:r w:rsidRPr="003873BD">
        <w:rPr>
          <w:rFonts w:ascii="Arial" w:hAnsi="Arial" w:cs="Arial"/>
          <w:color w:val="000000" w:themeColor="text1"/>
          <w:sz w:val="20"/>
          <w:szCs w:val="20"/>
        </w:rPr>
        <w:t xml:space="preserve">, also causes cankers but is of relatively lower economic importance.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dematiosa</w:t>
      </w:r>
      <w:proofErr w:type="spellEnd"/>
      <w:r w:rsidRPr="003873BD">
        <w:rPr>
          <w:rFonts w:ascii="Arial" w:hAnsi="Arial" w:cs="Arial"/>
          <w:color w:val="000000" w:themeColor="text1"/>
          <w:sz w:val="20"/>
          <w:szCs w:val="20"/>
        </w:rPr>
        <w:t xml:space="preserve"> was recently reported as the pathogen responsible for canker in sweet cherry trees in Chile (Grinbergs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2025). </w:t>
      </w:r>
    </w:p>
    <w:p w14:paraId="6291503D"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These fungal infections affect the cortex and cambium regions and are typically confined to small trunk sections. The infection normally begins as small, sunken lesions on the trunk and branches and gradually expands as the fungus kills the cambium. Over time, the formation of concentric rings of dead callus tissue becomes a characteristic feature of this disease (Brandt, 1964; </w:t>
      </w:r>
      <w:r w:rsidRPr="003873BD">
        <w:rPr>
          <w:rFonts w:ascii="Arial" w:hAnsi="Arial" w:cs="Arial"/>
          <w:sz w:val="20"/>
          <w:szCs w:val="20"/>
        </w:rPr>
        <w:t>Welch, 1934</w:t>
      </w:r>
      <w:r w:rsidRPr="003873BD">
        <w:rPr>
          <w:rFonts w:ascii="Arial" w:hAnsi="Arial" w:cs="Arial"/>
          <w:color w:val="000000" w:themeColor="text1"/>
          <w:sz w:val="20"/>
          <w:szCs w:val="20"/>
        </w:rPr>
        <w:t>).</w:t>
      </w:r>
    </w:p>
    <w:p w14:paraId="703B7C6C"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A distinguishing feature of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hAnsi="Arial" w:cs="Arial"/>
          <w:color w:val="000000" w:themeColor="text1"/>
          <w:sz w:val="20"/>
          <w:szCs w:val="20"/>
        </w:rPr>
        <w:t xml:space="preserve"> is its ability to cause long-lasting, perennial cankers that expand slowly over time, creating concentric layers of dead callus tissue. The bright red perithecia appearing on the cankers are another key characteristic, differentiating it from other canker-causing fungi</w:t>
      </w:r>
      <w:r w:rsidRPr="003873BD">
        <w:rPr>
          <w:rFonts w:ascii="Arial" w:eastAsia="MS Gothic" w:hAnsi="Arial" w:cs="Arial"/>
          <w:color w:val="000000" w:themeColor="text1"/>
          <w:sz w:val="20"/>
          <w:szCs w:val="20"/>
        </w:rPr>
        <w:t xml:space="preserve">. </w:t>
      </w:r>
      <w:r w:rsidRPr="003873BD">
        <w:rPr>
          <w:rFonts w:ascii="Arial" w:hAnsi="Arial" w:cs="Arial"/>
          <w:color w:val="000000" w:themeColor="text1"/>
          <w:sz w:val="20"/>
          <w:szCs w:val="20"/>
        </w:rPr>
        <w:t>In contrast,</w:t>
      </w:r>
      <w:r w:rsidRPr="003873BD">
        <w:rPr>
          <w:rFonts w:ascii="Arial" w:hAnsi="Arial" w:cs="Arial"/>
          <w:i/>
          <w:iCs/>
          <w:color w:val="000000" w:themeColor="text1"/>
          <w:sz w:val="20"/>
          <w:szCs w:val="20"/>
        </w:rPr>
        <w:t xml:space="preserve"> N. </w:t>
      </w:r>
      <w:proofErr w:type="spellStart"/>
      <w:r w:rsidRPr="003873BD">
        <w:rPr>
          <w:rFonts w:ascii="Arial" w:hAnsi="Arial" w:cs="Arial"/>
          <w:i/>
          <w:iCs/>
          <w:color w:val="000000" w:themeColor="text1"/>
          <w:sz w:val="20"/>
          <w:szCs w:val="20"/>
        </w:rPr>
        <w:t>cinnabarina</w:t>
      </w:r>
      <w:proofErr w:type="spellEnd"/>
      <w:r w:rsidRPr="003873BD">
        <w:rPr>
          <w:rFonts w:ascii="Arial" w:hAnsi="Arial" w:cs="Arial"/>
          <w:color w:val="000000" w:themeColor="text1"/>
          <w:sz w:val="20"/>
          <w:szCs w:val="20"/>
        </w:rPr>
        <w:t xml:space="preserve"> causes more superficial cankers with rough-textured, pinkish-red fruiting bodies and does not produce the same long-lasting damage as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eastAsia="MS Gothic" w:hAnsi="Arial" w:cs="Arial"/>
          <w:color w:val="000000" w:themeColor="text1"/>
          <w:sz w:val="20"/>
          <w:szCs w:val="20"/>
        </w:rPr>
        <w:t xml:space="preserve"> does </w:t>
      </w:r>
      <w:r w:rsidRPr="003873BD">
        <w:rPr>
          <w:rFonts w:ascii="Arial" w:hAnsi="Arial" w:cs="Arial"/>
          <w:color w:val="000000" w:themeColor="text1"/>
          <w:sz w:val="20"/>
          <w:szCs w:val="20"/>
        </w:rPr>
        <w:t>(Brandt, 1964).</w:t>
      </w:r>
    </w:p>
    <w:p w14:paraId="423B66CA" w14:textId="70BC552C" w:rsidR="0055534B" w:rsidRPr="003873BD" w:rsidRDefault="00AD5911" w:rsidP="000145FC">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 disease spreads primarily through wind and dispersed spores, with infection </w:t>
      </w:r>
      <w:proofErr w:type="spellStart"/>
      <w:r w:rsidRPr="003873BD">
        <w:rPr>
          <w:rFonts w:ascii="Arial" w:hAnsi="Arial" w:cs="Arial"/>
          <w:color w:val="000000" w:themeColor="text1"/>
          <w:sz w:val="20"/>
          <w:szCs w:val="20"/>
        </w:rPr>
        <w:t>favored</w:t>
      </w:r>
      <w:proofErr w:type="spellEnd"/>
      <w:r w:rsidRPr="003873BD">
        <w:rPr>
          <w:rFonts w:ascii="Arial" w:hAnsi="Arial" w:cs="Arial"/>
          <w:color w:val="000000" w:themeColor="text1"/>
          <w:sz w:val="20"/>
          <w:szCs w:val="20"/>
        </w:rPr>
        <w:t xml:space="preserve"> by cool, moist conditions. Mechanical injuries, pruning wounds and insect activity often provide entry points for the pathogen, whereas infected logs and pruned branches left on the ground serve as sources of new infections</w:t>
      </w:r>
      <w:r w:rsidRPr="003873BD">
        <w:rPr>
          <w:rFonts w:ascii="Arial" w:eastAsia="MS Gothic" w:hAnsi="Arial" w:cs="Arial"/>
          <w:color w:val="000000" w:themeColor="text1"/>
          <w:sz w:val="20"/>
          <w:szCs w:val="20"/>
        </w:rPr>
        <w:t xml:space="preserve">. </w:t>
      </w:r>
      <w:r w:rsidRPr="003873BD">
        <w:rPr>
          <w:rFonts w:ascii="Arial" w:hAnsi="Arial" w:cs="Arial"/>
          <w:color w:val="000000" w:themeColor="text1"/>
          <w:sz w:val="20"/>
          <w:szCs w:val="20"/>
        </w:rPr>
        <w:t>Although Ne canker rarely kills trees outright, it significantly weakens them, leading to structural defects and secondary infestations by insects and wood-decaying fungi. Proper management practices, including the removal of infected trees during thinning operations and the avoidance of wounding under humid conditions, are essential for minimizing their impact (Brandt, 1964).</w:t>
      </w:r>
    </w:p>
    <w:p w14:paraId="0A47CE77" w14:textId="0BB1E349" w:rsidR="007819BF" w:rsidRPr="003873BD" w:rsidRDefault="00AD5911" w:rsidP="007819BF">
      <w:pPr>
        <w:pStyle w:val="ListParagraph"/>
        <w:numPr>
          <w:ilvl w:val="0"/>
          <w:numId w:val="1"/>
        </w:numPr>
        <w:jc w:val="both"/>
        <w:rPr>
          <w:rFonts w:ascii="Arial" w:hAnsi="Arial" w:cs="Arial"/>
          <w:b/>
          <w:bCs/>
          <w:i/>
          <w:iCs/>
          <w:color w:val="000000" w:themeColor="text1"/>
          <w:sz w:val="20"/>
          <w:szCs w:val="20"/>
        </w:rPr>
      </w:pPr>
      <w:proofErr w:type="spellStart"/>
      <w:r w:rsidRPr="003873BD">
        <w:rPr>
          <w:rFonts w:ascii="Arial" w:hAnsi="Arial" w:cs="Arial"/>
          <w:b/>
          <w:bCs/>
          <w:i/>
          <w:iCs/>
          <w:color w:val="000000" w:themeColor="text1"/>
          <w:sz w:val="20"/>
          <w:szCs w:val="20"/>
        </w:rPr>
        <w:t>Sirococcus</w:t>
      </w:r>
      <w:proofErr w:type="spellEnd"/>
      <w:r w:rsidRPr="003873BD">
        <w:rPr>
          <w:rFonts w:ascii="Arial" w:hAnsi="Arial" w:cs="Arial"/>
          <w:b/>
          <w:bCs/>
          <w:i/>
          <w:iCs/>
          <w:color w:val="000000" w:themeColor="text1"/>
          <w:sz w:val="20"/>
          <w:szCs w:val="20"/>
        </w:rPr>
        <w:t xml:space="preserve"> </w:t>
      </w:r>
      <w:proofErr w:type="spellStart"/>
      <w:r w:rsidRPr="003873BD">
        <w:rPr>
          <w:rFonts w:ascii="Arial" w:hAnsi="Arial" w:cs="Arial"/>
          <w:b/>
          <w:bCs/>
          <w:i/>
          <w:iCs/>
          <w:color w:val="000000" w:themeColor="text1"/>
          <w:sz w:val="20"/>
          <w:szCs w:val="20"/>
        </w:rPr>
        <w:t>clavigignenti-juglandacearum</w:t>
      </w:r>
      <w:proofErr w:type="spellEnd"/>
    </w:p>
    <w:p w14:paraId="008071C7" w14:textId="144E7EA9" w:rsidR="007819BF" w:rsidRPr="003873BD" w:rsidRDefault="00AD5911" w:rsidP="007819BF">
      <w:pPr>
        <w:ind w:firstLine="709"/>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Sirococcus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clavigignenti-juglandacearum</w:t>
      </w:r>
      <w:proofErr w:type="spellEnd"/>
      <w:r w:rsidRPr="003873BD">
        <w:rPr>
          <w:rFonts w:ascii="Arial" w:hAnsi="Arial" w:cs="Arial"/>
          <w:i/>
          <w:iCs/>
          <w:color w:val="000000" w:themeColor="text1"/>
          <w:sz w:val="20"/>
          <w:szCs w:val="20"/>
        </w:rPr>
        <w:t xml:space="preserve"> </w:t>
      </w:r>
      <w:r w:rsidRPr="003873BD">
        <w:rPr>
          <w:rFonts w:ascii="Arial" w:hAnsi="Arial" w:cs="Arial"/>
          <w:color w:val="000000" w:themeColor="text1"/>
          <w:sz w:val="20"/>
          <w:szCs w:val="20"/>
        </w:rPr>
        <w:t>(</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is a significant pathogen affecting the tree crops of </w:t>
      </w:r>
      <w:r w:rsidRPr="003873BD">
        <w:rPr>
          <w:rFonts w:ascii="Arial" w:hAnsi="Arial" w:cs="Arial"/>
          <w:i/>
          <w:iCs/>
          <w:color w:val="000000" w:themeColor="text1"/>
          <w:sz w:val="20"/>
          <w:szCs w:val="20"/>
        </w:rPr>
        <w:t>Juglans cinerea</w:t>
      </w:r>
      <w:r w:rsidRPr="003873BD">
        <w:rPr>
          <w:rFonts w:ascii="Arial" w:hAnsi="Arial" w:cs="Arial"/>
          <w:color w:val="000000" w:themeColor="text1"/>
          <w:sz w:val="20"/>
          <w:szCs w:val="20"/>
        </w:rPr>
        <w:t>, commonly referred to as butternut, white walnut and oilnut, which are native to NA (</w:t>
      </w:r>
      <w:r w:rsidRPr="003873BD">
        <w:rPr>
          <w:rFonts w:ascii="Arial" w:hAnsi="Arial" w:cs="Arial"/>
          <w:sz w:val="20"/>
          <w:szCs w:val="20"/>
        </w:rPr>
        <w:t xml:space="preserve">Nair </w:t>
      </w:r>
      <w:r w:rsidRPr="003873BD">
        <w:rPr>
          <w:rFonts w:ascii="Arial" w:hAnsi="Arial" w:cs="Arial"/>
          <w:i/>
          <w:iCs/>
          <w:sz w:val="20"/>
          <w:szCs w:val="20"/>
        </w:rPr>
        <w:t>et al</w:t>
      </w:r>
      <w:r w:rsidRPr="003873BD">
        <w:rPr>
          <w:rFonts w:ascii="Arial" w:hAnsi="Arial" w:cs="Arial"/>
          <w:sz w:val="20"/>
          <w:szCs w:val="20"/>
        </w:rPr>
        <w:t>., 1979).</w:t>
      </w:r>
      <w:r w:rsidRPr="003873BD">
        <w:rPr>
          <w:rFonts w:ascii="Arial" w:hAnsi="Arial" w:cs="Arial"/>
          <w:color w:val="000000" w:themeColor="text1"/>
          <w:sz w:val="20"/>
          <w:szCs w:val="20"/>
        </w:rPr>
        <w:t xml:space="preserve"> In addition to being the main host, this pathogen also infects </w:t>
      </w:r>
      <w:r w:rsidRPr="003873BD">
        <w:rPr>
          <w:rFonts w:ascii="Arial" w:hAnsi="Arial" w:cs="Arial"/>
          <w:i/>
          <w:iCs/>
          <w:color w:val="000000" w:themeColor="text1"/>
          <w:sz w:val="20"/>
          <w:szCs w:val="20"/>
        </w:rPr>
        <w:t>J. nigra</w:t>
      </w:r>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 xml:space="preserve">J. </w:t>
      </w:r>
      <w:proofErr w:type="spellStart"/>
      <w:r w:rsidRPr="003873BD">
        <w:rPr>
          <w:rFonts w:ascii="Arial" w:hAnsi="Arial" w:cs="Arial"/>
          <w:i/>
          <w:iCs/>
          <w:color w:val="000000" w:themeColor="text1"/>
          <w:sz w:val="20"/>
          <w:szCs w:val="20"/>
        </w:rPr>
        <w:t>ailantifolia</w:t>
      </w:r>
      <w:proofErr w:type="spellEnd"/>
      <w:r w:rsidRPr="003873BD">
        <w:rPr>
          <w:rFonts w:ascii="Arial" w:hAnsi="Arial" w:cs="Arial"/>
          <w:i/>
          <w:iCs/>
          <w:color w:val="000000" w:themeColor="text1"/>
          <w:sz w:val="20"/>
          <w:szCs w:val="20"/>
        </w:rPr>
        <w:t xml:space="preserve"> var. </w:t>
      </w:r>
      <w:proofErr w:type="spellStart"/>
      <w:r w:rsidRPr="003873BD">
        <w:rPr>
          <w:rFonts w:ascii="Arial" w:hAnsi="Arial" w:cs="Arial"/>
          <w:i/>
          <w:iCs/>
          <w:color w:val="000000" w:themeColor="text1"/>
          <w:sz w:val="20"/>
          <w:szCs w:val="20"/>
        </w:rPr>
        <w:t>cordiformis</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Carya</w:t>
      </w:r>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Quercus</w:t>
      </w:r>
      <w:r w:rsidRPr="003873BD">
        <w:rPr>
          <w:rFonts w:ascii="Arial" w:hAnsi="Arial" w:cs="Arial"/>
          <w:color w:val="000000" w:themeColor="text1"/>
          <w:sz w:val="20"/>
          <w:szCs w:val="20"/>
        </w:rPr>
        <w:t xml:space="preserve"> and </w:t>
      </w:r>
      <w:r w:rsidRPr="003873BD">
        <w:rPr>
          <w:rFonts w:ascii="Arial" w:hAnsi="Arial" w:cs="Arial"/>
          <w:i/>
          <w:iCs/>
          <w:color w:val="000000" w:themeColor="text1"/>
          <w:sz w:val="20"/>
          <w:szCs w:val="20"/>
        </w:rPr>
        <w:t xml:space="preserve">Prunus </w:t>
      </w:r>
      <w:r w:rsidRPr="003873BD">
        <w:rPr>
          <w:rFonts w:ascii="Arial" w:hAnsi="Arial" w:cs="Arial"/>
          <w:color w:val="000000" w:themeColor="text1"/>
          <w:sz w:val="20"/>
          <w:szCs w:val="20"/>
        </w:rPr>
        <w:t xml:space="preserve">(Ostry, 1997a; Ostry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1997; Ostry</w:t>
      </w:r>
      <w:r w:rsidR="000145FC">
        <w:rPr>
          <w:rFonts w:ascii="Arial" w:hAnsi="Arial" w:cs="Arial"/>
          <w:color w:val="000000" w:themeColor="text1"/>
          <w:sz w:val="20"/>
          <w:szCs w:val="20"/>
        </w:rPr>
        <w:t>,</w:t>
      </w:r>
      <w:r w:rsidRPr="003873BD">
        <w:rPr>
          <w:rFonts w:ascii="Arial" w:hAnsi="Arial" w:cs="Arial"/>
          <w:color w:val="000000" w:themeColor="text1"/>
          <w:sz w:val="20"/>
          <w:szCs w:val="20"/>
        </w:rPr>
        <w:t xml:space="preserve"> 1997b).</w:t>
      </w:r>
      <w:r w:rsidRPr="003873BD">
        <w:rPr>
          <w:rFonts w:ascii="Arial" w:hAnsi="Arial" w:cs="Arial"/>
          <w:color w:val="000000" w:themeColor="text1"/>
          <w:sz w:val="20"/>
          <w:szCs w:val="20"/>
        </w:rPr>
        <w:tab/>
      </w:r>
    </w:p>
    <w:p w14:paraId="01F9DA1D"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Nair and colleagues (1979) reported on </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and validated its pathogenicity via Koch’s postulates. Conidia form beneath infected bark in sticky clusters. Conidia emerge in </w:t>
      </w:r>
      <w:proofErr w:type="spellStart"/>
      <w:r w:rsidRPr="003873BD">
        <w:rPr>
          <w:rFonts w:ascii="Arial" w:hAnsi="Arial" w:cs="Arial"/>
          <w:color w:val="000000" w:themeColor="text1"/>
          <w:sz w:val="20"/>
          <w:szCs w:val="20"/>
        </w:rPr>
        <w:t>colorless</w:t>
      </w:r>
      <w:proofErr w:type="spellEnd"/>
      <w:r w:rsidRPr="003873BD">
        <w:rPr>
          <w:rFonts w:ascii="Arial" w:hAnsi="Arial" w:cs="Arial"/>
          <w:color w:val="000000" w:themeColor="text1"/>
          <w:sz w:val="20"/>
          <w:szCs w:val="20"/>
        </w:rPr>
        <w:t xml:space="preserve"> cirri from globose to flattened pycnidia within the stroma among hyphal pegs and are primarily spread by rain splash and wind, either in small droplets or as aerosols (</w:t>
      </w:r>
      <w:r w:rsidRPr="003873BD">
        <w:rPr>
          <w:rFonts w:ascii="Arial" w:hAnsi="Arial" w:cs="Arial"/>
          <w:sz w:val="20"/>
          <w:szCs w:val="20"/>
        </w:rPr>
        <w:t xml:space="preserve">Nair </w:t>
      </w:r>
      <w:r w:rsidRPr="003873BD">
        <w:rPr>
          <w:rFonts w:ascii="Arial" w:hAnsi="Arial" w:cs="Arial"/>
          <w:i/>
          <w:iCs/>
          <w:sz w:val="20"/>
          <w:szCs w:val="20"/>
        </w:rPr>
        <w:t>et al</w:t>
      </w:r>
      <w:r w:rsidRPr="003873BD">
        <w:rPr>
          <w:rFonts w:ascii="Arial" w:hAnsi="Arial" w:cs="Arial"/>
          <w:sz w:val="20"/>
          <w:szCs w:val="20"/>
        </w:rPr>
        <w:t>., 1979</w:t>
      </w:r>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Tisserat</w:t>
      </w:r>
      <w:proofErr w:type="spellEnd"/>
      <w:r w:rsidRPr="003873BD">
        <w:rPr>
          <w:rFonts w:ascii="Arial" w:hAnsi="Arial" w:cs="Arial"/>
          <w:color w:val="000000" w:themeColor="text1"/>
          <w:sz w:val="20"/>
          <w:szCs w:val="20"/>
        </w:rPr>
        <w:t xml:space="preserve"> and Kuntz, 1983). Infection is </w:t>
      </w:r>
      <w:proofErr w:type="spellStart"/>
      <w:r w:rsidRPr="003873BD">
        <w:rPr>
          <w:rFonts w:ascii="Arial" w:hAnsi="Arial" w:cs="Arial"/>
          <w:color w:val="000000" w:themeColor="text1"/>
          <w:sz w:val="20"/>
          <w:szCs w:val="20"/>
        </w:rPr>
        <w:t>favored</w:t>
      </w:r>
      <w:proofErr w:type="spellEnd"/>
      <w:r w:rsidRPr="003873BD">
        <w:rPr>
          <w:rFonts w:ascii="Arial" w:hAnsi="Arial" w:cs="Arial"/>
          <w:color w:val="000000" w:themeColor="text1"/>
          <w:sz w:val="20"/>
          <w:szCs w:val="20"/>
        </w:rPr>
        <w:t xml:space="preserve"> under high relative humidity, typically between 95% and 100%. Conidia are carried by runoff water from infected branches to the trunk, where they enter through wounds and other openings, forming multiple stem cankers (America, 2005).</w:t>
      </w:r>
      <w:r w:rsidRPr="003873BD">
        <w:rPr>
          <w:rFonts w:ascii="Arial" w:hAnsi="Arial" w:cs="Arial"/>
          <w:color w:val="000000" w:themeColor="text1"/>
          <w:sz w:val="20"/>
          <w:szCs w:val="20"/>
        </w:rPr>
        <w:tab/>
      </w:r>
    </w:p>
    <w:p w14:paraId="301A63CB" w14:textId="5A36C394" w:rsidR="00AD5911" w:rsidRPr="003873BD" w:rsidRDefault="00AD5911" w:rsidP="00463DBA">
      <w:pPr>
        <w:spacing w:line="240" w:lineRule="auto"/>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All above- and below-ground woody parts of </w:t>
      </w:r>
      <w:r w:rsidRPr="003873BD">
        <w:rPr>
          <w:rFonts w:ascii="Arial" w:hAnsi="Arial" w:cs="Arial"/>
          <w:i/>
          <w:iCs/>
          <w:color w:val="000000" w:themeColor="text1"/>
          <w:sz w:val="20"/>
          <w:szCs w:val="20"/>
        </w:rPr>
        <w:t>J. cinerea</w:t>
      </w:r>
      <w:r w:rsidRPr="003873BD">
        <w:rPr>
          <w:rFonts w:ascii="Arial" w:hAnsi="Arial" w:cs="Arial"/>
          <w:color w:val="000000" w:themeColor="text1"/>
          <w:sz w:val="20"/>
          <w:szCs w:val="20"/>
        </w:rPr>
        <w:t xml:space="preserve">, including twigs, branches, stems and buttress roots, can be used to develop cankers. Multiple stem cankers on a single tree may remain separate or unite, covering all sides of the trunk, particularly in the lower portion. </w:t>
      </w:r>
      <w:proofErr w:type="spellStart"/>
      <w:r w:rsidRPr="003873BD">
        <w:rPr>
          <w:rFonts w:ascii="Arial" w:hAnsi="Arial" w:cs="Arial"/>
          <w:color w:val="000000" w:themeColor="text1"/>
          <w:sz w:val="20"/>
          <w:szCs w:val="20"/>
        </w:rPr>
        <w:t>Tisserat</w:t>
      </w:r>
      <w:proofErr w:type="spellEnd"/>
      <w:r w:rsidRPr="003873BD">
        <w:rPr>
          <w:rFonts w:ascii="Arial" w:hAnsi="Arial" w:cs="Arial"/>
          <w:color w:val="000000" w:themeColor="text1"/>
          <w:sz w:val="20"/>
          <w:szCs w:val="20"/>
        </w:rPr>
        <w:t xml:space="preserve"> and Kuntz (1984) reported a distinct pattern in the disease's progression. Initially, young cankers manifest as narrow, sunken lesions that commonly develop at leaf scars, lenticels, lateral buds, stomata, bark wounds, natural cracks and, occasionally, on otherwise healthy tissue. These nascent cankers are usually found on the lower branches of the tree. Black, watery exudates emerge from the lesions in spring, and by summer, the sites dry, leaving sooty, dark patches often surrounded by a pale margin. Beneath the bark, the cambium in the infected area appeared as a dark brown to black elliptical zone. While small branches and young saplings succumb quickly, stem cankers on mature trees tend to persist over multiple years. These perennial cankers are located predominantly on the lower stem and exposed root surfaces. Older cankers, which are large, vertically oriented, and either open or partly covered by shredded bark, are encased by layers of callus tissue. As the disease progresses, trees gradually die when cankers encircle the trunk or destroy the crown.</w:t>
      </w:r>
    </w:p>
    <w:p w14:paraId="7F733D68" w14:textId="71B008A1" w:rsidR="00AD5911" w:rsidRPr="003873BD" w:rsidRDefault="00AD5911" w:rsidP="00463DBA">
      <w:pPr>
        <w:spacing w:line="240" w:lineRule="auto"/>
        <w:ind w:firstLine="720"/>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lastRenderedPageBreak/>
        <w:t>Melanconis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juglandis</w:t>
      </w:r>
      <w:proofErr w:type="spellEnd"/>
      <w:r w:rsidRPr="003873BD">
        <w:rPr>
          <w:rFonts w:ascii="Arial" w:hAnsi="Arial" w:cs="Arial"/>
          <w:color w:val="000000" w:themeColor="text1"/>
          <w:sz w:val="20"/>
          <w:szCs w:val="20"/>
        </w:rPr>
        <w:t xml:space="preserve">, with its anamorph </w:t>
      </w:r>
      <w:proofErr w:type="spellStart"/>
      <w:r w:rsidRPr="003873BD">
        <w:rPr>
          <w:rFonts w:ascii="Arial" w:hAnsi="Arial" w:cs="Arial"/>
          <w:i/>
          <w:iCs/>
          <w:color w:val="000000" w:themeColor="text1"/>
          <w:sz w:val="20"/>
          <w:szCs w:val="20"/>
        </w:rPr>
        <w:t>Melanconium</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oblongum</w:t>
      </w:r>
      <w:proofErr w:type="spellEnd"/>
      <w:r w:rsidRPr="003873BD">
        <w:rPr>
          <w:rFonts w:ascii="Arial" w:hAnsi="Arial" w:cs="Arial"/>
          <w:color w:val="000000" w:themeColor="text1"/>
          <w:sz w:val="20"/>
          <w:szCs w:val="20"/>
        </w:rPr>
        <w:t xml:space="preserve">, is frequently associated with secondary infections and has occasionally been mistaken for </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Unlike canker-causing pathogens, </w:t>
      </w:r>
      <w:r w:rsidRPr="003873BD">
        <w:rPr>
          <w:rFonts w:ascii="Arial" w:hAnsi="Arial" w:cs="Arial"/>
          <w:i/>
          <w:iCs/>
          <w:color w:val="000000" w:themeColor="text1"/>
          <w:sz w:val="20"/>
          <w:szCs w:val="20"/>
        </w:rPr>
        <w:t xml:space="preserve">M. </w:t>
      </w:r>
      <w:proofErr w:type="spellStart"/>
      <w:r w:rsidRPr="003873BD">
        <w:rPr>
          <w:rFonts w:ascii="Arial" w:hAnsi="Arial" w:cs="Arial"/>
          <w:i/>
          <w:iCs/>
          <w:color w:val="000000" w:themeColor="text1"/>
          <w:sz w:val="20"/>
          <w:szCs w:val="20"/>
        </w:rPr>
        <w:t>juglandis</w:t>
      </w:r>
      <w:proofErr w:type="spellEnd"/>
      <w:r w:rsidRPr="003873BD">
        <w:rPr>
          <w:rFonts w:ascii="Arial" w:hAnsi="Arial" w:cs="Arial"/>
          <w:color w:val="000000" w:themeColor="text1"/>
          <w:sz w:val="20"/>
          <w:szCs w:val="20"/>
        </w:rPr>
        <w:t xml:space="preserve"> does not form cankers. Its fruiting bodies appear as small, dark, smooth bumps on the bark, releasing black, inky spore masses. The spores are typically asymmetrically ovoid, dark-</w:t>
      </w:r>
      <w:proofErr w:type="spellStart"/>
      <w:r w:rsidRPr="003873BD">
        <w:rPr>
          <w:rFonts w:ascii="Arial" w:hAnsi="Arial" w:cs="Arial"/>
          <w:color w:val="000000" w:themeColor="text1"/>
          <w:sz w:val="20"/>
          <w:szCs w:val="20"/>
        </w:rPr>
        <w:t>colored</w:t>
      </w:r>
      <w:proofErr w:type="spellEnd"/>
      <w:r w:rsidRPr="003873BD">
        <w:rPr>
          <w:rFonts w:ascii="Arial" w:hAnsi="Arial" w:cs="Arial"/>
          <w:color w:val="000000" w:themeColor="text1"/>
          <w:sz w:val="20"/>
          <w:szCs w:val="20"/>
        </w:rPr>
        <w:t xml:space="preserve"> and nonseptate</w:t>
      </w:r>
      <w:r w:rsidR="000145FC">
        <w:rPr>
          <w:rFonts w:ascii="Arial" w:hAnsi="Arial" w:cs="Arial"/>
          <w:color w:val="000000" w:themeColor="text1"/>
          <w:sz w:val="20"/>
          <w:szCs w:val="20"/>
        </w:rPr>
        <w:t xml:space="preserve"> </w:t>
      </w:r>
      <w:r w:rsidRPr="003873BD">
        <w:rPr>
          <w:rFonts w:ascii="Arial" w:hAnsi="Arial" w:cs="Arial"/>
          <w:color w:val="000000" w:themeColor="text1"/>
          <w:sz w:val="20"/>
          <w:szCs w:val="20"/>
        </w:rPr>
        <w:t xml:space="preserve">(Nicholls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1978).</w:t>
      </w:r>
    </w:p>
    <w:p w14:paraId="0307B6BF" w14:textId="77777777" w:rsidR="00AD5911" w:rsidRPr="003873BD" w:rsidRDefault="00AD5911" w:rsidP="00463DBA">
      <w:pPr>
        <w:spacing w:line="240" w:lineRule="auto"/>
        <w:jc w:val="both"/>
        <w:rPr>
          <w:rFonts w:ascii="Arial" w:hAnsi="Arial" w:cs="Arial"/>
          <w:b/>
          <w:bCs/>
          <w:color w:val="000000" w:themeColor="text1"/>
          <w:sz w:val="20"/>
          <w:szCs w:val="20"/>
        </w:rPr>
      </w:pPr>
      <w:proofErr w:type="spellStart"/>
      <w:r w:rsidRPr="003873BD">
        <w:rPr>
          <w:rFonts w:ascii="Arial" w:hAnsi="Arial" w:cs="Arial"/>
          <w:b/>
          <w:bCs/>
          <w:i/>
          <w:iCs/>
          <w:color w:val="000000" w:themeColor="text1"/>
          <w:sz w:val="20"/>
          <w:szCs w:val="20"/>
        </w:rPr>
        <w:t>Lasiodiplodia</w:t>
      </w:r>
      <w:proofErr w:type="spellEnd"/>
      <w:r w:rsidRPr="003873BD">
        <w:rPr>
          <w:rFonts w:ascii="Arial" w:hAnsi="Arial" w:cs="Arial"/>
          <w:b/>
          <w:bCs/>
          <w:color w:val="000000" w:themeColor="text1"/>
          <w:sz w:val="20"/>
          <w:szCs w:val="20"/>
        </w:rPr>
        <w:tab/>
      </w:r>
    </w:p>
    <w:p w14:paraId="03CF908C" w14:textId="09480E17" w:rsidR="003E7181" w:rsidRPr="003873BD" w:rsidRDefault="00AD5911" w:rsidP="00A84FA3">
      <w:pPr>
        <w:spacing w:line="240" w:lineRule="auto"/>
        <w:ind w:firstLine="709"/>
        <w:jc w:val="both"/>
        <w:rPr>
          <w:rFonts w:ascii="Arial" w:hAnsi="Arial" w:cs="Arial"/>
          <w:b/>
          <w:bCs/>
          <w:color w:val="000000" w:themeColor="text1"/>
          <w:sz w:val="20"/>
          <w:szCs w:val="20"/>
        </w:rPr>
      </w:pPr>
      <w:r w:rsidRPr="003873BD">
        <w:rPr>
          <w:rFonts w:ascii="Arial" w:hAnsi="Arial" w:cs="Arial"/>
          <w:color w:val="000000" w:themeColor="text1"/>
          <w:sz w:val="20"/>
          <w:szCs w:val="20"/>
        </w:rPr>
        <w:tab/>
      </w:r>
      <w:proofErr w:type="spellStart"/>
      <w:r w:rsidRPr="003873BD">
        <w:rPr>
          <w:rFonts w:ascii="Arial" w:hAnsi="Arial" w:cs="Arial"/>
          <w:i/>
          <w:iCs/>
          <w:color w:val="000000" w:themeColor="text1"/>
          <w:sz w:val="20"/>
          <w:szCs w:val="20"/>
        </w:rPr>
        <w:t>Lasiodiplodia</w:t>
      </w:r>
      <w:proofErr w:type="spellEnd"/>
      <w:r w:rsidRPr="003873BD">
        <w:rPr>
          <w:rFonts w:ascii="Arial" w:hAnsi="Arial" w:cs="Arial"/>
          <w:i/>
          <w:iCs/>
          <w:color w:val="000000" w:themeColor="text1"/>
          <w:sz w:val="20"/>
          <w:szCs w:val="20"/>
        </w:rPr>
        <w:t xml:space="preserve"> </w:t>
      </w:r>
      <w:r w:rsidRPr="003873BD">
        <w:rPr>
          <w:rFonts w:ascii="Arial" w:hAnsi="Arial" w:cs="Arial"/>
          <w:color w:val="000000" w:themeColor="text1"/>
          <w:sz w:val="20"/>
          <w:szCs w:val="20"/>
        </w:rPr>
        <w:t>(La) is a highly adaptable and versatile Ascomycete fungus that is commonly found in tropical and subtropical climates. This pathogen is recognized for its ability to infect diverse plant hosts, leading to canker formation, dieback and rot of fruits and roots (</w:t>
      </w:r>
      <w:proofErr w:type="spellStart"/>
      <w:r w:rsidRPr="003873BD">
        <w:rPr>
          <w:rFonts w:ascii="Arial" w:hAnsi="Arial" w:cs="Arial"/>
          <w:color w:val="000000" w:themeColor="text1"/>
          <w:sz w:val="20"/>
          <w:szCs w:val="20"/>
        </w:rPr>
        <w:t>Punithalingam</w:t>
      </w:r>
      <w:proofErr w:type="spellEnd"/>
      <w:r w:rsidRPr="003873BD">
        <w:rPr>
          <w:rFonts w:ascii="Arial" w:hAnsi="Arial" w:cs="Arial"/>
          <w:color w:val="000000" w:themeColor="text1"/>
          <w:sz w:val="20"/>
          <w:szCs w:val="20"/>
        </w:rPr>
        <w:t xml:space="preserve">, 1980). The first documentation of grapevine vascular cankers and dieback due to </w:t>
      </w: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theobromae</w:t>
      </w:r>
      <w:proofErr w:type="spellEnd"/>
      <w:r w:rsidRPr="003873BD">
        <w:rPr>
          <w:rFonts w:ascii="Arial" w:hAnsi="Arial" w:cs="Arial"/>
          <w:color w:val="000000" w:themeColor="text1"/>
          <w:sz w:val="20"/>
          <w:szCs w:val="20"/>
        </w:rPr>
        <w:t xml:space="preserve"> in Egypt dates back to 1972 (</w:t>
      </w:r>
      <w:r w:rsidRPr="003873BD">
        <w:rPr>
          <w:rFonts w:ascii="Arial" w:hAnsi="Arial" w:cs="Arial"/>
          <w:sz w:val="20"/>
          <w:szCs w:val="20"/>
        </w:rPr>
        <w:t>El-</w:t>
      </w:r>
      <w:proofErr w:type="spellStart"/>
      <w:r w:rsidRPr="003873BD">
        <w:rPr>
          <w:rFonts w:ascii="Arial" w:hAnsi="Arial" w:cs="Arial"/>
          <w:sz w:val="20"/>
          <w:szCs w:val="20"/>
        </w:rPr>
        <w:t>Goorani</w:t>
      </w:r>
      <w:proofErr w:type="spellEnd"/>
      <w:r w:rsidRPr="003873BD">
        <w:rPr>
          <w:rFonts w:ascii="Arial" w:hAnsi="Arial" w:cs="Arial"/>
          <w:sz w:val="20"/>
          <w:szCs w:val="20"/>
        </w:rPr>
        <w:t xml:space="preserve"> and El </w:t>
      </w:r>
      <w:proofErr w:type="spellStart"/>
      <w:r w:rsidRPr="003873BD">
        <w:rPr>
          <w:rFonts w:ascii="Arial" w:hAnsi="Arial" w:cs="Arial"/>
          <w:sz w:val="20"/>
          <w:szCs w:val="20"/>
        </w:rPr>
        <w:t>Meleigi</w:t>
      </w:r>
      <w:proofErr w:type="spellEnd"/>
      <w:r w:rsidRPr="003873BD">
        <w:rPr>
          <w:rFonts w:ascii="Arial" w:hAnsi="Arial" w:cs="Arial"/>
          <w:sz w:val="20"/>
          <w:szCs w:val="20"/>
        </w:rPr>
        <w:t>, 1972</w:t>
      </w:r>
      <w:r w:rsidRPr="003873BD">
        <w:rPr>
          <w:rFonts w:ascii="Arial" w:hAnsi="Arial" w:cs="Arial"/>
          <w:color w:val="000000" w:themeColor="text1"/>
          <w:sz w:val="20"/>
          <w:szCs w:val="20"/>
        </w:rPr>
        <w:t>)</w:t>
      </w:r>
      <w:r w:rsidRPr="003873BD">
        <w:rPr>
          <w:rFonts w:ascii="Arial" w:hAnsi="Arial" w:cs="Arial"/>
          <w:i/>
          <w:iCs/>
          <w:color w:val="000000" w:themeColor="text1"/>
          <w:sz w:val="20"/>
          <w:szCs w:val="20"/>
        </w:rPr>
        <w:t>.</w:t>
      </w:r>
      <w:r w:rsidRPr="003873BD">
        <w:rPr>
          <w:rFonts w:ascii="Arial" w:hAnsi="Arial" w:cs="Arial"/>
          <w:color w:val="000000" w:themeColor="text1"/>
          <w:sz w:val="20"/>
          <w:szCs w:val="20"/>
        </w:rPr>
        <w:t xml:space="preserve"> The major species of La and their distinct hosts are described in </w:t>
      </w:r>
      <w:r w:rsidR="00A84FA3" w:rsidRPr="003873BD">
        <w:rPr>
          <w:rFonts w:ascii="Arial" w:hAnsi="Arial" w:cs="Arial"/>
          <w:b/>
          <w:bCs/>
          <w:color w:val="000000" w:themeColor="text1"/>
          <w:sz w:val="20"/>
          <w:szCs w:val="20"/>
        </w:rPr>
        <w:fldChar w:fldCharType="begin"/>
      </w:r>
      <w:r w:rsidR="00A84FA3" w:rsidRPr="003873BD">
        <w:rPr>
          <w:rFonts w:ascii="Arial" w:hAnsi="Arial" w:cs="Arial"/>
          <w:b/>
          <w:bCs/>
          <w:color w:val="000000" w:themeColor="text1"/>
          <w:sz w:val="20"/>
          <w:szCs w:val="20"/>
        </w:rPr>
        <w:instrText xml:space="preserve"> REF _Ref210913121 \h </w:instrText>
      </w:r>
      <w:r w:rsidR="00200492" w:rsidRPr="003873BD">
        <w:rPr>
          <w:rFonts w:ascii="Arial" w:hAnsi="Arial" w:cs="Arial"/>
          <w:b/>
          <w:bCs/>
          <w:color w:val="000000" w:themeColor="text1"/>
          <w:sz w:val="20"/>
          <w:szCs w:val="20"/>
        </w:rPr>
        <w:instrText xml:space="preserve"> \* MERGEFORMAT </w:instrText>
      </w:r>
      <w:r w:rsidR="00A84FA3" w:rsidRPr="003873BD">
        <w:rPr>
          <w:rFonts w:ascii="Arial" w:hAnsi="Arial" w:cs="Arial"/>
          <w:b/>
          <w:bCs/>
          <w:color w:val="000000" w:themeColor="text1"/>
          <w:sz w:val="20"/>
          <w:szCs w:val="20"/>
        </w:rPr>
      </w:r>
      <w:r w:rsidR="00A84FA3" w:rsidRPr="003873BD">
        <w:rPr>
          <w:rFonts w:ascii="Arial" w:hAnsi="Arial" w:cs="Arial"/>
          <w:b/>
          <w:bCs/>
          <w:color w:val="000000" w:themeColor="text1"/>
          <w:sz w:val="20"/>
          <w:szCs w:val="20"/>
        </w:rPr>
        <w:fldChar w:fldCharType="separate"/>
      </w:r>
      <w:r w:rsidR="00A84FA3" w:rsidRPr="003873BD">
        <w:rPr>
          <w:rFonts w:ascii="Arial" w:hAnsi="Arial" w:cs="Arial"/>
          <w:b/>
          <w:bCs/>
          <w:color w:val="000000" w:themeColor="text1"/>
          <w:sz w:val="20"/>
          <w:szCs w:val="20"/>
        </w:rPr>
        <w:t xml:space="preserve">Table </w:t>
      </w:r>
      <w:r w:rsidR="00A84FA3" w:rsidRPr="003873BD">
        <w:rPr>
          <w:rFonts w:ascii="Arial" w:hAnsi="Arial" w:cs="Arial"/>
          <w:b/>
          <w:bCs/>
          <w:noProof/>
          <w:color w:val="000000" w:themeColor="text1"/>
          <w:sz w:val="20"/>
          <w:szCs w:val="20"/>
        </w:rPr>
        <w:t>6</w:t>
      </w:r>
      <w:r w:rsidR="00A84FA3" w:rsidRPr="003873BD">
        <w:rPr>
          <w:rFonts w:ascii="Arial" w:hAnsi="Arial" w:cs="Arial"/>
          <w:b/>
          <w:bCs/>
          <w:color w:val="000000" w:themeColor="text1"/>
          <w:sz w:val="20"/>
          <w:szCs w:val="20"/>
        </w:rPr>
        <w:fldChar w:fldCharType="end"/>
      </w:r>
      <w:r w:rsidR="00A84FA3" w:rsidRPr="003873BD">
        <w:rPr>
          <w:rFonts w:ascii="Arial" w:hAnsi="Arial" w:cs="Arial"/>
          <w:b/>
          <w:bCs/>
          <w:color w:val="000000" w:themeColor="text1"/>
          <w:sz w:val="20"/>
          <w:szCs w:val="20"/>
        </w:rPr>
        <w:t>.</w:t>
      </w:r>
    </w:p>
    <w:p w14:paraId="41C043D0" w14:textId="2D22D6AC" w:rsidR="003E7181" w:rsidRPr="000145FC" w:rsidRDefault="00A84FA3" w:rsidP="000145FC">
      <w:pPr>
        <w:pStyle w:val="Caption"/>
        <w:keepNext/>
        <w:jc w:val="center"/>
        <w:rPr>
          <w:rFonts w:ascii="Arial" w:hAnsi="Arial" w:cs="Arial"/>
          <w:b/>
          <w:bCs/>
          <w:i w:val="0"/>
          <w:iCs w:val="0"/>
          <w:color w:val="000000" w:themeColor="text1"/>
          <w:sz w:val="20"/>
          <w:szCs w:val="20"/>
        </w:rPr>
      </w:pPr>
      <w:bookmarkStart w:id="11" w:name="_Ref210913121"/>
      <w:r w:rsidRPr="003873BD">
        <w:rPr>
          <w:rFonts w:ascii="Arial" w:hAnsi="Arial" w:cs="Arial"/>
          <w:b/>
          <w:bCs/>
          <w:i w:val="0"/>
          <w:iCs w:val="0"/>
          <w:color w:val="000000" w:themeColor="text1"/>
          <w:sz w:val="20"/>
          <w:szCs w:val="20"/>
        </w:rPr>
        <w:t xml:space="preserve">Table </w:t>
      </w:r>
      <w:r w:rsidRPr="003873BD">
        <w:rPr>
          <w:rFonts w:ascii="Arial" w:hAnsi="Arial" w:cs="Arial"/>
          <w:b/>
          <w:bCs/>
          <w:i w:val="0"/>
          <w:iCs w:val="0"/>
          <w:color w:val="000000" w:themeColor="text1"/>
          <w:sz w:val="20"/>
          <w:szCs w:val="20"/>
        </w:rPr>
        <w:fldChar w:fldCharType="begin"/>
      </w:r>
      <w:r w:rsidRPr="003873BD">
        <w:rPr>
          <w:rFonts w:ascii="Arial" w:hAnsi="Arial" w:cs="Arial"/>
          <w:b/>
          <w:bCs/>
          <w:i w:val="0"/>
          <w:iCs w:val="0"/>
          <w:color w:val="000000" w:themeColor="text1"/>
          <w:sz w:val="20"/>
          <w:szCs w:val="20"/>
        </w:rPr>
        <w:instrText xml:space="preserve"> SEQ Table \* ARABIC </w:instrText>
      </w:r>
      <w:r w:rsidRPr="003873BD">
        <w:rPr>
          <w:rFonts w:ascii="Arial" w:hAnsi="Arial" w:cs="Arial"/>
          <w:b/>
          <w:bCs/>
          <w:i w:val="0"/>
          <w:iCs w:val="0"/>
          <w:color w:val="000000" w:themeColor="text1"/>
          <w:sz w:val="20"/>
          <w:szCs w:val="20"/>
        </w:rPr>
        <w:fldChar w:fldCharType="separate"/>
      </w:r>
      <w:r w:rsidRPr="003873BD">
        <w:rPr>
          <w:rFonts w:ascii="Arial" w:hAnsi="Arial" w:cs="Arial"/>
          <w:b/>
          <w:bCs/>
          <w:i w:val="0"/>
          <w:iCs w:val="0"/>
          <w:noProof/>
          <w:color w:val="000000" w:themeColor="text1"/>
          <w:sz w:val="20"/>
          <w:szCs w:val="20"/>
        </w:rPr>
        <w:t>6</w:t>
      </w:r>
      <w:r w:rsidRPr="003873BD">
        <w:rPr>
          <w:rFonts w:ascii="Arial" w:hAnsi="Arial" w:cs="Arial"/>
          <w:b/>
          <w:bCs/>
          <w:i w:val="0"/>
          <w:iCs w:val="0"/>
          <w:color w:val="000000" w:themeColor="text1"/>
          <w:sz w:val="20"/>
          <w:szCs w:val="20"/>
        </w:rPr>
        <w:fldChar w:fldCharType="end"/>
      </w:r>
      <w:bookmarkEnd w:id="11"/>
      <w:r w:rsidRPr="003873BD">
        <w:rPr>
          <w:rFonts w:ascii="Arial" w:hAnsi="Arial" w:cs="Arial"/>
          <w:b/>
          <w:bCs/>
          <w:i w:val="0"/>
          <w:iCs w:val="0"/>
          <w:color w:val="000000" w:themeColor="text1"/>
          <w:sz w:val="20"/>
          <w:szCs w:val="20"/>
        </w:rPr>
        <w:t xml:space="preserve">. List of </w:t>
      </w:r>
      <w:proofErr w:type="spellStart"/>
      <w:r w:rsidRPr="003873BD">
        <w:rPr>
          <w:rFonts w:ascii="Arial" w:hAnsi="Arial" w:cs="Arial"/>
          <w:b/>
          <w:bCs/>
          <w:color w:val="000000" w:themeColor="text1"/>
          <w:sz w:val="20"/>
          <w:szCs w:val="20"/>
        </w:rPr>
        <w:t>Lasiodiplodia</w:t>
      </w:r>
      <w:proofErr w:type="spellEnd"/>
      <w:r w:rsidRPr="003873BD">
        <w:rPr>
          <w:rFonts w:ascii="Arial" w:hAnsi="Arial" w:cs="Arial"/>
          <w:b/>
          <w:bCs/>
          <w:i w:val="0"/>
          <w:iCs w:val="0"/>
          <w:color w:val="000000" w:themeColor="text1"/>
          <w:sz w:val="20"/>
          <w:szCs w:val="20"/>
        </w:rPr>
        <w:t xml:space="preserve"> canker pathogens and their hosts</w:t>
      </w:r>
    </w:p>
    <w:tbl>
      <w:tblPr>
        <w:tblStyle w:val="TableGrid"/>
        <w:tblpPr w:leftFromText="180" w:rightFromText="180" w:vertAnchor="page" w:horzAnchor="margin" w:tblpY="5101"/>
        <w:tblW w:w="8926" w:type="dxa"/>
        <w:tblLook w:val="04A0" w:firstRow="1" w:lastRow="0" w:firstColumn="1" w:lastColumn="0" w:noHBand="0" w:noVBand="1"/>
      </w:tblPr>
      <w:tblGrid>
        <w:gridCol w:w="988"/>
        <w:gridCol w:w="2409"/>
        <w:gridCol w:w="2694"/>
        <w:gridCol w:w="2835"/>
      </w:tblGrid>
      <w:tr w:rsidR="00926C56" w:rsidRPr="003873BD" w14:paraId="37E6ED52" w14:textId="77777777" w:rsidTr="00926C56">
        <w:tc>
          <w:tcPr>
            <w:tcW w:w="988" w:type="dxa"/>
          </w:tcPr>
          <w:p w14:paraId="45BAAD97" w14:textId="77777777" w:rsidR="00926C56" w:rsidRPr="003873BD" w:rsidRDefault="00926C56" w:rsidP="00926C56">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Sl. No.</w:t>
            </w:r>
          </w:p>
        </w:tc>
        <w:tc>
          <w:tcPr>
            <w:tcW w:w="2409" w:type="dxa"/>
          </w:tcPr>
          <w:p w14:paraId="25A26528" w14:textId="77777777" w:rsidR="00926C56" w:rsidRPr="003873BD" w:rsidRDefault="00926C56" w:rsidP="00926C56">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Pathogen </w:t>
            </w:r>
          </w:p>
        </w:tc>
        <w:tc>
          <w:tcPr>
            <w:tcW w:w="2694" w:type="dxa"/>
          </w:tcPr>
          <w:p w14:paraId="620F6734" w14:textId="77777777" w:rsidR="00926C56" w:rsidRPr="003873BD" w:rsidRDefault="00926C56" w:rsidP="00926C56">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Host </w:t>
            </w:r>
          </w:p>
        </w:tc>
        <w:tc>
          <w:tcPr>
            <w:tcW w:w="2835" w:type="dxa"/>
          </w:tcPr>
          <w:p w14:paraId="03F70E29" w14:textId="77777777" w:rsidR="00926C56" w:rsidRPr="003873BD" w:rsidRDefault="00926C56" w:rsidP="00926C56">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References </w:t>
            </w:r>
          </w:p>
        </w:tc>
      </w:tr>
      <w:tr w:rsidR="00926C56" w:rsidRPr="003873BD" w14:paraId="632EBE43" w14:textId="77777777" w:rsidTr="00926C56">
        <w:tc>
          <w:tcPr>
            <w:tcW w:w="988" w:type="dxa"/>
          </w:tcPr>
          <w:p w14:paraId="312B45FF" w14:textId="77777777" w:rsidR="00926C56" w:rsidRPr="003873BD" w:rsidRDefault="00926C56" w:rsidP="00926C56">
            <w:pPr>
              <w:rPr>
                <w:rFonts w:ascii="Arial" w:hAnsi="Arial" w:cs="Arial"/>
                <w:color w:val="000000" w:themeColor="text1"/>
                <w:sz w:val="20"/>
                <w:szCs w:val="20"/>
              </w:rPr>
            </w:pPr>
            <w:r w:rsidRPr="003873BD">
              <w:rPr>
                <w:rFonts w:ascii="Arial" w:hAnsi="Arial" w:cs="Arial"/>
                <w:color w:val="000000" w:themeColor="text1"/>
                <w:sz w:val="20"/>
                <w:szCs w:val="20"/>
              </w:rPr>
              <w:t>1</w:t>
            </w:r>
          </w:p>
        </w:tc>
        <w:tc>
          <w:tcPr>
            <w:tcW w:w="2409" w:type="dxa"/>
          </w:tcPr>
          <w:p w14:paraId="64290DFE" w14:textId="77777777" w:rsidR="00926C56" w:rsidRPr="003873BD" w:rsidRDefault="00926C56" w:rsidP="00926C56">
            <w:pPr>
              <w:rPr>
                <w:rFonts w:ascii="Arial" w:hAnsi="Arial" w:cs="Arial"/>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pseudotheobromae</w:t>
            </w:r>
            <w:proofErr w:type="spellEnd"/>
          </w:p>
        </w:tc>
        <w:tc>
          <w:tcPr>
            <w:tcW w:w="2694" w:type="dxa"/>
          </w:tcPr>
          <w:p w14:paraId="160AB89F" w14:textId="77777777" w:rsidR="00926C56" w:rsidRPr="003873BD" w:rsidRDefault="00926C56" w:rsidP="00926C56">
            <w:pPr>
              <w:rPr>
                <w:rFonts w:ascii="Arial" w:hAnsi="Arial" w:cs="Arial"/>
                <w:color w:val="000000" w:themeColor="text1"/>
                <w:sz w:val="20"/>
                <w:szCs w:val="20"/>
              </w:rPr>
            </w:pPr>
            <w:r w:rsidRPr="003873BD">
              <w:rPr>
                <w:rFonts w:ascii="Arial" w:hAnsi="Arial" w:cs="Arial"/>
                <w:color w:val="000000" w:themeColor="text1"/>
                <w:sz w:val="20"/>
                <w:szCs w:val="20"/>
              </w:rPr>
              <w:t xml:space="preserve">Sacha </w:t>
            </w:r>
            <w:proofErr w:type="spellStart"/>
            <w:r w:rsidRPr="003873BD">
              <w:rPr>
                <w:rFonts w:ascii="Arial" w:hAnsi="Arial" w:cs="Arial"/>
                <w:color w:val="000000" w:themeColor="text1"/>
                <w:sz w:val="20"/>
                <w:szCs w:val="20"/>
              </w:rPr>
              <w:t>inchi</w:t>
            </w:r>
            <w:proofErr w:type="spellEnd"/>
          </w:p>
        </w:tc>
        <w:tc>
          <w:tcPr>
            <w:tcW w:w="2835" w:type="dxa"/>
          </w:tcPr>
          <w:p w14:paraId="34595C17" w14:textId="77777777" w:rsidR="00926C56" w:rsidRPr="003873BD" w:rsidRDefault="00926C56" w:rsidP="00926C56">
            <w:pPr>
              <w:rPr>
                <w:rFonts w:ascii="Arial" w:hAnsi="Arial" w:cs="Arial"/>
                <w:sz w:val="20"/>
                <w:szCs w:val="20"/>
              </w:rPr>
            </w:pPr>
            <w:r w:rsidRPr="003873BD">
              <w:rPr>
                <w:rFonts w:ascii="Arial" w:hAnsi="Arial" w:cs="Arial"/>
                <w:sz w:val="20"/>
                <w:szCs w:val="20"/>
              </w:rPr>
              <w:t>Wang and Song, 2021</w:t>
            </w:r>
          </w:p>
        </w:tc>
      </w:tr>
      <w:tr w:rsidR="00926C56" w:rsidRPr="003873BD" w14:paraId="4B3B3EA9" w14:textId="77777777" w:rsidTr="00926C56">
        <w:tc>
          <w:tcPr>
            <w:tcW w:w="988" w:type="dxa"/>
          </w:tcPr>
          <w:p w14:paraId="1345FD5D" w14:textId="77777777" w:rsidR="00926C56" w:rsidRPr="003873BD" w:rsidRDefault="00926C56" w:rsidP="00926C56">
            <w:pPr>
              <w:rPr>
                <w:rFonts w:ascii="Arial" w:hAnsi="Arial" w:cs="Arial"/>
                <w:color w:val="000000" w:themeColor="text1"/>
                <w:sz w:val="20"/>
                <w:szCs w:val="20"/>
              </w:rPr>
            </w:pPr>
            <w:r w:rsidRPr="003873BD">
              <w:rPr>
                <w:rFonts w:ascii="Arial" w:hAnsi="Arial" w:cs="Arial"/>
                <w:color w:val="000000" w:themeColor="text1"/>
                <w:sz w:val="20"/>
                <w:szCs w:val="20"/>
              </w:rPr>
              <w:t>2</w:t>
            </w:r>
          </w:p>
        </w:tc>
        <w:tc>
          <w:tcPr>
            <w:tcW w:w="2409" w:type="dxa"/>
          </w:tcPr>
          <w:p w14:paraId="7F159746" w14:textId="77777777" w:rsidR="00926C56" w:rsidRPr="003873BD" w:rsidRDefault="00926C56" w:rsidP="00926C56">
            <w:pPr>
              <w:rPr>
                <w:rFonts w:ascii="Arial" w:hAnsi="Arial" w:cs="Arial"/>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regiae</w:t>
            </w:r>
            <w:proofErr w:type="spellEnd"/>
          </w:p>
        </w:tc>
        <w:tc>
          <w:tcPr>
            <w:tcW w:w="2694" w:type="dxa"/>
          </w:tcPr>
          <w:p w14:paraId="7A5944FF" w14:textId="77777777" w:rsidR="00926C56" w:rsidRPr="003873BD" w:rsidRDefault="00926C56" w:rsidP="00926C56">
            <w:pPr>
              <w:rPr>
                <w:rFonts w:ascii="Arial" w:hAnsi="Arial" w:cs="Arial"/>
                <w:color w:val="000000" w:themeColor="text1"/>
                <w:sz w:val="20"/>
                <w:szCs w:val="20"/>
              </w:rPr>
            </w:pPr>
            <w:r w:rsidRPr="003873BD">
              <w:rPr>
                <w:rFonts w:ascii="Arial" w:hAnsi="Arial" w:cs="Arial"/>
                <w:sz w:val="20"/>
                <w:szCs w:val="20"/>
              </w:rPr>
              <w:t>Peach, cherry, kiwifruit, jujube, walnut</w:t>
            </w:r>
          </w:p>
        </w:tc>
        <w:tc>
          <w:tcPr>
            <w:tcW w:w="2835" w:type="dxa"/>
          </w:tcPr>
          <w:p w14:paraId="4DB8F27B" w14:textId="77777777" w:rsidR="00926C56" w:rsidRPr="003873BD" w:rsidRDefault="00926C56" w:rsidP="00926C56">
            <w:pPr>
              <w:rPr>
                <w:rFonts w:ascii="Arial" w:hAnsi="Arial" w:cs="Arial"/>
                <w:color w:val="000000" w:themeColor="text1"/>
                <w:sz w:val="20"/>
                <w:szCs w:val="20"/>
              </w:rPr>
            </w:pPr>
            <w:r w:rsidRPr="003873BD">
              <w:rPr>
                <w:rFonts w:ascii="Arial" w:hAnsi="Arial" w:cs="Arial"/>
                <w:sz w:val="20"/>
                <w:szCs w:val="20"/>
              </w:rPr>
              <w:t xml:space="preserve">Wang </w:t>
            </w:r>
            <w:r w:rsidRPr="003873BD">
              <w:rPr>
                <w:rFonts w:ascii="Arial" w:hAnsi="Arial" w:cs="Arial"/>
                <w:i/>
                <w:iCs/>
                <w:sz w:val="20"/>
                <w:szCs w:val="20"/>
              </w:rPr>
              <w:t>et al</w:t>
            </w:r>
            <w:r w:rsidRPr="003873BD">
              <w:rPr>
                <w:rFonts w:ascii="Arial" w:hAnsi="Arial" w:cs="Arial"/>
                <w:sz w:val="20"/>
                <w:szCs w:val="20"/>
              </w:rPr>
              <w:t>., 2023</w:t>
            </w:r>
          </w:p>
        </w:tc>
      </w:tr>
      <w:tr w:rsidR="00926C56" w:rsidRPr="003873BD" w14:paraId="2A0E79E8" w14:textId="77777777" w:rsidTr="00926C56">
        <w:tc>
          <w:tcPr>
            <w:tcW w:w="988" w:type="dxa"/>
          </w:tcPr>
          <w:p w14:paraId="3ADFBB67" w14:textId="77777777" w:rsidR="00926C56" w:rsidRPr="003873BD" w:rsidRDefault="00926C56" w:rsidP="00926C56">
            <w:pPr>
              <w:rPr>
                <w:rFonts w:ascii="Arial" w:hAnsi="Arial" w:cs="Arial"/>
                <w:color w:val="000000" w:themeColor="text1"/>
                <w:sz w:val="20"/>
                <w:szCs w:val="20"/>
              </w:rPr>
            </w:pPr>
            <w:r w:rsidRPr="003873BD">
              <w:rPr>
                <w:rFonts w:ascii="Arial" w:hAnsi="Arial" w:cs="Arial"/>
                <w:color w:val="000000" w:themeColor="text1"/>
                <w:sz w:val="20"/>
                <w:szCs w:val="20"/>
              </w:rPr>
              <w:t>3</w:t>
            </w:r>
          </w:p>
        </w:tc>
        <w:tc>
          <w:tcPr>
            <w:tcW w:w="2409" w:type="dxa"/>
          </w:tcPr>
          <w:p w14:paraId="34252860" w14:textId="77777777" w:rsidR="00926C56" w:rsidRPr="003873BD" w:rsidRDefault="00926C56" w:rsidP="00926C56">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theobromae</w:t>
            </w:r>
            <w:proofErr w:type="spellEnd"/>
          </w:p>
        </w:tc>
        <w:tc>
          <w:tcPr>
            <w:tcW w:w="2694" w:type="dxa"/>
          </w:tcPr>
          <w:p w14:paraId="108AA912" w14:textId="77777777" w:rsidR="00926C56" w:rsidRPr="003873BD" w:rsidRDefault="00926C56" w:rsidP="00926C56">
            <w:pPr>
              <w:rPr>
                <w:rFonts w:ascii="Arial" w:hAnsi="Arial" w:cs="Arial"/>
                <w:color w:val="000000" w:themeColor="text1"/>
                <w:sz w:val="20"/>
                <w:szCs w:val="20"/>
              </w:rPr>
            </w:pPr>
            <w:r w:rsidRPr="003873BD">
              <w:rPr>
                <w:rFonts w:ascii="Arial" w:hAnsi="Arial" w:cs="Arial"/>
                <w:color w:val="000000" w:themeColor="text1"/>
                <w:sz w:val="20"/>
                <w:szCs w:val="20"/>
              </w:rPr>
              <w:t xml:space="preserve">Tea, grape vines, cashew, apple, Sacha </w:t>
            </w:r>
            <w:proofErr w:type="spellStart"/>
            <w:r w:rsidRPr="003873BD">
              <w:rPr>
                <w:rFonts w:ascii="Arial" w:hAnsi="Arial" w:cs="Arial"/>
                <w:color w:val="000000" w:themeColor="text1"/>
                <w:sz w:val="20"/>
                <w:szCs w:val="20"/>
              </w:rPr>
              <w:t>inchi</w:t>
            </w:r>
            <w:proofErr w:type="spellEnd"/>
          </w:p>
        </w:tc>
        <w:tc>
          <w:tcPr>
            <w:tcW w:w="2835" w:type="dxa"/>
          </w:tcPr>
          <w:p w14:paraId="3284C1E0" w14:textId="77777777" w:rsidR="00926C56" w:rsidRPr="003873BD" w:rsidRDefault="00926C56" w:rsidP="00926C56">
            <w:pPr>
              <w:rPr>
                <w:rFonts w:ascii="Arial" w:hAnsi="Arial" w:cs="Arial"/>
                <w:color w:val="000000" w:themeColor="text1"/>
                <w:sz w:val="20"/>
                <w:szCs w:val="20"/>
              </w:rPr>
            </w:pPr>
            <w:r w:rsidRPr="003873BD">
              <w:rPr>
                <w:rFonts w:ascii="Arial" w:hAnsi="Arial" w:cs="Arial"/>
                <w:sz w:val="20"/>
                <w:szCs w:val="20"/>
              </w:rPr>
              <w:t>Aguilera</w:t>
            </w:r>
            <w:r w:rsidRPr="003873BD">
              <w:rPr>
                <w:rFonts w:ascii="Cambria Math" w:hAnsi="Cambria Math" w:cs="Cambria Math"/>
                <w:sz w:val="20"/>
                <w:szCs w:val="20"/>
              </w:rPr>
              <w:t>‐</w:t>
            </w:r>
            <w:r w:rsidRPr="003873BD">
              <w:rPr>
                <w:rFonts w:ascii="Arial" w:hAnsi="Arial" w:cs="Arial"/>
                <w:sz w:val="20"/>
                <w:szCs w:val="20"/>
              </w:rPr>
              <w:t xml:space="preserve">Cogley </w:t>
            </w:r>
            <w:r w:rsidRPr="003873BD">
              <w:rPr>
                <w:rFonts w:ascii="Arial" w:hAnsi="Arial" w:cs="Arial"/>
                <w:i/>
                <w:iCs/>
                <w:sz w:val="20"/>
                <w:szCs w:val="20"/>
              </w:rPr>
              <w:t>et al</w:t>
            </w:r>
            <w:r w:rsidRPr="003873BD">
              <w:rPr>
                <w:rFonts w:ascii="Arial" w:hAnsi="Arial" w:cs="Arial"/>
                <w:sz w:val="20"/>
                <w:szCs w:val="20"/>
              </w:rPr>
              <w:t xml:space="preserve">., 2022; Díaz </w:t>
            </w:r>
            <w:r w:rsidRPr="003873BD">
              <w:rPr>
                <w:rFonts w:ascii="Arial" w:hAnsi="Arial" w:cs="Arial"/>
                <w:i/>
                <w:iCs/>
                <w:sz w:val="20"/>
                <w:szCs w:val="20"/>
              </w:rPr>
              <w:t>et al</w:t>
            </w:r>
            <w:r w:rsidRPr="003873BD">
              <w:rPr>
                <w:rFonts w:ascii="Arial" w:hAnsi="Arial" w:cs="Arial"/>
                <w:sz w:val="20"/>
                <w:szCs w:val="20"/>
              </w:rPr>
              <w:t xml:space="preserve">., 2022; Pandey </w:t>
            </w:r>
            <w:r w:rsidRPr="003873BD">
              <w:rPr>
                <w:rFonts w:ascii="Arial" w:hAnsi="Arial" w:cs="Arial"/>
                <w:i/>
                <w:iCs/>
                <w:sz w:val="20"/>
                <w:szCs w:val="20"/>
              </w:rPr>
              <w:t>et al</w:t>
            </w:r>
            <w:r w:rsidRPr="003873BD">
              <w:rPr>
                <w:rFonts w:ascii="Arial" w:hAnsi="Arial" w:cs="Arial"/>
                <w:sz w:val="20"/>
                <w:szCs w:val="20"/>
              </w:rPr>
              <w:t xml:space="preserve">., 2024; </w:t>
            </w:r>
            <w:proofErr w:type="spellStart"/>
            <w:r w:rsidRPr="003873BD">
              <w:rPr>
                <w:rFonts w:ascii="Arial" w:hAnsi="Arial" w:cs="Arial"/>
                <w:sz w:val="20"/>
                <w:szCs w:val="20"/>
              </w:rPr>
              <w:t>Úrbez</w:t>
            </w:r>
            <w:proofErr w:type="spellEnd"/>
            <w:r w:rsidRPr="003873BD">
              <w:rPr>
                <w:rFonts w:ascii="Arial" w:hAnsi="Arial" w:cs="Arial"/>
                <w:sz w:val="20"/>
                <w:szCs w:val="20"/>
              </w:rPr>
              <w:t xml:space="preserve">-Torres </w:t>
            </w:r>
            <w:r w:rsidRPr="003873BD">
              <w:rPr>
                <w:rFonts w:ascii="Arial" w:hAnsi="Arial" w:cs="Arial"/>
                <w:i/>
                <w:iCs/>
                <w:sz w:val="20"/>
                <w:szCs w:val="20"/>
              </w:rPr>
              <w:t>et al</w:t>
            </w:r>
            <w:r w:rsidRPr="003873BD">
              <w:rPr>
                <w:rFonts w:ascii="Arial" w:hAnsi="Arial" w:cs="Arial"/>
                <w:sz w:val="20"/>
                <w:szCs w:val="20"/>
              </w:rPr>
              <w:t>., 2008; Wang and Song, 2021</w:t>
            </w:r>
          </w:p>
        </w:tc>
      </w:tr>
      <w:tr w:rsidR="00926C56" w:rsidRPr="003873BD" w14:paraId="00EE9FCD" w14:textId="77777777" w:rsidTr="00926C56">
        <w:tc>
          <w:tcPr>
            <w:tcW w:w="988" w:type="dxa"/>
          </w:tcPr>
          <w:p w14:paraId="0867705B" w14:textId="77777777" w:rsidR="00926C56" w:rsidRPr="003873BD" w:rsidRDefault="00926C56" w:rsidP="00926C56">
            <w:pPr>
              <w:rPr>
                <w:rFonts w:ascii="Arial" w:hAnsi="Arial" w:cs="Arial"/>
                <w:color w:val="000000" w:themeColor="text1"/>
                <w:sz w:val="20"/>
                <w:szCs w:val="20"/>
              </w:rPr>
            </w:pPr>
            <w:r w:rsidRPr="003873BD">
              <w:rPr>
                <w:rFonts w:ascii="Arial" w:hAnsi="Arial" w:cs="Arial"/>
                <w:color w:val="000000" w:themeColor="text1"/>
                <w:sz w:val="20"/>
                <w:szCs w:val="20"/>
              </w:rPr>
              <w:t>4</w:t>
            </w:r>
          </w:p>
        </w:tc>
        <w:tc>
          <w:tcPr>
            <w:tcW w:w="2409" w:type="dxa"/>
          </w:tcPr>
          <w:p w14:paraId="034E19F2" w14:textId="77777777" w:rsidR="00926C56" w:rsidRPr="003873BD" w:rsidRDefault="00926C56" w:rsidP="00926C56">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brasiliensis</w:t>
            </w:r>
            <w:proofErr w:type="spellEnd"/>
            <w:r w:rsidRPr="003873BD">
              <w:rPr>
                <w:rFonts w:ascii="Arial" w:hAnsi="Arial" w:cs="Arial"/>
                <w:i/>
                <w:iCs/>
                <w:color w:val="000000" w:themeColor="text1"/>
                <w:sz w:val="20"/>
                <w:szCs w:val="20"/>
              </w:rPr>
              <w:t> </w:t>
            </w:r>
          </w:p>
        </w:tc>
        <w:tc>
          <w:tcPr>
            <w:tcW w:w="2694" w:type="dxa"/>
          </w:tcPr>
          <w:p w14:paraId="664605F2" w14:textId="77777777" w:rsidR="00926C56" w:rsidRPr="003873BD" w:rsidRDefault="00926C56" w:rsidP="00926C56">
            <w:pPr>
              <w:rPr>
                <w:rFonts w:ascii="Arial" w:hAnsi="Arial" w:cs="Arial"/>
                <w:i/>
                <w:iCs/>
                <w:sz w:val="20"/>
                <w:szCs w:val="20"/>
              </w:rPr>
            </w:pPr>
            <w:r w:rsidRPr="003873BD">
              <w:rPr>
                <w:rFonts w:ascii="Arial" w:hAnsi="Arial" w:cs="Arial"/>
                <w:i/>
                <w:iCs/>
                <w:sz w:val="20"/>
                <w:szCs w:val="20"/>
              </w:rPr>
              <w:t>Theobroma grandiflorum</w:t>
            </w:r>
          </w:p>
        </w:tc>
        <w:tc>
          <w:tcPr>
            <w:tcW w:w="2835" w:type="dxa"/>
          </w:tcPr>
          <w:p w14:paraId="275EF520" w14:textId="77777777" w:rsidR="00926C56" w:rsidRPr="003873BD" w:rsidRDefault="00926C56" w:rsidP="00926C56">
            <w:pPr>
              <w:rPr>
                <w:rFonts w:ascii="Arial" w:hAnsi="Arial" w:cs="Arial"/>
                <w:sz w:val="20"/>
                <w:szCs w:val="20"/>
              </w:rPr>
            </w:pPr>
            <w:r w:rsidRPr="003873BD">
              <w:rPr>
                <w:rFonts w:ascii="Arial" w:hAnsi="Arial" w:cs="Arial"/>
                <w:sz w:val="20"/>
                <w:szCs w:val="20"/>
              </w:rPr>
              <w:t xml:space="preserve">de Souza </w:t>
            </w:r>
            <w:r w:rsidRPr="003873BD">
              <w:rPr>
                <w:rFonts w:ascii="Arial" w:hAnsi="Arial" w:cs="Arial"/>
                <w:i/>
                <w:iCs/>
                <w:sz w:val="20"/>
                <w:szCs w:val="20"/>
              </w:rPr>
              <w:t>et al</w:t>
            </w:r>
            <w:r w:rsidRPr="003873BD">
              <w:rPr>
                <w:rFonts w:ascii="Arial" w:hAnsi="Arial" w:cs="Arial"/>
                <w:sz w:val="20"/>
                <w:szCs w:val="20"/>
              </w:rPr>
              <w:t>., 2025</w:t>
            </w:r>
          </w:p>
        </w:tc>
      </w:tr>
    </w:tbl>
    <w:p w14:paraId="0262540F" w14:textId="77777777" w:rsidR="000145FC" w:rsidRDefault="000145FC" w:rsidP="00F4585D">
      <w:pPr>
        <w:spacing w:line="240" w:lineRule="auto"/>
        <w:ind w:firstLine="720"/>
        <w:jc w:val="both"/>
        <w:rPr>
          <w:rFonts w:ascii="Arial" w:hAnsi="Arial" w:cs="Arial"/>
          <w:color w:val="000000" w:themeColor="text1"/>
          <w:sz w:val="20"/>
          <w:szCs w:val="20"/>
        </w:rPr>
      </w:pPr>
    </w:p>
    <w:p w14:paraId="751A6959" w14:textId="2C9244B3" w:rsidR="00F4585D" w:rsidRPr="003873BD" w:rsidRDefault="00F4585D" w:rsidP="00F4585D">
      <w:pPr>
        <w:spacing w:line="240" w:lineRule="auto"/>
        <w:ind w:firstLine="720"/>
        <w:jc w:val="both"/>
        <w:rPr>
          <w:rFonts w:ascii="Arial" w:hAnsi="Arial" w:cs="Arial"/>
          <w:color w:val="000000" w:themeColor="text1"/>
          <w:sz w:val="20"/>
          <w:szCs w:val="20"/>
        </w:rPr>
      </w:pPr>
      <w:r w:rsidRPr="003873BD">
        <w:rPr>
          <w:rFonts w:ascii="Arial" w:hAnsi="Arial" w:cs="Arial"/>
          <w:color w:val="000000" w:themeColor="text1"/>
          <w:sz w:val="20"/>
          <w:szCs w:val="20"/>
        </w:rPr>
        <w:t xml:space="preserve">Canker primarily occurs in drought-prone regions with poor soil aeration. The most common symptoms, including vascular tissue discoloration, dieback and heartwood rot, are observed (Borges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2015). Once inside, they colonize subepidermal tissues and gradually reach the vascular system of wood, leading to vascular blockage, wedge-shaped necrosis and the formation of internal cankers (</w:t>
      </w:r>
      <w:r w:rsidRPr="003873BD">
        <w:rPr>
          <w:rFonts w:ascii="Arial" w:hAnsi="Arial" w:cs="Arial"/>
          <w:sz w:val="20"/>
          <w:szCs w:val="20"/>
        </w:rPr>
        <w:t xml:space="preserve">Brown and Britton, 1986; Cloete </w:t>
      </w:r>
      <w:r w:rsidRPr="003873BD">
        <w:rPr>
          <w:rFonts w:ascii="Arial" w:hAnsi="Arial" w:cs="Arial"/>
          <w:i/>
          <w:iCs/>
          <w:sz w:val="20"/>
          <w:szCs w:val="20"/>
        </w:rPr>
        <w:t>et al</w:t>
      </w:r>
      <w:r w:rsidRPr="003873BD">
        <w:rPr>
          <w:rFonts w:ascii="Arial" w:hAnsi="Arial" w:cs="Arial"/>
          <w:sz w:val="20"/>
          <w:szCs w:val="20"/>
        </w:rPr>
        <w:t>., 2011)</w:t>
      </w:r>
      <w:r w:rsidRPr="003873BD">
        <w:rPr>
          <w:rFonts w:ascii="Arial" w:hAnsi="Arial" w:cs="Arial"/>
          <w:color w:val="000000" w:themeColor="text1"/>
          <w:sz w:val="20"/>
          <w:szCs w:val="20"/>
        </w:rPr>
        <w:t xml:space="preserve">. </w:t>
      </w:r>
    </w:p>
    <w:p w14:paraId="114867C2" w14:textId="77777777" w:rsidR="00F4585D" w:rsidRPr="003873BD" w:rsidRDefault="00F4585D" w:rsidP="00F4585D">
      <w:pPr>
        <w:spacing w:line="240" w:lineRule="auto"/>
        <w:jc w:val="both"/>
        <w:rPr>
          <w:rFonts w:ascii="Arial" w:hAnsi="Arial" w:cs="Arial"/>
          <w:b/>
          <w:bCs/>
          <w:color w:val="000000" w:themeColor="text1"/>
          <w:sz w:val="20"/>
          <w:szCs w:val="20"/>
        </w:rPr>
      </w:pPr>
      <w:proofErr w:type="spellStart"/>
      <w:r w:rsidRPr="003873BD">
        <w:rPr>
          <w:rFonts w:ascii="Arial" w:hAnsi="Arial" w:cs="Arial"/>
          <w:b/>
          <w:bCs/>
          <w:i/>
          <w:iCs/>
          <w:color w:val="000000" w:themeColor="text1"/>
          <w:sz w:val="20"/>
          <w:szCs w:val="20"/>
        </w:rPr>
        <w:t>Sphaeropsis</w:t>
      </w:r>
      <w:proofErr w:type="spellEnd"/>
    </w:p>
    <w:p w14:paraId="21C12AA9" w14:textId="77777777" w:rsidR="00F4585D" w:rsidRPr="003873BD" w:rsidRDefault="00F4585D" w:rsidP="00F4585D">
      <w:pPr>
        <w:spacing w:line="240" w:lineRule="auto"/>
        <w:jc w:val="both"/>
        <w:rPr>
          <w:rFonts w:ascii="Arial" w:hAnsi="Arial" w:cs="Arial"/>
          <w:color w:val="000000" w:themeColor="text1"/>
          <w:sz w:val="20"/>
          <w:szCs w:val="20"/>
        </w:rPr>
      </w:pPr>
      <w:r w:rsidRPr="003873BD">
        <w:rPr>
          <w:rFonts w:ascii="Arial" w:hAnsi="Arial" w:cs="Arial"/>
          <w:color w:val="000000" w:themeColor="text1"/>
          <w:sz w:val="20"/>
          <w:szCs w:val="20"/>
        </w:rPr>
        <w:tab/>
        <w:t xml:space="preserve">The fungus </w:t>
      </w:r>
      <w:proofErr w:type="spellStart"/>
      <w:r w:rsidRPr="003873BD">
        <w:rPr>
          <w:rFonts w:ascii="Arial" w:hAnsi="Arial" w:cs="Arial"/>
          <w:i/>
          <w:iCs/>
          <w:color w:val="000000" w:themeColor="text1"/>
          <w:sz w:val="20"/>
          <w:szCs w:val="20"/>
        </w:rPr>
        <w:t>Sphaeropsis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sapinea</w:t>
      </w:r>
      <w:proofErr w:type="spellEnd"/>
      <w:r w:rsidRPr="003873BD">
        <w:rPr>
          <w:rFonts w:ascii="Arial" w:hAnsi="Arial" w:cs="Arial"/>
          <w:color w:val="000000" w:themeColor="text1"/>
          <w:sz w:val="20"/>
          <w:szCs w:val="20"/>
        </w:rPr>
        <w:t xml:space="preserve"> is highly destructive and affects conifers worldwide (</w:t>
      </w:r>
      <w:r w:rsidRPr="003873BD">
        <w:rPr>
          <w:rFonts w:ascii="Arial" w:hAnsi="Arial" w:cs="Arial"/>
          <w:sz w:val="20"/>
          <w:szCs w:val="20"/>
        </w:rPr>
        <w:t>Peterson, 1981)</w:t>
      </w:r>
      <w:r w:rsidRPr="003873BD">
        <w:rPr>
          <w:rFonts w:ascii="Arial" w:hAnsi="Arial" w:cs="Arial"/>
          <w:color w:val="000000" w:themeColor="text1"/>
          <w:sz w:val="20"/>
          <w:szCs w:val="20"/>
        </w:rPr>
        <w:t>. Cankers caused by this fungus were first documented in red pine plantations in Minnesota and Wisconsin in 1976 (</w:t>
      </w:r>
      <w:r w:rsidRPr="003873BD">
        <w:rPr>
          <w:rFonts w:ascii="Arial" w:hAnsi="Arial" w:cs="Arial"/>
          <w:sz w:val="20"/>
          <w:szCs w:val="20"/>
        </w:rPr>
        <w:t xml:space="preserve">Nicholls </w:t>
      </w:r>
      <w:r w:rsidRPr="003873BD">
        <w:rPr>
          <w:rFonts w:ascii="Arial" w:hAnsi="Arial" w:cs="Arial"/>
          <w:i/>
          <w:iCs/>
          <w:sz w:val="20"/>
          <w:szCs w:val="20"/>
        </w:rPr>
        <w:t>et al</w:t>
      </w:r>
      <w:r w:rsidRPr="003873BD">
        <w:rPr>
          <w:rFonts w:ascii="Arial" w:hAnsi="Arial" w:cs="Arial"/>
          <w:sz w:val="20"/>
          <w:szCs w:val="20"/>
        </w:rPr>
        <w:t>., 1977)</w:t>
      </w:r>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 xml:space="preserve">S. </w:t>
      </w:r>
      <w:proofErr w:type="spellStart"/>
      <w:r w:rsidRPr="003873BD">
        <w:rPr>
          <w:rFonts w:ascii="Arial" w:hAnsi="Arial" w:cs="Arial"/>
          <w:i/>
          <w:iCs/>
          <w:color w:val="000000" w:themeColor="text1"/>
          <w:sz w:val="20"/>
          <w:szCs w:val="20"/>
        </w:rPr>
        <w:t>sapinea</w:t>
      </w:r>
      <w:proofErr w:type="spellEnd"/>
      <w:r w:rsidRPr="003873BD">
        <w:rPr>
          <w:rFonts w:ascii="Arial" w:hAnsi="Arial" w:cs="Arial"/>
          <w:color w:val="000000" w:themeColor="text1"/>
          <w:sz w:val="20"/>
          <w:szCs w:val="20"/>
        </w:rPr>
        <w:t xml:space="preserve"> thrives on dead twigs, branches, needles and cones of at least 20 pine species and white fir (</w:t>
      </w:r>
      <w:r w:rsidRPr="003873BD">
        <w:rPr>
          <w:rFonts w:ascii="Arial" w:hAnsi="Arial" w:cs="Arial"/>
          <w:sz w:val="20"/>
          <w:szCs w:val="20"/>
        </w:rPr>
        <w:t>Peterson, 1981)</w:t>
      </w:r>
      <w:r w:rsidRPr="003873BD">
        <w:rPr>
          <w:rFonts w:ascii="Arial" w:hAnsi="Arial" w:cs="Arial"/>
          <w:color w:val="000000" w:themeColor="text1"/>
          <w:sz w:val="20"/>
          <w:szCs w:val="20"/>
        </w:rPr>
        <w:t>. Branch stubs and wounds resulting from pruning, hail, or insect feeding serve as common infection sites for the fungus. Trees subjected to poor site conditions and drought are more susceptible to infection (</w:t>
      </w:r>
      <w:r w:rsidRPr="003873BD">
        <w:rPr>
          <w:rFonts w:ascii="Arial" w:hAnsi="Arial" w:cs="Arial"/>
          <w:sz w:val="20"/>
          <w:szCs w:val="20"/>
        </w:rPr>
        <w:t xml:space="preserve">Bachi and Peterson, 1985; Chou, 1987; Chou and </w:t>
      </w:r>
      <w:proofErr w:type="spellStart"/>
      <w:r w:rsidRPr="003873BD">
        <w:rPr>
          <w:rFonts w:ascii="Arial" w:hAnsi="Arial" w:cs="Arial"/>
          <w:sz w:val="20"/>
          <w:szCs w:val="20"/>
        </w:rPr>
        <w:t>MacKenzie</w:t>
      </w:r>
      <w:proofErr w:type="spellEnd"/>
      <w:r w:rsidRPr="003873BD">
        <w:rPr>
          <w:rFonts w:ascii="Arial" w:hAnsi="Arial" w:cs="Arial"/>
          <w:sz w:val="20"/>
          <w:szCs w:val="20"/>
        </w:rPr>
        <w:t>, 1988; Peterson, 1981)</w:t>
      </w:r>
      <w:r w:rsidRPr="003873BD">
        <w:rPr>
          <w:rFonts w:ascii="Arial" w:hAnsi="Arial" w:cs="Arial"/>
          <w:color w:val="000000" w:themeColor="text1"/>
          <w:sz w:val="20"/>
          <w:szCs w:val="20"/>
        </w:rPr>
        <w:t>.</w:t>
      </w:r>
    </w:p>
    <w:p w14:paraId="0A8E5D2E" w14:textId="77777777" w:rsidR="00F4585D" w:rsidRPr="003873BD" w:rsidRDefault="00F4585D" w:rsidP="00F4585D">
      <w:pPr>
        <w:spacing w:line="240" w:lineRule="auto"/>
        <w:ind w:firstLine="720"/>
        <w:jc w:val="both"/>
        <w:rPr>
          <w:rFonts w:ascii="Arial" w:hAnsi="Arial" w:cs="Arial"/>
          <w:color w:val="000000" w:themeColor="text1"/>
          <w:sz w:val="20"/>
          <w:szCs w:val="20"/>
        </w:rPr>
      </w:pPr>
      <w:r w:rsidRPr="003873BD">
        <w:rPr>
          <w:rFonts w:ascii="Arial" w:hAnsi="Arial" w:cs="Arial"/>
          <w:color w:val="000000" w:themeColor="text1"/>
          <w:sz w:val="20"/>
          <w:szCs w:val="20"/>
        </w:rPr>
        <w:t xml:space="preserve">Characteristic symptoms include cankers that exude abundant resin and display bark discoloration beneath the epidermis, which becomes resin-impregnated. Unlike other cankers, those caused by </w:t>
      </w:r>
      <w:proofErr w:type="spellStart"/>
      <w:r w:rsidRPr="003873BD">
        <w:rPr>
          <w:rFonts w:ascii="Arial" w:hAnsi="Arial" w:cs="Arial"/>
          <w:i/>
          <w:iCs/>
          <w:color w:val="000000" w:themeColor="text1"/>
          <w:sz w:val="20"/>
          <w:szCs w:val="20"/>
        </w:rPr>
        <w:t>Sphaeropsis</w:t>
      </w:r>
      <w:proofErr w:type="spellEnd"/>
      <w:r w:rsidRPr="003873BD">
        <w:rPr>
          <w:rFonts w:ascii="Arial" w:hAnsi="Arial" w:cs="Arial"/>
          <w:color w:val="000000" w:themeColor="text1"/>
          <w:sz w:val="20"/>
          <w:szCs w:val="20"/>
        </w:rPr>
        <w:t xml:space="preserve"> sp. typically develop longitudinal fissures in the affected bark. When cross-sectioned, a dry sector in the xylem is visible, often aligning with a crack that extends through the entire bark. The cankers spread vertically along the main stems without completely girdling them, whereas thinner branches are frequently girdled and die. Additionally, black pycnidia are common emerging through the periderm in some cankers (</w:t>
      </w:r>
      <w:proofErr w:type="spellStart"/>
      <w:r w:rsidRPr="003873BD">
        <w:rPr>
          <w:rFonts w:ascii="Arial" w:hAnsi="Arial" w:cs="Arial"/>
          <w:color w:val="000000" w:themeColor="text1"/>
          <w:sz w:val="20"/>
          <w:szCs w:val="20"/>
        </w:rPr>
        <w:t>Xenopoulos</w:t>
      </w:r>
      <w:proofErr w:type="spellEnd"/>
      <w:r w:rsidRPr="003873BD">
        <w:rPr>
          <w:rFonts w:ascii="Arial" w:hAnsi="Arial" w:cs="Arial"/>
          <w:color w:val="000000" w:themeColor="text1"/>
          <w:sz w:val="20"/>
          <w:szCs w:val="20"/>
        </w:rPr>
        <w:t xml:space="preserve"> and </w:t>
      </w:r>
      <w:proofErr w:type="spellStart"/>
      <w:r w:rsidRPr="003873BD">
        <w:rPr>
          <w:rFonts w:ascii="Arial" w:hAnsi="Arial" w:cs="Arial"/>
          <w:color w:val="000000" w:themeColor="text1"/>
          <w:sz w:val="20"/>
          <w:szCs w:val="20"/>
        </w:rPr>
        <w:t>Tsopelas</w:t>
      </w:r>
      <w:proofErr w:type="spellEnd"/>
      <w:r w:rsidRPr="003873BD">
        <w:rPr>
          <w:rFonts w:ascii="Arial" w:hAnsi="Arial" w:cs="Arial"/>
          <w:color w:val="000000" w:themeColor="text1"/>
          <w:sz w:val="20"/>
          <w:szCs w:val="20"/>
        </w:rPr>
        <w:t>, 2000).</w:t>
      </w:r>
    </w:p>
    <w:p w14:paraId="1EF54FB1" w14:textId="77777777" w:rsidR="00926C56" w:rsidRDefault="00926C56" w:rsidP="00F4585D">
      <w:pPr>
        <w:spacing w:line="240" w:lineRule="auto"/>
        <w:jc w:val="both"/>
        <w:rPr>
          <w:rFonts w:ascii="Arial" w:hAnsi="Arial" w:cs="Arial"/>
          <w:b/>
          <w:bCs/>
          <w:color w:val="000000" w:themeColor="text1"/>
          <w:sz w:val="20"/>
          <w:szCs w:val="20"/>
        </w:rPr>
      </w:pPr>
    </w:p>
    <w:p w14:paraId="2704D200" w14:textId="77777777" w:rsidR="00926C56" w:rsidRDefault="00926C56" w:rsidP="00F4585D">
      <w:pPr>
        <w:spacing w:line="240" w:lineRule="auto"/>
        <w:jc w:val="both"/>
        <w:rPr>
          <w:rFonts w:ascii="Arial" w:hAnsi="Arial" w:cs="Arial"/>
          <w:b/>
          <w:bCs/>
          <w:color w:val="000000" w:themeColor="text1"/>
          <w:sz w:val="20"/>
          <w:szCs w:val="20"/>
        </w:rPr>
      </w:pPr>
    </w:p>
    <w:p w14:paraId="335A2963" w14:textId="77777777" w:rsidR="00926C56" w:rsidRDefault="00926C56" w:rsidP="00F4585D">
      <w:pPr>
        <w:spacing w:line="240" w:lineRule="auto"/>
        <w:jc w:val="both"/>
        <w:rPr>
          <w:rFonts w:ascii="Arial" w:hAnsi="Arial" w:cs="Arial"/>
          <w:b/>
          <w:bCs/>
          <w:color w:val="000000" w:themeColor="text1"/>
          <w:sz w:val="20"/>
          <w:szCs w:val="20"/>
        </w:rPr>
      </w:pPr>
    </w:p>
    <w:p w14:paraId="07A58722" w14:textId="77777777" w:rsidR="00926C56" w:rsidRDefault="00926C56" w:rsidP="00F4585D">
      <w:pPr>
        <w:spacing w:line="240" w:lineRule="auto"/>
        <w:jc w:val="both"/>
        <w:rPr>
          <w:rFonts w:ascii="Arial" w:hAnsi="Arial" w:cs="Arial"/>
          <w:b/>
          <w:bCs/>
          <w:color w:val="000000" w:themeColor="text1"/>
          <w:sz w:val="20"/>
          <w:szCs w:val="20"/>
        </w:rPr>
      </w:pPr>
    </w:p>
    <w:p w14:paraId="0607F66E" w14:textId="77777777" w:rsidR="00926C56" w:rsidRDefault="00926C56" w:rsidP="00F4585D">
      <w:pPr>
        <w:spacing w:line="240" w:lineRule="auto"/>
        <w:jc w:val="both"/>
        <w:rPr>
          <w:rFonts w:ascii="Arial" w:hAnsi="Arial" w:cs="Arial"/>
          <w:b/>
          <w:bCs/>
          <w:color w:val="000000" w:themeColor="text1"/>
          <w:sz w:val="20"/>
          <w:szCs w:val="20"/>
        </w:rPr>
      </w:pPr>
    </w:p>
    <w:p w14:paraId="6FB55D2F" w14:textId="77777777" w:rsidR="00926C56" w:rsidRDefault="00926C56" w:rsidP="00F4585D">
      <w:pPr>
        <w:spacing w:line="240" w:lineRule="auto"/>
        <w:jc w:val="both"/>
        <w:rPr>
          <w:rFonts w:ascii="Arial" w:hAnsi="Arial" w:cs="Arial"/>
          <w:b/>
          <w:bCs/>
          <w:color w:val="000000" w:themeColor="text1"/>
          <w:sz w:val="20"/>
          <w:szCs w:val="20"/>
        </w:rPr>
      </w:pPr>
    </w:p>
    <w:p w14:paraId="129961A4" w14:textId="7A8587BD" w:rsidR="00F4585D" w:rsidRPr="003873BD" w:rsidRDefault="00F4585D" w:rsidP="00F4585D">
      <w:pPr>
        <w:spacing w:line="240" w:lineRule="auto"/>
        <w:jc w:val="both"/>
        <w:rPr>
          <w:rFonts w:ascii="Arial" w:hAnsi="Arial" w:cs="Arial"/>
          <w:b/>
          <w:bCs/>
          <w:color w:val="000000" w:themeColor="text1"/>
          <w:sz w:val="20"/>
          <w:szCs w:val="20"/>
        </w:rPr>
      </w:pPr>
      <w:r w:rsidRPr="003873BD">
        <w:rPr>
          <w:rFonts w:ascii="Arial" w:hAnsi="Arial" w:cs="Arial"/>
          <w:b/>
          <w:bCs/>
          <w:color w:val="000000" w:themeColor="text1"/>
          <w:sz w:val="20"/>
          <w:szCs w:val="20"/>
        </w:rPr>
        <w:lastRenderedPageBreak/>
        <w:t xml:space="preserve">CONCLUSION </w:t>
      </w:r>
    </w:p>
    <w:p w14:paraId="21437F56" w14:textId="261B0662" w:rsidR="00F4585D" w:rsidRPr="003873BD" w:rsidRDefault="00F4585D" w:rsidP="00F4585D">
      <w:pPr>
        <w:spacing w:line="240" w:lineRule="auto"/>
        <w:jc w:val="both"/>
        <w:rPr>
          <w:rFonts w:ascii="Arial" w:hAnsi="Arial" w:cs="Arial"/>
          <w:sz w:val="20"/>
          <w:szCs w:val="20"/>
        </w:rPr>
      </w:pPr>
      <w:r w:rsidRPr="003873BD">
        <w:rPr>
          <w:rFonts w:ascii="Arial" w:hAnsi="Arial" w:cs="Arial"/>
          <w:b/>
          <w:bCs/>
          <w:sz w:val="20"/>
          <w:szCs w:val="20"/>
        </w:rPr>
        <w:tab/>
      </w:r>
      <w:r w:rsidRPr="003873BD">
        <w:rPr>
          <w:rFonts w:ascii="Arial" w:hAnsi="Arial" w:cs="Arial"/>
          <w:sz w:val="20"/>
          <w:szCs w:val="20"/>
        </w:rPr>
        <w:t xml:space="preserve">Fungal canker diseases significantly threaten tree crops, reduce yield, weaken forest ecosystems and cause economic losses in agriculture and forestry. The pathogens discussed, including </w:t>
      </w:r>
      <w:r w:rsidRPr="003873BD">
        <w:rPr>
          <w:rFonts w:ascii="Arial" w:hAnsi="Arial" w:cs="Arial"/>
          <w:i/>
          <w:iCs/>
          <w:sz w:val="20"/>
          <w:szCs w:val="20"/>
        </w:rPr>
        <w:t xml:space="preserve">Phytophthora,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 xml:space="preserve">, Fusarium, </w:t>
      </w:r>
      <w:proofErr w:type="spellStart"/>
      <w:r w:rsidRPr="003873BD">
        <w:rPr>
          <w:rFonts w:ascii="Arial" w:hAnsi="Arial" w:cs="Arial"/>
          <w:i/>
          <w:iCs/>
          <w:sz w:val="20"/>
          <w:szCs w:val="20"/>
        </w:rPr>
        <w:t>Seiridium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Chrysoporthe</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Cryptodiaporthe</w:t>
      </w:r>
      <w:proofErr w:type="spellEnd"/>
      <w:r w:rsidRPr="003873BD">
        <w:rPr>
          <w:rFonts w:ascii="Arial" w:hAnsi="Arial" w:cs="Arial"/>
          <w:sz w:val="20"/>
          <w:szCs w:val="20"/>
        </w:rPr>
        <w:t xml:space="preserve"> and others, infect a broad range of hosts, leading to severe and often irreversible damage. Some are globally distributed</w:t>
      </w:r>
      <w:r w:rsidR="000145FC">
        <w:rPr>
          <w:rFonts w:ascii="Arial" w:hAnsi="Arial" w:cs="Arial"/>
          <w:sz w:val="20"/>
          <w:szCs w:val="20"/>
        </w:rPr>
        <w:t>,</w:t>
      </w:r>
      <w:r w:rsidRPr="003873BD">
        <w:rPr>
          <w:rFonts w:ascii="Arial" w:hAnsi="Arial" w:cs="Arial"/>
          <w:sz w:val="20"/>
          <w:szCs w:val="20"/>
        </w:rPr>
        <w:t xml:space="preserve"> such as </w:t>
      </w:r>
      <w:r w:rsidRPr="003873BD">
        <w:rPr>
          <w:rFonts w:ascii="Arial" w:hAnsi="Arial" w:cs="Arial"/>
          <w:i/>
          <w:iCs/>
          <w:sz w:val="20"/>
          <w:szCs w:val="20"/>
        </w:rPr>
        <w:t xml:space="preserve">Botryosphaeria </w:t>
      </w:r>
      <w:proofErr w:type="spellStart"/>
      <w:r w:rsidRPr="003873BD">
        <w:rPr>
          <w:rFonts w:ascii="Arial" w:hAnsi="Arial" w:cs="Arial"/>
          <w:i/>
          <w:iCs/>
          <w:sz w:val="20"/>
          <w:szCs w:val="20"/>
        </w:rPr>
        <w:t>dothidea</w:t>
      </w:r>
      <w:proofErr w:type="spellEnd"/>
      <w:r w:rsidRPr="003873BD">
        <w:rPr>
          <w:rFonts w:ascii="Arial" w:hAnsi="Arial" w:cs="Arial"/>
          <w:sz w:val="20"/>
          <w:szCs w:val="20"/>
        </w:rPr>
        <w:t xml:space="preserve">, one of the most important canker pathogens in woody plants. Whereas others are regionally destructive, including  </w:t>
      </w:r>
      <w:proofErr w:type="spellStart"/>
      <w:r w:rsidRPr="003873BD">
        <w:rPr>
          <w:rFonts w:ascii="Arial" w:hAnsi="Arial" w:cs="Arial"/>
          <w:i/>
          <w:iCs/>
          <w:sz w:val="20"/>
          <w:szCs w:val="20"/>
        </w:rPr>
        <w:t>Lasiodiplodia</w:t>
      </w:r>
      <w:proofErr w:type="spellEnd"/>
      <w:r w:rsidRPr="003873BD">
        <w:rPr>
          <w:rFonts w:ascii="Arial" w:hAnsi="Arial" w:cs="Arial"/>
          <w:sz w:val="20"/>
          <w:szCs w:val="20"/>
        </w:rPr>
        <w:t xml:space="preserve"> in almond, </w:t>
      </w:r>
      <w:proofErr w:type="spellStart"/>
      <w:r w:rsidRPr="003873BD">
        <w:rPr>
          <w:rFonts w:ascii="Arial" w:hAnsi="Arial" w:cs="Arial"/>
          <w:i/>
          <w:iCs/>
          <w:sz w:val="20"/>
          <w:szCs w:val="20"/>
        </w:rPr>
        <w:t>Cytospora</w:t>
      </w:r>
      <w:proofErr w:type="spellEnd"/>
      <w:r w:rsidRPr="003873BD">
        <w:rPr>
          <w:rFonts w:ascii="Arial" w:hAnsi="Arial" w:cs="Arial"/>
          <w:sz w:val="20"/>
          <w:szCs w:val="20"/>
        </w:rPr>
        <w:t xml:space="preserve"> in prune,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mammatum</w:t>
      </w:r>
      <w:proofErr w:type="spellEnd"/>
      <w:r w:rsidRPr="003873BD">
        <w:rPr>
          <w:rFonts w:ascii="Arial" w:hAnsi="Arial" w:cs="Arial"/>
          <w:sz w:val="20"/>
          <w:szCs w:val="20"/>
        </w:rPr>
        <w:t xml:space="preserve"> in aspen and </w:t>
      </w:r>
      <w:proofErr w:type="spellStart"/>
      <w:r w:rsidRPr="003873BD">
        <w:rPr>
          <w:rFonts w:ascii="Arial" w:hAnsi="Arial" w:cs="Arial"/>
          <w:i/>
          <w:iCs/>
          <w:sz w:val="20"/>
          <w:szCs w:val="20"/>
        </w:rPr>
        <w:t>Sirococcus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clavigignenti-juglandacearum</w:t>
      </w:r>
      <w:proofErr w:type="spellEnd"/>
      <w:r w:rsidRPr="003873BD">
        <w:rPr>
          <w:rFonts w:ascii="Arial" w:hAnsi="Arial" w:cs="Arial"/>
          <w:sz w:val="20"/>
          <w:szCs w:val="20"/>
        </w:rPr>
        <w:t xml:space="preserve"> in butternut. Disease severity is influenced by environmental stressors, pathogen virulence and host susceptibility, necessitating a multifaceted approach to disease management.</w:t>
      </w:r>
    </w:p>
    <w:p w14:paraId="3578C6E8" w14:textId="77777777" w:rsidR="00F4585D" w:rsidRPr="003873BD" w:rsidRDefault="00F4585D" w:rsidP="00F4585D">
      <w:pPr>
        <w:spacing w:line="240" w:lineRule="auto"/>
        <w:ind w:firstLine="720"/>
        <w:jc w:val="both"/>
        <w:rPr>
          <w:rFonts w:ascii="Arial" w:hAnsi="Arial" w:cs="Arial"/>
          <w:sz w:val="20"/>
          <w:szCs w:val="20"/>
        </w:rPr>
      </w:pPr>
      <w:r w:rsidRPr="003873BD">
        <w:rPr>
          <w:rFonts w:ascii="Arial" w:hAnsi="Arial" w:cs="Arial"/>
          <w:sz w:val="20"/>
          <w:szCs w:val="20"/>
        </w:rPr>
        <w:t>While traditional control measures rely on cultural practices and chemical treatments, their limitations underscore the need for sustainable alternatives. Advancements in molecular diagnostics, resistant cultivars and biological control offer promising solutions. Additionally, emerging technologies such as CRISPR-based genetic resistance and AI-driven disease detection could revolutionize canker disease management. Future research should focus on pathogen evolution, host-pathogen interactions and climate change to develop effective, long-term control strategies. A proactive and integrated approach is essential to mitigate the impact of these devastating pathogens and ensure the resilience of tree crop systems.</w:t>
      </w:r>
    </w:p>
    <w:p w14:paraId="088F7973" w14:textId="77777777" w:rsidR="00C27791" w:rsidRPr="00C27791" w:rsidRDefault="00C27791" w:rsidP="00C27791">
      <w:pPr>
        <w:rPr>
          <w:rFonts w:ascii="Arial" w:hAnsi="Arial" w:cs="Arial"/>
          <w:b/>
          <w:bCs/>
          <w:sz w:val="20"/>
          <w:szCs w:val="20"/>
        </w:rPr>
      </w:pPr>
      <w:r w:rsidRPr="00C27791">
        <w:rPr>
          <w:rFonts w:ascii="Arial" w:hAnsi="Arial" w:cs="Arial"/>
          <w:b/>
          <w:bCs/>
          <w:sz w:val="20"/>
          <w:szCs w:val="20"/>
        </w:rPr>
        <w:t>ACKNOWLEDGEMENT</w:t>
      </w:r>
    </w:p>
    <w:p w14:paraId="31BB4907" w14:textId="28C58885" w:rsidR="00C27791" w:rsidRPr="00C27791" w:rsidRDefault="00C27791" w:rsidP="00C27791">
      <w:pPr>
        <w:rPr>
          <w:rFonts w:ascii="Arial" w:hAnsi="Arial" w:cs="Arial"/>
          <w:sz w:val="20"/>
          <w:szCs w:val="20"/>
        </w:rPr>
      </w:pPr>
      <w:r>
        <w:rPr>
          <w:rFonts w:ascii="Arial" w:hAnsi="Arial" w:cs="Arial"/>
          <w:sz w:val="20"/>
          <w:szCs w:val="20"/>
        </w:rPr>
        <w:t>The author</w:t>
      </w:r>
      <w:r w:rsidRPr="00C27791">
        <w:rPr>
          <w:rFonts w:ascii="Arial" w:hAnsi="Arial" w:cs="Arial"/>
          <w:sz w:val="20"/>
          <w:szCs w:val="20"/>
        </w:rPr>
        <w:t xml:space="preserve"> sincerely </w:t>
      </w:r>
      <w:r>
        <w:rPr>
          <w:rFonts w:ascii="Arial" w:hAnsi="Arial" w:cs="Arial"/>
          <w:sz w:val="20"/>
          <w:szCs w:val="20"/>
        </w:rPr>
        <w:t>thanks</w:t>
      </w:r>
      <w:r w:rsidRPr="00C27791">
        <w:rPr>
          <w:rFonts w:ascii="Arial" w:hAnsi="Arial" w:cs="Arial"/>
          <w:sz w:val="20"/>
          <w:szCs w:val="20"/>
        </w:rPr>
        <w:t xml:space="preserve"> Kerala Agricultural</w:t>
      </w:r>
      <w:r>
        <w:rPr>
          <w:rFonts w:ascii="Arial" w:hAnsi="Arial" w:cs="Arial"/>
          <w:sz w:val="20"/>
          <w:szCs w:val="20"/>
        </w:rPr>
        <w:t xml:space="preserve"> </w:t>
      </w:r>
      <w:r w:rsidRPr="00C27791">
        <w:rPr>
          <w:rFonts w:ascii="Arial" w:hAnsi="Arial" w:cs="Arial"/>
          <w:sz w:val="20"/>
          <w:szCs w:val="20"/>
        </w:rPr>
        <w:t>University for extending financial assistance</w:t>
      </w:r>
      <w:r>
        <w:rPr>
          <w:rFonts w:ascii="Arial" w:hAnsi="Arial" w:cs="Arial"/>
          <w:sz w:val="20"/>
          <w:szCs w:val="20"/>
        </w:rPr>
        <w:t xml:space="preserve"> </w:t>
      </w:r>
      <w:r w:rsidRPr="00C27791">
        <w:rPr>
          <w:rFonts w:ascii="Arial" w:hAnsi="Arial" w:cs="Arial"/>
          <w:sz w:val="20"/>
          <w:szCs w:val="20"/>
        </w:rPr>
        <w:t>towards the</w:t>
      </w:r>
      <w:r>
        <w:rPr>
          <w:rFonts w:ascii="Arial" w:hAnsi="Arial" w:cs="Arial"/>
          <w:sz w:val="20"/>
          <w:szCs w:val="20"/>
        </w:rPr>
        <w:t xml:space="preserve"> </w:t>
      </w:r>
      <w:r w:rsidRPr="00C27791">
        <w:rPr>
          <w:rFonts w:ascii="Arial" w:hAnsi="Arial" w:cs="Arial"/>
          <w:sz w:val="20"/>
          <w:szCs w:val="20"/>
        </w:rPr>
        <w:t>successful completion of this study.</w:t>
      </w:r>
    </w:p>
    <w:p w14:paraId="78ED599F" w14:textId="77777777" w:rsidR="00C27791" w:rsidRPr="00C27791" w:rsidRDefault="00C27791" w:rsidP="00C27791">
      <w:pPr>
        <w:rPr>
          <w:rFonts w:ascii="Arial" w:hAnsi="Arial" w:cs="Arial"/>
          <w:b/>
          <w:bCs/>
          <w:sz w:val="20"/>
          <w:szCs w:val="20"/>
        </w:rPr>
      </w:pPr>
      <w:r w:rsidRPr="00C27791">
        <w:rPr>
          <w:rFonts w:ascii="Arial" w:hAnsi="Arial" w:cs="Arial"/>
          <w:b/>
          <w:bCs/>
          <w:sz w:val="20"/>
          <w:szCs w:val="20"/>
        </w:rPr>
        <w:t>COMPETING INTERESTS</w:t>
      </w:r>
    </w:p>
    <w:p w14:paraId="4D957D30" w14:textId="7AF074B9" w:rsidR="00C27791" w:rsidRPr="003873BD" w:rsidRDefault="00C27791" w:rsidP="003E7181">
      <w:pPr>
        <w:rPr>
          <w:rFonts w:ascii="Arial" w:hAnsi="Arial" w:cs="Arial"/>
          <w:sz w:val="20"/>
          <w:szCs w:val="20"/>
        </w:rPr>
      </w:pPr>
      <w:r w:rsidRPr="00C27791">
        <w:rPr>
          <w:rFonts w:ascii="Arial" w:hAnsi="Arial" w:cs="Arial"/>
          <w:sz w:val="20"/>
          <w:szCs w:val="20"/>
        </w:rPr>
        <w:t>Authors have declared that no competing</w:t>
      </w:r>
      <w:r>
        <w:rPr>
          <w:rFonts w:ascii="Arial" w:hAnsi="Arial" w:cs="Arial"/>
          <w:sz w:val="20"/>
          <w:szCs w:val="20"/>
        </w:rPr>
        <w:t xml:space="preserve"> </w:t>
      </w:r>
      <w:r w:rsidRPr="00C27791">
        <w:rPr>
          <w:rFonts w:ascii="Arial" w:hAnsi="Arial" w:cs="Arial"/>
          <w:sz w:val="20"/>
          <w:szCs w:val="20"/>
        </w:rPr>
        <w:t>interests exist.</w:t>
      </w:r>
    </w:p>
    <w:p w14:paraId="13BA0217" w14:textId="5605DA47" w:rsidR="00E4244B" w:rsidRPr="003873BD" w:rsidRDefault="00C27791" w:rsidP="00E4244B">
      <w:pPr>
        <w:spacing w:line="276" w:lineRule="auto"/>
        <w:jc w:val="both"/>
        <w:rPr>
          <w:rFonts w:ascii="Arial" w:hAnsi="Arial" w:cs="Arial"/>
          <w:b/>
          <w:bCs/>
          <w:sz w:val="20"/>
          <w:szCs w:val="20"/>
        </w:rPr>
      </w:pPr>
      <w:r w:rsidRPr="003873BD">
        <w:rPr>
          <w:rFonts w:ascii="Arial" w:hAnsi="Arial" w:cs="Arial"/>
          <w:b/>
          <w:bCs/>
          <w:sz w:val="20"/>
          <w:szCs w:val="20"/>
        </w:rPr>
        <w:t>CONSENT FOR PUBLICATION</w:t>
      </w:r>
    </w:p>
    <w:p w14:paraId="61EEDD95" w14:textId="6E21AE7A" w:rsidR="00E4244B" w:rsidRPr="003873BD" w:rsidRDefault="00E4244B" w:rsidP="00C27791">
      <w:pPr>
        <w:spacing w:line="276" w:lineRule="auto"/>
        <w:jc w:val="both"/>
        <w:rPr>
          <w:rFonts w:ascii="Arial" w:hAnsi="Arial" w:cs="Arial"/>
          <w:sz w:val="20"/>
          <w:szCs w:val="20"/>
        </w:rPr>
      </w:pPr>
      <w:r w:rsidRPr="003873BD">
        <w:rPr>
          <w:rFonts w:ascii="Arial" w:hAnsi="Arial" w:cs="Arial"/>
          <w:sz w:val="20"/>
          <w:szCs w:val="20"/>
        </w:rPr>
        <w:t xml:space="preserve">All authors </w:t>
      </w:r>
      <w:r w:rsidR="000145FC">
        <w:rPr>
          <w:rFonts w:ascii="Arial" w:hAnsi="Arial" w:cs="Arial"/>
          <w:sz w:val="20"/>
          <w:szCs w:val="20"/>
        </w:rPr>
        <w:t>consent</w:t>
      </w:r>
      <w:r w:rsidRPr="003873BD">
        <w:rPr>
          <w:rFonts w:ascii="Arial" w:hAnsi="Arial" w:cs="Arial"/>
          <w:sz w:val="20"/>
          <w:szCs w:val="20"/>
        </w:rPr>
        <w:t xml:space="preserve"> for publication.</w:t>
      </w:r>
    </w:p>
    <w:p w14:paraId="2FABC214" w14:textId="34E7285B" w:rsidR="00E4244B" w:rsidRPr="0042285B" w:rsidRDefault="00C27791" w:rsidP="00E4244B">
      <w:pPr>
        <w:rPr>
          <w:rFonts w:ascii="Arial" w:hAnsi="Arial" w:cs="Arial"/>
          <w:b/>
          <w:bCs/>
          <w:sz w:val="20"/>
          <w:szCs w:val="20"/>
        </w:rPr>
      </w:pPr>
      <w:r w:rsidRPr="0042285B">
        <w:rPr>
          <w:rFonts w:ascii="Arial" w:hAnsi="Arial" w:cs="Arial"/>
          <w:b/>
          <w:bCs/>
          <w:sz w:val="20"/>
          <w:szCs w:val="20"/>
        </w:rPr>
        <w:t>DATA AVAILABILITY</w:t>
      </w:r>
    </w:p>
    <w:p w14:paraId="305C2582" w14:textId="75BAD8B0" w:rsidR="0091425C" w:rsidRPr="003873BD" w:rsidRDefault="00E4244B" w:rsidP="003E7181">
      <w:pPr>
        <w:rPr>
          <w:rFonts w:ascii="Arial" w:hAnsi="Arial" w:cs="Arial"/>
          <w:sz w:val="20"/>
          <w:szCs w:val="20"/>
        </w:rPr>
      </w:pPr>
      <w:r w:rsidRPr="003873BD">
        <w:rPr>
          <w:rFonts w:ascii="Arial" w:hAnsi="Arial" w:cs="Arial"/>
          <w:sz w:val="20"/>
          <w:szCs w:val="20"/>
        </w:rPr>
        <w:t xml:space="preserve"> No new datasets were generated or analysed during the current study.</w:t>
      </w:r>
    </w:p>
    <w:p w14:paraId="2AB0B14B" w14:textId="77777777" w:rsidR="006454CC" w:rsidRPr="00746FA9" w:rsidRDefault="006454CC" w:rsidP="006454CC">
      <w:pPr>
        <w:rPr>
          <w:rFonts w:ascii="Calibri" w:eastAsia="Calibri" w:hAnsi="Calibri" w:cs="Times New Roman"/>
          <w:lang w:val="en-US"/>
        </w:rPr>
      </w:pPr>
      <w:bookmarkStart w:id="12" w:name="_Hlk204003461"/>
      <w:bookmarkStart w:id="13" w:name="_Hlk209007716"/>
      <w:r w:rsidRPr="00746FA9">
        <w:rPr>
          <w:rFonts w:ascii="Calibri" w:eastAsia="Calibri" w:hAnsi="Calibri" w:cs="Times New Roman"/>
          <w:lang w:val="en-US"/>
        </w:rPr>
        <w:t>Disclaimer (Artificial intelligence)</w:t>
      </w:r>
    </w:p>
    <w:p w14:paraId="60C8135D" w14:textId="77777777" w:rsidR="006454CC" w:rsidRPr="00746FA9" w:rsidRDefault="006454CC" w:rsidP="006454CC">
      <w:pPr>
        <w:rPr>
          <w:rFonts w:ascii="Calibri" w:eastAsia="Calibri" w:hAnsi="Calibri" w:cs="Times New Roman"/>
          <w:lang w:val="en-US"/>
        </w:rPr>
      </w:pPr>
      <w:r w:rsidRPr="00746FA9">
        <w:rPr>
          <w:rFonts w:ascii="Calibri" w:eastAsia="Calibri" w:hAnsi="Calibri" w:cs="Times New Roman"/>
          <w:lang w:val="en-US"/>
        </w:rPr>
        <w:t xml:space="preserve">Option 2: </w:t>
      </w:r>
    </w:p>
    <w:bookmarkEnd w:id="12"/>
    <w:bookmarkEnd w:id="13"/>
    <w:p w14:paraId="1C550F20" w14:textId="621B3B38" w:rsidR="00746FA9" w:rsidRPr="00746FA9" w:rsidRDefault="00746FA9" w:rsidP="00746FA9">
      <w:pPr>
        <w:rPr>
          <w:rFonts w:ascii="Calibri" w:eastAsia="Calibri" w:hAnsi="Calibri" w:cs="Times New Roman"/>
        </w:rPr>
      </w:pPr>
      <w:r w:rsidRPr="00746FA9">
        <w:rPr>
          <w:rFonts w:ascii="Calibri" w:eastAsia="Calibri" w:hAnsi="Calibri" w:cs="Times New Roman"/>
        </w:rPr>
        <w:t>Name</w:t>
      </w:r>
      <w:r w:rsidRPr="00746FA9">
        <w:rPr>
          <w:rFonts w:ascii="Calibri" w:eastAsia="Calibri" w:hAnsi="Calibri" w:cs="Times New Roman"/>
        </w:rPr>
        <w:t>: Perplexity Pro</w:t>
      </w:r>
    </w:p>
    <w:p w14:paraId="469A302D" w14:textId="0CEE50FD" w:rsidR="00746FA9" w:rsidRPr="00746FA9" w:rsidRDefault="00746FA9" w:rsidP="00746FA9">
      <w:pPr>
        <w:rPr>
          <w:rFonts w:ascii="Calibri" w:eastAsia="Calibri" w:hAnsi="Calibri" w:cs="Times New Roman"/>
        </w:rPr>
      </w:pPr>
      <w:r w:rsidRPr="00746FA9">
        <w:rPr>
          <w:rFonts w:ascii="Calibri" w:eastAsia="Calibri" w:hAnsi="Calibri" w:cs="Times New Roman"/>
        </w:rPr>
        <w:t>Version: Current as of 2025 (latest update</w:t>
      </w:r>
      <w:r w:rsidRPr="00746FA9">
        <w:rPr>
          <w:rFonts w:ascii="Calibri" w:eastAsia="Calibri" w:hAnsi="Calibri" w:cs="Times New Roman"/>
        </w:rPr>
        <w:t xml:space="preserve"> </w:t>
      </w:r>
      <w:r w:rsidRPr="00746FA9">
        <w:rPr>
          <w:rFonts w:ascii="Calibri" w:eastAsia="Calibri" w:hAnsi="Calibri" w:cs="Times New Roman"/>
        </w:rPr>
        <w:t>April–September 2025)</w:t>
      </w:r>
    </w:p>
    <w:p w14:paraId="243704F7" w14:textId="2DA5AF09" w:rsidR="00746FA9" w:rsidRPr="00746FA9" w:rsidRDefault="00746FA9" w:rsidP="00746FA9">
      <w:pPr>
        <w:rPr>
          <w:rFonts w:ascii="Calibri" w:eastAsia="Calibri" w:hAnsi="Calibri" w:cs="Times New Roman"/>
        </w:rPr>
      </w:pPr>
      <w:r w:rsidRPr="00746FA9">
        <w:rPr>
          <w:rFonts w:ascii="Calibri" w:eastAsia="Calibri" w:hAnsi="Calibri" w:cs="Times New Roman"/>
        </w:rPr>
        <w:t>Models included: Primarily GPT-5 by OpenAI</w:t>
      </w:r>
    </w:p>
    <w:p w14:paraId="352F7876" w14:textId="77777777" w:rsidR="00746FA9" w:rsidRPr="00746FA9" w:rsidRDefault="00746FA9" w:rsidP="00746FA9">
      <w:pPr>
        <w:rPr>
          <w:rFonts w:ascii="Calibri" w:eastAsia="Calibri" w:hAnsi="Calibri" w:cs="Times New Roman"/>
        </w:rPr>
      </w:pPr>
      <w:r w:rsidRPr="00746FA9">
        <w:rPr>
          <w:rFonts w:ascii="Calibri" w:eastAsia="Calibri" w:hAnsi="Calibri" w:cs="Times New Roman"/>
        </w:rPr>
        <w:t>Source: Perplexity AI platform (https://www.</w:t>
      </w:r>
    </w:p>
    <w:p w14:paraId="792D067A" w14:textId="77777777" w:rsidR="00746FA9" w:rsidRPr="00746FA9" w:rsidRDefault="00746FA9" w:rsidP="00746FA9">
      <w:pPr>
        <w:rPr>
          <w:rFonts w:ascii="Calibri" w:eastAsia="Calibri" w:hAnsi="Calibri" w:cs="Times New Roman"/>
        </w:rPr>
      </w:pPr>
      <w:r w:rsidRPr="00746FA9">
        <w:rPr>
          <w:rFonts w:ascii="Calibri" w:eastAsia="Calibri" w:hAnsi="Calibri" w:cs="Times New Roman"/>
        </w:rPr>
        <w:t>perplexity.ai)</w:t>
      </w:r>
    </w:p>
    <w:p w14:paraId="5A69D39B" w14:textId="0025EDAE" w:rsidR="00746FA9" w:rsidRPr="00746FA9" w:rsidRDefault="00746FA9" w:rsidP="003E7181">
      <w:pPr>
        <w:rPr>
          <w:rFonts w:ascii="Calibri" w:eastAsia="Calibri" w:hAnsi="Calibri" w:cs="Times New Roman"/>
          <w:highlight w:val="yellow"/>
          <w:lang w:val="en-US"/>
        </w:rPr>
      </w:pPr>
      <w:r w:rsidRPr="00746FA9">
        <w:rPr>
          <w:rFonts w:ascii="Calibri" w:eastAsia="Calibri" w:hAnsi="Calibri" w:cs="Times New Roman"/>
        </w:rPr>
        <w:t>Input prompts: Prompts requesting grammatical</w:t>
      </w:r>
      <w:r w:rsidRPr="00746FA9">
        <w:rPr>
          <w:rFonts w:ascii="Calibri" w:eastAsia="Calibri" w:hAnsi="Calibri" w:cs="Times New Roman"/>
        </w:rPr>
        <w:t xml:space="preserve"> </w:t>
      </w:r>
      <w:r w:rsidRPr="00746FA9">
        <w:rPr>
          <w:rFonts w:ascii="Calibri" w:eastAsia="Calibri" w:hAnsi="Calibri" w:cs="Times New Roman"/>
        </w:rPr>
        <w:t>corrections, clarity improvements, and language</w:t>
      </w:r>
      <w:r w:rsidRPr="00746FA9">
        <w:rPr>
          <w:rFonts w:ascii="Calibri" w:eastAsia="Calibri" w:hAnsi="Calibri" w:cs="Times New Roman"/>
        </w:rPr>
        <w:t xml:space="preserve"> </w:t>
      </w:r>
      <w:r w:rsidRPr="00746FA9">
        <w:rPr>
          <w:rFonts w:ascii="Calibri" w:eastAsia="Calibri" w:hAnsi="Calibri" w:cs="Times New Roman"/>
        </w:rPr>
        <w:t>refinements on manuscript sections.</w:t>
      </w:r>
    </w:p>
    <w:p w14:paraId="259D4858" w14:textId="2D9A4BF4" w:rsidR="0091425C" w:rsidRPr="003873BD" w:rsidRDefault="0091425C" w:rsidP="003E7181">
      <w:pPr>
        <w:rPr>
          <w:rFonts w:ascii="Arial" w:hAnsi="Arial" w:cs="Arial"/>
          <w:b/>
          <w:bCs/>
          <w:sz w:val="20"/>
          <w:szCs w:val="20"/>
        </w:rPr>
      </w:pPr>
      <w:r w:rsidRPr="003873BD">
        <w:rPr>
          <w:rFonts w:ascii="Arial" w:hAnsi="Arial" w:cs="Arial"/>
          <w:b/>
          <w:bCs/>
          <w:sz w:val="20"/>
          <w:szCs w:val="20"/>
        </w:rPr>
        <w:t>REFERENCES</w:t>
      </w:r>
    </w:p>
    <w:p w14:paraId="55B55AE1" w14:textId="0CF97E6C" w:rsidR="0091425C" w:rsidRPr="003873BD" w:rsidRDefault="002064A5"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Adams, G. C., Wingfield, M. J., Common, R., &amp; Roux, J. (2004). Phylogenetic relationships and morphology of </w:t>
      </w:r>
      <w:proofErr w:type="spellStart"/>
      <w:r w:rsidRPr="003873BD">
        <w:rPr>
          <w:rFonts w:ascii="Arial" w:hAnsi="Arial" w:cs="Arial"/>
        </w:rPr>
        <w:t>Cytospora</w:t>
      </w:r>
      <w:proofErr w:type="spellEnd"/>
      <w:r w:rsidRPr="003873BD">
        <w:rPr>
          <w:rFonts w:ascii="Arial" w:hAnsi="Arial" w:cs="Arial"/>
        </w:rPr>
        <w:t xml:space="preserve"> species and related teleomorphs (Ascomycota, </w:t>
      </w:r>
      <w:proofErr w:type="spellStart"/>
      <w:r w:rsidRPr="003873BD">
        <w:rPr>
          <w:rFonts w:ascii="Arial" w:hAnsi="Arial" w:cs="Arial"/>
        </w:rPr>
        <w:t>Diaporthales</w:t>
      </w:r>
      <w:proofErr w:type="spellEnd"/>
      <w:r w:rsidRPr="003873BD">
        <w:rPr>
          <w:rFonts w:ascii="Arial" w:hAnsi="Arial" w:cs="Arial"/>
        </w:rPr>
        <w:t xml:space="preserve">, </w:t>
      </w:r>
      <w:proofErr w:type="spellStart"/>
      <w:r w:rsidRPr="003873BD">
        <w:rPr>
          <w:rFonts w:ascii="Arial" w:hAnsi="Arial" w:cs="Arial"/>
        </w:rPr>
        <w:t>Valsaceae</w:t>
      </w:r>
      <w:proofErr w:type="spellEnd"/>
      <w:r w:rsidRPr="003873BD">
        <w:rPr>
          <w:rFonts w:ascii="Arial" w:hAnsi="Arial" w:cs="Arial"/>
        </w:rPr>
        <w:t>) from Eucalyptus. </w:t>
      </w:r>
      <w:r w:rsidRPr="003873BD">
        <w:rPr>
          <w:rFonts w:ascii="Arial" w:hAnsi="Arial" w:cs="Arial"/>
          <w:i/>
          <w:iCs/>
        </w:rPr>
        <w:t>Studies in Mycology</w:t>
      </w:r>
      <w:r w:rsidRPr="003873BD">
        <w:rPr>
          <w:rFonts w:ascii="Arial" w:hAnsi="Arial" w:cs="Arial"/>
        </w:rPr>
        <w:t>, </w:t>
      </w:r>
      <w:r w:rsidRPr="003873BD">
        <w:rPr>
          <w:rFonts w:ascii="Arial" w:hAnsi="Arial" w:cs="Arial"/>
          <w:i/>
          <w:iCs/>
        </w:rPr>
        <w:t>52</w:t>
      </w:r>
      <w:r w:rsidRPr="003873BD">
        <w:rPr>
          <w:rFonts w:ascii="Arial" w:hAnsi="Arial" w:cs="Arial"/>
        </w:rPr>
        <w:t>.</w:t>
      </w:r>
    </w:p>
    <w:p w14:paraId="354083C8" w14:textId="4788EE84" w:rsidR="00C43790" w:rsidRPr="003873BD" w:rsidRDefault="00716A51"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Agrios, G. N. (2024). </w:t>
      </w:r>
      <w:r w:rsidRPr="003873BD">
        <w:rPr>
          <w:rFonts w:ascii="Arial" w:hAnsi="Arial" w:cs="Arial"/>
          <w:i/>
          <w:iCs/>
        </w:rPr>
        <w:t>Agrios' Plant Pathology</w:t>
      </w:r>
      <w:r w:rsidRPr="003873BD">
        <w:rPr>
          <w:rFonts w:ascii="Arial" w:hAnsi="Arial" w:cs="Arial"/>
        </w:rPr>
        <w:t>. Academic Press.</w:t>
      </w:r>
    </w:p>
    <w:p w14:paraId="4EB02EE9" w14:textId="388B3AB0" w:rsidR="00716A51" w:rsidRPr="003873BD" w:rsidRDefault="00030688"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Aguilera</w:t>
      </w:r>
      <w:r w:rsidRPr="003873BD">
        <w:rPr>
          <w:rFonts w:ascii="Cambria Math" w:hAnsi="Cambria Math" w:cs="Cambria Math"/>
        </w:rPr>
        <w:t>‐</w:t>
      </w:r>
      <w:r w:rsidRPr="003873BD">
        <w:rPr>
          <w:rFonts w:ascii="Arial" w:hAnsi="Arial" w:cs="Arial"/>
        </w:rPr>
        <w:t xml:space="preserve">Cogley, V., Atencio, R., &amp; Jaén, M. (2022). First report of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causing branch canker and dieback of cashew in Panama. </w:t>
      </w:r>
      <w:r w:rsidRPr="003873BD">
        <w:rPr>
          <w:rFonts w:ascii="Arial" w:hAnsi="Arial" w:cs="Arial"/>
          <w:i/>
          <w:iCs/>
        </w:rPr>
        <w:t>New Disease Reports</w:t>
      </w:r>
      <w:r w:rsidRPr="003873BD">
        <w:rPr>
          <w:rFonts w:ascii="Arial" w:hAnsi="Arial" w:cs="Arial"/>
        </w:rPr>
        <w:t>, </w:t>
      </w:r>
      <w:r w:rsidRPr="003873BD">
        <w:rPr>
          <w:rFonts w:ascii="Arial" w:hAnsi="Arial" w:cs="Arial"/>
          <w:i/>
          <w:iCs/>
        </w:rPr>
        <w:t>45</w:t>
      </w:r>
      <w:r w:rsidRPr="003873BD">
        <w:rPr>
          <w:rFonts w:ascii="Arial" w:hAnsi="Arial" w:cs="Arial"/>
        </w:rPr>
        <w:t xml:space="preserve">(1), e12063. </w:t>
      </w:r>
      <w:r w:rsidRPr="003873BD">
        <w:rPr>
          <w:rFonts w:ascii="Arial" w:hAnsi="Arial" w:cs="Arial"/>
          <w:sz w:val="20"/>
          <w:szCs w:val="20"/>
        </w:rPr>
        <w:t>https://doi.org/10.1002/ndr2.12063</w:t>
      </w:r>
    </w:p>
    <w:p w14:paraId="47EFD232" w14:textId="756E29AE" w:rsidR="00030688" w:rsidRPr="003873BD" w:rsidRDefault="004C3EC6"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Aiello, D., Guarnaccia, V., Costanzo, M. B., Leonardi, G. R., Epifani, F., Perrone, G., &amp; Polizzi, G. (2022). Woody canker and shoot blight caused by </w:t>
      </w:r>
      <w:proofErr w:type="spellStart"/>
      <w:r w:rsidRPr="003873BD">
        <w:rPr>
          <w:rFonts w:ascii="Arial" w:hAnsi="Arial" w:cs="Arial"/>
        </w:rPr>
        <w:t>Botryosphaeriaceae</w:t>
      </w:r>
      <w:proofErr w:type="spellEnd"/>
      <w:r w:rsidRPr="003873BD">
        <w:rPr>
          <w:rFonts w:ascii="Arial" w:hAnsi="Arial" w:cs="Arial"/>
        </w:rPr>
        <w:t xml:space="preserve"> and </w:t>
      </w:r>
      <w:proofErr w:type="spellStart"/>
      <w:r w:rsidRPr="003873BD">
        <w:rPr>
          <w:rFonts w:ascii="Arial" w:hAnsi="Arial" w:cs="Arial"/>
        </w:rPr>
        <w:t>Diaporthaceae</w:t>
      </w:r>
      <w:proofErr w:type="spellEnd"/>
      <w:r w:rsidRPr="003873BD">
        <w:rPr>
          <w:rFonts w:ascii="Arial" w:hAnsi="Arial" w:cs="Arial"/>
        </w:rPr>
        <w:t xml:space="preserve"> on mango and litchi in Italy. </w:t>
      </w:r>
      <w:proofErr w:type="spellStart"/>
      <w:r w:rsidRPr="003873BD">
        <w:rPr>
          <w:rFonts w:ascii="Arial" w:hAnsi="Arial" w:cs="Arial"/>
          <w:i/>
          <w:iCs/>
        </w:rPr>
        <w:t>Horticulturae</w:t>
      </w:r>
      <w:proofErr w:type="spellEnd"/>
      <w:r w:rsidRPr="003873BD">
        <w:rPr>
          <w:rFonts w:ascii="Arial" w:hAnsi="Arial" w:cs="Arial"/>
        </w:rPr>
        <w:t>, </w:t>
      </w:r>
      <w:r w:rsidRPr="003873BD">
        <w:rPr>
          <w:rFonts w:ascii="Arial" w:hAnsi="Arial" w:cs="Arial"/>
          <w:i/>
          <w:iCs/>
        </w:rPr>
        <w:t>8</w:t>
      </w:r>
      <w:r w:rsidRPr="003873BD">
        <w:rPr>
          <w:rFonts w:ascii="Arial" w:hAnsi="Arial" w:cs="Arial"/>
        </w:rPr>
        <w:t>(4), 330.</w:t>
      </w:r>
      <w:r w:rsidR="00D458F8" w:rsidRPr="003873BD">
        <w:rPr>
          <w:rFonts w:ascii="Arial" w:hAnsi="Arial" w:cs="Arial"/>
        </w:rPr>
        <w:t xml:space="preserve"> </w:t>
      </w:r>
      <w:r w:rsidR="00D458F8" w:rsidRPr="003873BD">
        <w:rPr>
          <w:rFonts w:ascii="Arial" w:hAnsi="Arial" w:cs="Arial"/>
          <w:sz w:val="20"/>
          <w:szCs w:val="20"/>
        </w:rPr>
        <w:t>https://doi.org/10.3390/horticulturae8040330</w:t>
      </w:r>
    </w:p>
    <w:p w14:paraId="0F854D49" w14:textId="607880A2" w:rsidR="00D458F8" w:rsidRPr="003873BD" w:rsidRDefault="00C42603"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America, N. (2005). </w:t>
      </w:r>
      <w:proofErr w:type="spellStart"/>
      <w:r w:rsidRPr="003873BD">
        <w:rPr>
          <w:rFonts w:ascii="Arial" w:hAnsi="Arial" w:cs="Arial"/>
        </w:rPr>
        <w:t>Sirococcus</w:t>
      </w:r>
      <w:proofErr w:type="spellEnd"/>
      <w:r w:rsidRPr="003873BD">
        <w:rPr>
          <w:rFonts w:ascii="Arial" w:hAnsi="Arial" w:cs="Arial"/>
        </w:rPr>
        <w:t xml:space="preserve"> </w:t>
      </w:r>
      <w:proofErr w:type="spellStart"/>
      <w:r w:rsidRPr="003873BD">
        <w:rPr>
          <w:rFonts w:ascii="Arial" w:hAnsi="Arial" w:cs="Arial"/>
        </w:rPr>
        <w:t>clavigignenti-juglandacearum</w:t>
      </w:r>
      <w:proofErr w:type="spellEnd"/>
      <w:r w:rsidRPr="003873BD">
        <w:rPr>
          <w:rFonts w:ascii="Arial" w:hAnsi="Arial" w:cs="Arial"/>
        </w:rPr>
        <w:t>.</w:t>
      </w:r>
    </w:p>
    <w:p w14:paraId="281B7FB2" w14:textId="4DCBA820" w:rsidR="007168DA" w:rsidRPr="003873BD" w:rsidRDefault="007168DA"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Anderson, G. W., &amp; Anderson, R. L. (1968). Relationship between density of quaking aspen and incidence of </w:t>
      </w:r>
      <w:proofErr w:type="spellStart"/>
      <w:r w:rsidRPr="003873BD">
        <w:rPr>
          <w:rFonts w:ascii="Arial" w:hAnsi="Arial" w:cs="Arial"/>
        </w:rPr>
        <w:t>Hypoxylon</w:t>
      </w:r>
      <w:proofErr w:type="spellEnd"/>
      <w:r w:rsidRPr="003873BD">
        <w:rPr>
          <w:rFonts w:ascii="Arial" w:hAnsi="Arial" w:cs="Arial"/>
        </w:rPr>
        <w:t xml:space="preserve"> canker. </w:t>
      </w:r>
      <w:r w:rsidRPr="003873BD">
        <w:rPr>
          <w:rFonts w:ascii="Arial" w:hAnsi="Arial" w:cs="Arial"/>
          <w:i/>
          <w:iCs/>
        </w:rPr>
        <w:t>Forest Science</w:t>
      </w:r>
      <w:r w:rsidRPr="003873BD">
        <w:rPr>
          <w:rFonts w:ascii="Arial" w:hAnsi="Arial" w:cs="Arial"/>
        </w:rPr>
        <w:t>, </w:t>
      </w:r>
      <w:r w:rsidRPr="003873BD">
        <w:rPr>
          <w:rFonts w:ascii="Arial" w:hAnsi="Arial" w:cs="Arial"/>
          <w:i/>
          <w:iCs/>
        </w:rPr>
        <w:t>14</w:t>
      </w:r>
      <w:r w:rsidRPr="003873BD">
        <w:rPr>
          <w:rFonts w:ascii="Arial" w:hAnsi="Arial" w:cs="Arial"/>
        </w:rPr>
        <w:t>(1), 107-112.</w:t>
      </w:r>
      <w:r w:rsidR="001876B4" w:rsidRPr="003873BD">
        <w:rPr>
          <w:rFonts w:ascii="Arial" w:hAnsi="Arial" w:cs="Arial"/>
        </w:rPr>
        <w:t xml:space="preserve"> </w:t>
      </w:r>
      <w:r w:rsidR="001876B4" w:rsidRPr="003873BD">
        <w:rPr>
          <w:rFonts w:ascii="Arial" w:hAnsi="Arial" w:cs="Arial"/>
          <w:sz w:val="20"/>
          <w:szCs w:val="20"/>
        </w:rPr>
        <w:t>https://doi.org/10.1093/forestscience/14.1.107</w:t>
      </w:r>
    </w:p>
    <w:p w14:paraId="5544383B" w14:textId="29DD8E58" w:rsidR="00821714" w:rsidRPr="003873BD" w:rsidRDefault="00B03BFF" w:rsidP="00821714">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Anderson, G. W., &amp; Martin, M. P. (1981). Factors related to incidence of </w:t>
      </w:r>
      <w:proofErr w:type="spellStart"/>
      <w:r w:rsidRPr="003873BD">
        <w:rPr>
          <w:rFonts w:ascii="Arial" w:hAnsi="Arial" w:cs="Arial"/>
        </w:rPr>
        <w:t>Hypoxylon</w:t>
      </w:r>
      <w:proofErr w:type="spellEnd"/>
      <w:r w:rsidRPr="003873BD">
        <w:rPr>
          <w:rFonts w:ascii="Arial" w:hAnsi="Arial" w:cs="Arial"/>
        </w:rPr>
        <w:t xml:space="preserve"> cankers in aspen and survival of cankered trees. </w:t>
      </w:r>
      <w:r w:rsidRPr="003873BD">
        <w:rPr>
          <w:rFonts w:ascii="Arial" w:hAnsi="Arial" w:cs="Arial"/>
          <w:i/>
          <w:iCs/>
        </w:rPr>
        <w:t>Forest Science</w:t>
      </w:r>
      <w:r w:rsidRPr="003873BD">
        <w:rPr>
          <w:rFonts w:ascii="Arial" w:hAnsi="Arial" w:cs="Arial"/>
        </w:rPr>
        <w:t>, </w:t>
      </w:r>
      <w:r w:rsidRPr="003873BD">
        <w:rPr>
          <w:rFonts w:ascii="Arial" w:hAnsi="Arial" w:cs="Arial"/>
          <w:i/>
          <w:iCs/>
        </w:rPr>
        <w:t>27</w:t>
      </w:r>
      <w:r w:rsidRPr="003873BD">
        <w:rPr>
          <w:rFonts w:ascii="Arial" w:hAnsi="Arial" w:cs="Arial"/>
        </w:rPr>
        <w:t xml:space="preserve">(3), 461-476. </w:t>
      </w:r>
      <w:r w:rsidR="008B3500" w:rsidRPr="003873BD">
        <w:rPr>
          <w:rFonts w:ascii="Arial" w:hAnsi="Arial" w:cs="Arial"/>
          <w:sz w:val="20"/>
          <w:szCs w:val="20"/>
        </w:rPr>
        <w:t>https://doi.org/10.1093/forestscience/27.3.461</w:t>
      </w:r>
    </w:p>
    <w:p w14:paraId="24ADD85F" w14:textId="2E2179A3" w:rsidR="00821714" w:rsidRPr="003873BD" w:rsidRDefault="009C2B26" w:rsidP="00821714">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Auger, J., Palma, F., Pérez, I., &amp; </w:t>
      </w:r>
      <w:proofErr w:type="spellStart"/>
      <w:r w:rsidRPr="003873BD">
        <w:rPr>
          <w:rFonts w:ascii="Arial" w:hAnsi="Arial" w:cs="Arial"/>
        </w:rPr>
        <w:t>Esterio</w:t>
      </w:r>
      <w:proofErr w:type="spellEnd"/>
      <w:r w:rsidRPr="003873BD">
        <w:rPr>
          <w:rFonts w:ascii="Arial" w:hAnsi="Arial" w:cs="Arial"/>
        </w:rPr>
        <w:t xml:space="preserve">, M. (2013). First report of </w:t>
      </w:r>
      <w:proofErr w:type="spellStart"/>
      <w:r w:rsidRPr="003873BD">
        <w:rPr>
          <w:rFonts w:ascii="Arial" w:hAnsi="Arial" w:cs="Arial"/>
        </w:rPr>
        <w:t>Neofusicoccum</w:t>
      </w:r>
      <w:proofErr w:type="spellEnd"/>
      <w:r w:rsidRPr="003873BD">
        <w:rPr>
          <w:rFonts w:ascii="Arial" w:hAnsi="Arial" w:cs="Arial"/>
        </w:rPr>
        <w:t xml:space="preserve"> australe (Botryosphaeria australis), as a branch dieback pathogen of avocado trees in Chile. </w:t>
      </w:r>
      <w:r w:rsidRPr="003873BD">
        <w:rPr>
          <w:rFonts w:ascii="Arial" w:hAnsi="Arial" w:cs="Arial"/>
          <w:i/>
          <w:iCs/>
        </w:rPr>
        <w:t>Plant Disease</w:t>
      </w:r>
      <w:r w:rsidRPr="003873BD">
        <w:rPr>
          <w:rFonts w:ascii="Arial" w:hAnsi="Arial" w:cs="Arial"/>
        </w:rPr>
        <w:t>, </w:t>
      </w:r>
      <w:r w:rsidRPr="003873BD">
        <w:rPr>
          <w:rFonts w:ascii="Arial" w:hAnsi="Arial" w:cs="Arial"/>
          <w:i/>
          <w:iCs/>
        </w:rPr>
        <w:t>97</w:t>
      </w:r>
      <w:r w:rsidRPr="003873BD">
        <w:rPr>
          <w:rFonts w:ascii="Arial" w:hAnsi="Arial" w:cs="Arial"/>
        </w:rPr>
        <w:t xml:space="preserve">(6), 842-842. </w:t>
      </w:r>
      <w:r w:rsidR="00821714" w:rsidRPr="003873BD">
        <w:rPr>
          <w:rFonts w:ascii="Arial" w:hAnsi="Arial" w:cs="Arial"/>
          <w:sz w:val="20"/>
          <w:szCs w:val="20"/>
        </w:rPr>
        <w:t>https://doi.org/10.1094/PDIS-10-12-0980-PDN</w:t>
      </w:r>
    </w:p>
    <w:p w14:paraId="3A363B6E" w14:textId="6D508B78" w:rsidR="008B3500" w:rsidRPr="003873BD" w:rsidRDefault="001853FE"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Aylward, J., Atkins, S., Roets, F., Wingfield, B. D., &amp; Wingfield, M. J. (2025). Several </w:t>
      </w:r>
      <w:proofErr w:type="spellStart"/>
      <w:r w:rsidRPr="003873BD">
        <w:rPr>
          <w:rFonts w:ascii="Arial" w:hAnsi="Arial" w:cs="Arial"/>
        </w:rPr>
        <w:t>Seiridium</w:t>
      </w:r>
      <w:proofErr w:type="spellEnd"/>
      <w:r w:rsidRPr="003873BD">
        <w:rPr>
          <w:rFonts w:ascii="Arial" w:hAnsi="Arial" w:cs="Arial"/>
        </w:rPr>
        <w:t xml:space="preserve"> species (</w:t>
      </w:r>
      <w:proofErr w:type="spellStart"/>
      <w:r w:rsidRPr="003873BD">
        <w:rPr>
          <w:rFonts w:ascii="Arial" w:hAnsi="Arial" w:cs="Arial"/>
        </w:rPr>
        <w:t>Sporocadaceae</w:t>
      </w:r>
      <w:proofErr w:type="spellEnd"/>
      <w:r w:rsidRPr="003873BD">
        <w:rPr>
          <w:rFonts w:ascii="Arial" w:hAnsi="Arial" w:cs="Arial"/>
        </w:rPr>
        <w:t xml:space="preserve">: </w:t>
      </w:r>
      <w:proofErr w:type="spellStart"/>
      <w:r w:rsidRPr="003873BD">
        <w:rPr>
          <w:rFonts w:ascii="Arial" w:hAnsi="Arial" w:cs="Arial"/>
        </w:rPr>
        <w:t>Xylariales</w:t>
      </w:r>
      <w:proofErr w:type="spellEnd"/>
      <w:r w:rsidRPr="003873BD">
        <w:rPr>
          <w:rFonts w:ascii="Arial" w:hAnsi="Arial" w:cs="Arial"/>
        </w:rPr>
        <w:t>) cause cypress canker in South Africa. </w:t>
      </w:r>
      <w:r w:rsidRPr="003873BD">
        <w:rPr>
          <w:rFonts w:ascii="Arial" w:hAnsi="Arial" w:cs="Arial"/>
          <w:i/>
          <w:iCs/>
        </w:rPr>
        <w:t>Fungal Biology</w:t>
      </w:r>
      <w:r w:rsidRPr="003873BD">
        <w:rPr>
          <w:rFonts w:ascii="Arial" w:hAnsi="Arial" w:cs="Arial"/>
        </w:rPr>
        <w:t>, </w:t>
      </w:r>
      <w:r w:rsidRPr="003873BD">
        <w:rPr>
          <w:rFonts w:ascii="Arial" w:hAnsi="Arial" w:cs="Arial"/>
          <w:i/>
          <w:iCs/>
        </w:rPr>
        <w:t>129</w:t>
      </w:r>
      <w:r w:rsidRPr="003873BD">
        <w:rPr>
          <w:rFonts w:ascii="Arial" w:hAnsi="Arial" w:cs="Arial"/>
        </w:rPr>
        <w:t xml:space="preserve">(1), 101528. </w:t>
      </w:r>
      <w:r w:rsidR="00C42DDB" w:rsidRPr="003873BD">
        <w:rPr>
          <w:rFonts w:ascii="Arial" w:hAnsi="Arial" w:cs="Arial"/>
          <w:sz w:val="20"/>
          <w:szCs w:val="20"/>
        </w:rPr>
        <w:t>https://doi.org/10.1016/j.funbio.2024.101528</w:t>
      </w:r>
    </w:p>
    <w:p w14:paraId="73441839" w14:textId="4819A37E" w:rsidR="00C42DDB" w:rsidRPr="003873BD" w:rsidRDefault="00E63064"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Bachi, P. R., &amp; Peterson, J. L. (1985). Enhancement of </w:t>
      </w:r>
      <w:proofErr w:type="spellStart"/>
      <w:r w:rsidRPr="003873BD">
        <w:rPr>
          <w:rFonts w:ascii="Arial" w:hAnsi="Arial" w:cs="Arial"/>
        </w:rPr>
        <w:t>Sphaeropsis</w:t>
      </w:r>
      <w:proofErr w:type="spellEnd"/>
      <w:r w:rsidRPr="003873BD">
        <w:rPr>
          <w:rFonts w:ascii="Arial" w:hAnsi="Arial" w:cs="Arial"/>
        </w:rPr>
        <w:t xml:space="preserve"> </w:t>
      </w:r>
      <w:proofErr w:type="spellStart"/>
      <w:r w:rsidRPr="003873BD">
        <w:rPr>
          <w:rFonts w:ascii="Arial" w:hAnsi="Arial" w:cs="Arial"/>
        </w:rPr>
        <w:t>sapinea</w:t>
      </w:r>
      <w:proofErr w:type="spellEnd"/>
      <w:r w:rsidRPr="003873BD">
        <w:rPr>
          <w:rFonts w:ascii="Arial" w:hAnsi="Arial" w:cs="Arial"/>
        </w:rPr>
        <w:t xml:space="preserve"> stem invasion of pines by water deficits.</w:t>
      </w:r>
    </w:p>
    <w:p w14:paraId="19BBFDA5" w14:textId="6F2842A9" w:rsidR="00E63064" w:rsidRPr="003873BD" w:rsidRDefault="00E63064"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Baker, C. J., Harrington, T. C., Krauss, U., &amp; </w:t>
      </w:r>
      <w:proofErr w:type="spellStart"/>
      <w:r w:rsidRPr="003873BD">
        <w:rPr>
          <w:rFonts w:ascii="Arial" w:hAnsi="Arial" w:cs="Arial"/>
        </w:rPr>
        <w:t>Alfenas</w:t>
      </w:r>
      <w:proofErr w:type="spellEnd"/>
      <w:r w:rsidRPr="003873BD">
        <w:rPr>
          <w:rFonts w:ascii="Arial" w:hAnsi="Arial" w:cs="Arial"/>
        </w:rPr>
        <w:t>, A. C. (2003). Genetic variability and host specialization in the Latin American clade of Ceratocystis fimbriata. </w:t>
      </w:r>
      <w:r w:rsidRPr="003873BD">
        <w:rPr>
          <w:rFonts w:ascii="Arial" w:hAnsi="Arial" w:cs="Arial"/>
          <w:i/>
          <w:iCs/>
        </w:rPr>
        <w:t>Phytopathology</w:t>
      </w:r>
      <w:r w:rsidRPr="003873BD">
        <w:rPr>
          <w:rFonts w:ascii="Arial" w:hAnsi="Arial" w:cs="Arial"/>
        </w:rPr>
        <w:t>, </w:t>
      </w:r>
      <w:r w:rsidRPr="003873BD">
        <w:rPr>
          <w:rFonts w:ascii="Arial" w:hAnsi="Arial" w:cs="Arial"/>
          <w:i/>
          <w:iCs/>
        </w:rPr>
        <w:t>93</w:t>
      </w:r>
      <w:r w:rsidRPr="003873BD">
        <w:rPr>
          <w:rFonts w:ascii="Arial" w:hAnsi="Arial" w:cs="Arial"/>
        </w:rPr>
        <w:t xml:space="preserve">(10), 1274-1284. </w:t>
      </w:r>
      <w:r w:rsidR="00176F20" w:rsidRPr="003873BD">
        <w:rPr>
          <w:rFonts w:ascii="Arial" w:hAnsi="Arial" w:cs="Arial"/>
          <w:sz w:val="20"/>
          <w:szCs w:val="20"/>
        </w:rPr>
        <w:t>https://doi.org/10.1094/PHYTO.2003.93.10.1274</w:t>
      </w:r>
    </w:p>
    <w:p w14:paraId="6ECB90E3" w14:textId="01C3C377" w:rsidR="00742242" w:rsidRPr="003873BD" w:rsidRDefault="008A2DC1"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Barnard, E. L., &amp; Mitchell, D. J. (1993). Phytophthora basal canker of red maple.</w:t>
      </w:r>
    </w:p>
    <w:p w14:paraId="7329536C" w14:textId="5D23A3AA" w:rsidR="008A2DC1" w:rsidRPr="003873BD" w:rsidRDefault="0017415C"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Barnes, I., </w:t>
      </w:r>
      <w:proofErr w:type="spellStart"/>
      <w:r w:rsidRPr="003873BD">
        <w:rPr>
          <w:rFonts w:ascii="Arial" w:hAnsi="Arial" w:cs="Arial"/>
        </w:rPr>
        <w:t>Nakabonge</w:t>
      </w:r>
      <w:proofErr w:type="spellEnd"/>
      <w:r w:rsidRPr="003873BD">
        <w:rPr>
          <w:rFonts w:ascii="Arial" w:hAnsi="Arial" w:cs="Arial"/>
        </w:rPr>
        <w:t xml:space="preserve">, G., Roux, J., Wingfield, B. D., &amp; Wingfield, M. J. (2005). Comparison of populations of the wilt pathogen Ceratocystis </w:t>
      </w:r>
      <w:proofErr w:type="spellStart"/>
      <w:r w:rsidRPr="003873BD">
        <w:rPr>
          <w:rFonts w:ascii="Arial" w:hAnsi="Arial" w:cs="Arial"/>
        </w:rPr>
        <w:t>albifundus</w:t>
      </w:r>
      <w:proofErr w:type="spellEnd"/>
      <w:r w:rsidRPr="003873BD">
        <w:rPr>
          <w:rFonts w:ascii="Arial" w:hAnsi="Arial" w:cs="Arial"/>
        </w:rPr>
        <w:t xml:space="preserve"> in South Africa and Uganda. </w:t>
      </w:r>
      <w:r w:rsidRPr="003873BD">
        <w:rPr>
          <w:rFonts w:ascii="Arial" w:hAnsi="Arial" w:cs="Arial"/>
          <w:i/>
          <w:iCs/>
        </w:rPr>
        <w:t>Plant Pathology</w:t>
      </w:r>
      <w:r w:rsidRPr="003873BD">
        <w:rPr>
          <w:rFonts w:ascii="Arial" w:hAnsi="Arial" w:cs="Arial"/>
        </w:rPr>
        <w:t>, </w:t>
      </w:r>
      <w:r w:rsidRPr="003873BD">
        <w:rPr>
          <w:rFonts w:ascii="Arial" w:hAnsi="Arial" w:cs="Arial"/>
          <w:i/>
          <w:iCs/>
        </w:rPr>
        <w:t>54</w:t>
      </w:r>
      <w:r w:rsidRPr="003873BD">
        <w:rPr>
          <w:rFonts w:ascii="Arial" w:hAnsi="Arial" w:cs="Arial"/>
        </w:rPr>
        <w:t>(2), 189-195.</w:t>
      </w:r>
      <w:r w:rsidR="00A018D4" w:rsidRPr="003873BD">
        <w:rPr>
          <w:rFonts w:ascii="Arial" w:hAnsi="Arial" w:cs="Arial"/>
        </w:rPr>
        <w:t xml:space="preserve"> </w:t>
      </w:r>
      <w:r w:rsidR="00A018D4" w:rsidRPr="003873BD">
        <w:rPr>
          <w:rFonts w:ascii="Arial" w:hAnsi="Arial" w:cs="Arial"/>
          <w:sz w:val="20"/>
          <w:szCs w:val="20"/>
        </w:rPr>
        <w:t>https://doi.org/10.1111/j.1365-3059.2005.01144.x</w:t>
      </w:r>
    </w:p>
    <w:p w14:paraId="65BA196F" w14:textId="001C1607" w:rsidR="0017415C" w:rsidRPr="003873BD" w:rsidRDefault="003F4180"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Barnes, I., Roux, J., Wingfield, M. J., Coetzee, M. P., &amp; Wingfield, B. D. (2001). Characterization of </w:t>
      </w:r>
      <w:proofErr w:type="spellStart"/>
      <w:r w:rsidRPr="003873BD">
        <w:rPr>
          <w:rFonts w:ascii="Arial" w:hAnsi="Arial" w:cs="Arial"/>
        </w:rPr>
        <w:t>Seiridium</w:t>
      </w:r>
      <w:proofErr w:type="spellEnd"/>
      <w:r w:rsidRPr="003873BD">
        <w:rPr>
          <w:rFonts w:ascii="Arial" w:hAnsi="Arial" w:cs="Arial"/>
        </w:rPr>
        <w:t xml:space="preserve"> spp. associated with cypress canker based on ß-tubulin and histone sequences. </w:t>
      </w:r>
      <w:r w:rsidRPr="003873BD">
        <w:rPr>
          <w:rFonts w:ascii="Arial" w:hAnsi="Arial" w:cs="Arial"/>
          <w:i/>
          <w:iCs/>
        </w:rPr>
        <w:t>Plant Disease</w:t>
      </w:r>
      <w:r w:rsidRPr="003873BD">
        <w:rPr>
          <w:rFonts w:ascii="Arial" w:hAnsi="Arial" w:cs="Arial"/>
        </w:rPr>
        <w:t>, </w:t>
      </w:r>
      <w:r w:rsidRPr="003873BD">
        <w:rPr>
          <w:rFonts w:ascii="Arial" w:hAnsi="Arial" w:cs="Arial"/>
          <w:i/>
          <w:iCs/>
        </w:rPr>
        <w:t>85</w:t>
      </w:r>
      <w:r w:rsidRPr="003873BD">
        <w:rPr>
          <w:rFonts w:ascii="Arial" w:hAnsi="Arial" w:cs="Arial"/>
        </w:rPr>
        <w:t xml:space="preserve">(3), 317-321. </w:t>
      </w:r>
      <w:r w:rsidRPr="003873BD">
        <w:rPr>
          <w:rFonts w:ascii="Arial" w:hAnsi="Arial" w:cs="Arial"/>
          <w:sz w:val="20"/>
          <w:szCs w:val="20"/>
        </w:rPr>
        <w:t>https://doi.org/10.1094/PDIS.2001.85.3.317</w:t>
      </w:r>
    </w:p>
    <w:p w14:paraId="7167262E" w14:textId="77777777" w:rsidR="00EE08CA" w:rsidRPr="003873BD" w:rsidRDefault="000B66EA" w:rsidP="00EE08C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Barrett, R. O. (1984). The use of a quarantine to control </w:t>
      </w:r>
      <w:proofErr w:type="spellStart"/>
      <w:r w:rsidRPr="003873BD">
        <w:rPr>
          <w:rFonts w:ascii="Arial" w:hAnsi="Arial" w:cs="Arial"/>
        </w:rPr>
        <w:t>scleroderris</w:t>
      </w:r>
      <w:proofErr w:type="spellEnd"/>
      <w:r w:rsidRPr="003873BD">
        <w:rPr>
          <w:rFonts w:ascii="Arial" w:hAnsi="Arial" w:cs="Arial"/>
        </w:rPr>
        <w:t xml:space="preserve"> canker in New York. In </w:t>
      </w:r>
      <w:proofErr w:type="spellStart"/>
      <w:r w:rsidRPr="003873BD">
        <w:rPr>
          <w:rFonts w:ascii="Arial" w:hAnsi="Arial" w:cs="Arial"/>
          <w:i/>
          <w:iCs/>
        </w:rPr>
        <w:t>Scleroderris</w:t>
      </w:r>
      <w:proofErr w:type="spellEnd"/>
      <w:r w:rsidRPr="003873BD">
        <w:rPr>
          <w:rFonts w:ascii="Arial" w:hAnsi="Arial" w:cs="Arial"/>
          <w:i/>
          <w:iCs/>
        </w:rPr>
        <w:t xml:space="preserve"> canker of conifers: Proceedings of an international symposium on </w:t>
      </w:r>
      <w:proofErr w:type="spellStart"/>
      <w:r w:rsidRPr="003873BD">
        <w:rPr>
          <w:rFonts w:ascii="Arial" w:hAnsi="Arial" w:cs="Arial"/>
          <w:i/>
          <w:iCs/>
        </w:rPr>
        <w:t>scleroderris</w:t>
      </w:r>
      <w:proofErr w:type="spellEnd"/>
      <w:r w:rsidRPr="003873BD">
        <w:rPr>
          <w:rFonts w:ascii="Arial" w:hAnsi="Arial" w:cs="Arial"/>
          <w:i/>
          <w:iCs/>
        </w:rPr>
        <w:t xml:space="preserve"> canker of conifers, held in Syracuse, USA, June 21–24, 1983</w:t>
      </w:r>
      <w:r w:rsidRPr="003873BD">
        <w:rPr>
          <w:rFonts w:ascii="Arial" w:hAnsi="Arial" w:cs="Arial"/>
        </w:rPr>
        <w:t xml:space="preserve"> (pp. 243-247). Dordrecht: Springer Netherlands. </w:t>
      </w:r>
      <w:r w:rsidR="006772B5" w:rsidRPr="003873BD">
        <w:rPr>
          <w:rFonts w:ascii="Arial" w:hAnsi="Arial" w:cs="Arial"/>
          <w:sz w:val="20"/>
          <w:szCs w:val="20"/>
        </w:rPr>
        <w:t>ISBN: 978-94-009-6107-4</w:t>
      </w:r>
    </w:p>
    <w:p w14:paraId="0F09502B" w14:textId="5E2FF8C2" w:rsidR="00EE08CA" w:rsidRPr="003873BD" w:rsidRDefault="00091E9C" w:rsidP="00EE08C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Beakes, G. W., Honda, D., &amp; </w:t>
      </w:r>
      <w:proofErr w:type="spellStart"/>
      <w:r w:rsidRPr="003873BD">
        <w:rPr>
          <w:rFonts w:ascii="Arial" w:hAnsi="Arial" w:cs="Arial"/>
        </w:rPr>
        <w:t>Thines</w:t>
      </w:r>
      <w:proofErr w:type="spellEnd"/>
      <w:r w:rsidRPr="003873BD">
        <w:rPr>
          <w:rFonts w:ascii="Arial" w:hAnsi="Arial" w:cs="Arial"/>
        </w:rPr>
        <w:t xml:space="preserve">, M. (2014). 3 systematics of the </w:t>
      </w:r>
      <w:proofErr w:type="spellStart"/>
      <w:r w:rsidRPr="003873BD">
        <w:rPr>
          <w:rFonts w:ascii="Arial" w:hAnsi="Arial" w:cs="Arial"/>
        </w:rPr>
        <w:t>Straminipila</w:t>
      </w:r>
      <w:proofErr w:type="spellEnd"/>
      <w:r w:rsidRPr="003873BD">
        <w:rPr>
          <w:rFonts w:ascii="Arial" w:hAnsi="Arial" w:cs="Arial"/>
        </w:rPr>
        <w:t xml:space="preserve">: </w:t>
      </w:r>
      <w:proofErr w:type="spellStart"/>
      <w:r w:rsidRPr="003873BD">
        <w:rPr>
          <w:rFonts w:ascii="Arial" w:hAnsi="Arial" w:cs="Arial"/>
        </w:rPr>
        <w:t>Labyrinthulomycota</w:t>
      </w:r>
      <w:proofErr w:type="spellEnd"/>
      <w:r w:rsidRPr="003873BD">
        <w:rPr>
          <w:rFonts w:ascii="Arial" w:hAnsi="Arial" w:cs="Arial"/>
        </w:rPr>
        <w:t xml:space="preserve">, Hyphochytriomycota, and </w:t>
      </w:r>
      <w:proofErr w:type="spellStart"/>
      <w:r w:rsidRPr="003873BD">
        <w:rPr>
          <w:rFonts w:ascii="Arial" w:hAnsi="Arial" w:cs="Arial"/>
        </w:rPr>
        <w:t>Oomycota</w:t>
      </w:r>
      <w:proofErr w:type="spellEnd"/>
      <w:r w:rsidRPr="003873BD">
        <w:rPr>
          <w:rFonts w:ascii="Arial" w:hAnsi="Arial" w:cs="Arial"/>
        </w:rPr>
        <w:t>. In </w:t>
      </w:r>
      <w:r w:rsidRPr="003873BD">
        <w:rPr>
          <w:rFonts w:ascii="Arial" w:hAnsi="Arial" w:cs="Arial"/>
          <w:i/>
          <w:iCs/>
        </w:rPr>
        <w:t>Systematics and evolution: part A</w:t>
      </w:r>
      <w:r w:rsidRPr="003873BD">
        <w:rPr>
          <w:rFonts w:ascii="Arial" w:hAnsi="Arial" w:cs="Arial"/>
        </w:rPr>
        <w:t xml:space="preserve"> (pp. 39-97). Berlin, Heidelberg: Springer Berlin Heidelberg. </w:t>
      </w:r>
      <w:r w:rsidR="00EE08CA" w:rsidRPr="003873BD">
        <w:rPr>
          <w:rFonts w:ascii="Arial" w:hAnsi="Arial" w:cs="Arial"/>
          <w:sz w:val="20"/>
          <w:szCs w:val="20"/>
        </w:rPr>
        <w:t>https://doi.org/10.1007/978-3-642-55318-9_3</w:t>
      </w:r>
    </w:p>
    <w:p w14:paraId="576AF09B" w14:textId="7F85F0B3" w:rsidR="00192309" w:rsidRPr="003873BD" w:rsidRDefault="00422E5E" w:rsidP="00192309">
      <w:pPr>
        <w:pStyle w:val="ListParagraph"/>
        <w:numPr>
          <w:ilvl w:val="0"/>
          <w:numId w:val="3"/>
        </w:numPr>
        <w:tabs>
          <w:tab w:val="left" w:pos="1365"/>
        </w:tabs>
        <w:ind w:left="142" w:hanging="426"/>
        <w:jc w:val="both"/>
        <w:rPr>
          <w:rFonts w:ascii="Arial" w:hAnsi="Arial" w:cs="Arial"/>
        </w:rPr>
      </w:pPr>
      <w:r w:rsidRPr="003873BD">
        <w:rPr>
          <w:rFonts w:ascii="Arial" w:hAnsi="Arial" w:cs="Arial"/>
        </w:rPr>
        <w:t>Bethune, J. E., &amp; Hepting, G. H. (1963). Pitch canker damage to south Florida slash pine. </w:t>
      </w:r>
      <w:r w:rsidRPr="003873BD">
        <w:rPr>
          <w:rFonts w:ascii="Arial" w:hAnsi="Arial" w:cs="Arial"/>
          <w:i/>
          <w:iCs/>
        </w:rPr>
        <w:t>Journal of Forestry</w:t>
      </w:r>
      <w:r w:rsidRPr="003873BD">
        <w:rPr>
          <w:rFonts w:ascii="Arial" w:hAnsi="Arial" w:cs="Arial"/>
        </w:rPr>
        <w:t>, </w:t>
      </w:r>
      <w:r w:rsidRPr="003873BD">
        <w:rPr>
          <w:rFonts w:ascii="Arial" w:hAnsi="Arial" w:cs="Arial"/>
          <w:i/>
          <w:iCs/>
        </w:rPr>
        <w:t>61</w:t>
      </w:r>
      <w:r w:rsidRPr="003873BD">
        <w:rPr>
          <w:rFonts w:ascii="Arial" w:hAnsi="Arial" w:cs="Arial"/>
        </w:rPr>
        <w:t xml:space="preserve">(7), 517-522. </w:t>
      </w:r>
      <w:r w:rsidR="00293D6B" w:rsidRPr="003873BD">
        <w:rPr>
          <w:rFonts w:ascii="Arial" w:hAnsi="Arial" w:cs="Arial"/>
          <w:sz w:val="20"/>
          <w:szCs w:val="20"/>
        </w:rPr>
        <w:t>https://doi.org/10.1093/jof/61.7.517</w:t>
      </w:r>
    </w:p>
    <w:p w14:paraId="35A3F12F" w14:textId="0137DECC" w:rsidR="00192309" w:rsidRPr="003873BD" w:rsidRDefault="00430E57" w:rsidP="00192309">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Bhandari, D. P., Sharma, U., Sharma, M., Thakur, A. K., &amp; Kumar, A. (2024). First report of </w:t>
      </w:r>
      <w:proofErr w:type="spellStart"/>
      <w:r w:rsidRPr="003873BD">
        <w:rPr>
          <w:rFonts w:ascii="Arial" w:hAnsi="Arial" w:cs="Arial"/>
        </w:rPr>
        <w:t>Nectria</w:t>
      </w:r>
      <w:proofErr w:type="spellEnd"/>
      <w:r w:rsidRPr="003873BD">
        <w:rPr>
          <w:rFonts w:ascii="Arial" w:hAnsi="Arial" w:cs="Arial"/>
        </w:rPr>
        <w:t xml:space="preserve"> </w:t>
      </w:r>
      <w:proofErr w:type="spellStart"/>
      <w:r w:rsidRPr="003873BD">
        <w:rPr>
          <w:rFonts w:ascii="Arial" w:hAnsi="Arial" w:cs="Arial"/>
        </w:rPr>
        <w:t>dematiosa</w:t>
      </w:r>
      <w:proofErr w:type="spellEnd"/>
      <w:r w:rsidRPr="003873BD">
        <w:rPr>
          <w:rFonts w:ascii="Arial" w:hAnsi="Arial" w:cs="Arial"/>
        </w:rPr>
        <w:t xml:space="preserve"> causing European canker of apple in India. </w:t>
      </w:r>
      <w:r w:rsidRPr="003873BD">
        <w:rPr>
          <w:rFonts w:ascii="Arial" w:hAnsi="Arial" w:cs="Arial"/>
          <w:i/>
          <w:iCs/>
        </w:rPr>
        <w:t>Journal of Phytopathology</w:t>
      </w:r>
      <w:r w:rsidRPr="003873BD">
        <w:rPr>
          <w:rFonts w:ascii="Arial" w:hAnsi="Arial" w:cs="Arial"/>
        </w:rPr>
        <w:t>, </w:t>
      </w:r>
      <w:r w:rsidRPr="003873BD">
        <w:rPr>
          <w:rFonts w:ascii="Arial" w:hAnsi="Arial" w:cs="Arial"/>
          <w:i/>
          <w:iCs/>
        </w:rPr>
        <w:t>172</w:t>
      </w:r>
      <w:r w:rsidRPr="003873BD">
        <w:rPr>
          <w:rFonts w:ascii="Arial" w:hAnsi="Arial" w:cs="Arial"/>
        </w:rPr>
        <w:t xml:space="preserve">(3), e13328. </w:t>
      </w:r>
      <w:r w:rsidR="00192309" w:rsidRPr="003873BD">
        <w:rPr>
          <w:rFonts w:ascii="Arial" w:hAnsi="Arial" w:cs="Arial"/>
          <w:sz w:val="20"/>
          <w:szCs w:val="20"/>
        </w:rPr>
        <w:t>https://doi.org/10.1111/jph.13328</w:t>
      </w:r>
    </w:p>
    <w:p w14:paraId="44A170A5" w14:textId="5CA64E2F" w:rsidR="00293D6B" w:rsidRPr="003873BD" w:rsidRDefault="00434508"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Bier, J. E. (1939). </w:t>
      </w:r>
      <w:proofErr w:type="spellStart"/>
      <w:r w:rsidRPr="003873BD">
        <w:rPr>
          <w:rFonts w:ascii="Arial" w:hAnsi="Arial" w:cs="Arial"/>
        </w:rPr>
        <w:t>Hypoxylon</w:t>
      </w:r>
      <w:proofErr w:type="spellEnd"/>
      <w:r w:rsidRPr="003873BD">
        <w:rPr>
          <w:rFonts w:ascii="Arial" w:hAnsi="Arial" w:cs="Arial"/>
        </w:rPr>
        <w:t xml:space="preserve"> canker of maple. </w:t>
      </w:r>
      <w:r w:rsidRPr="003873BD">
        <w:rPr>
          <w:rFonts w:ascii="Arial" w:hAnsi="Arial" w:cs="Arial"/>
          <w:i/>
          <w:iCs/>
        </w:rPr>
        <w:t>The Forestry Chronicle</w:t>
      </w:r>
      <w:r w:rsidRPr="003873BD">
        <w:rPr>
          <w:rFonts w:ascii="Arial" w:hAnsi="Arial" w:cs="Arial"/>
        </w:rPr>
        <w:t>, </w:t>
      </w:r>
      <w:r w:rsidRPr="003873BD">
        <w:rPr>
          <w:rFonts w:ascii="Arial" w:hAnsi="Arial" w:cs="Arial"/>
          <w:i/>
          <w:iCs/>
        </w:rPr>
        <w:t>15</w:t>
      </w:r>
      <w:r w:rsidRPr="003873BD">
        <w:rPr>
          <w:rFonts w:ascii="Arial" w:hAnsi="Arial" w:cs="Arial"/>
        </w:rPr>
        <w:t>(2), 122-125.</w:t>
      </w:r>
    </w:p>
    <w:p w14:paraId="091C1B94" w14:textId="2A09CE1C" w:rsidR="00F25AE1" w:rsidRPr="003873BD" w:rsidRDefault="002F5A08" w:rsidP="00F25AE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Biggs, A. R., Davis, D. D., &amp; Merrill, W. (1983). Histopathology of cankers on Populus caused by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chrysosperma</w:t>
      </w:r>
      <w:proofErr w:type="spellEnd"/>
      <w:r w:rsidRPr="003873BD">
        <w:rPr>
          <w:rFonts w:ascii="Arial" w:hAnsi="Arial" w:cs="Arial"/>
        </w:rPr>
        <w:t>. </w:t>
      </w:r>
      <w:r w:rsidRPr="003873BD">
        <w:rPr>
          <w:rFonts w:ascii="Arial" w:hAnsi="Arial" w:cs="Arial"/>
          <w:i/>
          <w:iCs/>
        </w:rPr>
        <w:t>Canadian Journal of Botany</w:t>
      </w:r>
      <w:r w:rsidRPr="003873BD">
        <w:rPr>
          <w:rFonts w:ascii="Arial" w:hAnsi="Arial" w:cs="Arial"/>
        </w:rPr>
        <w:t>, </w:t>
      </w:r>
      <w:r w:rsidRPr="003873BD">
        <w:rPr>
          <w:rFonts w:ascii="Arial" w:hAnsi="Arial" w:cs="Arial"/>
          <w:i/>
          <w:iCs/>
        </w:rPr>
        <w:t>61</w:t>
      </w:r>
      <w:r w:rsidRPr="003873BD">
        <w:rPr>
          <w:rFonts w:ascii="Arial" w:hAnsi="Arial" w:cs="Arial"/>
        </w:rPr>
        <w:t xml:space="preserve">(2), 563-574. </w:t>
      </w:r>
      <w:r w:rsidRPr="003873BD">
        <w:rPr>
          <w:rFonts w:ascii="Arial" w:hAnsi="Arial" w:cs="Arial"/>
          <w:sz w:val="20"/>
          <w:szCs w:val="20"/>
        </w:rPr>
        <w:t>https://doi.org/10.1139/b83-064</w:t>
      </w:r>
    </w:p>
    <w:p w14:paraId="352DA181" w14:textId="60466EF8" w:rsidR="00F25AE1" w:rsidRPr="003873BD" w:rsidRDefault="00CA1193" w:rsidP="00F25AE1">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Boesewinkel</w:t>
      </w:r>
      <w:proofErr w:type="spellEnd"/>
      <w:r w:rsidRPr="003873BD">
        <w:rPr>
          <w:rFonts w:ascii="Arial" w:hAnsi="Arial" w:cs="Arial"/>
        </w:rPr>
        <w:t xml:space="preserve">, H. J. (1983). New records of the three fungi causing cypress canker in New Zealand, </w:t>
      </w:r>
      <w:proofErr w:type="spellStart"/>
      <w:r w:rsidRPr="003873BD">
        <w:rPr>
          <w:rFonts w:ascii="Arial" w:hAnsi="Arial" w:cs="Arial"/>
        </w:rPr>
        <w:t>Seiridium</w:t>
      </w:r>
      <w:proofErr w:type="spellEnd"/>
      <w:r w:rsidRPr="003873BD">
        <w:rPr>
          <w:rFonts w:ascii="Arial" w:hAnsi="Arial" w:cs="Arial"/>
        </w:rPr>
        <w:t xml:space="preserve"> </w:t>
      </w:r>
      <w:proofErr w:type="spellStart"/>
      <w:r w:rsidRPr="003873BD">
        <w:rPr>
          <w:rFonts w:ascii="Arial" w:hAnsi="Arial" w:cs="Arial"/>
        </w:rPr>
        <w:t>cupressi</w:t>
      </w:r>
      <w:proofErr w:type="spellEnd"/>
      <w:r w:rsidRPr="003873BD">
        <w:rPr>
          <w:rFonts w:ascii="Arial" w:hAnsi="Arial" w:cs="Arial"/>
        </w:rPr>
        <w:t xml:space="preserve"> (Guba) comb. </w:t>
      </w:r>
      <w:proofErr w:type="spellStart"/>
      <w:r w:rsidRPr="003873BD">
        <w:rPr>
          <w:rFonts w:ascii="Arial" w:hAnsi="Arial" w:cs="Arial"/>
        </w:rPr>
        <w:t>nov.</w:t>
      </w:r>
      <w:proofErr w:type="spellEnd"/>
      <w:r w:rsidRPr="003873BD">
        <w:rPr>
          <w:rFonts w:ascii="Arial" w:hAnsi="Arial" w:cs="Arial"/>
        </w:rPr>
        <w:t xml:space="preserve"> and S. </w:t>
      </w:r>
      <w:proofErr w:type="spellStart"/>
      <w:r w:rsidRPr="003873BD">
        <w:rPr>
          <w:rFonts w:ascii="Arial" w:hAnsi="Arial" w:cs="Arial"/>
        </w:rPr>
        <w:t>cardinale</w:t>
      </w:r>
      <w:proofErr w:type="spellEnd"/>
      <w:r w:rsidRPr="003873BD">
        <w:rPr>
          <w:rFonts w:ascii="Arial" w:hAnsi="Arial" w:cs="Arial"/>
        </w:rPr>
        <w:t xml:space="preserve"> on </w:t>
      </w:r>
      <w:proofErr w:type="spellStart"/>
      <w:r w:rsidRPr="003873BD">
        <w:rPr>
          <w:rFonts w:ascii="Arial" w:hAnsi="Arial" w:cs="Arial"/>
        </w:rPr>
        <w:t>Cupressocyparis</w:t>
      </w:r>
      <w:proofErr w:type="spellEnd"/>
      <w:r w:rsidRPr="003873BD">
        <w:rPr>
          <w:rFonts w:ascii="Arial" w:hAnsi="Arial" w:cs="Arial"/>
        </w:rPr>
        <w:t xml:space="preserve"> and S. </w:t>
      </w:r>
      <w:proofErr w:type="spellStart"/>
      <w:r w:rsidRPr="003873BD">
        <w:rPr>
          <w:rFonts w:ascii="Arial" w:hAnsi="Arial" w:cs="Arial"/>
        </w:rPr>
        <w:lastRenderedPageBreak/>
        <w:t>unicorne</w:t>
      </w:r>
      <w:proofErr w:type="spellEnd"/>
      <w:r w:rsidRPr="003873BD">
        <w:rPr>
          <w:rFonts w:ascii="Arial" w:hAnsi="Arial" w:cs="Arial"/>
        </w:rPr>
        <w:t xml:space="preserve"> on Cryptomeria and Cupressus. </w:t>
      </w:r>
      <w:r w:rsidRPr="003873BD">
        <w:rPr>
          <w:rFonts w:ascii="Arial" w:hAnsi="Arial" w:cs="Arial"/>
          <w:i/>
          <w:iCs/>
        </w:rPr>
        <w:t>Transactions of the British Mycological Society</w:t>
      </w:r>
      <w:r w:rsidRPr="003873BD">
        <w:rPr>
          <w:rFonts w:ascii="Arial" w:hAnsi="Arial" w:cs="Arial"/>
        </w:rPr>
        <w:t>, </w:t>
      </w:r>
      <w:r w:rsidRPr="003873BD">
        <w:rPr>
          <w:rFonts w:ascii="Arial" w:hAnsi="Arial" w:cs="Arial"/>
          <w:i/>
          <w:iCs/>
        </w:rPr>
        <w:t>80</w:t>
      </w:r>
      <w:r w:rsidRPr="003873BD">
        <w:rPr>
          <w:rFonts w:ascii="Arial" w:hAnsi="Arial" w:cs="Arial"/>
        </w:rPr>
        <w:t xml:space="preserve">(3), 544-547. </w:t>
      </w:r>
      <w:r w:rsidR="00F25AE1" w:rsidRPr="003873BD">
        <w:rPr>
          <w:rFonts w:ascii="Arial" w:hAnsi="Arial" w:cs="Arial"/>
          <w:sz w:val="20"/>
          <w:szCs w:val="20"/>
        </w:rPr>
        <w:t>https://doi.org/10.1016/S0007-1536(83)80055-2</w:t>
      </w:r>
    </w:p>
    <w:p w14:paraId="768F1D08" w14:textId="49D39C85" w:rsidR="002F5A08" w:rsidRPr="003873BD" w:rsidRDefault="00C7676B"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Borges, R. C. F., Santos, M. D. M., Macedo, M. A., Martins, I., Nascimento, A. G., Café-Filho, A. C., ... &amp; Mello, S. C. M. (2015). A trunk canker disease of Tectona grandis induced by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in Brazil. </w:t>
      </w:r>
      <w:r w:rsidRPr="003873BD">
        <w:rPr>
          <w:rFonts w:ascii="Arial" w:hAnsi="Arial" w:cs="Arial"/>
          <w:i/>
          <w:iCs/>
        </w:rPr>
        <w:t>New Disease Reports</w:t>
      </w:r>
      <w:r w:rsidRPr="003873BD">
        <w:rPr>
          <w:rFonts w:ascii="Arial" w:hAnsi="Arial" w:cs="Arial"/>
        </w:rPr>
        <w:t>, </w:t>
      </w:r>
      <w:r w:rsidRPr="003873BD">
        <w:rPr>
          <w:rFonts w:ascii="Arial" w:hAnsi="Arial" w:cs="Arial"/>
          <w:i/>
          <w:iCs/>
        </w:rPr>
        <w:t>31</w:t>
      </w:r>
      <w:r w:rsidRPr="003873BD">
        <w:rPr>
          <w:rFonts w:ascii="Arial" w:hAnsi="Arial" w:cs="Arial"/>
        </w:rPr>
        <w:t xml:space="preserve">(1), 26. </w:t>
      </w:r>
      <w:r w:rsidR="009244C6" w:rsidRPr="003873BD">
        <w:rPr>
          <w:rFonts w:ascii="Arial" w:hAnsi="Arial" w:cs="Arial"/>
          <w:sz w:val="20"/>
          <w:szCs w:val="20"/>
        </w:rPr>
        <w:t>http://dx.doi.org/10.5197/j.2044-0588.2015.031.026</w:t>
      </w:r>
    </w:p>
    <w:p w14:paraId="2CCFE6A9" w14:textId="09220B5E" w:rsidR="009244C6" w:rsidRPr="003873BD" w:rsidRDefault="00115FFA"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Bostock, R. M., &amp; Doster, M. A. (1985). Association of Phytophthora </w:t>
      </w:r>
      <w:proofErr w:type="spellStart"/>
      <w:r w:rsidRPr="003873BD">
        <w:rPr>
          <w:rFonts w:ascii="Arial" w:hAnsi="Arial" w:cs="Arial"/>
        </w:rPr>
        <w:t>syringae</w:t>
      </w:r>
      <w:proofErr w:type="spellEnd"/>
      <w:r w:rsidRPr="003873BD">
        <w:rPr>
          <w:rFonts w:ascii="Arial" w:hAnsi="Arial" w:cs="Arial"/>
        </w:rPr>
        <w:t xml:space="preserve"> with pruning wound cankers of almond trees.</w:t>
      </w:r>
      <w:r w:rsidR="003F7423" w:rsidRPr="003873BD">
        <w:rPr>
          <w:rFonts w:ascii="Arial" w:hAnsi="Arial" w:cs="Arial"/>
        </w:rPr>
        <w:t xml:space="preserve"> </w:t>
      </w:r>
      <w:r w:rsidR="003F7423" w:rsidRPr="00A75918">
        <w:rPr>
          <w:rFonts w:ascii="Arial" w:hAnsi="Arial" w:cs="Arial"/>
          <w:sz w:val="20"/>
          <w:szCs w:val="20"/>
        </w:rPr>
        <w:t>https://doi.org/10.1094/PD-69-568</w:t>
      </w:r>
    </w:p>
    <w:p w14:paraId="3BAAB44A" w14:textId="3C49A4CD" w:rsidR="003F7423" w:rsidRPr="003873BD" w:rsidRDefault="00F245C1"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Brandt, R. W. (1964). </w:t>
      </w:r>
      <w:proofErr w:type="spellStart"/>
      <w:r w:rsidRPr="003873BD">
        <w:rPr>
          <w:rFonts w:ascii="Arial" w:hAnsi="Arial" w:cs="Arial"/>
        </w:rPr>
        <w:t>Nectria</w:t>
      </w:r>
      <w:proofErr w:type="spellEnd"/>
      <w:r w:rsidRPr="003873BD">
        <w:rPr>
          <w:rFonts w:ascii="Arial" w:hAnsi="Arial" w:cs="Arial"/>
        </w:rPr>
        <w:t xml:space="preserve"> canker of hardwoods.</w:t>
      </w:r>
    </w:p>
    <w:p w14:paraId="587F8134" w14:textId="57146AA8" w:rsidR="00F245C1" w:rsidRPr="003873BD" w:rsidRDefault="00FC7585" w:rsidP="00176F20">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Brasihr</w:t>
      </w:r>
      <w:proofErr w:type="spellEnd"/>
      <w:r w:rsidRPr="003873BD">
        <w:rPr>
          <w:rFonts w:ascii="Arial" w:hAnsi="Arial" w:cs="Arial"/>
        </w:rPr>
        <w:t xml:space="preserve">, C. M., &amp; </w:t>
      </w:r>
      <w:proofErr w:type="spellStart"/>
      <w:r w:rsidRPr="003873BD">
        <w:rPr>
          <w:rFonts w:ascii="Arial" w:hAnsi="Arial" w:cs="Arial"/>
        </w:rPr>
        <w:t>Strouts</w:t>
      </w:r>
      <w:proofErr w:type="spellEnd"/>
      <w:r w:rsidRPr="003873BD">
        <w:rPr>
          <w:rFonts w:ascii="Arial" w:hAnsi="Arial" w:cs="Arial"/>
        </w:rPr>
        <w:t xml:space="preserve">, R. G. (1976). New records of Phytophthora on trees in Britain: I. </w:t>
      </w:r>
      <w:proofErr w:type="spellStart"/>
      <w:r w:rsidRPr="003873BD">
        <w:rPr>
          <w:rFonts w:ascii="Arial" w:hAnsi="Arial" w:cs="Arial"/>
        </w:rPr>
        <w:t>Phytoρhthora</w:t>
      </w:r>
      <w:proofErr w:type="spellEnd"/>
      <w:r w:rsidRPr="003873BD">
        <w:rPr>
          <w:rFonts w:ascii="Arial" w:hAnsi="Arial" w:cs="Arial"/>
        </w:rPr>
        <w:t xml:space="preserve"> root rot and Bleeding canker of Horse chestnut (Aesculus </w:t>
      </w:r>
      <w:proofErr w:type="spellStart"/>
      <w:r w:rsidRPr="003873BD">
        <w:rPr>
          <w:rFonts w:ascii="Arial" w:hAnsi="Arial" w:cs="Arial"/>
        </w:rPr>
        <w:t>hippocostanum</w:t>
      </w:r>
      <w:proofErr w:type="spellEnd"/>
      <w:r w:rsidRPr="003873BD">
        <w:rPr>
          <w:rFonts w:ascii="Arial" w:hAnsi="Arial" w:cs="Arial"/>
        </w:rPr>
        <w:t xml:space="preserve"> L.).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6</w:t>
      </w:r>
      <w:r w:rsidRPr="003873BD">
        <w:rPr>
          <w:rFonts w:ascii="Arial" w:hAnsi="Arial" w:cs="Arial"/>
        </w:rPr>
        <w:t xml:space="preserve">(3), 129-136. </w:t>
      </w:r>
      <w:r w:rsidR="009010C7" w:rsidRPr="00A75918">
        <w:rPr>
          <w:rFonts w:ascii="Arial" w:hAnsi="Arial" w:cs="Arial"/>
          <w:sz w:val="20"/>
          <w:szCs w:val="20"/>
        </w:rPr>
        <w:t>https://doi.org/10.1111/j.1439-0329.1976.tb00517.x</w:t>
      </w:r>
    </w:p>
    <w:p w14:paraId="21036BB6" w14:textId="6DE5455D" w:rsidR="009010C7" w:rsidRPr="003873BD" w:rsidRDefault="00745377"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Brawner, J., </w:t>
      </w:r>
      <w:proofErr w:type="spellStart"/>
      <w:r w:rsidRPr="003873BD">
        <w:rPr>
          <w:rFonts w:ascii="Arial" w:hAnsi="Arial" w:cs="Arial"/>
        </w:rPr>
        <w:t>Japarudin</w:t>
      </w:r>
      <w:proofErr w:type="spellEnd"/>
      <w:r w:rsidRPr="003873BD">
        <w:rPr>
          <w:rFonts w:ascii="Arial" w:hAnsi="Arial" w:cs="Arial"/>
        </w:rPr>
        <w:t xml:space="preserve">, Y., </w:t>
      </w:r>
      <w:proofErr w:type="spellStart"/>
      <w:r w:rsidRPr="003873BD">
        <w:rPr>
          <w:rFonts w:ascii="Arial" w:hAnsi="Arial" w:cs="Arial"/>
        </w:rPr>
        <w:t>Lapammu</w:t>
      </w:r>
      <w:proofErr w:type="spellEnd"/>
      <w:r w:rsidRPr="003873BD">
        <w:rPr>
          <w:rFonts w:ascii="Arial" w:hAnsi="Arial" w:cs="Arial"/>
        </w:rPr>
        <w:t xml:space="preserve">, M., Rauf, R., Boden, D., &amp; Wingfield, M. J. (2015). Evaluating the inheritance of Ceratocystis </w:t>
      </w:r>
      <w:proofErr w:type="spellStart"/>
      <w:r w:rsidRPr="003873BD">
        <w:rPr>
          <w:rFonts w:ascii="Arial" w:hAnsi="Arial" w:cs="Arial"/>
        </w:rPr>
        <w:t>acaciivora</w:t>
      </w:r>
      <w:proofErr w:type="spellEnd"/>
      <w:r w:rsidRPr="003873BD">
        <w:rPr>
          <w:rFonts w:ascii="Arial" w:hAnsi="Arial" w:cs="Arial"/>
        </w:rPr>
        <w:t xml:space="preserve"> symptom expression in a diverse Acacia </w:t>
      </w:r>
      <w:proofErr w:type="spellStart"/>
      <w:r w:rsidRPr="003873BD">
        <w:rPr>
          <w:rFonts w:ascii="Arial" w:hAnsi="Arial" w:cs="Arial"/>
        </w:rPr>
        <w:t>mangium</w:t>
      </w:r>
      <w:proofErr w:type="spellEnd"/>
      <w:r w:rsidRPr="003873BD">
        <w:rPr>
          <w:rFonts w:ascii="Arial" w:hAnsi="Arial" w:cs="Arial"/>
        </w:rPr>
        <w:t xml:space="preserve"> breeding population. </w:t>
      </w:r>
      <w:r w:rsidRPr="003873BD">
        <w:rPr>
          <w:rFonts w:ascii="Arial" w:hAnsi="Arial" w:cs="Arial"/>
          <w:i/>
          <w:iCs/>
        </w:rPr>
        <w:t>Southern Forests: a journal of forest science</w:t>
      </w:r>
      <w:r w:rsidRPr="003873BD">
        <w:rPr>
          <w:rFonts w:ascii="Arial" w:hAnsi="Arial" w:cs="Arial"/>
        </w:rPr>
        <w:t>, </w:t>
      </w:r>
      <w:r w:rsidRPr="003873BD">
        <w:rPr>
          <w:rFonts w:ascii="Arial" w:hAnsi="Arial" w:cs="Arial"/>
          <w:i/>
          <w:iCs/>
        </w:rPr>
        <w:t>77</w:t>
      </w:r>
      <w:r w:rsidRPr="003873BD">
        <w:rPr>
          <w:rFonts w:ascii="Arial" w:hAnsi="Arial" w:cs="Arial"/>
        </w:rPr>
        <w:t xml:space="preserve">(1), 83-90. </w:t>
      </w:r>
      <w:r w:rsidR="0077447A" w:rsidRPr="00A75918">
        <w:rPr>
          <w:rFonts w:ascii="Arial" w:hAnsi="Arial" w:cs="Arial"/>
          <w:sz w:val="20"/>
          <w:szCs w:val="20"/>
        </w:rPr>
        <w:t>https://doi.org/10.2989/20702620.2015.1007412</w:t>
      </w:r>
    </w:p>
    <w:p w14:paraId="5C7F2267" w14:textId="22B4665B" w:rsidR="0040427F" w:rsidRPr="003873BD" w:rsidRDefault="00D03B2F"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Brazee, N. J., Munck, I. A., McLaughlin, K., Ferreira, S., &amp; Keleher, N. (2023). </w:t>
      </w:r>
      <w:proofErr w:type="spellStart"/>
      <w:r w:rsidRPr="003873BD">
        <w:rPr>
          <w:rFonts w:ascii="Arial" w:hAnsi="Arial" w:cs="Arial"/>
        </w:rPr>
        <w:t>Diplodia</w:t>
      </w:r>
      <w:proofErr w:type="spellEnd"/>
      <w:r w:rsidRPr="003873BD">
        <w:rPr>
          <w:rFonts w:ascii="Arial" w:hAnsi="Arial" w:cs="Arial"/>
        </w:rPr>
        <w:t xml:space="preserve"> twig canker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gallae</w:t>
      </w:r>
      <w:proofErr w:type="spellEnd"/>
      <w:r w:rsidRPr="003873BD">
        <w:rPr>
          <w:rFonts w:ascii="Arial" w:hAnsi="Arial" w:cs="Arial"/>
        </w:rPr>
        <w:t>) of northern red oak (Quercus rubra) in the northeastern United States. </w:t>
      </w:r>
      <w:r w:rsidRPr="003873BD">
        <w:rPr>
          <w:rFonts w:ascii="Arial" w:hAnsi="Arial" w:cs="Arial"/>
          <w:i/>
          <w:iCs/>
        </w:rPr>
        <w:t>Forest Pathology</w:t>
      </w:r>
      <w:r w:rsidRPr="003873BD">
        <w:rPr>
          <w:rFonts w:ascii="Arial" w:hAnsi="Arial" w:cs="Arial"/>
        </w:rPr>
        <w:t>, </w:t>
      </w:r>
      <w:r w:rsidRPr="003873BD">
        <w:rPr>
          <w:rFonts w:ascii="Arial" w:hAnsi="Arial" w:cs="Arial"/>
          <w:i/>
          <w:iCs/>
        </w:rPr>
        <w:t>53</w:t>
      </w:r>
      <w:r w:rsidRPr="003873BD">
        <w:rPr>
          <w:rFonts w:ascii="Arial" w:hAnsi="Arial" w:cs="Arial"/>
        </w:rPr>
        <w:t xml:space="preserve">(4), e12822. </w:t>
      </w:r>
      <w:r w:rsidR="00EE4BC1" w:rsidRPr="00A75918">
        <w:rPr>
          <w:rFonts w:ascii="Arial" w:hAnsi="Arial" w:cs="Arial"/>
          <w:sz w:val="20"/>
          <w:szCs w:val="20"/>
        </w:rPr>
        <w:t>https://doi.org/10.1111/efp.12822</w:t>
      </w:r>
    </w:p>
    <w:p w14:paraId="48D8C95E" w14:textId="65AF5149" w:rsidR="003C6B46" w:rsidRPr="003873BD" w:rsidRDefault="00060E4D" w:rsidP="003C6B46">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Britz, H., Coutinho, T. A., Wingfield, B. D., </w:t>
      </w:r>
      <w:proofErr w:type="spellStart"/>
      <w:r w:rsidRPr="003873BD">
        <w:rPr>
          <w:rFonts w:ascii="Arial" w:hAnsi="Arial" w:cs="Arial"/>
        </w:rPr>
        <w:t>Marasas</w:t>
      </w:r>
      <w:proofErr w:type="spellEnd"/>
      <w:r w:rsidRPr="003873BD">
        <w:rPr>
          <w:rFonts w:ascii="Arial" w:hAnsi="Arial" w:cs="Arial"/>
        </w:rPr>
        <w:t xml:space="preserve">, W. F. O., &amp; Wingfield, M. J. (2005). Diversity and differentiation in two populations of </w:t>
      </w:r>
      <w:proofErr w:type="spellStart"/>
      <w:r w:rsidRPr="003873BD">
        <w:rPr>
          <w:rFonts w:ascii="Arial" w:hAnsi="Arial" w:cs="Arial"/>
        </w:rPr>
        <w:t>Gibberella</w:t>
      </w:r>
      <w:proofErr w:type="spellEnd"/>
      <w:r w:rsidRPr="003873BD">
        <w:rPr>
          <w:rFonts w:ascii="Arial" w:hAnsi="Arial" w:cs="Arial"/>
        </w:rPr>
        <w:t xml:space="preserve"> </w:t>
      </w:r>
      <w:proofErr w:type="spellStart"/>
      <w:r w:rsidRPr="003873BD">
        <w:rPr>
          <w:rFonts w:ascii="Arial" w:hAnsi="Arial" w:cs="Arial"/>
        </w:rPr>
        <w:t>circinata</w:t>
      </w:r>
      <w:proofErr w:type="spellEnd"/>
      <w:r w:rsidRPr="003873BD">
        <w:rPr>
          <w:rFonts w:ascii="Arial" w:hAnsi="Arial" w:cs="Arial"/>
        </w:rPr>
        <w:t xml:space="preserve"> in South Africa. </w:t>
      </w:r>
      <w:r w:rsidRPr="003873BD">
        <w:rPr>
          <w:rFonts w:ascii="Arial" w:hAnsi="Arial" w:cs="Arial"/>
          <w:i/>
          <w:iCs/>
        </w:rPr>
        <w:t>Plant pathology</w:t>
      </w:r>
      <w:r w:rsidRPr="003873BD">
        <w:rPr>
          <w:rFonts w:ascii="Arial" w:hAnsi="Arial" w:cs="Arial"/>
        </w:rPr>
        <w:t>, </w:t>
      </w:r>
      <w:r w:rsidRPr="003873BD">
        <w:rPr>
          <w:rFonts w:ascii="Arial" w:hAnsi="Arial" w:cs="Arial"/>
          <w:i/>
          <w:iCs/>
        </w:rPr>
        <w:t>54</w:t>
      </w:r>
      <w:r w:rsidRPr="003873BD">
        <w:rPr>
          <w:rFonts w:ascii="Arial" w:hAnsi="Arial" w:cs="Arial"/>
        </w:rPr>
        <w:t xml:space="preserve">(1), 46-52. </w:t>
      </w:r>
      <w:r w:rsidR="0040427F" w:rsidRPr="00A75918">
        <w:rPr>
          <w:rFonts w:ascii="Arial" w:hAnsi="Arial" w:cs="Arial"/>
          <w:sz w:val="20"/>
          <w:szCs w:val="20"/>
        </w:rPr>
        <w:t>https://doi.org/10.1111/j.1365-3059.2005.01108.x</w:t>
      </w:r>
    </w:p>
    <w:p w14:paraId="51EE8941" w14:textId="39CCBB78" w:rsidR="00DA7A52" w:rsidRPr="003873BD" w:rsidRDefault="00487F7E" w:rsidP="00DA7A5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Brown, E. I., &amp; Britton, K. O. (1986). Botryosphaeria diseases of apple and peach in the southeastern United States. </w:t>
      </w:r>
      <w:r w:rsidR="00DA7A52" w:rsidRPr="00A75918">
        <w:rPr>
          <w:rFonts w:ascii="Arial" w:hAnsi="Arial" w:cs="Arial"/>
          <w:sz w:val="20"/>
          <w:szCs w:val="20"/>
        </w:rPr>
        <w:t>https://doi.org/10.1094/PD-70-480</w:t>
      </w:r>
    </w:p>
    <w:p w14:paraId="236BD6C1" w14:textId="50832350" w:rsidR="00DA7A52" w:rsidRPr="003873BD" w:rsidRDefault="0032708C" w:rsidP="00DA7A5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Brown-Rytlewski, D. E., &amp; McManus, P. S. (2000). Virulence of Botryosphaeria </w:t>
      </w:r>
      <w:proofErr w:type="spellStart"/>
      <w:r w:rsidRPr="003873BD">
        <w:rPr>
          <w:rFonts w:ascii="Arial" w:hAnsi="Arial" w:cs="Arial"/>
        </w:rPr>
        <w:t>dothidea</w:t>
      </w:r>
      <w:proofErr w:type="spellEnd"/>
      <w:r w:rsidRPr="003873BD">
        <w:rPr>
          <w:rFonts w:ascii="Arial" w:hAnsi="Arial" w:cs="Arial"/>
        </w:rPr>
        <w:t xml:space="preserve"> and Botryosphaeria </w:t>
      </w:r>
      <w:proofErr w:type="spellStart"/>
      <w:r w:rsidRPr="003873BD">
        <w:rPr>
          <w:rFonts w:ascii="Arial" w:hAnsi="Arial" w:cs="Arial"/>
        </w:rPr>
        <w:t>obtusa</w:t>
      </w:r>
      <w:proofErr w:type="spellEnd"/>
      <w:r w:rsidRPr="003873BD">
        <w:rPr>
          <w:rFonts w:ascii="Arial" w:hAnsi="Arial" w:cs="Arial"/>
        </w:rPr>
        <w:t xml:space="preserve"> on apple and management of stem cankers with fungicides. </w:t>
      </w:r>
      <w:r w:rsidRPr="003873BD">
        <w:rPr>
          <w:rFonts w:ascii="Arial" w:hAnsi="Arial" w:cs="Arial"/>
          <w:i/>
          <w:iCs/>
        </w:rPr>
        <w:t>Plant Disease</w:t>
      </w:r>
      <w:r w:rsidRPr="003873BD">
        <w:rPr>
          <w:rFonts w:ascii="Arial" w:hAnsi="Arial" w:cs="Arial"/>
        </w:rPr>
        <w:t>, </w:t>
      </w:r>
      <w:r w:rsidRPr="003873BD">
        <w:rPr>
          <w:rFonts w:ascii="Arial" w:hAnsi="Arial" w:cs="Arial"/>
          <w:i/>
          <w:iCs/>
        </w:rPr>
        <w:t>84</w:t>
      </w:r>
      <w:r w:rsidRPr="003873BD">
        <w:rPr>
          <w:rFonts w:ascii="Arial" w:hAnsi="Arial" w:cs="Arial"/>
        </w:rPr>
        <w:t xml:space="preserve">(9), 1031-1037. </w:t>
      </w:r>
      <w:r w:rsidR="00DA7A52" w:rsidRPr="003873BD">
        <w:rPr>
          <w:rFonts w:ascii="Arial" w:hAnsi="Arial" w:cs="Arial"/>
          <w:sz w:val="20"/>
          <w:szCs w:val="20"/>
        </w:rPr>
        <w:t>https://doi.org/10.1094/PDIS.2000.84.9.1031</w:t>
      </w:r>
    </w:p>
    <w:p w14:paraId="540DDABC" w14:textId="34D2C1D0" w:rsidR="0040427F" w:rsidRPr="003873BD" w:rsidRDefault="00F01C1B"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Butin, H. (1995). </w:t>
      </w:r>
      <w:r w:rsidRPr="003873BD">
        <w:rPr>
          <w:rFonts w:ascii="Arial" w:hAnsi="Arial" w:cs="Arial"/>
          <w:i/>
          <w:iCs/>
        </w:rPr>
        <w:t>Tree diseases and disorders: causes, biology, and control in forest and amenity trees</w:t>
      </w:r>
      <w:r w:rsidRPr="003873BD">
        <w:rPr>
          <w:rFonts w:ascii="Arial" w:hAnsi="Arial" w:cs="Arial"/>
        </w:rPr>
        <w:t xml:space="preserve">. Oxford University Press. </w:t>
      </w:r>
      <w:r w:rsidR="009D525B" w:rsidRPr="003873BD">
        <w:rPr>
          <w:rFonts w:ascii="Arial" w:hAnsi="Arial" w:cs="Arial"/>
          <w:sz w:val="20"/>
          <w:szCs w:val="20"/>
        </w:rPr>
        <w:t>ISBN: 9781383028096</w:t>
      </w:r>
    </w:p>
    <w:p w14:paraId="431A5EE3" w14:textId="166B36D9" w:rsidR="009D525B" w:rsidRPr="003873BD" w:rsidRDefault="00B27F87"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Carloni, F., </w:t>
      </w:r>
      <w:proofErr w:type="spellStart"/>
      <w:r w:rsidRPr="003873BD">
        <w:rPr>
          <w:rFonts w:ascii="Arial" w:hAnsi="Arial" w:cs="Arial"/>
        </w:rPr>
        <w:t>Bregant</w:t>
      </w:r>
      <w:proofErr w:type="spellEnd"/>
      <w:r w:rsidRPr="003873BD">
        <w:rPr>
          <w:rFonts w:ascii="Arial" w:hAnsi="Arial" w:cs="Arial"/>
        </w:rPr>
        <w:t xml:space="preserve">, C., </w:t>
      </w:r>
      <w:proofErr w:type="spellStart"/>
      <w:r w:rsidRPr="003873BD">
        <w:rPr>
          <w:rFonts w:ascii="Arial" w:hAnsi="Arial" w:cs="Arial"/>
        </w:rPr>
        <w:t>Linaldeddu</w:t>
      </w:r>
      <w:proofErr w:type="spellEnd"/>
      <w:r w:rsidRPr="003873BD">
        <w:rPr>
          <w:rFonts w:ascii="Arial" w:hAnsi="Arial" w:cs="Arial"/>
        </w:rPr>
        <w:t xml:space="preserve">, B. T., &amp; Murolo, S. (2024). First report of Phytophthora </w:t>
      </w:r>
      <w:proofErr w:type="spellStart"/>
      <w:r w:rsidRPr="003873BD">
        <w:rPr>
          <w:rFonts w:ascii="Arial" w:hAnsi="Arial" w:cs="Arial"/>
        </w:rPr>
        <w:t>acerina</w:t>
      </w:r>
      <w:proofErr w:type="spellEnd"/>
      <w:r w:rsidRPr="003873BD">
        <w:rPr>
          <w:rFonts w:ascii="Arial" w:hAnsi="Arial" w:cs="Arial"/>
        </w:rPr>
        <w:t xml:space="preserve"> and Phytophthora </w:t>
      </w:r>
      <w:proofErr w:type="spellStart"/>
      <w:r w:rsidRPr="003873BD">
        <w:rPr>
          <w:rFonts w:ascii="Arial" w:hAnsi="Arial" w:cs="Arial"/>
        </w:rPr>
        <w:t>palmivora</w:t>
      </w:r>
      <w:proofErr w:type="spellEnd"/>
      <w:r w:rsidRPr="003873BD">
        <w:rPr>
          <w:rFonts w:ascii="Arial" w:hAnsi="Arial" w:cs="Arial"/>
        </w:rPr>
        <w:t xml:space="preserve"> causing root rot, bleeding cankers and dieback of English walnut in Italy. </w:t>
      </w:r>
      <w:r w:rsidRPr="003873BD">
        <w:rPr>
          <w:rFonts w:ascii="Arial" w:hAnsi="Arial" w:cs="Arial"/>
          <w:i/>
          <w:iCs/>
        </w:rPr>
        <w:t>New Disease Reports</w:t>
      </w:r>
      <w:r w:rsidRPr="003873BD">
        <w:rPr>
          <w:rFonts w:ascii="Arial" w:hAnsi="Arial" w:cs="Arial"/>
        </w:rPr>
        <w:t>, </w:t>
      </w:r>
      <w:r w:rsidRPr="003873BD">
        <w:rPr>
          <w:rFonts w:ascii="Arial" w:hAnsi="Arial" w:cs="Arial"/>
          <w:i/>
          <w:iCs/>
        </w:rPr>
        <w:t>49</w:t>
      </w:r>
      <w:r w:rsidRPr="003873BD">
        <w:rPr>
          <w:rFonts w:ascii="Arial" w:hAnsi="Arial" w:cs="Arial"/>
        </w:rPr>
        <w:t>(1).</w:t>
      </w:r>
    </w:p>
    <w:p w14:paraId="47CD806E" w14:textId="663C356C" w:rsidR="006959BF" w:rsidRPr="003873BD" w:rsidRDefault="006959BF"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Caroselli, N. E. (1953). Bleeding canker disease of hardwoods.</w:t>
      </w:r>
    </w:p>
    <w:p w14:paraId="3ECC6640" w14:textId="07609F4E" w:rsidR="006959BF" w:rsidRPr="003873BD" w:rsidRDefault="00B1593E"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Cho, W. D., &amp; Shin, H. D. (2004). </w:t>
      </w:r>
      <w:r w:rsidRPr="003873BD">
        <w:rPr>
          <w:rFonts w:ascii="Arial" w:hAnsi="Arial" w:cs="Arial"/>
          <w:i/>
          <w:iCs/>
        </w:rPr>
        <w:t>List of plant diseases in Korea</w:t>
      </w:r>
      <w:r w:rsidRPr="003873BD">
        <w:rPr>
          <w:rFonts w:ascii="Arial" w:hAnsi="Arial" w:cs="Arial"/>
        </w:rPr>
        <w:t>.</w:t>
      </w:r>
    </w:p>
    <w:p w14:paraId="3AB228FA" w14:textId="77777777" w:rsidR="00886AB5" w:rsidRPr="003873BD" w:rsidRDefault="00E95A52" w:rsidP="00886AB5">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Chou, C. K. S. (1987). Crown wilt of Pinus radiata associated with </w:t>
      </w:r>
      <w:proofErr w:type="spellStart"/>
      <w:r w:rsidRPr="003873BD">
        <w:rPr>
          <w:rFonts w:ascii="Arial" w:hAnsi="Arial" w:cs="Arial"/>
        </w:rPr>
        <w:t>Diplodia</w:t>
      </w:r>
      <w:proofErr w:type="spellEnd"/>
      <w:r w:rsidRPr="003873BD">
        <w:rPr>
          <w:rFonts w:ascii="Arial" w:hAnsi="Arial" w:cs="Arial"/>
        </w:rPr>
        <w:t xml:space="preserve"> pinea infection of woody stems.</w:t>
      </w:r>
    </w:p>
    <w:p w14:paraId="34A10BE6" w14:textId="43C01353" w:rsidR="00886AB5" w:rsidRPr="003873BD" w:rsidRDefault="001E76AD" w:rsidP="00886AB5">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Chou, C. K. S., &amp; </w:t>
      </w:r>
      <w:proofErr w:type="spellStart"/>
      <w:r w:rsidRPr="003873BD">
        <w:rPr>
          <w:rFonts w:ascii="Arial" w:hAnsi="Arial" w:cs="Arial"/>
        </w:rPr>
        <w:t>MacKenzie</w:t>
      </w:r>
      <w:proofErr w:type="spellEnd"/>
      <w:r w:rsidRPr="003873BD">
        <w:rPr>
          <w:rFonts w:ascii="Arial" w:hAnsi="Arial" w:cs="Arial"/>
        </w:rPr>
        <w:t xml:space="preserve">, M. (1988). Effect of pruning intensity and season on </w:t>
      </w:r>
      <w:proofErr w:type="spellStart"/>
      <w:r w:rsidRPr="003873BD">
        <w:rPr>
          <w:rFonts w:ascii="Arial" w:hAnsi="Arial" w:cs="Arial"/>
        </w:rPr>
        <w:t>Diplodia</w:t>
      </w:r>
      <w:proofErr w:type="spellEnd"/>
      <w:r w:rsidRPr="003873BD">
        <w:rPr>
          <w:rFonts w:ascii="Arial" w:hAnsi="Arial" w:cs="Arial"/>
        </w:rPr>
        <w:t xml:space="preserve"> pinea infection of Pinus radiata stem through pruning wounds.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18</w:t>
      </w:r>
      <w:r w:rsidRPr="003873BD">
        <w:rPr>
          <w:rFonts w:ascii="Arial" w:hAnsi="Arial" w:cs="Arial"/>
        </w:rPr>
        <w:t xml:space="preserve">(7), 437-444. </w:t>
      </w:r>
      <w:r w:rsidR="00886AB5" w:rsidRPr="003873BD">
        <w:rPr>
          <w:rFonts w:ascii="Arial" w:hAnsi="Arial" w:cs="Arial"/>
          <w:sz w:val="20"/>
          <w:szCs w:val="20"/>
        </w:rPr>
        <w:t>https://doi.org/10.1111/j.1439-0329.1988.tb00233.x</w:t>
      </w:r>
    </w:p>
    <w:p w14:paraId="585A0CF6" w14:textId="59880BDB" w:rsidR="00E95A52" w:rsidRPr="003873BD" w:rsidRDefault="006B02D6"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Christensen, C. M. (1940). Studies on the biology agric. Valsa </w:t>
      </w:r>
      <w:proofErr w:type="spellStart"/>
      <w:r w:rsidRPr="003873BD">
        <w:rPr>
          <w:rFonts w:ascii="Arial" w:hAnsi="Arial" w:cs="Arial"/>
        </w:rPr>
        <w:t>sordida</w:t>
      </w:r>
      <w:proofErr w:type="spellEnd"/>
      <w:r w:rsidRPr="003873BD">
        <w:rPr>
          <w:rFonts w:ascii="Arial" w:hAnsi="Arial" w:cs="Arial"/>
        </w:rPr>
        <w:t xml:space="preserve"> and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chrysosperma</w:t>
      </w:r>
      <w:proofErr w:type="spellEnd"/>
      <w:r w:rsidRPr="003873BD">
        <w:rPr>
          <w:rFonts w:ascii="Arial" w:hAnsi="Arial" w:cs="Arial"/>
        </w:rPr>
        <w:t>.</w:t>
      </w:r>
    </w:p>
    <w:p w14:paraId="69890FF0" w14:textId="7964CB74" w:rsidR="006B02D6" w:rsidRPr="003873BD" w:rsidRDefault="00672CA7"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Cloete, M., Fourie, P. H., Damm, U., Crous, P. W., &amp; Mostert, L. (2011). Fungi associated with die-back symptoms of apple and pear trees, a possible inoculum source of grapevine trunk disease pathogens. </w:t>
      </w:r>
      <w:proofErr w:type="spellStart"/>
      <w:r w:rsidRPr="003873BD">
        <w:rPr>
          <w:rFonts w:ascii="Arial" w:hAnsi="Arial" w:cs="Arial"/>
          <w:i/>
          <w:iCs/>
        </w:rPr>
        <w:t>Phytopathologia</w:t>
      </w:r>
      <w:proofErr w:type="spellEnd"/>
      <w:r w:rsidRPr="003873BD">
        <w:rPr>
          <w:rFonts w:ascii="Arial" w:hAnsi="Arial" w:cs="Arial"/>
          <w:i/>
          <w:iCs/>
        </w:rPr>
        <w:t xml:space="preserve"> Mediterranea</w:t>
      </w:r>
      <w:r w:rsidRPr="003873BD">
        <w:rPr>
          <w:rFonts w:ascii="Arial" w:hAnsi="Arial" w:cs="Arial"/>
        </w:rPr>
        <w:t>, </w:t>
      </w:r>
      <w:r w:rsidRPr="003873BD">
        <w:rPr>
          <w:rFonts w:ascii="Arial" w:hAnsi="Arial" w:cs="Arial"/>
          <w:i/>
          <w:iCs/>
        </w:rPr>
        <w:t>50</w:t>
      </w:r>
      <w:r w:rsidRPr="003873BD">
        <w:rPr>
          <w:rFonts w:ascii="Arial" w:hAnsi="Arial" w:cs="Arial"/>
        </w:rPr>
        <w:t xml:space="preserve">, S176-S190. </w:t>
      </w:r>
      <w:r w:rsidR="00067351" w:rsidRPr="00A75918">
        <w:rPr>
          <w:rFonts w:ascii="Arial" w:hAnsi="Arial" w:cs="Arial"/>
          <w:sz w:val="20"/>
          <w:szCs w:val="20"/>
        </w:rPr>
        <w:t>http://www.jstor.org/stable/26458720</w:t>
      </w:r>
    </w:p>
    <w:p w14:paraId="45FD0345" w14:textId="01AD773B" w:rsidR="00067351" w:rsidRPr="003873BD" w:rsidRDefault="00AF328E"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Dahlgren, R., &amp; Thorne, R. F. (1984). The order Myrtales: circumscription, variation, and relationships. </w:t>
      </w:r>
      <w:r w:rsidRPr="003873BD">
        <w:rPr>
          <w:rFonts w:ascii="Arial" w:hAnsi="Arial" w:cs="Arial"/>
          <w:i/>
          <w:iCs/>
        </w:rPr>
        <w:t>Annals of the Missouri Botanical Garden</w:t>
      </w:r>
      <w:r w:rsidRPr="003873BD">
        <w:rPr>
          <w:rFonts w:ascii="Arial" w:hAnsi="Arial" w:cs="Arial"/>
        </w:rPr>
        <w:t xml:space="preserve">, 633-699. </w:t>
      </w:r>
      <w:r w:rsidR="0017324D" w:rsidRPr="00A75918">
        <w:rPr>
          <w:rFonts w:ascii="Arial" w:hAnsi="Arial" w:cs="Arial"/>
          <w:sz w:val="20"/>
          <w:szCs w:val="20"/>
        </w:rPr>
        <w:t>https://doi.org/10.2307/2399158</w:t>
      </w:r>
    </w:p>
    <w:p w14:paraId="1FE396CA" w14:textId="525BCEFE" w:rsidR="003E1B21" w:rsidRPr="003873BD" w:rsidRDefault="003E1B21"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Dann, E. K., Ploetz, R. C., Coates, L. M., &amp; Pegg, K. G. (2013). Foliar, fruit and soilborne diseases. In </w:t>
      </w:r>
      <w:r w:rsidRPr="003873BD">
        <w:rPr>
          <w:rFonts w:ascii="Arial" w:hAnsi="Arial" w:cs="Arial"/>
          <w:i/>
          <w:iCs/>
        </w:rPr>
        <w:t>The avocado: botany, production and uses</w:t>
      </w:r>
      <w:r w:rsidRPr="003873BD">
        <w:rPr>
          <w:rFonts w:ascii="Arial" w:hAnsi="Arial" w:cs="Arial"/>
        </w:rPr>
        <w:t xml:space="preserve"> (pp. 380-422). Wallingford UK: CABI. </w:t>
      </w:r>
      <w:r w:rsidR="009B1F45" w:rsidRPr="003873BD">
        <w:rPr>
          <w:rFonts w:ascii="Arial" w:hAnsi="Arial" w:cs="Arial"/>
          <w:sz w:val="20"/>
          <w:szCs w:val="20"/>
        </w:rPr>
        <w:t>10.1079/9781845937010.0380</w:t>
      </w:r>
    </w:p>
    <w:p w14:paraId="18F8AB33" w14:textId="6C7491D6" w:rsidR="009B1F45" w:rsidRPr="003873BD" w:rsidRDefault="00CF03B0"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Danti, R., &amp; Della Rocca, G. (2017). Epidemiological history of cypress canker disease in source and invasion sites. </w:t>
      </w:r>
      <w:r w:rsidRPr="003873BD">
        <w:rPr>
          <w:rFonts w:ascii="Arial" w:hAnsi="Arial" w:cs="Arial"/>
          <w:i/>
          <w:iCs/>
        </w:rPr>
        <w:t>Forests</w:t>
      </w:r>
      <w:r w:rsidRPr="003873BD">
        <w:rPr>
          <w:rFonts w:ascii="Arial" w:hAnsi="Arial" w:cs="Arial"/>
        </w:rPr>
        <w:t>, </w:t>
      </w:r>
      <w:r w:rsidRPr="003873BD">
        <w:rPr>
          <w:rFonts w:ascii="Arial" w:hAnsi="Arial" w:cs="Arial"/>
          <w:i/>
          <w:iCs/>
        </w:rPr>
        <w:t>8</w:t>
      </w:r>
      <w:r w:rsidRPr="003873BD">
        <w:rPr>
          <w:rFonts w:ascii="Arial" w:hAnsi="Arial" w:cs="Arial"/>
        </w:rPr>
        <w:t xml:space="preserve">(4), 121. </w:t>
      </w:r>
      <w:r w:rsidR="00352553" w:rsidRPr="00A75918">
        <w:rPr>
          <w:rFonts w:ascii="Arial" w:hAnsi="Arial" w:cs="Arial"/>
          <w:sz w:val="20"/>
          <w:szCs w:val="20"/>
        </w:rPr>
        <w:t>https://doi.org/10.3390/f8040121</w:t>
      </w:r>
    </w:p>
    <w:p w14:paraId="03B2CCC2" w14:textId="080582E0" w:rsidR="00352553" w:rsidRPr="003873BD" w:rsidRDefault="00EC7ECA"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de Souza, J. F. F., da Silva França, K. R., de Medeiros Ferro, M. M., de Oliveira Costa, J. F., Assunção, I. P., de Andrade Lima, G. S., ... &amp; de Melo, M. P. (2025).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and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brasiliensis</w:t>
      </w:r>
      <w:proofErr w:type="spellEnd"/>
      <w:r w:rsidRPr="003873BD">
        <w:rPr>
          <w:rFonts w:ascii="Arial" w:hAnsi="Arial" w:cs="Arial"/>
        </w:rPr>
        <w:t xml:space="preserve"> associated with dieback and canker in </w:t>
      </w:r>
      <w:proofErr w:type="spellStart"/>
      <w:r w:rsidRPr="003873BD">
        <w:rPr>
          <w:rFonts w:ascii="Arial" w:hAnsi="Arial" w:cs="Arial"/>
        </w:rPr>
        <w:t>cupuaçu</w:t>
      </w:r>
      <w:proofErr w:type="spellEnd"/>
      <w:r w:rsidRPr="003873BD">
        <w:rPr>
          <w:rFonts w:ascii="Arial" w:hAnsi="Arial" w:cs="Arial"/>
        </w:rPr>
        <w:t xml:space="preserve"> trees (Theobroma grandiflorum) in Brazil. </w:t>
      </w:r>
      <w:r w:rsidRPr="003873BD">
        <w:rPr>
          <w:rFonts w:ascii="Arial" w:hAnsi="Arial" w:cs="Arial"/>
          <w:i/>
          <w:iCs/>
        </w:rPr>
        <w:t>Physiological and Molecular Plant Pathology</w:t>
      </w:r>
      <w:r w:rsidRPr="003873BD">
        <w:rPr>
          <w:rFonts w:ascii="Arial" w:hAnsi="Arial" w:cs="Arial"/>
        </w:rPr>
        <w:t>, 102759.</w:t>
      </w:r>
      <w:r w:rsidR="009A1FAA" w:rsidRPr="003873BD">
        <w:rPr>
          <w:rFonts w:ascii="Arial" w:hAnsi="Arial" w:cs="Arial"/>
        </w:rPr>
        <w:t xml:space="preserve"> </w:t>
      </w:r>
      <w:r w:rsidR="009A1FAA" w:rsidRPr="00A75918">
        <w:rPr>
          <w:rFonts w:ascii="Arial" w:hAnsi="Arial" w:cs="Arial"/>
          <w:sz w:val="20"/>
          <w:szCs w:val="20"/>
        </w:rPr>
        <w:t>https://doi.org/10.1016/j.pmpp.2025.102759</w:t>
      </w:r>
    </w:p>
    <w:p w14:paraId="4B0FCDAF" w14:textId="2D0E2F79" w:rsidR="009A1FAA" w:rsidRPr="003873BD" w:rsidRDefault="000A3F1C"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Delacroix, G. (1903). Sur le </w:t>
      </w:r>
      <w:proofErr w:type="spellStart"/>
      <w:r w:rsidRPr="003873BD">
        <w:rPr>
          <w:rFonts w:ascii="Arial" w:hAnsi="Arial" w:cs="Arial"/>
        </w:rPr>
        <w:t>parasitisme</w:t>
      </w:r>
      <w:proofErr w:type="spellEnd"/>
      <w:r w:rsidRPr="003873BD">
        <w:rPr>
          <w:rFonts w:ascii="Arial" w:hAnsi="Arial" w:cs="Arial"/>
        </w:rPr>
        <w:t xml:space="preserve"> de </w:t>
      </w:r>
      <w:proofErr w:type="spellStart"/>
      <w:r w:rsidRPr="003873BD">
        <w:rPr>
          <w:rFonts w:ascii="Arial" w:hAnsi="Arial" w:cs="Arial"/>
        </w:rPr>
        <w:t>Dothichiza</w:t>
      </w:r>
      <w:proofErr w:type="spellEnd"/>
      <w:r w:rsidRPr="003873BD">
        <w:rPr>
          <w:rFonts w:ascii="Arial" w:hAnsi="Arial" w:cs="Arial"/>
        </w:rPr>
        <w:t xml:space="preserve"> </w:t>
      </w:r>
      <w:proofErr w:type="spellStart"/>
      <w:r w:rsidRPr="003873BD">
        <w:rPr>
          <w:rFonts w:ascii="Arial" w:hAnsi="Arial" w:cs="Arial"/>
        </w:rPr>
        <w:t>populea</w:t>
      </w:r>
      <w:proofErr w:type="spellEnd"/>
      <w:r w:rsidRPr="003873BD">
        <w:rPr>
          <w:rFonts w:ascii="Arial" w:hAnsi="Arial" w:cs="Arial"/>
        </w:rPr>
        <w:t xml:space="preserve"> </w:t>
      </w:r>
      <w:proofErr w:type="spellStart"/>
      <w:r w:rsidRPr="003873BD">
        <w:rPr>
          <w:rFonts w:ascii="Arial" w:hAnsi="Arial" w:cs="Arial"/>
        </w:rPr>
        <w:t>Sacc</w:t>
      </w:r>
      <w:proofErr w:type="spellEnd"/>
      <w:r w:rsidRPr="003873BD">
        <w:rPr>
          <w:rFonts w:ascii="Arial" w:hAnsi="Arial" w:cs="Arial"/>
        </w:rPr>
        <w:t xml:space="preserve">. et Briard sur </w:t>
      </w:r>
      <w:proofErr w:type="spellStart"/>
      <w:r w:rsidRPr="003873BD">
        <w:rPr>
          <w:rFonts w:ascii="Arial" w:hAnsi="Arial" w:cs="Arial"/>
        </w:rPr>
        <w:t>diverses</w:t>
      </w:r>
      <w:proofErr w:type="spellEnd"/>
      <w:r w:rsidRPr="003873BD">
        <w:rPr>
          <w:rFonts w:ascii="Arial" w:hAnsi="Arial" w:cs="Arial"/>
        </w:rPr>
        <w:t xml:space="preserve"> </w:t>
      </w:r>
      <w:proofErr w:type="spellStart"/>
      <w:r w:rsidRPr="003873BD">
        <w:rPr>
          <w:rFonts w:ascii="Arial" w:hAnsi="Arial" w:cs="Arial"/>
        </w:rPr>
        <w:t>espèces</w:t>
      </w:r>
      <w:proofErr w:type="spellEnd"/>
      <w:r w:rsidRPr="003873BD">
        <w:rPr>
          <w:rFonts w:ascii="Arial" w:hAnsi="Arial" w:cs="Arial"/>
        </w:rPr>
        <w:t xml:space="preserve"> de </w:t>
      </w:r>
      <w:proofErr w:type="spellStart"/>
      <w:r w:rsidRPr="003873BD">
        <w:rPr>
          <w:rFonts w:ascii="Arial" w:hAnsi="Arial" w:cs="Arial"/>
        </w:rPr>
        <w:t>Peupliers</w:t>
      </w:r>
      <w:proofErr w:type="spellEnd"/>
      <w:r w:rsidRPr="003873BD">
        <w:rPr>
          <w:rFonts w:ascii="Arial" w:hAnsi="Arial" w:cs="Arial"/>
        </w:rPr>
        <w:t>. </w:t>
      </w:r>
      <w:r w:rsidRPr="003873BD">
        <w:rPr>
          <w:rFonts w:ascii="Arial" w:hAnsi="Arial" w:cs="Arial"/>
          <w:i/>
          <w:iCs/>
        </w:rPr>
        <w:t>Bul. Soc. Mycol. France</w:t>
      </w:r>
      <w:r w:rsidRPr="003873BD">
        <w:rPr>
          <w:rFonts w:ascii="Arial" w:hAnsi="Arial" w:cs="Arial"/>
        </w:rPr>
        <w:t>, </w:t>
      </w:r>
      <w:r w:rsidRPr="003873BD">
        <w:rPr>
          <w:rFonts w:ascii="Arial" w:hAnsi="Arial" w:cs="Arial"/>
          <w:i/>
          <w:iCs/>
        </w:rPr>
        <w:t>19</w:t>
      </w:r>
      <w:r w:rsidRPr="003873BD">
        <w:rPr>
          <w:rFonts w:ascii="Arial" w:hAnsi="Arial" w:cs="Arial"/>
        </w:rPr>
        <w:t>, 353-355.</w:t>
      </w:r>
    </w:p>
    <w:p w14:paraId="084DB96F" w14:textId="056677C8" w:rsidR="000A3F1C" w:rsidRPr="003873BD" w:rsidRDefault="001C72E5"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Díaz, G. A., Valdez, A., Halleen, F., Ferrada, E., Lolas, M., &amp; Latorre, B. A. (2022). Characterization and pathogenicity of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Lasiodiplodia</w:t>
      </w:r>
      <w:proofErr w:type="spellEnd"/>
      <w:r w:rsidRPr="003873BD">
        <w:rPr>
          <w:rFonts w:ascii="Arial" w:hAnsi="Arial" w:cs="Arial"/>
        </w:rPr>
        <w:t xml:space="preserve">, and </w:t>
      </w:r>
      <w:proofErr w:type="spellStart"/>
      <w:r w:rsidRPr="003873BD">
        <w:rPr>
          <w:rFonts w:ascii="Arial" w:hAnsi="Arial" w:cs="Arial"/>
        </w:rPr>
        <w:t>Neofusicoccum</w:t>
      </w:r>
      <w:proofErr w:type="spellEnd"/>
      <w:r w:rsidRPr="003873BD">
        <w:rPr>
          <w:rFonts w:ascii="Arial" w:hAnsi="Arial" w:cs="Arial"/>
        </w:rPr>
        <w:t xml:space="preserve"> species causing Botryosphaeria canker and dieback of apple trees in central Chile. </w:t>
      </w:r>
      <w:r w:rsidRPr="003873BD">
        <w:rPr>
          <w:rFonts w:ascii="Arial" w:hAnsi="Arial" w:cs="Arial"/>
          <w:i/>
          <w:iCs/>
        </w:rPr>
        <w:t>Plant Disease</w:t>
      </w:r>
      <w:r w:rsidRPr="003873BD">
        <w:rPr>
          <w:rFonts w:ascii="Arial" w:hAnsi="Arial" w:cs="Arial"/>
        </w:rPr>
        <w:t>, </w:t>
      </w:r>
      <w:r w:rsidRPr="003873BD">
        <w:rPr>
          <w:rFonts w:ascii="Arial" w:hAnsi="Arial" w:cs="Arial"/>
          <w:i/>
          <w:iCs/>
        </w:rPr>
        <w:t>106</w:t>
      </w:r>
      <w:r w:rsidRPr="003873BD">
        <w:rPr>
          <w:rFonts w:ascii="Arial" w:hAnsi="Arial" w:cs="Arial"/>
        </w:rPr>
        <w:t xml:space="preserve">(3), 925-937. </w:t>
      </w:r>
      <w:r w:rsidR="00FB1396" w:rsidRPr="00A75918">
        <w:rPr>
          <w:rFonts w:ascii="Arial" w:hAnsi="Arial" w:cs="Arial"/>
          <w:sz w:val="20"/>
          <w:szCs w:val="20"/>
        </w:rPr>
        <w:t>https://doi.org/10.1094/PDIS-06-21-1291-RE</w:t>
      </w:r>
    </w:p>
    <w:p w14:paraId="768A7112" w14:textId="7400A9C8" w:rsidR="00FB1396" w:rsidRPr="003873BD" w:rsidRDefault="005A5745"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Dick, M. W. (2013). </w:t>
      </w:r>
      <w:proofErr w:type="spellStart"/>
      <w:r w:rsidRPr="003873BD">
        <w:rPr>
          <w:rFonts w:ascii="Arial" w:hAnsi="Arial" w:cs="Arial"/>
          <w:i/>
          <w:iCs/>
        </w:rPr>
        <w:t>Straminipilous</w:t>
      </w:r>
      <w:proofErr w:type="spellEnd"/>
      <w:r w:rsidRPr="003873BD">
        <w:rPr>
          <w:rFonts w:ascii="Arial" w:hAnsi="Arial" w:cs="Arial"/>
          <w:i/>
          <w:iCs/>
        </w:rPr>
        <w:t xml:space="preserve"> Fungi: systematics of the </w:t>
      </w:r>
      <w:proofErr w:type="spellStart"/>
      <w:r w:rsidRPr="003873BD">
        <w:rPr>
          <w:rFonts w:ascii="Arial" w:hAnsi="Arial" w:cs="Arial"/>
          <w:i/>
          <w:iCs/>
        </w:rPr>
        <w:t>Peronosporomycetes</w:t>
      </w:r>
      <w:proofErr w:type="spellEnd"/>
      <w:r w:rsidRPr="003873BD">
        <w:rPr>
          <w:rFonts w:ascii="Arial" w:hAnsi="Arial" w:cs="Arial"/>
          <w:i/>
          <w:iCs/>
        </w:rPr>
        <w:t xml:space="preserve"> including accounts of the marine </w:t>
      </w:r>
      <w:proofErr w:type="spellStart"/>
      <w:r w:rsidRPr="003873BD">
        <w:rPr>
          <w:rFonts w:ascii="Arial" w:hAnsi="Arial" w:cs="Arial"/>
          <w:i/>
          <w:iCs/>
        </w:rPr>
        <w:t>straminipilous</w:t>
      </w:r>
      <w:proofErr w:type="spellEnd"/>
      <w:r w:rsidRPr="003873BD">
        <w:rPr>
          <w:rFonts w:ascii="Arial" w:hAnsi="Arial" w:cs="Arial"/>
          <w:i/>
          <w:iCs/>
        </w:rPr>
        <w:t xml:space="preserve"> protists, the </w:t>
      </w:r>
      <w:proofErr w:type="spellStart"/>
      <w:r w:rsidRPr="003873BD">
        <w:rPr>
          <w:rFonts w:ascii="Arial" w:hAnsi="Arial" w:cs="Arial"/>
          <w:i/>
          <w:iCs/>
        </w:rPr>
        <w:t>plasmodiophorids</w:t>
      </w:r>
      <w:proofErr w:type="spellEnd"/>
      <w:r w:rsidRPr="003873BD">
        <w:rPr>
          <w:rFonts w:ascii="Arial" w:hAnsi="Arial" w:cs="Arial"/>
          <w:i/>
          <w:iCs/>
        </w:rPr>
        <w:t xml:space="preserve"> and similar organisms</w:t>
      </w:r>
      <w:r w:rsidRPr="003873BD">
        <w:rPr>
          <w:rFonts w:ascii="Arial" w:hAnsi="Arial" w:cs="Arial"/>
        </w:rPr>
        <w:t xml:space="preserve">. Springer Science &amp; Business Media. </w:t>
      </w:r>
      <w:r w:rsidR="00F333B2" w:rsidRPr="00A75918">
        <w:rPr>
          <w:rFonts w:ascii="Arial" w:hAnsi="Arial" w:cs="Arial"/>
          <w:sz w:val="20"/>
          <w:szCs w:val="20"/>
        </w:rPr>
        <w:t>https://doi.org/10.1023/B:MYCO.0000003552.91476.88</w:t>
      </w:r>
    </w:p>
    <w:p w14:paraId="5EA268D6" w14:textId="74C14052" w:rsidR="00F333B2" w:rsidRPr="003873BD" w:rsidRDefault="00B41208"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Dong, G., Xue, M., Xie, S., Feng, X., Li, X., &amp; Fan, Z. (2025). Phytophthora </w:t>
      </w:r>
      <w:proofErr w:type="spellStart"/>
      <w:r w:rsidRPr="003873BD">
        <w:rPr>
          <w:rFonts w:ascii="Arial" w:hAnsi="Arial" w:cs="Arial"/>
        </w:rPr>
        <w:t>palmivora</w:t>
      </w:r>
      <w:proofErr w:type="spellEnd"/>
      <w:r w:rsidRPr="003873BD">
        <w:rPr>
          <w:rFonts w:ascii="Arial" w:hAnsi="Arial" w:cs="Arial"/>
        </w:rPr>
        <w:t xml:space="preserve"> as a Causal Pathogen of Stem Canker and Fruit Rot of Durio </w:t>
      </w:r>
      <w:proofErr w:type="spellStart"/>
      <w:r w:rsidRPr="003873BD">
        <w:rPr>
          <w:rFonts w:ascii="Arial" w:hAnsi="Arial" w:cs="Arial"/>
        </w:rPr>
        <w:t>zibethinus</w:t>
      </w:r>
      <w:proofErr w:type="spellEnd"/>
      <w:r w:rsidRPr="003873BD">
        <w:rPr>
          <w:rFonts w:ascii="Arial" w:hAnsi="Arial" w:cs="Arial"/>
        </w:rPr>
        <w:t xml:space="preserve"> in China. </w:t>
      </w:r>
      <w:r w:rsidRPr="003873BD">
        <w:rPr>
          <w:rFonts w:ascii="Arial" w:hAnsi="Arial" w:cs="Arial"/>
          <w:i/>
          <w:iCs/>
        </w:rPr>
        <w:t>Journal of Phytopathology</w:t>
      </w:r>
      <w:r w:rsidRPr="003873BD">
        <w:rPr>
          <w:rFonts w:ascii="Arial" w:hAnsi="Arial" w:cs="Arial"/>
        </w:rPr>
        <w:t>, </w:t>
      </w:r>
      <w:r w:rsidRPr="003873BD">
        <w:rPr>
          <w:rFonts w:ascii="Arial" w:hAnsi="Arial" w:cs="Arial"/>
          <w:i/>
          <w:iCs/>
        </w:rPr>
        <w:t>173</w:t>
      </w:r>
      <w:r w:rsidRPr="003873BD">
        <w:rPr>
          <w:rFonts w:ascii="Arial" w:hAnsi="Arial" w:cs="Arial"/>
        </w:rPr>
        <w:t xml:space="preserve">(4), e70089. </w:t>
      </w:r>
      <w:r w:rsidR="00D9285A" w:rsidRPr="00A75918">
        <w:rPr>
          <w:rFonts w:ascii="Arial" w:hAnsi="Arial" w:cs="Arial"/>
          <w:sz w:val="20"/>
          <w:szCs w:val="20"/>
        </w:rPr>
        <w:t>https://doi.org/10.1111/jph.70089</w:t>
      </w:r>
    </w:p>
    <w:p w14:paraId="4583A592" w14:textId="4A44461E" w:rsidR="009827AD" w:rsidRPr="003873BD" w:rsidRDefault="00D9042C" w:rsidP="009827AD">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Dong, X. L., Cheng, Z. Z., Leng, W. F., Li, B. H., Xu, X. M., Lian, S., &amp; Wang, C. X. (2021). Progression of symptoms caused by Botryosphaeria </w:t>
      </w:r>
      <w:proofErr w:type="spellStart"/>
      <w:r w:rsidRPr="003873BD">
        <w:rPr>
          <w:rFonts w:ascii="Arial" w:hAnsi="Arial" w:cs="Arial"/>
        </w:rPr>
        <w:t>dothidea</w:t>
      </w:r>
      <w:proofErr w:type="spellEnd"/>
      <w:r w:rsidRPr="003873BD">
        <w:rPr>
          <w:rFonts w:ascii="Arial" w:hAnsi="Arial" w:cs="Arial"/>
        </w:rPr>
        <w:t xml:space="preserve"> on apple branches. </w:t>
      </w:r>
      <w:r w:rsidRPr="003873BD">
        <w:rPr>
          <w:rFonts w:ascii="Arial" w:hAnsi="Arial" w:cs="Arial"/>
          <w:i/>
          <w:iCs/>
        </w:rPr>
        <w:t>Phytopathology®</w:t>
      </w:r>
      <w:r w:rsidRPr="003873BD">
        <w:rPr>
          <w:rFonts w:ascii="Arial" w:hAnsi="Arial" w:cs="Arial"/>
        </w:rPr>
        <w:t>, </w:t>
      </w:r>
      <w:r w:rsidRPr="003873BD">
        <w:rPr>
          <w:rFonts w:ascii="Arial" w:hAnsi="Arial" w:cs="Arial"/>
          <w:i/>
          <w:iCs/>
        </w:rPr>
        <w:t>111</w:t>
      </w:r>
      <w:r w:rsidRPr="003873BD">
        <w:rPr>
          <w:rFonts w:ascii="Arial" w:hAnsi="Arial" w:cs="Arial"/>
        </w:rPr>
        <w:t xml:space="preserve">(9), 1551-1559. </w:t>
      </w:r>
      <w:r w:rsidR="00E74CB3" w:rsidRPr="00A75918">
        <w:rPr>
          <w:rFonts w:ascii="Arial" w:hAnsi="Arial" w:cs="Arial"/>
          <w:sz w:val="20"/>
          <w:szCs w:val="20"/>
        </w:rPr>
        <w:t>https://doi.org/10.1094/PHYTO-12-20-0551-R</w:t>
      </w:r>
    </w:p>
    <w:p w14:paraId="5D902161" w14:textId="494F10DF" w:rsidR="00803F15" w:rsidRPr="003873BD" w:rsidRDefault="003D1D42" w:rsidP="00803F15">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Dorworth</w:t>
      </w:r>
      <w:proofErr w:type="spellEnd"/>
      <w:r w:rsidRPr="003873BD">
        <w:rPr>
          <w:rFonts w:ascii="Arial" w:hAnsi="Arial" w:cs="Arial"/>
        </w:rPr>
        <w:t xml:space="preserve">, C. E., &amp; </w:t>
      </w:r>
      <w:proofErr w:type="spellStart"/>
      <w:r w:rsidRPr="003873BD">
        <w:rPr>
          <w:rFonts w:ascii="Arial" w:hAnsi="Arial" w:cs="Arial"/>
        </w:rPr>
        <w:t>Krywienczyk</w:t>
      </w:r>
      <w:proofErr w:type="spellEnd"/>
      <w:r w:rsidRPr="003873BD">
        <w:rPr>
          <w:rFonts w:ascii="Arial" w:hAnsi="Arial" w:cs="Arial"/>
        </w:rPr>
        <w:t xml:space="preserve">, J. (1975). Comparisons among isolates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by means of growth rate, conidia measurement, and immunogenic reaction. </w:t>
      </w:r>
      <w:r w:rsidRPr="003873BD">
        <w:rPr>
          <w:rFonts w:ascii="Arial" w:hAnsi="Arial" w:cs="Arial"/>
          <w:i/>
          <w:iCs/>
        </w:rPr>
        <w:t>Canadian Journal of Botany</w:t>
      </w:r>
      <w:r w:rsidRPr="003873BD">
        <w:rPr>
          <w:rFonts w:ascii="Arial" w:hAnsi="Arial" w:cs="Arial"/>
        </w:rPr>
        <w:t>, </w:t>
      </w:r>
      <w:r w:rsidRPr="003873BD">
        <w:rPr>
          <w:rFonts w:ascii="Arial" w:hAnsi="Arial" w:cs="Arial"/>
          <w:i/>
          <w:iCs/>
        </w:rPr>
        <w:t>53</w:t>
      </w:r>
      <w:r w:rsidRPr="003873BD">
        <w:rPr>
          <w:rFonts w:ascii="Arial" w:hAnsi="Arial" w:cs="Arial"/>
        </w:rPr>
        <w:t xml:space="preserve">(21), 2506-2525. </w:t>
      </w:r>
      <w:r w:rsidR="00803F15" w:rsidRPr="00A75918">
        <w:rPr>
          <w:rFonts w:ascii="Arial" w:hAnsi="Arial" w:cs="Arial"/>
          <w:sz w:val="20"/>
          <w:szCs w:val="20"/>
        </w:rPr>
        <w:t>https://doi.org/10.1139/b75-276</w:t>
      </w:r>
    </w:p>
    <w:p w14:paraId="4DFCFED4" w14:textId="286C4B43" w:rsidR="00803F15" w:rsidRPr="003873BD" w:rsidRDefault="00A62CDE" w:rsidP="00803F15">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Drilias</w:t>
      </w:r>
      <w:proofErr w:type="spellEnd"/>
      <w:r w:rsidRPr="003873BD">
        <w:rPr>
          <w:rFonts w:ascii="Arial" w:hAnsi="Arial" w:cs="Arial"/>
        </w:rPr>
        <w:t>, M. J., Kuntz, J. E., &amp; Worf, G. L. (1982). Collar rot and basal canker of sugar maple. </w:t>
      </w:r>
      <w:r w:rsidRPr="003873BD">
        <w:rPr>
          <w:rFonts w:ascii="Arial" w:hAnsi="Arial" w:cs="Arial"/>
          <w:i/>
          <w:iCs/>
        </w:rPr>
        <w:t>Arboriculture &amp; Urban Forestry (AUF)</w:t>
      </w:r>
      <w:r w:rsidRPr="003873BD">
        <w:rPr>
          <w:rFonts w:ascii="Arial" w:hAnsi="Arial" w:cs="Arial"/>
        </w:rPr>
        <w:t>, </w:t>
      </w:r>
      <w:r w:rsidRPr="003873BD">
        <w:rPr>
          <w:rFonts w:ascii="Arial" w:hAnsi="Arial" w:cs="Arial"/>
          <w:i/>
          <w:iCs/>
        </w:rPr>
        <w:t>8</w:t>
      </w:r>
      <w:r w:rsidRPr="003873BD">
        <w:rPr>
          <w:rFonts w:ascii="Arial" w:hAnsi="Arial" w:cs="Arial"/>
        </w:rPr>
        <w:t xml:space="preserve">(2), 29-33. </w:t>
      </w:r>
      <w:r w:rsidR="00803F15" w:rsidRPr="003873BD">
        <w:rPr>
          <w:rFonts w:ascii="Arial" w:hAnsi="Arial" w:cs="Arial"/>
          <w:sz w:val="20"/>
          <w:szCs w:val="20"/>
        </w:rPr>
        <w:t>https://doi.org/10.48044/jauf.1982.007</w:t>
      </w:r>
    </w:p>
    <w:p w14:paraId="398942CA" w14:textId="77777777" w:rsidR="000D02D6" w:rsidRPr="003873BD" w:rsidRDefault="00DA40FD" w:rsidP="000D02D6">
      <w:pPr>
        <w:pStyle w:val="ListParagraph"/>
        <w:numPr>
          <w:ilvl w:val="0"/>
          <w:numId w:val="3"/>
        </w:numPr>
        <w:tabs>
          <w:tab w:val="left" w:pos="1365"/>
        </w:tabs>
        <w:ind w:left="142" w:hanging="426"/>
        <w:jc w:val="both"/>
        <w:rPr>
          <w:rFonts w:ascii="Arial" w:hAnsi="Arial" w:cs="Arial"/>
        </w:rPr>
      </w:pPr>
      <w:r w:rsidRPr="003873BD">
        <w:rPr>
          <w:rFonts w:ascii="Arial" w:hAnsi="Arial" w:cs="Arial"/>
        </w:rPr>
        <w:t>Duncan, J. M., Kennedy, D. M., &amp; Scott, P. H. (1991). Relationships between non-papillate, soilborne species of Phytophthora: root rot of raspberry. </w:t>
      </w:r>
      <w:r w:rsidRPr="003873BD">
        <w:rPr>
          <w:rFonts w:ascii="Arial" w:hAnsi="Arial" w:cs="Arial"/>
          <w:i/>
          <w:iCs/>
        </w:rPr>
        <w:t>Phytophthora. JA Lucas, RC Shattock, DS Shaw, and LR Cooke, eds. Cambridge University Press, Cambridge, UK</w:t>
      </w:r>
      <w:r w:rsidRPr="003873BD">
        <w:rPr>
          <w:rFonts w:ascii="Arial" w:hAnsi="Arial" w:cs="Arial"/>
        </w:rPr>
        <w:t>, 129-147.</w:t>
      </w:r>
    </w:p>
    <w:p w14:paraId="005D81DE" w14:textId="59B2C054" w:rsidR="000D02D6" w:rsidRPr="003873BD" w:rsidRDefault="008B3780" w:rsidP="000D02D6">
      <w:pPr>
        <w:pStyle w:val="ListParagraph"/>
        <w:numPr>
          <w:ilvl w:val="0"/>
          <w:numId w:val="3"/>
        </w:numPr>
        <w:tabs>
          <w:tab w:val="left" w:pos="1365"/>
        </w:tabs>
        <w:ind w:left="142" w:hanging="426"/>
        <w:jc w:val="both"/>
        <w:rPr>
          <w:rFonts w:ascii="Arial" w:hAnsi="Arial" w:cs="Arial"/>
        </w:rPr>
      </w:pPr>
      <w:r w:rsidRPr="003873BD">
        <w:rPr>
          <w:rFonts w:ascii="Arial" w:hAnsi="Arial" w:cs="Arial"/>
        </w:rPr>
        <w:t>Dwinell, L. D., &amp; Phelps, W. R. (1977). Pitch canker of slash pine in Florida. </w:t>
      </w:r>
      <w:r w:rsidRPr="003873BD">
        <w:rPr>
          <w:rFonts w:ascii="Arial" w:hAnsi="Arial" w:cs="Arial"/>
          <w:i/>
          <w:iCs/>
        </w:rPr>
        <w:t>Journal of Forestry</w:t>
      </w:r>
      <w:r w:rsidRPr="003873BD">
        <w:rPr>
          <w:rFonts w:ascii="Arial" w:hAnsi="Arial" w:cs="Arial"/>
        </w:rPr>
        <w:t>, </w:t>
      </w:r>
      <w:r w:rsidRPr="003873BD">
        <w:rPr>
          <w:rFonts w:ascii="Arial" w:hAnsi="Arial" w:cs="Arial"/>
          <w:i/>
          <w:iCs/>
        </w:rPr>
        <w:t>75</w:t>
      </w:r>
      <w:r w:rsidRPr="003873BD">
        <w:rPr>
          <w:rFonts w:ascii="Arial" w:hAnsi="Arial" w:cs="Arial"/>
        </w:rPr>
        <w:t xml:space="preserve">(8), 488-489. </w:t>
      </w:r>
      <w:r w:rsidR="000D02D6" w:rsidRPr="003873BD">
        <w:rPr>
          <w:rFonts w:ascii="Arial" w:hAnsi="Arial" w:cs="Arial"/>
          <w:sz w:val="20"/>
          <w:szCs w:val="20"/>
        </w:rPr>
        <w:t>https://doi.org/10.1093/jof/75.8.488</w:t>
      </w:r>
    </w:p>
    <w:p w14:paraId="6CD75500" w14:textId="26439C5B" w:rsidR="00DA40FD" w:rsidRPr="003873BD" w:rsidRDefault="003F3AC9"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Ehrenberg, C. G. (1818). </w:t>
      </w:r>
      <w:r w:rsidRPr="003873BD">
        <w:rPr>
          <w:rFonts w:ascii="Arial" w:hAnsi="Arial" w:cs="Arial"/>
          <w:i/>
          <w:iCs/>
        </w:rPr>
        <w:t xml:space="preserve">Sylvae </w:t>
      </w:r>
      <w:proofErr w:type="spellStart"/>
      <w:r w:rsidRPr="003873BD">
        <w:rPr>
          <w:rFonts w:ascii="Arial" w:hAnsi="Arial" w:cs="Arial"/>
          <w:i/>
          <w:iCs/>
        </w:rPr>
        <w:t>mycologicae</w:t>
      </w:r>
      <w:proofErr w:type="spellEnd"/>
      <w:r w:rsidRPr="003873BD">
        <w:rPr>
          <w:rFonts w:ascii="Arial" w:hAnsi="Arial" w:cs="Arial"/>
          <w:i/>
          <w:iCs/>
        </w:rPr>
        <w:t xml:space="preserve"> </w:t>
      </w:r>
      <w:proofErr w:type="spellStart"/>
      <w:r w:rsidRPr="003873BD">
        <w:rPr>
          <w:rFonts w:ascii="Arial" w:hAnsi="Arial" w:cs="Arial"/>
          <w:i/>
          <w:iCs/>
        </w:rPr>
        <w:t>berolinenses</w:t>
      </w:r>
      <w:proofErr w:type="spellEnd"/>
      <w:r w:rsidRPr="003873BD">
        <w:rPr>
          <w:rFonts w:ascii="Arial" w:hAnsi="Arial" w:cs="Arial"/>
        </w:rPr>
        <w:t xml:space="preserve">. </w:t>
      </w:r>
      <w:proofErr w:type="spellStart"/>
      <w:r w:rsidRPr="003873BD">
        <w:rPr>
          <w:rFonts w:ascii="Arial" w:hAnsi="Arial" w:cs="Arial"/>
        </w:rPr>
        <w:t>Formis</w:t>
      </w:r>
      <w:proofErr w:type="spellEnd"/>
      <w:r w:rsidRPr="003873BD">
        <w:rPr>
          <w:rFonts w:ascii="Arial" w:hAnsi="Arial" w:cs="Arial"/>
        </w:rPr>
        <w:t xml:space="preserve"> </w:t>
      </w:r>
      <w:proofErr w:type="spellStart"/>
      <w:r w:rsidRPr="003873BD">
        <w:rPr>
          <w:rFonts w:ascii="Arial" w:hAnsi="Arial" w:cs="Arial"/>
        </w:rPr>
        <w:t>Theophili</w:t>
      </w:r>
      <w:proofErr w:type="spellEnd"/>
      <w:r w:rsidRPr="003873BD">
        <w:rPr>
          <w:rFonts w:ascii="Arial" w:hAnsi="Arial" w:cs="Arial"/>
        </w:rPr>
        <w:t xml:space="preserve"> Bruschcke.</w:t>
      </w:r>
    </w:p>
    <w:p w14:paraId="5C0C59D1" w14:textId="300DF175" w:rsidR="003F3AC9" w:rsidRPr="003873BD" w:rsidRDefault="00761BAA"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El-</w:t>
      </w:r>
      <w:proofErr w:type="spellStart"/>
      <w:r w:rsidRPr="003873BD">
        <w:rPr>
          <w:rFonts w:ascii="Arial" w:hAnsi="Arial" w:cs="Arial"/>
        </w:rPr>
        <w:t>Goorani</w:t>
      </w:r>
      <w:proofErr w:type="spellEnd"/>
      <w:r w:rsidRPr="003873BD">
        <w:rPr>
          <w:rFonts w:ascii="Arial" w:hAnsi="Arial" w:cs="Arial"/>
        </w:rPr>
        <w:t xml:space="preserve">, M. A., &amp; El </w:t>
      </w:r>
      <w:proofErr w:type="spellStart"/>
      <w:r w:rsidRPr="003873BD">
        <w:rPr>
          <w:rFonts w:ascii="Arial" w:hAnsi="Arial" w:cs="Arial"/>
        </w:rPr>
        <w:t>Meleigi</w:t>
      </w:r>
      <w:proofErr w:type="spellEnd"/>
      <w:r w:rsidRPr="003873BD">
        <w:rPr>
          <w:rFonts w:ascii="Arial" w:hAnsi="Arial" w:cs="Arial"/>
        </w:rPr>
        <w:t xml:space="preserve">, M. A. (1972). Dieback of grapevine by </w:t>
      </w:r>
      <w:proofErr w:type="spellStart"/>
      <w:r w:rsidRPr="003873BD">
        <w:rPr>
          <w:rFonts w:ascii="Arial" w:hAnsi="Arial" w:cs="Arial"/>
        </w:rPr>
        <w:t>Botryodiplodia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Pat. in Egypt.</w:t>
      </w:r>
    </w:p>
    <w:p w14:paraId="0A25FED3" w14:textId="1483611F" w:rsidR="00FE3D57" w:rsidRPr="003873BD" w:rsidRDefault="00761BAA" w:rsidP="00FE3D57">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Engelbrecht, C. J. B., Harrington, T. C., Steimel, J., &amp; Capretti, P. (2004). Genetic variation in eastern North American and putatively introduced populations of Ceratocystis fimbriata f. </w:t>
      </w:r>
      <w:proofErr w:type="spellStart"/>
      <w:r w:rsidRPr="003873BD">
        <w:rPr>
          <w:rFonts w:ascii="Arial" w:hAnsi="Arial" w:cs="Arial"/>
        </w:rPr>
        <w:t>platani</w:t>
      </w:r>
      <w:proofErr w:type="spellEnd"/>
      <w:r w:rsidRPr="003873BD">
        <w:rPr>
          <w:rFonts w:ascii="Arial" w:hAnsi="Arial" w:cs="Arial"/>
        </w:rPr>
        <w:t>. </w:t>
      </w:r>
      <w:r w:rsidRPr="003873BD">
        <w:rPr>
          <w:rFonts w:ascii="Arial" w:hAnsi="Arial" w:cs="Arial"/>
          <w:i/>
          <w:iCs/>
        </w:rPr>
        <w:t>Molecular Ecology</w:t>
      </w:r>
      <w:r w:rsidRPr="003873BD">
        <w:rPr>
          <w:rFonts w:ascii="Arial" w:hAnsi="Arial" w:cs="Arial"/>
        </w:rPr>
        <w:t>, </w:t>
      </w:r>
      <w:r w:rsidRPr="003873BD">
        <w:rPr>
          <w:rFonts w:ascii="Arial" w:hAnsi="Arial" w:cs="Arial"/>
          <w:i/>
          <w:iCs/>
        </w:rPr>
        <w:t>13</w:t>
      </w:r>
      <w:r w:rsidRPr="003873BD">
        <w:rPr>
          <w:rFonts w:ascii="Arial" w:hAnsi="Arial" w:cs="Arial"/>
        </w:rPr>
        <w:t xml:space="preserve">(10), 2995-3005. </w:t>
      </w:r>
      <w:r w:rsidR="005D1887" w:rsidRPr="00A75918">
        <w:rPr>
          <w:rFonts w:ascii="Arial" w:hAnsi="Arial" w:cs="Arial"/>
          <w:sz w:val="20"/>
          <w:szCs w:val="20"/>
        </w:rPr>
        <w:t>https://doi.org/10.1111/j.1365-294X.2004.02312.x</w:t>
      </w:r>
    </w:p>
    <w:p w14:paraId="653D2E8F" w14:textId="0B4FA97E" w:rsidR="00FE3D57" w:rsidRPr="003873BD" w:rsidRDefault="00964420" w:rsidP="00FE3D57">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European Food Safety Authority (EFSA), Gionni, A., Pecori, F., Santini, A., Robin, C., Camilleri, M., &amp; Rzepecka, D. (2025). Pest survey card on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w:t>
      </w:r>
      <w:r w:rsidRPr="003873BD">
        <w:rPr>
          <w:rFonts w:ascii="Arial" w:hAnsi="Arial" w:cs="Arial"/>
          <w:i/>
          <w:iCs/>
        </w:rPr>
        <w:t>EFSA Supporting Publications</w:t>
      </w:r>
      <w:r w:rsidRPr="003873BD">
        <w:rPr>
          <w:rFonts w:ascii="Arial" w:hAnsi="Arial" w:cs="Arial"/>
        </w:rPr>
        <w:t>, </w:t>
      </w:r>
      <w:r w:rsidRPr="003873BD">
        <w:rPr>
          <w:rFonts w:ascii="Arial" w:hAnsi="Arial" w:cs="Arial"/>
          <w:i/>
          <w:iCs/>
        </w:rPr>
        <w:t>22</w:t>
      </w:r>
      <w:r w:rsidRPr="003873BD">
        <w:rPr>
          <w:rFonts w:ascii="Arial" w:hAnsi="Arial" w:cs="Arial"/>
        </w:rPr>
        <w:t xml:space="preserve">(3), 9180E. </w:t>
      </w:r>
      <w:r w:rsidR="00FE3D57" w:rsidRPr="003873BD">
        <w:rPr>
          <w:rFonts w:ascii="Arial" w:hAnsi="Arial" w:cs="Arial"/>
          <w:sz w:val="20"/>
          <w:szCs w:val="20"/>
        </w:rPr>
        <w:t>https://doi.org/10.2903/sp.efsa.2025.EN-9180</w:t>
      </w:r>
    </w:p>
    <w:p w14:paraId="386EFE45" w14:textId="610B96D7" w:rsidR="00CA49B1" w:rsidRPr="003873BD" w:rsidRDefault="0098048B" w:rsidP="00CA49B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Fan, X., Hyde, K. D., Liu, M., Liang, Y., &amp; Tian, C. (2015). </w:t>
      </w:r>
      <w:proofErr w:type="spellStart"/>
      <w:r w:rsidRPr="003873BD">
        <w:rPr>
          <w:rFonts w:ascii="Arial" w:hAnsi="Arial" w:cs="Arial"/>
        </w:rPr>
        <w:t>Cytospora</w:t>
      </w:r>
      <w:proofErr w:type="spellEnd"/>
      <w:r w:rsidRPr="003873BD">
        <w:rPr>
          <w:rFonts w:ascii="Arial" w:hAnsi="Arial" w:cs="Arial"/>
        </w:rPr>
        <w:t xml:space="preserve"> species associated with walnut canker disease in China, with description of a new species C. </w:t>
      </w:r>
      <w:proofErr w:type="spellStart"/>
      <w:r w:rsidRPr="003873BD">
        <w:rPr>
          <w:rFonts w:ascii="Arial" w:hAnsi="Arial" w:cs="Arial"/>
        </w:rPr>
        <w:t>gigalocus</w:t>
      </w:r>
      <w:proofErr w:type="spellEnd"/>
      <w:r w:rsidRPr="003873BD">
        <w:rPr>
          <w:rFonts w:ascii="Arial" w:hAnsi="Arial" w:cs="Arial"/>
        </w:rPr>
        <w:t>. </w:t>
      </w:r>
      <w:r w:rsidRPr="003873BD">
        <w:rPr>
          <w:rFonts w:ascii="Arial" w:hAnsi="Arial" w:cs="Arial"/>
          <w:i/>
          <w:iCs/>
        </w:rPr>
        <w:t>Fungal biology</w:t>
      </w:r>
      <w:r w:rsidRPr="003873BD">
        <w:rPr>
          <w:rFonts w:ascii="Arial" w:hAnsi="Arial" w:cs="Arial"/>
        </w:rPr>
        <w:t>, </w:t>
      </w:r>
      <w:r w:rsidRPr="003873BD">
        <w:rPr>
          <w:rFonts w:ascii="Arial" w:hAnsi="Arial" w:cs="Arial"/>
          <w:i/>
          <w:iCs/>
        </w:rPr>
        <w:t>119</w:t>
      </w:r>
      <w:r w:rsidRPr="003873BD">
        <w:rPr>
          <w:rFonts w:ascii="Arial" w:hAnsi="Arial" w:cs="Arial"/>
        </w:rPr>
        <w:t xml:space="preserve">(5), 310-319. </w:t>
      </w:r>
      <w:r w:rsidR="00A402D0" w:rsidRPr="00A75918">
        <w:rPr>
          <w:rFonts w:ascii="Arial" w:hAnsi="Arial" w:cs="Arial"/>
          <w:sz w:val="20"/>
          <w:szCs w:val="20"/>
        </w:rPr>
        <w:t>https://doi.org/10.1016/j.funbio.2014.12.011</w:t>
      </w:r>
    </w:p>
    <w:p w14:paraId="0BE46185" w14:textId="7BD86A32" w:rsidR="00CA49B1" w:rsidRPr="003873BD" w:rsidRDefault="00F33F2C" w:rsidP="00CA49B1">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 xml:space="preserve">Fan, X. L., Bezerra, J. D. P., Tian, C. M., &amp; Crous, P. W. (2020).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Diaporthales</w:t>
      </w:r>
      <w:proofErr w:type="spellEnd"/>
      <w:r w:rsidRPr="003873BD">
        <w:rPr>
          <w:rFonts w:ascii="Arial" w:hAnsi="Arial" w:cs="Arial"/>
        </w:rPr>
        <w:t>) in China. </w:t>
      </w:r>
      <w:r w:rsidRPr="003873BD">
        <w:rPr>
          <w:rFonts w:ascii="Arial" w:hAnsi="Arial" w:cs="Arial"/>
          <w:i/>
          <w:iCs/>
        </w:rPr>
        <w:t>Persoonia-Molecular Phylogeny and Evolution of Fungi</w:t>
      </w:r>
      <w:r w:rsidRPr="003873BD">
        <w:rPr>
          <w:rFonts w:ascii="Arial" w:hAnsi="Arial" w:cs="Arial"/>
        </w:rPr>
        <w:t>, </w:t>
      </w:r>
      <w:r w:rsidRPr="003873BD">
        <w:rPr>
          <w:rFonts w:ascii="Arial" w:hAnsi="Arial" w:cs="Arial"/>
          <w:i/>
          <w:iCs/>
        </w:rPr>
        <w:t>45</w:t>
      </w:r>
      <w:r w:rsidRPr="003873BD">
        <w:rPr>
          <w:rFonts w:ascii="Arial" w:hAnsi="Arial" w:cs="Arial"/>
        </w:rPr>
        <w:t xml:space="preserve">(1), 1-45. </w:t>
      </w:r>
      <w:r w:rsidR="00CA49B1" w:rsidRPr="003873BD">
        <w:rPr>
          <w:rFonts w:ascii="Arial" w:hAnsi="Arial" w:cs="Arial"/>
          <w:sz w:val="20"/>
          <w:szCs w:val="20"/>
        </w:rPr>
        <w:t>https://doi.org/10.3767/persoonia.2020.45.01</w:t>
      </w:r>
    </w:p>
    <w:p w14:paraId="3F1E6174" w14:textId="44769D29" w:rsidR="00A402D0" w:rsidRPr="003873BD" w:rsidRDefault="00871DD5"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Fawcett, H. S. (1923). </w:t>
      </w:r>
      <w:r w:rsidRPr="003873BD">
        <w:rPr>
          <w:rFonts w:ascii="Arial" w:hAnsi="Arial" w:cs="Arial"/>
          <w:i/>
          <w:iCs/>
        </w:rPr>
        <w:t>Gummosis of citrus.</w:t>
      </w:r>
      <w:r w:rsidRPr="003873BD">
        <w:rPr>
          <w:rFonts w:ascii="Arial" w:hAnsi="Arial" w:cs="Arial"/>
        </w:rPr>
        <w:t xml:space="preserve"> </w:t>
      </w:r>
      <w:r w:rsidRPr="003873BD">
        <w:rPr>
          <w:rFonts w:ascii="Arial" w:hAnsi="Arial" w:cs="Arial"/>
          <w:i/>
          <w:iCs/>
        </w:rPr>
        <w:t>Journal of Agricultural Research, 24</w:t>
      </w:r>
      <w:r w:rsidRPr="003873BD">
        <w:rPr>
          <w:rFonts w:ascii="Arial" w:hAnsi="Arial" w:cs="Arial"/>
        </w:rPr>
        <w:t>, 191–235.</w:t>
      </w:r>
    </w:p>
    <w:p w14:paraId="3845918A" w14:textId="2808175B" w:rsidR="00871DD5" w:rsidRPr="003873BD" w:rsidRDefault="00140602"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Fisher, D. F., &amp; Reeves, E. L. (1931). A CYTOSPORA CANKER OF APPLE TREES¹. </w:t>
      </w:r>
      <w:r w:rsidRPr="003873BD">
        <w:rPr>
          <w:rFonts w:ascii="Arial" w:hAnsi="Arial" w:cs="Arial"/>
          <w:i/>
          <w:iCs/>
        </w:rPr>
        <w:t>Journal of Agricultural Research</w:t>
      </w:r>
      <w:r w:rsidRPr="003873BD">
        <w:rPr>
          <w:rFonts w:ascii="Arial" w:hAnsi="Arial" w:cs="Arial"/>
        </w:rPr>
        <w:t>, </w:t>
      </w:r>
      <w:r w:rsidRPr="003873BD">
        <w:rPr>
          <w:rFonts w:ascii="Arial" w:hAnsi="Arial" w:cs="Arial"/>
          <w:i/>
          <w:iCs/>
        </w:rPr>
        <w:t>43</w:t>
      </w:r>
      <w:r w:rsidRPr="003873BD">
        <w:rPr>
          <w:rFonts w:ascii="Arial" w:hAnsi="Arial" w:cs="Arial"/>
        </w:rPr>
        <w:t>, 431.</w:t>
      </w:r>
    </w:p>
    <w:p w14:paraId="69A6D9CA" w14:textId="73B01D33" w:rsidR="00140602" w:rsidRPr="003873BD" w:rsidRDefault="00662A33"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Florence, E. J. M., Sharma, J. K., &amp; Mohanan, C. (1986). A stem canker disease of Eucalyptus caused by </w:t>
      </w:r>
      <w:proofErr w:type="spellStart"/>
      <w:r w:rsidRPr="003873BD">
        <w:rPr>
          <w:rFonts w:ascii="Arial" w:hAnsi="Arial" w:cs="Arial"/>
        </w:rPr>
        <w:t>Cryphonectria</w:t>
      </w:r>
      <w:proofErr w:type="spellEnd"/>
      <w:r w:rsidRPr="003873BD">
        <w:rPr>
          <w:rFonts w:ascii="Arial" w:hAnsi="Arial" w:cs="Arial"/>
        </w:rPr>
        <w:t xml:space="preserve"> </w:t>
      </w:r>
      <w:proofErr w:type="spellStart"/>
      <w:r w:rsidRPr="003873BD">
        <w:rPr>
          <w:rFonts w:ascii="Arial" w:hAnsi="Arial" w:cs="Arial"/>
        </w:rPr>
        <w:t>cubensis</w:t>
      </w:r>
      <w:proofErr w:type="spellEnd"/>
      <w:r w:rsidRPr="003873BD">
        <w:rPr>
          <w:rFonts w:ascii="Arial" w:hAnsi="Arial" w:cs="Arial"/>
        </w:rPr>
        <w:t xml:space="preserve"> in Kerala.</w:t>
      </w:r>
    </w:p>
    <w:p w14:paraId="5FD9F710" w14:textId="050315D6" w:rsidR="00662A33" w:rsidRPr="003873BD" w:rsidRDefault="00A42E39"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Fulbright, D. (2019). Achieving sustainable cultivation of tree nuts.</w:t>
      </w:r>
    </w:p>
    <w:p w14:paraId="6F052F78" w14:textId="77777777" w:rsidR="00F95F3E" w:rsidRPr="003873BD" w:rsidRDefault="004B671D" w:rsidP="00F95F3E">
      <w:pPr>
        <w:pStyle w:val="ListParagraph"/>
        <w:numPr>
          <w:ilvl w:val="0"/>
          <w:numId w:val="3"/>
        </w:numPr>
        <w:tabs>
          <w:tab w:val="left" w:pos="1365"/>
        </w:tabs>
        <w:ind w:left="142" w:hanging="426"/>
        <w:jc w:val="both"/>
        <w:rPr>
          <w:rFonts w:ascii="Arial" w:hAnsi="Arial" w:cs="Arial"/>
        </w:rPr>
      </w:pPr>
      <w:r w:rsidRPr="003873BD">
        <w:rPr>
          <w:rFonts w:ascii="Arial" w:hAnsi="Arial" w:cs="Arial"/>
        </w:rPr>
        <w:t>Kothandaraman, R., &amp; Idicula, S. P. (2000). Stem diseases. </w:t>
      </w:r>
      <w:r w:rsidRPr="003873BD">
        <w:rPr>
          <w:rFonts w:ascii="Arial" w:hAnsi="Arial" w:cs="Arial"/>
          <w:i/>
          <w:iCs/>
        </w:rPr>
        <w:t xml:space="preserve">Natural rubber: </w:t>
      </w:r>
      <w:proofErr w:type="spellStart"/>
      <w:r w:rsidRPr="003873BD">
        <w:rPr>
          <w:rFonts w:ascii="Arial" w:hAnsi="Arial" w:cs="Arial"/>
          <w:i/>
          <w:iCs/>
        </w:rPr>
        <w:t>agromanagement</w:t>
      </w:r>
      <w:proofErr w:type="spellEnd"/>
      <w:r w:rsidRPr="003873BD">
        <w:rPr>
          <w:rFonts w:ascii="Arial" w:hAnsi="Arial" w:cs="Arial"/>
          <w:i/>
          <w:iCs/>
        </w:rPr>
        <w:t xml:space="preserve"> and crop processing. Rubber Research Institute of India, Kottayam</w:t>
      </w:r>
      <w:r w:rsidRPr="003873BD">
        <w:rPr>
          <w:rFonts w:ascii="Arial" w:hAnsi="Arial" w:cs="Arial"/>
        </w:rPr>
        <w:t>, 297-308.</w:t>
      </w:r>
    </w:p>
    <w:p w14:paraId="7780281F" w14:textId="7E1E6492" w:rsidR="00F95F3E" w:rsidRPr="003873BD" w:rsidRDefault="00E42DFB" w:rsidP="00F95F3E">
      <w:pPr>
        <w:pStyle w:val="ListParagraph"/>
        <w:numPr>
          <w:ilvl w:val="0"/>
          <w:numId w:val="3"/>
        </w:numPr>
        <w:tabs>
          <w:tab w:val="left" w:pos="1365"/>
        </w:tabs>
        <w:ind w:left="142" w:hanging="426"/>
        <w:jc w:val="both"/>
        <w:rPr>
          <w:rFonts w:ascii="Arial" w:hAnsi="Arial" w:cs="Arial"/>
        </w:rPr>
      </w:pPr>
      <w:r w:rsidRPr="003873BD">
        <w:rPr>
          <w:rFonts w:ascii="Arial" w:hAnsi="Arial" w:cs="Arial"/>
        </w:rPr>
        <w:t>Gordon, T. R. (2006). Pitch canker disease of pines. </w:t>
      </w:r>
      <w:r w:rsidRPr="003873BD">
        <w:rPr>
          <w:rFonts w:ascii="Arial" w:hAnsi="Arial" w:cs="Arial"/>
          <w:i/>
          <w:iCs/>
        </w:rPr>
        <w:t>Phytopathology</w:t>
      </w:r>
      <w:r w:rsidRPr="003873BD">
        <w:rPr>
          <w:rFonts w:ascii="Arial" w:hAnsi="Arial" w:cs="Arial"/>
        </w:rPr>
        <w:t>, </w:t>
      </w:r>
      <w:r w:rsidRPr="003873BD">
        <w:rPr>
          <w:rFonts w:ascii="Arial" w:hAnsi="Arial" w:cs="Arial"/>
          <w:i/>
          <w:iCs/>
        </w:rPr>
        <w:t>96</w:t>
      </w:r>
      <w:r w:rsidRPr="003873BD">
        <w:rPr>
          <w:rFonts w:ascii="Arial" w:hAnsi="Arial" w:cs="Arial"/>
        </w:rPr>
        <w:t xml:space="preserve">(6), 657-659. </w:t>
      </w:r>
      <w:r w:rsidR="00F95F3E" w:rsidRPr="003873BD">
        <w:rPr>
          <w:rFonts w:ascii="Arial" w:hAnsi="Arial" w:cs="Arial"/>
          <w:sz w:val="20"/>
          <w:szCs w:val="20"/>
        </w:rPr>
        <w:t>https://doi.org/10.1094/PHYTO-96-0657</w:t>
      </w:r>
    </w:p>
    <w:p w14:paraId="31D86EC8" w14:textId="218A7D95" w:rsidR="00E42DFB" w:rsidRPr="003873BD" w:rsidRDefault="00BF502B" w:rsidP="00E42DFB">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Graniti</w:t>
      </w:r>
      <w:proofErr w:type="spellEnd"/>
      <w:r w:rsidRPr="003873BD">
        <w:rPr>
          <w:rFonts w:ascii="Arial" w:hAnsi="Arial" w:cs="Arial"/>
        </w:rPr>
        <w:t xml:space="preserve">, A. (1986). </w:t>
      </w:r>
      <w:proofErr w:type="spellStart"/>
      <w:r w:rsidRPr="003873BD">
        <w:rPr>
          <w:rFonts w:ascii="Arial" w:hAnsi="Arial" w:cs="Arial"/>
        </w:rPr>
        <w:t>Seiridium</w:t>
      </w:r>
      <w:proofErr w:type="spellEnd"/>
      <w:r w:rsidRPr="003873BD">
        <w:rPr>
          <w:rFonts w:ascii="Arial" w:hAnsi="Arial" w:cs="Arial"/>
        </w:rPr>
        <w:t xml:space="preserve"> </w:t>
      </w:r>
      <w:proofErr w:type="spellStart"/>
      <w:r w:rsidRPr="003873BD">
        <w:rPr>
          <w:rFonts w:ascii="Arial" w:hAnsi="Arial" w:cs="Arial"/>
        </w:rPr>
        <w:t>cardinale</w:t>
      </w:r>
      <w:proofErr w:type="spellEnd"/>
      <w:r w:rsidRPr="003873BD">
        <w:rPr>
          <w:rFonts w:ascii="Arial" w:hAnsi="Arial" w:cs="Arial"/>
        </w:rPr>
        <w:t xml:space="preserve"> and other cypress cankers 1. </w:t>
      </w:r>
      <w:r w:rsidRPr="003873BD">
        <w:rPr>
          <w:rFonts w:ascii="Arial" w:hAnsi="Arial" w:cs="Arial"/>
          <w:i/>
          <w:iCs/>
        </w:rPr>
        <w:t>EPPO Bulletin</w:t>
      </w:r>
      <w:r w:rsidRPr="003873BD">
        <w:rPr>
          <w:rFonts w:ascii="Arial" w:hAnsi="Arial" w:cs="Arial"/>
        </w:rPr>
        <w:t>, </w:t>
      </w:r>
      <w:r w:rsidRPr="003873BD">
        <w:rPr>
          <w:rFonts w:ascii="Arial" w:hAnsi="Arial" w:cs="Arial"/>
          <w:i/>
          <w:iCs/>
        </w:rPr>
        <w:t>16</w:t>
      </w:r>
      <w:r w:rsidRPr="003873BD">
        <w:rPr>
          <w:rFonts w:ascii="Arial" w:hAnsi="Arial" w:cs="Arial"/>
        </w:rPr>
        <w:t>(3), 479-486.</w:t>
      </w:r>
      <w:r w:rsidR="00397688" w:rsidRPr="003873BD">
        <w:rPr>
          <w:rFonts w:ascii="Arial" w:hAnsi="Arial" w:cs="Arial"/>
        </w:rPr>
        <w:t xml:space="preserve"> </w:t>
      </w:r>
      <w:r w:rsidR="00397688" w:rsidRPr="003873BD">
        <w:rPr>
          <w:rFonts w:ascii="Arial" w:hAnsi="Arial" w:cs="Arial"/>
          <w:sz w:val="20"/>
          <w:szCs w:val="20"/>
        </w:rPr>
        <w:t>https://doi.org/10.1111/j.1365-2338.1986.tb00309.x</w:t>
      </w:r>
    </w:p>
    <w:p w14:paraId="2A9377F1" w14:textId="2DD957FC" w:rsidR="00BF502B" w:rsidRPr="003873BD" w:rsidRDefault="00326F74" w:rsidP="00E42DFB">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Grinbergs, D., Chilian, J., Isla, M., Alfaro, J. F., France, R. A., &amp; Carrasco, J. (2025). Occurrence of </w:t>
      </w:r>
      <w:proofErr w:type="spellStart"/>
      <w:r w:rsidRPr="003873BD">
        <w:rPr>
          <w:rFonts w:ascii="Arial" w:hAnsi="Arial" w:cs="Arial"/>
        </w:rPr>
        <w:t>Nectria</w:t>
      </w:r>
      <w:proofErr w:type="spellEnd"/>
      <w:r w:rsidRPr="003873BD">
        <w:rPr>
          <w:rFonts w:ascii="Arial" w:hAnsi="Arial" w:cs="Arial"/>
        </w:rPr>
        <w:t xml:space="preserve"> </w:t>
      </w:r>
      <w:proofErr w:type="spellStart"/>
      <w:r w:rsidRPr="003873BD">
        <w:rPr>
          <w:rFonts w:ascii="Arial" w:hAnsi="Arial" w:cs="Arial"/>
        </w:rPr>
        <w:t>dematiosa</w:t>
      </w:r>
      <w:proofErr w:type="spellEnd"/>
      <w:r w:rsidRPr="003873BD">
        <w:rPr>
          <w:rFonts w:ascii="Arial" w:hAnsi="Arial" w:cs="Arial"/>
        </w:rPr>
        <w:t xml:space="preserve"> causing cankers in sweet cherry in Chile. </w:t>
      </w:r>
      <w:r w:rsidRPr="003873BD">
        <w:rPr>
          <w:rFonts w:ascii="Arial" w:hAnsi="Arial" w:cs="Arial"/>
          <w:i/>
          <w:iCs/>
        </w:rPr>
        <w:t>Plant Disease</w:t>
      </w:r>
      <w:r w:rsidRPr="003873BD">
        <w:rPr>
          <w:rFonts w:ascii="Arial" w:hAnsi="Arial" w:cs="Arial"/>
        </w:rPr>
        <w:t>, (</w:t>
      </w:r>
      <w:proofErr w:type="spellStart"/>
      <w:r w:rsidRPr="003873BD">
        <w:rPr>
          <w:rFonts w:ascii="Arial" w:hAnsi="Arial" w:cs="Arial"/>
        </w:rPr>
        <w:t>ja</w:t>
      </w:r>
      <w:proofErr w:type="spellEnd"/>
      <w:r w:rsidRPr="003873BD">
        <w:rPr>
          <w:rFonts w:ascii="Arial" w:hAnsi="Arial" w:cs="Arial"/>
        </w:rPr>
        <w:t xml:space="preserve">). </w:t>
      </w:r>
      <w:r w:rsidRPr="00A75918">
        <w:rPr>
          <w:rFonts w:ascii="Arial" w:hAnsi="Arial" w:cs="Arial"/>
          <w:sz w:val="20"/>
          <w:szCs w:val="20"/>
        </w:rPr>
        <w:t>https://doi.org/10.1094/PDIS-06-24-1274-PDN</w:t>
      </w:r>
    </w:p>
    <w:p w14:paraId="311E276A" w14:textId="7F135CC1" w:rsidR="0073293D" w:rsidRPr="003873BD" w:rsidRDefault="004A40B0" w:rsidP="0073293D">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Gryzenhout</w:t>
      </w:r>
      <w:proofErr w:type="spellEnd"/>
      <w:r w:rsidRPr="003873BD">
        <w:rPr>
          <w:rFonts w:ascii="Arial" w:hAnsi="Arial" w:cs="Arial"/>
        </w:rPr>
        <w:t xml:space="preserve">, M., Eisenberg, B. E., Coutinho, T. A., Wingfield, B. D., &amp; Wingfield, M. J. (2003). Pathogenicity of </w:t>
      </w:r>
      <w:proofErr w:type="spellStart"/>
      <w:r w:rsidRPr="003873BD">
        <w:rPr>
          <w:rFonts w:ascii="Arial" w:hAnsi="Arial" w:cs="Arial"/>
        </w:rPr>
        <w:t>Cryphonectria</w:t>
      </w:r>
      <w:proofErr w:type="spellEnd"/>
      <w:r w:rsidRPr="003873BD">
        <w:rPr>
          <w:rFonts w:ascii="Arial" w:hAnsi="Arial" w:cs="Arial"/>
        </w:rPr>
        <w:t xml:space="preserve"> eucalypti to Eucalyptus clones in South Africa. </w:t>
      </w:r>
      <w:r w:rsidRPr="003873BD">
        <w:rPr>
          <w:rFonts w:ascii="Arial" w:hAnsi="Arial" w:cs="Arial"/>
          <w:i/>
          <w:iCs/>
        </w:rPr>
        <w:t>Forest Ecology and Management</w:t>
      </w:r>
      <w:r w:rsidRPr="003873BD">
        <w:rPr>
          <w:rFonts w:ascii="Arial" w:hAnsi="Arial" w:cs="Arial"/>
        </w:rPr>
        <w:t>, </w:t>
      </w:r>
      <w:r w:rsidRPr="003873BD">
        <w:rPr>
          <w:rFonts w:ascii="Arial" w:hAnsi="Arial" w:cs="Arial"/>
          <w:i/>
          <w:iCs/>
        </w:rPr>
        <w:t>176</w:t>
      </w:r>
      <w:r w:rsidRPr="003873BD">
        <w:rPr>
          <w:rFonts w:ascii="Arial" w:hAnsi="Arial" w:cs="Arial"/>
        </w:rPr>
        <w:t>(1-3), 427-437.</w:t>
      </w:r>
      <w:r w:rsidR="00C13670" w:rsidRPr="003873BD">
        <w:rPr>
          <w:rFonts w:ascii="Arial" w:hAnsi="Arial" w:cs="Arial"/>
        </w:rPr>
        <w:t xml:space="preserve"> </w:t>
      </w:r>
      <w:r w:rsidR="0073293D" w:rsidRPr="00A75918">
        <w:rPr>
          <w:rFonts w:ascii="Arial" w:hAnsi="Arial" w:cs="Arial"/>
          <w:sz w:val="20"/>
          <w:szCs w:val="20"/>
        </w:rPr>
        <w:t>https://doi.org/10.1016/S0378-1127(02)00309-2</w:t>
      </w:r>
    </w:p>
    <w:p w14:paraId="6C762C4D" w14:textId="416F7ABB" w:rsidR="0073293D" w:rsidRPr="003873BD" w:rsidRDefault="00777A91" w:rsidP="0073293D">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Halász, G. (2002). Canker and wilt of black locust (Robinia </w:t>
      </w:r>
      <w:proofErr w:type="spellStart"/>
      <w:r w:rsidRPr="003873BD">
        <w:rPr>
          <w:rFonts w:ascii="Arial" w:hAnsi="Arial" w:cs="Arial"/>
        </w:rPr>
        <w:t>pseudoacacia</w:t>
      </w:r>
      <w:proofErr w:type="spellEnd"/>
      <w:r w:rsidRPr="003873BD">
        <w:rPr>
          <w:rFonts w:ascii="Arial" w:hAnsi="Arial" w:cs="Arial"/>
        </w:rPr>
        <w:t xml:space="preserve"> L.) caused by Fusarium species. </w:t>
      </w:r>
      <w:r w:rsidRPr="003873BD">
        <w:rPr>
          <w:rFonts w:ascii="Arial" w:hAnsi="Arial" w:cs="Arial"/>
          <w:i/>
          <w:iCs/>
        </w:rPr>
        <w:t xml:space="preserve">Acta </w:t>
      </w:r>
      <w:proofErr w:type="spellStart"/>
      <w:r w:rsidRPr="003873BD">
        <w:rPr>
          <w:rFonts w:ascii="Arial" w:hAnsi="Arial" w:cs="Arial"/>
          <w:i/>
          <w:iCs/>
        </w:rPr>
        <w:t>microbiologica</w:t>
      </w:r>
      <w:proofErr w:type="spellEnd"/>
      <w:r w:rsidRPr="003873BD">
        <w:rPr>
          <w:rFonts w:ascii="Arial" w:hAnsi="Arial" w:cs="Arial"/>
          <w:i/>
          <w:iCs/>
        </w:rPr>
        <w:t xml:space="preserve"> et </w:t>
      </w:r>
      <w:proofErr w:type="spellStart"/>
      <w:r w:rsidRPr="003873BD">
        <w:rPr>
          <w:rFonts w:ascii="Arial" w:hAnsi="Arial" w:cs="Arial"/>
          <w:i/>
          <w:iCs/>
        </w:rPr>
        <w:t>immunologica</w:t>
      </w:r>
      <w:proofErr w:type="spellEnd"/>
      <w:r w:rsidRPr="003873BD">
        <w:rPr>
          <w:rFonts w:ascii="Arial" w:hAnsi="Arial" w:cs="Arial"/>
          <w:i/>
          <w:iCs/>
        </w:rPr>
        <w:t xml:space="preserve"> </w:t>
      </w:r>
      <w:proofErr w:type="spellStart"/>
      <w:r w:rsidRPr="003873BD">
        <w:rPr>
          <w:rFonts w:ascii="Arial" w:hAnsi="Arial" w:cs="Arial"/>
          <w:i/>
          <w:iCs/>
        </w:rPr>
        <w:t>hungarica</w:t>
      </w:r>
      <w:proofErr w:type="spellEnd"/>
      <w:r w:rsidRPr="003873BD">
        <w:rPr>
          <w:rFonts w:ascii="Arial" w:hAnsi="Arial" w:cs="Arial"/>
        </w:rPr>
        <w:t>, </w:t>
      </w:r>
      <w:r w:rsidRPr="003873BD">
        <w:rPr>
          <w:rFonts w:ascii="Arial" w:hAnsi="Arial" w:cs="Arial"/>
          <w:i/>
          <w:iCs/>
        </w:rPr>
        <w:t>49</w:t>
      </w:r>
      <w:r w:rsidRPr="003873BD">
        <w:rPr>
          <w:rFonts w:ascii="Arial" w:hAnsi="Arial" w:cs="Arial"/>
        </w:rPr>
        <w:t xml:space="preserve">(2-3), 249-260. </w:t>
      </w:r>
      <w:r w:rsidR="0073293D" w:rsidRPr="00A75918">
        <w:rPr>
          <w:rFonts w:ascii="Arial" w:hAnsi="Arial" w:cs="Arial"/>
          <w:sz w:val="20"/>
          <w:szCs w:val="20"/>
        </w:rPr>
        <w:t>https://doi.org/10.1556/amicr.49.2002.2-3.11</w:t>
      </w:r>
    </w:p>
    <w:p w14:paraId="7E7D6C08" w14:textId="0C985B17" w:rsidR="00931A80" w:rsidRPr="003873BD" w:rsidRDefault="00A93E1C"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Hamelin, R. C., Ouellette, G. B., &amp; Bernier, L. (1993). Identification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races with random amplified polymorphic DNA markers. </w:t>
      </w:r>
      <w:r w:rsidRPr="003873BD">
        <w:rPr>
          <w:rFonts w:ascii="Arial" w:hAnsi="Arial" w:cs="Arial"/>
          <w:i/>
          <w:iCs/>
        </w:rPr>
        <w:t>Applied and Environmental Microbiology</w:t>
      </w:r>
      <w:r w:rsidRPr="003873BD">
        <w:rPr>
          <w:rFonts w:ascii="Arial" w:hAnsi="Arial" w:cs="Arial"/>
        </w:rPr>
        <w:t>, </w:t>
      </w:r>
      <w:r w:rsidRPr="003873BD">
        <w:rPr>
          <w:rFonts w:ascii="Arial" w:hAnsi="Arial" w:cs="Arial"/>
          <w:i/>
          <w:iCs/>
        </w:rPr>
        <w:t>59</w:t>
      </w:r>
      <w:r w:rsidRPr="003873BD">
        <w:rPr>
          <w:rFonts w:ascii="Arial" w:hAnsi="Arial" w:cs="Arial"/>
        </w:rPr>
        <w:t xml:space="preserve">(6), 1752-1755. </w:t>
      </w:r>
      <w:r w:rsidR="00411707" w:rsidRPr="00A75918">
        <w:rPr>
          <w:rFonts w:ascii="Arial" w:hAnsi="Arial" w:cs="Arial"/>
          <w:sz w:val="20"/>
          <w:szCs w:val="20"/>
        </w:rPr>
        <w:t>https://doi.org/10.1128/aem.59.6.1752-1755.1993</w:t>
      </w:r>
    </w:p>
    <w:p w14:paraId="73CFA6C2" w14:textId="35B85E88" w:rsidR="00931A80" w:rsidRPr="003873BD" w:rsidRDefault="00931A80"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Harrington, T. C. (2013). Ceratocystis diseases. In </w:t>
      </w:r>
      <w:r w:rsidRPr="003873BD">
        <w:rPr>
          <w:rFonts w:ascii="Arial" w:hAnsi="Arial" w:cs="Arial"/>
          <w:i/>
          <w:iCs/>
        </w:rPr>
        <w:t>Infectious forest diseases</w:t>
      </w:r>
      <w:r w:rsidRPr="003873BD">
        <w:rPr>
          <w:rFonts w:ascii="Arial" w:hAnsi="Arial" w:cs="Arial"/>
        </w:rPr>
        <w:t xml:space="preserve"> (pp. 230-255). Wallingford UK: CABI. </w:t>
      </w:r>
      <w:r w:rsidRPr="00A75918">
        <w:rPr>
          <w:rFonts w:ascii="Arial" w:hAnsi="Arial" w:cs="Arial"/>
          <w:sz w:val="20"/>
          <w:szCs w:val="20"/>
        </w:rPr>
        <w:t>https://doi.org/10.1079/9781780640402.0230</w:t>
      </w:r>
    </w:p>
    <w:p w14:paraId="16501275" w14:textId="536B65DD" w:rsidR="00931A80" w:rsidRPr="003873BD" w:rsidRDefault="00E02B8F"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Hedgcock, G. G., &amp; Hunt, N. R. (1916). </w:t>
      </w:r>
      <w:proofErr w:type="spellStart"/>
      <w:r w:rsidRPr="003873BD">
        <w:rPr>
          <w:rFonts w:ascii="Arial" w:hAnsi="Arial" w:cs="Arial"/>
        </w:rPr>
        <w:t>Dothichiza</w:t>
      </w:r>
      <w:proofErr w:type="spellEnd"/>
      <w:r w:rsidRPr="003873BD">
        <w:rPr>
          <w:rFonts w:ascii="Arial" w:hAnsi="Arial" w:cs="Arial"/>
        </w:rPr>
        <w:t xml:space="preserve"> </w:t>
      </w:r>
      <w:proofErr w:type="spellStart"/>
      <w:r w:rsidRPr="003873BD">
        <w:rPr>
          <w:rFonts w:ascii="Arial" w:hAnsi="Arial" w:cs="Arial"/>
        </w:rPr>
        <w:t>populea</w:t>
      </w:r>
      <w:proofErr w:type="spellEnd"/>
      <w:r w:rsidRPr="003873BD">
        <w:rPr>
          <w:rFonts w:ascii="Arial" w:hAnsi="Arial" w:cs="Arial"/>
        </w:rPr>
        <w:t xml:space="preserve"> in the United States. </w:t>
      </w:r>
      <w:proofErr w:type="spellStart"/>
      <w:r w:rsidRPr="003873BD">
        <w:rPr>
          <w:rFonts w:ascii="Arial" w:hAnsi="Arial" w:cs="Arial"/>
          <w:i/>
          <w:iCs/>
        </w:rPr>
        <w:t>Mycologia</w:t>
      </w:r>
      <w:proofErr w:type="spellEnd"/>
      <w:r w:rsidRPr="003873BD">
        <w:rPr>
          <w:rFonts w:ascii="Arial" w:hAnsi="Arial" w:cs="Arial"/>
        </w:rPr>
        <w:t>, </w:t>
      </w:r>
      <w:r w:rsidRPr="003873BD">
        <w:rPr>
          <w:rFonts w:ascii="Arial" w:hAnsi="Arial" w:cs="Arial"/>
          <w:i/>
          <w:iCs/>
        </w:rPr>
        <w:t>8</w:t>
      </w:r>
      <w:r w:rsidRPr="003873BD">
        <w:rPr>
          <w:rFonts w:ascii="Arial" w:hAnsi="Arial" w:cs="Arial"/>
        </w:rPr>
        <w:t xml:space="preserve">(6), 300-308. </w:t>
      </w:r>
      <w:r w:rsidR="00656C99" w:rsidRPr="00A75918">
        <w:rPr>
          <w:rFonts w:ascii="Arial" w:hAnsi="Arial" w:cs="Arial"/>
          <w:sz w:val="20"/>
          <w:szCs w:val="20"/>
        </w:rPr>
        <w:t>https://doi.org/10.1080/00275514.1916.12018894</w:t>
      </w:r>
    </w:p>
    <w:p w14:paraId="07815F88" w14:textId="5ADC3906" w:rsidR="00656C99" w:rsidRPr="003873BD" w:rsidRDefault="004F5BC5"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Hinds, T. E. (1972). Ceratocystis canker of aspen. </w:t>
      </w:r>
      <w:r w:rsidRPr="003873BD">
        <w:rPr>
          <w:rFonts w:ascii="Arial" w:hAnsi="Arial" w:cs="Arial"/>
          <w:i/>
          <w:iCs/>
        </w:rPr>
        <w:t>Phytopathology</w:t>
      </w:r>
      <w:r w:rsidRPr="003873BD">
        <w:rPr>
          <w:rFonts w:ascii="Arial" w:hAnsi="Arial" w:cs="Arial"/>
        </w:rPr>
        <w:t>, </w:t>
      </w:r>
      <w:r w:rsidRPr="003873BD">
        <w:rPr>
          <w:rFonts w:ascii="Arial" w:hAnsi="Arial" w:cs="Arial"/>
          <w:i/>
          <w:iCs/>
        </w:rPr>
        <w:t>62</w:t>
      </w:r>
      <w:r w:rsidRPr="003873BD">
        <w:rPr>
          <w:rFonts w:ascii="Arial" w:hAnsi="Arial" w:cs="Arial"/>
        </w:rPr>
        <w:t>(2), 213-220.</w:t>
      </w:r>
    </w:p>
    <w:p w14:paraId="280FD466" w14:textId="72514311" w:rsidR="004F5BC5" w:rsidRPr="003873BD" w:rsidRDefault="00F71FF0"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Hu, J., &amp; Wright, G. C. (2022). Canker and wood rot pathogens present in young lemon orchards in south</w:t>
      </w:r>
      <w:r w:rsidRPr="003873BD">
        <w:rPr>
          <w:rFonts w:ascii="Cambria Math" w:hAnsi="Cambria Math" w:cs="Cambria Math"/>
        </w:rPr>
        <w:t>‐</w:t>
      </w:r>
      <w:r w:rsidRPr="003873BD">
        <w:rPr>
          <w:rFonts w:ascii="Arial" w:hAnsi="Arial" w:cs="Arial"/>
        </w:rPr>
        <w:t>west Arizona. </w:t>
      </w:r>
      <w:r w:rsidRPr="003873BD">
        <w:rPr>
          <w:rFonts w:ascii="Arial" w:hAnsi="Arial" w:cs="Arial"/>
          <w:i/>
          <w:iCs/>
        </w:rPr>
        <w:t>Plant Pathology</w:t>
      </w:r>
      <w:r w:rsidRPr="003873BD">
        <w:rPr>
          <w:rFonts w:ascii="Arial" w:hAnsi="Arial" w:cs="Arial"/>
        </w:rPr>
        <w:t>, </w:t>
      </w:r>
      <w:r w:rsidRPr="003873BD">
        <w:rPr>
          <w:rFonts w:ascii="Arial" w:hAnsi="Arial" w:cs="Arial"/>
          <w:i/>
          <w:iCs/>
        </w:rPr>
        <w:t>71</w:t>
      </w:r>
      <w:r w:rsidRPr="003873BD">
        <w:rPr>
          <w:rFonts w:ascii="Arial" w:hAnsi="Arial" w:cs="Arial"/>
        </w:rPr>
        <w:t xml:space="preserve">(2), 411-425. </w:t>
      </w:r>
      <w:r w:rsidR="004B0AB5" w:rsidRPr="00A75918">
        <w:rPr>
          <w:rFonts w:ascii="Arial" w:hAnsi="Arial" w:cs="Arial"/>
          <w:sz w:val="20"/>
          <w:szCs w:val="20"/>
        </w:rPr>
        <w:t>https://doi.org/10.1111/ppa.13476</w:t>
      </w:r>
    </w:p>
    <w:p w14:paraId="43EDDCC6" w14:textId="77777777" w:rsidR="00C1000A" w:rsidRPr="003873BD" w:rsidRDefault="00364F97"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Hyde, K. D., </w:t>
      </w:r>
      <w:proofErr w:type="spellStart"/>
      <w:r w:rsidRPr="003873BD">
        <w:rPr>
          <w:rFonts w:ascii="Arial" w:hAnsi="Arial" w:cs="Arial"/>
        </w:rPr>
        <w:t>Noorabadi</w:t>
      </w:r>
      <w:proofErr w:type="spellEnd"/>
      <w:r w:rsidRPr="003873BD">
        <w:rPr>
          <w:rFonts w:ascii="Arial" w:hAnsi="Arial" w:cs="Arial"/>
        </w:rPr>
        <w:t xml:space="preserve">, M. T., </w:t>
      </w:r>
      <w:proofErr w:type="spellStart"/>
      <w:r w:rsidRPr="003873BD">
        <w:rPr>
          <w:rFonts w:ascii="Arial" w:hAnsi="Arial" w:cs="Arial"/>
        </w:rPr>
        <w:t>Thiyagaraja</w:t>
      </w:r>
      <w:proofErr w:type="spellEnd"/>
      <w:r w:rsidRPr="003873BD">
        <w:rPr>
          <w:rFonts w:ascii="Arial" w:hAnsi="Arial" w:cs="Arial"/>
        </w:rPr>
        <w:t>, V., He, M. Q., Johnston, P. R., Wijesinghe, S. N., ... &amp; Radek, R. (2024). The 2024 Outline of Fungi and fungus-like taxa. </w:t>
      </w:r>
      <w:proofErr w:type="spellStart"/>
      <w:r w:rsidRPr="003873BD">
        <w:rPr>
          <w:rFonts w:ascii="Arial" w:hAnsi="Arial" w:cs="Arial"/>
          <w:i/>
          <w:iCs/>
        </w:rPr>
        <w:t>Mycosphere</w:t>
      </w:r>
      <w:proofErr w:type="spellEnd"/>
      <w:r w:rsidRPr="003873BD">
        <w:rPr>
          <w:rFonts w:ascii="Arial" w:hAnsi="Arial" w:cs="Arial"/>
        </w:rPr>
        <w:t>, </w:t>
      </w:r>
      <w:r w:rsidRPr="003873BD">
        <w:rPr>
          <w:rFonts w:ascii="Arial" w:hAnsi="Arial" w:cs="Arial"/>
          <w:i/>
          <w:iCs/>
        </w:rPr>
        <w:t>15</w:t>
      </w:r>
      <w:r w:rsidRPr="003873BD">
        <w:rPr>
          <w:rFonts w:ascii="Arial" w:hAnsi="Arial" w:cs="Arial"/>
        </w:rPr>
        <w:t>, 5146-6239.</w:t>
      </w:r>
    </w:p>
    <w:p w14:paraId="5E99B45C" w14:textId="27E70870" w:rsidR="00C1000A" w:rsidRPr="003873BD" w:rsidRDefault="00C1000A"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Ilyukhin, E., Chen, Y., </w:t>
      </w:r>
      <w:proofErr w:type="spellStart"/>
      <w:r w:rsidRPr="003873BD">
        <w:rPr>
          <w:rFonts w:ascii="Arial" w:hAnsi="Arial" w:cs="Arial"/>
        </w:rPr>
        <w:t>Markovskaja</w:t>
      </w:r>
      <w:proofErr w:type="spellEnd"/>
      <w:r w:rsidRPr="003873BD">
        <w:rPr>
          <w:rFonts w:ascii="Arial" w:hAnsi="Arial" w:cs="Arial"/>
        </w:rPr>
        <w:t xml:space="preserve">, S., Shami, A., &amp; </w:t>
      </w:r>
      <w:proofErr w:type="spellStart"/>
      <w:r w:rsidRPr="003873BD">
        <w:rPr>
          <w:rFonts w:ascii="Arial" w:hAnsi="Arial" w:cs="Arial"/>
        </w:rPr>
        <w:t>Maharachchikumbura</w:t>
      </w:r>
      <w:proofErr w:type="spellEnd"/>
      <w:r w:rsidRPr="003873BD">
        <w:rPr>
          <w:rFonts w:ascii="Arial" w:hAnsi="Arial" w:cs="Arial"/>
        </w:rPr>
        <w:t xml:space="preserve">, S. S. (2025). </w:t>
      </w:r>
      <w:r w:rsidRPr="003873BD">
        <w:rPr>
          <w:rFonts w:ascii="Tahoma" w:hAnsi="Tahoma" w:cs="Tahoma"/>
        </w:rPr>
        <w:t>﻿</w:t>
      </w:r>
      <w:r w:rsidRPr="003873BD">
        <w:rPr>
          <w:rFonts w:ascii="Arial" w:hAnsi="Arial" w:cs="Arial"/>
        </w:rPr>
        <w:t xml:space="preserve"> Comprehensive genome analysis of two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Cytosporaceae</w:t>
      </w:r>
      <w:proofErr w:type="spellEnd"/>
      <w:r w:rsidRPr="003873BD">
        <w:rPr>
          <w:rFonts w:ascii="Arial" w:hAnsi="Arial" w:cs="Arial"/>
        </w:rPr>
        <w:t xml:space="preserve">, </w:t>
      </w:r>
      <w:proofErr w:type="spellStart"/>
      <w:r w:rsidRPr="003873BD">
        <w:rPr>
          <w:rFonts w:ascii="Arial" w:hAnsi="Arial" w:cs="Arial"/>
        </w:rPr>
        <w:t>Diaporthales</w:t>
      </w:r>
      <w:proofErr w:type="spellEnd"/>
      <w:r w:rsidRPr="003873BD">
        <w:rPr>
          <w:rFonts w:ascii="Arial" w:hAnsi="Arial" w:cs="Arial"/>
        </w:rPr>
        <w:t xml:space="preserve">) species associated with canker disease of spruce: C. </w:t>
      </w:r>
      <w:proofErr w:type="spellStart"/>
      <w:r w:rsidRPr="003873BD">
        <w:rPr>
          <w:rFonts w:ascii="Arial" w:hAnsi="Arial" w:cs="Arial"/>
        </w:rPr>
        <w:t>piceae</w:t>
      </w:r>
      <w:proofErr w:type="spellEnd"/>
      <w:r w:rsidRPr="003873BD">
        <w:rPr>
          <w:rFonts w:ascii="Arial" w:hAnsi="Arial" w:cs="Arial"/>
        </w:rPr>
        <w:t xml:space="preserve"> and C. </w:t>
      </w:r>
      <w:proofErr w:type="spellStart"/>
      <w:r w:rsidRPr="003873BD">
        <w:rPr>
          <w:rFonts w:ascii="Arial" w:hAnsi="Arial" w:cs="Arial"/>
        </w:rPr>
        <w:t>piceicola</w:t>
      </w:r>
      <w:proofErr w:type="spellEnd"/>
      <w:r w:rsidRPr="003873BD">
        <w:rPr>
          <w:rFonts w:ascii="Arial" w:hAnsi="Arial" w:cs="Arial"/>
        </w:rPr>
        <w:t xml:space="preserve"> sp. </w:t>
      </w:r>
      <w:proofErr w:type="spellStart"/>
      <w:r w:rsidRPr="003873BD">
        <w:rPr>
          <w:rFonts w:ascii="Arial" w:hAnsi="Arial" w:cs="Arial"/>
        </w:rPr>
        <w:t>nov.</w:t>
      </w:r>
      <w:proofErr w:type="spellEnd"/>
      <w:r w:rsidRPr="003873BD">
        <w:rPr>
          <w:rFonts w:ascii="Arial" w:hAnsi="Arial" w:cs="Arial"/>
        </w:rPr>
        <w:t> </w:t>
      </w:r>
      <w:proofErr w:type="spellStart"/>
      <w:r w:rsidRPr="003873BD">
        <w:rPr>
          <w:rFonts w:ascii="Arial" w:hAnsi="Arial" w:cs="Arial"/>
          <w:i/>
          <w:iCs/>
        </w:rPr>
        <w:t>MycoKeys</w:t>
      </w:r>
      <w:proofErr w:type="spellEnd"/>
      <w:r w:rsidRPr="003873BD">
        <w:rPr>
          <w:rFonts w:ascii="Arial" w:hAnsi="Arial" w:cs="Arial"/>
        </w:rPr>
        <w:t>, </w:t>
      </w:r>
      <w:r w:rsidRPr="003873BD">
        <w:rPr>
          <w:rFonts w:ascii="Arial" w:hAnsi="Arial" w:cs="Arial"/>
          <w:i/>
          <w:iCs/>
        </w:rPr>
        <w:t>117</w:t>
      </w:r>
      <w:r w:rsidRPr="003873BD">
        <w:rPr>
          <w:rFonts w:ascii="Arial" w:hAnsi="Arial" w:cs="Arial"/>
        </w:rPr>
        <w:t xml:space="preserve">, 89. </w:t>
      </w:r>
      <w:r w:rsidRPr="00A75918">
        <w:rPr>
          <w:rFonts w:ascii="Arial" w:hAnsi="Arial" w:cs="Arial"/>
          <w:sz w:val="20"/>
          <w:szCs w:val="20"/>
        </w:rPr>
        <w:t>https://doi.org/10.3897/mycokeys.117.145445</w:t>
      </w:r>
    </w:p>
    <w:p w14:paraId="0FB1F105" w14:textId="19D25977" w:rsidR="00C1000A" w:rsidRPr="003873BD" w:rsidRDefault="001B2ECD"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Jaklitsch, W. M., </w:t>
      </w:r>
      <w:proofErr w:type="spellStart"/>
      <w:r w:rsidRPr="003873BD">
        <w:rPr>
          <w:rFonts w:ascii="Arial" w:hAnsi="Arial" w:cs="Arial"/>
        </w:rPr>
        <w:t>Gardiennet</w:t>
      </w:r>
      <w:proofErr w:type="spellEnd"/>
      <w:r w:rsidRPr="003873BD">
        <w:rPr>
          <w:rFonts w:ascii="Arial" w:hAnsi="Arial" w:cs="Arial"/>
        </w:rPr>
        <w:t xml:space="preserve">, A., &amp; </w:t>
      </w:r>
      <w:proofErr w:type="spellStart"/>
      <w:r w:rsidRPr="003873BD">
        <w:rPr>
          <w:rFonts w:ascii="Arial" w:hAnsi="Arial" w:cs="Arial"/>
        </w:rPr>
        <w:t>Voglmayr</w:t>
      </w:r>
      <w:proofErr w:type="spellEnd"/>
      <w:r w:rsidRPr="003873BD">
        <w:rPr>
          <w:rFonts w:ascii="Arial" w:hAnsi="Arial" w:cs="Arial"/>
        </w:rPr>
        <w:t xml:space="preserve">, H. (2016). Resolution of morphology-based taxonomic delusions: </w:t>
      </w:r>
      <w:proofErr w:type="spellStart"/>
      <w:r w:rsidRPr="003873BD">
        <w:rPr>
          <w:rFonts w:ascii="Arial" w:hAnsi="Arial" w:cs="Arial"/>
        </w:rPr>
        <w:t>Acrocordiella</w:t>
      </w:r>
      <w:proofErr w:type="spellEnd"/>
      <w:r w:rsidRPr="003873BD">
        <w:rPr>
          <w:rFonts w:ascii="Arial" w:hAnsi="Arial" w:cs="Arial"/>
        </w:rPr>
        <w:t xml:space="preserve">, </w:t>
      </w:r>
      <w:proofErr w:type="spellStart"/>
      <w:r w:rsidRPr="003873BD">
        <w:rPr>
          <w:rFonts w:ascii="Arial" w:hAnsi="Arial" w:cs="Arial"/>
        </w:rPr>
        <w:t>Basiseptospora</w:t>
      </w:r>
      <w:proofErr w:type="spellEnd"/>
      <w:r w:rsidRPr="003873BD">
        <w:rPr>
          <w:rFonts w:ascii="Arial" w:hAnsi="Arial" w:cs="Arial"/>
        </w:rPr>
        <w:t xml:space="preserve">, </w:t>
      </w:r>
      <w:proofErr w:type="spellStart"/>
      <w:r w:rsidRPr="003873BD">
        <w:rPr>
          <w:rFonts w:ascii="Arial" w:hAnsi="Arial" w:cs="Arial"/>
        </w:rPr>
        <w:t>Blogiascospora</w:t>
      </w:r>
      <w:proofErr w:type="spellEnd"/>
      <w:r w:rsidRPr="003873BD">
        <w:rPr>
          <w:rFonts w:ascii="Arial" w:hAnsi="Arial" w:cs="Arial"/>
        </w:rPr>
        <w:t xml:space="preserve">, </w:t>
      </w:r>
      <w:proofErr w:type="spellStart"/>
      <w:r w:rsidRPr="003873BD">
        <w:rPr>
          <w:rFonts w:ascii="Arial" w:hAnsi="Arial" w:cs="Arial"/>
        </w:rPr>
        <w:t>Clypeosphaeria</w:t>
      </w:r>
      <w:proofErr w:type="spellEnd"/>
      <w:r w:rsidRPr="003873BD">
        <w:rPr>
          <w:rFonts w:ascii="Arial" w:hAnsi="Arial" w:cs="Arial"/>
        </w:rPr>
        <w:t xml:space="preserve">, </w:t>
      </w:r>
      <w:proofErr w:type="spellStart"/>
      <w:r w:rsidRPr="003873BD">
        <w:rPr>
          <w:rFonts w:ascii="Arial" w:hAnsi="Arial" w:cs="Arial"/>
        </w:rPr>
        <w:t>Hymenopleella</w:t>
      </w:r>
      <w:proofErr w:type="spellEnd"/>
      <w:r w:rsidRPr="003873BD">
        <w:rPr>
          <w:rFonts w:ascii="Arial" w:hAnsi="Arial" w:cs="Arial"/>
        </w:rPr>
        <w:t xml:space="preserve">, </w:t>
      </w:r>
      <w:proofErr w:type="spellStart"/>
      <w:r w:rsidRPr="003873BD">
        <w:rPr>
          <w:rFonts w:ascii="Arial" w:hAnsi="Arial" w:cs="Arial"/>
        </w:rPr>
        <w:t>Lepteutypa</w:t>
      </w:r>
      <w:proofErr w:type="spellEnd"/>
      <w:r w:rsidRPr="003873BD">
        <w:rPr>
          <w:rFonts w:ascii="Arial" w:hAnsi="Arial" w:cs="Arial"/>
        </w:rPr>
        <w:t xml:space="preserve">, </w:t>
      </w:r>
      <w:proofErr w:type="spellStart"/>
      <w:r w:rsidRPr="003873BD">
        <w:rPr>
          <w:rFonts w:ascii="Arial" w:hAnsi="Arial" w:cs="Arial"/>
        </w:rPr>
        <w:t>Pseudapiospora</w:t>
      </w:r>
      <w:proofErr w:type="spellEnd"/>
      <w:r w:rsidRPr="003873BD">
        <w:rPr>
          <w:rFonts w:ascii="Arial" w:hAnsi="Arial" w:cs="Arial"/>
        </w:rPr>
        <w:t xml:space="preserve">, </w:t>
      </w:r>
      <w:proofErr w:type="spellStart"/>
      <w:r w:rsidRPr="003873BD">
        <w:rPr>
          <w:rFonts w:ascii="Arial" w:hAnsi="Arial" w:cs="Arial"/>
        </w:rPr>
        <w:t>Requienella</w:t>
      </w:r>
      <w:proofErr w:type="spellEnd"/>
      <w:r w:rsidRPr="003873BD">
        <w:rPr>
          <w:rFonts w:ascii="Arial" w:hAnsi="Arial" w:cs="Arial"/>
        </w:rPr>
        <w:t xml:space="preserve">, </w:t>
      </w:r>
      <w:proofErr w:type="spellStart"/>
      <w:r w:rsidRPr="003873BD">
        <w:rPr>
          <w:rFonts w:ascii="Arial" w:hAnsi="Arial" w:cs="Arial"/>
        </w:rPr>
        <w:t>Seiridium</w:t>
      </w:r>
      <w:proofErr w:type="spellEnd"/>
      <w:r w:rsidRPr="003873BD">
        <w:rPr>
          <w:rFonts w:ascii="Arial" w:hAnsi="Arial" w:cs="Arial"/>
        </w:rPr>
        <w:t xml:space="preserve"> and </w:t>
      </w:r>
      <w:proofErr w:type="spellStart"/>
      <w:r w:rsidRPr="003873BD">
        <w:rPr>
          <w:rFonts w:ascii="Arial" w:hAnsi="Arial" w:cs="Arial"/>
        </w:rPr>
        <w:t>Strickeria</w:t>
      </w:r>
      <w:proofErr w:type="spellEnd"/>
      <w:r w:rsidRPr="003873BD">
        <w:rPr>
          <w:rFonts w:ascii="Arial" w:hAnsi="Arial" w:cs="Arial"/>
        </w:rPr>
        <w:t>. </w:t>
      </w:r>
      <w:r w:rsidRPr="003873BD">
        <w:rPr>
          <w:rFonts w:ascii="Arial" w:hAnsi="Arial" w:cs="Arial"/>
          <w:i/>
          <w:iCs/>
        </w:rPr>
        <w:t>Persoonia-Molecular Phylogeny and Evolution of Fungi</w:t>
      </w:r>
      <w:r w:rsidRPr="003873BD">
        <w:rPr>
          <w:rFonts w:ascii="Arial" w:hAnsi="Arial" w:cs="Arial"/>
        </w:rPr>
        <w:t>, </w:t>
      </w:r>
      <w:r w:rsidRPr="003873BD">
        <w:rPr>
          <w:rFonts w:ascii="Arial" w:hAnsi="Arial" w:cs="Arial"/>
          <w:i/>
          <w:iCs/>
        </w:rPr>
        <w:t>37</w:t>
      </w:r>
      <w:r w:rsidRPr="003873BD">
        <w:rPr>
          <w:rFonts w:ascii="Arial" w:hAnsi="Arial" w:cs="Arial"/>
        </w:rPr>
        <w:t>(1), 82-105.</w:t>
      </w:r>
    </w:p>
    <w:p w14:paraId="4A5D1363" w14:textId="41768195" w:rsidR="001B2ECD" w:rsidRPr="003873BD" w:rsidRDefault="001C564E" w:rsidP="00C1000A">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Kaitera</w:t>
      </w:r>
      <w:proofErr w:type="spellEnd"/>
      <w:r w:rsidRPr="003873BD">
        <w:rPr>
          <w:rFonts w:ascii="Arial" w:hAnsi="Arial" w:cs="Arial"/>
        </w:rPr>
        <w:t xml:space="preserve">, J., Hantula, J., &amp; Jalkanen, R. (1997). Development of fruiting bodies of large tree type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var. </w:t>
      </w:r>
      <w:proofErr w:type="spellStart"/>
      <w:r w:rsidRPr="003873BD">
        <w:rPr>
          <w:rFonts w:ascii="Arial" w:hAnsi="Arial" w:cs="Arial"/>
        </w:rPr>
        <w:t>abietina</w:t>
      </w:r>
      <w:proofErr w:type="spellEnd"/>
      <w:r w:rsidRPr="003873BD">
        <w:rPr>
          <w:rFonts w:ascii="Arial" w:hAnsi="Arial" w:cs="Arial"/>
        </w:rPr>
        <w:t xml:space="preserve"> and timing of infection on Scots pine inn northern Finland.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27</w:t>
      </w:r>
      <w:r w:rsidRPr="003873BD">
        <w:rPr>
          <w:rFonts w:ascii="Arial" w:hAnsi="Arial" w:cs="Arial"/>
        </w:rPr>
        <w:t>(2), 115-124.</w:t>
      </w:r>
      <w:r w:rsidR="00FD27C6" w:rsidRPr="003873BD">
        <w:rPr>
          <w:rFonts w:ascii="Arial" w:hAnsi="Arial" w:cs="Arial"/>
        </w:rPr>
        <w:t xml:space="preserve"> </w:t>
      </w:r>
      <w:r w:rsidR="00FD27C6" w:rsidRPr="00A75918">
        <w:rPr>
          <w:rFonts w:ascii="Arial" w:hAnsi="Arial" w:cs="Arial"/>
          <w:sz w:val="20"/>
          <w:szCs w:val="20"/>
        </w:rPr>
        <w:t>https://doi.org/10.1111/j.1439-0329.1997.tb01362.x</w:t>
      </w:r>
    </w:p>
    <w:p w14:paraId="48006BAF" w14:textId="7D64A2B7" w:rsidR="00FD27C6" w:rsidRPr="003873BD" w:rsidRDefault="00424C7A"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 xml:space="preserve">Kepley, J. B., Reeves, F. B., Jacobi, W. R., &amp; Adams, G. C. (2015). Species associated with </w:t>
      </w:r>
      <w:proofErr w:type="spellStart"/>
      <w:r w:rsidRPr="003873BD">
        <w:rPr>
          <w:rFonts w:ascii="Arial" w:hAnsi="Arial" w:cs="Arial"/>
        </w:rPr>
        <w:t>Cytospora</w:t>
      </w:r>
      <w:proofErr w:type="spellEnd"/>
      <w:r w:rsidRPr="003873BD">
        <w:rPr>
          <w:rFonts w:ascii="Arial" w:hAnsi="Arial" w:cs="Arial"/>
        </w:rPr>
        <w:t xml:space="preserve"> canker on Populus tremuloides. </w:t>
      </w:r>
      <w:proofErr w:type="spellStart"/>
      <w:r w:rsidRPr="003873BD">
        <w:rPr>
          <w:rFonts w:ascii="Arial" w:hAnsi="Arial" w:cs="Arial"/>
          <w:i/>
          <w:iCs/>
        </w:rPr>
        <w:t>Mycotaxon</w:t>
      </w:r>
      <w:proofErr w:type="spellEnd"/>
      <w:r w:rsidRPr="003873BD">
        <w:rPr>
          <w:rFonts w:ascii="Arial" w:hAnsi="Arial" w:cs="Arial"/>
        </w:rPr>
        <w:t>, </w:t>
      </w:r>
      <w:r w:rsidRPr="003873BD">
        <w:rPr>
          <w:rFonts w:ascii="Arial" w:hAnsi="Arial" w:cs="Arial"/>
          <w:i/>
          <w:iCs/>
        </w:rPr>
        <w:t>130</w:t>
      </w:r>
      <w:r w:rsidRPr="003873BD">
        <w:rPr>
          <w:rFonts w:ascii="Arial" w:hAnsi="Arial" w:cs="Arial"/>
        </w:rPr>
        <w:t xml:space="preserve">(3), 783-805. </w:t>
      </w:r>
      <w:r w:rsidR="007753AF" w:rsidRPr="00A75918">
        <w:rPr>
          <w:rFonts w:ascii="Arial" w:hAnsi="Arial" w:cs="Arial"/>
          <w:sz w:val="20"/>
          <w:szCs w:val="20"/>
        </w:rPr>
        <w:t>https://doi.org/10.5248/130.783</w:t>
      </w:r>
    </w:p>
    <w:p w14:paraId="62955012" w14:textId="03EFA37A" w:rsidR="000B170F" w:rsidRPr="003873BD" w:rsidRDefault="009A48EC" w:rsidP="000B170F">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Lachenbruch</w:t>
      </w:r>
      <w:proofErr w:type="spellEnd"/>
      <w:r w:rsidRPr="003873BD">
        <w:rPr>
          <w:rFonts w:ascii="Arial" w:hAnsi="Arial" w:cs="Arial"/>
        </w:rPr>
        <w:t>, B., &amp; Zhao, J. P. (2019). Effects of phloem on canopy dieback, tested with manipulations and a canker pathogen in the Corylus avellana/</w:t>
      </w:r>
      <w:proofErr w:type="spellStart"/>
      <w:r w:rsidRPr="003873BD">
        <w:rPr>
          <w:rFonts w:ascii="Arial" w:hAnsi="Arial" w:cs="Arial"/>
        </w:rPr>
        <w:t>Anisogramma</w:t>
      </w:r>
      <w:proofErr w:type="spellEnd"/>
      <w:r w:rsidRPr="003873BD">
        <w:rPr>
          <w:rFonts w:ascii="Arial" w:hAnsi="Arial" w:cs="Arial"/>
        </w:rPr>
        <w:t xml:space="preserve"> </w:t>
      </w:r>
      <w:proofErr w:type="spellStart"/>
      <w:r w:rsidRPr="003873BD">
        <w:rPr>
          <w:rFonts w:ascii="Arial" w:hAnsi="Arial" w:cs="Arial"/>
        </w:rPr>
        <w:t>anomala</w:t>
      </w:r>
      <w:proofErr w:type="spellEnd"/>
      <w:r w:rsidRPr="003873BD">
        <w:rPr>
          <w:rFonts w:ascii="Arial" w:hAnsi="Arial" w:cs="Arial"/>
        </w:rPr>
        <w:t xml:space="preserve"> host/pathogen system. </w:t>
      </w:r>
      <w:r w:rsidRPr="003873BD">
        <w:rPr>
          <w:rFonts w:ascii="Arial" w:hAnsi="Arial" w:cs="Arial"/>
          <w:i/>
          <w:iCs/>
        </w:rPr>
        <w:t>Tree Physiology</w:t>
      </w:r>
      <w:r w:rsidRPr="003873BD">
        <w:rPr>
          <w:rFonts w:ascii="Arial" w:hAnsi="Arial" w:cs="Arial"/>
        </w:rPr>
        <w:t>, </w:t>
      </w:r>
      <w:r w:rsidRPr="003873BD">
        <w:rPr>
          <w:rFonts w:ascii="Arial" w:hAnsi="Arial" w:cs="Arial"/>
          <w:i/>
          <w:iCs/>
        </w:rPr>
        <w:t>39</w:t>
      </w:r>
      <w:r w:rsidRPr="003873BD">
        <w:rPr>
          <w:rFonts w:ascii="Arial" w:hAnsi="Arial" w:cs="Arial"/>
        </w:rPr>
        <w:t xml:space="preserve">(7), 1086-1098. </w:t>
      </w:r>
      <w:r w:rsidR="00C53FF4" w:rsidRPr="00A75918">
        <w:rPr>
          <w:rFonts w:ascii="Arial" w:hAnsi="Arial" w:cs="Arial"/>
          <w:sz w:val="20"/>
          <w:szCs w:val="20"/>
        </w:rPr>
        <w:t>http://doi.org/10.1093/treephys/tpz027</w:t>
      </w:r>
    </w:p>
    <w:p w14:paraId="600F94F3" w14:textId="161C9BE5" w:rsidR="000B170F" w:rsidRPr="003873BD" w:rsidRDefault="008817A8" w:rsidP="000B170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Laflamme G, Hopkin AA, Harrison KJ (1998) Status of the European race of </w:t>
      </w:r>
      <w:proofErr w:type="spellStart"/>
      <w:r w:rsidRPr="003873BD">
        <w:rPr>
          <w:rFonts w:ascii="Arial" w:hAnsi="Arial" w:cs="Arial"/>
          <w:szCs w:val="22"/>
        </w:rPr>
        <w:t>Scleroderris</w:t>
      </w:r>
      <w:proofErr w:type="spellEnd"/>
      <w:r w:rsidRPr="003873BD">
        <w:rPr>
          <w:rFonts w:ascii="Arial" w:hAnsi="Arial" w:cs="Arial"/>
          <w:szCs w:val="22"/>
        </w:rPr>
        <w:t xml:space="preserve"> canker in Canada. The forestry chronicle 74(4): 561-566. </w:t>
      </w:r>
      <w:r w:rsidR="000B170F" w:rsidRPr="003873BD">
        <w:rPr>
          <w:rFonts w:ascii="Arial" w:hAnsi="Arial" w:cs="Arial"/>
          <w:szCs w:val="22"/>
        </w:rPr>
        <w:t>https://doi.org/10.5558/tfc74561-4</w:t>
      </w:r>
    </w:p>
    <w:p w14:paraId="754019F3" w14:textId="17C8AF85" w:rsidR="00C53FF4" w:rsidRPr="003873BD" w:rsidRDefault="006177B1" w:rsidP="00C1000A">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Leslie, J. F., &amp; Summerell, B. A. (2006). Fusarium laboratory workshops—A recent history. </w:t>
      </w:r>
      <w:r w:rsidRPr="003873BD">
        <w:rPr>
          <w:rFonts w:ascii="Arial" w:hAnsi="Arial" w:cs="Arial"/>
          <w:i/>
          <w:iCs/>
          <w:szCs w:val="22"/>
        </w:rPr>
        <w:t>Mycotoxin Research</w:t>
      </w:r>
      <w:r w:rsidRPr="003873BD">
        <w:rPr>
          <w:rFonts w:ascii="Arial" w:hAnsi="Arial" w:cs="Arial"/>
          <w:szCs w:val="22"/>
        </w:rPr>
        <w:t>, </w:t>
      </w:r>
      <w:r w:rsidRPr="003873BD">
        <w:rPr>
          <w:rFonts w:ascii="Arial" w:hAnsi="Arial" w:cs="Arial"/>
          <w:i/>
          <w:iCs/>
          <w:szCs w:val="22"/>
        </w:rPr>
        <w:t>22</w:t>
      </w:r>
      <w:r w:rsidRPr="003873BD">
        <w:rPr>
          <w:rFonts w:ascii="Arial" w:hAnsi="Arial" w:cs="Arial"/>
          <w:szCs w:val="22"/>
        </w:rPr>
        <w:t>(2), 73-74.</w:t>
      </w:r>
    </w:p>
    <w:p w14:paraId="670FDD45" w14:textId="77777777" w:rsidR="0095375B" w:rsidRPr="003873BD" w:rsidRDefault="0048383F" w:rsidP="0095375B">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Lilja, A., </w:t>
      </w:r>
      <w:proofErr w:type="spellStart"/>
      <w:r w:rsidRPr="003873BD">
        <w:rPr>
          <w:rFonts w:ascii="Arial" w:hAnsi="Arial" w:cs="Arial"/>
          <w:szCs w:val="22"/>
        </w:rPr>
        <w:t>Poteri</w:t>
      </w:r>
      <w:proofErr w:type="spellEnd"/>
      <w:r w:rsidRPr="003873BD">
        <w:rPr>
          <w:rFonts w:ascii="Arial" w:hAnsi="Arial" w:cs="Arial"/>
          <w:szCs w:val="22"/>
        </w:rPr>
        <w:t xml:space="preserve">, M., Petäistö, R. L., </w:t>
      </w:r>
      <w:proofErr w:type="spellStart"/>
      <w:r w:rsidRPr="003873BD">
        <w:rPr>
          <w:rFonts w:ascii="Arial" w:hAnsi="Arial" w:cs="Arial"/>
          <w:szCs w:val="22"/>
        </w:rPr>
        <w:t>Rikala</w:t>
      </w:r>
      <w:proofErr w:type="spellEnd"/>
      <w:r w:rsidRPr="003873BD">
        <w:rPr>
          <w:rFonts w:ascii="Arial" w:hAnsi="Arial" w:cs="Arial"/>
          <w:szCs w:val="22"/>
        </w:rPr>
        <w:t xml:space="preserve">, R., Kurkela, T., &amp; </w:t>
      </w:r>
      <w:proofErr w:type="spellStart"/>
      <w:r w:rsidRPr="003873BD">
        <w:rPr>
          <w:rFonts w:ascii="Arial" w:hAnsi="Arial" w:cs="Arial"/>
          <w:szCs w:val="22"/>
        </w:rPr>
        <w:t>Kasanen</w:t>
      </w:r>
      <w:proofErr w:type="spellEnd"/>
      <w:r w:rsidRPr="003873BD">
        <w:rPr>
          <w:rFonts w:ascii="Arial" w:hAnsi="Arial" w:cs="Arial"/>
          <w:szCs w:val="22"/>
        </w:rPr>
        <w:t>, R. (2010). Fungal diseases in forest nurseries in Finland.</w:t>
      </w:r>
    </w:p>
    <w:p w14:paraId="0BA03667" w14:textId="43D1CB66" w:rsidR="007C43A2" w:rsidRPr="003873BD" w:rsidRDefault="00674B02" w:rsidP="007C43A2">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Lin, L., Pan, M., Tian, C., &amp; Fan, X. (2022). Fungal richness of </w:t>
      </w:r>
      <w:proofErr w:type="spellStart"/>
      <w:r w:rsidRPr="003873BD">
        <w:rPr>
          <w:rFonts w:ascii="Arial" w:hAnsi="Arial" w:cs="Arial"/>
          <w:szCs w:val="22"/>
        </w:rPr>
        <w:t>Cytospora</w:t>
      </w:r>
      <w:proofErr w:type="spellEnd"/>
      <w:r w:rsidRPr="003873BD">
        <w:rPr>
          <w:rFonts w:ascii="Arial" w:hAnsi="Arial" w:cs="Arial"/>
          <w:szCs w:val="22"/>
        </w:rPr>
        <w:t xml:space="preserve"> species associated with willow canker disease in China. </w:t>
      </w:r>
      <w:r w:rsidRPr="003873BD">
        <w:rPr>
          <w:rFonts w:ascii="Arial" w:hAnsi="Arial" w:cs="Arial"/>
          <w:i/>
          <w:iCs/>
          <w:szCs w:val="22"/>
        </w:rPr>
        <w:t>Journal of Fungi</w:t>
      </w:r>
      <w:r w:rsidRPr="003873BD">
        <w:rPr>
          <w:rFonts w:ascii="Arial" w:hAnsi="Arial" w:cs="Arial"/>
          <w:szCs w:val="22"/>
        </w:rPr>
        <w:t>, </w:t>
      </w:r>
      <w:r w:rsidRPr="003873BD">
        <w:rPr>
          <w:rFonts w:ascii="Arial" w:hAnsi="Arial" w:cs="Arial"/>
          <w:i/>
          <w:iCs/>
          <w:szCs w:val="22"/>
        </w:rPr>
        <w:t>8</w:t>
      </w:r>
      <w:r w:rsidRPr="003873BD">
        <w:rPr>
          <w:rFonts w:ascii="Arial" w:hAnsi="Arial" w:cs="Arial"/>
          <w:szCs w:val="22"/>
        </w:rPr>
        <w:t xml:space="preserve">(4), 377. </w:t>
      </w:r>
      <w:r w:rsidR="007C43A2" w:rsidRPr="00A75918">
        <w:rPr>
          <w:rFonts w:ascii="Arial" w:hAnsi="Arial" w:cs="Arial"/>
          <w:sz w:val="20"/>
          <w:szCs w:val="20"/>
        </w:rPr>
        <w:t>https://doi.org/10.3390/jof8040377</w:t>
      </w:r>
    </w:p>
    <w:p w14:paraId="002CA06A" w14:textId="2D6DE069" w:rsidR="00D43716" w:rsidRPr="003873BD" w:rsidRDefault="00FB63F4" w:rsidP="00D43716">
      <w:pPr>
        <w:pStyle w:val="ListParagraph"/>
        <w:numPr>
          <w:ilvl w:val="0"/>
          <w:numId w:val="3"/>
        </w:numPr>
        <w:tabs>
          <w:tab w:val="left" w:pos="1365"/>
        </w:tabs>
        <w:ind w:left="142" w:hanging="426"/>
        <w:jc w:val="both"/>
        <w:rPr>
          <w:rFonts w:ascii="Arial" w:hAnsi="Arial" w:cs="Arial"/>
          <w:szCs w:val="22"/>
        </w:rPr>
      </w:pPr>
      <w:proofErr w:type="spellStart"/>
      <w:r w:rsidRPr="003873BD">
        <w:rPr>
          <w:rFonts w:ascii="Arial" w:hAnsi="Arial" w:cs="Arial"/>
          <w:szCs w:val="22"/>
        </w:rPr>
        <w:t>Maharachchikumbura</w:t>
      </w:r>
      <w:proofErr w:type="spellEnd"/>
      <w:r w:rsidRPr="003873BD">
        <w:rPr>
          <w:rFonts w:ascii="Arial" w:hAnsi="Arial" w:cs="Arial"/>
          <w:szCs w:val="22"/>
        </w:rPr>
        <w:t>, S. S., Hyde, K. D., Groenewald, J. Z., Xu, J., &amp; Crous, P. W. (2014). Pestalotiopsis revisited. </w:t>
      </w:r>
      <w:r w:rsidRPr="003873BD">
        <w:rPr>
          <w:rFonts w:ascii="Arial" w:hAnsi="Arial" w:cs="Arial"/>
          <w:i/>
          <w:iCs/>
          <w:szCs w:val="22"/>
        </w:rPr>
        <w:t>Studies in Mycology</w:t>
      </w:r>
      <w:r w:rsidRPr="003873BD">
        <w:rPr>
          <w:rFonts w:ascii="Arial" w:hAnsi="Arial" w:cs="Arial"/>
          <w:szCs w:val="22"/>
        </w:rPr>
        <w:t>, </w:t>
      </w:r>
      <w:r w:rsidRPr="003873BD">
        <w:rPr>
          <w:rFonts w:ascii="Arial" w:hAnsi="Arial" w:cs="Arial"/>
          <w:i/>
          <w:iCs/>
          <w:szCs w:val="22"/>
        </w:rPr>
        <w:t>79</w:t>
      </w:r>
      <w:r w:rsidRPr="003873BD">
        <w:rPr>
          <w:rFonts w:ascii="Arial" w:hAnsi="Arial" w:cs="Arial"/>
          <w:szCs w:val="22"/>
        </w:rPr>
        <w:t>(1), 121-186.</w:t>
      </w:r>
      <w:r w:rsidR="007C43A2" w:rsidRPr="003873BD">
        <w:rPr>
          <w:rFonts w:ascii="Arial" w:hAnsi="Arial" w:cs="Arial"/>
          <w:szCs w:val="22"/>
        </w:rPr>
        <w:t xml:space="preserve"> </w:t>
      </w:r>
      <w:r w:rsidR="00D43716" w:rsidRPr="00A75918">
        <w:rPr>
          <w:rFonts w:ascii="Arial" w:hAnsi="Arial" w:cs="Arial"/>
          <w:sz w:val="20"/>
          <w:szCs w:val="20"/>
        </w:rPr>
        <w:t>https://doi.org/10.1016/j.simyco.2014.09.005</w:t>
      </w:r>
    </w:p>
    <w:p w14:paraId="6711E24E" w14:textId="72304728" w:rsidR="002D0F0C" w:rsidRPr="003873BD" w:rsidRDefault="000E691A" w:rsidP="002D0F0C">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Makarova, T. A., Makarov, P. N., &amp; </w:t>
      </w:r>
      <w:proofErr w:type="spellStart"/>
      <w:r w:rsidRPr="003873BD">
        <w:rPr>
          <w:rFonts w:ascii="Arial" w:hAnsi="Arial" w:cs="Arial"/>
          <w:szCs w:val="22"/>
        </w:rPr>
        <w:t>Samoilenko</w:t>
      </w:r>
      <w:proofErr w:type="spellEnd"/>
      <w:r w:rsidRPr="003873BD">
        <w:rPr>
          <w:rFonts w:ascii="Arial" w:hAnsi="Arial" w:cs="Arial"/>
          <w:szCs w:val="22"/>
        </w:rPr>
        <w:t>, Z. A. (2021, November). Infectious diseases of genus Salix L. species in plantations of the Khanty-</w:t>
      </w:r>
      <w:proofErr w:type="spellStart"/>
      <w:r w:rsidRPr="003873BD">
        <w:rPr>
          <w:rFonts w:ascii="Arial" w:hAnsi="Arial" w:cs="Arial"/>
          <w:szCs w:val="22"/>
        </w:rPr>
        <w:t>Mansiysky</w:t>
      </w:r>
      <w:proofErr w:type="spellEnd"/>
      <w:r w:rsidRPr="003873BD">
        <w:rPr>
          <w:rFonts w:ascii="Arial" w:hAnsi="Arial" w:cs="Arial"/>
          <w:szCs w:val="22"/>
        </w:rPr>
        <w:t xml:space="preserve"> autonomous Okrug–Yugra. In </w:t>
      </w:r>
      <w:r w:rsidRPr="003873BD">
        <w:rPr>
          <w:rFonts w:ascii="Arial" w:hAnsi="Arial" w:cs="Arial"/>
          <w:i/>
          <w:iCs/>
          <w:szCs w:val="22"/>
        </w:rPr>
        <w:t>AIP Conference Proceedings</w:t>
      </w:r>
      <w:r w:rsidRPr="003873BD">
        <w:rPr>
          <w:rFonts w:ascii="Arial" w:hAnsi="Arial" w:cs="Arial"/>
          <w:szCs w:val="22"/>
        </w:rPr>
        <w:t> (Vol. 2388, No. 1, p. 020020). AIP Publishing LLC.</w:t>
      </w:r>
      <w:r w:rsidR="00D43716" w:rsidRPr="003873BD">
        <w:rPr>
          <w:rFonts w:ascii="Arial" w:hAnsi="Arial" w:cs="Arial"/>
          <w:szCs w:val="22"/>
        </w:rPr>
        <w:t xml:space="preserve"> </w:t>
      </w:r>
      <w:r w:rsidR="00D43716" w:rsidRPr="00A75918">
        <w:rPr>
          <w:rFonts w:ascii="Arial" w:hAnsi="Arial" w:cs="Arial"/>
          <w:sz w:val="20"/>
          <w:szCs w:val="20"/>
        </w:rPr>
        <w:t>https://doi.org/10.1063/5.0069636</w:t>
      </w:r>
    </w:p>
    <w:p w14:paraId="2822A260" w14:textId="75AC1E43" w:rsidR="002D0F0C" w:rsidRPr="003873BD" w:rsidRDefault="003B6DE2" w:rsidP="002D0F0C">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Markakis, E. A., </w:t>
      </w:r>
      <w:proofErr w:type="spellStart"/>
      <w:r w:rsidRPr="003873BD">
        <w:rPr>
          <w:rFonts w:ascii="Arial" w:hAnsi="Arial" w:cs="Arial"/>
          <w:szCs w:val="22"/>
        </w:rPr>
        <w:t>Soultatos</w:t>
      </w:r>
      <w:proofErr w:type="spellEnd"/>
      <w:r w:rsidRPr="003873BD">
        <w:rPr>
          <w:rFonts w:ascii="Arial" w:hAnsi="Arial" w:cs="Arial"/>
          <w:szCs w:val="22"/>
        </w:rPr>
        <w:t xml:space="preserve">, S. K., </w:t>
      </w:r>
      <w:proofErr w:type="spellStart"/>
      <w:r w:rsidRPr="003873BD">
        <w:rPr>
          <w:rFonts w:ascii="Arial" w:hAnsi="Arial" w:cs="Arial"/>
          <w:szCs w:val="22"/>
        </w:rPr>
        <w:t>Kanetis</w:t>
      </w:r>
      <w:proofErr w:type="spellEnd"/>
      <w:r w:rsidRPr="003873BD">
        <w:rPr>
          <w:rFonts w:ascii="Arial" w:hAnsi="Arial" w:cs="Arial"/>
          <w:szCs w:val="22"/>
        </w:rPr>
        <w:t xml:space="preserve">, L., &amp; Goumas, D. E. (2021). First report of stem canker of almond trees caused by Fusarium </w:t>
      </w:r>
      <w:proofErr w:type="spellStart"/>
      <w:r w:rsidRPr="003873BD">
        <w:rPr>
          <w:rFonts w:ascii="Arial" w:hAnsi="Arial" w:cs="Arial"/>
          <w:szCs w:val="22"/>
        </w:rPr>
        <w:t>solani</w:t>
      </w:r>
      <w:proofErr w:type="spellEnd"/>
      <w:r w:rsidRPr="003873BD">
        <w:rPr>
          <w:rFonts w:ascii="Arial" w:hAnsi="Arial" w:cs="Arial"/>
          <w:szCs w:val="22"/>
        </w:rPr>
        <w:t xml:space="preserve"> in Greece.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105</w:t>
      </w:r>
      <w:r w:rsidRPr="003873BD">
        <w:rPr>
          <w:rFonts w:ascii="Arial" w:hAnsi="Arial" w:cs="Arial"/>
          <w:szCs w:val="22"/>
        </w:rPr>
        <w:t xml:space="preserve">(9), 2724. </w:t>
      </w:r>
      <w:r w:rsidR="002D0F0C" w:rsidRPr="003873BD">
        <w:rPr>
          <w:rFonts w:ascii="Arial" w:hAnsi="Arial" w:cs="Arial"/>
          <w:sz w:val="20"/>
          <w:szCs w:val="20"/>
        </w:rPr>
        <w:t>https://doi.org/10.1094/PDIS-02-21-0245-PDN</w:t>
      </w:r>
    </w:p>
    <w:p w14:paraId="0167C402" w14:textId="520D6ED3" w:rsidR="00D43716" w:rsidRPr="003873BD" w:rsidRDefault="00AD01EE" w:rsidP="00D4371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Marosy, M., Patton, R. F., &amp; Upper, C. D. (1989). A conductive day concept to explain the effect of low temperature on the development of </w:t>
      </w:r>
      <w:proofErr w:type="spellStart"/>
      <w:r w:rsidRPr="003873BD">
        <w:rPr>
          <w:rFonts w:ascii="Arial" w:hAnsi="Arial" w:cs="Arial"/>
          <w:szCs w:val="22"/>
        </w:rPr>
        <w:t>scleroderris</w:t>
      </w:r>
      <w:proofErr w:type="spellEnd"/>
      <w:r w:rsidRPr="003873BD">
        <w:rPr>
          <w:rFonts w:ascii="Arial" w:hAnsi="Arial" w:cs="Arial"/>
          <w:szCs w:val="22"/>
        </w:rPr>
        <w:t xml:space="preserve"> shoot blight. </w:t>
      </w:r>
      <w:r w:rsidRPr="003873BD">
        <w:rPr>
          <w:rFonts w:ascii="Arial" w:hAnsi="Arial" w:cs="Arial"/>
          <w:i/>
          <w:iCs/>
          <w:szCs w:val="22"/>
        </w:rPr>
        <w:t>Phytopathology</w:t>
      </w:r>
      <w:r w:rsidRPr="003873BD">
        <w:rPr>
          <w:rFonts w:ascii="Arial" w:hAnsi="Arial" w:cs="Arial"/>
          <w:szCs w:val="22"/>
        </w:rPr>
        <w:t>, </w:t>
      </w:r>
      <w:r w:rsidRPr="003873BD">
        <w:rPr>
          <w:rFonts w:ascii="Arial" w:hAnsi="Arial" w:cs="Arial"/>
          <w:i/>
          <w:iCs/>
          <w:szCs w:val="22"/>
        </w:rPr>
        <w:t>79</w:t>
      </w:r>
      <w:r w:rsidRPr="003873BD">
        <w:rPr>
          <w:rFonts w:ascii="Arial" w:hAnsi="Arial" w:cs="Arial"/>
          <w:szCs w:val="22"/>
        </w:rPr>
        <w:t>(11), 1293-1301.</w:t>
      </w:r>
    </w:p>
    <w:p w14:paraId="51A75F2A" w14:textId="36AB1B5D" w:rsidR="00AD01EE" w:rsidRPr="003873BD" w:rsidRDefault="00F55C11" w:rsidP="00D43716">
      <w:pPr>
        <w:pStyle w:val="ListParagraph"/>
        <w:numPr>
          <w:ilvl w:val="0"/>
          <w:numId w:val="3"/>
        </w:numPr>
        <w:tabs>
          <w:tab w:val="left" w:pos="1365"/>
        </w:tabs>
        <w:ind w:left="142" w:hanging="426"/>
        <w:jc w:val="both"/>
        <w:rPr>
          <w:rFonts w:ascii="Arial" w:hAnsi="Arial" w:cs="Arial"/>
          <w:szCs w:val="22"/>
        </w:rPr>
      </w:pPr>
      <w:proofErr w:type="spellStart"/>
      <w:r w:rsidRPr="003873BD">
        <w:rPr>
          <w:rFonts w:ascii="Arial" w:hAnsi="Arial" w:cs="Arial"/>
          <w:szCs w:val="22"/>
        </w:rPr>
        <w:t>Marsberg</w:t>
      </w:r>
      <w:proofErr w:type="spellEnd"/>
      <w:r w:rsidRPr="003873BD">
        <w:rPr>
          <w:rFonts w:ascii="Arial" w:hAnsi="Arial" w:cs="Arial"/>
          <w:szCs w:val="22"/>
        </w:rPr>
        <w:t>, A., Kemler, M., Jami, F., Nagel, J. H., Postma</w:t>
      </w:r>
      <w:r w:rsidRPr="003873BD">
        <w:rPr>
          <w:rFonts w:ascii="Cambria Math" w:hAnsi="Cambria Math" w:cs="Cambria Math"/>
          <w:szCs w:val="22"/>
        </w:rPr>
        <w:t>‐</w:t>
      </w:r>
      <w:r w:rsidRPr="003873BD">
        <w:rPr>
          <w:rFonts w:ascii="Arial" w:hAnsi="Arial" w:cs="Arial"/>
          <w:szCs w:val="22"/>
        </w:rPr>
        <w:t xml:space="preserve">Smidt, A., Naidoo, S., ... &amp; Slippers, B. (2017). Botryosphaeria </w:t>
      </w:r>
      <w:proofErr w:type="spellStart"/>
      <w:r w:rsidRPr="003873BD">
        <w:rPr>
          <w:rFonts w:ascii="Arial" w:hAnsi="Arial" w:cs="Arial"/>
          <w:szCs w:val="22"/>
        </w:rPr>
        <w:t>dothidea</w:t>
      </w:r>
      <w:proofErr w:type="spellEnd"/>
      <w:r w:rsidRPr="003873BD">
        <w:rPr>
          <w:rFonts w:ascii="Arial" w:hAnsi="Arial" w:cs="Arial"/>
          <w:szCs w:val="22"/>
        </w:rPr>
        <w:t>: a latent pathogen of global importance to woody plant health. </w:t>
      </w:r>
      <w:r w:rsidRPr="003873BD">
        <w:rPr>
          <w:rFonts w:ascii="Arial" w:hAnsi="Arial" w:cs="Arial"/>
          <w:i/>
          <w:iCs/>
          <w:szCs w:val="22"/>
        </w:rPr>
        <w:t>Molecular plant pathology</w:t>
      </w:r>
      <w:r w:rsidRPr="003873BD">
        <w:rPr>
          <w:rFonts w:ascii="Arial" w:hAnsi="Arial" w:cs="Arial"/>
          <w:szCs w:val="22"/>
        </w:rPr>
        <w:t>, </w:t>
      </w:r>
      <w:r w:rsidRPr="003873BD">
        <w:rPr>
          <w:rFonts w:ascii="Arial" w:hAnsi="Arial" w:cs="Arial"/>
          <w:i/>
          <w:iCs/>
          <w:szCs w:val="22"/>
        </w:rPr>
        <w:t>18</w:t>
      </w:r>
      <w:r w:rsidRPr="003873BD">
        <w:rPr>
          <w:rFonts w:ascii="Arial" w:hAnsi="Arial" w:cs="Arial"/>
          <w:szCs w:val="22"/>
        </w:rPr>
        <w:t xml:space="preserve">(4), 477-488. </w:t>
      </w:r>
      <w:r w:rsidR="004F0B8B" w:rsidRPr="00A75918">
        <w:rPr>
          <w:rFonts w:ascii="Arial" w:hAnsi="Arial" w:cs="Arial"/>
          <w:sz w:val="20"/>
          <w:szCs w:val="20"/>
        </w:rPr>
        <w:t>https://doi.org/10.1111/mpp.12495</w:t>
      </w:r>
    </w:p>
    <w:p w14:paraId="0D1E16C0" w14:textId="172BFB01" w:rsidR="004F0B8B" w:rsidRPr="003873BD" w:rsidRDefault="009123D5" w:rsidP="00D4371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McIntyre, G. A., Jacobi, W. R., &amp; Ramaley, A. W. (1996). Factors affecting </w:t>
      </w:r>
      <w:proofErr w:type="spellStart"/>
      <w:r w:rsidRPr="003873BD">
        <w:rPr>
          <w:rFonts w:ascii="Arial" w:hAnsi="Arial" w:cs="Arial"/>
          <w:szCs w:val="22"/>
        </w:rPr>
        <w:t>Cytospora</w:t>
      </w:r>
      <w:proofErr w:type="spellEnd"/>
      <w:r w:rsidRPr="003873BD">
        <w:rPr>
          <w:rFonts w:ascii="Arial" w:hAnsi="Arial" w:cs="Arial"/>
          <w:szCs w:val="22"/>
        </w:rPr>
        <w:t xml:space="preserve"> canker occurrence on aspen. </w:t>
      </w:r>
      <w:r w:rsidRPr="003873BD">
        <w:rPr>
          <w:rFonts w:ascii="Arial" w:hAnsi="Arial" w:cs="Arial"/>
          <w:i/>
          <w:iCs/>
          <w:szCs w:val="22"/>
        </w:rPr>
        <w:t>Arboriculture &amp; Urban Forestry (AUF)</w:t>
      </w:r>
      <w:r w:rsidRPr="003873BD">
        <w:rPr>
          <w:rFonts w:ascii="Arial" w:hAnsi="Arial" w:cs="Arial"/>
          <w:szCs w:val="22"/>
        </w:rPr>
        <w:t>, </w:t>
      </w:r>
      <w:r w:rsidRPr="003873BD">
        <w:rPr>
          <w:rFonts w:ascii="Arial" w:hAnsi="Arial" w:cs="Arial"/>
          <w:i/>
          <w:iCs/>
          <w:szCs w:val="22"/>
        </w:rPr>
        <w:t>22</w:t>
      </w:r>
      <w:r w:rsidRPr="003873BD">
        <w:rPr>
          <w:rFonts w:ascii="Arial" w:hAnsi="Arial" w:cs="Arial"/>
          <w:szCs w:val="22"/>
        </w:rPr>
        <w:t>(5), 229-233.</w:t>
      </w:r>
      <w:r w:rsidR="00F73E9D" w:rsidRPr="003873BD">
        <w:rPr>
          <w:rFonts w:ascii="Arial" w:hAnsi="Arial" w:cs="Arial"/>
          <w:szCs w:val="22"/>
        </w:rPr>
        <w:t xml:space="preserve"> </w:t>
      </w:r>
      <w:r w:rsidR="00F73E9D" w:rsidRPr="00A75918">
        <w:rPr>
          <w:rFonts w:ascii="Arial" w:hAnsi="Arial" w:cs="Arial"/>
          <w:sz w:val="20"/>
          <w:szCs w:val="20"/>
        </w:rPr>
        <w:t>https://doi.org/10.48044/jauf.1996.035</w:t>
      </w:r>
    </w:p>
    <w:p w14:paraId="079A1128" w14:textId="571DE097" w:rsidR="00B540AD" w:rsidRPr="003873BD" w:rsidRDefault="00A4374E"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Menge, J. A., &amp; Ploetz, R. C. (2003). Diseases of avocado. </w:t>
      </w:r>
      <w:r w:rsidRPr="003873BD">
        <w:rPr>
          <w:rFonts w:ascii="Arial" w:hAnsi="Arial" w:cs="Arial"/>
          <w:i/>
          <w:iCs/>
          <w:szCs w:val="22"/>
        </w:rPr>
        <w:t>Diseases of tropical fruit crops</w:t>
      </w:r>
      <w:r w:rsidRPr="003873BD">
        <w:rPr>
          <w:rFonts w:ascii="Arial" w:hAnsi="Arial" w:cs="Arial"/>
          <w:szCs w:val="22"/>
        </w:rPr>
        <w:t>, 35-71.</w:t>
      </w:r>
      <w:r w:rsidR="001B7D88" w:rsidRPr="003873BD">
        <w:rPr>
          <w:rFonts w:ascii="Arial" w:hAnsi="Arial" w:cs="Arial"/>
          <w:szCs w:val="22"/>
        </w:rPr>
        <w:t xml:space="preserve"> </w:t>
      </w:r>
      <w:r w:rsidR="00B540AD" w:rsidRPr="00A75918">
        <w:rPr>
          <w:rFonts w:ascii="Arial" w:hAnsi="Arial" w:cs="Arial"/>
          <w:sz w:val="20"/>
          <w:szCs w:val="20"/>
        </w:rPr>
        <w:t>https://doi.org/10.1079/9780851993904.0035</w:t>
      </w:r>
    </w:p>
    <w:p w14:paraId="0BD4B2BA" w14:textId="19D7D1D8" w:rsidR="00B540AD" w:rsidRPr="003873BD" w:rsidRDefault="00773336"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Mitchell, R. G., Steenkamp, E. T., Coutinho, T. A., &amp; Wingfield, M. J. (2011). The pitch canker fungus, Fusarium </w:t>
      </w:r>
      <w:proofErr w:type="spellStart"/>
      <w:r w:rsidRPr="003873BD">
        <w:rPr>
          <w:rFonts w:ascii="Arial" w:hAnsi="Arial" w:cs="Arial"/>
          <w:szCs w:val="22"/>
        </w:rPr>
        <w:t>circinatum</w:t>
      </w:r>
      <w:proofErr w:type="spellEnd"/>
      <w:r w:rsidRPr="003873BD">
        <w:rPr>
          <w:rFonts w:ascii="Arial" w:hAnsi="Arial" w:cs="Arial"/>
          <w:szCs w:val="22"/>
        </w:rPr>
        <w:t>: implications for South African forestry. </w:t>
      </w:r>
      <w:r w:rsidRPr="003873BD">
        <w:rPr>
          <w:rFonts w:ascii="Arial" w:hAnsi="Arial" w:cs="Arial"/>
          <w:i/>
          <w:iCs/>
          <w:szCs w:val="22"/>
        </w:rPr>
        <w:t>Southern Forests: a Journal of Forest Science</w:t>
      </w:r>
      <w:r w:rsidRPr="003873BD">
        <w:rPr>
          <w:rFonts w:ascii="Arial" w:hAnsi="Arial" w:cs="Arial"/>
          <w:szCs w:val="22"/>
        </w:rPr>
        <w:t>, </w:t>
      </w:r>
      <w:r w:rsidRPr="003873BD">
        <w:rPr>
          <w:rFonts w:ascii="Arial" w:hAnsi="Arial" w:cs="Arial"/>
          <w:i/>
          <w:iCs/>
          <w:szCs w:val="22"/>
        </w:rPr>
        <w:t>73</w:t>
      </w:r>
      <w:r w:rsidRPr="003873BD">
        <w:rPr>
          <w:rFonts w:ascii="Arial" w:hAnsi="Arial" w:cs="Arial"/>
          <w:szCs w:val="22"/>
        </w:rPr>
        <w:t xml:space="preserve">(1), 1-13. </w:t>
      </w:r>
      <w:r w:rsidR="00B540AD" w:rsidRPr="003873BD">
        <w:rPr>
          <w:rFonts w:ascii="Arial" w:hAnsi="Arial" w:cs="Arial"/>
          <w:sz w:val="20"/>
          <w:szCs w:val="20"/>
        </w:rPr>
        <w:t>https://doi.org/10.2989/20702620.2011.574828</w:t>
      </w:r>
    </w:p>
    <w:p w14:paraId="4D701527" w14:textId="6BF01B6A" w:rsidR="00773336" w:rsidRPr="003873BD" w:rsidRDefault="00F54E55"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Mohanan, C., &amp; Sharma, J. K. (1993). Diseases of Casuarina </w:t>
      </w:r>
      <w:proofErr w:type="spellStart"/>
      <w:r w:rsidRPr="003873BD">
        <w:rPr>
          <w:rFonts w:ascii="Arial" w:hAnsi="Arial" w:cs="Arial"/>
          <w:szCs w:val="22"/>
        </w:rPr>
        <w:t>equisetifolia</w:t>
      </w:r>
      <w:proofErr w:type="spellEnd"/>
      <w:r w:rsidRPr="003873BD">
        <w:rPr>
          <w:rFonts w:ascii="Arial" w:hAnsi="Arial" w:cs="Arial"/>
          <w:szCs w:val="22"/>
        </w:rPr>
        <w:t xml:space="preserve"> in India. </w:t>
      </w:r>
      <w:r w:rsidRPr="003873BD">
        <w:rPr>
          <w:rFonts w:ascii="Arial" w:hAnsi="Arial" w:cs="Arial"/>
          <w:i/>
          <w:iCs/>
          <w:szCs w:val="22"/>
        </w:rPr>
        <w:t>The Commonwealth Forestry Review</w:t>
      </w:r>
      <w:r w:rsidRPr="003873BD">
        <w:rPr>
          <w:rFonts w:ascii="Arial" w:hAnsi="Arial" w:cs="Arial"/>
          <w:szCs w:val="22"/>
        </w:rPr>
        <w:t>, 48-52.</w:t>
      </w:r>
    </w:p>
    <w:p w14:paraId="360A7EF6" w14:textId="649738AE" w:rsidR="00936383" w:rsidRPr="003873BD" w:rsidRDefault="0073723F" w:rsidP="00936383">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Möller, H., Slippers, B., &amp; van den Berg, N. (2025). Branch canker battles: understanding and managing the </w:t>
      </w:r>
      <w:proofErr w:type="spellStart"/>
      <w:r w:rsidRPr="003873BD">
        <w:rPr>
          <w:rFonts w:ascii="Arial" w:hAnsi="Arial" w:cs="Arial"/>
          <w:szCs w:val="22"/>
        </w:rPr>
        <w:t>Botryosphaeriaceae</w:t>
      </w:r>
      <w:proofErr w:type="spellEnd"/>
      <w:r w:rsidRPr="003873BD">
        <w:rPr>
          <w:rFonts w:ascii="Arial" w:hAnsi="Arial" w:cs="Arial"/>
          <w:szCs w:val="22"/>
        </w:rPr>
        <w:t xml:space="preserve"> in avocado. </w:t>
      </w:r>
      <w:r w:rsidRPr="003873BD">
        <w:rPr>
          <w:rFonts w:ascii="Arial" w:hAnsi="Arial" w:cs="Arial"/>
          <w:i/>
          <w:iCs/>
          <w:szCs w:val="22"/>
        </w:rPr>
        <w:t>Phytoparasitica</w:t>
      </w:r>
      <w:r w:rsidRPr="003873BD">
        <w:rPr>
          <w:rFonts w:ascii="Arial" w:hAnsi="Arial" w:cs="Arial"/>
          <w:szCs w:val="22"/>
        </w:rPr>
        <w:t>, </w:t>
      </w:r>
      <w:r w:rsidRPr="003873BD">
        <w:rPr>
          <w:rFonts w:ascii="Arial" w:hAnsi="Arial" w:cs="Arial"/>
          <w:i/>
          <w:iCs/>
          <w:szCs w:val="22"/>
        </w:rPr>
        <w:t>53</w:t>
      </w:r>
      <w:r w:rsidRPr="003873BD">
        <w:rPr>
          <w:rFonts w:ascii="Arial" w:hAnsi="Arial" w:cs="Arial"/>
          <w:szCs w:val="22"/>
        </w:rPr>
        <w:t>(1), 17.</w:t>
      </w:r>
      <w:r w:rsidR="0097566A" w:rsidRPr="003873BD">
        <w:rPr>
          <w:rFonts w:ascii="Arial" w:hAnsi="Arial" w:cs="Arial"/>
          <w:szCs w:val="22"/>
        </w:rPr>
        <w:t xml:space="preserve"> </w:t>
      </w:r>
      <w:r w:rsidR="00936383" w:rsidRPr="00A75918">
        <w:rPr>
          <w:rFonts w:ascii="Arial" w:hAnsi="Arial" w:cs="Arial"/>
          <w:sz w:val="20"/>
          <w:szCs w:val="20"/>
        </w:rPr>
        <w:t>https://doi.org/10.1007/s12600-024-01227-6</w:t>
      </w:r>
    </w:p>
    <w:p w14:paraId="6EC13234" w14:textId="1B1F6706" w:rsidR="008E4EEF" w:rsidRPr="003873BD" w:rsidRDefault="00D1104C" w:rsidP="008E4EE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Mondragón-Flores, A., Soto-Plancarte, A., Rodríguez-Alvarado, G., </w:t>
      </w:r>
      <w:proofErr w:type="spellStart"/>
      <w:r w:rsidRPr="003873BD">
        <w:rPr>
          <w:rFonts w:ascii="Arial" w:hAnsi="Arial" w:cs="Arial"/>
          <w:szCs w:val="22"/>
        </w:rPr>
        <w:t>Manosalva</w:t>
      </w:r>
      <w:proofErr w:type="spellEnd"/>
      <w:r w:rsidRPr="003873BD">
        <w:rPr>
          <w:rFonts w:ascii="Arial" w:hAnsi="Arial" w:cs="Arial"/>
          <w:szCs w:val="22"/>
        </w:rPr>
        <w:t xml:space="preserve">, P., Ochoa-Ascencio, S., Hoyt, B., ... &amp; Fernández-Pavía, S. P. (2025). First Report of Phytophthora </w:t>
      </w:r>
      <w:proofErr w:type="spellStart"/>
      <w:r w:rsidRPr="003873BD">
        <w:rPr>
          <w:rFonts w:ascii="Arial" w:hAnsi="Arial" w:cs="Arial"/>
          <w:szCs w:val="22"/>
        </w:rPr>
        <w:t>mengei</w:t>
      </w:r>
      <w:proofErr w:type="spellEnd"/>
      <w:r w:rsidRPr="003873BD">
        <w:rPr>
          <w:rFonts w:ascii="Arial" w:hAnsi="Arial" w:cs="Arial"/>
          <w:szCs w:val="22"/>
        </w:rPr>
        <w:t xml:space="preserve"> Causing Root Rot and Canker in Avocado (</w:t>
      </w:r>
      <w:proofErr w:type="spellStart"/>
      <w:r w:rsidRPr="003873BD">
        <w:rPr>
          <w:rFonts w:ascii="Arial" w:hAnsi="Arial" w:cs="Arial"/>
          <w:szCs w:val="22"/>
        </w:rPr>
        <w:t>Persea</w:t>
      </w:r>
      <w:proofErr w:type="spellEnd"/>
      <w:r w:rsidRPr="003873BD">
        <w:rPr>
          <w:rFonts w:ascii="Arial" w:hAnsi="Arial" w:cs="Arial"/>
          <w:szCs w:val="22"/>
        </w:rPr>
        <w:t xml:space="preserve"> americana) in Michoacán, Mexico. </w:t>
      </w:r>
      <w:r w:rsidRPr="003873BD">
        <w:rPr>
          <w:rFonts w:ascii="Arial" w:hAnsi="Arial" w:cs="Arial"/>
          <w:i/>
          <w:iCs/>
          <w:szCs w:val="22"/>
        </w:rPr>
        <w:t>Microorganisms</w:t>
      </w:r>
      <w:r w:rsidRPr="003873BD">
        <w:rPr>
          <w:rFonts w:ascii="Arial" w:hAnsi="Arial" w:cs="Arial"/>
          <w:szCs w:val="22"/>
        </w:rPr>
        <w:t>, </w:t>
      </w:r>
      <w:r w:rsidRPr="003873BD">
        <w:rPr>
          <w:rFonts w:ascii="Arial" w:hAnsi="Arial" w:cs="Arial"/>
          <w:i/>
          <w:iCs/>
          <w:szCs w:val="22"/>
        </w:rPr>
        <w:t>13</w:t>
      </w:r>
      <w:r w:rsidRPr="003873BD">
        <w:rPr>
          <w:rFonts w:ascii="Arial" w:hAnsi="Arial" w:cs="Arial"/>
          <w:szCs w:val="22"/>
        </w:rPr>
        <w:t>(7), 1471.</w:t>
      </w:r>
      <w:r w:rsidR="00936383" w:rsidRPr="003873BD">
        <w:rPr>
          <w:rFonts w:ascii="Arial" w:hAnsi="Arial" w:cs="Arial"/>
          <w:szCs w:val="22"/>
        </w:rPr>
        <w:t xml:space="preserve"> </w:t>
      </w:r>
      <w:r w:rsidR="008E4EEF" w:rsidRPr="00A75918">
        <w:rPr>
          <w:rFonts w:ascii="Arial" w:hAnsi="Arial" w:cs="Arial"/>
          <w:sz w:val="20"/>
          <w:szCs w:val="20"/>
        </w:rPr>
        <w:t>https://doi.org/10.3390/microorganisms13071471</w:t>
      </w:r>
    </w:p>
    <w:p w14:paraId="40D8E355" w14:textId="3F5303AF" w:rsidR="008E4EEF" w:rsidRPr="003873BD" w:rsidRDefault="008E4EEF" w:rsidP="008E4EE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Moya-Elizondo, E., Retamal, V., San Martín, J., Ruíz, B., </w:t>
      </w:r>
      <w:proofErr w:type="spellStart"/>
      <w:r w:rsidRPr="003873BD">
        <w:rPr>
          <w:rFonts w:ascii="Arial" w:hAnsi="Arial" w:cs="Arial"/>
          <w:szCs w:val="22"/>
        </w:rPr>
        <w:t>Lisperguer</w:t>
      </w:r>
      <w:proofErr w:type="spellEnd"/>
      <w:r w:rsidRPr="003873BD">
        <w:rPr>
          <w:rFonts w:ascii="Arial" w:hAnsi="Arial" w:cs="Arial"/>
          <w:szCs w:val="22"/>
        </w:rPr>
        <w:t xml:space="preserve">, M. J., De Gregorio, T., &amp; Maspero, M. (2025). First report of Fusarium </w:t>
      </w:r>
      <w:proofErr w:type="spellStart"/>
      <w:r w:rsidRPr="003873BD">
        <w:rPr>
          <w:rFonts w:ascii="Arial" w:hAnsi="Arial" w:cs="Arial"/>
          <w:szCs w:val="22"/>
        </w:rPr>
        <w:t>culmorum</w:t>
      </w:r>
      <w:proofErr w:type="spellEnd"/>
      <w:r w:rsidRPr="003873BD">
        <w:rPr>
          <w:rFonts w:ascii="Arial" w:hAnsi="Arial" w:cs="Arial"/>
          <w:szCs w:val="22"/>
        </w:rPr>
        <w:t xml:space="preserve"> and Fusarium </w:t>
      </w:r>
      <w:proofErr w:type="spellStart"/>
      <w:r w:rsidRPr="003873BD">
        <w:rPr>
          <w:rFonts w:ascii="Arial" w:hAnsi="Arial" w:cs="Arial"/>
          <w:szCs w:val="22"/>
        </w:rPr>
        <w:t>avenaceum</w:t>
      </w:r>
      <w:proofErr w:type="spellEnd"/>
      <w:r w:rsidRPr="003873BD">
        <w:rPr>
          <w:rFonts w:ascii="Arial" w:hAnsi="Arial" w:cs="Arial"/>
          <w:szCs w:val="22"/>
        </w:rPr>
        <w:t xml:space="preserve"> causing </w:t>
      </w:r>
      <w:r w:rsidRPr="003873BD">
        <w:rPr>
          <w:rFonts w:ascii="Arial" w:hAnsi="Arial" w:cs="Arial"/>
          <w:szCs w:val="22"/>
        </w:rPr>
        <w:lastRenderedPageBreak/>
        <w:t>vascular necrosis in European hazelnut branches in Chile.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109</w:t>
      </w:r>
      <w:r w:rsidRPr="003873BD">
        <w:rPr>
          <w:rFonts w:ascii="Arial" w:hAnsi="Arial" w:cs="Arial"/>
          <w:szCs w:val="22"/>
        </w:rPr>
        <w:t xml:space="preserve">(7), 1585. </w:t>
      </w:r>
      <w:r w:rsidRPr="003873BD">
        <w:rPr>
          <w:rFonts w:ascii="Arial" w:hAnsi="Arial" w:cs="Arial"/>
          <w:sz w:val="20"/>
          <w:szCs w:val="20"/>
        </w:rPr>
        <w:t>https://doi.org/10.1094/PDIS-10-24-2253-PDN</w:t>
      </w:r>
    </w:p>
    <w:p w14:paraId="608581AA" w14:textId="7B17D7AC" w:rsidR="0073723F" w:rsidRPr="003873BD" w:rsidRDefault="00CA2D60"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Nair, V. M. G., </w:t>
      </w:r>
      <w:proofErr w:type="spellStart"/>
      <w:r w:rsidRPr="003873BD">
        <w:rPr>
          <w:rFonts w:ascii="Arial" w:hAnsi="Arial" w:cs="Arial"/>
          <w:szCs w:val="22"/>
        </w:rPr>
        <w:t>Kostichka</w:t>
      </w:r>
      <w:proofErr w:type="spellEnd"/>
      <w:r w:rsidRPr="003873BD">
        <w:rPr>
          <w:rFonts w:ascii="Arial" w:hAnsi="Arial" w:cs="Arial"/>
          <w:szCs w:val="22"/>
        </w:rPr>
        <w:t xml:space="preserve">, C. J., &amp; Kuntz, J. E. (1979).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an undescribed species causing canker on butternut.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71</w:t>
      </w:r>
      <w:r w:rsidRPr="003873BD">
        <w:rPr>
          <w:rFonts w:ascii="Arial" w:hAnsi="Arial" w:cs="Arial"/>
          <w:szCs w:val="22"/>
        </w:rPr>
        <w:t xml:space="preserve">(3), 641-646. </w:t>
      </w:r>
      <w:r w:rsidR="002F252F" w:rsidRPr="00A75918">
        <w:rPr>
          <w:rFonts w:ascii="Arial" w:hAnsi="Arial" w:cs="Arial"/>
          <w:sz w:val="20"/>
          <w:szCs w:val="20"/>
        </w:rPr>
        <w:t>https://doi.org/10.1080/00275514.1979.12021049</w:t>
      </w:r>
    </w:p>
    <w:p w14:paraId="4BCD1321" w14:textId="1E4CB0B7" w:rsidR="002F252F" w:rsidRPr="003873BD" w:rsidRDefault="00BA6466"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Nelson, A. H., Weiland, J. E., &amp; Hudler, G. W. (2010). Prevalence, distribution and identification of Phytophthora species from bleeding canker on European beech. </w:t>
      </w:r>
      <w:r w:rsidRPr="003873BD">
        <w:rPr>
          <w:rFonts w:ascii="Arial" w:hAnsi="Arial" w:cs="Arial"/>
          <w:i/>
          <w:iCs/>
          <w:szCs w:val="22"/>
        </w:rPr>
        <w:t>Journal of Environmental Horticulture</w:t>
      </w:r>
      <w:r w:rsidRPr="003873BD">
        <w:rPr>
          <w:rFonts w:ascii="Arial" w:hAnsi="Arial" w:cs="Arial"/>
          <w:szCs w:val="22"/>
        </w:rPr>
        <w:t>, </w:t>
      </w:r>
      <w:r w:rsidRPr="003873BD">
        <w:rPr>
          <w:rFonts w:ascii="Arial" w:hAnsi="Arial" w:cs="Arial"/>
          <w:i/>
          <w:iCs/>
          <w:szCs w:val="22"/>
        </w:rPr>
        <w:t>28</w:t>
      </w:r>
      <w:r w:rsidRPr="003873BD">
        <w:rPr>
          <w:rFonts w:ascii="Arial" w:hAnsi="Arial" w:cs="Arial"/>
          <w:szCs w:val="22"/>
        </w:rPr>
        <w:t>(3), 150-158.</w:t>
      </w:r>
    </w:p>
    <w:p w14:paraId="4E6D0F13" w14:textId="0918E016" w:rsidR="00BA6466" w:rsidRPr="003873BD" w:rsidRDefault="00592F03"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Nicholls, T. H., Kessler, K. J., &amp; Kuntz, J. E. (1978). </w:t>
      </w:r>
      <w:r w:rsidRPr="003873BD">
        <w:rPr>
          <w:rFonts w:ascii="Arial" w:hAnsi="Arial" w:cs="Arial"/>
          <w:i/>
          <w:iCs/>
          <w:szCs w:val="22"/>
        </w:rPr>
        <w:t>How to identify butternut canker</w:t>
      </w:r>
      <w:r w:rsidRPr="003873BD">
        <w:rPr>
          <w:rFonts w:ascii="Arial" w:hAnsi="Arial" w:cs="Arial"/>
          <w:szCs w:val="22"/>
        </w:rPr>
        <w:t>. Department of Agriculture, Forest Service, North Central Forest Experiment Station.</w:t>
      </w:r>
    </w:p>
    <w:p w14:paraId="65ACC4F7" w14:textId="77777777" w:rsidR="00F54FD6" w:rsidRPr="003873BD" w:rsidRDefault="00262B8F" w:rsidP="00F54FD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Olson, J. (2020). </w:t>
      </w:r>
      <w:proofErr w:type="spellStart"/>
      <w:r w:rsidRPr="003873BD">
        <w:rPr>
          <w:rFonts w:ascii="Arial" w:hAnsi="Arial" w:cs="Arial"/>
          <w:szCs w:val="22"/>
        </w:rPr>
        <w:t>Biscogniauxia</w:t>
      </w:r>
      <w:proofErr w:type="spellEnd"/>
      <w:r w:rsidRPr="003873BD">
        <w:rPr>
          <w:rFonts w:ascii="Arial" w:hAnsi="Arial" w:cs="Arial"/>
          <w:szCs w:val="22"/>
        </w:rPr>
        <w:t xml:space="preserve"> (</w:t>
      </w:r>
      <w:proofErr w:type="spellStart"/>
      <w:r w:rsidRPr="003873BD">
        <w:rPr>
          <w:rFonts w:ascii="Arial" w:hAnsi="Arial" w:cs="Arial"/>
          <w:szCs w:val="22"/>
        </w:rPr>
        <w:t>Hypoxylon</w:t>
      </w:r>
      <w:proofErr w:type="spellEnd"/>
      <w:r w:rsidRPr="003873BD">
        <w:rPr>
          <w:rFonts w:ascii="Arial" w:hAnsi="Arial" w:cs="Arial"/>
          <w:szCs w:val="22"/>
        </w:rPr>
        <w:t>) canker and dieback of trees.</w:t>
      </w:r>
    </w:p>
    <w:p w14:paraId="61CF0ABE" w14:textId="11076061" w:rsidR="003B7225" w:rsidRPr="003873BD" w:rsidRDefault="00262B8F" w:rsidP="003B7225">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Ostry, M. E. (1997).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xml:space="preserve"> on heartnut (Juglans </w:t>
      </w:r>
      <w:proofErr w:type="spellStart"/>
      <w:r w:rsidRPr="003873BD">
        <w:rPr>
          <w:rFonts w:ascii="Arial" w:hAnsi="Arial" w:cs="Arial"/>
          <w:szCs w:val="22"/>
        </w:rPr>
        <w:t>ailantifolia</w:t>
      </w:r>
      <w:proofErr w:type="spellEnd"/>
      <w:r w:rsidRPr="003873BD">
        <w:rPr>
          <w:rFonts w:ascii="Arial" w:hAnsi="Arial" w:cs="Arial"/>
          <w:szCs w:val="22"/>
        </w:rPr>
        <w:t xml:space="preserve"> var. </w:t>
      </w:r>
      <w:proofErr w:type="spellStart"/>
      <w:r w:rsidRPr="003873BD">
        <w:rPr>
          <w:rFonts w:ascii="Arial" w:hAnsi="Arial" w:cs="Arial"/>
          <w:szCs w:val="22"/>
        </w:rPr>
        <w:t>cordiformis</w:t>
      </w:r>
      <w:proofErr w:type="spellEnd"/>
      <w:r w:rsidRPr="003873BD">
        <w:rPr>
          <w:rFonts w:ascii="Arial" w:hAnsi="Arial" w:cs="Arial"/>
          <w:szCs w:val="22"/>
        </w:rPr>
        <w:t>).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81</w:t>
      </w:r>
      <w:r w:rsidRPr="003873BD">
        <w:rPr>
          <w:rFonts w:ascii="Arial" w:hAnsi="Arial" w:cs="Arial"/>
          <w:szCs w:val="22"/>
        </w:rPr>
        <w:t xml:space="preserve">(12), 1461-1461. </w:t>
      </w:r>
      <w:r w:rsidR="00F54FD6" w:rsidRPr="003873BD">
        <w:rPr>
          <w:rFonts w:ascii="Arial" w:hAnsi="Arial" w:cs="Arial"/>
          <w:sz w:val="20"/>
          <w:szCs w:val="20"/>
        </w:rPr>
        <w:t xml:space="preserve">. </w:t>
      </w:r>
      <w:r w:rsidR="00F54FD6" w:rsidRPr="00A75918">
        <w:rPr>
          <w:rFonts w:ascii="Arial" w:hAnsi="Arial" w:cs="Arial"/>
          <w:sz w:val="20"/>
          <w:szCs w:val="20"/>
        </w:rPr>
        <w:t>https://doi.org/10.1094/PDIS.1997.81.12.1461A</w:t>
      </w:r>
    </w:p>
    <w:p w14:paraId="5DB6D22E" w14:textId="2D88526E" w:rsidR="00F54FD6" w:rsidRPr="003873BD" w:rsidRDefault="003B7225" w:rsidP="003B7225">
      <w:pPr>
        <w:pStyle w:val="ListParagraph"/>
        <w:numPr>
          <w:ilvl w:val="0"/>
          <w:numId w:val="3"/>
        </w:numPr>
        <w:tabs>
          <w:tab w:val="left" w:pos="142"/>
        </w:tabs>
        <w:ind w:left="0" w:hanging="426"/>
        <w:jc w:val="both"/>
        <w:rPr>
          <w:rFonts w:ascii="Arial" w:hAnsi="Arial" w:cs="Arial"/>
          <w:szCs w:val="22"/>
        </w:rPr>
      </w:pPr>
      <w:r w:rsidRPr="003873BD">
        <w:rPr>
          <w:rFonts w:ascii="Arial" w:hAnsi="Arial" w:cs="Arial"/>
          <w:szCs w:val="22"/>
        </w:rPr>
        <w:t>Ostry, M. E. (1997). Butternut canker: history, biology, impact, and resistance.</w:t>
      </w:r>
    </w:p>
    <w:p w14:paraId="27F92A85" w14:textId="03FCFD87" w:rsidR="00842076" w:rsidRPr="003873BD" w:rsidRDefault="00FF4FB0" w:rsidP="0084207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Ostry, M. E., Katovich, S., &amp; Anderson, R. L. (1997). First report of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xml:space="preserve"> on black walnut.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81</w:t>
      </w:r>
      <w:r w:rsidRPr="003873BD">
        <w:rPr>
          <w:rFonts w:ascii="Arial" w:hAnsi="Arial" w:cs="Arial"/>
          <w:szCs w:val="22"/>
        </w:rPr>
        <w:t>(7), 830-830.</w:t>
      </w:r>
      <w:r w:rsidR="0062210E" w:rsidRPr="003873BD">
        <w:rPr>
          <w:rFonts w:ascii="Arial" w:hAnsi="Arial" w:cs="Arial"/>
          <w:szCs w:val="22"/>
        </w:rPr>
        <w:t xml:space="preserve"> </w:t>
      </w:r>
      <w:r w:rsidR="009B199A" w:rsidRPr="00A75918">
        <w:rPr>
          <w:rFonts w:ascii="Arial" w:hAnsi="Arial" w:cs="Arial"/>
          <w:sz w:val="20"/>
          <w:szCs w:val="20"/>
        </w:rPr>
        <w:t>https://doi.org/10.1094/PDIS.1997.81.7.830D</w:t>
      </w:r>
    </w:p>
    <w:p w14:paraId="0C10633A" w14:textId="3435F7C1" w:rsidR="00AC581D" w:rsidRPr="003873BD" w:rsidRDefault="0000579C" w:rsidP="00AC581D">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Ostry, M. E. (2013). </w:t>
      </w:r>
      <w:proofErr w:type="spellStart"/>
      <w:r w:rsidRPr="003873BD">
        <w:rPr>
          <w:rFonts w:ascii="Arial" w:hAnsi="Arial" w:cs="Arial"/>
          <w:szCs w:val="22"/>
        </w:rPr>
        <w:t>Hypoxylon</w:t>
      </w:r>
      <w:proofErr w:type="spellEnd"/>
      <w:r w:rsidRPr="003873BD">
        <w:rPr>
          <w:rFonts w:ascii="Arial" w:hAnsi="Arial" w:cs="Arial"/>
          <w:szCs w:val="22"/>
        </w:rPr>
        <w:t xml:space="preserve"> canker. In </w:t>
      </w:r>
      <w:r w:rsidRPr="003873BD">
        <w:rPr>
          <w:rFonts w:ascii="Arial" w:hAnsi="Arial" w:cs="Arial"/>
          <w:i/>
          <w:iCs/>
          <w:szCs w:val="22"/>
        </w:rPr>
        <w:t>Infectious forest diseases</w:t>
      </w:r>
      <w:r w:rsidRPr="003873BD">
        <w:rPr>
          <w:rFonts w:ascii="Arial" w:hAnsi="Arial" w:cs="Arial"/>
          <w:szCs w:val="22"/>
        </w:rPr>
        <w:t> (pp. 407-419). Wallingford UK: CABI.</w:t>
      </w:r>
      <w:r w:rsidR="00842076" w:rsidRPr="003873BD">
        <w:rPr>
          <w:rFonts w:ascii="Arial" w:hAnsi="Arial" w:cs="Arial"/>
          <w:szCs w:val="22"/>
        </w:rPr>
        <w:t xml:space="preserve"> </w:t>
      </w:r>
      <w:r w:rsidR="00AC581D" w:rsidRPr="00A75918">
        <w:rPr>
          <w:rFonts w:ascii="Arial" w:hAnsi="Arial" w:cs="Arial"/>
          <w:sz w:val="20"/>
          <w:szCs w:val="20"/>
        </w:rPr>
        <w:t>https://doi.org/10.1079/9781780640402.0407</w:t>
      </w:r>
    </w:p>
    <w:p w14:paraId="6CB8F9FC" w14:textId="44733E83" w:rsidR="00B6621D" w:rsidRPr="003873BD" w:rsidRDefault="005662F2" w:rsidP="00B6621D">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Pan, M., Zhu, H., </w:t>
      </w:r>
      <w:proofErr w:type="spellStart"/>
      <w:r w:rsidRPr="003873BD">
        <w:rPr>
          <w:rFonts w:ascii="Arial" w:hAnsi="Arial" w:cs="Arial"/>
          <w:szCs w:val="22"/>
        </w:rPr>
        <w:t>Bonthond</w:t>
      </w:r>
      <w:proofErr w:type="spellEnd"/>
      <w:r w:rsidRPr="003873BD">
        <w:rPr>
          <w:rFonts w:ascii="Arial" w:hAnsi="Arial" w:cs="Arial"/>
          <w:szCs w:val="22"/>
        </w:rPr>
        <w:t xml:space="preserve">, G., Tian, C., &amp; Fan, X. (2020). High diversity of </w:t>
      </w:r>
      <w:proofErr w:type="spellStart"/>
      <w:r w:rsidRPr="003873BD">
        <w:rPr>
          <w:rFonts w:ascii="Arial" w:hAnsi="Arial" w:cs="Arial"/>
          <w:szCs w:val="22"/>
        </w:rPr>
        <w:t>Cytospora</w:t>
      </w:r>
      <w:proofErr w:type="spellEnd"/>
      <w:r w:rsidRPr="003873BD">
        <w:rPr>
          <w:rFonts w:ascii="Arial" w:hAnsi="Arial" w:cs="Arial"/>
          <w:szCs w:val="22"/>
        </w:rPr>
        <w:t xml:space="preserve"> associated with canker and dieback of Rosaceae in China, with 10 new species described. </w:t>
      </w:r>
      <w:r w:rsidRPr="003873BD">
        <w:rPr>
          <w:rFonts w:ascii="Arial" w:hAnsi="Arial" w:cs="Arial"/>
          <w:i/>
          <w:iCs/>
          <w:szCs w:val="22"/>
        </w:rPr>
        <w:t>Frontiers in Plant Science</w:t>
      </w:r>
      <w:r w:rsidRPr="003873BD">
        <w:rPr>
          <w:rFonts w:ascii="Arial" w:hAnsi="Arial" w:cs="Arial"/>
          <w:szCs w:val="22"/>
        </w:rPr>
        <w:t>, </w:t>
      </w:r>
      <w:r w:rsidRPr="003873BD">
        <w:rPr>
          <w:rFonts w:ascii="Arial" w:hAnsi="Arial" w:cs="Arial"/>
          <w:i/>
          <w:iCs/>
          <w:szCs w:val="22"/>
        </w:rPr>
        <w:t>11</w:t>
      </w:r>
      <w:r w:rsidRPr="003873BD">
        <w:rPr>
          <w:rFonts w:ascii="Arial" w:hAnsi="Arial" w:cs="Arial"/>
          <w:szCs w:val="22"/>
        </w:rPr>
        <w:t xml:space="preserve">, 690. </w:t>
      </w:r>
      <w:r w:rsidR="00B6621D" w:rsidRPr="00A75918">
        <w:rPr>
          <w:rFonts w:ascii="Arial" w:hAnsi="Arial" w:cs="Arial"/>
          <w:sz w:val="20"/>
          <w:szCs w:val="20"/>
        </w:rPr>
        <w:t>https://doi.org/10.3389/fpls.2020.00690</w:t>
      </w:r>
    </w:p>
    <w:p w14:paraId="0EF0588A" w14:textId="09B13FF6" w:rsidR="00485828" w:rsidRPr="003873BD" w:rsidRDefault="002A2B34" w:rsidP="00485828">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Pandey, A. K., Sharma, H. K., Yadav, S., Roy, S., &amp; Babu, A. (2024). A new canker on Camellia sinensis (L.) Kuntze associated with </w:t>
      </w:r>
      <w:proofErr w:type="spellStart"/>
      <w:r w:rsidRPr="003873BD">
        <w:rPr>
          <w:rFonts w:ascii="Arial" w:hAnsi="Arial" w:cs="Arial"/>
          <w:szCs w:val="22"/>
        </w:rPr>
        <w:t>Diaporthe</w:t>
      </w:r>
      <w:proofErr w:type="spellEnd"/>
      <w:r w:rsidRPr="003873BD">
        <w:rPr>
          <w:rFonts w:ascii="Arial" w:hAnsi="Arial" w:cs="Arial"/>
          <w:szCs w:val="22"/>
        </w:rPr>
        <w:t xml:space="preserve"> </w:t>
      </w:r>
      <w:proofErr w:type="spellStart"/>
      <w:r w:rsidRPr="003873BD">
        <w:rPr>
          <w:rFonts w:ascii="Arial" w:hAnsi="Arial" w:cs="Arial"/>
          <w:szCs w:val="22"/>
        </w:rPr>
        <w:t>longicolla</w:t>
      </w:r>
      <w:proofErr w:type="spellEnd"/>
      <w:r w:rsidRPr="003873BD">
        <w:rPr>
          <w:rFonts w:ascii="Arial" w:hAnsi="Arial" w:cs="Arial"/>
          <w:szCs w:val="22"/>
        </w:rPr>
        <w:t xml:space="preserve"> and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theobromae</w:t>
      </w:r>
      <w:proofErr w:type="spellEnd"/>
      <w:r w:rsidRPr="003873BD">
        <w:rPr>
          <w:rFonts w:ascii="Arial" w:hAnsi="Arial" w:cs="Arial"/>
          <w:szCs w:val="22"/>
        </w:rPr>
        <w:t xml:space="preserve"> in India. </w:t>
      </w:r>
      <w:r w:rsidRPr="003873BD">
        <w:rPr>
          <w:rFonts w:ascii="Arial" w:hAnsi="Arial" w:cs="Arial"/>
          <w:i/>
          <w:iCs/>
          <w:szCs w:val="22"/>
        </w:rPr>
        <w:t>Physiological and Molecular Plant Pathology</w:t>
      </w:r>
      <w:r w:rsidRPr="003873BD">
        <w:rPr>
          <w:rFonts w:ascii="Arial" w:hAnsi="Arial" w:cs="Arial"/>
          <w:szCs w:val="22"/>
        </w:rPr>
        <w:t>, </w:t>
      </w:r>
      <w:r w:rsidRPr="003873BD">
        <w:rPr>
          <w:rFonts w:ascii="Arial" w:hAnsi="Arial" w:cs="Arial"/>
          <w:i/>
          <w:iCs/>
          <w:szCs w:val="22"/>
        </w:rPr>
        <w:t>134</w:t>
      </w:r>
      <w:r w:rsidRPr="003873BD">
        <w:rPr>
          <w:rFonts w:ascii="Arial" w:hAnsi="Arial" w:cs="Arial"/>
          <w:szCs w:val="22"/>
        </w:rPr>
        <w:t xml:space="preserve">, 102414. </w:t>
      </w:r>
      <w:r w:rsidR="00485828" w:rsidRPr="00A75918">
        <w:rPr>
          <w:rFonts w:ascii="Arial" w:hAnsi="Arial" w:cs="Arial"/>
          <w:sz w:val="20"/>
          <w:szCs w:val="20"/>
        </w:rPr>
        <w:t>https://doi.org/10.1016/j.pmpp.2024.102414</w:t>
      </w:r>
    </w:p>
    <w:p w14:paraId="4EB660F3" w14:textId="5D728F4D" w:rsidR="00485828" w:rsidRPr="003873BD" w:rsidRDefault="00231EA3" w:rsidP="00485828">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Patton, R. F., Spear, R. N., &amp; Blenis, P. V. (1984). The mode of infection and early stages of colonization of pines by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w:t>
      </w:r>
      <w:r w:rsidRPr="003873BD">
        <w:rPr>
          <w:rFonts w:ascii="Arial" w:hAnsi="Arial" w:cs="Arial"/>
          <w:i/>
          <w:iCs/>
          <w:szCs w:val="22"/>
        </w:rPr>
        <w:t>European Journal of Forest Pathology</w:t>
      </w:r>
      <w:r w:rsidRPr="003873BD">
        <w:rPr>
          <w:rFonts w:ascii="Arial" w:hAnsi="Arial" w:cs="Arial"/>
          <w:szCs w:val="22"/>
        </w:rPr>
        <w:t>, </w:t>
      </w:r>
      <w:r w:rsidRPr="003873BD">
        <w:rPr>
          <w:rFonts w:ascii="Arial" w:hAnsi="Arial" w:cs="Arial"/>
          <w:i/>
          <w:iCs/>
          <w:szCs w:val="22"/>
        </w:rPr>
        <w:t>14</w:t>
      </w:r>
      <w:r w:rsidRPr="003873BD">
        <w:rPr>
          <w:rFonts w:ascii="Arial" w:hAnsi="Arial" w:cs="Arial"/>
          <w:szCs w:val="22"/>
        </w:rPr>
        <w:t>(4</w:t>
      </w:r>
      <w:r w:rsidRPr="003873BD">
        <w:rPr>
          <w:rFonts w:ascii="Cambria Math" w:hAnsi="Cambria Math" w:cs="Cambria Math"/>
          <w:szCs w:val="22"/>
        </w:rPr>
        <w:t>‐</w:t>
      </w:r>
      <w:r w:rsidRPr="003873BD">
        <w:rPr>
          <w:rFonts w:ascii="Arial" w:hAnsi="Arial" w:cs="Arial"/>
          <w:szCs w:val="22"/>
        </w:rPr>
        <w:t xml:space="preserve">5), 193-202. </w:t>
      </w:r>
      <w:r w:rsidR="00485828" w:rsidRPr="003873BD">
        <w:rPr>
          <w:rFonts w:ascii="Arial" w:hAnsi="Arial" w:cs="Arial"/>
          <w:sz w:val="20"/>
          <w:szCs w:val="20"/>
        </w:rPr>
        <w:t>https://doi.org/10.1111/j.1439-0329.1984.tb00163.x</w:t>
      </w:r>
    </w:p>
    <w:p w14:paraId="448AB9B4" w14:textId="44FA5028" w:rsidR="00FF4FB0" w:rsidRPr="003873BD" w:rsidRDefault="00990D04"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Pegg, G. S., </w:t>
      </w:r>
      <w:proofErr w:type="spellStart"/>
      <w:r w:rsidRPr="003873BD">
        <w:rPr>
          <w:rFonts w:ascii="Arial" w:hAnsi="Arial" w:cs="Arial"/>
          <w:szCs w:val="22"/>
        </w:rPr>
        <w:t>Gryzenhout</w:t>
      </w:r>
      <w:proofErr w:type="spellEnd"/>
      <w:r w:rsidRPr="003873BD">
        <w:rPr>
          <w:rFonts w:ascii="Arial" w:hAnsi="Arial" w:cs="Arial"/>
          <w:szCs w:val="22"/>
        </w:rPr>
        <w:t xml:space="preserve">, M., O’Dwyer, C., Drenth, A., &amp; Wingfield, M. J. (2010). The Eucalyptus canker pathogen </w:t>
      </w:r>
      <w:proofErr w:type="spellStart"/>
      <w:r w:rsidRPr="003873BD">
        <w:rPr>
          <w:rFonts w:ascii="Arial" w:hAnsi="Arial" w:cs="Arial"/>
          <w:szCs w:val="22"/>
        </w:rPr>
        <w:t>Chrysoporthe</w:t>
      </w:r>
      <w:proofErr w:type="spellEnd"/>
      <w:r w:rsidRPr="003873BD">
        <w:rPr>
          <w:rFonts w:ascii="Arial" w:hAnsi="Arial" w:cs="Arial"/>
          <w:szCs w:val="22"/>
        </w:rPr>
        <w:t xml:space="preserve"> </w:t>
      </w:r>
      <w:proofErr w:type="spellStart"/>
      <w:r w:rsidRPr="003873BD">
        <w:rPr>
          <w:rFonts w:ascii="Arial" w:hAnsi="Arial" w:cs="Arial"/>
          <w:szCs w:val="22"/>
        </w:rPr>
        <w:t>cubensis</w:t>
      </w:r>
      <w:proofErr w:type="spellEnd"/>
      <w:r w:rsidRPr="003873BD">
        <w:rPr>
          <w:rFonts w:ascii="Arial" w:hAnsi="Arial" w:cs="Arial"/>
          <w:szCs w:val="22"/>
        </w:rPr>
        <w:t xml:space="preserve"> discovered in eastern Australia. </w:t>
      </w:r>
      <w:r w:rsidRPr="003873BD">
        <w:rPr>
          <w:rFonts w:ascii="Arial" w:hAnsi="Arial" w:cs="Arial"/>
          <w:i/>
          <w:iCs/>
          <w:szCs w:val="22"/>
        </w:rPr>
        <w:t>Australasian Plant Pathology</w:t>
      </w:r>
      <w:r w:rsidRPr="003873BD">
        <w:rPr>
          <w:rFonts w:ascii="Arial" w:hAnsi="Arial" w:cs="Arial"/>
          <w:szCs w:val="22"/>
        </w:rPr>
        <w:t>, </w:t>
      </w:r>
      <w:r w:rsidRPr="003873BD">
        <w:rPr>
          <w:rFonts w:ascii="Arial" w:hAnsi="Arial" w:cs="Arial"/>
          <w:i/>
          <w:iCs/>
          <w:szCs w:val="22"/>
        </w:rPr>
        <w:t>39</w:t>
      </w:r>
      <w:r w:rsidRPr="003873BD">
        <w:rPr>
          <w:rFonts w:ascii="Arial" w:hAnsi="Arial" w:cs="Arial"/>
          <w:szCs w:val="22"/>
        </w:rPr>
        <w:t xml:space="preserve">(4), 343-349. </w:t>
      </w:r>
      <w:r w:rsidR="00FB42E9" w:rsidRPr="00A75918">
        <w:rPr>
          <w:rFonts w:ascii="Arial" w:hAnsi="Arial" w:cs="Arial"/>
          <w:sz w:val="20"/>
          <w:szCs w:val="20"/>
        </w:rPr>
        <w:t>https://doi.org/10.1071/AP10004</w:t>
      </w:r>
    </w:p>
    <w:p w14:paraId="7EEAAB8E" w14:textId="77777777" w:rsidR="000A57F2" w:rsidRPr="003873BD" w:rsidRDefault="00590DCF" w:rsidP="000A57F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Peterson, G. W. (1981). </w:t>
      </w:r>
      <w:proofErr w:type="spellStart"/>
      <w:r w:rsidRPr="003873BD">
        <w:rPr>
          <w:rFonts w:ascii="Arial" w:hAnsi="Arial" w:cs="Arial"/>
          <w:i/>
          <w:iCs/>
          <w:szCs w:val="22"/>
        </w:rPr>
        <w:t>Diplodia</w:t>
      </w:r>
      <w:proofErr w:type="spellEnd"/>
      <w:r w:rsidRPr="003873BD">
        <w:rPr>
          <w:rFonts w:ascii="Arial" w:hAnsi="Arial" w:cs="Arial"/>
          <w:i/>
          <w:iCs/>
          <w:szCs w:val="22"/>
        </w:rPr>
        <w:t xml:space="preserve"> Blight of Pines, Forest Insect&amp; Disease Leaflet 161, US Agriculture Forest Service</w:t>
      </w:r>
      <w:r w:rsidRPr="003873BD">
        <w:rPr>
          <w:rFonts w:ascii="Arial" w:hAnsi="Arial" w:cs="Arial"/>
          <w:szCs w:val="22"/>
        </w:rPr>
        <w:t>.</w:t>
      </w:r>
    </w:p>
    <w:p w14:paraId="17D05009" w14:textId="13B6C393" w:rsidR="00711FE4" w:rsidRPr="003873BD" w:rsidRDefault="00C134A2" w:rsidP="00711FE4">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Petrini, O., Petrini, L. E., Laflamme, G., &amp; Ouellette, G. B. (1989). Taxonomic position of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and related species: a reappraisal. </w:t>
      </w:r>
      <w:r w:rsidRPr="003873BD">
        <w:rPr>
          <w:rFonts w:ascii="Arial" w:hAnsi="Arial" w:cs="Arial"/>
          <w:i/>
          <w:iCs/>
          <w:szCs w:val="22"/>
        </w:rPr>
        <w:t>Canadian journal of Botany</w:t>
      </w:r>
      <w:r w:rsidRPr="003873BD">
        <w:rPr>
          <w:rFonts w:ascii="Arial" w:hAnsi="Arial" w:cs="Arial"/>
          <w:szCs w:val="22"/>
        </w:rPr>
        <w:t>, </w:t>
      </w:r>
      <w:r w:rsidRPr="003873BD">
        <w:rPr>
          <w:rFonts w:ascii="Arial" w:hAnsi="Arial" w:cs="Arial"/>
          <w:i/>
          <w:iCs/>
          <w:szCs w:val="22"/>
        </w:rPr>
        <w:t>67</w:t>
      </w:r>
      <w:r w:rsidRPr="003873BD">
        <w:rPr>
          <w:rFonts w:ascii="Arial" w:hAnsi="Arial" w:cs="Arial"/>
          <w:szCs w:val="22"/>
        </w:rPr>
        <w:t xml:space="preserve">(9), 2805-2814. </w:t>
      </w:r>
      <w:r w:rsidR="00711FE4" w:rsidRPr="00A75918">
        <w:rPr>
          <w:rFonts w:ascii="Arial" w:hAnsi="Arial" w:cs="Arial"/>
          <w:sz w:val="20"/>
          <w:szCs w:val="20"/>
        </w:rPr>
        <w:t>https://doi.org/10.1139/b89-360</w:t>
      </w:r>
    </w:p>
    <w:p w14:paraId="6D17EE95" w14:textId="35649CF1" w:rsidR="0070758F" w:rsidRPr="003873BD" w:rsidRDefault="00220DAD" w:rsidP="0070758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Petrini, O., Toti, L., Petrini, L. E., &amp; Heiniger, U. (1990).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and G. laricina in Europe: characterization and identification of isolates and laboratory strains by soluble protein electrophoresis. </w:t>
      </w:r>
      <w:r w:rsidRPr="003873BD">
        <w:rPr>
          <w:rFonts w:ascii="Arial" w:hAnsi="Arial" w:cs="Arial"/>
          <w:i/>
          <w:iCs/>
          <w:szCs w:val="22"/>
        </w:rPr>
        <w:t>Canadian journal of botany</w:t>
      </w:r>
      <w:r w:rsidRPr="003873BD">
        <w:rPr>
          <w:rFonts w:ascii="Arial" w:hAnsi="Arial" w:cs="Arial"/>
          <w:szCs w:val="22"/>
        </w:rPr>
        <w:t>, </w:t>
      </w:r>
      <w:r w:rsidRPr="003873BD">
        <w:rPr>
          <w:rFonts w:ascii="Arial" w:hAnsi="Arial" w:cs="Arial"/>
          <w:i/>
          <w:iCs/>
          <w:szCs w:val="22"/>
        </w:rPr>
        <w:t>68</w:t>
      </w:r>
      <w:r w:rsidRPr="003873BD">
        <w:rPr>
          <w:rFonts w:ascii="Arial" w:hAnsi="Arial" w:cs="Arial"/>
          <w:szCs w:val="22"/>
        </w:rPr>
        <w:t xml:space="preserve">(12), 2629-2635. </w:t>
      </w:r>
      <w:r w:rsidR="0070758F" w:rsidRPr="00A75918">
        <w:rPr>
          <w:rFonts w:ascii="Arial" w:hAnsi="Arial" w:cs="Arial"/>
          <w:sz w:val="20"/>
          <w:szCs w:val="20"/>
        </w:rPr>
        <w:t>https://doi.org/10.1139/b90-332</w:t>
      </w:r>
    </w:p>
    <w:p w14:paraId="2BFDF4A3" w14:textId="6471640B" w:rsidR="0070758F" w:rsidRPr="003873BD" w:rsidRDefault="002D54F4" w:rsidP="0070758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Phillips, A. J., Rumbos, I. C., Alves, A., &amp; Correia, A. (2005). Morphology and phylogeny of Botryosphaeria </w:t>
      </w:r>
      <w:proofErr w:type="spellStart"/>
      <w:r w:rsidRPr="003873BD">
        <w:rPr>
          <w:rFonts w:ascii="Arial" w:hAnsi="Arial" w:cs="Arial"/>
          <w:szCs w:val="22"/>
        </w:rPr>
        <w:t>dothidea</w:t>
      </w:r>
      <w:proofErr w:type="spellEnd"/>
      <w:r w:rsidRPr="003873BD">
        <w:rPr>
          <w:rFonts w:ascii="Arial" w:hAnsi="Arial" w:cs="Arial"/>
          <w:szCs w:val="22"/>
        </w:rPr>
        <w:t xml:space="preserve"> causing fruit rot of olives. </w:t>
      </w:r>
      <w:proofErr w:type="spellStart"/>
      <w:r w:rsidRPr="003873BD">
        <w:rPr>
          <w:rFonts w:ascii="Arial" w:hAnsi="Arial" w:cs="Arial"/>
          <w:i/>
          <w:iCs/>
          <w:szCs w:val="22"/>
        </w:rPr>
        <w:t>Mycopathologia</w:t>
      </w:r>
      <w:proofErr w:type="spellEnd"/>
      <w:r w:rsidRPr="003873BD">
        <w:rPr>
          <w:rFonts w:ascii="Arial" w:hAnsi="Arial" w:cs="Arial"/>
          <w:szCs w:val="22"/>
        </w:rPr>
        <w:t>, </w:t>
      </w:r>
      <w:r w:rsidRPr="003873BD">
        <w:rPr>
          <w:rFonts w:ascii="Arial" w:hAnsi="Arial" w:cs="Arial"/>
          <w:i/>
          <w:iCs/>
          <w:szCs w:val="22"/>
        </w:rPr>
        <w:t>159</w:t>
      </w:r>
      <w:r w:rsidRPr="003873BD">
        <w:rPr>
          <w:rFonts w:ascii="Arial" w:hAnsi="Arial" w:cs="Arial"/>
          <w:szCs w:val="22"/>
        </w:rPr>
        <w:t xml:space="preserve">(3), 433-439. </w:t>
      </w:r>
      <w:r w:rsidR="0070758F" w:rsidRPr="003873BD">
        <w:rPr>
          <w:rFonts w:ascii="Arial" w:hAnsi="Arial" w:cs="Arial"/>
          <w:sz w:val="20"/>
          <w:szCs w:val="20"/>
        </w:rPr>
        <w:t>https://doi.org/10.1007/s11046-005-0256-2</w:t>
      </w:r>
    </w:p>
    <w:p w14:paraId="41FA3A0A" w14:textId="77777777" w:rsidR="00014E20" w:rsidRPr="003873BD" w:rsidRDefault="00DE7D05" w:rsidP="00014E20">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Phillips, D. H., &amp; Burdekin, D. A. (1992). </w:t>
      </w:r>
      <w:r w:rsidRPr="003873BD">
        <w:rPr>
          <w:rFonts w:ascii="Arial" w:hAnsi="Arial" w:cs="Arial"/>
          <w:i/>
          <w:iCs/>
          <w:szCs w:val="22"/>
        </w:rPr>
        <w:t>Diseases of forest and ornamental trees</w:t>
      </w:r>
      <w:r w:rsidRPr="003873BD">
        <w:rPr>
          <w:rFonts w:ascii="Arial" w:hAnsi="Arial" w:cs="Arial"/>
          <w:szCs w:val="22"/>
        </w:rPr>
        <w:t xml:space="preserve">. Springer. </w:t>
      </w:r>
      <w:r w:rsidR="00BA14E6" w:rsidRPr="003873BD">
        <w:rPr>
          <w:rFonts w:ascii="Arial" w:hAnsi="Arial" w:cs="Arial"/>
          <w:sz w:val="20"/>
          <w:szCs w:val="20"/>
        </w:rPr>
        <w:t>ISBN: 9781349109531</w:t>
      </w:r>
    </w:p>
    <w:p w14:paraId="281AD606" w14:textId="13230818" w:rsidR="00014E20" w:rsidRPr="003873BD" w:rsidRDefault="00C35891" w:rsidP="00014E20">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Pijut</w:t>
      </w:r>
      <w:proofErr w:type="spellEnd"/>
      <w:r w:rsidRPr="003873BD">
        <w:rPr>
          <w:rFonts w:ascii="Arial" w:hAnsi="Arial" w:cs="Arial"/>
          <w:szCs w:val="22"/>
        </w:rPr>
        <w:t>, P. M. (2005). Diseases in hardwood tree plantings. </w:t>
      </w:r>
      <w:r w:rsidRPr="003873BD">
        <w:rPr>
          <w:rFonts w:ascii="Arial" w:hAnsi="Arial" w:cs="Arial"/>
          <w:i/>
          <w:iCs/>
          <w:szCs w:val="22"/>
        </w:rPr>
        <w:t>Lafayette, IN</w:t>
      </w:r>
      <w:r w:rsidRPr="003873BD">
        <w:rPr>
          <w:rFonts w:ascii="Arial" w:hAnsi="Arial" w:cs="Arial"/>
          <w:szCs w:val="22"/>
        </w:rPr>
        <w:t xml:space="preserve">. </w:t>
      </w:r>
      <w:r w:rsidR="00014E20" w:rsidRPr="003873BD">
        <w:rPr>
          <w:rFonts w:ascii="Arial" w:hAnsi="Arial" w:cs="Arial"/>
          <w:sz w:val="20"/>
          <w:szCs w:val="20"/>
        </w:rPr>
        <w:t>Available via https://www.extension.purdue.edu/extmedia/FNR/FNR-221.pdf. Cited 14 Feb 2025</w:t>
      </w:r>
    </w:p>
    <w:p w14:paraId="37021F5B" w14:textId="1C29480B" w:rsidR="009B199A" w:rsidRPr="003873BD" w:rsidRDefault="004163AC"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PRATAMA, R., SUWANDI, S., MUSLIM, A., &amp; MULAWARMAN, M. (2025). Diversity of Ceratocystis fimbriata causing canker and wilt disease on Cupressus sempervirens (Italian </w:t>
      </w:r>
      <w:r w:rsidRPr="003873BD">
        <w:rPr>
          <w:rFonts w:ascii="Arial" w:hAnsi="Arial" w:cs="Arial"/>
          <w:szCs w:val="22"/>
        </w:rPr>
        <w:lastRenderedPageBreak/>
        <w:t>cypress) in Indonesia. </w:t>
      </w:r>
      <w:proofErr w:type="spellStart"/>
      <w:r w:rsidRPr="003873BD">
        <w:rPr>
          <w:rFonts w:ascii="Arial" w:hAnsi="Arial" w:cs="Arial"/>
          <w:i/>
          <w:iCs/>
          <w:szCs w:val="22"/>
        </w:rPr>
        <w:t>Biodiversitas</w:t>
      </w:r>
      <w:proofErr w:type="spellEnd"/>
      <w:r w:rsidRPr="003873BD">
        <w:rPr>
          <w:rFonts w:ascii="Arial" w:hAnsi="Arial" w:cs="Arial"/>
          <w:i/>
          <w:iCs/>
          <w:szCs w:val="22"/>
        </w:rPr>
        <w:t xml:space="preserve"> Journal of Biological Diversity</w:t>
      </w:r>
      <w:r w:rsidRPr="003873BD">
        <w:rPr>
          <w:rFonts w:ascii="Arial" w:hAnsi="Arial" w:cs="Arial"/>
          <w:szCs w:val="22"/>
        </w:rPr>
        <w:t>, </w:t>
      </w:r>
      <w:r w:rsidRPr="003873BD">
        <w:rPr>
          <w:rFonts w:ascii="Arial" w:hAnsi="Arial" w:cs="Arial"/>
          <w:i/>
          <w:iCs/>
          <w:szCs w:val="22"/>
        </w:rPr>
        <w:t>26</w:t>
      </w:r>
      <w:r w:rsidRPr="003873BD">
        <w:rPr>
          <w:rFonts w:ascii="Arial" w:hAnsi="Arial" w:cs="Arial"/>
          <w:szCs w:val="22"/>
        </w:rPr>
        <w:t>(1).</w:t>
      </w:r>
      <w:r w:rsidR="00D23248" w:rsidRPr="003873BD">
        <w:rPr>
          <w:rFonts w:ascii="Arial" w:hAnsi="Arial" w:cs="Arial"/>
          <w:szCs w:val="22"/>
        </w:rPr>
        <w:t xml:space="preserve"> </w:t>
      </w:r>
      <w:r w:rsidR="00D23248" w:rsidRPr="00A75918">
        <w:rPr>
          <w:rFonts w:ascii="Arial" w:hAnsi="Arial" w:cs="Arial"/>
          <w:sz w:val="20"/>
          <w:szCs w:val="20"/>
        </w:rPr>
        <w:t>https://doi.org/10.13057/biodiv/d260128</w:t>
      </w:r>
    </w:p>
    <w:p w14:paraId="318F9C3D" w14:textId="00E9E9D0" w:rsidR="00E12FA9" w:rsidRPr="003873BD" w:rsidRDefault="00037819" w:rsidP="00E12FA9">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Punithalingam</w:t>
      </w:r>
      <w:proofErr w:type="spellEnd"/>
      <w:r w:rsidRPr="003873BD">
        <w:rPr>
          <w:rFonts w:ascii="Arial" w:hAnsi="Arial" w:cs="Arial"/>
          <w:szCs w:val="22"/>
        </w:rPr>
        <w:t xml:space="preserve">, E., &amp; Holliday, P. (1973). Botryosphaeria </w:t>
      </w:r>
      <w:proofErr w:type="spellStart"/>
      <w:r w:rsidRPr="003873BD">
        <w:rPr>
          <w:rFonts w:ascii="Arial" w:hAnsi="Arial" w:cs="Arial"/>
          <w:szCs w:val="22"/>
        </w:rPr>
        <w:t>ribis</w:t>
      </w:r>
      <w:proofErr w:type="spellEnd"/>
      <w:r w:rsidRPr="003873BD">
        <w:rPr>
          <w:rFonts w:ascii="Arial" w:hAnsi="Arial" w:cs="Arial"/>
          <w:szCs w:val="22"/>
        </w:rPr>
        <w:t>.[Descriptions of Fungi and Bacteria]. </w:t>
      </w:r>
      <w:r w:rsidRPr="003873BD">
        <w:rPr>
          <w:rFonts w:ascii="Arial" w:hAnsi="Arial" w:cs="Arial"/>
          <w:i/>
          <w:iCs/>
          <w:szCs w:val="22"/>
        </w:rPr>
        <w:t>Descriptions of Fungi and Bacteria</w:t>
      </w:r>
      <w:r w:rsidRPr="003873BD">
        <w:rPr>
          <w:rFonts w:ascii="Arial" w:hAnsi="Arial" w:cs="Arial"/>
          <w:szCs w:val="22"/>
        </w:rPr>
        <w:t xml:space="preserve">, (40), Sheet-395. </w:t>
      </w:r>
      <w:r w:rsidR="0034737F" w:rsidRPr="00A75918">
        <w:rPr>
          <w:rFonts w:ascii="Arial" w:hAnsi="Arial" w:cs="Arial"/>
          <w:sz w:val="20"/>
          <w:szCs w:val="20"/>
        </w:rPr>
        <w:t>https://doi.org/10.1079/DFB/20056400395</w:t>
      </w:r>
    </w:p>
    <w:p w14:paraId="79729405" w14:textId="321D854D" w:rsidR="00E12FA9" w:rsidRPr="003873BD" w:rsidRDefault="004B7D75" w:rsidP="00E12FA9">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Punithalingam</w:t>
      </w:r>
      <w:proofErr w:type="spellEnd"/>
      <w:r w:rsidRPr="003873BD">
        <w:rPr>
          <w:rFonts w:ascii="Arial" w:hAnsi="Arial" w:cs="Arial"/>
          <w:szCs w:val="22"/>
        </w:rPr>
        <w:t>, E. (1981). </w:t>
      </w:r>
      <w:r w:rsidRPr="003873BD">
        <w:rPr>
          <w:rFonts w:ascii="Arial" w:hAnsi="Arial" w:cs="Arial"/>
          <w:i/>
          <w:iCs/>
          <w:szCs w:val="22"/>
        </w:rPr>
        <w:t xml:space="preserve">Plant diseases attributed to </w:t>
      </w:r>
      <w:proofErr w:type="spellStart"/>
      <w:r w:rsidRPr="003873BD">
        <w:rPr>
          <w:rFonts w:ascii="Arial" w:hAnsi="Arial" w:cs="Arial"/>
          <w:i/>
          <w:iCs/>
          <w:szCs w:val="22"/>
        </w:rPr>
        <w:t>Botryodiplodia</w:t>
      </w:r>
      <w:proofErr w:type="spellEnd"/>
      <w:r w:rsidRPr="003873BD">
        <w:rPr>
          <w:rFonts w:ascii="Arial" w:hAnsi="Arial" w:cs="Arial"/>
          <w:i/>
          <w:iCs/>
          <w:szCs w:val="22"/>
        </w:rPr>
        <w:t xml:space="preserve"> </w:t>
      </w:r>
      <w:proofErr w:type="spellStart"/>
      <w:r w:rsidRPr="003873BD">
        <w:rPr>
          <w:rFonts w:ascii="Arial" w:hAnsi="Arial" w:cs="Arial"/>
          <w:i/>
          <w:iCs/>
          <w:szCs w:val="22"/>
        </w:rPr>
        <w:t>theobromae</w:t>
      </w:r>
      <w:proofErr w:type="spellEnd"/>
      <w:r w:rsidRPr="003873BD">
        <w:rPr>
          <w:rFonts w:ascii="Arial" w:hAnsi="Arial" w:cs="Arial"/>
          <w:i/>
          <w:iCs/>
          <w:szCs w:val="22"/>
        </w:rPr>
        <w:t xml:space="preserve"> Pat</w:t>
      </w:r>
      <w:r w:rsidRPr="003873BD">
        <w:rPr>
          <w:rFonts w:ascii="Arial" w:hAnsi="Arial" w:cs="Arial"/>
          <w:szCs w:val="22"/>
        </w:rPr>
        <w:t> (pp. 123-pp).</w:t>
      </w:r>
      <w:r w:rsidR="00E12FA9" w:rsidRPr="003873BD">
        <w:rPr>
          <w:rFonts w:ascii="Arial" w:hAnsi="Arial" w:cs="Arial"/>
          <w:szCs w:val="22"/>
        </w:rPr>
        <w:t xml:space="preserve"> </w:t>
      </w:r>
      <w:r w:rsidR="00E12FA9" w:rsidRPr="003873BD">
        <w:rPr>
          <w:rFonts w:ascii="Arial" w:hAnsi="Arial" w:cs="Arial"/>
          <w:sz w:val="20"/>
          <w:szCs w:val="20"/>
        </w:rPr>
        <w:t>ISBN: 978-3-7682-1256-4</w:t>
      </w:r>
    </w:p>
    <w:p w14:paraId="00FC1D5D" w14:textId="67A65F50" w:rsidR="0034737F" w:rsidRPr="003873BD" w:rsidRDefault="003B7C56" w:rsidP="0000579C">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Réblová</w:t>
      </w:r>
      <w:proofErr w:type="spellEnd"/>
      <w:r w:rsidRPr="003873BD">
        <w:rPr>
          <w:rFonts w:ascii="Arial" w:hAnsi="Arial" w:cs="Arial"/>
          <w:szCs w:val="22"/>
        </w:rPr>
        <w:t xml:space="preserve">, M., Gams, W., &amp; Seifert, K. A. (2011). </w:t>
      </w:r>
      <w:proofErr w:type="spellStart"/>
      <w:r w:rsidRPr="003873BD">
        <w:rPr>
          <w:rFonts w:ascii="Arial" w:hAnsi="Arial" w:cs="Arial"/>
          <w:szCs w:val="22"/>
        </w:rPr>
        <w:t>Monilochaetes</w:t>
      </w:r>
      <w:proofErr w:type="spellEnd"/>
      <w:r w:rsidRPr="003873BD">
        <w:rPr>
          <w:rFonts w:ascii="Arial" w:hAnsi="Arial" w:cs="Arial"/>
          <w:szCs w:val="22"/>
        </w:rPr>
        <w:t xml:space="preserve"> and allied genera of the </w:t>
      </w:r>
      <w:proofErr w:type="spellStart"/>
      <w:r w:rsidRPr="003873BD">
        <w:rPr>
          <w:rFonts w:ascii="Arial" w:hAnsi="Arial" w:cs="Arial"/>
          <w:szCs w:val="22"/>
        </w:rPr>
        <w:t>Glomerellales</w:t>
      </w:r>
      <w:proofErr w:type="spellEnd"/>
      <w:r w:rsidRPr="003873BD">
        <w:rPr>
          <w:rFonts w:ascii="Arial" w:hAnsi="Arial" w:cs="Arial"/>
          <w:szCs w:val="22"/>
        </w:rPr>
        <w:t xml:space="preserve">, and a reconsideration of families in the </w:t>
      </w:r>
      <w:proofErr w:type="spellStart"/>
      <w:r w:rsidRPr="003873BD">
        <w:rPr>
          <w:rFonts w:ascii="Arial" w:hAnsi="Arial" w:cs="Arial"/>
          <w:szCs w:val="22"/>
        </w:rPr>
        <w:t>Microascales</w:t>
      </w:r>
      <w:proofErr w:type="spellEnd"/>
      <w:r w:rsidRPr="003873BD">
        <w:rPr>
          <w:rFonts w:ascii="Arial" w:hAnsi="Arial" w:cs="Arial"/>
          <w:szCs w:val="22"/>
        </w:rPr>
        <w:t>. </w:t>
      </w:r>
      <w:r w:rsidRPr="003873BD">
        <w:rPr>
          <w:rFonts w:ascii="Arial" w:hAnsi="Arial" w:cs="Arial"/>
          <w:i/>
          <w:iCs/>
          <w:szCs w:val="22"/>
        </w:rPr>
        <w:t>Studies in Mycology</w:t>
      </w:r>
      <w:r w:rsidRPr="003873BD">
        <w:rPr>
          <w:rFonts w:ascii="Arial" w:hAnsi="Arial" w:cs="Arial"/>
          <w:szCs w:val="22"/>
        </w:rPr>
        <w:t>, </w:t>
      </w:r>
      <w:r w:rsidRPr="003873BD">
        <w:rPr>
          <w:rFonts w:ascii="Arial" w:hAnsi="Arial" w:cs="Arial"/>
          <w:i/>
          <w:iCs/>
          <w:szCs w:val="22"/>
        </w:rPr>
        <w:t>68</w:t>
      </w:r>
      <w:r w:rsidRPr="003873BD">
        <w:rPr>
          <w:rFonts w:ascii="Arial" w:hAnsi="Arial" w:cs="Arial"/>
          <w:szCs w:val="22"/>
        </w:rPr>
        <w:t xml:space="preserve">(1), 163-191. </w:t>
      </w:r>
      <w:r w:rsidR="008A59E0" w:rsidRPr="00A75918">
        <w:rPr>
          <w:rFonts w:ascii="Arial" w:hAnsi="Arial" w:cs="Arial"/>
          <w:sz w:val="20"/>
          <w:szCs w:val="20"/>
        </w:rPr>
        <w:t>https://doi.org/10.3114/sim.2011.68.07</w:t>
      </w:r>
    </w:p>
    <w:p w14:paraId="0BDA3008" w14:textId="3F2727E1" w:rsidR="008A59E0" w:rsidRPr="003873BD" w:rsidRDefault="007160E4"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Reid, D. A., &amp; Peace, T. R. (1965). Pathology of Trees and Shrubs. </w:t>
      </w:r>
      <w:r w:rsidRPr="003873BD">
        <w:rPr>
          <w:rFonts w:ascii="Arial" w:hAnsi="Arial" w:cs="Arial"/>
          <w:i/>
          <w:iCs/>
          <w:szCs w:val="22"/>
        </w:rPr>
        <w:t>Kew Bulletin</w:t>
      </w:r>
      <w:r w:rsidRPr="003873BD">
        <w:rPr>
          <w:rFonts w:ascii="Arial" w:hAnsi="Arial" w:cs="Arial"/>
          <w:szCs w:val="22"/>
        </w:rPr>
        <w:t>, </w:t>
      </w:r>
      <w:r w:rsidRPr="003873BD">
        <w:rPr>
          <w:rFonts w:ascii="Arial" w:hAnsi="Arial" w:cs="Arial"/>
          <w:i/>
          <w:iCs/>
          <w:szCs w:val="22"/>
        </w:rPr>
        <w:t>19</w:t>
      </w:r>
      <w:r w:rsidRPr="003873BD">
        <w:rPr>
          <w:rFonts w:ascii="Arial" w:hAnsi="Arial" w:cs="Arial"/>
          <w:szCs w:val="22"/>
        </w:rPr>
        <w:t xml:space="preserve">(2), 212. </w:t>
      </w:r>
      <w:r w:rsidR="00631B3E" w:rsidRPr="003873BD">
        <w:rPr>
          <w:rFonts w:ascii="Arial" w:hAnsi="Arial" w:cs="Arial"/>
          <w:sz w:val="20"/>
          <w:szCs w:val="20"/>
        </w:rPr>
        <w:t>10.2307/4108042</w:t>
      </w:r>
    </w:p>
    <w:p w14:paraId="66E348F9" w14:textId="309AD057" w:rsidR="0040132E" w:rsidRPr="003873BD" w:rsidRDefault="00D16C14" w:rsidP="0040132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Rossman, A. Y., Adams, G. C., Cannon, P. F., Castlebury, L. A., Crous, P. W., </w:t>
      </w:r>
      <w:proofErr w:type="spellStart"/>
      <w:r w:rsidRPr="003873BD">
        <w:rPr>
          <w:rFonts w:ascii="Arial" w:hAnsi="Arial" w:cs="Arial"/>
          <w:szCs w:val="22"/>
        </w:rPr>
        <w:t>Gryzenhout</w:t>
      </w:r>
      <w:proofErr w:type="spellEnd"/>
      <w:r w:rsidRPr="003873BD">
        <w:rPr>
          <w:rFonts w:ascii="Arial" w:hAnsi="Arial" w:cs="Arial"/>
          <w:szCs w:val="22"/>
        </w:rPr>
        <w:t xml:space="preserve">, M., ... &amp; Walker, D. M. (2015). Recommendations of generic names in </w:t>
      </w:r>
      <w:proofErr w:type="spellStart"/>
      <w:r w:rsidRPr="003873BD">
        <w:rPr>
          <w:rFonts w:ascii="Arial" w:hAnsi="Arial" w:cs="Arial"/>
          <w:szCs w:val="22"/>
        </w:rPr>
        <w:t>Diaporthales</w:t>
      </w:r>
      <w:proofErr w:type="spellEnd"/>
      <w:r w:rsidRPr="003873BD">
        <w:rPr>
          <w:rFonts w:ascii="Arial" w:hAnsi="Arial" w:cs="Arial"/>
          <w:szCs w:val="22"/>
        </w:rPr>
        <w:t xml:space="preserve"> competing for protection or use. </w:t>
      </w:r>
      <w:r w:rsidRPr="003873BD">
        <w:rPr>
          <w:rFonts w:ascii="Arial" w:hAnsi="Arial" w:cs="Arial"/>
          <w:i/>
          <w:iCs/>
          <w:szCs w:val="22"/>
        </w:rPr>
        <w:t>IMA fungus</w:t>
      </w:r>
      <w:r w:rsidRPr="003873BD">
        <w:rPr>
          <w:rFonts w:ascii="Arial" w:hAnsi="Arial" w:cs="Arial"/>
          <w:szCs w:val="22"/>
        </w:rPr>
        <w:t>, </w:t>
      </w:r>
      <w:r w:rsidRPr="003873BD">
        <w:rPr>
          <w:rFonts w:ascii="Arial" w:hAnsi="Arial" w:cs="Arial"/>
          <w:i/>
          <w:iCs/>
          <w:szCs w:val="22"/>
        </w:rPr>
        <w:t>6</w:t>
      </w:r>
      <w:r w:rsidRPr="003873BD">
        <w:rPr>
          <w:rFonts w:ascii="Arial" w:hAnsi="Arial" w:cs="Arial"/>
          <w:szCs w:val="22"/>
        </w:rPr>
        <w:t xml:space="preserve">(1), 145-154. </w:t>
      </w:r>
      <w:r w:rsidR="009263BD" w:rsidRPr="00A75918">
        <w:rPr>
          <w:rFonts w:ascii="Arial" w:hAnsi="Arial" w:cs="Arial"/>
          <w:sz w:val="20"/>
          <w:szCs w:val="20"/>
        </w:rPr>
        <w:t>https://doi.org/10.5598/imafungus.2015.06.01.09</w:t>
      </w:r>
    </w:p>
    <w:p w14:paraId="3173BAA7" w14:textId="3A164475" w:rsidR="002018FC" w:rsidRPr="003873BD" w:rsidRDefault="00E27B64" w:rsidP="002018F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Roux, J., Wingfield, M. J., &amp; </w:t>
      </w:r>
      <w:proofErr w:type="spellStart"/>
      <w:r w:rsidRPr="003873BD">
        <w:rPr>
          <w:rFonts w:ascii="Arial" w:hAnsi="Arial" w:cs="Arial"/>
          <w:szCs w:val="22"/>
        </w:rPr>
        <w:t>Byabashaija</w:t>
      </w:r>
      <w:proofErr w:type="spellEnd"/>
      <w:r w:rsidRPr="003873BD">
        <w:rPr>
          <w:rFonts w:ascii="Arial" w:hAnsi="Arial" w:cs="Arial"/>
          <w:szCs w:val="22"/>
        </w:rPr>
        <w:t xml:space="preserve">, D. M. (2001). First report of Ceratocystis wilt of Acacia </w:t>
      </w:r>
      <w:proofErr w:type="spellStart"/>
      <w:r w:rsidRPr="003873BD">
        <w:rPr>
          <w:rFonts w:ascii="Arial" w:hAnsi="Arial" w:cs="Arial"/>
          <w:szCs w:val="22"/>
        </w:rPr>
        <w:t>mearnsii</w:t>
      </w:r>
      <w:proofErr w:type="spellEnd"/>
      <w:r w:rsidRPr="003873BD">
        <w:rPr>
          <w:rFonts w:ascii="Arial" w:hAnsi="Arial" w:cs="Arial"/>
          <w:szCs w:val="22"/>
        </w:rPr>
        <w:t xml:space="preserve"> in Uganda.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85</w:t>
      </w:r>
      <w:r w:rsidRPr="003873BD">
        <w:rPr>
          <w:rFonts w:ascii="Arial" w:hAnsi="Arial" w:cs="Arial"/>
          <w:szCs w:val="22"/>
        </w:rPr>
        <w:t xml:space="preserve">(9), 1029-1029. </w:t>
      </w:r>
      <w:r w:rsidR="002018FC" w:rsidRPr="00A75918">
        <w:rPr>
          <w:rFonts w:ascii="Arial" w:hAnsi="Arial" w:cs="Arial"/>
          <w:sz w:val="20"/>
          <w:szCs w:val="20"/>
        </w:rPr>
        <w:t>https://doi.org/10.1094/PDIS.2001.85.9.1029B</w:t>
      </w:r>
    </w:p>
    <w:p w14:paraId="209BC917" w14:textId="77777777" w:rsidR="00815732" w:rsidRPr="003873BD" w:rsidRDefault="002018FC" w:rsidP="0081573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Santamaria, O., Pajares, J. A., &amp; Diez, J. J. (2003). First report of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on Pinus </w:t>
      </w:r>
      <w:proofErr w:type="spellStart"/>
      <w:r w:rsidRPr="003873BD">
        <w:rPr>
          <w:rFonts w:ascii="Arial" w:hAnsi="Arial" w:cs="Arial"/>
          <w:szCs w:val="22"/>
        </w:rPr>
        <w:t>halepensis</w:t>
      </w:r>
      <w:proofErr w:type="spellEnd"/>
      <w:r w:rsidRPr="003873BD">
        <w:rPr>
          <w:rFonts w:ascii="Arial" w:hAnsi="Arial" w:cs="Arial"/>
          <w:szCs w:val="22"/>
        </w:rPr>
        <w:t xml:space="preserve"> in Spain. </w:t>
      </w:r>
      <w:r w:rsidRPr="003873BD">
        <w:rPr>
          <w:rFonts w:ascii="Arial" w:hAnsi="Arial" w:cs="Arial"/>
          <w:i/>
          <w:iCs/>
          <w:szCs w:val="22"/>
        </w:rPr>
        <w:t>Plant Pathology</w:t>
      </w:r>
      <w:r w:rsidRPr="003873BD">
        <w:rPr>
          <w:rFonts w:ascii="Arial" w:hAnsi="Arial" w:cs="Arial"/>
          <w:szCs w:val="22"/>
        </w:rPr>
        <w:t>, </w:t>
      </w:r>
      <w:r w:rsidRPr="003873BD">
        <w:rPr>
          <w:rFonts w:ascii="Arial" w:hAnsi="Arial" w:cs="Arial"/>
          <w:i/>
          <w:iCs/>
          <w:szCs w:val="22"/>
        </w:rPr>
        <w:t>52</w:t>
      </w:r>
      <w:r w:rsidRPr="003873BD">
        <w:rPr>
          <w:rFonts w:ascii="Arial" w:hAnsi="Arial" w:cs="Arial"/>
          <w:szCs w:val="22"/>
        </w:rPr>
        <w:t xml:space="preserve">(3). </w:t>
      </w:r>
      <w:r w:rsidRPr="003873BD">
        <w:rPr>
          <w:rFonts w:ascii="Arial" w:hAnsi="Arial" w:cs="Arial"/>
          <w:sz w:val="20"/>
          <w:szCs w:val="20"/>
        </w:rPr>
        <w:t>10.1046/j.1365-3059.2003.00847.x</w:t>
      </w:r>
    </w:p>
    <w:p w14:paraId="71F663DD" w14:textId="668893D2" w:rsidR="00815732" w:rsidRPr="003873BD" w:rsidRDefault="000E4443" w:rsidP="0081573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Schoch, C. L., Shoemaker, R. A., Seifert, K. A., Hambleton, S., Spatafora, J. W., &amp; Crous, P. W. (2006). A multigene phylogeny of the </w:t>
      </w:r>
      <w:proofErr w:type="spellStart"/>
      <w:r w:rsidRPr="003873BD">
        <w:rPr>
          <w:rFonts w:ascii="Arial" w:hAnsi="Arial" w:cs="Arial"/>
          <w:szCs w:val="22"/>
        </w:rPr>
        <w:t>Dothideomycetes</w:t>
      </w:r>
      <w:proofErr w:type="spellEnd"/>
      <w:r w:rsidRPr="003873BD">
        <w:rPr>
          <w:rFonts w:ascii="Arial" w:hAnsi="Arial" w:cs="Arial"/>
          <w:szCs w:val="22"/>
        </w:rPr>
        <w:t xml:space="preserve"> using four nuclear loci.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98</w:t>
      </w:r>
      <w:r w:rsidRPr="003873BD">
        <w:rPr>
          <w:rFonts w:ascii="Arial" w:hAnsi="Arial" w:cs="Arial"/>
          <w:szCs w:val="22"/>
        </w:rPr>
        <w:t xml:space="preserve">(6), 1041-1052. </w:t>
      </w:r>
      <w:r w:rsidR="00815732" w:rsidRPr="003873BD">
        <w:rPr>
          <w:rFonts w:ascii="Arial" w:hAnsi="Arial" w:cs="Arial"/>
          <w:sz w:val="20"/>
          <w:szCs w:val="20"/>
        </w:rPr>
        <w:t>https://doi.org/10.1080/15572536.2006.11832632</w:t>
      </w:r>
    </w:p>
    <w:p w14:paraId="3EFAE9E1" w14:textId="56956D40" w:rsidR="009263BD" w:rsidRPr="003873BD" w:rsidRDefault="008A5E2F"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Sessa, L., Abreo, E., </w:t>
      </w:r>
      <w:proofErr w:type="spellStart"/>
      <w:r w:rsidRPr="003873BD">
        <w:rPr>
          <w:rFonts w:ascii="Arial" w:hAnsi="Arial" w:cs="Arial"/>
          <w:szCs w:val="22"/>
        </w:rPr>
        <w:t>Bettucci</w:t>
      </w:r>
      <w:proofErr w:type="spellEnd"/>
      <w:r w:rsidRPr="003873BD">
        <w:rPr>
          <w:rFonts w:ascii="Arial" w:hAnsi="Arial" w:cs="Arial"/>
          <w:szCs w:val="22"/>
        </w:rPr>
        <w:t xml:space="preserve">, L., &amp; Lupo, S. (2016). </w:t>
      </w:r>
      <w:proofErr w:type="spellStart"/>
      <w:r w:rsidRPr="003873BD">
        <w:rPr>
          <w:rFonts w:ascii="Arial" w:hAnsi="Arial" w:cs="Arial"/>
          <w:szCs w:val="22"/>
        </w:rPr>
        <w:t>Botryosphaeriaceae</w:t>
      </w:r>
      <w:proofErr w:type="spellEnd"/>
      <w:r w:rsidRPr="003873BD">
        <w:rPr>
          <w:rFonts w:ascii="Arial" w:hAnsi="Arial" w:cs="Arial"/>
          <w:szCs w:val="22"/>
        </w:rPr>
        <w:t xml:space="preserve"> species associated with wood diseases of stone and pome fruits trees: symptoms and virulence across different hosts in Uruguay. </w:t>
      </w:r>
      <w:r w:rsidRPr="003873BD">
        <w:rPr>
          <w:rFonts w:ascii="Arial" w:hAnsi="Arial" w:cs="Arial"/>
          <w:i/>
          <w:iCs/>
          <w:szCs w:val="22"/>
        </w:rPr>
        <w:t>European journal of plant pathology</w:t>
      </w:r>
      <w:r w:rsidRPr="003873BD">
        <w:rPr>
          <w:rFonts w:ascii="Arial" w:hAnsi="Arial" w:cs="Arial"/>
          <w:szCs w:val="22"/>
        </w:rPr>
        <w:t>, </w:t>
      </w:r>
      <w:r w:rsidRPr="003873BD">
        <w:rPr>
          <w:rFonts w:ascii="Arial" w:hAnsi="Arial" w:cs="Arial"/>
          <w:i/>
          <w:iCs/>
          <w:szCs w:val="22"/>
        </w:rPr>
        <w:t>146</w:t>
      </w:r>
      <w:r w:rsidRPr="003873BD">
        <w:rPr>
          <w:rFonts w:ascii="Arial" w:hAnsi="Arial" w:cs="Arial"/>
          <w:szCs w:val="22"/>
        </w:rPr>
        <w:t xml:space="preserve">(3), 519-530. </w:t>
      </w:r>
      <w:r w:rsidR="00A637AF" w:rsidRPr="00A75918">
        <w:rPr>
          <w:rFonts w:ascii="Arial" w:hAnsi="Arial" w:cs="Arial"/>
          <w:sz w:val="20"/>
          <w:szCs w:val="20"/>
        </w:rPr>
        <w:t>https://doi.org/10.1007/s10658-016-0936-4</w:t>
      </w:r>
    </w:p>
    <w:p w14:paraId="67B6A972" w14:textId="77777777" w:rsidR="00564451" w:rsidRPr="003873BD" w:rsidRDefault="002724D0" w:rsidP="00564451">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Setliff, E. C., Sullivan, J. A., &amp; Thompson, J. H. (1975). </w:t>
      </w:r>
      <w:proofErr w:type="spellStart"/>
      <w:r w:rsidRPr="003873BD">
        <w:rPr>
          <w:rFonts w:ascii="Arial" w:hAnsi="Arial" w:cs="Arial"/>
          <w:szCs w:val="22"/>
        </w:rPr>
        <w:t>Scleroderris</w:t>
      </w:r>
      <w:proofErr w:type="spellEnd"/>
      <w:r w:rsidRPr="003873BD">
        <w:rPr>
          <w:rFonts w:ascii="Arial" w:hAnsi="Arial" w:cs="Arial"/>
          <w:szCs w:val="22"/>
        </w:rPr>
        <w:t xml:space="preserve"> </w:t>
      </w:r>
      <w:proofErr w:type="spellStart"/>
      <w:r w:rsidRPr="003873BD">
        <w:rPr>
          <w:rFonts w:ascii="Arial" w:hAnsi="Arial" w:cs="Arial"/>
          <w:szCs w:val="22"/>
        </w:rPr>
        <w:t>lagerbergii</w:t>
      </w:r>
      <w:proofErr w:type="spellEnd"/>
      <w:r w:rsidRPr="003873BD">
        <w:rPr>
          <w:rFonts w:ascii="Arial" w:hAnsi="Arial" w:cs="Arial"/>
          <w:szCs w:val="22"/>
        </w:rPr>
        <w:t xml:space="preserve"> in large red and Scots pine trees in New York.</w:t>
      </w:r>
    </w:p>
    <w:p w14:paraId="5E6B6A99" w14:textId="0EA31867" w:rsidR="007E12F7" w:rsidRPr="003873BD" w:rsidRDefault="00B3723C" w:rsidP="007E12F7">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Spatafora, J. W., &amp; Blackwell, M. (1994). The polyphyletic origins of </w:t>
      </w:r>
      <w:proofErr w:type="spellStart"/>
      <w:r w:rsidRPr="003873BD">
        <w:rPr>
          <w:rFonts w:ascii="Arial" w:hAnsi="Arial" w:cs="Arial"/>
          <w:szCs w:val="22"/>
        </w:rPr>
        <w:t>ophiostomatoid</w:t>
      </w:r>
      <w:proofErr w:type="spellEnd"/>
      <w:r w:rsidRPr="003873BD">
        <w:rPr>
          <w:rFonts w:ascii="Arial" w:hAnsi="Arial" w:cs="Arial"/>
          <w:szCs w:val="22"/>
        </w:rPr>
        <w:t xml:space="preserve"> fungi. </w:t>
      </w:r>
      <w:r w:rsidRPr="003873BD">
        <w:rPr>
          <w:rFonts w:ascii="Arial" w:hAnsi="Arial" w:cs="Arial"/>
          <w:i/>
          <w:iCs/>
          <w:szCs w:val="22"/>
        </w:rPr>
        <w:t>Mycological Research</w:t>
      </w:r>
      <w:r w:rsidRPr="003873BD">
        <w:rPr>
          <w:rFonts w:ascii="Arial" w:hAnsi="Arial" w:cs="Arial"/>
          <w:szCs w:val="22"/>
        </w:rPr>
        <w:t>, </w:t>
      </w:r>
      <w:r w:rsidRPr="003873BD">
        <w:rPr>
          <w:rFonts w:ascii="Arial" w:hAnsi="Arial" w:cs="Arial"/>
          <w:i/>
          <w:iCs/>
          <w:szCs w:val="22"/>
        </w:rPr>
        <w:t>98</w:t>
      </w:r>
      <w:r w:rsidRPr="003873BD">
        <w:rPr>
          <w:rFonts w:ascii="Arial" w:hAnsi="Arial" w:cs="Arial"/>
          <w:szCs w:val="22"/>
        </w:rPr>
        <w:t xml:space="preserve">(1), 1-9. </w:t>
      </w:r>
      <w:r w:rsidR="007E12F7" w:rsidRPr="00A75918">
        <w:rPr>
          <w:rFonts w:ascii="Arial" w:hAnsi="Arial" w:cs="Arial"/>
          <w:sz w:val="20"/>
          <w:szCs w:val="20"/>
        </w:rPr>
        <w:t>https://doi.org/10.1016/S0953-7562(09)80327-4</w:t>
      </w:r>
    </w:p>
    <w:p w14:paraId="0B9F540A" w14:textId="1036C568" w:rsidR="00AC62E6" w:rsidRPr="003873BD" w:rsidRDefault="007F113B" w:rsidP="00AC62E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Storer, &amp; Gordon. (1998). Association of the pitch canker fungus, Fusarium </w:t>
      </w:r>
      <w:proofErr w:type="spellStart"/>
      <w:r w:rsidRPr="003873BD">
        <w:rPr>
          <w:rFonts w:ascii="Arial" w:hAnsi="Arial" w:cs="Arial"/>
          <w:szCs w:val="22"/>
        </w:rPr>
        <w:t>subglutinans</w:t>
      </w:r>
      <w:proofErr w:type="spellEnd"/>
      <w:r w:rsidRPr="003873BD">
        <w:rPr>
          <w:rFonts w:ascii="Arial" w:hAnsi="Arial" w:cs="Arial"/>
          <w:szCs w:val="22"/>
        </w:rPr>
        <w:t xml:space="preserve"> f. sp. </w:t>
      </w:r>
      <w:proofErr w:type="spellStart"/>
      <w:r w:rsidRPr="003873BD">
        <w:rPr>
          <w:rFonts w:ascii="Arial" w:hAnsi="Arial" w:cs="Arial"/>
          <w:szCs w:val="22"/>
        </w:rPr>
        <w:t>pini</w:t>
      </w:r>
      <w:proofErr w:type="spellEnd"/>
      <w:r w:rsidRPr="003873BD">
        <w:rPr>
          <w:rFonts w:ascii="Arial" w:hAnsi="Arial" w:cs="Arial"/>
          <w:szCs w:val="22"/>
        </w:rPr>
        <w:t>, with Monterey pine seeds and seedlings in California. </w:t>
      </w:r>
      <w:r w:rsidRPr="003873BD">
        <w:rPr>
          <w:rFonts w:ascii="Arial" w:hAnsi="Arial" w:cs="Arial"/>
          <w:i/>
          <w:iCs/>
          <w:szCs w:val="22"/>
        </w:rPr>
        <w:t>Plant pathology</w:t>
      </w:r>
      <w:r w:rsidRPr="003873BD">
        <w:rPr>
          <w:rFonts w:ascii="Arial" w:hAnsi="Arial" w:cs="Arial"/>
          <w:szCs w:val="22"/>
        </w:rPr>
        <w:t>, </w:t>
      </w:r>
      <w:r w:rsidRPr="003873BD">
        <w:rPr>
          <w:rFonts w:ascii="Arial" w:hAnsi="Arial" w:cs="Arial"/>
          <w:i/>
          <w:iCs/>
          <w:szCs w:val="22"/>
        </w:rPr>
        <w:t>47</w:t>
      </w:r>
      <w:r w:rsidRPr="003873BD">
        <w:rPr>
          <w:rFonts w:ascii="Arial" w:hAnsi="Arial" w:cs="Arial"/>
          <w:szCs w:val="22"/>
        </w:rPr>
        <w:t xml:space="preserve">(5), 649-656. </w:t>
      </w:r>
      <w:r w:rsidR="00AC62E6" w:rsidRPr="00A75918">
        <w:rPr>
          <w:rFonts w:ascii="Arial" w:hAnsi="Arial" w:cs="Arial"/>
          <w:sz w:val="20"/>
          <w:szCs w:val="20"/>
        </w:rPr>
        <w:t>https://doi.org/10.1046/j.1365-3059.1998.00288.x</w:t>
      </w:r>
    </w:p>
    <w:p w14:paraId="3F82A7CE" w14:textId="52AB2B0C" w:rsidR="00AC62E6" w:rsidRPr="003873BD" w:rsidRDefault="00A3798B" w:rsidP="00AC62E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Storer, A. J., Bonello, P., Gordon, T. R., &amp; Wood, D. L. (1999). Evidence of resistance to the pitch canker pathogen (Fusarium </w:t>
      </w:r>
      <w:proofErr w:type="spellStart"/>
      <w:r w:rsidRPr="003873BD">
        <w:rPr>
          <w:rFonts w:ascii="Arial" w:hAnsi="Arial" w:cs="Arial"/>
          <w:szCs w:val="22"/>
        </w:rPr>
        <w:t>circinatum</w:t>
      </w:r>
      <w:proofErr w:type="spellEnd"/>
      <w:r w:rsidRPr="003873BD">
        <w:rPr>
          <w:rFonts w:ascii="Arial" w:hAnsi="Arial" w:cs="Arial"/>
          <w:szCs w:val="22"/>
        </w:rPr>
        <w:t>) in native stands of Monterey pine (Pinus radiata). </w:t>
      </w:r>
      <w:r w:rsidRPr="003873BD">
        <w:rPr>
          <w:rFonts w:ascii="Arial" w:hAnsi="Arial" w:cs="Arial"/>
          <w:i/>
          <w:iCs/>
          <w:szCs w:val="22"/>
        </w:rPr>
        <w:t>Forest Science</w:t>
      </w:r>
      <w:r w:rsidRPr="003873BD">
        <w:rPr>
          <w:rFonts w:ascii="Arial" w:hAnsi="Arial" w:cs="Arial"/>
          <w:szCs w:val="22"/>
        </w:rPr>
        <w:t>, </w:t>
      </w:r>
      <w:r w:rsidRPr="003873BD">
        <w:rPr>
          <w:rFonts w:ascii="Arial" w:hAnsi="Arial" w:cs="Arial"/>
          <w:i/>
          <w:iCs/>
          <w:szCs w:val="22"/>
        </w:rPr>
        <w:t>45</w:t>
      </w:r>
      <w:r w:rsidRPr="003873BD">
        <w:rPr>
          <w:rFonts w:ascii="Arial" w:hAnsi="Arial" w:cs="Arial"/>
          <w:szCs w:val="22"/>
        </w:rPr>
        <w:t xml:space="preserve">(4), 500-505. </w:t>
      </w:r>
      <w:r w:rsidR="00AC62E6" w:rsidRPr="003873BD">
        <w:rPr>
          <w:rFonts w:ascii="Arial" w:hAnsi="Arial" w:cs="Arial"/>
          <w:sz w:val="20"/>
          <w:szCs w:val="20"/>
        </w:rPr>
        <w:t>https://doi.org/10.1093/forestscience/45.4.500</w:t>
      </w:r>
    </w:p>
    <w:p w14:paraId="7E249232" w14:textId="77777777" w:rsidR="00536121" w:rsidRPr="003873BD" w:rsidRDefault="0043670E" w:rsidP="00536121">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Tisserat</w:t>
      </w:r>
      <w:proofErr w:type="spellEnd"/>
      <w:r w:rsidRPr="003873BD">
        <w:rPr>
          <w:rFonts w:ascii="Arial" w:hAnsi="Arial" w:cs="Arial"/>
          <w:szCs w:val="22"/>
        </w:rPr>
        <w:t>, N., &amp; Kuntz, J. E. (1984). Butternut canker: development on individual trees and increase within a plantation.</w:t>
      </w:r>
    </w:p>
    <w:p w14:paraId="51228F56" w14:textId="56B09709" w:rsidR="00206B55" w:rsidRPr="003873BD" w:rsidRDefault="00684C28" w:rsidP="00206B55">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Tisserat</w:t>
      </w:r>
      <w:proofErr w:type="spellEnd"/>
      <w:r w:rsidRPr="003873BD">
        <w:rPr>
          <w:rFonts w:ascii="Arial" w:hAnsi="Arial" w:cs="Arial"/>
          <w:szCs w:val="22"/>
        </w:rPr>
        <w:t>, N., &amp; Kuntz, J. E. (1983). Dispersal gradients of conidia of the butternut canker fungus in a forest during rain. </w:t>
      </w:r>
      <w:r w:rsidRPr="003873BD">
        <w:rPr>
          <w:rFonts w:ascii="Arial" w:hAnsi="Arial" w:cs="Arial"/>
          <w:i/>
          <w:iCs/>
          <w:szCs w:val="22"/>
        </w:rPr>
        <w:t>Canadian Journal of Forest Research</w:t>
      </w:r>
      <w:r w:rsidRPr="003873BD">
        <w:rPr>
          <w:rFonts w:ascii="Arial" w:hAnsi="Arial" w:cs="Arial"/>
          <w:szCs w:val="22"/>
        </w:rPr>
        <w:t>, </w:t>
      </w:r>
      <w:r w:rsidRPr="003873BD">
        <w:rPr>
          <w:rFonts w:ascii="Arial" w:hAnsi="Arial" w:cs="Arial"/>
          <w:i/>
          <w:iCs/>
          <w:szCs w:val="22"/>
        </w:rPr>
        <w:t>13</w:t>
      </w:r>
      <w:r w:rsidRPr="003873BD">
        <w:rPr>
          <w:rFonts w:ascii="Arial" w:hAnsi="Arial" w:cs="Arial"/>
          <w:szCs w:val="22"/>
        </w:rPr>
        <w:t xml:space="preserve">(6), 1139-1144. </w:t>
      </w:r>
      <w:r w:rsidR="00206B55" w:rsidRPr="00A75918">
        <w:rPr>
          <w:rFonts w:ascii="Arial" w:hAnsi="Arial" w:cs="Arial"/>
          <w:sz w:val="20"/>
          <w:szCs w:val="20"/>
        </w:rPr>
        <w:t>https://doi.org/10.1139/x83-152</w:t>
      </w:r>
    </w:p>
    <w:p w14:paraId="3B1872E6" w14:textId="7E31A20C" w:rsidR="00206B55" w:rsidRPr="003873BD" w:rsidRDefault="004E6C33" w:rsidP="00206B55">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Tsopelas</w:t>
      </w:r>
      <w:proofErr w:type="spellEnd"/>
      <w:r w:rsidRPr="003873BD">
        <w:rPr>
          <w:rFonts w:ascii="Arial" w:hAnsi="Arial" w:cs="Arial"/>
          <w:szCs w:val="22"/>
        </w:rPr>
        <w:t xml:space="preserve">, P., Barnes, I., Wingfield, M. J., &amp; </w:t>
      </w:r>
      <w:proofErr w:type="spellStart"/>
      <w:r w:rsidRPr="003873BD">
        <w:rPr>
          <w:rFonts w:ascii="Arial" w:hAnsi="Arial" w:cs="Arial"/>
          <w:szCs w:val="22"/>
        </w:rPr>
        <w:t>Xenopoulos</w:t>
      </w:r>
      <w:proofErr w:type="spellEnd"/>
      <w:r w:rsidRPr="003873BD">
        <w:rPr>
          <w:rFonts w:ascii="Arial" w:hAnsi="Arial" w:cs="Arial"/>
          <w:szCs w:val="22"/>
        </w:rPr>
        <w:t xml:space="preserve">, S. (2007). </w:t>
      </w:r>
      <w:proofErr w:type="spellStart"/>
      <w:r w:rsidRPr="003873BD">
        <w:rPr>
          <w:rFonts w:ascii="Arial" w:hAnsi="Arial" w:cs="Arial"/>
          <w:szCs w:val="22"/>
        </w:rPr>
        <w:t>Seiridium</w:t>
      </w:r>
      <w:proofErr w:type="spellEnd"/>
      <w:r w:rsidRPr="003873BD">
        <w:rPr>
          <w:rFonts w:ascii="Arial" w:hAnsi="Arial" w:cs="Arial"/>
          <w:szCs w:val="22"/>
        </w:rPr>
        <w:t xml:space="preserve"> </w:t>
      </w:r>
      <w:proofErr w:type="spellStart"/>
      <w:r w:rsidRPr="003873BD">
        <w:rPr>
          <w:rFonts w:ascii="Arial" w:hAnsi="Arial" w:cs="Arial"/>
          <w:szCs w:val="22"/>
        </w:rPr>
        <w:t>cardinale</w:t>
      </w:r>
      <w:proofErr w:type="spellEnd"/>
      <w:r w:rsidRPr="003873BD">
        <w:rPr>
          <w:rFonts w:ascii="Arial" w:hAnsi="Arial" w:cs="Arial"/>
          <w:szCs w:val="22"/>
        </w:rPr>
        <w:t xml:space="preserve"> on Juniperus species in Greece.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37</w:t>
      </w:r>
      <w:r w:rsidRPr="003873BD">
        <w:rPr>
          <w:rFonts w:ascii="Arial" w:hAnsi="Arial" w:cs="Arial"/>
          <w:szCs w:val="22"/>
        </w:rPr>
        <w:t xml:space="preserve">(5), 338-347. </w:t>
      </w:r>
      <w:r w:rsidR="00206B55" w:rsidRPr="003873BD">
        <w:rPr>
          <w:rFonts w:ascii="Arial" w:hAnsi="Arial" w:cs="Arial"/>
          <w:sz w:val="20"/>
          <w:szCs w:val="20"/>
        </w:rPr>
        <w:t>https://doi.org/10.1111/j.1439-0329.2007.00510.x</w:t>
      </w:r>
    </w:p>
    <w:p w14:paraId="28DCF628" w14:textId="77777777" w:rsidR="00926C03" w:rsidRPr="003873BD" w:rsidRDefault="001D5F2C" w:rsidP="00926C03">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Uotila, A. (1988). The effect of climatic factors on the occurrence of </w:t>
      </w:r>
      <w:proofErr w:type="spellStart"/>
      <w:r w:rsidRPr="003873BD">
        <w:rPr>
          <w:rFonts w:ascii="Arial" w:hAnsi="Arial" w:cs="Arial"/>
          <w:szCs w:val="22"/>
        </w:rPr>
        <w:t>scleroderris</w:t>
      </w:r>
      <w:proofErr w:type="spellEnd"/>
      <w:r w:rsidRPr="003873BD">
        <w:rPr>
          <w:rFonts w:ascii="Arial" w:hAnsi="Arial" w:cs="Arial"/>
          <w:szCs w:val="22"/>
        </w:rPr>
        <w:t xml:space="preserve"> canker.</w:t>
      </w:r>
    </w:p>
    <w:p w14:paraId="4FC2237E" w14:textId="2BCD3276" w:rsidR="00D81D7E" w:rsidRPr="003873BD" w:rsidRDefault="001D5F2C" w:rsidP="00D81D7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Úrbez-Torres, J. R., Leavitt, G. M., Guerrero, J. C., Guevara, J., &amp; Gubler, W. D. (2008). Identification and pathogenicity of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theobromae</w:t>
      </w:r>
      <w:proofErr w:type="spellEnd"/>
      <w:r w:rsidRPr="003873BD">
        <w:rPr>
          <w:rFonts w:ascii="Arial" w:hAnsi="Arial" w:cs="Arial"/>
          <w:szCs w:val="22"/>
        </w:rPr>
        <w:t xml:space="preserve"> and </w:t>
      </w:r>
      <w:proofErr w:type="spellStart"/>
      <w:r w:rsidRPr="003873BD">
        <w:rPr>
          <w:rFonts w:ascii="Arial" w:hAnsi="Arial" w:cs="Arial"/>
          <w:szCs w:val="22"/>
        </w:rPr>
        <w:t>Diplodia</w:t>
      </w:r>
      <w:proofErr w:type="spellEnd"/>
      <w:r w:rsidRPr="003873BD">
        <w:rPr>
          <w:rFonts w:ascii="Arial" w:hAnsi="Arial" w:cs="Arial"/>
          <w:szCs w:val="22"/>
        </w:rPr>
        <w:t xml:space="preserve"> </w:t>
      </w:r>
      <w:proofErr w:type="spellStart"/>
      <w:r w:rsidRPr="003873BD">
        <w:rPr>
          <w:rFonts w:ascii="Arial" w:hAnsi="Arial" w:cs="Arial"/>
          <w:szCs w:val="22"/>
        </w:rPr>
        <w:t>seriata</w:t>
      </w:r>
      <w:proofErr w:type="spellEnd"/>
      <w:r w:rsidRPr="003873BD">
        <w:rPr>
          <w:rFonts w:ascii="Arial" w:hAnsi="Arial" w:cs="Arial"/>
          <w:szCs w:val="22"/>
        </w:rPr>
        <w:t>, the causal agents of bot canker disease of grapevines in Mexico.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92</w:t>
      </w:r>
      <w:r w:rsidRPr="003873BD">
        <w:rPr>
          <w:rFonts w:ascii="Arial" w:hAnsi="Arial" w:cs="Arial"/>
          <w:szCs w:val="22"/>
        </w:rPr>
        <w:t xml:space="preserve">(4), 519-529. </w:t>
      </w:r>
      <w:r w:rsidR="00D81D7E" w:rsidRPr="00A75918">
        <w:rPr>
          <w:rFonts w:ascii="Arial" w:hAnsi="Arial" w:cs="Arial"/>
          <w:sz w:val="20"/>
          <w:szCs w:val="20"/>
        </w:rPr>
        <w:t>https://doi.org/10.1094/PDIS-92-4-0519</w:t>
      </w:r>
    </w:p>
    <w:p w14:paraId="5EA849CB" w14:textId="10B01FD7" w:rsidR="00D81D7E" w:rsidRPr="003873BD" w:rsidRDefault="00AD5E94" w:rsidP="00D81D7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lastRenderedPageBreak/>
        <w:t xml:space="preserve">Van Quang, L., Van Thang, H., Anh, D. T. K., Chau, T. P. M., &amp; Chi, N. M. (2025). Canker and wilt diseases in Cinnamomum </w:t>
      </w:r>
      <w:proofErr w:type="spellStart"/>
      <w:r w:rsidRPr="003873BD">
        <w:rPr>
          <w:rFonts w:ascii="Arial" w:hAnsi="Arial" w:cs="Arial"/>
          <w:szCs w:val="22"/>
        </w:rPr>
        <w:t>balansae</w:t>
      </w:r>
      <w:proofErr w:type="spellEnd"/>
      <w:r w:rsidRPr="003873BD">
        <w:rPr>
          <w:rFonts w:ascii="Arial" w:hAnsi="Arial" w:cs="Arial"/>
          <w:szCs w:val="22"/>
        </w:rPr>
        <w:t>: identification, pathogenicity and host tolerance. </w:t>
      </w:r>
      <w:r w:rsidRPr="003873BD">
        <w:rPr>
          <w:rFonts w:ascii="Arial" w:hAnsi="Arial" w:cs="Arial"/>
          <w:i/>
          <w:iCs/>
          <w:szCs w:val="22"/>
        </w:rPr>
        <w:t>Indian Phytopathology</w:t>
      </w:r>
      <w:r w:rsidRPr="003873BD">
        <w:rPr>
          <w:rFonts w:ascii="Arial" w:hAnsi="Arial" w:cs="Arial"/>
          <w:szCs w:val="22"/>
        </w:rPr>
        <w:t xml:space="preserve">, 1-11. </w:t>
      </w:r>
      <w:r w:rsidR="00D81D7E" w:rsidRPr="003873BD">
        <w:rPr>
          <w:rFonts w:ascii="Arial" w:hAnsi="Arial" w:cs="Arial"/>
          <w:sz w:val="20"/>
          <w:szCs w:val="20"/>
        </w:rPr>
        <w:t>https://doi.org/10.1007/s42360-025-00826-5</w:t>
      </w:r>
    </w:p>
    <w:p w14:paraId="685C0CEB" w14:textId="77777777" w:rsidR="00AB0CA3" w:rsidRPr="003873BD" w:rsidRDefault="00761E51" w:rsidP="00AB0CA3">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Van Wyk, M., Wingfield, B. D., Mohali, S., &amp; Wingfield, M. J. (2009). Ceratocystis </w:t>
      </w:r>
      <w:proofErr w:type="spellStart"/>
      <w:r w:rsidRPr="003873BD">
        <w:rPr>
          <w:rFonts w:ascii="Arial" w:hAnsi="Arial" w:cs="Arial"/>
          <w:szCs w:val="22"/>
        </w:rPr>
        <w:t>fimbriatomima</w:t>
      </w:r>
      <w:proofErr w:type="spellEnd"/>
      <w:r w:rsidRPr="003873BD">
        <w:rPr>
          <w:rFonts w:ascii="Arial" w:hAnsi="Arial" w:cs="Arial"/>
          <w:szCs w:val="22"/>
        </w:rPr>
        <w:t>, a new species in the C. fimbriata sensu lato complex isolated from Eucalyptus trees in Venezuela.</w:t>
      </w:r>
    </w:p>
    <w:p w14:paraId="53C3BBA1" w14:textId="22753056" w:rsidR="00BA63D0" w:rsidRPr="003873BD" w:rsidRDefault="00915C3E" w:rsidP="00BA63D0">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Wang, W., &amp; Song, X. (2021). First report of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theobromae</w:t>
      </w:r>
      <w:proofErr w:type="spellEnd"/>
      <w:r w:rsidRPr="003873BD">
        <w:rPr>
          <w:rFonts w:ascii="Arial" w:hAnsi="Arial" w:cs="Arial"/>
          <w:szCs w:val="22"/>
        </w:rPr>
        <w:t xml:space="preserve"> and L. </w:t>
      </w:r>
      <w:proofErr w:type="spellStart"/>
      <w:r w:rsidRPr="003873BD">
        <w:rPr>
          <w:rFonts w:ascii="Arial" w:hAnsi="Arial" w:cs="Arial"/>
          <w:szCs w:val="22"/>
        </w:rPr>
        <w:t>pseudotheobromae</w:t>
      </w:r>
      <w:proofErr w:type="spellEnd"/>
      <w:r w:rsidRPr="003873BD">
        <w:rPr>
          <w:rFonts w:ascii="Arial" w:hAnsi="Arial" w:cs="Arial"/>
          <w:szCs w:val="22"/>
        </w:rPr>
        <w:t xml:space="preserve"> causing canker disease of </w:t>
      </w:r>
      <w:proofErr w:type="spellStart"/>
      <w:r w:rsidRPr="003873BD">
        <w:rPr>
          <w:rFonts w:ascii="Arial" w:hAnsi="Arial" w:cs="Arial"/>
          <w:szCs w:val="22"/>
        </w:rPr>
        <w:t>sacha</w:t>
      </w:r>
      <w:proofErr w:type="spellEnd"/>
      <w:r w:rsidRPr="003873BD">
        <w:rPr>
          <w:rFonts w:ascii="Arial" w:hAnsi="Arial" w:cs="Arial"/>
          <w:szCs w:val="22"/>
        </w:rPr>
        <w:t xml:space="preserve"> </w:t>
      </w:r>
      <w:proofErr w:type="spellStart"/>
      <w:r w:rsidRPr="003873BD">
        <w:rPr>
          <w:rFonts w:ascii="Arial" w:hAnsi="Arial" w:cs="Arial"/>
          <w:szCs w:val="22"/>
        </w:rPr>
        <w:t>inchi</w:t>
      </w:r>
      <w:proofErr w:type="spellEnd"/>
      <w:r w:rsidRPr="003873BD">
        <w:rPr>
          <w:rFonts w:ascii="Arial" w:hAnsi="Arial" w:cs="Arial"/>
          <w:szCs w:val="22"/>
        </w:rPr>
        <w:t xml:space="preserve"> (</w:t>
      </w:r>
      <w:proofErr w:type="spellStart"/>
      <w:r w:rsidRPr="003873BD">
        <w:rPr>
          <w:rFonts w:ascii="Arial" w:hAnsi="Arial" w:cs="Arial"/>
          <w:szCs w:val="22"/>
        </w:rPr>
        <w:t>Plukenetia</w:t>
      </w:r>
      <w:proofErr w:type="spellEnd"/>
      <w:r w:rsidRPr="003873BD">
        <w:rPr>
          <w:rFonts w:ascii="Arial" w:hAnsi="Arial" w:cs="Arial"/>
          <w:szCs w:val="22"/>
        </w:rPr>
        <w:t xml:space="preserve"> </w:t>
      </w:r>
      <w:proofErr w:type="spellStart"/>
      <w:r w:rsidRPr="003873BD">
        <w:rPr>
          <w:rFonts w:ascii="Arial" w:hAnsi="Arial" w:cs="Arial"/>
          <w:szCs w:val="22"/>
        </w:rPr>
        <w:t>volubilis</w:t>
      </w:r>
      <w:proofErr w:type="spellEnd"/>
      <w:r w:rsidRPr="003873BD">
        <w:rPr>
          <w:rFonts w:ascii="Arial" w:hAnsi="Arial" w:cs="Arial"/>
          <w:szCs w:val="22"/>
        </w:rPr>
        <w:t>) in Hainan, China.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105</w:t>
      </w:r>
      <w:r w:rsidRPr="003873BD">
        <w:rPr>
          <w:rFonts w:ascii="Arial" w:hAnsi="Arial" w:cs="Arial"/>
          <w:szCs w:val="22"/>
        </w:rPr>
        <w:t>(11), 3757.</w:t>
      </w:r>
      <w:r w:rsidR="00AB0CA3" w:rsidRPr="003873BD">
        <w:rPr>
          <w:rFonts w:ascii="Arial" w:hAnsi="Arial" w:cs="Arial"/>
          <w:szCs w:val="22"/>
        </w:rPr>
        <w:t xml:space="preserve"> </w:t>
      </w:r>
      <w:r w:rsidR="00BA63D0" w:rsidRPr="00A75918">
        <w:rPr>
          <w:rFonts w:ascii="Arial" w:hAnsi="Arial" w:cs="Arial"/>
          <w:sz w:val="20"/>
          <w:szCs w:val="20"/>
        </w:rPr>
        <w:t>https://doi.org/10.1094/PDIS-11-20-2507-PDN</w:t>
      </w:r>
    </w:p>
    <w:p w14:paraId="714C38D6" w14:textId="0EB485C7" w:rsidR="00BE4686" w:rsidRPr="003873BD" w:rsidRDefault="00163E02" w:rsidP="00BE468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Wang, X., Wei, J., Huang, L., &amp; Kang, Z. (2011). Re-evaluation of pathogens causing Valsa canker on apple in China.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103</w:t>
      </w:r>
      <w:r w:rsidRPr="003873BD">
        <w:rPr>
          <w:rFonts w:ascii="Arial" w:hAnsi="Arial" w:cs="Arial"/>
          <w:szCs w:val="22"/>
        </w:rPr>
        <w:t xml:space="preserve">(2), 317-324. </w:t>
      </w:r>
      <w:r w:rsidR="00BE4686" w:rsidRPr="00A75918">
        <w:rPr>
          <w:rFonts w:ascii="Arial" w:hAnsi="Arial" w:cs="Arial"/>
          <w:sz w:val="20"/>
          <w:szCs w:val="20"/>
        </w:rPr>
        <w:t>https://doi.org/10.3852/09-165</w:t>
      </w:r>
    </w:p>
    <w:p w14:paraId="231EA169" w14:textId="3194BD48" w:rsidR="0095023C" w:rsidRPr="003873BD" w:rsidRDefault="00160B8A" w:rsidP="0095023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Wang, Y., Xie, S., Cao, J., Zhao, H., Yin, X., Guo, Y., ... &amp; Zhang, M. (2023).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regiae</w:t>
      </w:r>
      <w:proofErr w:type="spellEnd"/>
      <w:r w:rsidRPr="003873BD">
        <w:rPr>
          <w:rFonts w:ascii="Arial" w:hAnsi="Arial" w:cs="Arial"/>
          <w:szCs w:val="22"/>
        </w:rPr>
        <w:t xml:space="preserve"> sp. </w:t>
      </w:r>
      <w:proofErr w:type="spellStart"/>
      <w:r w:rsidRPr="003873BD">
        <w:rPr>
          <w:rFonts w:ascii="Arial" w:hAnsi="Arial" w:cs="Arial"/>
          <w:szCs w:val="22"/>
        </w:rPr>
        <w:t>nov.</w:t>
      </w:r>
      <w:proofErr w:type="spellEnd"/>
      <w:r w:rsidRPr="003873BD">
        <w:rPr>
          <w:rFonts w:ascii="Arial" w:hAnsi="Arial" w:cs="Arial"/>
          <w:szCs w:val="22"/>
        </w:rPr>
        <w:t>: A new species causing canker and dieback of fruit trees in China. </w:t>
      </w:r>
      <w:r w:rsidRPr="003873BD">
        <w:rPr>
          <w:rFonts w:ascii="Arial" w:hAnsi="Arial" w:cs="Arial"/>
          <w:i/>
          <w:iCs/>
          <w:szCs w:val="22"/>
        </w:rPr>
        <w:t>Phytopathology®</w:t>
      </w:r>
      <w:r w:rsidRPr="003873BD">
        <w:rPr>
          <w:rFonts w:ascii="Arial" w:hAnsi="Arial" w:cs="Arial"/>
          <w:szCs w:val="22"/>
        </w:rPr>
        <w:t>, </w:t>
      </w:r>
      <w:r w:rsidRPr="003873BD">
        <w:rPr>
          <w:rFonts w:ascii="Arial" w:hAnsi="Arial" w:cs="Arial"/>
          <w:i/>
          <w:iCs/>
          <w:szCs w:val="22"/>
        </w:rPr>
        <w:t>113</w:t>
      </w:r>
      <w:r w:rsidRPr="003873BD">
        <w:rPr>
          <w:rFonts w:ascii="Arial" w:hAnsi="Arial" w:cs="Arial"/>
          <w:szCs w:val="22"/>
        </w:rPr>
        <w:t xml:space="preserve">(7), 1210-1221. </w:t>
      </w:r>
      <w:r w:rsidR="0095023C" w:rsidRPr="00A75918">
        <w:rPr>
          <w:rFonts w:ascii="Arial" w:hAnsi="Arial" w:cs="Arial"/>
          <w:sz w:val="20"/>
          <w:szCs w:val="20"/>
        </w:rPr>
        <w:t>https://doi.org/10.1094/PHYTO-06-22-0231-R</w:t>
      </w:r>
    </w:p>
    <w:p w14:paraId="6FDD9D8C" w14:textId="094B26DD" w:rsidR="0095023C" w:rsidRPr="003873BD" w:rsidRDefault="00171C8C" w:rsidP="0095023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Welch, D. S. (1934). The range and importance of </w:t>
      </w:r>
      <w:proofErr w:type="spellStart"/>
      <w:r w:rsidRPr="003873BD">
        <w:rPr>
          <w:rFonts w:ascii="Arial" w:hAnsi="Arial" w:cs="Arial"/>
          <w:szCs w:val="22"/>
        </w:rPr>
        <w:t>Nectria</w:t>
      </w:r>
      <w:proofErr w:type="spellEnd"/>
      <w:r w:rsidRPr="003873BD">
        <w:rPr>
          <w:rFonts w:ascii="Arial" w:hAnsi="Arial" w:cs="Arial"/>
          <w:szCs w:val="22"/>
        </w:rPr>
        <w:t xml:space="preserve"> canker on hardwoods in the northeast. </w:t>
      </w:r>
      <w:r w:rsidRPr="003873BD">
        <w:rPr>
          <w:rFonts w:ascii="Arial" w:hAnsi="Arial" w:cs="Arial"/>
          <w:i/>
          <w:iCs/>
          <w:szCs w:val="22"/>
        </w:rPr>
        <w:t>Journal of Forestry</w:t>
      </w:r>
      <w:r w:rsidRPr="003873BD">
        <w:rPr>
          <w:rFonts w:ascii="Arial" w:hAnsi="Arial" w:cs="Arial"/>
          <w:szCs w:val="22"/>
        </w:rPr>
        <w:t>, </w:t>
      </w:r>
      <w:r w:rsidRPr="003873BD">
        <w:rPr>
          <w:rFonts w:ascii="Arial" w:hAnsi="Arial" w:cs="Arial"/>
          <w:i/>
          <w:iCs/>
          <w:szCs w:val="22"/>
        </w:rPr>
        <w:t>32</w:t>
      </w:r>
      <w:r w:rsidRPr="003873BD">
        <w:rPr>
          <w:rFonts w:ascii="Arial" w:hAnsi="Arial" w:cs="Arial"/>
          <w:szCs w:val="22"/>
        </w:rPr>
        <w:t xml:space="preserve">(9), 997-1002. </w:t>
      </w:r>
      <w:r w:rsidR="0095023C" w:rsidRPr="003873BD">
        <w:rPr>
          <w:rFonts w:ascii="Arial" w:hAnsi="Arial" w:cs="Arial"/>
          <w:sz w:val="20"/>
          <w:szCs w:val="20"/>
        </w:rPr>
        <w:t>https://doi.org/10.1093/jof/32.9.997</w:t>
      </w:r>
    </w:p>
    <w:p w14:paraId="39BD8157" w14:textId="77777777" w:rsidR="006673BF" w:rsidRPr="003873BD" w:rsidRDefault="00DD4B58" w:rsidP="006673B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Wingfield, M. J. (2003). Increasing threat of diseases to exotic plantation forests in the Southern Hemisphere: lessons from </w:t>
      </w:r>
      <w:proofErr w:type="spellStart"/>
      <w:r w:rsidRPr="003873BD">
        <w:rPr>
          <w:rFonts w:ascii="Arial" w:hAnsi="Arial" w:cs="Arial"/>
          <w:szCs w:val="22"/>
        </w:rPr>
        <w:t>Cryphonectria</w:t>
      </w:r>
      <w:proofErr w:type="spellEnd"/>
      <w:r w:rsidRPr="003873BD">
        <w:rPr>
          <w:rFonts w:ascii="Arial" w:hAnsi="Arial" w:cs="Arial"/>
          <w:szCs w:val="22"/>
        </w:rPr>
        <w:t xml:space="preserve"> canker.</w:t>
      </w:r>
    </w:p>
    <w:p w14:paraId="7025A6A6" w14:textId="29F4795E" w:rsidR="00CA76D9" w:rsidRPr="003873BD" w:rsidRDefault="006673BF" w:rsidP="00CA76D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Wingfield, M. J., Rodas, C., </w:t>
      </w:r>
      <w:proofErr w:type="spellStart"/>
      <w:r w:rsidRPr="003873BD">
        <w:rPr>
          <w:rFonts w:ascii="Arial" w:hAnsi="Arial" w:cs="Arial"/>
          <w:szCs w:val="22"/>
        </w:rPr>
        <w:t>Myburg</w:t>
      </w:r>
      <w:proofErr w:type="spellEnd"/>
      <w:r w:rsidRPr="003873BD">
        <w:rPr>
          <w:rFonts w:ascii="Arial" w:hAnsi="Arial" w:cs="Arial"/>
          <w:szCs w:val="22"/>
        </w:rPr>
        <w:t xml:space="preserve">, H., Venter, M., Wright, J., &amp; Wingfield, B. D. (2001). </w:t>
      </w:r>
      <w:proofErr w:type="spellStart"/>
      <w:r w:rsidRPr="003873BD">
        <w:rPr>
          <w:rFonts w:ascii="Arial" w:hAnsi="Arial" w:cs="Arial"/>
          <w:szCs w:val="22"/>
        </w:rPr>
        <w:t>Cryphonectria</w:t>
      </w:r>
      <w:proofErr w:type="spellEnd"/>
      <w:r w:rsidRPr="003873BD">
        <w:rPr>
          <w:rFonts w:ascii="Arial" w:hAnsi="Arial" w:cs="Arial"/>
          <w:szCs w:val="22"/>
        </w:rPr>
        <w:t xml:space="preserve"> canker on Tibouchina in Colombia.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31</w:t>
      </w:r>
      <w:r w:rsidRPr="003873BD">
        <w:rPr>
          <w:rFonts w:ascii="Arial" w:hAnsi="Arial" w:cs="Arial"/>
          <w:szCs w:val="22"/>
        </w:rPr>
        <w:t xml:space="preserve">(5), 297-306. </w:t>
      </w:r>
      <w:r w:rsidR="00CA76D9" w:rsidRPr="00A75918">
        <w:rPr>
          <w:rFonts w:ascii="Arial" w:hAnsi="Arial" w:cs="Arial"/>
          <w:sz w:val="20"/>
          <w:szCs w:val="20"/>
        </w:rPr>
        <w:t>https://doi.org/10.1046/j.1439-0329.2001.00248.x</w:t>
      </w:r>
    </w:p>
    <w:p w14:paraId="3708AAA7" w14:textId="17727EAB" w:rsidR="004C03DA" w:rsidRPr="003873BD" w:rsidRDefault="00800289" w:rsidP="004C03DA">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Wingfield, M. J., Wingfield, B. D., Coutinho, T. A., Viljoen, A., Britz, H., &amp; Steenkamp, E. (1999, November). Pitch canker: a South African perspective. In </w:t>
      </w:r>
      <w:r w:rsidRPr="003873BD">
        <w:rPr>
          <w:rFonts w:ascii="Arial" w:hAnsi="Arial" w:cs="Arial"/>
          <w:i/>
          <w:iCs/>
          <w:szCs w:val="22"/>
        </w:rPr>
        <w:t>Current and potential impacts of pitch canker in radiata pine. Proceedings of the IMPACT Monterey Workshop, California, USA</w:t>
      </w:r>
      <w:r w:rsidRPr="003873BD">
        <w:rPr>
          <w:rFonts w:ascii="Arial" w:hAnsi="Arial" w:cs="Arial"/>
          <w:szCs w:val="22"/>
        </w:rPr>
        <w:t xml:space="preserve"> (Vol. 30, pp. 62-9). </w:t>
      </w:r>
      <w:r w:rsidR="00CA76D9" w:rsidRPr="003873BD">
        <w:rPr>
          <w:rFonts w:ascii="Arial" w:hAnsi="Arial" w:cs="Arial"/>
          <w:sz w:val="20"/>
          <w:szCs w:val="20"/>
        </w:rPr>
        <w:t xml:space="preserve">Available via </w:t>
      </w:r>
      <w:r w:rsidR="004C03DA" w:rsidRPr="00A75918">
        <w:rPr>
          <w:rFonts w:ascii="Arial" w:hAnsi="Arial" w:cs="Arial"/>
          <w:sz w:val="20"/>
          <w:szCs w:val="20"/>
        </w:rPr>
        <w:t>https://www.fabinet.up.ac.za/publication/pdfs/1106-1998_wingfield_wingfield_coutinho_viljoen_britz_steenkamp_proc_impact.pdf. Cited 15 Feb 2025</w:t>
      </w:r>
    </w:p>
    <w:p w14:paraId="310CB042" w14:textId="192E06A1" w:rsidR="008B1073" w:rsidRPr="003873BD" w:rsidRDefault="004C03DA" w:rsidP="008B1073">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Xenopoulos</w:t>
      </w:r>
      <w:proofErr w:type="spellEnd"/>
      <w:r w:rsidRPr="003873BD">
        <w:rPr>
          <w:rFonts w:ascii="Arial" w:hAnsi="Arial" w:cs="Arial"/>
          <w:szCs w:val="22"/>
        </w:rPr>
        <w:t xml:space="preserve">, S., &amp; </w:t>
      </w:r>
      <w:proofErr w:type="spellStart"/>
      <w:r w:rsidRPr="003873BD">
        <w:rPr>
          <w:rFonts w:ascii="Arial" w:hAnsi="Arial" w:cs="Arial"/>
          <w:szCs w:val="22"/>
        </w:rPr>
        <w:t>Tsopelas</w:t>
      </w:r>
      <w:proofErr w:type="spellEnd"/>
      <w:r w:rsidRPr="003873BD">
        <w:rPr>
          <w:rFonts w:ascii="Arial" w:hAnsi="Arial" w:cs="Arial"/>
          <w:szCs w:val="22"/>
        </w:rPr>
        <w:t xml:space="preserve">, P. (2000). </w:t>
      </w:r>
      <w:proofErr w:type="spellStart"/>
      <w:r w:rsidRPr="003873BD">
        <w:rPr>
          <w:rFonts w:ascii="Arial" w:hAnsi="Arial" w:cs="Arial"/>
          <w:szCs w:val="22"/>
        </w:rPr>
        <w:t>Sphaeropsis</w:t>
      </w:r>
      <w:proofErr w:type="spellEnd"/>
      <w:r w:rsidRPr="003873BD">
        <w:rPr>
          <w:rFonts w:ascii="Arial" w:hAnsi="Arial" w:cs="Arial"/>
          <w:szCs w:val="22"/>
        </w:rPr>
        <w:t xml:space="preserve"> canker, a new disease of cypress in Greece.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30</w:t>
      </w:r>
      <w:r w:rsidRPr="003873BD">
        <w:rPr>
          <w:rFonts w:ascii="Arial" w:hAnsi="Arial" w:cs="Arial"/>
          <w:szCs w:val="22"/>
        </w:rPr>
        <w:t xml:space="preserve">(3), 121-126. </w:t>
      </w:r>
      <w:r w:rsidR="008B1073" w:rsidRPr="00A75918">
        <w:rPr>
          <w:rFonts w:ascii="Arial" w:hAnsi="Arial" w:cs="Arial"/>
          <w:sz w:val="20"/>
          <w:szCs w:val="20"/>
        </w:rPr>
        <w:t>https://doi.org/10.1046/j.1439-0329.2000.00195.x</w:t>
      </w:r>
    </w:p>
    <w:p w14:paraId="3006695A" w14:textId="20C43EEE" w:rsidR="00B23E4A" w:rsidRPr="003873BD" w:rsidRDefault="00A824DC" w:rsidP="00B23E4A">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Yang, Q., Fan, X. L., Crous, P. W., Liang, Y. M., &amp; Tian, C. M. (2015). </w:t>
      </w:r>
      <w:proofErr w:type="spellStart"/>
      <w:r w:rsidRPr="003873BD">
        <w:rPr>
          <w:rFonts w:ascii="Arial" w:hAnsi="Arial" w:cs="Arial"/>
          <w:szCs w:val="22"/>
        </w:rPr>
        <w:t>Cytospora</w:t>
      </w:r>
      <w:proofErr w:type="spellEnd"/>
      <w:r w:rsidRPr="003873BD">
        <w:rPr>
          <w:rFonts w:ascii="Arial" w:hAnsi="Arial" w:cs="Arial"/>
          <w:szCs w:val="22"/>
        </w:rPr>
        <w:t xml:space="preserve"> from Ulmus pumila in northern China. </w:t>
      </w:r>
      <w:r w:rsidRPr="003873BD">
        <w:rPr>
          <w:rFonts w:ascii="Arial" w:hAnsi="Arial" w:cs="Arial"/>
          <w:i/>
          <w:iCs/>
          <w:szCs w:val="22"/>
        </w:rPr>
        <w:t>Mycological Progress</w:t>
      </w:r>
      <w:r w:rsidRPr="003873BD">
        <w:rPr>
          <w:rFonts w:ascii="Arial" w:hAnsi="Arial" w:cs="Arial"/>
          <w:szCs w:val="22"/>
        </w:rPr>
        <w:t>, </w:t>
      </w:r>
      <w:r w:rsidRPr="003873BD">
        <w:rPr>
          <w:rFonts w:ascii="Arial" w:hAnsi="Arial" w:cs="Arial"/>
          <w:i/>
          <w:iCs/>
          <w:szCs w:val="22"/>
        </w:rPr>
        <w:t>14</w:t>
      </w:r>
      <w:r w:rsidRPr="003873BD">
        <w:rPr>
          <w:rFonts w:ascii="Arial" w:hAnsi="Arial" w:cs="Arial"/>
          <w:szCs w:val="22"/>
        </w:rPr>
        <w:t xml:space="preserve">(9), 74. </w:t>
      </w:r>
      <w:r w:rsidR="00B23E4A" w:rsidRPr="00A75918">
        <w:rPr>
          <w:rFonts w:ascii="Arial" w:hAnsi="Arial" w:cs="Arial"/>
          <w:sz w:val="20"/>
          <w:szCs w:val="20"/>
        </w:rPr>
        <w:t>https://doi.org/10.1007/s11557-015-1096-1</w:t>
      </w:r>
    </w:p>
    <w:p w14:paraId="04B2408F" w14:textId="11A52935" w:rsidR="00DC706B" w:rsidRPr="003873BD" w:rsidRDefault="00516351" w:rsidP="00DC706B">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Yin, Z., Liu, H., Li, Z., Ke, X., Dou, D., Gao, X., ... &amp; Huang, L. (2015). Genome sequence of Valsa canker pathogens uncovers a potential adaptation of colonization of woody bark. </w:t>
      </w:r>
      <w:r w:rsidRPr="003873BD">
        <w:rPr>
          <w:rFonts w:ascii="Arial" w:hAnsi="Arial" w:cs="Arial"/>
          <w:i/>
          <w:iCs/>
          <w:szCs w:val="22"/>
        </w:rPr>
        <w:t>New Phytologist</w:t>
      </w:r>
      <w:r w:rsidRPr="003873BD">
        <w:rPr>
          <w:rFonts w:ascii="Arial" w:hAnsi="Arial" w:cs="Arial"/>
          <w:szCs w:val="22"/>
        </w:rPr>
        <w:t>, </w:t>
      </w:r>
      <w:r w:rsidRPr="003873BD">
        <w:rPr>
          <w:rFonts w:ascii="Arial" w:hAnsi="Arial" w:cs="Arial"/>
          <w:i/>
          <w:iCs/>
          <w:szCs w:val="22"/>
        </w:rPr>
        <w:t>208</w:t>
      </w:r>
      <w:r w:rsidRPr="003873BD">
        <w:rPr>
          <w:rFonts w:ascii="Arial" w:hAnsi="Arial" w:cs="Arial"/>
          <w:szCs w:val="22"/>
        </w:rPr>
        <w:t xml:space="preserve">(4), 1202-1216. </w:t>
      </w:r>
      <w:r w:rsidR="00DC706B" w:rsidRPr="00A75918">
        <w:rPr>
          <w:rFonts w:ascii="Arial" w:hAnsi="Arial" w:cs="Arial"/>
          <w:sz w:val="20"/>
          <w:szCs w:val="20"/>
        </w:rPr>
        <w:t>https://doi.org/10.1111/nph.13544</w:t>
      </w:r>
    </w:p>
    <w:p w14:paraId="22B9655C" w14:textId="212BD58B" w:rsidR="00234D19" w:rsidRPr="003873BD" w:rsidRDefault="009269A4" w:rsidP="00234D1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Zentmyer, G. A., Jefferson, L., Hickman, C. J., &amp; Chang-Ho, Y. (1974). Studies of Phytophthora </w:t>
      </w:r>
      <w:proofErr w:type="spellStart"/>
      <w:r w:rsidRPr="003873BD">
        <w:rPr>
          <w:rFonts w:ascii="Arial" w:hAnsi="Arial" w:cs="Arial"/>
          <w:szCs w:val="22"/>
        </w:rPr>
        <w:t>citricola</w:t>
      </w:r>
      <w:proofErr w:type="spellEnd"/>
      <w:r w:rsidRPr="003873BD">
        <w:rPr>
          <w:rFonts w:ascii="Arial" w:hAnsi="Arial" w:cs="Arial"/>
          <w:szCs w:val="22"/>
        </w:rPr>
        <w:t xml:space="preserve">, isolated from </w:t>
      </w:r>
      <w:proofErr w:type="spellStart"/>
      <w:r w:rsidRPr="003873BD">
        <w:rPr>
          <w:rFonts w:ascii="Arial" w:hAnsi="Arial" w:cs="Arial"/>
          <w:szCs w:val="22"/>
        </w:rPr>
        <w:t>Persea</w:t>
      </w:r>
      <w:proofErr w:type="spellEnd"/>
      <w:r w:rsidRPr="003873BD">
        <w:rPr>
          <w:rFonts w:ascii="Arial" w:hAnsi="Arial" w:cs="Arial"/>
          <w:szCs w:val="22"/>
        </w:rPr>
        <w:t xml:space="preserve"> americana.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66</w:t>
      </w:r>
      <w:r w:rsidRPr="003873BD">
        <w:rPr>
          <w:rFonts w:ascii="Arial" w:hAnsi="Arial" w:cs="Arial"/>
          <w:szCs w:val="22"/>
        </w:rPr>
        <w:t xml:space="preserve">(5), 830-845. </w:t>
      </w:r>
      <w:r w:rsidR="00234D19" w:rsidRPr="00A75918">
        <w:rPr>
          <w:rFonts w:ascii="Arial" w:hAnsi="Arial" w:cs="Arial"/>
          <w:sz w:val="20"/>
          <w:szCs w:val="20"/>
        </w:rPr>
        <w:t>https://doi.org/10.1080/00275514.1974.12019681</w:t>
      </w:r>
    </w:p>
    <w:p w14:paraId="3AFD64A9" w14:textId="6E468717" w:rsidR="00234D19" w:rsidRPr="003873BD" w:rsidRDefault="00EA5121" w:rsidP="00234D1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Zhang, Q. T., Lu, Q., He, M., </w:t>
      </w:r>
      <w:proofErr w:type="spellStart"/>
      <w:r w:rsidRPr="003873BD">
        <w:rPr>
          <w:rFonts w:ascii="Arial" w:hAnsi="Arial" w:cs="Arial"/>
          <w:szCs w:val="22"/>
        </w:rPr>
        <w:t>Decock</w:t>
      </w:r>
      <w:proofErr w:type="spellEnd"/>
      <w:r w:rsidRPr="003873BD">
        <w:rPr>
          <w:rFonts w:ascii="Arial" w:hAnsi="Arial" w:cs="Arial"/>
          <w:szCs w:val="22"/>
        </w:rPr>
        <w:t xml:space="preserve">, C., &amp; Zhang, X. Y. (2014). </w:t>
      </w:r>
      <w:proofErr w:type="spellStart"/>
      <w:r w:rsidRPr="003873BD">
        <w:rPr>
          <w:rFonts w:ascii="Arial" w:hAnsi="Arial" w:cs="Arial"/>
          <w:szCs w:val="22"/>
        </w:rPr>
        <w:t>Cytospora</w:t>
      </w:r>
      <w:proofErr w:type="spellEnd"/>
      <w:r w:rsidRPr="003873BD">
        <w:rPr>
          <w:rFonts w:ascii="Arial" w:hAnsi="Arial" w:cs="Arial"/>
          <w:szCs w:val="22"/>
        </w:rPr>
        <w:t xml:space="preserve"> palm sp. </w:t>
      </w:r>
      <w:proofErr w:type="spellStart"/>
      <w:r w:rsidRPr="003873BD">
        <w:rPr>
          <w:rFonts w:ascii="Arial" w:hAnsi="Arial" w:cs="Arial"/>
          <w:szCs w:val="22"/>
        </w:rPr>
        <w:t>nov.</w:t>
      </w:r>
      <w:proofErr w:type="spellEnd"/>
      <w:r w:rsidRPr="003873BD">
        <w:rPr>
          <w:rFonts w:ascii="Arial" w:hAnsi="Arial" w:cs="Arial"/>
          <w:szCs w:val="22"/>
        </w:rPr>
        <w:t>(</w:t>
      </w:r>
      <w:proofErr w:type="spellStart"/>
      <w:r w:rsidRPr="003873BD">
        <w:rPr>
          <w:rFonts w:ascii="Arial" w:hAnsi="Arial" w:cs="Arial"/>
          <w:szCs w:val="22"/>
        </w:rPr>
        <w:t>Diaporthales</w:t>
      </w:r>
      <w:proofErr w:type="spellEnd"/>
      <w:r w:rsidRPr="003873BD">
        <w:rPr>
          <w:rFonts w:ascii="Arial" w:hAnsi="Arial" w:cs="Arial"/>
          <w:szCs w:val="22"/>
        </w:rPr>
        <w:t xml:space="preserve">, Ascomycota), a canker agent on Cotinus </w:t>
      </w:r>
      <w:proofErr w:type="spellStart"/>
      <w:r w:rsidRPr="003873BD">
        <w:rPr>
          <w:rFonts w:ascii="Arial" w:hAnsi="Arial" w:cs="Arial"/>
          <w:szCs w:val="22"/>
        </w:rPr>
        <w:t>coggygria</w:t>
      </w:r>
      <w:proofErr w:type="spellEnd"/>
      <w:r w:rsidRPr="003873BD">
        <w:rPr>
          <w:rFonts w:ascii="Arial" w:hAnsi="Arial" w:cs="Arial"/>
          <w:szCs w:val="22"/>
        </w:rPr>
        <w:t xml:space="preserve"> (</w:t>
      </w:r>
      <w:proofErr w:type="spellStart"/>
      <w:r w:rsidRPr="003873BD">
        <w:rPr>
          <w:rFonts w:ascii="Arial" w:hAnsi="Arial" w:cs="Arial"/>
          <w:szCs w:val="22"/>
        </w:rPr>
        <w:t>Anacardiaceae</w:t>
      </w:r>
      <w:proofErr w:type="spellEnd"/>
      <w:r w:rsidRPr="003873BD">
        <w:rPr>
          <w:rFonts w:ascii="Arial" w:hAnsi="Arial" w:cs="Arial"/>
          <w:szCs w:val="22"/>
        </w:rPr>
        <w:t>) in Northern China. </w:t>
      </w:r>
      <w:proofErr w:type="spellStart"/>
      <w:r w:rsidRPr="003873BD">
        <w:rPr>
          <w:rFonts w:ascii="Arial" w:hAnsi="Arial" w:cs="Arial"/>
          <w:i/>
          <w:iCs/>
          <w:szCs w:val="22"/>
        </w:rPr>
        <w:t>Cryptogamie</w:t>
      </w:r>
      <w:proofErr w:type="spellEnd"/>
      <w:r w:rsidRPr="003873BD">
        <w:rPr>
          <w:rFonts w:ascii="Arial" w:hAnsi="Arial" w:cs="Arial"/>
          <w:i/>
          <w:iCs/>
          <w:szCs w:val="22"/>
        </w:rPr>
        <w:t xml:space="preserve">, </w:t>
      </w:r>
      <w:proofErr w:type="spellStart"/>
      <w:r w:rsidRPr="003873BD">
        <w:rPr>
          <w:rFonts w:ascii="Arial" w:hAnsi="Arial" w:cs="Arial"/>
          <w:i/>
          <w:iCs/>
          <w:szCs w:val="22"/>
        </w:rPr>
        <w:t>Mycologie</w:t>
      </w:r>
      <w:proofErr w:type="spellEnd"/>
      <w:r w:rsidRPr="003873BD">
        <w:rPr>
          <w:rFonts w:ascii="Arial" w:hAnsi="Arial" w:cs="Arial"/>
          <w:szCs w:val="22"/>
        </w:rPr>
        <w:t>, </w:t>
      </w:r>
      <w:r w:rsidRPr="003873BD">
        <w:rPr>
          <w:rFonts w:ascii="Arial" w:hAnsi="Arial" w:cs="Arial"/>
          <w:i/>
          <w:iCs/>
          <w:szCs w:val="22"/>
        </w:rPr>
        <w:t>35</w:t>
      </w:r>
      <w:r w:rsidRPr="003873BD">
        <w:rPr>
          <w:rFonts w:ascii="Arial" w:hAnsi="Arial" w:cs="Arial"/>
          <w:szCs w:val="22"/>
        </w:rPr>
        <w:t xml:space="preserve">(3), 211-220. </w:t>
      </w:r>
      <w:r w:rsidR="00234D19" w:rsidRPr="003873BD">
        <w:rPr>
          <w:rFonts w:ascii="Arial" w:hAnsi="Arial" w:cs="Arial"/>
          <w:sz w:val="20"/>
          <w:szCs w:val="20"/>
        </w:rPr>
        <w:t>https://doi.org/10.7872/crym.v35.iss3.2014.211</w:t>
      </w:r>
    </w:p>
    <w:p w14:paraId="599A08C3" w14:textId="4280A9A5" w:rsidR="00DD4B58" w:rsidRPr="003873BD" w:rsidRDefault="009A7213"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Zhang, Y., Wang, Z., Zhang, Z., Wang, L., &amp; Feng, H. (2025). Study on Pathogenesis of </w:t>
      </w:r>
      <w:proofErr w:type="spellStart"/>
      <w:r w:rsidRPr="003873BD">
        <w:rPr>
          <w:rFonts w:ascii="Arial" w:hAnsi="Arial" w:cs="Arial"/>
          <w:szCs w:val="22"/>
        </w:rPr>
        <w:t>Cytospora</w:t>
      </w:r>
      <w:proofErr w:type="spellEnd"/>
      <w:r w:rsidRPr="003873BD">
        <w:rPr>
          <w:rFonts w:ascii="Arial" w:hAnsi="Arial" w:cs="Arial"/>
          <w:szCs w:val="22"/>
        </w:rPr>
        <w:t xml:space="preserve"> </w:t>
      </w:r>
      <w:proofErr w:type="spellStart"/>
      <w:r w:rsidRPr="003873BD">
        <w:rPr>
          <w:rFonts w:ascii="Arial" w:hAnsi="Arial" w:cs="Arial"/>
          <w:szCs w:val="22"/>
        </w:rPr>
        <w:t>pyri</w:t>
      </w:r>
      <w:proofErr w:type="spellEnd"/>
      <w:r w:rsidRPr="003873BD">
        <w:rPr>
          <w:rFonts w:ascii="Arial" w:hAnsi="Arial" w:cs="Arial"/>
          <w:szCs w:val="22"/>
        </w:rPr>
        <w:t xml:space="preserve"> in Korla Fragrant Pear Trees (Pyrus </w:t>
      </w:r>
      <w:proofErr w:type="spellStart"/>
      <w:r w:rsidRPr="003873BD">
        <w:rPr>
          <w:rFonts w:ascii="Arial" w:hAnsi="Arial" w:cs="Arial"/>
          <w:szCs w:val="22"/>
        </w:rPr>
        <w:t>sinkiangensis</w:t>
      </w:r>
      <w:proofErr w:type="spellEnd"/>
      <w:r w:rsidRPr="003873BD">
        <w:rPr>
          <w:rFonts w:ascii="Arial" w:hAnsi="Arial" w:cs="Arial"/>
          <w:szCs w:val="22"/>
        </w:rPr>
        <w:t>). </w:t>
      </w:r>
      <w:r w:rsidRPr="003873BD">
        <w:rPr>
          <w:rFonts w:ascii="Arial" w:hAnsi="Arial" w:cs="Arial"/>
          <w:i/>
          <w:iCs/>
          <w:szCs w:val="22"/>
        </w:rPr>
        <w:t>Journal of Fungi</w:t>
      </w:r>
      <w:r w:rsidRPr="003873BD">
        <w:rPr>
          <w:rFonts w:ascii="Arial" w:hAnsi="Arial" w:cs="Arial"/>
          <w:szCs w:val="22"/>
        </w:rPr>
        <w:t>, </w:t>
      </w:r>
      <w:r w:rsidRPr="003873BD">
        <w:rPr>
          <w:rFonts w:ascii="Arial" w:hAnsi="Arial" w:cs="Arial"/>
          <w:i/>
          <w:iCs/>
          <w:szCs w:val="22"/>
        </w:rPr>
        <w:t>11</w:t>
      </w:r>
      <w:r w:rsidRPr="003873BD">
        <w:rPr>
          <w:rFonts w:ascii="Arial" w:hAnsi="Arial" w:cs="Arial"/>
          <w:szCs w:val="22"/>
        </w:rPr>
        <w:t xml:space="preserve">(4), 257. </w:t>
      </w:r>
      <w:r w:rsidR="00F2252D" w:rsidRPr="003873BD">
        <w:rPr>
          <w:rFonts w:ascii="Arial" w:hAnsi="Arial" w:cs="Arial"/>
          <w:sz w:val="20"/>
          <w:szCs w:val="20"/>
        </w:rPr>
        <w:t>https://doi.org/10.3390/jof11040257</w:t>
      </w:r>
    </w:p>
    <w:p w14:paraId="0600763A" w14:textId="77777777" w:rsidR="003873BD" w:rsidRPr="003873BD" w:rsidRDefault="003873BD" w:rsidP="003873BD">
      <w:pPr>
        <w:tabs>
          <w:tab w:val="left" w:pos="-142"/>
          <w:tab w:val="left" w:pos="284"/>
        </w:tabs>
        <w:ind w:left="-426"/>
        <w:jc w:val="both"/>
        <w:rPr>
          <w:rFonts w:ascii="Arial" w:hAnsi="Arial" w:cs="Arial"/>
          <w:szCs w:val="22"/>
        </w:rPr>
      </w:pPr>
    </w:p>
    <w:p w14:paraId="699BF8E5" w14:textId="77777777" w:rsidR="003873BD" w:rsidRPr="003873BD" w:rsidRDefault="003873BD" w:rsidP="003873BD">
      <w:pPr>
        <w:tabs>
          <w:tab w:val="left" w:pos="-142"/>
          <w:tab w:val="left" w:pos="284"/>
        </w:tabs>
        <w:ind w:left="-426"/>
        <w:jc w:val="both"/>
        <w:rPr>
          <w:rFonts w:ascii="Arial" w:hAnsi="Arial" w:cs="Arial"/>
          <w:szCs w:val="22"/>
        </w:rPr>
      </w:pPr>
    </w:p>
    <w:p w14:paraId="2B9F8D30" w14:textId="7D65C8C5" w:rsidR="0048383F" w:rsidRPr="003873BD" w:rsidRDefault="0048383F" w:rsidP="00D43716">
      <w:pPr>
        <w:tabs>
          <w:tab w:val="left" w:pos="1365"/>
        </w:tabs>
        <w:jc w:val="both"/>
        <w:rPr>
          <w:rFonts w:ascii="Arial" w:hAnsi="Arial" w:cs="Arial"/>
          <w:szCs w:val="22"/>
        </w:rPr>
      </w:pPr>
    </w:p>
    <w:p w14:paraId="62A6BFD5" w14:textId="49A921C9" w:rsidR="00364F97" w:rsidRPr="003873BD" w:rsidRDefault="00364F97" w:rsidP="00C1000A">
      <w:pPr>
        <w:tabs>
          <w:tab w:val="left" w:pos="1365"/>
        </w:tabs>
        <w:jc w:val="both"/>
        <w:rPr>
          <w:rFonts w:ascii="Arial" w:hAnsi="Arial" w:cs="Arial"/>
        </w:rPr>
      </w:pPr>
    </w:p>
    <w:p w14:paraId="07088FB0" w14:textId="003D5AEA" w:rsidR="00411707" w:rsidRPr="003873BD" w:rsidRDefault="00411707" w:rsidP="00931A80">
      <w:pPr>
        <w:tabs>
          <w:tab w:val="left" w:pos="1365"/>
        </w:tabs>
        <w:jc w:val="both"/>
        <w:rPr>
          <w:rFonts w:ascii="Arial" w:hAnsi="Arial" w:cs="Arial"/>
        </w:rPr>
      </w:pPr>
    </w:p>
    <w:p w14:paraId="5EB33AC0" w14:textId="0C8E6715" w:rsidR="004A40B0" w:rsidRPr="003873BD" w:rsidRDefault="004A40B0" w:rsidP="0073293D">
      <w:pPr>
        <w:tabs>
          <w:tab w:val="left" w:pos="1365"/>
        </w:tabs>
        <w:jc w:val="both"/>
        <w:rPr>
          <w:rFonts w:ascii="Arial" w:hAnsi="Arial" w:cs="Arial"/>
        </w:rPr>
      </w:pPr>
    </w:p>
    <w:p w14:paraId="31264676" w14:textId="157AD85B" w:rsidR="00EE4BC1" w:rsidRPr="003873BD" w:rsidRDefault="00EE4BC1" w:rsidP="0040427F">
      <w:pPr>
        <w:tabs>
          <w:tab w:val="left" w:pos="1365"/>
        </w:tabs>
        <w:jc w:val="both"/>
        <w:rPr>
          <w:rFonts w:ascii="Arial" w:hAnsi="Arial" w:cs="Arial"/>
        </w:rPr>
      </w:pPr>
    </w:p>
    <w:p w14:paraId="62B68B26" w14:textId="77777777" w:rsidR="002064A5" w:rsidRPr="003873BD" w:rsidRDefault="002064A5" w:rsidP="00A40059">
      <w:pPr>
        <w:tabs>
          <w:tab w:val="left" w:pos="1365"/>
        </w:tabs>
        <w:rPr>
          <w:rFonts w:ascii="Arial" w:hAnsi="Arial" w:cs="Arial"/>
        </w:rPr>
      </w:pPr>
    </w:p>
    <w:sectPr w:rsidR="002064A5" w:rsidRPr="003873BD" w:rsidSect="004C4AA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0DE0" w14:textId="77777777" w:rsidR="002044ED" w:rsidRDefault="002044ED" w:rsidP="00F8220F">
      <w:pPr>
        <w:spacing w:after="0" w:line="240" w:lineRule="auto"/>
      </w:pPr>
      <w:r>
        <w:separator/>
      </w:r>
    </w:p>
  </w:endnote>
  <w:endnote w:type="continuationSeparator" w:id="0">
    <w:p w14:paraId="09CFFE5B" w14:textId="77777777" w:rsidR="002044ED" w:rsidRDefault="002044ED" w:rsidP="00F8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8E17" w14:textId="77777777" w:rsidR="005F02FD" w:rsidRDefault="005F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5CC" w14:textId="77777777" w:rsidR="00F8220F" w:rsidRPr="00F8220F" w:rsidRDefault="00F8220F">
    <w:pPr>
      <w:pStyle w:val="Footer"/>
      <w:rPr>
        <w:rFonts w:ascii="Arial" w:hAnsi="Arial" w:cs="Arial"/>
        <w:sz w:val="20"/>
        <w:szCs w:val="20"/>
      </w:rPr>
    </w:pPr>
  </w:p>
  <w:p w14:paraId="37251F1F" w14:textId="77777777" w:rsidR="00F8220F" w:rsidRDefault="00F82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1B01" w14:textId="77777777" w:rsidR="005F02FD" w:rsidRDefault="005F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5A84" w14:textId="77777777" w:rsidR="002044ED" w:rsidRDefault="002044ED" w:rsidP="00F8220F">
      <w:pPr>
        <w:spacing w:after="0" w:line="240" w:lineRule="auto"/>
      </w:pPr>
      <w:r>
        <w:separator/>
      </w:r>
    </w:p>
  </w:footnote>
  <w:footnote w:type="continuationSeparator" w:id="0">
    <w:p w14:paraId="2B274787" w14:textId="77777777" w:rsidR="002044ED" w:rsidRDefault="002044ED" w:rsidP="00F8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9769" w14:textId="10EB3539" w:rsidR="005F02FD" w:rsidRDefault="00213DC1">
    <w:pPr>
      <w:pStyle w:val="Header"/>
    </w:pPr>
    <w:r>
      <w:rPr>
        <w:noProof/>
      </w:rPr>
      <w:pict w14:anchorId="59EA6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C6C6" w14:textId="438FF98E" w:rsidR="005F02FD" w:rsidRDefault="00213DC1">
    <w:pPr>
      <w:pStyle w:val="Header"/>
    </w:pPr>
    <w:r>
      <w:rPr>
        <w:noProof/>
      </w:rPr>
      <w:pict w14:anchorId="4FC7E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7B6D" w14:textId="3587E76E" w:rsidR="005F02FD" w:rsidRDefault="00213DC1">
    <w:pPr>
      <w:pStyle w:val="Header"/>
    </w:pPr>
    <w:r>
      <w:rPr>
        <w:noProof/>
      </w:rPr>
      <w:pict w14:anchorId="69C13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410F"/>
    <w:multiLevelType w:val="hybridMultilevel"/>
    <w:tmpl w:val="EF4E447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416B86"/>
    <w:multiLevelType w:val="hybridMultilevel"/>
    <w:tmpl w:val="EE3AEA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BA2F0F"/>
    <w:multiLevelType w:val="hybridMultilevel"/>
    <w:tmpl w:val="545CA2B6"/>
    <w:lvl w:ilvl="0" w:tplc="A78C57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FB6650"/>
    <w:multiLevelType w:val="hybridMultilevel"/>
    <w:tmpl w:val="B3D0A9A8"/>
    <w:lvl w:ilvl="0" w:tplc="4009000F">
      <w:start w:val="1"/>
      <w:numFmt w:val="decimal"/>
      <w:lvlText w:val="%1."/>
      <w:lvlJc w:val="left"/>
      <w:pPr>
        <w:ind w:left="1572" w:hanging="360"/>
      </w:pPr>
      <w:rPr>
        <w:rFonts w:hint="default"/>
      </w:rPr>
    </w:lvl>
    <w:lvl w:ilvl="1" w:tplc="40090019" w:tentative="1">
      <w:start w:val="1"/>
      <w:numFmt w:val="lowerLetter"/>
      <w:lvlText w:val="%2."/>
      <w:lvlJc w:val="left"/>
      <w:pPr>
        <w:ind w:left="2292" w:hanging="360"/>
      </w:pPr>
    </w:lvl>
    <w:lvl w:ilvl="2" w:tplc="4009001B" w:tentative="1">
      <w:start w:val="1"/>
      <w:numFmt w:val="lowerRoman"/>
      <w:lvlText w:val="%3."/>
      <w:lvlJc w:val="right"/>
      <w:pPr>
        <w:ind w:left="3012" w:hanging="180"/>
      </w:pPr>
    </w:lvl>
    <w:lvl w:ilvl="3" w:tplc="4009000F" w:tentative="1">
      <w:start w:val="1"/>
      <w:numFmt w:val="decimal"/>
      <w:lvlText w:val="%4."/>
      <w:lvlJc w:val="left"/>
      <w:pPr>
        <w:ind w:left="3732" w:hanging="360"/>
      </w:pPr>
    </w:lvl>
    <w:lvl w:ilvl="4" w:tplc="40090019" w:tentative="1">
      <w:start w:val="1"/>
      <w:numFmt w:val="lowerLetter"/>
      <w:lvlText w:val="%5."/>
      <w:lvlJc w:val="left"/>
      <w:pPr>
        <w:ind w:left="4452" w:hanging="360"/>
      </w:pPr>
    </w:lvl>
    <w:lvl w:ilvl="5" w:tplc="4009001B" w:tentative="1">
      <w:start w:val="1"/>
      <w:numFmt w:val="lowerRoman"/>
      <w:lvlText w:val="%6."/>
      <w:lvlJc w:val="right"/>
      <w:pPr>
        <w:ind w:left="5172" w:hanging="180"/>
      </w:pPr>
    </w:lvl>
    <w:lvl w:ilvl="6" w:tplc="4009000F" w:tentative="1">
      <w:start w:val="1"/>
      <w:numFmt w:val="decimal"/>
      <w:lvlText w:val="%7."/>
      <w:lvlJc w:val="left"/>
      <w:pPr>
        <w:ind w:left="5892" w:hanging="360"/>
      </w:pPr>
    </w:lvl>
    <w:lvl w:ilvl="7" w:tplc="40090019" w:tentative="1">
      <w:start w:val="1"/>
      <w:numFmt w:val="lowerLetter"/>
      <w:lvlText w:val="%8."/>
      <w:lvlJc w:val="left"/>
      <w:pPr>
        <w:ind w:left="6612" w:hanging="360"/>
      </w:pPr>
    </w:lvl>
    <w:lvl w:ilvl="8" w:tplc="4009001B" w:tentative="1">
      <w:start w:val="1"/>
      <w:numFmt w:val="lowerRoman"/>
      <w:lvlText w:val="%9."/>
      <w:lvlJc w:val="right"/>
      <w:pPr>
        <w:ind w:left="7332" w:hanging="180"/>
      </w:pPr>
    </w:lvl>
  </w:abstractNum>
  <w:num w:numId="1" w16cid:durableId="900099477">
    <w:abstractNumId w:val="2"/>
  </w:num>
  <w:num w:numId="2" w16cid:durableId="986477419">
    <w:abstractNumId w:val="1"/>
  </w:num>
  <w:num w:numId="3" w16cid:durableId="1339193806">
    <w:abstractNumId w:val="3"/>
  </w:num>
  <w:num w:numId="4" w16cid:durableId="93999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F"/>
    <w:rsid w:val="0000579C"/>
    <w:rsid w:val="000145FC"/>
    <w:rsid w:val="00014E20"/>
    <w:rsid w:val="00030688"/>
    <w:rsid w:val="000312F8"/>
    <w:rsid w:val="00037819"/>
    <w:rsid w:val="00047D4F"/>
    <w:rsid w:val="00060E4D"/>
    <w:rsid w:val="00067351"/>
    <w:rsid w:val="0008059B"/>
    <w:rsid w:val="00080BA9"/>
    <w:rsid w:val="00091E9C"/>
    <w:rsid w:val="000A3F1C"/>
    <w:rsid w:val="000A57F2"/>
    <w:rsid w:val="000B170F"/>
    <w:rsid w:val="000B66EA"/>
    <w:rsid w:val="000D02D6"/>
    <w:rsid w:val="000D2100"/>
    <w:rsid w:val="000D230B"/>
    <w:rsid w:val="000E4443"/>
    <w:rsid w:val="000E691A"/>
    <w:rsid w:val="000F481B"/>
    <w:rsid w:val="000F7951"/>
    <w:rsid w:val="001066E1"/>
    <w:rsid w:val="00111140"/>
    <w:rsid w:val="00115FFA"/>
    <w:rsid w:val="00140602"/>
    <w:rsid w:val="00160B8A"/>
    <w:rsid w:val="00163E02"/>
    <w:rsid w:val="00171C8C"/>
    <w:rsid w:val="0017324D"/>
    <w:rsid w:val="0017415C"/>
    <w:rsid w:val="00176F20"/>
    <w:rsid w:val="001853FE"/>
    <w:rsid w:val="001876B4"/>
    <w:rsid w:val="00192309"/>
    <w:rsid w:val="001A3EF8"/>
    <w:rsid w:val="001B2ECD"/>
    <w:rsid w:val="001B7D88"/>
    <w:rsid w:val="001C564E"/>
    <w:rsid w:val="001C72E5"/>
    <w:rsid w:val="001D5F2C"/>
    <w:rsid w:val="001E76AD"/>
    <w:rsid w:val="00200492"/>
    <w:rsid w:val="002018FC"/>
    <w:rsid w:val="002044ED"/>
    <w:rsid w:val="002064A5"/>
    <w:rsid w:val="00206B55"/>
    <w:rsid w:val="00210BF5"/>
    <w:rsid w:val="00220DAD"/>
    <w:rsid w:val="00231EA3"/>
    <w:rsid w:val="00234D19"/>
    <w:rsid w:val="00241562"/>
    <w:rsid w:val="00262B8F"/>
    <w:rsid w:val="002724D0"/>
    <w:rsid w:val="00293D6B"/>
    <w:rsid w:val="002A2B34"/>
    <w:rsid w:val="002D0F0C"/>
    <w:rsid w:val="002D54F4"/>
    <w:rsid w:val="002E2A46"/>
    <w:rsid w:val="002F252F"/>
    <w:rsid w:val="002F5A08"/>
    <w:rsid w:val="003255EA"/>
    <w:rsid w:val="00326F74"/>
    <w:rsid w:val="0032708C"/>
    <w:rsid w:val="00342051"/>
    <w:rsid w:val="0034737F"/>
    <w:rsid w:val="00352553"/>
    <w:rsid w:val="003637BE"/>
    <w:rsid w:val="00364F97"/>
    <w:rsid w:val="003762C5"/>
    <w:rsid w:val="003873BD"/>
    <w:rsid w:val="00397688"/>
    <w:rsid w:val="003B132B"/>
    <w:rsid w:val="003B6DE2"/>
    <w:rsid w:val="003B7225"/>
    <w:rsid w:val="003B7C56"/>
    <w:rsid w:val="003C6B46"/>
    <w:rsid w:val="003D1D42"/>
    <w:rsid w:val="003E1B21"/>
    <w:rsid w:val="003E2972"/>
    <w:rsid w:val="003E7181"/>
    <w:rsid w:val="003F3AC9"/>
    <w:rsid w:val="003F4180"/>
    <w:rsid w:val="003F7423"/>
    <w:rsid w:val="0040132E"/>
    <w:rsid w:val="0040427F"/>
    <w:rsid w:val="00411707"/>
    <w:rsid w:val="004163AC"/>
    <w:rsid w:val="0042285B"/>
    <w:rsid w:val="00422E5E"/>
    <w:rsid w:val="00424C7A"/>
    <w:rsid w:val="00430E57"/>
    <w:rsid w:val="00434508"/>
    <w:rsid w:val="00435E94"/>
    <w:rsid w:val="0043670E"/>
    <w:rsid w:val="0044225C"/>
    <w:rsid w:val="00463DBA"/>
    <w:rsid w:val="00475684"/>
    <w:rsid w:val="0048383F"/>
    <w:rsid w:val="00485828"/>
    <w:rsid w:val="00487F7E"/>
    <w:rsid w:val="004A40B0"/>
    <w:rsid w:val="004B0AB5"/>
    <w:rsid w:val="004B671D"/>
    <w:rsid w:val="004B7D75"/>
    <w:rsid w:val="004C03DA"/>
    <w:rsid w:val="004C3EC6"/>
    <w:rsid w:val="004C4AA9"/>
    <w:rsid w:val="004E6C33"/>
    <w:rsid w:val="004F0B8B"/>
    <w:rsid w:val="004F5BC5"/>
    <w:rsid w:val="00516351"/>
    <w:rsid w:val="00536121"/>
    <w:rsid w:val="0055534B"/>
    <w:rsid w:val="00564451"/>
    <w:rsid w:val="005662F2"/>
    <w:rsid w:val="00590DCF"/>
    <w:rsid w:val="00592F03"/>
    <w:rsid w:val="00596A6E"/>
    <w:rsid w:val="005A5745"/>
    <w:rsid w:val="005B5464"/>
    <w:rsid w:val="005D1887"/>
    <w:rsid w:val="005D69FD"/>
    <w:rsid w:val="005F02FD"/>
    <w:rsid w:val="006177B1"/>
    <w:rsid w:val="0062210E"/>
    <w:rsid w:val="00623F48"/>
    <w:rsid w:val="00631B3E"/>
    <w:rsid w:val="006454CC"/>
    <w:rsid w:val="00656C99"/>
    <w:rsid w:val="00662A33"/>
    <w:rsid w:val="006673BF"/>
    <w:rsid w:val="00670E0B"/>
    <w:rsid w:val="00672CA7"/>
    <w:rsid w:val="006738DF"/>
    <w:rsid w:val="00674B02"/>
    <w:rsid w:val="006772B5"/>
    <w:rsid w:val="00684C28"/>
    <w:rsid w:val="006959BF"/>
    <w:rsid w:val="00696E7C"/>
    <w:rsid w:val="006A6819"/>
    <w:rsid w:val="006B02D6"/>
    <w:rsid w:val="006D1170"/>
    <w:rsid w:val="0070758F"/>
    <w:rsid w:val="00707A70"/>
    <w:rsid w:val="00711FE4"/>
    <w:rsid w:val="007160E4"/>
    <w:rsid w:val="007168DA"/>
    <w:rsid w:val="00716A51"/>
    <w:rsid w:val="0073293D"/>
    <w:rsid w:val="0073723F"/>
    <w:rsid w:val="00742242"/>
    <w:rsid w:val="00745377"/>
    <w:rsid w:val="00746FA9"/>
    <w:rsid w:val="00761BAA"/>
    <w:rsid w:val="00761E51"/>
    <w:rsid w:val="00773336"/>
    <w:rsid w:val="0077447A"/>
    <w:rsid w:val="007753AF"/>
    <w:rsid w:val="007775DA"/>
    <w:rsid w:val="00777A91"/>
    <w:rsid w:val="007819BF"/>
    <w:rsid w:val="007C43A2"/>
    <w:rsid w:val="007E12F7"/>
    <w:rsid w:val="007E15B2"/>
    <w:rsid w:val="007F113B"/>
    <w:rsid w:val="007F3D94"/>
    <w:rsid w:val="00800289"/>
    <w:rsid w:val="00803F15"/>
    <w:rsid w:val="0081278F"/>
    <w:rsid w:val="00815732"/>
    <w:rsid w:val="00821714"/>
    <w:rsid w:val="008229D6"/>
    <w:rsid w:val="0083360F"/>
    <w:rsid w:val="00842076"/>
    <w:rsid w:val="00871DD5"/>
    <w:rsid w:val="008817A8"/>
    <w:rsid w:val="00883E8D"/>
    <w:rsid w:val="00886AB5"/>
    <w:rsid w:val="00890C4F"/>
    <w:rsid w:val="008942CD"/>
    <w:rsid w:val="008A2DC1"/>
    <w:rsid w:val="008A59E0"/>
    <w:rsid w:val="008A5E2F"/>
    <w:rsid w:val="008B1073"/>
    <w:rsid w:val="008B3500"/>
    <w:rsid w:val="008B3780"/>
    <w:rsid w:val="008E4EEF"/>
    <w:rsid w:val="009010C7"/>
    <w:rsid w:val="009123D5"/>
    <w:rsid w:val="0091425C"/>
    <w:rsid w:val="00915C3E"/>
    <w:rsid w:val="009244C6"/>
    <w:rsid w:val="009263BD"/>
    <w:rsid w:val="009269A4"/>
    <w:rsid w:val="00926C03"/>
    <w:rsid w:val="00926C56"/>
    <w:rsid w:val="00931A80"/>
    <w:rsid w:val="00936383"/>
    <w:rsid w:val="0094312C"/>
    <w:rsid w:val="0094365D"/>
    <w:rsid w:val="0095023C"/>
    <w:rsid w:val="0095375B"/>
    <w:rsid w:val="009603BB"/>
    <w:rsid w:val="00964420"/>
    <w:rsid w:val="0097566A"/>
    <w:rsid w:val="00977077"/>
    <w:rsid w:val="0098048B"/>
    <w:rsid w:val="009827AD"/>
    <w:rsid w:val="00990D04"/>
    <w:rsid w:val="009A1FAA"/>
    <w:rsid w:val="009A48EC"/>
    <w:rsid w:val="009A7213"/>
    <w:rsid w:val="009B199A"/>
    <w:rsid w:val="009B1F45"/>
    <w:rsid w:val="009C2B26"/>
    <w:rsid w:val="009D525B"/>
    <w:rsid w:val="009F335F"/>
    <w:rsid w:val="009F5DD8"/>
    <w:rsid w:val="00A0001F"/>
    <w:rsid w:val="00A018D4"/>
    <w:rsid w:val="00A3798B"/>
    <w:rsid w:val="00A40059"/>
    <w:rsid w:val="00A402D0"/>
    <w:rsid w:val="00A42E39"/>
    <w:rsid w:val="00A4374E"/>
    <w:rsid w:val="00A62CDE"/>
    <w:rsid w:val="00A637AF"/>
    <w:rsid w:val="00A75918"/>
    <w:rsid w:val="00A824DC"/>
    <w:rsid w:val="00A84FA3"/>
    <w:rsid w:val="00A90F0B"/>
    <w:rsid w:val="00A93E1C"/>
    <w:rsid w:val="00AB0CA3"/>
    <w:rsid w:val="00AC581D"/>
    <w:rsid w:val="00AC62E6"/>
    <w:rsid w:val="00AD01EE"/>
    <w:rsid w:val="00AD5911"/>
    <w:rsid w:val="00AD5E94"/>
    <w:rsid w:val="00AF328E"/>
    <w:rsid w:val="00B03BFF"/>
    <w:rsid w:val="00B1593E"/>
    <w:rsid w:val="00B23E4A"/>
    <w:rsid w:val="00B27F87"/>
    <w:rsid w:val="00B3723C"/>
    <w:rsid w:val="00B41208"/>
    <w:rsid w:val="00B540AD"/>
    <w:rsid w:val="00B6621D"/>
    <w:rsid w:val="00BA14E6"/>
    <w:rsid w:val="00BA63D0"/>
    <w:rsid w:val="00BA6466"/>
    <w:rsid w:val="00BE4686"/>
    <w:rsid w:val="00BF502B"/>
    <w:rsid w:val="00C04EA8"/>
    <w:rsid w:val="00C1000A"/>
    <w:rsid w:val="00C134A2"/>
    <w:rsid w:val="00C13670"/>
    <w:rsid w:val="00C2456A"/>
    <w:rsid w:val="00C27791"/>
    <w:rsid w:val="00C35891"/>
    <w:rsid w:val="00C42603"/>
    <w:rsid w:val="00C42DDB"/>
    <w:rsid w:val="00C43790"/>
    <w:rsid w:val="00C53FF4"/>
    <w:rsid w:val="00C7676B"/>
    <w:rsid w:val="00C8284C"/>
    <w:rsid w:val="00CA1193"/>
    <w:rsid w:val="00CA2D60"/>
    <w:rsid w:val="00CA49B1"/>
    <w:rsid w:val="00CA76D9"/>
    <w:rsid w:val="00CB460C"/>
    <w:rsid w:val="00CF03B0"/>
    <w:rsid w:val="00D03B2F"/>
    <w:rsid w:val="00D1104C"/>
    <w:rsid w:val="00D16C14"/>
    <w:rsid w:val="00D23248"/>
    <w:rsid w:val="00D41322"/>
    <w:rsid w:val="00D43716"/>
    <w:rsid w:val="00D458F8"/>
    <w:rsid w:val="00D81D7E"/>
    <w:rsid w:val="00D9042C"/>
    <w:rsid w:val="00D9285A"/>
    <w:rsid w:val="00DA40FD"/>
    <w:rsid w:val="00DA7A52"/>
    <w:rsid w:val="00DC706B"/>
    <w:rsid w:val="00DD4B58"/>
    <w:rsid w:val="00DD5B25"/>
    <w:rsid w:val="00DE7D05"/>
    <w:rsid w:val="00DF127A"/>
    <w:rsid w:val="00DF182B"/>
    <w:rsid w:val="00E02B8F"/>
    <w:rsid w:val="00E12FA9"/>
    <w:rsid w:val="00E25241"/>
    <w:rsid w:val="00E27B64"/>
    <w:rsid w:val="00E40B26"/>
    <w:rsid w:val="00E4244B"/>
    <w:rsid w:val="00E42DFB"/>
    <w:rsid w:val="00E63064"/>
    <w:rsid w:val="00E74CB3"/>
    <w:rsid w:val="00E932C3"/>
    <w:rsid w:val="00E95A52"/>
    <w:rsid w:val="00EA5121"/>
    <w:rsid w:val="00EB64B3"/>
    <w:rsid w:val="00EC7ECA"/>
    <w:rsid w:val="00EE08CA"/>
    <w:rsid w:val="00EE4BC1"/>
    <w:rsid w:val="00F01C1B"/>
    <w:rsid w:val="00F2252D"/>
    <w:rsid w:val="00F22A41"/>
    <w:rsid w:val="00F245C1"/>
    <w:rsid w:val="00F25AE1"/>
    <w:rsid w:val="00F333B2"/>
    <w:rsid w:val="00F33F2C"/>
    <w:rsid w:val="00F403BA"/>
    <w:rsid w:val="00F4585D"/>
    <w:rsid w:val="00F46978"/>
    <w:rsid w:val="00F54E55"/>
    <w:rsid w:val="00F54FD6"/>
    <w:rsid w:val="00F55C11"/>
    <w:rsid w:val="00F71FF0"/>
    <w:rsid w:val="00F72CE5"/>
    <w:rsid w:val="00F73E9D"/>
    <w:rsid w:val="00F8220F"/>
    <w:rsid w:val="00F95F3E"/>
    <w:rsid w:val="00FB1396"/>
    <w:rsid w:val="00FB42E9"/>
    <w:rsid w:val="00FB63F4"/>
    <w:rsid w:val="00FC7585"/>
    <w:rsid w:val="00FD27C6"/>
    <w:rsid w:val="00FE3D57"/>
    <w:rsid w:val="00FE6DBC"/>
    <w:rsid w:val="00FF4FB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160290"/>
  <w15:chartTrackingRefBased/>
  <w15:docId w15:val="{A91AB16B-ED81-482F-AF0F-EDBE23A8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20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8220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8220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82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20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8220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8220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82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20F"/>
    <w:rPr>
      <w:rFonts w:eastAsiaTheme="majorEastAsia" w:cstheme="majorBidi"/>
      <w:color w:val="272727" w:themeColor="text1" w:themeTint="D8"/>
    </w:rPr>
  </w:style>
  <w:style w:type="paragraph" w:styleId="Title">
    <w:name w:val="Title"/>
    <w:basedOn w:val="Normal"/>
    <w:next w:val="Normal"/>
    <w:link w:val="TitleChar"/>
    <w:uiPriority w:val="10"/>
    <w:qFormat/>
    <w:rsid w:val="00F8220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8220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8220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8220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8220F"/>
    <w:pPr>
      <w:spacing w:before="160"/>
      <w:jc w:val="center"/>
    </w:pPr>
    <w:rPr>
      <w:i/>
      <w:iCs/>
      <w:color w:val="404040" w:themeColor="text1" w:themeTint="BF"/>
    </w:rPr>
  </w:style>
  <w:style w:type="character" w:customStyle="1" w:styleId="QuoteChar">
    <w:name w:val="Quote Char"/>
    <w:basedOn w:val="DefaultParagraphFont"/>
    <w:link w:val="Quote"/>
    <w:uiPriority w:val="29"/>
    <w:rsid w:val="00F8220F"/>
    <w:rPr>
      <w:i/>
      <w:iCs/>
      <w:color w:val="404040" w:themeColor="text1" w:themeTint="BF"/>
    </w:rPr>
  </w:style>
  <w:style w:type="paragraph" w:styleId="ListParagraph">
    <w:name w:val="List Paragraph"/>
    <w:basedOn w:val="Normal"/>
    <w:uiPriority w:val="34"/>
    <w:qFormat/>
    <w:rsid w:val="00F8220F"/>
    <w:pPr>
      <w:ind w:left="720"/>
      <w:contextualSpacing/>
    </w:pPr>
  </w:style>
  <w:style w:type="character" w:styleId="IntenseEmphasis">
    <w:name w:val="Intense Emphasis"/>
    <w:basedOn w:val="DefaultParagraphFont"/>
    <w:uiPriority w:val="21"/>
    <w:qFormat/>
    <w:rsid w:val="00F8220F"/>
    <w:rPr>
      <w:i/>
      <w:iCs/>
      <w:color w:val="2F5496" w:themeColor="accent1" w:themeShade="BF"/>
    </w:rPr>
  </w:style>
  <w:style w:type="paragraph" w:styleId="IntenseQuote">
    <w:name w:val="Intense Quote"/>
    <w:basedOn w:val="Normal"/>
    <w:next w:val="Normal"/>
    <w:link w:val="IntenseQuoteChar"/>
    <w:uiPriority w:val="30"/>
    <w:qFormat/>
    <w:rsid w:val="00F82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20F"/>
    <w:rPr>
      <w:i/>
      <w:iCs/>
      <w:color w:val="2F5496" w:themeColor="accent1" w:themeShade="BF"/>
    </w:rPr>
  </w:style>
  <w:style w:type="character" w:styleId="IntenseReference">
    <w:name w:val="Intense Reference"/>
    <w:basedOn w:val="DefaultParagraphFont"/>
    <w:uiPriority w:val="32"/>
    <w:qFormat/>
    <w:rsid w:val="00F8220F"/>
    <w:rPr>
      <w:b/>
      <w:bCs/>
      <w:smallCaps/>
      <w:color w:val="2F5496" w:themeColor="accent1" w:themeShade="BF"/>
      <w:spacing w:val="5"/>
    </w:rPr>
  </w:style>
  <w:style w:type="paragraph" w:customStyle="1" w:styleId="Author">
    <w:name w:val="Author"/>
    <w:basedOn w:val="Normal"/>
    <w:rsid w:val="00F8220F"/>
    <w:pPr>
      <w:spacing w:after="0" w:line="280" w:lineRule="exact"/>
      <w:jc w:val="right"/>
    </w:pPr>
    <w:rPr>
      <w:rFonts w:ascii="Helvetica" w:eastAsia="Times New Roman" w:hAnsi="Helvetica" w:cs="Times New Roman"/>
      <w:b/>
      <w:kern w:val="0"/>
      <w:sz w:val="24"/>
      <w:szCs w:val="20"/>
      <w:lang w:val="en-US" w:bidi="ar-SA"/>
      <w14:ligatures w14:val="none"/>
    </w:rPr>
  </w:style>
  <w:style w:type="paragraph" w:customStyle="1" w:styleId="Affiliation">
    <w:name w:val="Affiliation"/>
    <w:basedOn w:val="Normal"/>
    <w:rsid w:val="00F8220F"/>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Header">
    <w:name w:val="header"/>
    <w:basedOn w:val="Normal"/>
    <w:link w:val="HeaderChar"/>
    <w:uiPriority w:val="99"/>
    <w:rsid w:val="00F8220F"/>
    <w:pPr>
      <w:tabs>
        <w:tab w:val="center" w:pos="4320"/>
        <w:tab w:val="right" w:pos="8640"/>
      </w:tabs>
      <w:spacing w:after="0" w:line="240" w:lineRule="auto"/>
    </w:pPr>
    <w:rPr>
      <w:rFonts w:ascii="Helvetica" w:eastAsia="Times New Roman" w:hAnsi="Helvetica" w:cs="Times New Roman"/>
      <w:kern w:val="0"/>
      <w:sz w:val="20"/>
      <w:szCs w:val="20"/>
      <w:lang w:val="en-US" w:bidi="ar-SA"/>
      <w14:ligatures w14:val="none"/>
    </w:rPr>
  </w:style>
  <w:style w:type="character" w:customStyle="1" w:styleId="HeaderChar">
    <w:name w:val="Header Char"/>
    <w:basedOn w:val="DefaultParagraphFont"/>
    <w:link w:val="Header"/>
    <w:uiPriority w:val="99"/>
    <w:rsid w:val="00F8220F"/>
    <w:rPr>
      <w:rFonts w:ascii="Helvetica" w:eastAsia="Times New Roman" w:hAnsi="Helvetica" w:cs="Times New Roman"/>
      <w:kern w:val="0"/>
      <w:sz w:val="20"/>
      <w:szCs w:val="20"/>
      <w:lang w:val="en-US" w:bidi="ar-SA"/>
      <w14:ligatures w14:val="none"/>
    </w:rPr>
  </w:style>
  <w:style w:type="paragraph" w:customStyle="1" w:styleId="Body">
    <w:name w:val="Body"/>
    <w:basedOn w:val="Normal"/>
    <w:rsid w:val="00F8220F"/>
    <w:pPr>
      <w:spacing w:after="240" w:line="240" w:lineRule="auto"/>
      <w:jc w:val="both"/>
    </w:pPr>
    <w:rPr>
      <w:rFonts w:ascii="Helvetica" w:eastAsia="Times New Roman" w:hAnsi="Helvetica" w:cs="Times New Roman"/>
      <w:kern w:val="0"/>
      <w:sz w:val="20"/>
      <w:szCs w:val="20"/>
      <w:lang w:val="en-US" w:bidi="ar-SA"/>
      <w14:ligatures w14:val="none"/>
    </w:rPr>
  </w:style>
  <w:style w:type="paragraph" w:styleId="Footer">
    <w:name w:val="footer"/>
    <w:basedOn w:val="Normal"/>
    <w:link w:val="FooterChar"/>
    <w:uiPriority w:val="99"/>
    <w:unhideWhenUsed/>
    <w:rsid w:val="00F82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20F"/>
  </w:style>
  <w:style w:type="paragraph" w:styleId="Caption">
    <w:name w:val="caption"/>
    <w:basedOn w:val="Normal"/>
    <w:next w:val="Normal"/>
    <w:uiPriority w:val="35"/>
    <w:unhideWhenUsed/>
    <w:qFormat/>
    <w:rsid w:val="0008059B"/>
    <w:pPr>
      <w:spacing w:after="200" w:line="240" w:lineRule="auto"/>
    </w:pPr>
    <w:rPr>
      <w:i/>
      <w:iCs/>
      <w:color w:val="44546A" w:themeColor="text2"/>
      <w:sz w:val="18"/>
      <w:szCs w:val="22"/>
    </w:rPr>
  </w:style>
  <w:style w:type="character" w:styleId="LineNumber">
    <w:name w:val="line number"/>
    <w:basedOn w:val="DefaultParagraphFont"/>
    <w:uiPriority w:val="99"/>
    <w:semiHidden/>
    <w:unhideWhenUsed/>
    <w:rsid w:val="0008059B"/>
  </w:style>
  <w:style w:type="table" w:styleId="TableGrid">
    <w:name w:val="Table Grid"/>
    <w:basedOn w:val="TableNormal"/>
    <w:uiPriority w:val="39"/>
    <w:rsid w:val="0008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182B"/>
    <w:rPr>
      <w:rFonts w:ascii="Times New Roman" w:hAnsi="Times New Roman" w:cs="Angsana New"/>
      <w:sz w:val="24"/>
      <w:szCs w:val="30"/>
    </w:rPr>
  </w:style>
  <w:style w:type="character" w:styleId="Hyperlink">
    <w:name w:val="Hyperlink"/>
    <w:basedOn w:val="DefaultParagraphFont"/>
    <w:uiPriority w:val="99"/>
    <w:unhideWhenUsed/>
    <w:rsid w:val="00030688"/>
    <w:rPr>
      <w:color w:val="0563C1" w:themeColor="hyperlink"/>
      <w:u w:val="single"/>
    </w:rPr>
  </w:style>
  <w:style w:type="character" w:styleId="UnresolvedMention">
    <w:name w:val="Unresolved Mention"/>
    <w:basedOn w:val="DefaultParagraphFont"/>
    <w:uiPriority w:val="99"/>
    <w:semiHidden/>
    <w:unhideWhenUsed/>
    <w:rsid w:val="00030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61EF-64E8-4F2B-BC0A-75E1E13B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11283</Words>
  <Characters>67715</Characters>
  <Application>Microsoft Office Word</Application>
  <DocSecurity>0</DocSecurity>
  <Lines>1155</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ADITHYA SREEKUMAR</dc:creator>
  <cp:keywords/>
  <dc:description/>
  <cp:lastModifiedBy>ADITHYA SREEKUMAR</cp:lastModifiedBy>
  <cp:revision>2</cp:revision>
  <dcterms:created xsi:type="dcterms:W3CDTF">2025-10-17T16:47:00Z</dcterms:created>
  <dcterms:modified xsi:type="dcterms:W3CDTF">2025-10-17T16:47:00Z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662b9a4b-6cc2-4030-a71d-62a603d733fc</vt:lpwstr>
  </property>
</Properties>
</file>