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6D150" w14:textId="5827B8CA" w:rsidR="00676508" w:rsidRDefault="00B238CF" w:rsidP="00DA55E3">
      <w:pPr>
        <w:spacing w:line="360" w:lineRule="auto"/>
        <w:contextualSpacing/>
        <w:jc w:val="center"/>
        <w:rPr>
          <w:rFonts w:ascii="Times New Roman" w:eastAsia="Times New Roman" w:hAnsi="Times New Roman" w:cs="Times New Roman"/>
          <w:b/>
          <w:bCs/>
          <w:noProof/>
          <w:sz w:val="28"/>
          <w:szCs w:val="28"/>
          <w:lang w:val="en-US"/>
        </w:rPr>
      </w:pPr>
      <w:bookmarkStart w:id="0" w:name="_GoBack"/>
      <w:bookmarkEnd w:id="0"/>
      <w:r w:rsidRPr="00676508">
        <w:rPr>
          <w:rFonts w:ascii="Times New Roman" w:eastAsia="Times New Roman" w:hAnsi="Times New Roman" w:cs="Times New Roman"/>
          <w:b/>
          <w:bCs/>
          <w:noProof/>
          <w:sz w:val="28"/>
          <w:szCs w:val="28"/>
          <w:lang w:val="en-US"/>
        </w:rPr>
        <w:t>Genetic diversity analysis in mungbean</w:t>
      </w:r>
      <w:r w:rsidR="00676508" w:rsidRPr="00676508">
        <w:rPr>
          <w:rFonts w:ascii="Times New Roman" w:eastAsia="Times New Roman" w:hAnsi="Times New Roman" w:cs="Times New Roman"/>
          <w:b/>
          <w:bCs/>
          <w:noProof/>
          <w:sz w:val="28"/>
          <w:szCs w:val="28"/>
          <w:lang w:val="en-US"/>
        </w:rPr>
        <w:t xml:space="preserve"> (</w:t>
      </w:r>
      <w:r w:rsidR="00676508" w:rsidRPr="00676508">
        <w:rPr>
          <w:rFonts w:ascii="Times New Roman" w:eastAsia="Times New Roman" w:hAnsi="Times New Roman" w:cs="Times New Roman"/>
          <w:b/>
          <w:bCs/>
          <w:i/>
          <w:iCs/>
          <w:noProof/>
          <w:sz w:val="28"/>
          <w:szCs w:val="28"/>
          <w:lang w:val="en-US"/>
        </w:rPr>
        <w:t>Vigna radiata</w:t>
      </w:r>
      <w:r w:rsidR="00676508" w:rsidRPr="00676508">
        <w:rPr>
          <w:rFonts w:ascii="Times New Roman" w:eastAsia="Times New Roman" w:hAnsi="Times New Roman" w:cs="Times New Roman"/>
          <w:b/>
          <w:bCs/>
          <w:noProof/>
          <w:sz w:val="28"/>
          <w:szCs w:val="28"/>
          <w:lang w:val="en-US"/>
        </w:rPr>
        <w:t xml:space="preserve"> L.)</w:t>
      </w:r>
      <w:r w:rsidRPr="00676508">
        <w:rPr>
          <w:rFonts w:ascii="Times New Roman" w:eastAsia="Times New Roman" w:hAnsi="Times New Roman" w:cs="Times New Roman"/>
          <w:b/>
          <w:bCs/>
          <w:noProof/>
          <w:sz w:val="28"/>
          <w:szCs w:val="28"/>
          <w:lang w:val="en-US"/>
        </w:rPr>
        <w:t xml:space="preserve"> genotypes using</w:t>
      </w:r>
      <w:r w:rsidR="00D051AD">
        <w:rPr>
          <w:rFonts w:ascii="Times New Roman" w:eastAsia="Times New Roman" w:hAnsi="Times New Roman" w:cs="Times New Roman"/>
          <w:b/>
          <w:bCs/>
          <w:noProof/>
          <w:sz w:val="28"/>
          <w:szCs w:val="28"/>
          <w:lang w:val="en-US"/>
        </w:rPr>
        <w:t xml:space="preserve"> </w:t>
      </w:r>
      <w:r w:rsidR="002D6A72">
        <w:rPr>
          <w:rFonts w:ascii="Times New Roman" w:eastAsia="Times New Roman" w:hAnsi="Times New Roman" w:cs="Times New Roman"/>
          <w:b/>
          <w:bCs/>
          <w:noProof/>
          <w:sz w:val="28"/>
          <w:szCs w:val="28"/>
          <w:lang w:val="en-US"/>
        </w:rPr>
        <w:t>SSR</w:t>
      </w:r>
      <w:r w:rsidRPr="00676508">
        <w:rPr>
          <w:rFonts w:ascii="Times New Roman" w:eastAsia="Times New Roman" w:hAnsi="Times New Roman" w:cs="Times New Roman"/>
          <w:b/>
          <w:bCs/>
          <w:noProof/>
          <w:sz w:val="28"/>
          <w:szCs w:val="28"/>
          <w:lang w:val="en-US"/>
        </w:rPr>
        <w:t xml:space="preserve"> markers</w:t>
      </w:r>
    </w:p>
    <w:p w14:paraId="06277414" w14:textId="21BC2DED" w:rsidR="002847F4" w:rsidRDefault="002847F4" w:rsidP="002847F4">
      <w:pPr>
        <w:spacing w:line="240" w:lineRule="auto"/>
        <w:rPr>
          <w:rFonts w:ascii="Times New Roman" w:hAnsi="Times New Roman"/>
          <w:b/>
          <w:sz w:val="24"/>
          <w:szCs w:val="24"/>
        </w:rPr>
      </w:pPr>
    </w:p>
    <w:p w14:paraId="4B3AAC5F" w14:textId="24F39919" w:rsidR="006A3C03" w:rsidRDefault="006A3C03" w:rsidP="002847F4">
      <w:pPr>
        <w:spacing w:line="240" w:lineRule="auto"/>
        <w:rPr>
          <w:rFonts w:ascii="Times New Roman" w:hAnsi="Times New Roman"/>
          <w:b/>
          <w:sz w:val="24"/>
          <w:szCs w:val="24"/>
        </w:rPr>
      </w:pPr>
    </w:p>
    <w:p w14:paraId="30450CBB" w14:textId="640621B2" w:rsidR="006A3C03" w:rsidRDefault="006A3C03" w:rsidP="002847F4">
      <w:pPr>
        <w:spacing w:line="240" w:lineRule="auto"/>
        <w:rPr>
          <w:rFonts w:ascii="Times New Roman" w:hAnsi="Times New Roman"/>
          <w:b/>
          <w:sz w:val="24"/>
          <w:szCs w:val="24"/>
        </w:rPr>
      </w:pPr>
    </w:p>
    <w:p w14:paraId="5A47999B" w14:textId="77777777" w:rsidR="006A3C03" w:rsidRPr="00DA55E3" w:rsidRDefault="006A3C03" w:rsidP="002847F4">
      <w:pPr>
        <w:spacing w:line="240" w:lineRule="auto"/>
        <w:rPr>
          <w:rFonts w:ascii="Times New Roman" w:hAnsi="Times New Roman"/>
          <w:b/>
          <w:sz w:val="24"/>
          <w:szCs w:val="24"/>
        </w:rPr>
      </w:pPr>
    </w:p>
    <w:p w14:paraId="439416B1" w14:textId="77777777" w:rsidR="00DA55E3" w:rsidRPr="00DA55E3" w:rsidRDefault="00DA55E3" w:rsidP="00DA55E3">
      <w:pPr>
        <w:spacing w:line="240" w:lineRule="auto"/>
        <w:jc w:val="center"/>
        <w:rPr>
          <w:rFonts w:ascii="Times New Roman" w:hAnsi="Times New Roman" w:cs="Times New Roman"/>
          <w:b/>
          <w:bCs/>
          <w:sz w:val="24"/>
          <w:szCs w:val="24"/>
        </w:rPr>
      </w:pPr>
    </w:p>
    <w:p w14:paraId="661DDCEC" w14:textId="77777777" w:rsidR="00D72181" w:rsidRDefault="00D72181" w:rsidP="007E2141">
      <w:pPr>
        <w:spacing w:after="0" w:line="360" w:lineRule="auto"/>
        <w:jc w:val="both"/>
        <w:rPr>
          <w:rFonts w:ascii="Times New Roman" w:hAnsi="Times New Roman" w:cs="Times New Roman"/>
          <w:b/>
          <w:bCs/>
          <w:sz w:val="24"/>
          <w:szCs w:val="24"/>
        </w:rPr>
      </w:pPr>
      <w:r w:rsidRPr="00D72181">
        <w:rPr>
          <w:rFonts w:ascii="Times New Roman" w:hAnsi="Times New Roman" w:cs="Times New Roman"/>
          <w:b/>
          <w:bCs/>
          <w:sz w:val="24"/>
          <w:szCs w:val="24"/>
        </w:rPr>
        <w:t>ABSTRACT</w:t>
      </w:r>
    </w:p>
    <w:p w14:paraId="24DECD07" w14:textId="77777777" w:rsidR="00BE69B9" w:rsidRPr="008D3F13" w:rsidRDefault="00BE69B9" w:rsidP="00BE69B9">
      <w:pPr>
        <w:spacing w:after="200" w:line="360" w:lineRule="auto"/>
        <w:jc w:val="both"/>
        <w:rPr>
          <w:rFonts w:ascii="Times New Roman" w:hAnsi="Times New Roman" w:cs="Times New Roman"/>
          <w:sz w:val="24"/>
          <w:szCs w:val="24"/>
        </w:rPr>
      </w:pPr>
      <w:r w:rsidRPr="008D3F13">
        <w:rPr>
          <w:rFonts w:ascii="Times New Roman" w:hAnsi="Times New Roman" w:cs="Times New Roman"/>
          <w:sz w:val="24"/>
          <w:szCs w:val="24"/>
        </w:rPr>
        <w:t>Background:</w:t>
      </w:r>
      <w:r w:rsidRPr="008D3F13">
        <w:rPr>
          <w:rFonts w:ascii="Times New Roman" w:hAnsi="Times New Roman" w:cs="Times New Roman"/>
          <w:sz w:val="24"/>
          <w:szCs w:val="24"/>
        </w:rPr>
        <w:br/>
        <w:t xml:space="preserve">Nineteen </w:t>
      </w:r>
      <w:proofErr w:type="spellStart"/>
      <w:r w:rsidRPr="008D3F13">
        <w:rPr>
          <w:rFonts w:ascii="Times New Roman" w:hAnsi="Times New Roman" w:cs="Times New Roman"/>
          <w:sz w:val="24"/>
          <w:szCs w:val="24"/>
        </w:rPr>
        <w:t>mungbean</w:t>
      </w:r>
      <w:proofErr w:type="spellEnd"/>
      <w:r w:rsidRPr="008D3F13">
        <w:rPr>
          <w:rFonts w:ascii="Times New Roman" w:hAnsi="Times New Roman" w:cs="Times New Roman"/>
          <w:sz w:val="24"/>
          <w:szCs w:val="24"/>
        </w:rPr>
        <w:t xml:space="preserve"> [</w:t>
      </w:r>
      <w:r w:rsidRPr="008D3F13">
        <w:rPr>
          <w:rFonts w:ascii="Times New Roman" w:hAnsi="Times New Roman" w:cs="Times New Roman"/>
          <w:i/>
          <w:iCs/>
          <w:sz w:val="24"/>
          <w:szCs w:val="24"/>
        </w:rPr>
        <w:t>Vigna radiata</w:t>
      </w:r>
      <w:r w:rsidRPr="008D3F13">
        <w:rPr>
          <w:rFonts w:ascii="Times New Roman" w:hAnsi="Times New Roman" w:cs="Times New Roman"/>
          <w:sz w:val="24"/>
          <w:szCs w:val="24"/>
        </w:rPr>
        <w:t xml:space="preserve"> (L.) Wilczek] genotypes were assessed for molecular diversity using simple sequence repeat (SSR) markers.</w:t>
      </w:r>
    </w:p>
    <w:p w14:paraId="126C4FBA" w14:textId="77777777" w:rsidR="00BE69B9" w:rsidRPr="008D3F13" w:rsidRDefault="00BE69B9" w:rsidP="00BE69B9">
      <w:pPr>
        <w:spacing w:after="200" w:line="360" w:lineRule="auto"/>
        <w:jc w:val="both"/>
        <w:rPr>
          <w:rFonts w:ascii="Times New Roman" w:hAnsi="Times New Roman" w:cs="Times New Roman"/>
          <w:sz w:val="24"/>
          <w:szCs w:val="24"/>
        </w:rPr>
      </w:pPr>
      <w:r w:rsidRPr="008D3F13">
        <w:rPr>
          <w:rFonts w:ascii="Times New Roman" w:hAnsi="Times New Roman" w:cs="Times New Roman"/>
          <w:sz w:val="24"/>
          <w:szCs w:val="24"/>
        </w:rPr>
        <w:t>Methods:</w:t>
      </w:r>
      <w:r w:rsidRPr="008D3F13">
        <w:rPr>
          <w:rFonts w:ascii="Times New Roman" w:hAnsi="Times New Roman" w:cs="Times New Roman"/>
          <w:sz w:val="24"/>
          <w:szCs w:val="24"/>
        </w:rPr>
        <w:br/>
        <w:t>A total of 26 SSR primer pairs were employed to evaluate genetic variation among the genotypes. The amplified products were scored in a binary format, and similarity coefficients were calculated using Jaccard’s method in NTSYS-pc version 2.1. A dendrogram was generated using the Unweighted Pair Group Method with Arithmetic Mean (UPGMA).</w:t>
      </w:r>
    </w:p>
    <w:p w14:paraId="603B3F4D" w14:textId="77777777" w:rsidR="00BE69B9" w:rsidRPr="008D3F13" w:rsidRDefault="00BE69B9" w:rsidP="00BE69B9">
      <w:pPr>
        <w:spacing w:after="200" w:line="360" w:lineRule="auto"/>
        <w:jc w:val="both"/>
        <w:rPr>
          <w:rFonts w:ascii="Times New Roman" w:hAnsi="Times New Roman" w:cs="Times New Roman"/>
          <w:sz w:val="24"/>
          <w:szCs w:val="24"/>
        </w:rPr>
      </w:pPr>
      <w:r w:rsidRPr="008D3F13">
        <w:rPr>
          <w:rFonts w:ascii="Times New Roman" w:hAnsi="Times New Roman" w:cs="Times New Roman"/>
          <w:sz w:val="24"/>
          <w:szCs w:val="24"/>
        </w:rPr>
        <w:t>Results:</w:t>
      </w:r>
      <w:r w:rsidRPr="008D3F13">
        <w:rPr>
          <w:rFonts w:ascii="Times New Roman" w:hAnsi="Times New Roman" w:cs="Times New Roman"/>
          <w:sz w:val="24"/>
          <w:szCs w:val="24"/>
        </w:rPr>
        <w:br/>
        <w:t xml:space="preserve">Among the 26 SSR primers screened, eleven exhibited </w:t>
      </w:r>
      <w:proofErr w:type="gramStart"/>
      <w:r w:rsidRPr="008D3F13">
        <w:rPr>
          <w:rFonts w:ascii="Times New Roman" w:hAnsi="Times New Roman" w:cs="Times New Roman"/>
          <w:sz w:val="24"/>
          <w:szCs w:val="24"/>
        </w:rPr>
        <w:t>polymorphism</w:t>
      </w:r>
      <w:proofErr w:type="gramEnd"/>
      <w:r w:rsidRPr="008D3F13">
        <w:rPr>
          <w:rFonts w:ascii="Times New Roman" w:hAnsi="Times New Roman" w:cs="Times New Roman"/>
          <w:sz w:val="24"/>
          <w:szCs w:val="24"/>
        </w:rPr>
        <w:t xml:space="preserve">, while thirteen were monomorphic and two did not yield any amplification. Genetic similarity coefficients ranged from 0.22 to 1.00, with an average of 0.61. The genotypes SML-668 and MGG-551 showed complete genetic similarity (1.00), whereas Tarm-18 and GP-2-57 were the most divergent (0.30). These results suggest that SSR markers are effective tools for distinguishing </w:t>
      </w:r>
      <w:proofErr w:type="spellStart"/>
      <w:r w:rsidRPr="008D3F13">
        <w:rPr>
          <w:rFonts w:ascii="Times New Roman" w:hAnsi="Times New Roman" w:cs="Times New Roman"/>
          <w:sz w:val="24"/>
          <w:szCs w:val="24"/>
        </w:rPr>
        <w:t>mungbean</w:t>
      </w:r>
      <w:proofErr w:type="spellEnd"/>
      <w:r w:rsidRPr="008D3F13">
        <w:rPr>
          <w:rFonts w:ascii="Times New Roman" w:hAnsi="Times New Roman" w:cs="Times New Roman"/>
          <w:sz w:val="24"/>
          <w:szCs w:val="24"/>
        </w:rPr>
        <w:t xml:space="preserve"> genotypes and for identifying suitable parental combinations for breeding programs.</w:t>
      </w:r>
    </w:p>
    <w:p w14:paraId="2234F486" w14:textId="5BF857AB" w:rsidR="0005596A" w:rsidRPr="00775F3B" w:rsidRDefault="00BE69B9" w:rsidP="00BE69B9">
      <w:pPr>
        <w:spacing w:after="200" w:line="360" w:lineRule="auto"/>
        <w:jc w:val="both"/>
        <w:rPr>
          <w:rFonts w:ascii="Times New Roman" w:hAnsi="Times New Roman" w:cs="Times New Roman"/>
          <w:sz w:val="24"/>
          <w:szCs w:val="24"/>
        </w:rPr>
      </w:pPr>
      <w:r w:rsidRPr="008D3F13">
        <w:rPr>
          <w:rFonts w:ascii="Times New Roman" w:hAnsi="Times New Roman" w:cs="Times New Roman"/>
          <w:sz w:val="24"/>
          <w:szCs w:val="24"/>
        </w:rPr>
        <w:t>Keywords: Vigna radiata, SSR markers, genetic similarity, molecular diversity, UPGMA</w:t>
      </w:r>
    </w:p>
    <w:p w14:paraId="4493FDAD" w14:textId="530E03D8" w:rsidR="001C2ED0" w:rsidRPr="00CB3D62" w:rsidRDefault="00553926" w:rsidP="0005596A">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r w:rsidR="00CB3D62">
        <w:rPr>
          <w:rFonts w:ascii="Times New Roman" w:hAnsi="Times New Roman" w:cs="Times New Roman"/>
          <w:sz w:val="24"/>
          <w:szCs w:val="24"/>
        </w:rPr>
        <w:t xml:space="preserve"> </w:t>
      </w:r>
    </w:p>
    <w:p w14:paraId="6AE7DF52" w14:textId="5BB66483" w:rsidR="0005596A" w:rsidRDefault="0005596A" w:rsidP="0005596A">
      <w:pPr>
        <w:spacing w:after="0"/>
        <w:contextualSpacing/>
        <w:rPr>
          <w:rFonts w:ascii="Times New Roman" w:hAnsi="Times New Roman" w:cs="Times New Roman"/>
          <w:b/>
          <w:bCs/>
          <w:sz w:val="28"/>
          <w:szCs w:val="28"/>
        </w:rPr>
      </w:pPr>
      <w:bookmarkStart w:id="1" w:name="_Hlk89714000"/>
    </w:p>
    <w:p w14:paraId="2C195DA2" w14:textId="283D6F86" w:rsidR="0005596A" w:rsidRDefault="0005596A" w:rsidP="0005596A">
      <w:pPr>
        <w:contextualSpacing/>
        <w:jc w:val="both"/>
        <w:rPr>
          <w:rFonts w:ascii="Times New Roman" w:hAnsi="Times New Roman" w:cs="Times New Roman"/>
          <w:b/>
          <w:bCs/>
          <w:sz w:val="28"/>
          <w:szCs w:val="28"/>
        </w:rPr>
      </w:pPr>
      <w:r>
        <w:rPr>
          <w:rFonts w:ascii="Times New Roman" w:hAnsi="Times New Roman" w:cs="Times New Roman"/>
          <w:b/>
          <w:bCs/>
          <w:sz w:val="28"/>
          <w:szCs w:val="28"/>
        </w:rPr>
        <w:br w:type="page"/>
      </w:r>
    </w:p>
    <w:bookmarkEnd w:id="1"/>
    <w:p w14:paraId="0677770A" w14:textId="4EA47B23" w:rsidR="000656DF" w:rsidRPr="00B13F2F" w:rsidRDefault="00DA55E3" w:rsidP="0005596A">
      <w:pPr>
        <w:spacing w:after="100" w:line="360" w:lineRule="auto"/>
        <w:contextualSpacing/>
        <w:jc w:val="center"/>
        <w:rPr>
          <w:rFonts w:ascii="Times New Roman" w:hAnsi="Times New Roman" w:cs="Times New Roman"/>
          <w:b/>
          <w:bCs/>
          <w:sz w:val="28"/>
          <w:szCs w:val="28"/>
        </w:rPr>
      </w:pPr>
      <w:r w:rsidRPr="00B13F2F">
        <w:rPr>
          <w:rFonts w:ascii="Times New Roman" w:hAnsi="Times New Roman" w:cs="Times New Roman"/>
          <w:b/>
          <w:bCs/>
          <w:sz w:val="28"/>
          <w:szCs w:val="28"/>
        </w:rPr>
        <w:lastRenderedPageBreak/>
        <w:t>I</w:t>
      </w:r>
      <w:r>
        <w:rPr>
          <w:rFonts w:ascii="Times New Roman" w:hAnsi="Times New Roman" w:cs="Times New Roman"/>
          <w:b/>
          <w:bCs/>
          <w:sz w:val="28"/>
          <w:szCs w:val="28"/>
        </w:rPr>
        <w:t xml:space="preserve">. </w:t>
      </w:r>
      <w:r w:rsidR="001C2ED0" w:rsidRPr="00B13F2F">
        <w:rPr>
          <w:rFonts w:ascii="Times New Roman" w:hAnsi="Times New Roman" w:cs="Times New Roman"/>
          <w:b/>
          <w:bCs/>
          <w:sz w:val="28"/>
          <w:szCs w:val="28"/>
        </w:rPr>
        <w:t>INTRODUCTION</w:t>
      </w:r>
    </w:p>
    <w:p w14:paraId="74639444" w14:textId="77777777" w:rsidR="00BE69B9" w:rsidRPr="00BE69B9" w:rsidRDefault="00BE69B9" w:rsidP="00BE69B9">
      <w:pPr>
        <w:spacing w:line="360" w:lineRule="auto"/>
        <w:jc w:val="both"/>
        <w:rPr>
          <w:rFonts w:ascii="Times New Roman" w:hAnsi="Times New Roman"/>
          <w:b/>
          <w:bCs/>
          <w:sz w:val="24"/>
          <w:szCs w:val="24"/>
        </w:rPr>
      </w:pPr>
      <w:r w:rsidRPr="00BE69B9">
        <w:rPr>
          <w:rFonts w:ascii="Times New Roman" w:hAnsi="Times New Roman"/>
          <w:b/>
          <w:bCs/>
          <w:sz w:val="24"/>
          <w:szCs w:val="24"/>
        </w:rPr>
        <w:t>Ⅰ. INTRODUCTION</w:t>
      </w:r>
    </w:p>
    <w:p w14:paraId="2B3BF61B" w14:textId="77777777" w:rsidR="00BE69B9" w:rsidRPr="00BE69B9" w:rsidRDefault="00BE69B9" w:rsidP="00BE69B9">
      <w:pPr>
        <w:spacing w:line="360" w:lineRule="auto"/>
        <w:jc w:val="both"/>
        <w:rPr>
          <w:rFonts w:ascii="Times New Roman" w:hAnsi="Times New Roman"/>
          <w:sz w:val="24"/>
          <w:szCs w:val="24"/>
        </w:rPr>
      </w:pPr>
      <w:r w:rsidRPr="00BE69B9">
        <w:rPr>
          <w:rFonts w:ascii="Times New Roman" w:hAnsi="Times New Roman"/>
          <w:sz w:val="24"/>
          <w:szCs w:val="24"/>
        </w:rPr>
        <w:t xml:space="preserve">Pulse crops form a crucial component of sustainable agricultural systems owing to their ability to adapt to diverse climatic conditions and their significant role in improving nutritional security and soil fertility. </w:t>
      </w:r>
      <w:proofErr w:type="spellStart"/>
      <w:r w:rsidRPr="00BE69B9">
        <w:rPr>
          <w:rFonts w:ascii="Times New Roman" w:hAnsi="Times New Roman"/>
          <w:sz w:val="24"/>
          <w:szCs w:val="24"/>
        </w:rPr>
        <w:t>Mungbean</w:t>
      </w:r>
      <w:proofErr w:type="spellEnd"/>
      <w:r w:rsidRPr="00BE69B9">
        <w:rPr>
          <w:rFonts w:ascii="Times New Roman" w:hAnsi="Times New Roman"/>
          <w:sz w:val="24"/>
          <w:szCs w:val="24"/>
        </w:rPr>
        <w:t xml:space="preserve"> (</w:t>
      </w:r>
      <w:r w:rsidRPr="00BE69B9">
        <w:rPr>
          <w:rFonts w:ascii="Times New Roman" w:hAnsi="Times New Roman"/>
          <w:i/>
          <w:iCs/>
          <w:sz w:val="24"/>
          <w:szCs w:val="24"/>
        </w:rPr>
        <w:t>Vigna radiata</w:t>
      </w:r>
      <w:r w:rsidRPr="00BE69B9">
        <w:rPr>
          <w:rFonts w:ascii="Times New Roman" w:hAnsi="Times New Roman"/>
          <w:sz w:val="24"/>
          <w:szCs w:val="24"/>
        </w:rPr>
        <w:t xml:space="preserve"> (L.) Wilczek) is one of the most important pulse crops grown in India, widely valued for its short duration, high yield potential, and nutritional richness. It serves as an excellent source of protein (25–28%) and is rich in dietary fibre, antioxidants, folic acid, vitamin B₆, and magnesium, thereby contributing substantially to human nutrition and health (Mahalingam, 2018).</w:t>
      </w:r>
    </w:p>
    <w:p w14:paraId="365D37F6" w14:textId="77777777" w:rsidR="00BE69B9" w:rsidRPr="00BE69B9" w:rsidRDefault="00BE69B9" w:rsidP="00BE69B9">
      <w:pPr>
        <w:spacing w:line="360" w:lineRule="auto"/>
        <w:jc w:val="both"/>
        <w:rPr>
          <w:rFonts w:ascii="Times New Roman" w:hAnsi="Times New Roman"/>
          <w:sz w:val="24"/>
          <w:szCs w:val="24"/>
        </w:rPr>
      </w:pPr>
      <w:r w:rsidRPr="00BE69B9">
        <w:rPr>
          <w:rFonts w:ascii="Times New Roman" w:hAnsi="Times New Roman"/>
          <w:sz w:val="24"/>
          <w:szCs w:val="24"/>
        </w:rPr>
        <w:t xml:space="preserve">Apart from its nutritional significance, </w:t>
      </w:r>
      <w:proofErr w:type="spellStart"/>
      <w:r w:rsidRPr="00BE69B9">
        <w:rPr>
          <w:rFonts w:ascii="Times New Roman" w:hAnsi="Times New Roman"/>
          <w:sz w:val="24"/>
          <w:szCs w:val="24"/>
        </w:rPr>
        <w:t>mungbean</w:t>
      </w:r>
      <w:proofErr w:type="spellEnd"/>
      <w:r w:rsidRPr="00BE69B9">
        <w:rPr>
          <w:rFonts w:ascii="Times New Roman" w:hAnsi="Times New Roman"/>
          <w:sz w:val="24"/>
          <w:szCs w:val="24"/>
        </w:rPr>
        <w:t xml:space="preserve"> plays an important ecological role through biological nitrogen fixation mediated by </w:t>
      </w:r>
      <w:r w:rsidRPr="00BE69B9">
        <w:rPr>
          <w:rFonts w:ascii="Times New Roman" w:hAnsi="Times New Roman"/>
          <w:i/>
          <w:iCs/>
          <w:sz w:val="24"/>
          <w:szCs w:val="24"/>
        </w:rPr>
        <w:t>Rhizobium</w:t>
      </w:r>
      <w:r w:rsidRPr="00BE69B9">
        <w:rPr>
          <w:rFonts w:ascii="Times New Roman" w:hAnsi="Times New Roman"/>
          <w:sz w:val="24"/>
          <w:szCs w:val="24"/>
        </w:rPr>
        <w:t xml:space="preserve"> species, which enhances soil fertility and reduces the need for synthetic fertilizers (Shiv et al., 2017). These characteristics make </w:t>
      </w:r>
      <w:proofErr w:type="spellStart"/>
      <w:r w:rsidRPr="00BE69B9">
        <w:rPr>
          <w:rFonts w:ascii="Times New Roman" w:hAnsi="Times New Roman"/>
          <w:sz w:val="24"/>
          <w:szCs w:val="24"/>
        </w:rPr>
        <w:t>mungbean</w:t>
      </w:r>
      <w:proofErr w:type="spellEnd"/>
      <w:r w:rsidRPr="00BE69B9">
        <w:rPr>
          <w:rFonts w:ascii="Times New Roman" w:hAnsi="Times New Roman"/>
          <w:sz w:val="24"/>
          <w:szCs w:val="24"/>
        </w:rPr>
        <w:t xml:space="preserve"> a dual-purpose crop, beneficial for both farmers and soil ecosystems.</w:t>
      </w:r>
    </w:p>
    <w:p w14:paraId="31389D27" w14:textId="77777777" w:rsidR="00BE69B9" w:rsidRPr="00BE69B9" w:rsidRDefault="00BE69B9" w:rsidP="00BE69B9">
      <w:pPr>
        <w:spacing w:line="360" w:lineRule="auto"/>
        <w:jc w:val="both"/>
        <w:rPr>
          <w:rFonts w:ascii="Times New Roman" w:hAnsi="Times New Roman"/>
          <w:sz w:val="24"/>
          <w:szCs w:val="24"/>
        </w:rPr>
      </w:pPr>
      <w:r w:rsidRPr="00BE69B9">
        <w:rPr>
          <w:rFonts w:ascii="Times New Roman" w:hAnsi="Times New Roman"/>
          <w:sz w:val="24"/>
          <w:szCs w:val="24"/>
        </w:rPr>
        <w:t>However, morphological characterization of crop genotypes often reflects environmental effects rather than pure genetic variation. Therefore, molecular markers that are independent of environmental influences are more reliable for assessing genetic diversity at the DNA level (Nath et al., 2017). Among molecular markers, simple sequence repeats (SSRs) are particularly advantageous because of their co-dominant inheritance, high polymorphism, abundance, and reproducibility (Sanghani et al., 2015).</w:t>
      </w:r>
    </w:p>
    <w:p w14:paraId="63F1B144" w14:textId="77777777" w:rsidR="00BE69B9" w:rsidRPr="00BE69B9" w:rsidRDefault="00BE69B9" w:rsidP="00BE69B9">
      <w:pPr>
        <w:spacing w:line="360" w:lineRule="auto"/>
        <w:jc w:val="both"/>
        <w:rPr>
          <w:rFonts w:ascii="Times New Roman" w:hAnsi="Times New Roman"/>
          <w:sz w:val="24"/>
          <w:szCs w:val="24"/>
        </w:rPr>
      </w:pPr>
      <w:r w:rsidRPr="00BE69B9">
        <w:rPr>
          <w:rFonts w:ascii="Times New Roman" w:hAnsi="Times New Roman"/>
          <w:sz w:val="24"/>
          <w:szCs w:val="24"/>
        </w:rPr>
        <w:t xml:space="preserve">SSRs have been extensively used in crop genetics for the identification of closely related genotypes, analysis of population structure, and marker-assisted selection in various legumes, including </w:t>
      </w:r>
      <w:r w:rsidRPr="00BE69B9">
        <w:rPr>
          <w:rFonts w:ascii="Times New Roman" w:hAnsi="Times New Roman"/>
          <w:i/>
          <w:iCs/>
          <w:sz w:val="24"/>
          <w:szCs w:val="24"/>
        </w:rPr>
        <w:t>Vigna</w:t>
      </w:r>
      <w:r w:rsidRPr="00BE69B9">
        <w:rPr>
          <w:rFonts w:ascii="Times New Roman" w:hAnsi="Times New Roman"/>
          <w:sz w:val="24"/>
          <w:szCs w:val="24"/>
        </w:rPr>
        <w:t xml:space="preserve"> species (Kaur et al., 2018; Panigrahi et al., 2020). Their high degree of variability makes them suitable for the detection of genetic relationships and for establishing the genetic base of germplasm collections.</w:t>
      </w:r>
    </w:p>
    <w:p w14:paraId="4A2A5E36" w14:textId="77777777" w:rsidR="00BE69B9" w:rsidRPr="00BE69B9" w:rsidRDefault="00BE69B9" w:rsidP="00BE69B9">
      <w:pPr>
        <w:spacing w:line="360" w:lineRule="auto"/>
        <w:jc w:val="both"/>
        <w:rPr>
          <w:rFonts w:ascii="Times New Roman" w:hAnsi="Times New Roman"/>
          <w:sz w:val="24"/>
          <w:szCs w:val="24"/>
        </w:rPr>
      </w:pPr>
      <w:r w:rsidRPr="00BE69B9">
        <w:rPr>
          <w:rFonts w:ascii="Times New Roman" w:hAnsi="Times New Roman"/>
          <w:sz w:val="24"/>
          <w:szCs w:val="24"/>
        </w:rPr>
        <w:t xml:space="preserve">Given the importance of genetic diversity in breeding programs, the present investigation was undertaken to evaluate the molecular diversity among nineteen </w:t>
      </w:r>
      <w:proofErr w:type="spellStart"/>
      <w:r w:rsidRPr="00BE69B9">
        <w:rPr>
          <w:rFonts w:ascii="Times New Roman" w:hAnsi="Times New Roman"/>
          <w:sz w:val="24"/>
          <w:szCs w:val="24"/>
        </w:rPr>
        <w:t>mungbean</w:t>
      </w:r>
      <w:proofErr w:type="spellEnd"/>
      <w:r w:rsidRPr="00BE69B9">
        <w:rPr>
          <w:rFonts w:ascii="Times New Roman" w:hAnsi="Times New Roman"/>
          <w:sz w:val="24"/>
          <w:szCs w:val="24"/>
        </w:rPr>
        <w:t xml:space="preserve"> genotypes using SSR markers. The findings of this study are expected to aid in identifying genetically distinct parental lines for use in hybridization and to support genetic improvement and germplasm management in </w:t>
      </w:r>
      <w:proofErr w:type="spellStart"/>
      <w:r w:rsidRPr="00BE69B9">
        <w:rPr>
          <w:rFonts w:ascii="Times New Roman" w:hAnsi="Times New Roman"/>
          <w:sz w:val="24"/>
          <w:szCs w:val="24"/>
        </w:rPr>
        <w:t>mungbean</w:t>
      </w:r>
      <w:proofErr w:type="spellEnd"/>
    </w:p>
    <w:p w14:paraId="046F4564" w14:textId="0F4E33F6" w:rsidR="000656DF" w:rsidRPr="000656DF" w:rsidRDefault="00D30656" w:rsidP="0005596A">
      <w:pPr>
        <w:spacing w:line="360" w:lineRule="auto"/>
        <w:jc w:val="both"/>
        <w:rPr>
          <w:rFonts w:ascii="Times New Roman" w:hAnsi="Times New Roman"/>
          <w:sz w:val="24"/>
          <w:szCs w:val="24"/>
        </w:rPr>
      </w:pPr>
      <w:r w:rsidRPr="00B03DA1">
        <w:rPr>
          <w:rFonts w:ascii="Times New Roman" w:hAnsi="Times New Roman"/>
          <w:sz w:val="24"/>
          <w:szCs w:val="24"/>
        </w:rPr>
        <w:t>.</w:t>
      </w:r>
    </w:p>
    <w:p w14:paraId="424BF448" w14:textId="79C536EB" w:rsidR="000656DF" w:rsidRDefault="000656DF" w:rsidP="00DA55E3">
      <w:pPr>
        <w:spacing w:after="100" w:line="360" w:lineRule="auto"/>
        <w:jc w:val="center"/>
        <w:rPr>
          <w:rFonts w:ascii="Times New Roman" w:hAnsi="Times New Roman" w:cs="Times New Roman"/>
          <w:b/>
          <w:bCs/>
          <w:sz w:val="28"/>
          <w:szCs w:val="28"/>
        </w:rPr>
      </w:pPr>
      <w:r w:rsidRPr="00B13F2F">
        <w:rPr>
          <w:rFonts w:ascii="Times New Roman" w:hAnsi="Times New Roman" w:cs="Times New Roman"/>
          <w:b/>
          <w:bCs/>
          <w:sz w:val="28"/>
          <w:szCs w:val="28"/>
        </w:rPr>
        <w:t>II. MATERIAL AND METHODS</w:t>
      </w:r>
    </w:p>
    <w:p w14:paraId="7E86B258" w14:textId="77777777" w:rsidR="00BE69B9" w:rsidRDefault="00BE69B9" w:rsidP="00BE69B9">
      <w:pPr>
        <w:spacing w:after="100" w:line="360" w:lineRule="auto"/>
        <w:rPr>
          <w:rFonts w:ascii="Times New Roman" w:hAnsi="Times New Roman" w:cs="Times New Roman"/>
          <w:b/>
          <w:bCs/>
          <w:sz w:val="24"/>
          <w:szCs w:val="24"/>
        </w:rPr>
      </w:pPr>
      <w:r w:rsidRPr="00BE69B9">
        <w:rPr>
          <w:rFonts w:ascii="Times New Roman" w:hAnsi="Times New Roman" w:cs="Times New Roman"/>
          <w:b/>
          <w:bCs/>
          <w:sz w:val="24"/>
          <w:szCs w:val="24"/>
        </w:rPr>
        <w:lastRenderedPageBreak/>
        <w:t>Plant material and DNA extraction</w:t>
      </w:r>
    </w:p>
    <w:p w14:paraId="1F5E7E91" w14:textId="30566C54" w:rsidR="00BE69B9" w:rsidRDefault="00BE69B9" w:rsidP="00BE69B9">
      <w:pPr>
        <w:spacing w:after="100" w:line="360" w:lineRule="auto"/>
        <w:jc w:val="both"/>
        <w:rPr>
          <w:rFonts w:ascii="Times New Roman" w:hAnsi="Times New Roman" w:cs="Times New Roman"/>
          <w:sz w:val="24"/>
          <w:szCs w:val="24"/>
        </w:rPr>
      </w:pPr>
      <w:r w:rsidRPr="008D3F13">
        <w:rPr>
          <w:rFonts w:ascii="Times New Roman" w:hAnsi="Times New Roman" w:cs="Times New Roman"/>
          <w:b/>
          <w:bCs/>
          <w:sz w:val="24"/>
          <w:szCs w:val="24"/>
        </w:rPr>
        <w:br/>
      </w:r>
      <w:r w:rsidRPr="008D3F13">
        <w:rPr>
          <w:rFonts w:ascii="Times New Roman" w:hAnsi="Times New Roman" w:cs="Times New Roman"/>
          <w:sz w:val="24"/>
          <w:szCs w:val="24"/>
        </w:rPr>
        <w:t xml:space="preserve">Nineteen elite </w:t>
      </w:r>
      <w:proofErr w:type="spellStart"/>
      <w:r w:rsidRPr="008D3F13">
        <w:rPr>
          <w:rFonts w:ascii="Times New Roman" w:hAnsi="Times New Roman" w:cs="Times New Roman"/>
          <w:sz w:val="24"/>
          <w:szCs w:val="24"/>
        </w:rPr>
        <w:t>mungbean</w:t>
      </w:r>
      <w:proofErr w:type="spellEnd"/>
      <w:r w:rsidRPr="008D3F13">
        <w:rPr>
          <w:rFonts w:ascii="Times New Roman" w:hAnsi="Times New Roman" w:cs="Times New Roman"/>
          <w:sz w:val="24"/>
          <w:szCs w:val="24"/>
        </w:rPr>
        <w:t xml:space="preserve"> genotypes (Table 1) were utilized for molecular characterization. The experiment was conducted during </w:t>
      </w:r>
      <w:r w:rsidRPr="008D3F13">
        <w:rPr>
          <w:rFonts w:ascii="Times New Roman" w:hAnsi="Times New Roman" w:cs="Times New Roman"/>
          <w:i/>
          <w:iCs/>
          <w:sz w:val="24"/>
          <w:szCs w:val="24"/>
        </w:rPr>
        <w:t>Rabi 2020</w:t>
      </w:r>
      <w:r w:rsidRPr="008D3F13">
        <w:rPr>
          <w:rFonts w:ascii="Times New Roman" w:hAnsi="Times New Roman" w:cs="Times New Roman"/>
          <w:sz w:val="24"/>
          <w:szCs w:val="24"/>
        </w:rPr>
        <w:t xml:space="preserve"> at the Regional Agricultural Research Station (RARS), Warangal. Fresh young leaves (21–28 days old) were collected for genomic DNA extraction following the protocol of Lin et al. (2001) with minor modifications</w:t>
      </w:r>
    </w:p>
    <w:p w14:paraId="6FB726B9" w14:textId="5822C556" w:rsidR="00BE69B9" w:rsidRDefault="00BE69B9" w:rsidP="00BE69B9">
      <w:pPr>
        <w:spacing w:after="100" w:line="360" w:lineRule="auto"/>
        <w:jc w:val="both"/>
        <w:rPr>
          <w:rFonts w:ascii="Times New Roman" w:hAnsi="Times New Roman" w:cs="Times New Roman"/>
          <w:b/>
          <w:bCs/>
          <w:sz w:val="24"/>
          <w:szCs w:val="24"/>
        </w:rPr>
      </w:pPr>
      <w:r w:rsidRPr="00BE69B9">
        <w:rPr>
          <w:rFonts w:ascii="Times New Roman" w:hAnsi="Times New Roman" w:cs="Times New Roman"/>
          <w:b/>
          <w:bCs/>
          <w:sz w:val="24"/>
          <w:szCs w:val="24"/>
        </w:rPr>
        <w:t xml:space="preserve">SSR-PCR amplification </w:t>
      </w:r>
    </w:p>
    <w:p w14:paraId="66F62978" w14:textId="0CA1D556" w:rsidR="00BE69B9" w:rsidRDefault="00BE69B9" w:rsidP="00BE69B9">
      <w:pPr>
        <w:spacing w:after="100" w:line="360" w:lineRule="auto"/>
        <w:jc w:val="both"/>
        <w:rPr>
          <w:rFonts w:ascii="Times New Roman" w:hAnsi="Times New Roman" w:cs="Times New Roman"/>
          <w:sz w:val="24"/>
          <w:szCs w:val="24"/>
        </w:rPr>
      </w:pPr>
      <w:r w:rsidRPr="008D3F13">
        <w:rPr>
          <w:rFonts w:ascii="Times New Roman" w:hAnsi="Times New Roman" w:cs="Times New Roman"/>
          <w:sz w:val="24"/>
          <w:szCs w:val="24"/>
        </w:rPr>
        <w:t>Twenty-six SSR primers were initially screened across the nineteen genotypes. Of these, eleven primers produced clear, polymorphic, and reproducible amplification profiles. PCR reactions were performed using 30 ng µl⁻¹ template DNA. The amplification program comprised an initial denaturation at 94 °C for 4 min, followed by 35 cycles of 94 °C for 1 min, primer-specific annealing (Table 2) for 1 min, and extension at 72 °C for 1 min. A final extension was carried out at 72 °C for 7 min, and the products were stored at 4 °C. Amplicons were separated on 4% agarose gels in 1× TAE buffer containing ethidium bromide (10 mg ml⁻¹) and visualized using a SYNGENE gel documentation system</w:t>
      </w:r>
    </w:p>
    <w:p w14:paraId="1BA2ABBE" w14:textId="77D05949" w:rsidR="00BE69B9" w:rsidRDefault="00BE69B9" w:rsidP="00BE69B9">
      <w:pPr>
        <w:spacing w:after="100" w:line="360" w:lineRule="auto"/>
        <w:jc w:val="both"/>
        <w:rPr>
          <w:rFonts w:ascii="Times New Roman" w:hAnsi="Times New Roman" w:cs="Times New Roman"/>
          <w:b/>
          <w:bCs/>
          <w:sz w:val="24"/>
          <w:szCs w:val="24"/>
        </w:rPr>
      </w:pPr>
      <w:r w:rsidRPr="00BE69B9">
        <w:rPr>
          <w:rFonts w:ascii="Times New Roman" w:hAnsi="Times New Roman" w:cs="Times New Roman"/>
          <w:b/>
          <w:bCs/>
          <w:sz w:val="24"/>
          <w:szCs w:val="24"/>
        </w:rPr>
        <w:t xml:space="preserve">Data analysis </w:t>
      </w:r>
    </w:p>
    <w:p w14:paraId="4BBCFC44" w14:textId="03B623A1" w:rsidR="00BE69B9" w:rsidRPr="00BE69B9" w:rsidRDefault="00BE69B9" w:rsidP="00BE69B9">
      <w:pPr>
        <w:spacing w:after="100" w:line="360" w:lineRule="auto"/>
        <w:jc w:val="both"/>
        <w:rPr>
          <w:rFonts w:ascii="Times New Roman" w:hAnsi="Times New Roman" w:cs="Times New Roman"/>
          <w:b/>
          <w:bCs/>
          <w:sz w:val="24"/>
          <w:szCs w:val="24"/>
        </w:rPr>
      </w:pPr>
      <w:r w:rsidRPr="008D3F13">
        <w:rPr>
          <w:rFonts w:ascii="Times New Roman" w:hAnsi="Times New Roman" w:cs="Times New Roman"/>
          <w:sz w:val="24"/>
          <w:szCs w:val="24"/>
        </w:rPr>
        <w:t>The presence or absence of SSR bands was scored in binary form (1 = present, 0 = absent). The data matrix was used to compute Jaccard’s similarity coefficients among all genotypes using NTSYS-pc 2.1. Cluster analysis was performed through the UPGMA algorithm to generate a dendrogram illustrating genetic relationships among the entries</w:t>
      </w:r>
    </w:p>
    <w:p w14:paraId="23A79A17" w14:textId="77777777" w:rsidR="00BE69B9" w:rsidRPr="00BE69B9" w:rsidRDefault="00BE69B9" w:rsidP="00BE69B9">
      <w:pPr>
        <w:spacing w:after="100" w:line="360" w:lineRule="auto"/>
        <w:jc w:val="both"/>
        <w:rPr>
          <w:rFonts w:ascii="Times New Roman" w:hAnsi="Times New Roman" w:cs="Times New Roman"/>
          <w:b/>
          <w:bCs/>
          <w:sz w:val="24"/>
          <w:szCs w:val="24"/>
        </w:rPr>
      </w:pPr>
    </w:p>
    <w:p w14:paraId="6B9078E6" w14:textId="77777777" w:rsidR="00BE69B9" w:rsidRPr="00B13F2F" w:rsidRDefault="00BE69B9" w:rsidP="00DA55E3">
      <w:pPr>
        <w:spacing w:after="100" w:line="360" w:lineRule="auto"/>
        <w:jc w:val="center"/>
        <w:rPr>
          <w:rFonts w:ascii="Times New Roman" w:hAnsi="Times New Roman" w:cs="Times New Roman"/>
          <w:b/>
          <w:bCs/>
          <w:sz w:val="28"/>
          <w:szCs w:val="28"/>
        </w:rPr>
      </w:pPr>
    </w:p>
    <w:p w14:paraId="73191637" w14:textId="0E31CC0F" w:rsidR="00EE0C97" w:rsidRDefault="00F90771" w:rsidP="00DA55E3">
      <w:pPr>
        <w:spacing w:after="100"/>
        <w:jc w:val="center"/>
        <w:rPr>
          <w:rFonts w:ascii="Times New Roman" w:hAnsi="Times New Roman" w:cs="Times New Roman"/>
          <w:b/>
          <w:bCs/>
          <w:sz w:val="28"/>
          <w:szCs w:val="28"/>
        </w:rPr>
      </w:pPr>
      <w:r w:rsidRPr="00B13F2F">
        <w:rPr>
          <w:rFonts w:ascii="Times New Roman" w:hAnsi="Times New Roman" w:cs="Times New Roman"/>
          <w:b/>
          <w:bCs/>
          <w:sz w:val="28"/>
          <w:szCs w:val="28"/>
        </w:rPr>
        <w:t>III. RESULTS AND DISCUSSION</w:t>
      </w:r>
    </w:p>
    <w:p w14:paraId="036B30D1" w14:textId="30E5C032" w:rsidR="00BE69B9" w:rsidRPr="00BE69B9" w:rsidRDefault="00BE69B9" w:rsidP="00BE69B9">
      <w:pPr>
        <w:spacing w:before="240" w:after="0" w:line="360" w:lineRule="auto"/>
        <w:contextualSpacing/>
        <w:jc w:val="both"/>
        <w:rPr>
          <w:rFonts w:ascii="Times New Roman" w:hAnsi="Times New Roman" w:cs="Times New Roman"/>
          <w:sz w:val="24"/>
          <w:szCs w:val="24"/>
        </w:rPr>
      </w:pPr>
      <w:bookmarkStart w:id="2" w:name="_Hlk211073755"/>
      <w:bookmarkStart w:id="3" w:name="_Hlk77892013"/>
      <w:r w:rsidRPr="00BE69B9">
        <w:rPr>
          <w:rFonts w:ascii="Times New Roman" w:hAnsi="Times New Roman" w:cs="Times New Roman"/>
          <w:sz w:val="24"/>
          <w:szCs w:val="24"/>
        </w:rPr>
        <w:t>A total of 26 SSR markers were evaluated, of which 11 were polymorphic, 13 monomorphic, and 2 non-amplifying. The 11 polymorphic primers produced 29 alleles, with 2–3 alleles per locus and an average of 2.63. The polymorphic information content (PIC) ranged from 0.54 (CEDG-225) to 0.88 (CEDG-067), averaging 0.76, indicating the effectiveness of the selected primers in detecting allelic diversity.</w:t>
      </w:r>
    </w:p>
    <w:p w14:paraId="233A500F" w14:textId="1F2C6A77" w:rsidR="00BE69B9" w:rsidRPr="00BE69B9" w:rsidRDefault="00BE69B9" w:rsidP="00BE69B9">
      <w:pPr>
        <w:spacing w:before="240" w:after="0" w:line="360" w:lineRule="auto"/>
        <w:contextualSpacing/>
        <w:jc w:val="both"/>
        <w:rPr>
          <w:rFonts w:ascii="Times New Roman" w:hAnsi="Times New Roman" w:cs="Times New Roman"/>
          <w:sz w:val="24"/>
          <w:szCs w:val="24"/>
        </w:rPr>
      </w:pPr>
      <w:r w:rsidRPr="00BE69B9">
        <w:rPr>
          <w:rFonts w:ascii="Times New Roman" w:hAnsi="Times New Roman" w:cs="Times New Roman"/>
          <w:sz w:val="24"/>
          <w:szCs w:val="24"/>
        </w:rPr>
        <w:t xml:space="preserve">Jaccard’s similarity coefficients among genotypes varied between 0.22 and 1.00 (mean = 0.61), suggesting moderate diversity within the tested material. The polymorphism level (42.3%) implied that although variability existed, several SSR loci were conserved among the </w:t>
      </w:r>
      <w:r w:rsidRPr="00BE69B9">
        <w:rPr>
          <w:rFonts w:ascii="Times New Roman" w:hAnsi="Times New Roman" w:cs="Times New Roman"/>
          <w:sz w:val="24"/>
          <w:szCs w:val="24"/>
        </w:rPr>
        <w:lastRenderedPageBreak/>
        <w:t xml:space="preserve">genotypes. Similar findings were reported by Wang et al. (2018) and Kaur et al. (2016), who also observed moderate diversity in self-pollinated </w:t>
      </w:r>
      <w:proofErr w:type="spellStart"/>
      <w:r w:rsidRPr="00BE69B9">
        <w:rPr>
          <w:rFonts w:ascii="Times New Roman" w:hAnsi="Times New Roman" w:cs="Times New Roman"/>
          <w:sz w:val="24"/>
          <w:szCs w:val="24"/>
        </w:rPr>
        <w:t>mungbean</w:t>
      </w:r>
      <w:proofErr w:type="spellEnd"/>
      <w:r w:rsidRPr="00BE69B9">
        <w:rPr>
          <w:rFonts w:ascii="Times New Roman" w:hAnsi="Times New Roman" w:cs="Times New Roman"/>
          <w:sz w:val="24"/>
          <w:szCs w:val="24"/>
        </w:rPr>
        <w:t xml:space="preserve"> populations.</w:t>
      </w:r>
      <w:r>
        <w:rPr>
          <w:rFonts w:ascii="Times New Roman" w:hAnsi="Times New Roman" w:cs="Times New Roman"/>
          <w:sz w:val="24"/>
          <w:szCs w:val="24"/>
        </w:rPr>
        <w:t xml:space="preserve"> </w:t>
      </w:r>
      <w:r w:rsidRPr="00BE69B9">
        <w:rPr>
          <w:rFonts w:ascii="Times New Roman" w:hAnsi="Times New Roman" w:cs="Times New Roman"/>
          <w:sz w:val="24"/>
          <w:szCs w:val="24"/>
        </w:rPr>
        <w:t>The dendrogram generated by UPGMA (Fig. 2) grouped the nineteen genotypes into three major clusters at a similarity coefficient of 0.40.</w:t>
      </w:r>
    </w:p>
    <w:p w14:paraId="4371BCF0" w14:textId="4B616B7C" w:rsidR="00BE69B9" w:rsidRPr="00BE69B9" w:rsidRDefault="00BE69B9" w:rsidP="00BE69B9">
      <w:pPr>
        <w:spacing w:before="240" w:after="0" w:line="360" w:lineRule="auto"/>
        <w:contextualSpacing/>
        <w:jc w:val="both"/>
        <w:rPr>
          <w:rFonts w:ascii="Times New Roman" w:hAnsi="Times New Roman" w:cs="Times New Roman"/>
          <w:sz w:val="24"/>
          <w:szCs w:val="24"/>
        </w:rPr>
      </w:pPr>
      <w:r w:rsidRPr="00BE69B9">
        <w:rPr>
          <w:rFonts w:ascii="Times New Roman" w:hAnsi="Times New Roman" w:cs="Times New Roman"/>
          <w:sz w:val="24"/>
          <w:szCs w:val="24"/>
        </w:rPr>
        <w:t>Cluster I contained eight genotypes (IPM-205-7, GAM-5, VGG-17-002, VGG-17-048, Pusa Bold, GP-3-11, MGG-295, and WGG-42), and was further divided into subclusters I-A and I-B.</w:t>
      </w:r>
      <w:r>
        <w:rPr>
          <w:rFonts w:ascii="Times New Roman" w:hAnsi="Times New Roman" w:cs="Times New Roman"/>
          <w:sz w:val="24"/>
          <w:szCs w:val="24"/>
        </w:rPr>
        <w:t xml:space="preserve"> </w:t>
      </w:r>
      <w:r w:rsidRPr="00BE69B9">
        <w:rPr>
          <w:rFonts w:ascii="Times New Roman" w:hAnsi="Times New Roman" w:cs="Times New Roman"/>
          <w:sz w:val="24"/>
          <w:szCs w:val="24"/>
        </w:rPr>
        <w:t>Cluster II comprised nine genotypes (SML-668, WGG-37, MGG-551, MGG-351, MGG-385, MGG-399, Vamban-2, IC-249570, and IC-436528) and was split into subgroups II-A and II-B. The pair SML-668 and MGG-551 exhibited complete similarity (1.00), reflecting close genetic relatedness.</w:t>
      </w:r>
      <w:r>
        <w:rPr>
          <w:rFonts w:ascii="Times New Roman" w:hAnsi="Times New Roman" w:cs="Times New Roman"/>
          <w:sz w:val="24"/>
          <w:szCs w:val="24"/>
        </w:rPr>
        <w:t xml:space="preserve">  </w:t>
      </w:r>
      <w:r w:rsidRPr="00BE69B9">
        <w:rPr>
          <w:rFonts w:ascii="Times New Roman" w:hAnsi="Times New Roman" w:cs="Times New Roman"/>
          <w:sz w:val="24"/>
          <w:szCs w:val="24"/>
        </w:rPr>
        <w:t>Cluster III consisted of two divergent genotypes, Tarm-18 and GP-2-57, sharing the lowest similarity (0.30).</w:t>
      </w:r>
    </w:p>
    <w:p w14:paraId="0C43BC25" w14:textId="7D6A0F76" w:rsidR="00E85FC0" w:rsidRDefault="00BE69B9" w:rsidP="00BE69B9">
      <w:pPr>
        <w:spacing w:before="240" w:after="0" w:line="360" w:lineRule="auto"/>
        <w:contextualSpacing/>
        <w:jc w:val="both"/>
        <w:rPr>
          <w:rFonts w:ascii="Times New Roman" w:hAnsi="Times New Roman" w:cs="Times New Roman"/>
          <w:sz w:val="24"/>
          <w:szCs w:val="24"/>
        </w:rPr>
      </w:pPr>
      <w:r w:rsidRPr="00BE69B9">
        <w:rPr>
          <w:rFonts w:ascii="Times New Roman" w:hAnsi="Times New Roman" w:cs="Times New Roman"/>
          <w:sz w:val="24"/>
          <w:szCs w:val="24"/>
        </w:rPr>
        <w:t xml:space="preserve">The observed clustering pattern demonstrates the ability of SSR markers to discriminate among closely related genotypes. The divergence of Tarm-18 and GP-2-57 suggests their potential as promising parents for developing high-yielding hybrids with improved variability. Comparable clustering patterns have been documented by </w:t>
      </w:r>
      <w:proofErr w:type="spellStart"/>
      <w:r w:rsidRPr="00BE69B9">
        <w:rPr>
          <w:rFonts w:ascii="Times New Roman" w:hAnsi="Times New Roman" w:cs="Times New Roman"/>
          <w:sz w:val="24"/>
          <w:szCs w:val="24"/>
        </w:rPr>
        <w:t>Honglin</w:t>
      </w:r>
      <w:proofErr w:type="spellEnd"/>
      <w:r w:rsidRPr="00BE69B9">
        <w:rPr>
          <w:rFonts w:ascii="Times New Roman" w:hAnsi="Times New Roman" w:cs="Times New Roman"/>
          <w:sz w:val="24"/>
          <w:szCs w:val="24"/>
        </w:rPr>
        <w:t xml:space="preserve"> et al. 2015, Prathap et al. (2015), Kaur et al. (2016), Singh et al. (2017), Kanavi et al. (2019) and Tabasum et al. (2020).</w:t>
      </w:r>
    </w:p>
    <w:p w14:paraId="044EEC6B" w14:textId="1786371B" w:rsidR="00D300D1" w:rsidRDefault="00D300D1" w:rsidP="00BE69B9">
      <w:pPr>
        <w:spacing w:before="240" w:after="0" w:line="360" w:lineRule="auto"/>
        <w:contextualSpacing/>
        <w:jc w:val="both"/>
        <w:rPr>
          <w:rFonts w:ascii="Times New Roman" w:hAnsi="Times New Roman"/>
          <w:sz w:val="24"/>
          <w:szCs w:val="24"/>
        </w:rPr>
      </w:pPr>
      <w:r w:rsidRPr="00D300D1">
        <w:rPr>
          <w:rFonts w:ascii="Times New Roman" w:hAnsi="Times New Roman"/>
          <w:sz w:val="24"/>
          <w:szCs w:val="24"/>
        </w:rPr>
        <w:t>Overall, the study validates SSR markers as a dependable and reproducible system for evaluating molecular diversity in Vigna radiata. Such analyses contribute to the conservation and utilization of genetic resources and facilitate targeted selection in breeding programs</w:t>
      </w:r>
    </w:p>
    <w:bookmarkEnd w:id="2"/>
    <w:p w14:paraId="30252200" w14:textId="12F0940E" w:rsidR="007E2141" w:rsidRDefault="007E2141" w:rsidP="00DA55E3">
      <w:pPr>
        <w:jc w:val="center"/>
        <w:rPr>
          <w:rFonts w:ascii="Times New Roman" w:hAnsi="Times New Roman" w:cs="Times New Roman"/>
          <w:b/>
          <w:bCs/>
          <w:sz w:val="28"/>
          <w:szCs w:val="28"/>
        </w:rPr>
      </w:pPr>
      <w:r w:rsidRPr="002F7F40">
        <w:rPr>
          <w:rFonts w:ascii="Times New Roman" w:eastAsia="Yu Gothic Light" w:hAnsi="Times New Roman" w:cs="Times New Roman"/>
          <w:b/>
          <w:bCs/>
          <w:sz w:val="28"/>
          <w:szCs w:val="28"/>
        </w:rPr>
        <w:t>Ⅳ</w:t>
      </w:r>
      <w:r>
        <w:rPr>
          <w:rFonts w:ascii="Times New Roman" w:eastAsia="Yu Gothic Light" w:hAnsi="Times New Roman" w:cs="Times New Roman"/>
          <w:b/>
          <w:bCs/>
          <w:sz w:val="28"/>
          <w:szCs w:val="28"/>
        </w:rPr>
        <w:t>.</w:t>
      </w:r>
      <w:r w:rsidRPr="002F7F40">
        <w:rPr>
          <w:rFonts w:ascii="Times New Roman" w:hAnsi="Times New Roman" w:cs="Times New Roman"/>
          <w:b/>
          <w:bCs/>
          <w:sz w:val="28"/>
          <w:szCs w:val="28"/>
        </w:rPr>
        <w:t xml:space="preserve"> </w:t>
      </w:r>
      <w:r>
        <w:rPr>
          <w:rFonts w:ascii="Times New Roman" w:hAnsi="Times New Roman" w:cs="Times New Roman"/>
          <w:b/>
          <w:bCs/>
          <w:sz w:val="28"/>
          <w:szCs w:val="28"/>
        </w:rPr>
        <w:t>CONCLUSION</w:t>
      </w:r>
    </w:p>
    <w:p w14:paraId="4F54E782" w14:textId="5327BFA2" w:rsidR="00AD077F" w:rsidRDefault="00D300D1" w:rsidP="00AD077F">
      <w:pPr>
        <w:spacing w:after="100" w:line="360" w:lineRule="auto"/>
        <w:jc w:val="both"/>
        <w:rPr>
          <w:rFonts w:ascii="Times New Roman" w:hAnsi="Times New Roman"/>
          <w:sz w:val="24"/>
          <w:szCs w:val="24"/>
        </w:rPr>
      </w:pPr>
      <w:r w:rsidRPr="00D300D1">
        <w:rPr>
          <w:rFonts w:ascii="Times New Roman" w:hAnsi="Times New Roman"/>
          <w:sz w:val="24"/>
          <w:szCs w:val="24"/>
        </w:rPr>
        <w:t xml:space="preserve">The present investigation demonstrated that SSR markers are highly efficient for assessing molecular diversity among </w:t>
      </w:r>
      <w:proofErr w:type="spellStart"/>
      <w:r w:rsidRPr="00D300D1">
        <w:rPr>
          <w:rFonts w:ascii="Times New Roman" w:hAnsi="Times New Roman"/>
          <w:sz w:val="24"/>
          <w:szCs w:val="24"/>
        </w:rPr>
        <w:t>mungbean</w:t>
      </w:r>
      <w:proofErr w:type="spellEnd"/>
      <w:r w:rsidRPr="00D300D1">
        <w:rPr>
          <w:rFonts w:ascii="Times New Roman" w:hAnsi="Times New Roman"/>
          <w:sz w:val="24"/>
          <w:szCs w:val="24"/>
        </w:rPr>
        <w:t xml:space="preserve"> genotypes. The moderate range of similarity coefficients observed indicates the existence of a reasonably broad genetic base within the evaluated germplasm. The genotypes SML-668 and MGG-551 were genetically identical, whereas Tarm-18 and GP-2-57 exhibited maximum divergence. These genetically distinct genotypes may serve as suitable parents for hybridization programs aimed at broadening the genetic base and improving productivity in </w:t>
      </w:r>
      <w:proofErr w:type="spellStart"/>
      <w:r w:rsidRPr="00D300D1">
        <w:rPr>
          <w:rFonts w:ascii="Times New Roman" w:hAnsi="Times New Roman"/>
          <w:sz w:val="24"/>
          <w:szCs w:val="24"/>
        </w:rPr>
        <w:t>mungbean</w:t>
      </w:r>
      <w:proofErr w:type="spellEnd"/>
      <w:r w:rsidRPr="00D300D1">
        <w:rPr>
          <w:rFonts w:ascii="Times New Roman" w:hAnsi="Times New Roman"/>
          <w:sz w:val="24"/>
          <w:szCs w:val="24"/>
        </w:rPr>
        <w:t>. The generated molecular data provide valuable insights for future marker-assisted breeding and germplasm management initiatives</w:t>
      </w:r>
      <w:r w:rsidR="00323D52">
        <w:rPr>
          <w:rFonts w:ascii="Times New Roman" w:hAnsi="Times New Roman"/>
          <w:sz w:val="24"/>
          <w:szCs w:val="24"/>
        </w:rPr>
        <w:t>.</w:t>
      </w:r>
    </w:p>
    <w:p w14:paraId="12668DB4" w14:textId="07DCB763" w:rsidR="00DA55E3" w:rsidRDefault="00DA55E3" w:rsidP="005F7C76">
      <w:pPr>
        <w:spacing w:line="360" w:lineRule="auto"/>
        <w:jc w:val="both"/>
        <w:rPr>
          <w:rFonts w:ascii="Times New Roman" w:hAnsi="Times New Roman" w:cs="Times New Roman"/>
          <w:b/>
          <w:bCs/>
          <w:sz w:val="28"/>
          <w:szCs w:val="28"/>
        </w:rPr>
      </w:pPr>
    </w:p>
    <w:p w14:paraId="231F7039" w14:textId="77777777" w:rsidR="00BE0D9A" w:rsidRDefault="00BE0D9A" w:rsidP="00BE0D9A">
      <w:pPr>
        <w:rPr>
          <w:highlight w:val="yellow"/>
        </w:rPr>
      </w:pPr>
      <w:r>
        <w:rPr>
          <w:highlight w:val="yellow"/>
        </w:rPr>
        <w:t>Disclaimer (Artificial intelligence)</w:t>
      </w:r>
    </w:p>
    <w:p w14:paraId="0820F814" w14:textId="77777777" w:rsidR="00BE0D9A" w:rsidRDefault="00BE0D9A" w:rsidP="00BE0D9A">
      <w:pPr>
        <w:rPr>
          <w:highlight w:val="yellow"/>
        </w:rPr>
      </w:pPr>
      <w:r>
        <w:rPr>
          <w:highlight w:val="yellow"/>
        </w:rPr>
        <w:t xml:space="preserve">Option 1: </w:t>
      </w:r>
    </w:p>
    <w:p w14:paraId="73D9C1AC" w14:textId="77777777" w:rsidR="00BE0D9A" w:rsidRDefault="00BE0D9A" w:rsidP="00BE0D9A">
      <w:pPr>
        <w:rPr>
          <w:highlight w:val="yellow"/>
        </w:rPr>
      </w:pPr>
      <w:r>
        <w:rPr>
          <w:highlight w:val="yellow"/>
        </w:rPr>
        <w:lastRenderedPageBreak/>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3E7DC59" w14:textId="77777777" w:rsidR="00BE0D9A" w:rsidRDefault="00BE0D9A" w:rsidP="00BE0D9A">
      <w:pPr>
        <w:rPr>
          <w:highlight w:val="yellow"/>
        </w:rPr>
      </w:pPr>
      <w:r>
        <w:rPr>
          <w:highlight w:val="yellow"/>
        </w:rPr>
        <w:t xml:space="preserve">Option 2: </w:t>
      </w:r>
    </w:p>
    <w:p w14:paraId="70FCF55B" w14:textId="77777777" w:rsidR="00BE0D9A" w:rsidRDefault="00BE0D9A" w:rsidP="00BE0D9A">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5D98A6" w14:textId="77777777" w:rsidR="00BE0D9A" w:rsidRDefault="00BE0D9A" w:rsidP="00BE0D9A">
      <w:pPr>
        <w:rPr>
          <w:highlight w:val="yellow"/>
        </w:rPr>
      </w:pPr>
      <w:r>
        <w:rPr>
          <w:highlight w:val="yellow"/>
        </w:rPr>
        <w:t>Details of the AI usage are given below:</w:t>
      </w:r>
    </w:p>
    <w:p w14:paraId="28B5E40F" w14:textId="77777777" w:rsidR="00BE0D9A" w:rsidRDefault="00BE0D9A" w:rsidP="00BE0D9A">
      <w:pPr>
        <w:rPr>
          <w:highlight w:val="yellow"/>
        </w:rPr>
      </w:pPr>
      <w:r>
        <w:rPr>
          <w:highlight w:val="yellow"/>
        </w:rPr>
        <w:t>1.</w:t>
      </w:r>
    </w:p>
    <w:p w14:paraId="64FADF6D" w14:textId="77777777" w:rsidR="00BE0D9A" w:rsidRDefault="00BE0D9A" w:rsidP="00BE0D9A">
      <w:pPr>
        <w:rPr>
          <w:highlight w:val="yellow"/>
        </w:rPr>
      </w:pPr>
      <w:r>
        <w:rPr>
          <w:highlight w:val="yellow"/>
        </w:rPr>
        <w:t>2.</w:t>
      </w:r>
    </w:p>
    <w:p w14:paraId="075A397C" w14:textId="77777777" w:rsidR="00BE0D9A" w:rsidRDefault="00BE0D9A" w:rsidP="00BE0D9A">
      <w:r>
        <w:rPr>
          <w:highlight w:val="yellow"/>
        </w:rPr>
        <w:t>3.</w:t>
      </w:r>
    </w:p>
    <w:p w14:paraId="39740FE8" w14:textId="349300F0" w:rsidR="006A3C03" w:rsidRDefault="006A3C03" w:rsidP="005F7C76">
      <w:pPr>
        <w:spacing w:line="360" w:lineRule="auto"/>
        <w:jc w:val="both"/>
        <w:rPr>
          <w:rFonts w:ascii="Times New Roman" w:hAnsi="Times New Roman" w:cs="Times New Roman"/>
          <w:b/>
          <w:bCs/>
          <w:sz w:val="28"/>
          <w:szCs w:val="28"/>
        </w:rPr>
      </w:pPr>
    </w:p>
    <w:p w14:paraId="0697BFDF" w14:textId="06A888D6" w:rsidR="006A3C03" w:rsidRDefault="006A3C03" w:rsidP="005F7C76">
      <w:pPr>
        <w:spacing w:line="360" w:lineRule="auto"/>
        <w:jc w:val="both"/>
        <w:rPr>
          <w:rFonts w:ascii="Times New Roman" w:hAnsi="Times New Roman" w:cs="Times New Roman"/>
          <w:b/>
          <w:bCs/>
          <w:sz w:val="28"/>
          <w:szCs w:val="28"/>
        </w:rPr>
      </w:pPr>
    </w:p>
    <w:p w14:paraId="0A961D69" w14:textId="77777777" w:rsidR="006A3C03" w:rsidRDefault="006A3C03" w:rsidP="005F7C76">
      <w:pPr>
        <w:spacing w:line="360" w:lineRule="auto"/>
        <w:jc w:val="both"/>
        <w:rPr>
          <w:rFonts w:ascii="Times New Roman" w:hAnsi="Times New Roman" w:cs="Times New Roman"/>
          <w:b/>
          <w:bCs/>
          <w:sz w:val="28"/>
          <w:szCs w:val="28"/>
        </w:rPr>
      </w:pPr>
    </w:p>
    <w:p w14:paraId="76054FF3" w14:textId="1714C216" w:rsidR="002F7F40" w:rsidRPr="005F7C76" w:rsidRDefault="002F7F40" w:rsidP="005F7C76">
      <w:pPr>
        <w:spacing w:line="360" w:lineRule="auto"/>
        <w:jc w:val="both"/>
        <w:rPr>
          <w:rFonts w:ascii="Times New Roman" w:hAnsi="Times New Roman" w:cs="Times New Roman"/>
          <w:b/>
          <w:bCs/>
          <w:sz w:val="24"/>
          <w:szCs w:val="24"/>
        </w:rPr>
      </w:pPr>
      <w:r>
        <w:rPr>
          <w:rFonts w:ascii="Times New Roman" w:hAnsi="Times New Roman" w:cs="Times New Roman"/>
          <w:b/>
          <w:bCs/>
          <w:sz w:val="28"/>
          <w:szCs w:val="28"/>
        </w:rPr>
        <w:t>REFERENCES</w:t>
      </w:r>
    </w:p>
    <w:bookmarkEnd w:id="3"/>
    <w:p w14:paraId="01035FD6" w14:textId="38E03F5C" w:rsidR="001B67F6" w:rsidRPr="004F526A" w:rsidRDefault="001B67F6" w:rsidP="00DA55E3">
      <w:pPr>
        <w:pStyle w:val="ListParagraph"/>
        <w:numPr>
          <w:ilvl w:val="0"/>
          <w:numId w:val="1"/>
        </w:numPr>
        <w:spacing w:line="240" w:lineRule="auto"/>
        <w:jc w:val="both"/>
        <w:rPr>
          <w:rFonts w:ascii="Times New Roman" w:hAnsi="Times New Roman" w:cs="Times New Roman"/>
          <w:sz w:val="24"/>
          <w:szCs w:val="24"/>
        </w:rPr>
      </w:pPr>
      <w:r w:rsidRPr="004F526A">
        <w:rPr>
          <w:rFonts w:ascii="Times New Roman" w:hAnsi="Times New Roman" w:cs="Times New Roman"/>
          <w:sz w:val="24"/>
          <w:szCs w:val="24"/>
        </w:rPr>
        <w:t xml:space="preserve">Chen, H., Wang, L., Wang, S., Liu, C., Blair, M.W and Cheng, X. </w:t>
      </w:r>
      <w:r w:rsidR="000E1250">
        <w:rPr>
          <w:rFonts w:ascii="Times New Roman" w:hAnsi="Times New Roman" w:cs="Times New Roman"/>
          <w:sz w:val="24"/>
          <w:szCs w:val="24"/>
        </w:rPr>
        <w:t>(</w:t>
      </w:r>
      <w:r w:rsidRPr="004F526A">
        <w:rPr>
          <w:rFonts w:ascii="Times New Roman" w:hAnsi="Times New Roman" w:cs="Times New Roman"/>
          <w:sz w:val="24"/>
          <w:szCs w:val="24"/>
        </w:rPr>
        <w:t>2015</w:t>
      </w:r>
      <w:r w:rsidR="000E1250">
        <w:rPr>
          <w:rFonts w:ascii="Times New Roman" w:hAnsi="Times New Roman" w:cs="Times New Roman"/>
          <w:sz w:val="24"/>
          <w:szCs w:val="24"/>
        </w:rPr>
        <w:t>)</w:t>
      </w:r>
      <w:r w:rsidRPr="004F526A">
        <w:rPr>
          <w:rFonts w:ascii="Times New Roman" w:hAnsi="Times New Roman" w:cs="Times New Roman"/>
          <w:sz w:val="24"/>
          <w:szCs w:val="24"/>
        </w:rPr>
        <w:t xml:space="preserve">. Transcriptome </w:t>
      </w:r>
      <w:r w:rsidR="00DA55E3">
        <w:rPr>
          <w:rFonts w:ascii="Times New Roman" w:hAnsi="Times New Roman" w:cs="Times New Roman"/>
          <w:sz w:val="24"/>
          <w:szCs w:val="24"/>
        </w:rPr>
        <w:tab/>
      </w:r>
      <w:r w:rsidRPr="004F526A">
        <w:rPr>
          <w:rFonts w:ascii="Times New Roman" w:hAnsi="Times New Roman" w:cs="Times New Roman"/>
          <w:sz w:val="24"/>
          <w:szCs w:val="24"/>
        </w:rPr>
        <w:t>Sequencing of mung bean (</w:t>
      </w:r>
      <w:r w:rsidRPr="004F526A">
        <w:rPr>
          <w:rFonts w:ascii="Times New Roman" w:hAnsi="Times New Roman" w:cs="Times New Roman"/>
          <w:i/>
          <w:iCs/>
          <w:sz w:val="24"/>
          <w:szCs w:val="24"/>
        </w:rPr>
        <w:t>Vigna radiata</w:t>
      </w:r>
      <w:r w:rsidRPr="004F526A">
        <w:rPr>
          <w:rFonts w:ascii="Times New Roman" w:hAnsi="Times New Roman" w:cs="Times New Roman"/>
          <w:sz w:val="24"/>
          <w:szCs w:val="24"/>
        </w:rPr>
        <w:t xml:space="preserve"> L.) genes and the identification of EST-SSR </w:t>
      </w:r>
      <w:r w:rsidR="00DA55E3">
        <w:rPr>
          <w:rFonts w:ascii="Times New Roman" w:hAnsi="Times New Roman" w:cs="Times New Roman"/>
          <w:sz w:val="24"/>
          <w:szCs w:val="24"/>
        </w:rPr>
        <w:tab/>
      </w:r>
      <w:r w:rsidRPr="004F526A">
        <w:rPr>
          <w:rFonts w:ascii="Times New Roman" w:hAnsi="Times New Roman" w:cs="Times New Roman"/>
          <w:sz w:val="24"/>
          <w:szCs w:val="24"/>
        </w:rPr>
        <w:t xml:space="preserve">Markers. </w:t>
      </w:r>
      <w:proofErr w:type="spellStart"/>
      <w:r w:rsidRPr="004F526A">
        <w:rPr>
          <w:rFonts w:ascii="Times New Roman" w:hAnsi="Times New Roman" w:cs="Times New Roman"/>
          <w:i/>
          <w:iCs/>
          <w:sz w:val="24"/>
          <w:szCs w:val="24"/>
        </w:rPr>
        <w:t>PLoS</w:t>
      </w:r>
      <w:proofErr w:type="spellEnd"/>
      <w:r w:rsidRPr="004F526A">
        <w:rPr>
          <w:rFonts w:ascii="Times New Roman" w:hAnsi="Times New Roman" w:cs="Times New Roman"/>
          <w:i/>
          <w:iCs/>
          <w:sz w:val="24"/>
          <w:szCs w:val="24"/>
        </w:rPr>
        <w:t xml:space="preserve"> ONE</w:t>
      </w:r>
      <w:r w:rsidR="00600A2D">
        <w:rPr>
          <w:rFonts w:ascii="Times New Roman" w:hAnsi="Times New Roman" w:cs="Times New Roman"/>
          <w:sz w:val="24"/>
          <w:szCs w:val="24"/>
        </w:rPr>
        <w:t>.</w:t>
      </w:r>
      <w:r w:rsidRPr="004F526A">
        <w:rPr>
          <w:rFonts w:ascii="Times New Roman" w:hAnsi="Times New Roman" w:cs="Times New Roman"/>
          <w:sz w:val="24"/>
          <w:szCs w:val="24"/>
        </w:rPr>
        <w:t xml:space="preserve"> </w:t>
      </w:r>
      <w:r w:rsidRPr="00AA4137">
        <w:rPr>
          <w:rFonts w:ascii="Times New Roman" w:hAnsi="Times New Roman" w:cs="Times New Roman"/>
          <w:b/>
          <w:bCs/>
          <w:sz w:val="24"/>
          <w:szCs w:val="24"/>
        </w:rPr>
        <w:t>10</w:t>
      </w:r>
      <w:r w:rsidRPr="004F526A">
        <w:rPr>
          <w:rFonts w:ascii="Times New Roman" w:hAnsi="Times New Roman" w:cs="Times New Roman"/>
          <w:sz w:val="24"/>
          <w:szCs w:val="24"/>
        </w:rPr>
        <w:t>(4)</w:t>
      </w:r>
      <w:r w:rsidR="00600A2D">
        <w:rPr>
          <w:rFonts w:ascii="Times New Roman" w:hAnsi="Times New Roman" w:cs="Times New Roman"/>
          <w:sz w:val="24"/>
          <w:szCs w:val="24"/>
        </w:rPr>
        <w:t>:</w:t>
      </w:r>
      <w:r w:rsidRPr="004F526A">
        <w:rPr>
          <w:rFonts w:ascii="Times New Roman" w:hAnsi="Times New Roman" w:cs="Times New Roman"/>
          <w:sz w:val="24"/>
          <w:szCs w:val="24"/>
        </w:rPr>
        <w:t xml:space="preserve"> e0120273</w:t>
      </w:r>
    </w:p>
    <w:p w14:paraId="7980515B" w14:textId="626C720B"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Kanavi, M.S.P., Rangaiah, S and </w:t>
      </w:r>
      <w:proofErr w:type="spellStart"/>
      <w:r w:rsidRPr="004F526A">
        <w:rPr>
          <w:rFonts w:ascii="Times New Roman" w:hAnsi="Times New Roman"/>
          <w:color w:val="000000" w:themeColor="text1"/>
          <w:sz w:val="24"/>
          <w:szCs w:val="24"/>
        </w:rPr>
        <w:t>Krishnaprasad</w:t>
      </w:r>
      <w:proofErr w:type="spellEnd"/>
      <w:r w:rsidRPr="004F526A">
        <w:rPr>
          <w:rFonts w:ascii="Times New Roman" w:hAnsi="Times New Roman"/>
          <w:color w:val="000000" w:themeColor="text1"/>
          <w:sz w:val="24"/>
          <w:szCs w:val="24"/>
        </w:rPr>
        <w:t xml:space="preserve">, B.T.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2019</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Molecular Characterization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 xml:space="preserve">and Genetic Diversity Analysis through SSR Markers in Germplasm Lines of </w:t>
      </w:r>
      <w:r w:rsidR="00DA55E3">
        <w:rPr>
          <w:rFonts w:ascii="Times New Roman" w:hAnsi="Times New Roman"/>
          <w:color w:val="000000" w:themeColor="text1"/>
          <w:sz w:val="24"/>
          <w:szCs w:val="24"/>
        </w:rPr>
        <w:tab/>
      </w:r>
      <w:proofErr w:type="spellStart"/>
      <w:r w:rsidRPr="004F526A">
        <w:rPr>
          <w:rFonts w:ascii="Times New Roman" w:hAnsi="Times New Roman"/>
          <w:color w:val="000000" w:themeColor="text1"/>
          <w:sz w:val="24"/>
          <w:szCs w:val="24"/>
        </w:rPr>
        <w:t>Greengram</w:t>
      </w:r>
      <w:proofErr w:type="spellEnd"/>
      <w:r w:rsidRPr="004F526A">
        <w:rPr>
          <w:rFonts w:ascii="Times New Roman" w:hAnsi="Times New Roman"/>
          <w:color w:val="000000" w:themeColor="text1"/>
          <w:sz w:val="24"/>
          <w:szCs w:val="24"/>
        </w:rPr>
        <w:t xml:space="preserve"> [</w:t>
      </w:r>
      <w:r w:rsidRPr="004F526A">
        <w:rPr>
          <w:rFonts w:ascii="Times New Roman" w:hAnsi="Times New Roman"/>
          <w:i/>
          <w:iCs/>
          <w:color w:val="000000" w:themeColor="text1"/>
          <w:sz w:val="24"/>
          <w:szCs w:val="24"/>
        </w:rPr>
        <w:t>Vigna radiata</w:t>
      </w:r>
      <w:r w:rsidRPr="004F526A">
        <w:rPr>
          <w:rFonts w:ascii="Times New Roman" w:hAnsi="Times New Roman"/>
          <w:color w:val="000000" w:themeColor="text1"/>
          <w:sz w:val="24"/>
          <w:szCs w:val="24"/>
        </w:rPr>
        <w:t xml:space="preserve"> (L.) Wilczek]. </w:t>
      </w:r>
      <w:r w:rsidRPr="004F526A">
        <w:rPr>
          <w:rFonts w:ascii="Times New Roman" w:hAnsi="Times New Roman"/>
          <w:i/>
          <w:iCs/>
          <w:color w:val="000000" w:themeColor="text1"/>
          <w:sz w:val="24"/>
          <w:szCs w:val="24"/>
        </w:rPr>
        <w:t xml:space="preserve">International Journal of Bio-Resource and </w:t>
      </w:r>
      <w:r w:rsidR="00DA55E3">
        <w:rPr>
          <w:rFonts w:ascii="Times New Roman" w:hAnsi="Times New Roman"/>
          <w:i/>
          <w:iCs/>
          <w:color w:val="000000" w:themeColor="text1"/>
          <w:sz w:val="24"/>
          <w:szCs w:val="24"/>
        </w:rPr>
        <w:tab/>
      </w:r>
      <w:r w:rsidRPr="004F526A">
        <w:rPr>
          <w:rFonts w:ascii="Times New Roman" w:hAnsi="Times New Roman"/>
          <w:i/>
          <w:iCs/>
          <w:color w:val="000000" w:themeColor="text1"/>
          <w:sz w:val="24"/>
          <w:szCs w:val="24"/>
        </w:rPr>
        <w:t xml:space="preserve">Stress Management. </w:t>
      </w:r>
      <w:r w:rsidRPr="00AA4137">
        <w:rPr>
          <w:rFonts w:ascii="Times New Roman" w:hAnsi="Times New Roman"/>
          <w:b/>
          <w:bCs/>
          <w:color w:val="000000" w:themeColor="text1"/>
          <w:sz w:val="24"/>
          <w:szCs w:val="24"/>
        </w:rPr>
        <w:t>10</w:t>
      </w:r>
      <w:r w:rsidRPr="004F526A">
        <w:rPr>
          <w:rFonts w:ascii="Times New Roman" w:hAnsi="Times New Roman"/>
          <w:color w:val="000000" w:themeColor="text1"/>
          <w:sz w:val="24"/>
          <w:szCs w:val="24"/>
        </w:rPr>
        <w:t>(3): 298-305.</w:t>
      </w:r>
    </w:p>
    <w:p w14:paraId="4ABE0E3D" w14:textId="7F9F9A1D"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Kaur, G., Joshi, A and Jain, D.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2018</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SSR-Marker Assisted Evaluation of Genetic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Diversity in Mungbean (</w:t>
      </w:r>
      <w:r w:rsidRPr="004F526A">
        <w:rPr>
          <w:rFonts w:ascii="Times New Roman" w:hAnsi="Times New Roman"/>
          <w:i/>
          <w:iCs/>
          <w:color w:val="000000" w:themeColor="text1"/>
          <w:sz w:val="24"/>
          <w:szCs w:val="24"/>
        </w:rPr>
        <w:t>Vigna radiata</w:t>
      </w:r>
      <w:r w:rsidRPr="004F526A">
        <w:rPr>
          <w:rFonts w:ascii="Times New Roman" w:hAnsi="Times New Roman"/>
          <w:color w:val="000000" w:themeColor="text1"/>
          <w:sz w:val="24"/>
          <w:szCs w:val="24"/>
        </w:rPr>
        <w:t xml:space="preserve"> (L.) Wilcz</w:t>
      </w:r>
      <w:r w:rsidR="000E1250">
        <w:rPr>
          <w:rFonts w:ascii="Times New Roman" w:hAnsi="Times New Roman"/>
          <w:color w:val="000000" w:themeColor="text1"/>
          <w:sz w:val="24"/>
          <w:szCs w:val="24"/>
        </w:rPr>
        <w:t>e</w:t>
      </w:r>
      <w:r w:rsidRPr="004F526A">
        <w:rPr>
          <w:rFonts w:ascii="Times New Roman" w:hAnsi="Times New Roman"/>
          <w:color w:val="000000" w:themeColor="text1"/>
          <w:sz w:val="24"/>
          <w:szCs w:val="24"/>
        </w:rPr>
        <w:t xml:space="preserve">k) Genotypes. </w:t>
      </w:r>
      <w:r w:rsidRPr="004F526A">
        <w:rPr>
          <w:rFonts w:ascii="Times New Roman" w:hAnsi="Times New Roman"/>
          <w:i/>
          <w:iCs/>
          <w:color w:val="000000" w:themeColor="text1"/>
          <w:sz w:val="24"/>
          <w:szCs w:val="24"/>
        </w:rPr>
        <w:t xml:space="preserve">Brazilian Archives of </w:t>
      </w:r>
      <w:r w:rsidR="00DA55E3">
        <w:rPr>
          <w:rFonts w:ascii="Times New Roman" w:hAnsi="Times New Roman"/>
          <w:i/>
          <w:iCs/>
          <w:color w:val="000000" w:themeColor="text1"/>
          <w:sz w:val="24"/>
          <w:szCs w:val="24"/>
        </w:rPr>
        <w:tab/>
      </w:r>
      <w:r w:rsidRPr="004F526A">
        <w:rPr>
          <w:rFonts w:ascii="Times New Roman" w:hAnsi="Times New Roman"/>
          <w:i/>
          <w:iCs/>
          <w:color w:val="000000" w:themeColor="text1"/>
          <w:sz w:val="24"/>
          <w:szCs w:val="24"/>
        </w:rPr>
        <w:t>Biology and Technology</w:t>
      </w:r>
      <w:r w:rsidRPr="004F526A">
        <w:rPr>
          <w:rFonts w:ascii="Times New Roman" w:hAnsi="Times New Roman"/>
          <w:color w:val="000000" w:themeColor="text1"/>
          <w:sz w:val="24"/>
          <w:szCs w:val="24"/>
        </w:rPr>
        <w:t>.</w:t>
      </w:r>
      <w:r w:rsidRPr="00600A2D">
        <w:rPr>
          <w:rFonts w:ascii="Times New Roman" w:hAnsi="Times New Roman"/>
          <w:b/>
          <w:bCs/>
          <w:color w:val="000000" w:themeColor="text1"/>
          <w:sz w:val="24"/>
          <w:szCs w:val="24"/>
        </w:rPr>
        <w:t xml:space="preserve"> 61</w:t>
      </w:r>
      <w:r w:rsidR="00600A2D" w:rsidRPr="00600A2D">
        <w:rPr>
          <w:rFonts w:ascii="Times New Roman" w:hAnsi="Times New Roman"/>
          <w:color w:val="000000" w:themeColor="text1"/>
          <w:sz w:val="24"/>
          <w:szCs w:val="24"/>
        </w:rPr>
        <w:t>.</w:t>
      </w:r>
    </w:p>
    <w:p w14:paraId="78351B0A" w14:textId="6FD62571"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Kaur, G., Joshi, A., Jain, D., Choudary, R and Vyas, D.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2016</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Diversity analysis of </w:t>
      </w:r>
      <w:r w:rsidR="00DA55E3">
        <w:rPr>
          <w:rFonts w:ascii="Times New Roman" w:hAnsi="Times New Roman"/>
          <w:color w:val="000000" w:themeColor="text1"/>
          <w:sz w:val="24"/>
          <w:szCs w:val="24"/>
        </w:rPr>
        <w:tab/>
      </w:r>
      <w:proofErr w:type="spellStart"/>
      <w:r w:rsidRPr="004F526A">
        <w:rPr>
          <w:rFonts w:ascii="Times New Roman" w:hAnsi="Times New Roman"/>
          <w:color w:val="000000" w:themeColor="text1"/>
          <w:sz w:val="24"/>
          <w:szCs w:val="24"/>
        </w:rPr>
        <w:t>greengram</w:t>
      </w:r>
      <w:proofErr w:type="spellEnd"/>
      <w:r w:rsidRPr="004F526A">
        <w:rPr>
          <w:rFonts w:ascii="Times New Roman" w:hAnsi="Times New Roman"/>
          <w:color w:val="000000" w:themeColor="text1"/>
          <w:sz w:val="24"/>
          <w:szCs w:val="24"/>
        </w:rPr>
        <w:t xml:space="preserve"> (</w:t>
      </w:r>
      <w:r w:rsidRPr="004F526A">
        <w:rPr>
          <w:rFonts w:ascii="Times New Roman" w:hAnsi="Times New Roman"/>
          <w:i/>
          <w:iCs/>
          <w:color w:val="000000" w:themeColor="text1"/>
          <w:sz w:val="24"/>
          <w:szCs w:val="24"/>
        </w:rPr>
        <w:t>Vigna radiata</w:t>
      </w:r>
      <w:r w:rsidRPr="004F526A">
        <w:rPr>
          <w:rFonts w:ascii="Times New Roman" w:hAnsi="Times New Roman"/>
          <w:color w:val="000000" w:themeColor="text1"/>
          <w:sz w:val="24"/>
          <w:szCs w:val="24"/>
        </w:rPr>
        <w:t xml:space="preserve"> (L.) Wilczek) through morphological and molecular markers. </w:t>
      </w:r>
      <w:r w:rsidR="00DA55E3">
        <w:rPr>
          <w:rFonts w:ascii="Times New Roman" w:hAnsi="Times New Roman"/>
          <w:color w:val="000000" w:themeColor="text1"/>
          <w:sz w:val="24"/>
          <w:szCs w:val="24"/>
        </w:rPr>
        <w:tab/>
      </w:r>
      <w:r w:rsidRPr="004F526A">
        <w:rPr>
          <w:rFonts w:ascii="Times New Roman" w:hAnsi="Times New Roman"/>
          <w:i/>
          <w:iCs/>
          <w:color w:val="000000" w:themeColor="text1"/>
          <w:sz w:val="24"/>
          <w:szCs w:val="24"/>
        </w:rPr>
        <w:t>Turkish Journal of Agriculture and Forestry</w:t>
      </w:r>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40</w:t>
      </w:r>
      <w:r w:rsidRPr="004F526A">
        <w:rPr>
          <w:rFonts w:ascii="Times New Roman" w:hAnsi="Times New Roman"/>
          <w:color w:val="000000" w:themeColor="text1"/>
          <w:sz w:val="24"/>
          <w:szCs w:val="24"/>
        </w:rPr>
        <w:t>: 229-240.</w:t>
      </w:r>
    </w:p>
    <w:p w14:paraId="285B4984" w14:textId="699C92AA" w:rsidR="001B67F6"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proofErr w:type="spellStart"/>
      <w:r w:rsidRPr="004F526A">
        <w:rPr>
          <w:rFonts w:ascii="Times New Roman" w:hAnsi="Times New Roman"/>
          <w:color w:val="000000" w:themeColor="text1"/>
          <w:sz w:val="24"/>
          <w:szCs w:val="24"/>
        </w:rPr>
        <w:t>Kumararathna</w:t>
      </w:r>
      <w:proofErr w:type="spellEnd"/>
      <w:r w:rsidRPr="004F526A">
        <w:rPr>
          <w:rFonts w:ascii="Times New Roman" w:hAnsi="Times New Roman"/>
          <w:color w:val="000000" w:themeColor="text1"/>
          <w:sz w:val="24"/>
          <w:szCs w:val="24"/>
        </w:rPr>
        <w:t xml:space="preserve">, M.J.M.P., Kumar, W.M.R., </w:t>
      </w:r>
      <w:proofErr w:type="spellStart"/>
      <w:r w:rsidRPr="004F526A">
        <w:rPr>
          <w:rFonts w:ascii="Times New Roman" w:hAnsi="Times New Roman"/>
          <w:color w:val="000000" w:themeColor="text1"/>
          <w:sz w:val="24"/>
          <w:szCs w:val="24"/>
        </w:rPr>
        <w:t>Perera</w:t>
      </w:r>
      <w:proofErr w:type="spellEnd"/>
      <w:r w:rsidRPr="004F526A">
        <w:rPr>
          <w:rFonts w:ascii="Times New Roman" w:hAnsi="Times New Roman"/>
          <w:color w:val="000000" w:themeColor="text1"/>
          <w:sz w:val="24"/>
          <w:szCs w:val="24"/>
        </w:rPr>
        <w:t xml:space="preserve">, A.M and </w:t>
      </w:r>
      <w:proofErr w:type="spellStart"/>
      <w:r w:rsidRPr="004F526A">
        <w:rPr>
          <w:rFonts w:ascii="Times New Roman" w:hAnsi="Times New Roman"/>
          <w:color w:val="000000" w:themeColor="text1"/>
          <w:sz w:val="24"/>
          <w:szCs w:val="24"/>
        </w:rPr>
        <w:t>Ariyawansha</w:t>
      </w:r>
      <w:proofErr w:type="spellEnd"/>
      <w:r w:rsidRPr="004F526A">
        <w:rPr>
          <w:rFonts w:ascii="Times New Roman" w:hAnsi="Times New Roman"/>
          <w:color w:val="000000" w:themeColor="text1"/>
          <w:sz w:val="24"/>
          <w:szCs w:val="24"/>
        </w:rPr>
        <w:t xml:space="preserve">, S.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2013</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Estimation of phenotypic diversity of local and exotic mungbean (</w:t>
      </w:r>
      <w:r w:rsidRPr="004F526A">
        <w:rPr>
          <w:rFonts w:ascii="Times New Roman" w:hAnsi="Times New Roman"/>
          <w:i/>
          <w:iCs/>
          <w:color w:val="000000" w:themeColor="text1"/>
          <w:sz w:val="24"/>
          <w:szCs w:val="24"/>
        </w:rPr>
        <w:t>Vigna radiata</w:t>
      </w:r>
      <w:r w:rsidRPr="004F526A">
        <w:rPr>
          <w:rFonts w:ascii="Times New Roman" w:hAnsi="Times New Roman"/>
          <w:color w:val="000000" w:themeColor="text1"/>
          <w:sz w:val="24"/>
          <w:szCs w:val="24"/>
        </w:rPr>
        <w:t xml:space="preserve"> (L.) </w:t>
      </w:r>
      <w:r w:rsidR="00DA55E3">
        <w:rPr>
          <w:rFonts w:ascii="Times New Roman" w:hAnsi="Times New Roman"/>
          <w:color w:val="000000" w:themeColor="text1"/>
          <w:sz w:val="24"/>
          <w:szCs w:val="24"/>
        </w:rPr>
        <w:tab/>
      </w:r>
      <w:proofErr w:type="spellStart"/>
      <w:r w:rsidRPr="004F526A">
        <w:rPr>
          <w:rFonts w:ascii="Times New Roman" w:hAnsi="Times New Roman"/>
          <w:color w:val="000000" w:themeColor="text1"/>
          <w:sz w:val="24"/>
          <w:szCs w:val="24"/>
        </w:rPr>
        <w:t>Wilczek</w:t>
      </w:r>
      <w:proofErr w:type="spellEnd"/>
      <w:r w:rsidRPr="004F526A">
        <w:rPr>
          <w:rFonts w:ascii="Times New Roman" w:hAnsi="Times New Roman"/>
          <w:color w:val="000000" w:themeColor="text1"/>
          <w:sz w:val="24"/>
          <w:szCs w:val="24"/>
        </w:rPr>
        <w:t xml:space="preserve">) germplasm in </w:t>
      </w:r>
      <w:proofErr w:type="spellStart"/>
      <w:r w:rsidRPr="004F526A">
        <w:rPr>
          <w:rFonts w:ascii="Times New Roman" w:hAnsi="Times New Roman"/>
          <w:color w:val="000000" w:themeColor="text1"/>
          <w:sz w:val="24"/>
          <w:szCs w:val="24"/>
        </w:rPr>
        <w:t>Srilanka</w:t>
      </w:r>
      <w:proofErr w:type="spellEnd"/>
      <w:r w:rsidRPr="004F526A">
        <w:rPr>
          <w:rFonts w:ascii="Times New Roman" w:hAnsi="Times New Roman"/>
          <w:color w:val="000000" w:themeColor="text1"/>
          <w:sz w:val="24"/>
          <w:szCs w:val="24"/>
        </w:rPr>
        <w:t xml:space="preserve">. </w:t>
      </w:r>
      <w:r w:rsidRPr="004F526A">
        <w:rPr>
          <w:rFonts w:ascii="Times New Roman" w:hAnsi="Times New Roman"/>
          <w:i/>
          <w:iCs/>
          <w:color w:val="000000" w:themeColor="text1"/>
          <w:sz w:val="24"/>
          <w:szCs w:val="24"/>
        </w:rPr>
        <w:t xml:space="preserve">Annals of </w:t>
      </w:r>
      <w:proofErr w:type="spellStart"/>
      <w:r w:rsidRPr="004F526A">
        <w:rPr>
          <w:rFonts w:ascii="Times New Roman" w:hAnsi="Times New Roman"/>
          <w:i/>
          <w:iCs/>
          <w:color w:val="000000" w:themeColor="text1"/>
          <w:sz w:val="24"/>
          <w:szCs w:val="24"/>
        </w:rPr>
        <w:t>Srilanka</w:t>
      </w:r>
      <w:proofErr w:type="spellEnd"/>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15</w:t>
      </w:r>
      <w:r w:rsidRPr="004F526A">
        <w:rPr>
          <w:rFonts w:ascii="Times New Roman" w:hAnsi="Times New Roman"/>
          <w:color w:val="000000" w:themeColor="text1"/>
          <w:sz w:val="24"/>
          <w:szCs w:val="24"/>
        </w:rPr>
        <w:t>: 273-282.</w:t>
      </w:r>
    </w:p>
    <w:p w14:paraId="51202298" w14:textId="2010E396" w:rsidR="001B67F6" w:rsidRPr="00F96BD5" w:rsidRDefault="001B67F6" w:rsidP="00DA55E3">
      <w:pPr>
        <w:pStyle w:val="ListParagraph"/>
        <w:numPr>
          <w:ilvl w:val="0"/>
          <w:numId w:val="1"/>
        </w:numPr>
        <w:spacing w:line="240" w:lineRule="auto"/>
        <w:jc w:val="both"/>
        <w:rPr>
          <w:rFonts w:ascii="Times New Roman" w:hAnsi="Times New Roman" w:cs="Times New Roman"/>
          <w:color w:val="000000" w:themeColor="text1"/>
          <w:sz w:val="24"/>
          <w:szCs w:val="24"/>
        </w:rPr>
      </w:pPr>
      <w:r w:rsidRPr="002D6A72">
        <w:rPr>
          <w:rFonts w:ascii="Times New Roman" w:hAnsi="Times New Roman" w:cs="Times New Roman"/>
          <w:sz w:val="24"/>
          <w:szCs w:val="24"/>
        </w:rPr>
        <w:t xml:space="preserve">Lin., Rong-Cheng, Zai-Song Ding., Liang-Bi Li., Ting-Yun Kung. </w:t>
      </w:r>
      <w:r w:rsidR="000E1250">
        <w:rPr>
          <w:rFonts w:ascii="Times New Roman" w:hAnsi="Times New Roman" w:cs="Times New Roman"/>
          <w:sz w:val="24"/>
          <w:szCs w:val="24"/>
        </w:rPr>
        <w:t>(</w:t>
      </w:r>
      <w:r w:rsidRPr="002D6A72">
        <w:rPr>
          <w:rFonts w:ascii="Times New Roman" w:hAnsi="Times New Roman" w:cs="Times New Roman"/>
          <w:sz w:val="24"/>
          <w:szCs w:val="24"/>
        </w:rPr>
        <w:t>2001</w:t>
      </w:r>
      <w:r w:rsidR="000E1250">
        <w:rPr>
          <w:rFonts w:ascii="Times New Roman" w:hAnsi="Times New Roman" w:cs="Times New Roman"/>
          <w:sz w:val="24"/>
          <w:szCs w:val="24"/>
        </w:rPr>
        <w:t>)</w:t>
      </w:r>
      <w:r w:rsidRPr="002D6A72">
        <w:rPr>
          <w:rFonts w:ascii="Times New Roman" w:hAnsi="Times New Roman" w:cs="Times New Roman"/>
          <w:sz w:val="24"/>
          <w:szCs w:val="24"/>
        </w:rPr>
        <w:t xml:space="preserve">. A rapid and </w:t>
      </w:r>
      <w:r w:rsidR="00DA55E3">
        <w:rPr>
          <w:rFonts w:ascii="Times New Roman" w:hAnsi="Times New Roman" w:cs="Times New Roman"/>
          <w:sz w:val="24"/>
          <w:szCs w:val="24"/>
        </w:rPr>
        <w:tab/>
      </w:r>
      <w:r w:rsidRPr="002D6A72">
        <w:rPr>
          <w:rFonts w:ascii="Times New Roman" w:hAnsi="Times New Roman" w:cs="Times New Roman"/>
          <w:sz w:val="24"/>
          <w:szCs w:val="24"/>
        </w:rPr>
        <w:t>efficient DNA mini preparation suitable for screening transgenic plants</w:t>
      </w:r>
      <w:r>
        <w:rPr>
          <w:rFonts w:ascii="Times New Roman" w:hAnsi="Times New Roman" w:cs="Times New Roman"/>
          <w:sz w:val="24"/>
          <w:szCs w:val="24"/>
        </w:rPr>
        <w:t>.</w:t>
      </w:r>
      <w:r w:rsidRPr="002D6A72">
        <w:rPr>
          <w:rFonts w:ascii="Times New Roman" w:hAnsi="Times New Roman" w:cs="Times New Roman"/>
          <w:sz w:val="24"/>
          <w:szCs w:val="24"/>
        </w:rPr>
        <w:t xml:space="preserve"> </w:t>
      </w:r>
      <w:r w:rsidRPr="002D6A72">
        <w:rPr>
          <w:rFonts w:ascii="Times New Roman" w:hAnsi="Times New Roman" w:cs="Times New Roman"/>
          <w:i/>
          <w:iCs/>
          <w:sz w:val="24"/>
          <w:szCs w:val="24"/>
        </w:rPr>
        <w:t xml:space="preserve">Plant </w:t>
      </w:r>
      <w:r w:rsidR="00DA55E3">
        <w:rPr>
          <w:rFonts w:ascii="Times New Roman" w:hAnsi="Times New Roman" w:cs="Times New Roman"/>
          <w:i/>
          <w:iCs/>
          <w:sz w:val="24"/>
          <w:szCs w:val="24"/>
        </w:rPr>
        <w:tab/>
      </w:r>
      <w:r w:rsidRPr="002D6A72">
        <w:rPr>
          <w:rFonts w:ascii="Times New Roman" w:hAnsi="Times New Roman" w:cs="Times New Roman"/>
          <w:i/>
          <w:iCs/>
          <w:sz w:val="24"/>
          <w:szCs w:val="24"/>
        </w:rPr>
        <w:t>Molecular Biology Reporter</w:t>
      </w:r>
      <w:r>
        <w:rPr>
          <w:rFonts w:ascii="Times New Roman" w:hAnsi="Times New Roman" w:cs="Times New Roman"/>
          <w:sz w:val="24"/>
          <w:szCs w:val="24"/>
        </w:rPr>
        <w:t>.</w:t>
      </w:r>
      <w:r w:rsidRPr="002D6A72">
        <w:rPr>
          <w:rFonts w:ascii="Times New Roman" w:hAnsi="Times New Roman" w:cs="Times New Roman"/>
          <w:sz w:val="24"/>
          <w:szCs w:val="24"/>
        </w:rPr>
        <w:t xml:space="preserve"> </w:t>
      </w:r>
      <w:r w:rsidRPr="00AA4137">
        <w:rPr>
          <w:rFonts w:ascii="Times New Roman" w:hAnsi="Times New Roman" w:cs="Times New Roman"/>
          <w:b/>
          <w:bCs/>
          <w:sz w:val="24"/>
          <w:szCs w:val="24"/>
        </w:rPr>
        <w:t>19</w:t>
      </w:r>
      <w:r w:rsidR="00600A2D" w:rsidRPr="00600A2D">
        <w:rPr>
          <w:rFonts w:ascii="Times New Roman" w:hAnsi="Times New Roman" w:cs="Times New Roman"/>
          <w:sz w:val="24"/>
          <w:szCs w:val="24"/>
        </w:rPr>
        <w:t>(4)</w:t>
      </w:r>
      <w:r w:rsidRPr="00600A2D">
        <w:rPr>
          <w:rFonts w:ascii="Times New Roman" w:hAnsi="Times New Roman" w:cs="Times New Roman"/>
          <w:sz w:val="24"/>
          <w:szCs w:val="24"/>
        </w:rPr>
        <w:t>:</w:t>
      </w:r>
      <w:r w:rsidRPr="002D6A72">
        <w:rPr>
          <w:rFonts w:ascii="Times New Roman" w:hAnsi="Times New Roman" w:cs="Times New Roman"/>
          <w:sz w:val="24"/>
          <w:szCs w:val="24"/>
        </w:rPr>
        <w:t xml:space="preserve"> 379-379.</w:t>
      </w:r>
    </w:p>
    <w:p w14:paraId="58DC12A9" w14:textId="42F7A2F2" w:rsidR="001B67F6" w:rsidRPr="002D6A72" w:rsidRDefault="001B67F6" w:rsidP="00DA55E3">
      <w:pPr>
        <w:pStyle w:val="ListParagraph"/>
        <w:numPr>
          <w:ilvl w:val="0"/>
          <w:numId w:val="1"/>
        </w:numPr>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Mahalingam, A.</w:t>
      </w:r>
      <w:r w:rsidR="000E1250">
        <w:rPr>
          <w:rFonts w:ascii="Times New Roman" w:hAnsi="Times New Roman" w:cs="Times New Roman"/>
          <w:sz w:val="24"/>
          <w:szCs w:val="24"/>
        </w:rPr>
        <w:t xml:space="preserve"> (2018).</w:t>
      </w:r>
      <w:r>
        <w:rPr>
          <w:rFonts w:ascii="Times New Roman" w:hAnsi="Times New Roman" w:cs="Times New Roman"/>
          <w:sz w:val="24"/>
          <w:szCs w:val="24"/>
        </w:rPr>
        <w:t xml:space="preserve"> Genetic divergence among </w:t>
      </w:r>
      <w:proofErr w:type="spellStart"/>
      <w:r>
        <w:rPr>
          <w:rFonts w:ascii="Times New Roman" w:hAnsi="Times New Roman" w:cs="Times New Roman"/>
          <w:sz w:val="24"/>
          <w:szCs w:val="24"/>
        </w:rPr>
        <w:t>greengram</w:t>
      </w:r>
      <w:proofErr w:type="spellEnd"/>
      <w:r>
        <w:rPr>
          <w:rFonts w:ascii="Times New Roman" w:hAnsi="Times New Roman" w:cs="Times New Roman"/>
          <w:sz w:val="24"/>
          <w:szCs w:val="24"/>
        </w:rPr>
        <w:t xml:space="preserve"> (</w:t>
      </w:r>
      <w:r w:rsidRPr="00F96BD5">
        <w:rPr>
          <w:rFonts w:ascii="Times New Roman" w:hAnsi="Times New Roman" w:cs="Times New Roman"/>
          <w:i/>
          <w:iCs/>
          <w:sz w:val="24"/>
          <w:szCs w:val="24"/>
        </w:rPr>
        <w:t>Vigna radiata</w:t>
      </w:r>
      <w:r>
        <w:rPr>
          <w:rFonts w:ascii="Times New Roman" w:hAnsi="Times New Roman" w:cs="Times New Roman"/>
          <w:sz w:val="24"/>
          <w:szCs w:val="24"/>
        </w:rPr>
        <w:t xml:space="preserve"> (L.) </w:t>
      </w:r>
      <w:r w:rsidR="00DA55E3">
        <w:rPr>
          <w:rFonts w:ascii="Times New Roman" w:hAnsi="Times New Roman" w:cs="Times New Roman"/>
          <w:sz w:val="24"/>
          <w:szCs w:val="24"/>
        </w:rPr>
        <w:tab/>
      </w:r>
      <w:r>
        <w:rPr>
          <w:rFonts w:ascii="Times New Roman" w:hAnsi="Times New Roman" w:cs="Times New Roman"/>
          <w:sz w:val="24"/>
          <w:szCs w:val="24"/>
        </w:rPr>
        <w:t xml:space="preserve">Wilczek) germplasm collections. </w:t>
      </w:r>
      <w:r w:rsidRPr="00F96BD5">
        <w:rPr>
          <w:rFonts w:ascii="Times New Roman" w:hAnsi="Times New Roman" w:cs="Times New Roman"/>
          <w:i/>
          <w:iCs/>
          <w:sz w:val="24"/>
          <w:szCs w:val="24"/>
        </w:rPr>
        <w:t>Electronic Journal of Plant Breeding</w:t>
      </w:r>
      <w:r w:rsidR="00600A2D">
        <w:rPr>
          <w:rFonts w:ascii="Times New Roman" w:hAnsi="Times New Roman" w:cs="Times New Roman"/>
          <w:sz w:val="24"/>
          <w:szCs w:val="24"/>
        </w:rPr>
        <w:t>.</w:t>
      </w:r>
      <w:r>
        <w:rPr>
          <w:rFonts w:ascii="Times New Roman" w:hAnsi="Times New Roman" w:cs="Times New Roman"/>
          <w:sz w:val="24"/>
          <w:szCs w:val="24"/>
        </w:rPr>
        <w:t xml:space="preserve"> </w:t>
      </w:r>
      <w:r w:rsidRPr="00AA4137">
        <w:rPr>
          <w:rFonts w:ascii="Times New Roman" w:hAnsi="Times New Roman" w:cs="Times New Roman"/>
          <w:b/>
          <w:bCs/>
          <w:sz w:val="24"/>
          <w:szCs w:val="24"/>
        </w:rPr>
        <w:t>9</w:t>
      </w:r>
      <w:r>
        <w:rPr>
          <w:rFonts w:ascii="Times New Roman" w:hAnsi="Times New Roman" w:cs="Times New Roman"/>
          <w:sz w:val="24"/>
          <w:szCs w:val="24"/>
        </w:rPr>
        <w:t>(1)</w:t>
      </w:r>
      <w:r w:rsidR="00600A2D">
        <w:rPr>
          <w:rFonts w:ascii="Times New Roman" w:hAnsi="Times New Roman" w:cs="Times New Roman"/>
          <w:sz w:val="24"/>
          <w:szCs w:val="24"/>
        </w:rPr>
        <w:t xml:space="preserve">: </w:t>
      </w:r>
      <w:r>
        <w:rPr>
          <w:rFonts w:ascii="Times New Roman" w:hAnsi="Times New Roman" w:cs="Times New Roman"/>
          <w:sz w:val="24"/>
          <w:szCs w:val="24"/>
        </w:rPr>
        <w:t xml:space="preserve">350-354 </w:t>
      </w:r>
    </w:p>
    <w:p w14:paraId="0DC4B763" w14:textId="5D40BEF8"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Nath, A., Maloo, S.R., Barman, K.K., Meena, B.L., Devi, G., Yadav, G.S., and Tak, S. </w:t>
      </w:r>
      <w:r w:rsidR="00DA55E3">
        <w:rPr>
          <w:rFonts w:ascii="Times New Roman" w:hAnsi="Times New Roman"/>
          <w:color w:val="000000" w:themeColor="text1"/>
          <w:sz w:val="24"/>
          <w:szCs w:val="24"/>
        </w:rPr>
        <w:tab/>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2017</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Molecular characterization of green gram (</w:t>
      </w:r>
      <w:r w:rsidRPr="004F526A">
        <w:rPr>
          <w:rFonts w:ascii="Times New Roman" w:hAnsi="Times New Roman"/>
          <w:i/>
          <w:iCs/>
          <w:color w:val="000000" w:themeColor="text1"/>
          <w:sz w:val="24"/>
          <w:szCs w:val="24"/>
        </w:rPr>
        <w:t>Vigna radiata</w:t>
      </w:r>
      <w:r w:rsidRPr="004F526A">
        <w:rPr>
          <w:rFonts w:ascii="Times New Roman" w:hAnsi="Times New Roman"/>
          <w:color w:val="000000" w:themeColor="text1"/>
          <w:sz w:val="24"/>
          <w:szCs w:val="24"/>
        </w:rPr>
        <w:t xml:space="preserve"> (L.) Wilczek) for </w:t>
      </w:r>
      <w:r w:rsidR="00DA55E3">
        <w:rPr>
          <w:rFonts w:ascii="Times New Roman" w:hAnsi="Times New Roman"/>
          <w:color w:val="000000" w:themeColor="text1"/>
          <w:sz w:val="24"/>
          <w:szCs w:val="24"/>
        </w:rPr>
        <w:lastRenderedPageBreak/>
        <w:tab/>
      </w:r>
      <w:r w:rsidRPr="004F526A">
        <w:rPr>
          <w:rFonts w:ascii="Times New Roman" w:hAnsi="Times New Roman"/>
          <w:color w:val="000000" w:themeColor="text1"/>
          <w:sz w:val="24"/>
          <w:szCs w:val="24"/>
        </w:rPr>
        <w:t>future breeding programme.</w:t>
      </w:r>
      <w:r w:rsidR="0057339A" w:rsidRPr="0057339A">
        <w:rPr>
          <w:rFonts w:ascii="Times New Roman" w:hAnsi="Times New Roman"/>
          <w:i/>
          <w:iCs/>
          <w:color w:val="000000" w:themeColor="text1"/>
          <w:sz w:val="24"/>
          <w:szCs w:val="24"/>
        </w:rPr>
        <w:t xml:space="preserve"> </w:t>
      </w:r>
      <w:r w:rsidR="0057339A" w:rsidRPr="004F526A">
        <w:rPr>
          <w:rFonts w:ascii="Times New Roman" w:hAnsi="Times New Roman"/>
          <w:i/>
          <w:iCs/>
          <w:color w:val="000000" w:themeColor="text1"/>
          <w:sz w:val="24"/>
          <w:szCs w:val="24"/>
        </w:rPr>
        <w:t xml:space="preserve">International Journal of Current Microbiology and </w:t>
      </w:r>
      <w:r w:rsidR="00DA55E3">
        <w:rPr>
          <w:rFonts w:ascii="Times New Roman" w:hAnsi="Times New Roman"/>
          <w:i/>
          <w:iCs/>
          <w:color w:val="000000" w:themeColor="text1"/>
          <w:sz w:val="24"/>
          <w:szCs w:val="24"/>
        </w:rPr>
        <w:tab/>
      </w:r>
      <w:r w:rsidR="0057339A" w:rsidRPr="004F526A">
        <w:rPr>
          <w:rFonts w:ascii="Times New Roman" w:hAnsi="Times New Roman"/>
          <w:i/>
          <w:iCs/>
          <w:color w:val="000000" w:themeColor="text1"/>
          <w:sz w:val="24"/>
          <w:szCs w:val="24"/>
        </w:rPr>
        <w:t>Applied Sciences</w:t>
      </w:r>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6</w:t>
      </w:r>
      <w:r w:rsidRPr="004F526A">
        <w:rPr>
          <w:rFonts w:ascii="Times New Roman" w:hAnsi="Times New Roman"/>
          <w:color w:val="000000" w:themeColor="text1"/>
          <w:sz w:val="24"/>
          <w:szCs w:val="24"/>
        </w:rPr>
        <w:t>(6)</w:t>
      </w:r>
      <w:r w:rsidR="00600A2D">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1385-1398.</w:t>
      </w:r>
    </w:p>
    <w:p w14:paraId="4EBC0A36" w14:textId="45B3604B"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shd w:val="clear" w:color="auto" w:fill="FFFFFF"/>
        </w:rPr>
      </w:pPr>
      <w:r w:rsidRPr="004F526A">
        <w:rPr>
          <w:rFonts w:ascii="Times New Roman" w:hAnsi="Times New Roman"/>
          <w:color w:val="000000" w:themeColor="text1"/>
          <w:sz w:val="24"/>
          <w:szCs w:val="24"/>
          <w:shd w:val="clear" w:color="auto" w:fill="FFFFFF"/>
        </w:rPr>
        <w:t xml:space="preserve">Panigrahi, K.K., Panigrahi. P., Mohanty, A., </w:t>
      </w:r>
      <w:proofErr w:type="spellStart"/>
      <w:r w:rsidRPr="004F526A">
        <w:rPr>
          <w:rFonts w:ascii="Times New Roman" w:hAnsi="Times New Roman"/>
          <w:color w:val="000000" w:themeColor="text1"/>
          <w:sz w:val="24"/>
          <w:szCs w:val="24"/>
          <w:shd w:val="clear" w:color="auto" w:fill="FFFFFF"/>
        </w:rPr>
        <w:t>Mandanl</w:t>
      </w:r>
      <w:proofErr w:type="spellEnd"/>
      <w:r w:rsidRPr="004F526A">
        <w:rPr>
          <w:rFonts w:ascii="Times New Roman" w:hAnsi="Times New Roman"/>
          <w:color w:val="000000" w:themeColor="text1"/>
          <w:sz w:val="24"/>
          <w:szCs w:val="24"/>
          <w:shd w:val="clear" w:color="auto" w:fill="FFFFFF"/>
        </w:rPr>
        <w:t xml:space="preserve">, P and </w:t>
      </w:r>
      <w:proofErr w:type="spellStart"/>
      <w:r w:rsidRPr="004F526A">
        <w:rPr>
          <w:rFonts w:ascii="Times New Roman" w:hAnsi="Times New Roman"/>
          <w:color w:val="000000" w:themeColor="text1"/>
          <w:sz w:val="24"/>
          <w:szCs w:val="24"/>
          <w:shd w:val="clear" w:color="auto" w:fill="FFFFFF"/>
        </w:rPr>
        <w:t>Satapathy</w:t>
      </w:r>
      <w:proofErr w:type="spellEnd"/>
      <w:r w:rsidRPr="004F526A">
        <w:rPr>
          <w:rFonts w:ascii="Times New Roman" w:hAnsi="Times New Roman"/>
          <w:color w:val="000000" w:themeColor="text1"/>
          <w:sz w:val="24"/>
          <w:szCs w:val="24"/>
          <w:shd w:val="clear" w:color="auto" w:fill="FFFFFF"/>
        </w:rPr>
        <w:t xml:space="preserve">, B. </w:t>
      </w:r>
      <w:r w:rsidR="000E1250">
        <w:rPr>
          <w:rFonts w:ascii="Times New Roman" w:hAnsi="Times New Roman"/>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2020</w:t>
      </w:r>
      <w:r w:rsidR="000E1250">
        <w:rPr>
          <w:rFonts w:ascii="Times New Roman" w:hAnsi="Times New Roman"/>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 xml:space="preserve">. </w:t>
      </w:r>
      <w:r w:rsidR="00DA55E3">
        <w:rPr>
          <w:rFonts w:ascii="Times New Roman" w:hAnsi="Times New Roman"/>
          <w:color w:val="000000" w:themeColor="text1"/>
          <w:sz w:val="24"/>
          <w:szCs w:val="24"/>
          <w:shd w:val="clear" w:color="auto" w:fill="FFFFFF"/>
        </w:rPr>
        <w:tab/>
      </w:r>
      <w:r w:rsidRPr="004F526A">
        <w:rPr>
          <w:rFonts w:ascii="Times New Roman" w:hAnsi="Times New Roman"/>
          <w:color w:val="000000" w:themeColor="text1"/>
          <w:sz w:val="24"/>
          <w:szCs w:val="24"/>
          <w:shd w:val="clear" w:color="auto" w:fill="FFFFFF"/>
        </w:rPr>
        <w:t xml:space="preserve">Development of new microsatellite markers for DNA fingerprinting pattern of </w:t>
      </w:r>
      <w:r w:rsidR="00DA55E3">
        <w:rPr>
          <w:rFonts w:ascii="Times New Roman" w:hAnsi="Times New Roman"/>
          <w:color w:val="000000" w:themeColor="text1"/>
          <w:sz w:val="24"/>
          <w:szCs w:val="24"/>
          <w:shd w:val="clear" w:color="auto" w:fill="FFFFFF"/>
        </w:rPr>
        <w:tab/>
      </w:r>
      <w:proofErr w:type="spellStart"/>
      <w:r w:rsidRPr="004F526A">
        <w:rPr>
          <w:rFonts w:ascii="Times New Roman" w:hAnsi="Times New Roman"/>
          <w:color w:val="000000" w:themeColor="text1"/>
          <w:sz w:val="24"/>
          <w:szCs w:val="24"/>
          <w:shd w:val="clear" w:color="auto" w:fill="FFFFFF"/>
        </w:rPr>
        <w:t>blackgram</w:t>
      </w:r>
      <w:proofErr w:type="spellEnd"/>
      <w:r w:rsidRPr="004F526A">
        <w:rPr>
          <w:rFonts w:ascii="Times New Roman" w:hAnsi="Times New Roman"/>
          <w:color w:val="000000" w:themeColor="text1"/>
          <w:sz w:val="24"/>
          <w:szCs w:val="24"/>
          <w:shd w:val="clear" w:color="auto" w:fill="FFFFFF"/>
        </w:rPr>
        <w:t xml:space="preserve"> (</w:t>
      </w:r>
      <w:r w:rsidRPr="004F526A">
        <w:rPr>
          <w:rFonts w:ascii="Times New Roman" w:hAnsi="Times New Roman"/>
          <w:i/>
          <w:iCs/>
          <w:color w:val="000000" w:themeColor="text1"/>
          <w:sz w:val="24"/>
          <w:szCs w:val="24"/>
          <w:shd w:val="clear" w:color="auto" w:fill="FFFFFF"/>
        </w:rPr>
        <w:t>Vigna mungo</w:t>
      </w:r>
      <w:r w:rsidRPr="004F526A">
        <w:rPr>
          <w:rFonts w:ascii="Times New Roman" w:hAnsi="Times New Roman"/>
          <w:color w:val="000000" w:themeColor="text1"/>
          <w:sz w:val="24"/>
          <w:szCs w:val="24"/>
          <w:shd w:val="clear" w:color="auto" w:fill="FFFFFF"/>
        </w:rPr>
        <w:t xml:space="preserve"> L. Hepper) and </w:t>
      </w:r>
      <w:proofErr w:type="spellStart"/>
      <w:r w:rsidRPr="004F526A">
        <w:rPr>
          <w:rFonts w:ascii="Times New Roman" w:hAnsi="Times New Roman"/>
          <w:color w:val="000000" w:themeColor="text1"/>
          <w:sz w:val="24"/>
          <w:szCs w:val="24"/>
          <w:shd w:val="clear" w:color="auto" w:fill="FFFFFF"/>
        </w:rPr>
        <w:t>greengram</w:t>
      </w:r>
      <w:proofErr w:type="spellEnd"/>
      <w:r w:rsidRPr="004F526A">
        <w:rPr>
          <w:rFonts w:ascii="Times New Roman" w:hAnsi="Times New Roman"/>
          <w:color w:val="000000" w:themeColor="text1"/>
          <w:sz w:val="24"/>
          <w:szCs w:val="24"/>
          <w:shd w:val="clear" w:color="auto" w:fill="FFFFFF"/>
        </w:rPr>
        <w:t xml:space="preserve"> (</w:t>
      </w:r>
      <w:r w:rsidRPr="004F526A">
        <w:rPr>
          <w:rFonts w:ascii="Times New Roman" w:hAnsi="Times New Roman"/>
          <w:i/>
          <w:iCs/>
          <w:color w:val="000000" w:themeColor="text1"/>
          <w:sz w:val="24"/>
          <w:szCs w:val="24"/>
          <w:shd w:val="clear" w:color="auto" w:fill="FFFFFF"/>
        </w:rPr>
        <w:t xml:space="preserve">Vigna radiata </w:t>
      </w:r>
      <w:r w:rsidRPr="004F526A">
        <w:rPr>
          <w:rFonts w:ascii="Times New Roman" w:hAnsi="Times New Roman"/>
          <w:color w:val="000000" w:themeColor="text1"/>
          <w:sz w:val="24"/>
          <w:szCs w:val="24"/>
          <w:shd w:val="clear" w:color="auto" w:fill="FFFFFF"/>
        </w:rPr>
        <w:t xml:space="preserve">L. Wilczek). </w:t>
      </w:r>
      <w:r w:rsidR="00DA55E3">
        <w:rPr>
          <w:rFonts w:ascii="Times New Roman" w:hAnsi="Times New Roman"/>
          <w:color w:val="000000" w:themeColor="text1"/>
          <w:sz w:val="24"/>
          <w:szCs w:val="24"/>
          <w:shd w:val="clear" w:color="auto" w:fill="FFFFFF"/>
        </w:rPr>
        <w:tab/>
      </w:r>
      <w:proofErr w:type="spellStart"/>
      <w:r w:rsidRPr="00EC0EDC">
        <w:rPr>
          <w:rFonts w:ascii="Times New Roman" w:hAnsi="Times New Roman"/>
          <w:i/>
          <w:iCs/>
          <w:color w:val="000000" w:themeColor="text1"/>
          <w:sz w:val="24"/>
          <w:szCs w:val="24"/>
          <w:shd w:val="clear" w:color="auto" w:fill="FFFFFF"/>
        </w:rPr>
        <w:t>Genetika</w:t>
      </w:r>
      <w:proofErr w:type="spellEnd"/>
      <w:r w:rsidR="00600A2D">
        <w:rPr>
          <w:rFonts w:ascii="Times New Roman" w:hAnsi="Times New Roman"/>
          <w:i/>
          <w:iCs/>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 xml:space="preserve"> </w:t>
      </w:r>
      <w:r w:rsidRPr="00AA4137">
        <w:rPr>
          <w:rFonts w:ascii="Times New Roman" w:hAnsi="Times New Roman"/>
          <w:b/>
          <w:bCs/>
          <w:color w:val="000000" w:themeColor="text1"/>
          <w:sz w:val="24"/>
          <w:szCs w:val="24"/>
          <w:shd w:val="clear" w:color="auto" w:fill="FFFFFF"/>
        </w:rPr>
        <w:t>52</w:t>
      </w:r>
      <w:r w:rsidRPr="004F526A">
        <w:rPr>
          <w:rFonts w:ascii="Times New Roman" w:hAnsi="Times New Roman"/>
          <w:color w:val="000000" w:themeColor="text1"/>
          <w:sz w:val="24"/>
          <w:szCs w:val="24"/>
          <w:shd w:val="clear" w:color="auto" w:fill="FFFFFF"/>
        </w:rPr>
        <w:t>(3)</w:t>
      </w:r>
      <w:r w:rsidR="00600A2D">
        <w:rPr>
          <w:rFonts w:ascii="Times New Roman" w:hAnsi="Times New Roman"/>
          <w:color w:val="000000" w:themeColor="text1"/>
          <w:sz w:val="24"/>
          <w:szCs w:val="24"/>
          <w:shd w:val="clear" w:color="auto" w:fill="FFFFFF"/>
        </w:rPr>
        <w:t xml:space="preserve">: </w:t>
      </w:r>
      <w:r w:rsidRPr="004F526A">
        <w:rPr>
          <w:rFonts w:ascii="Times New Roman" w:hAnsi="Times New Roman"/>
          <w:color w:val="000000" w:themeColor="text1"/>
          <w:sz w:val="24"/>
          <w:szCs w:val="24"/>
          <w:shd w:val="clear" w:color="auto" w:fill="FFFFFF"/>
        </w:rPr>
        <w:t>1161-1179.</w:t>
      </w:r>
    </w:p>
    <w:p w14:paraId="1EE08AC4" w14:textId="4F6687DA" w:rsidR="001B67F6"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Prathap, A., Malviya, N., Tomar, R., Maurya, R.K., Singh, N.P., John, J and Madhavan, L. </w:t>
      </w:r>
      <w:r w:rsidR="00DA55E3">
        <w:rPr>
          <w:rFonts w:ascii="Times New Roman" w:hAnsi="Times New Roman"/>
          <w:color w:val="000000" w:themeColor="text1"/>
          <w:sz w:val="24"/>
          <w:szCs w:val="24"/>
        </w:rPr>
        <w:tab/>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2015</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Genome scanning of Asiatic Vigna species for discerning population genetic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 xml:space="preserve">structure based on microsatellite variation. </w:t>
      </w:r>
      <w:r w:rsidRPr="004F526A">
        <w:rPr>
          <w:rFonts w:ascii="Times New Roman" w:hAnsi="Times New Roman"/>
          <w:i/>
          <w:iCs/>
          <w:color w:val="000000" w:themeColor="text1"/>
          <w:sz w:val="24"/>
          <w:szCs w:val="24"/>
        </w:rPr>
        <w:t>Molecular Breeding</w:t>
      </w:r>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8</w:t>
      </w:r>
      <w:r w:rsidRPr="004F526A">
        <w:rPr>
          <w:rFonts w:ascii="Times New Roman" w:hAnsi="Times New Roman"/>
          <w:color w:val="000000" w:themeColor="text1"/>
          <w:sz w:val="24"/>
          <w:szCs w:val="24"/>
        </w:rPr>
        <w:t>(2): 172- 178.</w:t>
      </w:r>
    </w:p>
    <w:p w14:paraId="2738502E" w14:textId="7EA2F963"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Sanghani</w:t>
      </w:r>
      <w:proofErr w:type="spellEnd"/>
      <w:r>
        <w:rPr>
          <w:rFonts w:ascii="Times New Roman" w:hAnsi="Times New Roman"/>
          <w:color w:val="000000" w:themeColor="text1"/>
          <w:sz w:val="24"/>
          <w:szCs w:val="24"/>
        </w:rPr>
        <w:t xml:space="preserve">, J.M., </w:t>
      </w:r>
      <w:proofErr w:type="spellStart"/>
      <w:r>
        <w:rPr>
          <w:rFonts w:ascii="Times New Roman" w:hAnsi="Times New Roman"/>
          <w:color w:val="000000" w:themeColor="text1"/>
          <w:sz w:val="24"/>
          <w:szCs w:val="24"/>
        </w:rPr>
        <w:t>Golakiya</w:t>
      </w:r>
      <w:proofErr w:type="spellEnd"/>
      <w:r>
        <w:rPr>
          <w:rFonts w:ascii="Times New Roman" w:hAnsi="Times New Roman"/>
          <w:color w:val="000000" w:themeColor="text1"/>
          <w:sz w:val="24"/>
          <w:szCs w:val="24"/>
        </w:rPr>
        <w:t xml:space="preserve">, B.A., </w:t>
      </w:r>
      <w:proofErr w:type="spellStart"/>
      <w:r>
        <w:rPr>
          <w:rFonts w:ascii="Times New Roman" w:hAnsi="Times New Roman"/>
          <w:color w:val="000000" w:themeColor="text1"/>
          <w:sz w:val="24"/>
          <w:szCs w:val="24"/>
        </w:rPr>
        <w:t>Dhedhi</w:t>
      </w:r>
      <w:proofErr w:type="spellEnd"/>
      <w:r>
        <w:rPr>
          <w:rFonts w:ascii="Times New Roman" w:hAnsi="Times New Roman"/>
          <w:color w:val="000000" w:themeColor="text1"/>
          <w:sz w:val="24"/>
          <w:szCs w:val="24"/>
        </w:rPr>
        <w:t xml:space="preserve"> K.K and Patel S.V. </w:t>
      </w:r>
      <w:r w:rsidR="000E1250">
        <w:rPr>
          <w:rFonts w:ascii="Times New Roman" w:hAnsi="Times New Roman"/>
          <w:color w:val="000000" w:themeColor="text1"/>
          <w:sz w:val="24"/>
          <w:szCs w:val="24"/>
        </w:rPr>
        <w:t>(</w:t>
      </w:r>
      <w:r>
        <w:rPr>
          <w:rFonts w:ascii="Times New Roman" w:hAnsi="Times New Roman"/>
          <w:color w:val="000000" w:themeColor="text1"/>
          <w:sz w:val="24"/>
          <w:szCs w:val="24"/>
        </w:rPr>
        <w:t>2015</w:t>
      </w:r>
      <w:r w:rsidR="000E1250">
        <w:rPr>
          <w:rFonts w:ascii="Times New Roman" w:hAnsi="Times New Roman"/>
          <w:color w:val="000000" w:themeColor="text1"/>
          <w:sz w:val="24"/>
          <w:szCs w:val="24"/>
        </w:rPr>
        <w:t>)</w:t>
      </w:r>
      <w:r>
        <w:rPr>
          <w:rFonts w:ascii="Times New Roman" w:hAnsi="Times New Roman"/>
          <w:color w:val="000000" w:themeColor="text1"/>
          <w:sz w:val="24"/>
          <w:szCs w:val="24"/>
        </w:rPr>
        <w:t xml:space="preserve">. Molecular </w:t>
      </w:r>
      <w:r w:rsidR="00DA55E3">
        <w:rPr>
          <w:rFonts w:ascii="Times New Roman" w:hAnsi="Times New Roman"/>
          <w:color w:val="000000" w:themeColor="text1"/>
          <w:sz w:val="24"/>
          <w:szCs w:val="24"/>
        </w:rPr>
        <w:tab/>
      </w:r>
      <w:r>
        <w:rPr>
          <w:rFonts w:ascii="Times New Roman" w:hAnsi="Times New Roman"/>
          <w:color w:val="000000" w:themeColor="text1"/>
          <w:sz w:val="24"/>
          <w:szCs w:val="24"/>
        </w:rPr>
        <w:t>characterization of mungbean (</w:t>
      </w:r>
      <w:r w:rsidRPr="00910430">
        <w:rPr>
          <w:rFonts w:ascii="Times New Roman" w:hAnsi="Times New Roman"/>
          <w:i/>
          <w:iCs/>
          <w:color w:val="000000" w:themeColor="text1"/>
          <w:sz w:val="24"/>
          <w:szCs w:val="24"/>
        </w:rPr>
        <w:t>Vigna radiata</w:t>
      </w:r>
      <w:r>
        <w:rPr>
          <w:rFonts w:ascii="Times New Roman" w:hAnsi="Times New Roman"/>
          <w:color w:val="000000" w:themeColor="text1"/>
          <w:sz w:val="24"/>
          <w:szCs w:val="24"/>
        </w:rPr>
        <w:t xml:space="preserve"> L.) genotypes through RAPD, ISSR and </w:t>
      </w:r>
      <w:r w:rsidR="00DA55E3">
        <w:rPr>
          <w:rFonts w:ascii="Times New Roman" w:hAnsi="Times New Roman"/>
          <w:color w:val="000000" w:themeColor="text1"/>
          <w:sz w:val="24"/>
          <w:szCs w:val="24"/>
        </w:rPr>
        <w:tab/>
      </w:r>
      <w:r>
        <w:rPr>
          <w:rFonts w:ascii="Times New Roman" w:hAnsi="Times New Roman"/>
          <w:color w:val="000000" w:themeColor="text1"/>
          <w:sz w:val="24"/>
          <w:szCs w:val="24"/>
        </w:rPr>
        <w:t xml:space="preserve">SSR markers. </w:t>
      </w:r>
      <w:r w:rsidRPr="00910430">
        <w:rPr>
          <w:rFonts w:ascii="Times New Roman" w:hAnsi="Times New Roman"/>
          <w:i/>
          <w:iCs/>
          <w:color w:val="000000" w:themeColor="text1"/>
          <w:sz w:val="24"/>
          <w:szCs w:val="24"/>
        </w:rPr>
        <w:t>Legume Research-An International Journal</w:t>
      </w:r>
      <w:r w:rsidR="00600A2D">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38</w:t>
      </w:r>
      <w:r>
        <w:rPr>
          <w:rFonts w:ascii="Times New Roman" w:hAnsi="Times New Roman"/>
          <w:color w:val="000000" w:themeColor="text1"/>
          <w:sz w:val="24"/>
          <w:szCs w:val="24"/>
        </w:rPr>
        <w:t>(4)</w:t>
      </w:r>
      <w:r w:rsidR="00600A2D">
        <w:rPr>
          <w:rFonts w:ascii="Times New Roman" w:hAnsi="Times New Roman"/>
          <w:color w:val="000000" w:themeColor="text1"/>
          <w:sz w:val="24"/>
          <w:szCs w:val="24"/>
        </w:rPr>
        <w:t>:</w:t>
      </w:r>
      <w:r>
        <w:rPr>
          <w:rFonts w:ascii="Times New Roman" w:hAnsi="Times New Roman"/>
          <w:color w:val="000000" w:themeColor="text1"/>
          <w:sz w:val="24"/>
          <w:szCs w:val="24"/>
        </w:rPr>
        <w:t xml:space="preserve"> 452-456.</w:t>
      </w:r>
    </w:p>
    <w:p w14:paraId="3668B96C" w14:textId="7D407D57"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Shiv, A., </w:t>
      </w:r>
      <w:proofErr w:type="spellStart"/>
      <w:r w:rsidRPr="004F526A">
        <w:rPr>
          <w:rFonts w:ascii="Times New Roman" w:hAnsi="Times New Roman"/>
          <w:color w:val="000000" w:themeColor="text1"/>
          <w:sz w:val="24"/>
          <w:szCs w:val="24"/>
        </w:rPr>
        <w:t>Ramtekey</w:t>
      </w:r>
      <w:proofErr w:type="spellEnd"/>
      <w:r w:rsidRPr="004F526A">
        <w:rPr>
          <w:rFonts w:ascii="Times New Roman" w:hAnsi="Times New Roman"/>
          <w:color w:val="000000" w:themeColor="text1"/>
          <w:sz w:val="24"/>
          <w:szCs w:val="24"/>
        </w:rPr>
        <w:t xml:space="preserve">, V., Vadodariya, G.D., Modha, K.G and Patel, R.K.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2017</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Genetic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Variability, Heritability and Genetic Advance in F3 Progenies of Mungbean [</w:t>
      </w:r>
      <w:r w:rsidRPr="004F526A">
        <w:rPr>
          <w:rFonts w:ascii="Times New Roman" w:hAnsi="Times New Roman"/>
          <w:i/>
          <w:iCs/>
          <w:color w:val="000000" w:themeColor="text1"/>
          <w:sz w:val="24"/>
          <w:szCs w:val="24"/>
        </w:rPr>
        <w:t xml:space="preserve">Vigna </w:t>
      </w:r>
      <w:r w:rsidR="00DA55E3">
        <w:rPr>
          <w:rFonts w:ascii="Times New Roman" w:hAnsi="Times New Roman"/>
          <w:i/>
          <w:iCs/>
          <w:color w:val="000000" w:themeColor="text1"/>
          <w:sz w:val="24"/>
          <w:szCs w:val="24"/>
        </w:rPr>
        <w:tab/>
      </w:r>
      <w:r w:rsidRPr="004F526A">
        <w:rPr>
          <w:rFonts w:ascii="Times New Roman" w:hAnsi="Times New Roman"/>
          <w:i/>
          <w:iCs/>
          <w:color w:val="000000" w:themeColor="text1"/>
          <w:sz w:val="24"/>
          <w:szCs w:val="24"/>
        </w:rPr>
        <w:t>radiata</w:t>
      </w:r>
      <w:r w:rsidRPr="004F526A">
        <w:rPr>
          <w:rFonts w:ascii="Times New Roman" w:hAnsi="Times New Roman"/>
          <w:color w:val="000000" w:themeColor="text1"/>
          <w:sz w:val="24"/>
          <w:szCs w:val="24"/>
        </w:rPr>
        <w:t xml:space="preserve"> (L.) Wilczek]. </w:t>
      </w:r>
      <w:r w:rsidRPr="004F526A">
        <w:rPr>
          <w:rFonts w:ascii="Times New Roman" w:hAnsi="Times New Roman"/>
          <w:i/>
          <w:iCs/>
          <w:color w:val="000000" w:themeColor="text1"/>
          <w:sz w:val="24"/>
          <w:szCs w:val="24"/>
        </w:rPr>
        <w:t xml:space="preserve">International Journal of Current Microbiology and Applied </w:t>
      </w:r>
      <w:r w:rsidR="00DA55E3">
        <w:rPr>
          <w:rFonts w:ascii="Times New Roman" w:hAnsi="Times New Roman"/>
          <w:i/>
          <w:iCs/>
          <w:color w:val="000000" w:themeColor="text1"/>
          <w:sz w:val="24"/>
          <w:szCs w:val="24"/>
        </w:rPr>
        <w:tab/>
      </w:r>
      <w:r w:rsidRPr="004F526A">
        <w:rPr>
          <w:rFonts w:ascii="Times New Roman" w:hAnsi="Times New Roman"/>
          <w:i/>
          <w:iCs/>
          <w:color w:val="000000" w:themeColor="text1"/>
          <w:sz w:val="24"/>
          <w:szCs w:val="24"/>
        </w:rPr>
        <w:t>Sciences</w:t>
      </w:r>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6</w:t>
      </w:r>
      <w:r w:rsidRPr="004F526A">
        <w:rPr>
          <w:rFonts w:ascii="Times New Roman" w:hAnsi="Times New Roman"/>
          <w:color w:val="000000" w:themeColor="text1"/>
          <w:sz w:val="24"/>
          <w:szCs w:val="24"/>
        </w:rPr>
        <w:t>(12): 3086-3094.</w:t>
      </w:r>
    </w:p>
    <w:p w14:paraId="6A9E2D5D" w14:textId="0860BB42" w:rsidR="001B67F6"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Singh, S.K., Lavanya, R.G., Bhat, K.V., Babu, G.S., Arya, L., Verma, M., Hussain, Z., Roy,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 xml:space="preserve">S., Rathi, R.S and Mishra, A.K.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2012</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Microsatellite markers revealed genetic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 xml:space="preserve">diversity in mungbean mutant lines. </w:t>
      </w:r>
      <w:r w:rsidRPr="004F526A">
        <w:rPr>
          <w:rFonts w:ascii="Times New Roman" w:hAnsi="Times New Roman"/>
          <w:i/>
          <w:iCs/>
          <w:color w:val="000000" w:themeColor="text1"/>
          <w:sz w:val="24"/>
          <w:szCs w:val="24"/>
        </w:rPr>
        <w:t>Indian Journal of Hill Farming</w:t>
      </w:r>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25</w:t>
      </w:r>
      <w:r w:rsidRPr="004F526A">
        <w:rPr>
          <w:rFonts w:ascii="Times New Roman" w:hAnsi="Times New Roman"/>
          <w:color w:val="000000" w:themeColor="text1"/>
          <w:sz w:val="24"/>
          <w:szCs w:val="24"/>
        </w:rPr>
        <w:t>(1):38-43.</w:t>
      </w:r>
    </w:p>
    <w:p w14:paraId="513F2D6A" w14:textId="3159A723"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Singh, V., Yadav, R.K., Yadav, N.R., Yadav, R., Malik, R.S and Singh, J. </w:t>
      </w:r>
      <w:r w:rsidR="000E1250">
        <w:rPr>
          <w:rFonts w:ascii="Times New Roman" w:hAnsi="Times New Roman"/>
          <w:color w:val="000000" w:themeColor="text1"/>
          <w:sz w:val="24"/>
          <w:szCs w:val="24"/>
        </w:rPr>
        <w:t>(</w:t>
      </w:r>
      <w:r>
        <w:rPr>
          <w:rFonts w:ascii="Times New Roman" w:hAnsi="Times New Roman"/>
          <w:color w:val="000000" w:themeColor="text1"/>
          <w:sz w:val="24"/>
          <w:szCs w:val="24"/>
        </w:rPr>
        <w:t>2017</w:t>
      </w:r>
      <w:r w:rsidR="000E1250">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DA55E3">
        <w:rPr>
          <w:rFonts w:ascii="Times New Roman" w:hAnsi="Times New Roman"/>
          <w:color w:val="000000" w:themeColor="text1"/>
          <w:sz w:val="24"/>
          <w:szCs w:val="24"/>
        </w:rPr>
        <w:tab/>
      </w:r>
      <w:r>
        <w:rPr>
          <w:rFonts w:ascii="Times New Roman" w:hAnsi="Times New Roman"/>
          <w:color w:val="000000" w:themeColor="text1"/>
          <w:sz w:val="24"/>
          <w:szCs w:val="24"/>
        </w:rPr>
        <w:t xml:space="preserve">Identification of genomic Regions/genes for high iron and zinc content and cross </w:t>
      </w:r>
      <w:r w:rsidR="00DA55E3">
        <w:rPr>
          <w:rFonts w:ascii="Times New Roman" w:hAnsi="Times New Roman"/>
          <w:color w:val="000000" w:themeColor="text1"/>
          <w:sz w:val="24"/>
          <w:szCs w:val="24"/>
        </w:rPr>
        <w:tab/>
      </w:r>
      <w:r>
        <w:rPr>
          <w:rFonts w:ascii="Times New Roman" w:hAnsi="Times New Roman"/>
          <w:color w:val="000000" w:themeColor="text1"/>
          <w:sz w:val="24"/>
          <w:szCs w:val="24"/>
        </w:rPr>
        <w:t>transferability of SSR markers in mungbean (</w:t>
      </w:r>
      <w:r w:rsidRPr="00D65FFC">
        <w:rPr>
          <w:rFonts w:ascii="Times New Roman" w:hAnsi="Times New Roman"/>
          <w:i/>
          <w:iCs/>
          <w:color w:val="000000" w:themeColor="text1"/>
          <w:sz w:val="24"/>
          <w:szCs w:val="24"/>
        </w:rPr>
        <w:t>Vigna radiata</w:t>
      </w:r>
      <w:r>
        <w:rPr>
          <w:rFonts w:ascii="Times New Roman" w:hAnsi="Times New Roman"/>
          <w:color w:val="000000" w:themeColor="text1"/>
          <w:sz w:val="24"/>
          <w:szCs w:val="24"/>
        </w:rPr>
        <w:t xml:space="preserve"> L.). </w:t>
      </w:r>
      <w:r w:rsidRPr="00910430">
        <w:rPr>
          <w:rFonts w:ascii="Times New Roman" w:hAnsi="Times New Roman"/>
          <w:i/>
          <w:iCs/>
          <w:color w:val="000000" w:themeColor="text1"/>
          <w:sz w:val="24"/>
          <w:szCs w:val="24"/>
        </w:rPr>
        <w:t xml:space="preserve">Legume Research-An </w:t>
      </w:r>
      <w:r w:rsidR="00DA55E3">
        <w:rPr>
          <w:rFonts w:ascii="Times New Roman" w:hAnsi="Times New Roman"/>
          <w:i/>
          <w:iCs/>
          <w:color w:val="000000" w:themeColor="text1"/>
          <w:sz w:val="24"/>
          <w:szCs w:val="24"/>
        </w:rPr>
        <w:tab/>
      </w:r>
      <w:r w:rsidRPr="00910430">
        <w:rPr>
          <w:rFonts w:ascii="Times New Roman" w:hAnsi="Times New Roman"/>
          <w:i/>
          <w:iCs/>
          <w:color w:val="000000" w:themeColor="text1"/>
          <w:sz w:val="24"/>
          <w:szCs w:val="24"/>
        </w:rPr>
        <w:t>International Journal</w:t>
      </w:r>
      <w:r w:rsidR="00600A2D">
        <w:rPr>
          <w:rFonts w:ascii="Times New Roman" w:hAnsi="Times New Roman"/>
          <w:i/>
          <w:iCs/>
          <w:color w:val="000000" w:themeColor="text1"/>
          <w:sz w:val="24"/>
          <w:szCs w:val="24"/>
        </w:rPr>
        <w:t>.</w:t>
      </w:r>
      <w:r>
        <w:rPr>
          <w:rFonts w:ascii="Times New Roman" w:hAnsi="Times New Roman"/>
          <w:i/>
          <w:iCs/>
          <w:color w:val="000000" w:themeColor="text1"/>
          <w:sz w:val="24"/>
          <w:szCs w:val="24"/>
        </w:rPr>
        <w:t xml:space="preserve"> </w:t>
      </w:r>
      <w:r w:rsidRPr="00AA4137">
        <w:rPr>
          <w:rFonts w:ascii="Times New Roman" w:hAnsi="Times New Roman"/>
          <w:b/>
          <w:bCs/>
          <w:color w:val="000000" w:themeColor="text1"/>
          <w:sz w:val="24"/>
          <w:szCs w:val="24"/>
        </w:rPr>
        <w:t>40</w:t>
      </w:r>
      <w:r>
        <w:rPr>
          <w:rFonts w:ascii="Times New Roman" w:hAnsi="Times New Roman"/>
          <w:color w:val="000000" w:themeColor="text1"/>
          <w:sz w:val="24"/>
          <w:szCs w:val="24"/>
        </w:rPr>
        <w:t>(6)</w:t>
      </w:r>
      <w:r w:rsidR="00600A2D">
        <w:rPr>
          <w:rFonts w:ascii="Times New Roman" w:hAnsi="Times New Roman"/>
          <w:color w:val="000000" w:themeColor="text1"/>
          <w:sz w:val="24"/>
          <w:szCs w:val="24"/>
        </w:rPr>
        <w:t>:</w:t>
      </w:r>
      <w:r>
        <w:rPr>
          <w:rFonts w:ascii="Times New Roman" w:hAnsi="Times New Roman"/>
          <w:color w:val="000000" w:themeColor="text1"/>
          <w:sz w:val="24"/>
          <w:szCs w:val="24"/>
        </w:rPr>
        <w:t xml:space="preserve"> 1004-1011.</w:t>
      </w:r>
      <w:r>
        <w:rPr>
          <w:rFonts w:ascii="Times New Roman" w:hAnsi="Times New Roman"/>
          <w:i/>
          <w:iCs/>
          <w:color w:val="000000" w:themeColor="text1"/>
          <w:sz w:val="24"/>
          <w:szCs w:val="24"/>
        </w:rPr>
        <w:t xml:space="preserve"> </w:t>
      </w:r>
    </w:p>
    <w:p w14:paraId="7FBE132C" w14:textId="26283076"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shd w:val="clear" w:color="auto" w:fill="FFFFFF"/>
        </w:rPr>
      </w:pPr>
      <w:r w:rsidRPr="004F526A">
        <w:rPr>
          <w:rFonts w:ascii="Times New Roman" w:hAnsi="Times New Roman"/>
          <w:color w:val="000000" w:themeColor="text1"/>
          <w:sz w:val="24"/>
          <w:szCs w:val="24"/>
          <w:shd w:val="clear" w:color="auto" w:fill="FFFFFF"/>
        </w:rPr>
        <w:t xml:space="preserve">Tabasum, A., Hameed, A and Asghar, M.J. </w:t>
      </w:r>
      <w:r w:rsidR="000E1250">
        <w:rPr>
          <w:rFonts w:ascii="Times New Roman" w:hAnsi="Times New Roman"/>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2020</w:t>
      </w:r>
      <w:r w:rsidR="000E1250">
        <w:rPr>
          <w:rFonts w:ascii="Times New Roman" w:hAnsi="Times New Roman"/>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 xml:space="preserve">. Exploring the Genetic Divergence in </w:t>
      </w:r>
      <w:r w:rsidR="00DA55E3">
        <w:rPr>
          <w:rFonts w:ascii="Times New Roman" w:hAnsi="Times New Roman"/>
          <w:color w:val="000000" w:themeColor="text1"/>
          <w:sz w:val="24"/>
          <w:szCs w:val="24"/>
          <w:shd w:val="clear" w:color="auto" w:fill="FFFFFF"/>
        </w:rPr>
        <w:tab/>
      </w:r>
      <w:r w:rsidRPr="004F526A">
        <w:rPr>
          <w:rFonts w:ascii="Times New Roman" w:hAnsi="Times New Roman"/>
          <w:color w:val="000000" w:themeColor="text1"/>
          <w:sz w:val="24"/>
          <w:szCs w:val="24"/>
          <w:shd w:val="clear" w:color="auto" w:fill="FFFFFF"/>
        </w:rPr>
        <w:t>Mungbean (</w:t>
      </w:r>
      <w:r w:rsidRPr="004F526A">
        <w:rPr>
          <w:rFonts w:ascii="Times New Roman" w:hAnsi="Times New Roman"/>
          <w:i/>
          <w:iCs/>
          <w:color w:val="000000" w:themeColor="text1"/>
          <w:sz w:val="24"/>
          <w:szCs w:val="24"/>
          <w:shd w:val="clear" w:color="auto" w:fill="FFFFFF"/>
        </w:rPr>
        <w:t>Vigna radiata</w:t>
      </w:r>
      <w:r w:rsidRPr="004F526A">
        <w:rPr>
          <w:rFonts w:ascii="Times New Roman" w:hAnsi="Times New Roman"/>
          <w:color w:val="000000" w:themeColor="text1"/>
          <w:sz w:val="24"/>
          <w:szCs w:val="24"/>
          <w:shd w:val="clear" w:color="auto" w:fill="FFFFFF"/>
        </w:rPr>
        <w:t xml:space="preserve"> L.) Germplasm Using Multiple Molecular Marker Systems. </w:t>
      </w:r>
      <w:r w:rsidR="00DA55E3">
        <w:rPr>
          <w:rFonts w:ascii="Times New Roman" w:hAnsi="Times New Roman"/>
          <w:color w:val="000000" w:themeColor="text1"/>
          <w:sz w:val="24"/>
          <w:szCs w:val="24"/>
          <w:shd w:val="clear" w:color="auto" w:fill="FFFFFF"/>
        </w:rPr>
        <w:tab/>
      </w:r>
      <w:r w:rsidRPr="004F526A">
        <w:rPr>
          <w:rFonts w:ascii="Times New Roman" w:hAnsi="Times New Roman"/>
          <w:i/>
          <w:iCs/>
          <w:color w:val="000000" w:themeColor="text1"/>
          <w:sz w:val="24"/>
          <w:szCs w:val="24"/>
          <w:shd w:val="clear" w:color="auto" w:fill="FFFFFF"/>
        </w:rPr>
        <w:t>Molecular Biotechnology</w:t>
      </w:r>
      <w:r w:rsidRPr="004F526A">
        <w:rPr>
          <w:rFonts w:ascii="Times New Roman" w:hAnsi="Times New Roman"/>
          <w:color w:val="000000" w:themeColor="text1"/>
          <w:sz w:val="24"/>
          <w:szCs w:val="24"/>
          <w:shd w:val="clear" w:color="auto" w:fill="FFFFFF"/>
        </w:rPr>
        <w:t xml:space="preserve">. </w:t>
      </w:r>
      <w:r w:rsidRPr="00AA4137">
        <w:rPr>
          <w:rFonts w:ascii="Times New Roman" w:hAnsi="Times New Roman"/>
          <w:b/>
          <w:bCs/>
          <w:color w:val="000000" w:themeColor="text1"/>
          <w:sz w:val="24"/>
          <w:szCs w:val="24"/>
          <w:shd w:val="clear" w:color="auto" w:fill="FFFFFF"/>
        </w:rPr>
        <w:t>62</w:t>
      </w:r>
      <w:r w:rsidRPr="004F526A">
        <w:rPr>
          <w:rFonts w:ascii="Times New Roman" w:hAnsi="Times New Roman"/>
          <w:color w:val="000000" w:themeColor="text1"/>
          <w:sz w:val="24"/>
          <w:szCs w:val="24"/>
          <w:shd w:val="clear" w:color="auto" w:fill="FFFFFF"/>
        </w:rPr>
        <w:t>(11)</w:t>
      </w:r>
      <w:r w:rsidR="005A73EB">
        <w:rPr>
          <w:rFonts w:ascii="Times New Roman" w:hAnsi="Times New Roman"/>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 xml:space="preserve"> 547-556.</w:t>
      </w:r>
    </w:p>
    <w:p w14:paraId="0098C20F" w14:textId="528F9FF2" w:rsidR="00F96BD5" w:rsidRPr="00DA55E3" w:rsidRDefault="001B67F6" w:rsidP="00DA55E3">
      <w:pPr>
        <w:pStyle w:val="ListParagraph"/>
        <w:numPr>
          <w:ilvl w:val="0"/>
          <w:numId w:val="1"/>
        </w:numPr>
        <w:spacing w:line="240" w:lineRule="auto"/>
        <w:jc w:val="both"/>
        <w:rPr>
          <w:rFonts w:ascii="Times New Roman" w:hAnsi="Times New Roman" w:cs="Times New Roman"/>
          <w:color w:val="000000" w:themeColor="text1"/>
          <w:sz w:val="24"/>
          <w:szCs w:val="24"/>
        </w:rPr>
      </w:pPr>
      <w:r w:rsidRPr="004F526A">
        <w:rPr>
          <w:rFonts w:ascii="Times New Roman" w:hAnsi="Times New Roman" w:cs="Times New Roman"/>
          <w:sz w:val="24"/>
          <w:szCs w:val="24"/>
        </w:rPr>
        <w:t xml:space="preserve">Wang, L., Bai, P., </w:t>
      </w:r>
      <w:proofErr w:type="spellStart"/>
      <w:r w:rsidRPr="004F526A">
        <w:rPr>
          <w:rFonts w:ascii="Times New Roman" w:hAnsi="Times New Roman" w:cs="Times New Roman"/>
          <w:sz w:val="24"/>
          <w:szCs w:val="24"/>
        </w:rPr>
        <w:t>Yuarf</w:t>
      </w:r>
      <w:proofErr w:type="spellEnd"/>
      <w:r w:rsidRPr="004F526A">
        <w:rPr>
          <w:rFonts w:ascii="Times New Roman" w:hAnsi="Times New Roman" w:cs="Times New Roman"/>
          <w:sz w:val="24"/>
          <w:szCs w:val="24"/>
        </w:rPr>
        <w:t xml:space="preserve">, X., Chen, H., Wang, S., Wang, S., Chen, X and Cheng, X. </w:t>
      </w:r>
      <w:r w:rsidR="000E1250">
        <w:rPr>
          <w:rFonts w:ascii="Times New Roman" w:hAnsi="Times New Roman" w:cs="Times New Roman"/>
          <w:sz w:val="24"/>
          <w:szCs w:val="24"/>
        </w:rPr>
        <w:t>(</w:t>
      </w:r>
      <w:r w:rsidRPr="004F526A">
        <w:rPr>
          <w:rFonts w:ascii="Times New Roman" w:hAnsi="Times New Roman" w:cs="Times New Roman"/>
          <w:sz w:val="24"/>
          <w:szCs w:val="24"/>
        </w:rPr>
        <w:t>2018</w:t>
      </w:r>
      <w:r w:rsidR="000E1250">
        <w:rPr>
          <w:rFonts w:ascii="Times New Roman" w:hAnsi="Times New Roman" w:cs="Times New Roman"/>
          <w:sz w:val="24"/>
          <w:szCs w:val="24"/>
        </w:rPr>
        <w:t>)</w:t>
      </w:r>
      <w:r w:rsidRPr="004F526A">
        <w:rPr>
          <w:rFonts w:ascii="Times New Roman" w:hAnsi="Times New Roman" w:cs="Times New Roman"/>
          <w:sz w:val="24"/>
          <w:szCs w:val="24"/>
        </w:rPr>
        <w:t xml:space="preserve">. </w:t>
      </w:r>
      <w:r w:rsidR="00DA55E3">
        <w:rPr>
          <w:rFonts w:ascii="Times New Roman" w:hAnsi="Times New Roman" w:cs="Times New Roman"/>
          <w:sz w:val="24"/>
          <w:szCs w:val="24"/>
        </w:rPr>
        <w:tab/>
      </w:r>
      <w:r w:rsidRPr="004F526A">
        <w:rPr>
          <w:rFonts w:ascii="Times New Roman" w:hAnsi="Times New Roman" w:cs="Times New Roman"/>
          <w:sz w:val="24"/>
          <w:szCs w:val="24"/>
        </w:rPr>
        <w:t>Genetic diversity assessment of a set of introduced mung bean accessions (</w:t>
      </w:r>
      <w:r w:rsidRPr="004F526A">
        <w:rPr>
          <w:rFonts w:ascii="Times New Roman" w:hAnsi="Times New Roman" w:cs="Times New Roman"/>
          <w:i/>
          <w:iCs/>
          <w:sz w:val="24"/>
          <w:szCs w:val="24"/>
        </w:rPr>
        <w:t xml:space="preserve">Vigna </w:t>
      </w:r>
      <w:r w:rsidR="00DA55E3">
        <w:rPr>
          <w:rFonts w:ascii="Times New Roman" w:hAnsi="Times New Roman" w:cs="Times New Roman"/>
          <w:i/>
          <w:iCs/>
          <w:sz w:val="24"/>
          <w:szCs w:val="24"/>
        </w:rPr>
        <w:tab/>
      </w:r>
      <w:r w:rsidRPr="004F526A">
        <w:rPr>
          <w:rFonts w:ascii="Times New Roman" w:hAnsi="Times New Roman" w:cs="Times New Roman"/>
          <w:i/>
          <w:iCs/>
          <w:sz w:val="24"/>
          <w:szCs w:val="24"/>
        </w:rPr>
        <w:t>radiata</w:t>
      </w:r>
      <w:r w:rsidRPr="004F526A">
        <w:rPr>
          <w:rFonts w:ascii="Times New Roman" w:hAnsi="Times New Roman" w:cs="Times New Roman"/>
          <w:sz w:val="24"/>
          <w:szCs w:val="24"/>
        </w:rPr>
        <w:t xml:space="preserve"> L.). </w:t>
      </w:r>
      <w:r w:rsidRPr="004F526A">
        <w:rPr>
          <w:rFonts w:ascii="Times New Roman" w:hAnsi="Times New Roman" w:cs="Times New Roman"/>
          <w:i/>
          <w:iCs/>
          <w:sz w:val="24"/>
          <w:szCs w:val="24"/>
        </w:rPr>
        <w:t>The Crop Journal</w:t>
      </w:r>
      <w:r w:rsidRPr="004F526A">
        <w:rPr>
          <w:rFonts w:ascii="Times New Roman" w:hAnsi="Times New Roman" w:cs="Times New Roman"/>
          <w:sz w:val="24"/>
          <w:szCs w:val="24"/>
        </w:rPr>
        <w:t xml:space="preserve"> </w:t>
      </w:r>
      <w:r w:rsidRPr="00AA4137">
        <w:rPr>
          <w:rFonts w:ascii="Times New Roman" w:hAnsi="Times New Roman" w:cs="Times New Roman"/>
          <w:b/>
          <w:bCs/>
          <w:sz w:val="24"/>
          <w:szCs w:val="24"/>
        </w:rPr>
        <w:t>6</w:t>
      </w:r>
      <w:r w:rsidR="005A73EB">
        <w:rPr>
          <w:rFonts w:ascii="Times New Roman" w:hAnsi="Times New Roman" w:cs="Times New Roman"/>
          <w:sz w:val="24"/>
          <w:szCs w:val="24"/>
        </w:rPr>
        <w:t>:</w:t>
      </w:r>
      <w:r w:rsidRPr="004F526A">
        <w:rPr>
          <w:rFonts w:ascii="Times New Roman" w:hAnsi="Times New Roman" w:cs="Times New Roman"/>
          <w:sz w:val="24"/>
          <w:szCs w:val="24"/>
        </w:rPr>
        <w:t xml:space="preserve"> 207–213.</w:t>
      </w:r>
    </w:p>
    <w:p w14:paraId="6AF7EE50" w14:textId="21367E6C" w:rsidR="00DA55E3" w:rsidRDefault="00DA55E3" w:rsidP="00DA55E3">
      <w:pPr>
        <w:spacing w:line="240" w:lineRule="auto"/>
        <w:jc w:val="both"/>
        <w:rPr>
          <w:rFonts w:ascii="Times New Roman" w:hAnsi="Times New Roman" w:cs="Times New Roman"/>
          <w:color w:val="000000" w:themeColor="text1"/>
          <w:sz w:val="24"/>
          <w:szCs w:val="24"/>
        </w:rPr>
      </w:pPr>
    </w:p>
    <w:p w14:paraId="429CB23A" w14:textId="77777777" w:rsidR="00DA55E3" w:rsidRPr="00DA55E3" w:rsidRDefault="00DA55E3" w:rsidP="00DA55E3">
      <w:pPr>
        <w:spacing w:line="240" w:lineRule="auto"/>
        <w:jc w:val="both"/>
        <w:rPr>
          <w:rFonts w:ascii="Times New Roman" w:hAnsi="Times New Roman" w:cs="Times New Roman"/>
          <w:color w:val="000000" w:themeColor="text1"/>
          <w:sz w:val="24"/>
          <w:szCs w:val="24"/>
        </w:rPr>
      </w:pPr>
    </w:p>
    <w:p w14:paraId="1CC71416" w14:textId="76B9AF46" w:rsidR="00EE0C97" w:rsidRPr="005F7C76" w:rsidRDefault="005F7C76" w:rsidP="005F7C76">
      <w:pPr>
        <w:spacing w:line="360" w:lineRule="auto"/>
        <w:jc w:val="both"/>
        <w:rPr>
          <w:rFonts w:ascii="Times New Roman" w:hAnsi="Times New Roman" w:cs="Times New Roman"/>
          <w:b/>
          <w:bCs/>
          <w:sz w:val="28"/>
          <w:szCs w:val="28"/>
        </w:rPr>
      </w:pPr>
      <w:r w:rsidRPr="00676508">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02278271" wp14:editId="01CD1F97">
                <wp:simplePos x="0" y="0"/>
                <wp:positionH relativeFrom="margin">
                  <wp:posOffset>-38784</wp:posOffset>
                </wp:positionH>
                <wp:positionV relativeFrom="paragraph">
                  <wp:posOffset>124801</wp:posOffset>
                </wp:positionV>
                <wp:extent cx="5368632" cy="515815"/>
                <wp:effectExtent l="0" t="0" r="3810" b="0"/>
                <wp:wrapNone/>
                <wp:docPr id="125025" name="Text Box 125025"/>
                <wp:cNvGraphicFramePr/>
                <a:graphic xmlns:a="http://schemas.openxmlformats.org/drawingml/2006/main">
                  <a:graphicData uri="http://schemas.microsoft.com/office/word/2010/wordprocessingShape">
                    <wps:wsp>
                      <wps:cNvSpPr txBox="1"/>
                      <wps:spPr>
                        <a:xfrm>
                          <a:off x="0" y="0"/>
                          <a:ext cx="5368632" cy="515815"/>
                        </a:xfrm>
                        <a:prstGeom prst="rect">
                          <a:avLst/>
                        </a:prstGeom>
                        <a:solidFill>
                          <a:schemeClr val="lt1"/>
                        </a:solidFill>
                        <a:ln w="6350">
                          <a:noFill/>
                        </a:ln>
                      </wps:spPr>
                      <wps:txbx>
                        <w:txbxContent>
                          <w:p w14:paraId="7A7B5991" w14:textId="1A639ECC" w:rsidR="00D051AD" w:rsidRPr="001E6645" w:rsidRDefault="00D051AD" w:rsidP="00FF0FA4">
                            <w:pPr>
                              <w:spacing w:line="360" w:lineRule="auto"/>
                              <w:contextualSpacing/>
                              <w:jc w:val="both"/>
                              <w:rPr>
                                <w:rFonts w:ascii="Times New Roman" w:hAnsi="Times New Roman"/>
                                <w:b/>
                                <w:bCs/>
                              </w:rPr>
                            </w:pPr>
                            <w:r w:rsidRPr="00EE0C97">
                              <w:rPr>
                                <w:rFonts w:ascii="Times New Roman" w:hAnsi="Times New Roman"/>
                                <w:b/>
                                <w:bCs/>
                              </w:rPr>
                              <w:t xml:space="preserve">Figure 1. </w:t>
                            </w:r>
                            <w:r w:rsidRPr="00EE0C97">
                              <w:rPr>
                                <w:rFonts w:ascii="Times New Roman" w:hAnsi="Times New Roman"/>
                              </w:rPr>
                              <w:t xml:space="preserve">PCR amplification of 19 genotypes with SSR marker </w:t>
                            </w:r>
                            <w:r w:rsidRPr="00EE0C97">
                              <w:rPr>
                                <w:rFonts w:ascii="Times New Roman" w:hAnsi="Times New Roman"/>
                                <w:b/>
                                <w:bCs/>
                              </w:rPr>
                              <w:t xml:space="preserve">CEDG 141. </w:t>
                            </w:r>
                            <w:r w:rsidRPr="00EE0C97">
                              <w:rPr>
                                <w:rFonts w:ascii="Times New Roman" w:hAnsi="Times New Roman"/>
                              </w:rPr>
                              <w:t>The lane numbers written on the gel corresponds to the list of mungbean genotypes as given in table 1.</w:t>
                            </w:r>
                          </w:p>
                          <w:p w14:paraId="6927FD98" w14:textId="77777777" w:rsidR="00D051AD" w:rsidRDefault="00D051AD" w:rsidP="00EE0C97">
                            <w:pPr>
                              <w:jc w:val="both"/>
                              <w:rPr>
                                <w:rFonts w:ascii="Calibri" w:hAnsi="Calibri"/>
                                <w:lang w:val="en-US"/>
                              </w:rPr>
                            </w:pPr>
                          </w:p>
                          <w:p w14:paraId="3E389C0A" w14:textId="77777777" w:rsidR="00D051AD" w:rsidRPr="00BF423C" w:rsidRDefault="00D051AD" w:rsidP="00EE0C97">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78271" id="_x0000_t202" coordsize="21600,21600" o:spt="202" path="m,l,21600r21600,l21600,xe">
                <v:stroke joinstyle="miter"/>
                <v:path gradientshapeok="t" o:connecttype="rect"/>
              </v:shapetype>
              <v:shape id="Text Box 125025" o:spid="_x0000_s1026" type="#_x0000_t202" style="position:absolute;left:0;text-align:left;margin-left:-3.05pt;margin-top:9.85pt;width:422.75pt;height:40.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" fillcolor="white [3201]" stroked="f" strokeweight=".5pt">
                <v:textbox>
                  <w:txbxContent>
                    <w:p w14:paraId="7A7B5991" w14:textId="1A639ECC" w:rsidR="00D051AD" w:rsidRPr="001E6645" w:rsidRDefault="00D051AD" w:rsidP="00FF0FA4">
                      <w:pPr>
                        <w:spacing w:line="360" w:lineRule="auto"/>
                        <w:contextualSpacing/>
                        <w:jc w:val="both"/>
                        <w:rPr>
                          <w:rFonts w:ascii="Times New Roman" w:hAnsi="Times New Roman"/>
                          <w:b/>
                          <w:bCs/>
                        </w:rPr>
                      </w:pPr>
                      <w:r w:rsidRPr="00EE0C97">
                        <w:rPr>
                          <w:rFonts w:ascii="Times New Roman" w:hAnsi="Times New Roman"/>
                          <w:b/>
                          <w:bCs/>
                        </w:rPr>
                        <w:t xml:space="preserve">Figure 1. </w:t>
                      </w:r>
                      <w:r w:rsidRPr="00EE0C97">
                        <w:rPr>
                          <w:rFonts w:ascii="Times New Roman" w:hAnsi="Times New Roman"/>
                        </w:rPr>
                        <w:t xml:space="preserve">PCR amplification of 19 genotypes with SSR marker </w:t>
                      </w:r>
                      <w:r w:rsidRPr="00EE0C97">
                        <w:rPr>
                          <w:rFonts w:ascii="Times New Roman" w:hAnsi="Times New Roman"/>
                          <w:b/>
                          <w:bCs/>
                        </w:rPr>
                        <w:t xml:space="preserve">CEDG 141. </w:t>
                      </w:r>
                      <w:r w:rsidRPr="00EE0C97">
                        <w:rPr>
                          <w:rFonts w:ascii="Times New Roman" w:hAnsi="Times New Roman"/>
                        </w:rPr>
                        <w:t>The lane numbers written on the gel corresponds to the list of mungbean genotypes as given in table 1.</w:t>
                      </w:r>
                    </w:p>
                    <w:p w14:paraId="6927FD98" w14:textId="77777777" w:rsidR="00D051AD" w:rsidRDefault="00D051AD" w:rsidP="00EE0C97">
                      <w:pPr>
                        <w:jc w:val="both"/>
                        <w:rPr>
                          <w:rFonts w:ascii="Calibri" w:hAnsi="Calibri"/>
                          <w:lang w:val="en-US"/>
                        </w:rPr>
                      </w:pPr>
                    </w:p>
                    <w:p w14:paraId="3E389C0A" w14:textId="77777777" w:rsidR="00D051AD" w:rsidRPr="00BF423C" w:rsidRDefault="00D051AD" w:rsidP="00EE0C97">
                      <w:pPr>
                        <w:jc w:val="both"/>
                        <w:rPr>
                          <w:rFonts w:ascii="Times New Roman" w:hAnsi="Times New Roman"/>
                          <w:sz w:val="24"/>
                          <w:szCs w:val="24"/>
                        </w:rPr>
                      </w:pPr>
                    </w:p>
                  </w:txbxContent>
                </v:textbox>
                <w10:wrap anchorx="margin"/>
              </v:shape>
            </w:pict>
          </mc:Fallback>
        </mc:AlternateContent>
      </w:r>
    </w:p>
    <w:p w14:paraId="1C5A4B6A" w14:textId="58DC33BE" w:rsidR="00EE0C97" w:rsidRPr="00676508" w:rsidRDefault="00EE0C97" w:rsidP="007E2141">
      <w:pPr>
        <w:jc w:val="both"/>
        <w:rPr>
          <w:rFonts w:ascii="Times New Roman" w:eastAsia="Times New Roman" w:hAnsi="Times New Roman" w:cs="Times New Roman"/>
          <w:sz w:val="24"/>
          <w:szCs w:val="24"/>
          <w:lang w:val="en-US"/>
        </w:rPr>
      </w:pPr>
      <w:r w:rsidRPr="00676508">
        <w:rPr>
          <w:rFonts w:ascii="Times New Roman" w:eastAsia="Times New Roman" w:hAnsi="Times New Roman" w:cs="Times New Roman"/>
          <w:sz w:val="24"/>
          <w:szCs w:val="24"/>
          <w:lang w:val="en-US"/>
        </w:rPr>
        <w:tab/>
      </w:r>
      <w:r w:rsidRPr="00676508">
        <w:rPr>
          <w:rFonts w:ascii="Times New Roman" w:eastAsia="Times New Roman" w:hAnsi="Times New Roman" w:cs="Times New Roman"/>
          <w:sz w:val="24"/>
          <w:szCs w:val="24"/>
          <w:lang w:val="en-US"/>
        </w:rPr>
        <w:tab/>
      </w:r>
    </w:p>
    <w:p w14:paraId="4F0BD68E" w14:textId="30229C7E" w:rsidR="00EE0C97" w:rsidRPr="00676508" w:rsidRDefault="00EE0C97" w:rsidP="007E2141">
      <w:pPr>
        <w:jc w:val="both"/>
        <w:rPr>
          <w:rFonts w:ascii="Times New Roman" w:hAnsi="Times New Roman" w:cs="Times New Roman"/>
          <w:b/>
          <w:bCs/>
          <w:noProof/>
          <w:sz w:val="48"/>
          <w:szCs w:val="48"/>
        </w:rPr>
      </w:pPr>
      <w:r w:rsidRPr="00676508">
        <w:rPr>
          <w:rFonts w:ascii="Times New Roman" w:hAnsi="Times New Roman" w:cs="Times New Roman"/>
          <w:noProof/>
        </w:rPr>
        <w:drawing>
          <wp:inline distT="0" distB="0" distL="0" distR="0" wp14:anchorId="34603F2F" wp14:editId="1B0445E6">
            <wp:extent cx="4501661" cy="1507843"/>
            <wp:effectExtent l="76200" t="76200" r="127635" b="130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6351" cy="15161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8A6ACA" w14:textId="2107AB1E" w:rsidR="00EE0C97" w:rsidRPr="0008289B" w:rsidRDefault="00EE0C97" w:rsidP="007E2141">
      <w:pPr>
        <w:jc w:val="both"/>
        <w:rPr>
          <w:rFonts w:ascii="Times New Roman" w:hAnsi="Times New Roman" w:cs="Times New Roman"/>
          <w:b/>
          <w:bCs/>
          <w:sz w:val="24"/>
          <w:szCs w:val="24"/>
        </w:rPr>
      </w:pPr>
    </w:p>
    <w:tbl>
      <w:tblPr>
        <w:tblStyle w:val="TableGrid2"/>
        <w:tblpPr w:leftFromText="180" w:rightFromText="180" w:vertAnchor="text" w:horzAnchor="page" w:tblpX="2107" w:tblpY="461"/>
        <w:tblW w:w="6174" w:type="dxa"/>
        <w:tblLook w:val="04A0" w:firstRow="1" w:lastRow="0" w:firstColumn="1" w:lastColumn="0" w:noHBand="0" w:noVBand="1"/>
      </w:tblPr>
      <w:tblGrid>
        <w:gridCol w:w="840"/>
        <w:gridCol w:w="2049"/>
        <w:gridCol w:w="3285"/>
      </w:tblGrid>
      <w:tr w:rsidR="00EE0C97" w:rsidRPr="00E90DE8" w14:paraId="150E3856" w14:textId="77777777" w:rsidTr="001E6645">
        <w:trPr>
          <w:trHeight w:val="220"/>
        </w:trPr>
        <w:tc>
          <w:tcPr>
            <w:tcW w:w="840" w:type="dxa"/>
          </w:tcPr>
          <w:p w14:paraId="682FAC8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b/>
                <w:bCs/>
              </w:rPr>
              <w:lastRenderedPageBreak/>
              <w:t>S. No</w:t>
            </w:r>
          </w:p>
        </w:tc>
        <w:tc>
          <w:tcPr>
            <w:tcW w:w="2049" w:type="dxa"/>
          </w:tcPr>
          <w:p w14:paraId="07FAE5D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b/>
                <w:bCs/>
              </w:rPr>
              <w:t>Entry</w:t>
            </w:r>
          </w:p>
        </w:tc>
        <w:tc>
          <w:tcPr>
            <w:tcW w:w="3285" w:type="dxa"/>
          </w:tcPr>
          <w:p w14:paraId="3F50AD1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b/>
                <w:bCs/>
              </w:rPr>
              <w:t>Source</w:t>
            </w:r>
          </w:p>
        </w:tc>
      </w:tr>
      <w:tr w:rsidR="00EE0C97" w:rsidRPr="00E90DE8" w14:paraId="1C57FD79" w14:textId="77777777" w:rsidTr="001E6645">
        <w:trPr>
          <w:trHeight w:val="210"/>
        </w:trPr>
        <w:tc>
          <w:tcPr>
            <w:tcW w:w="840" w:type="dxa"/>
          </w:tcPr>
          <w:p w14:paraId="5D93E5F3"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w:t>
            </w:r>
          </w:p>
        </w:tc>
        <w:tc>
          <w:tcPr>
            <w:tcW w:w="2049" w:type="dxa"/>
          </w:tcPr>
          <w:p w14:paraId="0DE989A6"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IPM-205-7</w:t>
            </w:r>
          </w:p>
        </w:tc>
        <w:tc>
          <w:tcPr>
            <w:tcW w:w="3285" w:type="dxa"/>
          </w:tcPr>
          <w:p w14:paraId="53526E22"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IIPR, Kanpur</w:t>
            </w:r>
          </w:p>
        </w:tc>
      </w:tr>
      <w:tr w:rsidR="00EE0C97" w:rsidRPr="00E90DE8" w14:paraId="3396625E" w14:textId="77777777" w:rsidTr="001E6645">
        <w:trPr>
          <w:trHeight w:val="220"/>
        </w:trPr>
        <w:tc>
          <w:tcPr>
            <w:tcW w:w="840" w:type="dxa"/>
          </w:tcPr>
          <w:p w14:paraId="76A3CCB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2</w:t>
            </w:r>
          </w:p>
        </w:tc>
        <w:tc>
          <w:tcPr>
            <w:tcW w:w="2049" w:type="dxa"/>
          </w:tcPr>
          <w:p w14:paraId="04F2814C"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GAM-5</w:t>
            </w:r>
          </w:p>
        </w:tc>
        <w:tc>
          <w:tcPr>
            <w:tcW w:w="3285" w:type="dxa"/>
          </w:tcPr>
          <w:p w14:paraId="66570637"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PRS, Vadodara, Gujarat</w:t>
            </w:r>
          </w:p>
        </w:tc>
      </w:tr>
      <w:tr w:rsidR="00EE0C97" w:rsidRPr="00E90DE8" w14:paraId="64BB54BB" w14:textId="77777777" w:rsidTr="001E6645">
        <w:trPr>
          <w:trHeight w:val="220"/>
        </w:trPr>
        <w:tc>
          <w:tcPr>
            <w:tcW w:w="840" w:type="dxa"/>
          </w:tcPr>
          <w:p w14:paraId="2B4889B0"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3</w:t>
            </w:r>
          </w:p>
        </w:tc>
        <w:tc>
          <w:tcPr>
            <w:tcW w:w="2049" w:type="dxa"/>
          </w:tcPr>
          <w:p w14:paraId="18D7011A"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VGG-17-002</w:t>
            </w:r>
          </w:p>
        </w:tc>
        <w:tc>
          <w:tcPr>
            <w:tcW w:w="3285" w:type="dxa"/>
          </w:tcPr>
          <w:p w14:paraId="0B5205F6"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NPRC, </w:t>
            </w:r>
            <w:proofErr w:type="spellStart"/>
            <w:r w:rsidRPr="00EE0C97">
              <w:rPr>
                <w:rFonts w:ascii="Times New Roman" w:hAnsi="Times New Roman"/>
              </w:rPr>
              <w:t>Vamban</w:t>
            </w:r>
            <w:proofErr w:type="spellEnd"/>
            <w:r w:rsidRPr="00EE0C97">
              <w:rPr>
                <w:rFonts w:ascii="Times New Roman" w:hAnsi="Times New Roman"/>
              </w:rPr>
              <w:t>, Tamil Nadu</w:t>
            </w:r>
          </w:p>
        </w:tc>
      </w:tr>
      <w:tr w:rsidR="00EE0C97" w:rsidRPr="00E90DE8" w14:paraId="20B9F579" w14:textId="77777777" w:rsidTr="001E6645">
        <w:trPr>
          <w:trHeight w:val="210"/>
        </w:trPr>
        <w:tc>
          <w:tcPr>
            <w:tcW w:w="840" w:type="dxa"/>
          </w:tcPr>
          <w:p w14:paraId="01AE63C7"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4</w:t>
            </w:r>
          </w:p>
        </w:tc>
        <w:tc>
          <w:tcPr>
            <w:tcW w:w="2049" w:type="dxa"/>
          </w:tcPr>
          <w:p w14:paraId="1A36749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VGG-17-048</w:t>
            </w:r>
          </w:p>
        </w:tc>
        <w:tc>
          <w:tcPr>
            <w:tcW w:w="3285" w:type="dxa"/>
          </w:tcPr>
          <w:p w14:paraId="36241157"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NPRC, </w:t>
            </w:r>
            <w:proofErr w:type="spellStart"/>
            <w:r w:rsidRPr="00EE0C97">
              <w:rPr>
                <w:rFonts w:ascii="Times New Roman" w:hAnsi="Times New Roman"/>
              </w:rPr>
              <w:t>Vamban</w:t>
            </w:r>
            <w:proofErr w:type="spellEnd"/>
            <w:r w:rsidRPr="00EE0C97">
              <w:rPr>
                <w:rFonts w:ascii="Times New Roman" w:hAnsi="Times New Roman"/>
              </w:rPr>
              <w:t>, Tamil Nadu</w:t>
            </w:r>
          </w:p>
        </w:tc>
      </w:tr>
      <w:tr w:rsidR="00EE0C97" w:rsidRPr="00E90DE8" w14:paraId="59EABCEE" w14:textId="77777777" w:rsidTr="001E6645">
        <w:trPr>
          <w:trHeight w:val="220"/>
        </w:trPr>
        <w:tc>
          <w:tcPr>
            <w:tcW w:w="840" w:type="dxa"/>
          </w:tcPr>
          <w:p w14:paraId="190AE5A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5</w:t>
            </w:r>
          </w:p>
        </w:tc>
        <w:tc>
          <w:tcPr>
            <w:tcW w:w="2049" w:type="dxa"/>
          </w:tcPr>
          <w:p w14:paraId="5218B7B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Pusa bold</w:t>
            </w:r>
          </w:p>
        </w:tc>
        <w:tc>
          <w:tcPr>
            <w:tcW w:w="3285" w:type="dxa"/>
          </w:tcPr>
          <w:p w14:paraId="194DD4D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IIPR, Kanpur</w:t>
            </w:r>
          </w:p>
        </w:tc>
      </w:tr>
      <w:tr w:rsidR="00EE0C97" w:rsidRPr="00E90DE8" w14:paraId="43EE24E7" w14:textId="77777777" w:rsidTr="001E6645">
        <w:trPr>
          <w:trHeight w:val="220"/>
        </w:trPr>
        <w:tc>
          <w:tcPr>
            <w:tcW w:w="840" w:type="dxa"/>
          </w:tcPr>
          <w:p w14:paraId="1D5ED03A"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6</w:t>
            </w:r>
          </w:p>
        </w:tc>
        <w:tc>
          <w:tcPr>
            <w:tcW w:w="2049" w:type="dxa"/>
          </w:tcPr>
          <w:p w14:paraId="59670BC6"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GP-3-11</w:t>
            </w:r>
          </w:p>
        </w:tc>
        <w:tc>
          <w:tcPr>
            <w:tcW w:w="3285" w:type="dxa"/>
          </w:tcPr>
          <w:p w14:paraId="613B8870"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IIPR, Kanpur</w:t>
            </w:r>
          </w:p>
        </w:tc>
      </w:tr>
      <w:tr w:rsidR="00EE0C97" w:rsidRPr="00E90DE8" w14:paraId="356F59CD" w14:textId="77777777" w:rsidTr="001E6645">
        <w:trPr>
          <w:trHeight w:val="210"/>
        </w:trPr>
        <w:tc>
          <w:tcPr>
            <w:tcW w:w="840" w:type="dxa"/>
          </w:tcPr>
          <w:p w14:paraId="220A8132"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7</w:t>
            </w:r>
          </w:p>
        </w:tc>
        <w:tc>
          <w:tcPr>
            <w:tcW w:w="2049" w:type="dxa"/>
          </w:tcPr>
          <w:p w14:paraId="080B1563"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SML- 668</w:t>
            </w:r>
          </w:p>
        </w:tc>
        <w:tc>
          <w:tcPr>
            <w:tcW w:w="3285" w:type="dxa"/>
          </w:tcPr>
          <w:p w14:paraId="2C402F9D"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PAU, Ludhiana, Punjab</w:t>
            </w:r>
          </w:p>
        </w:tc>
      </w:tr>
      <w:tr w:rsidR="00EE0C97" w:rsidRPr="00E90DE8" w14:paraId="014C442B" w14:textId="77777777" w:rsidTr="001E6645">
        <w:trPr>
          <w:trHeight w:val="220"/>
        </w:trPr>
        <w:tc>
          <w:tcPr>
            <w:tcW w:w="840" w:type="dxa"/>
          </w:tcPr>
          <w:p w14:paraId="0BD4D70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8</w:t>
            </w:r>
          </w:p>
        </w:tc>
        <w:tc>
          <w:tcPr>
            <w:tcW w:w="2049" w:type="dxa"/>
          </w:tcPr>
          <w:p w14:paraId="7F4AF5C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WGG-42</w:t>
            </w:r>
          </w:p>
        </w:tc>
        <w:tc>
          <w:tcPr>
            <w:tcW w:w="3285" w:type="dxa"/>
          </w:tcPr>
          <w:p w14:paraId="79C4786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RARS, Warangal</w:t>
            </w:r>
          </w:p>
        </w:tc>
      </w:tr>
      <w:tr w:rsidR="00EE0C97" w:rsidRPr="00E90DE8" w14:paraId="62835F12" w14:textId="77777777" w:rsidTr="001E6645">
        <w:trPr>
          <w:trHeight w:val="220"/>
        </w:trPr>
        <w:tc>
          <w:tcPr>
            <w:tcW w:w="840" w:type="dxa"/>
          </w:tcPr>
          <w:p w14:paraId="65DFC803"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9</w:t>
            </w:r>
          </w:p>
        </w:tc>
        <w:tc>
          <w:tcPr>
            <w:tcW w:w="2049" w:type="dxa"/>
          </w:tcPr>
          <w:p w14:paraId="5509033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WGG-37</w:t>
            </w:r>
          </w:p>
        </w:tc>
        <w:tc>
          <w:tcPr>
            <w:tcW w:w="3285" w:type="dxa"/>
          </w:tcPr>
          <w:p w14:paraId="55CE32E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RARS, Warangal</w:t>
            </w:r>
          </w:p>
        </w:tc>
      </w:tr>
      <w:tr w:rsidR="00EE0C97" w:rsidRPr="00E90DE8" w14:paraId="41F3ADD3" w14:textId="77777777" w:rsidTr="001E6645">
        <w:trPr>
          <w:trHeight w:val="210"/>
        </w:trPr>
        <w:tc>
          <w:tcPr>
            <w:tcW w:w="840" w:type="dxa"/>
          </w:tcPr>
          <w:p w14:paraId="64E3143F"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10</w:t>
            </w:r>
          </w:p>
        </w:tc>
        <w:tc>
          <w:tcPr>
            <w:tcW w:w="2049" w:type="dxa"/>
            <w:vAlign w:val="center"/>
          </w:tcPr>
          <w:p w14:paraId="768CA580"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MGG-295</w:t>
            </w:r>
          </w:p>
        </w:tc>
        <w:tc>
          <w:tcPr>
            <w:tcW w:w="3285" w:type="dxa"/>
          </w:tcPr>
          <w:p w14:paraId="0CB61FE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ARS, </w:t>
            </w:r>
            <w:proofErr w:type="spellStart"/>
            <w:r w:rsidRPr="00EE0C97">
              <w:rPr>
                <w:rFonts w:ascii="Times New Roman" w:hAnsi="Times New Roman"/>
              </w:rPr>
              <w:t>Madhira</w:t>
            </w:r>
            <w:proofErr w:type="spellEnd"/>
          </w:p>
        </w:tc>
      </w:tr>
      <w:tr w:rsidR="00EE0C97" w:rsidRPr="00E90DE8" w14:paraId="080BF61B" w14:textId="77777777" w:rsidTr="001E6645">
        <w:trPr>
          <w:trHeight w:val="220"/>
        </w:trPr>
        <w:tc>
          <w:tcPr>
            <w:tcW w:w="840" w:type="dxa"/>
          </w:tcPr>
          <w:p w14:paraId="3C60529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11</w:t>
            </w:r>
          </w:p>
        </w:tc>
        <w:tc>
          <w:tcPr>
            <w:tcW w:w="2049" w:type="dxa"/>
            <w:vAlign w:val="center"/>
          </w:tcPr>
          <w:p w14:paraId="564E3E81"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MGG-351</w:t>
            </w:r>
          </w:p>
        </w:tc>
        <w:tc>
          <w:tcPr>
            <w:tcW w:w="3285" w:type="dxa"/>
          </w:tcPr>
          <w:p w14:paraId="12C0C32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ARS, </w:t>
            </w:r>
            <w:proofErr w:type="spellStart"/>
            <w:r w:rsidRPr="00EE0C97">
              <w:rPr>
                <w:rFonts w:ascii="Times New Roman" w:hAnsi="Times New Roman"/>
              </w:rPr>
              <w:t>Madhira</w:t>
            </w:r>
            <w:proofErr w:type="spellEnd"/>
          </w:p>
        </w:tc>
      </w:tr>
      <w:tr w:rsidR="00EE0C97" w:rsidRPr="00E90DE8" w14:paraId="59E7E096" w14:textId="77777777" w:rsidTr="001E6645">
        <w:trPr>
          <w:trHeight w:val="220"/>
        </w:trPr>
        <w:tc>
          <w:tcPr>
            <w:tcW w:w="840" w:type="dxa"/>
          </w:tcPr>
          <w:p w14:paraId="4DED271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12</w:t>
            </w:r>
          </w:p>
        </w:tc>
        <w:tc>
          <w:tcPr>
            <w:tcW w:w="2049" w:type="dxa"/>
            <w:vAlign w:val="bottom"/>
          </w:tcPr>
          <w:p w14:paraId="1E01DA41"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MGG-551</w:t>
            </w:r>
          </w:p>
        </w:tc>
        <w:tc>
          <w:tcPr>
            <w:tcW w:w="3285" w:type="dxa"/>
          </w:tcPr>
          <w:p w14:paraId="481E9FD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ARS, </w:t>
            </w:r>
            <w:proofErr w:type="spellStart"/>
            <w:r w:rsidRPr="00EE0C97">
              <w:rPr>
                <w:rFonts w:ascii="Times New Roman" w:hAnsi="Times New Roman"/>
              </w:rPr>
              <w:t>Madhira</w:t>
            </w:r>
            <w:proofErr w:type="spellEnd"/>
          </w:p>
        </w:tc>
      </w:tr>
      <w:tr w:rsidR="00EE0C97" w:rsidRPr="00E90DE8" w14:paraId="28F29853" w14:textId="77777777" w:rsidTr="001E6645">
        <w:trPr>
          <w:trHeight w:val="210"/>
        </w:trPr>
        <w:tc>
          <w:tcPr>
            <w:tcW w:w="840" w:type="dxa"/>
          </w:tcPr>
          <w:p w14:paraId="2F9FCBA3"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13</w:t>
            </w:r>
          </w:p>
        </w:tc>
        <w:tc>
          <w:tcPr>
            <w:tcW w:w="2049" w:type="dxa"/>
            <w:vAlign w:val="bottom"/>
          </w:tcPr>
          <w:p w14:paraId="2053EA5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MGG-399</w:t>
            </w:r>
          </w:p>
        </w:tc>
        <w:tc>
          <w:tcPr>
            <w:tcW w:w="3285" w:type="dxa"/>
          </w:tcPr>
          <w:p w14:paraId="4E51889C"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ARS, </w:t>
            </w:r>
            <w:proofErr w:type="spellStart"/>
            <w:r w:rsidRPr="00EE0C97">
              <w:rPr>
                <w:rFonts w:ascii="Times New Roman" w:hAnsi="Times New Roman"/>
              </w:rPr>
              <w:t>Madhira</w:t>
            </w:r>
            <w:proofErr w:type="spellEnd"/>
          </w:p>
        </w:tc>
      </w:tr>
      <w:tr w:rsidR="00EE0C97" w:rsidRPr="00E90DE8" w14:paraId="023E2657" w14:textId="77777777" w:rsidTr="001E6645">
        <w:trPr>
          <w:trHeight w:val="220"/>
        </w:trPr>
        <w:tc>
          <w:tcPr>
            <w:tcW w:w="840" w:type="dxa"/>
          </w:tcPr>
          <w:p w14:paraId="7DCA5ED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14</w:t>
            </w:r>
          </w:p>
        </w:tc>
        <w:tc>
          <w:tcPr>
            <w:tcW w:w="2049" w:type="dxa"/>
            <w:vAlign w:val="center"/>
          </w:tcPr>
          <w:p w14:paraId="57A59B9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MGG-385</w:t>
            </w:r>
          </w:p>
        </w:tc>
        <w:tc>
          <w:tcPr>
            <w:tcW w:w="3285" w:type="dxa"/>
          </w:tcPr>
          <w:p w14:paraId="074F24A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ARS, </w:t>
            </w:r>
            <w:proofErr w:type="spellStart"/>
            <w:r w:rsidRPr="00EE0C97">
              <w:rPr>
                <w:rFonts w:ascii="Times New Roman" w:hAnsi="Times New Roman"/>
              </w:rPr>
              <w:t>Madhira</w:t>
            </w:r>
            <w:proofErr w:type="spellEnd"/>
          </w:p>
        </w:tc>
      </w:tr>
      <w:tr w:rsidR="00EE0C97" w:rsidRPr="00E90DE8" w14:paraId="1ECB2783" w14:textId="77777777" w:rsidTr="001E6645">
        <w:trPr>
          <w:trHeight w:val="220"/>
        </w:trPr>
        <w:tc>
          <w:tcPr>
            <w:tcW w:w="840" w:type="dxa"/>
          </w:tcPr>
          <w:p w14:paraId="25517AE6"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15</w:t>
            </w:r>
          </w:p>
        </w:tc>
        <w:tc>
          <w:tcPr>
            <w:tcW w:w="2049" w:type="dxa"/>
            <w:vAlign w:val="center"/>
          </w:tcPr>
          <w:p w14:paraId="41E4923D"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GP-2-57</w:t>
            </w:r>
          </w:p>
        </w:tc>
        <w:tc>
          <w:tcPr>
            <w:tcW w:w="3285" w:type="dxa"/>
          </w:tcPr>
          <w:p w14:paraId="78CAFFF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IIPR, Kanpur</w:t>
            </w:r>
          </w:p>
        </w:tc>
      </w:tr>
      <w:tr w:rsidR="00EE0C97" w:rsidRPr="00E90DE8" w14:paraId="7BC675F5" w14:textId="77777777" w:rsidTr="001E6645">
        <w:trPr>
          <w:trHeight w:val="210"/>
        </w:trPr>
        <w:tc>
          <w:tcPr>
            <w:tcW w:w="840" w:type="dxa"/>
          </w:tcPr>
          <w:p w14:paraId="72B792A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16</w:t>
            </w:r>
          </w:p>
        </w:tc>
        <w:tc>
          <w:tcPr>
            <w:tcW w:w="2049" w:type="dxa"/>
            <w:vAlign w:val="center"/>
          </w:tcPr>
          <w:p w14:paraId="0781BDC7"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TARM-18</w:t>
            </w:r>
          </w:p>
        </w:tc>
        <w:tc>
          <w:tcPr>
            <w:tcW w:w="3285" w:type="dxa"/>
          </w:tcPr>
          <w:p w14:paraId="175A3C42"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BARC, Mumbai</w:t>
            </w:r>
          </w:p>
        </w:tc>
      </w:tr>
      <w:tr w:rsidR="00EE0C97" w:rsidRPr="00E90DE8" w14:paraId="5B45626F" w14:textId="77777777" w:rsidTr="001E6645">
        <w:trPr>
          <w:trHeight w:val="220"/>
        </w:trPr>
        <w:tc>
          <w:tcPr>
            <w:tcW w:w="840" w:type="dxa"/>
          </w:tcPr>
          <w:p w14:paraId="07A82ADF"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17</w:t>
            </w:r>
          </w:p>
        </w:tc>
        <w:tc>
          <w:tcPr>
            <w:tcW w:w="2049" w:type="dxa"/>
          </w:tcPr>
          <w:p w14:paraId="5981720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Vamban-2</w:t>
            </w:r>
          </w:p>
        </w:tc>
        <w:tc>
          <w:tcPr>
            <w:tcW w:w="3285" w:type="dxa"/>
          </w:tcPr>
          <w:p w14:paraId="56000ED2"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NPRC, </w:t>
            </w:r>
            <w:proofErr w:type="spellStart"/>
            <w:r w:rsidRPr="00EE0C97">
              <w:rPr>
                <w:rFonts w:ascii="Times New Roman" w:hAnsi="Times New Roman"/>
              </w:rPr>
              <w:t>Vamban</w:t>
            </w:r>
            <w:proofErr w:type="spellEnd"/>
            <w:r w:rsidRPr="00EE0C97">
              <w:rPr>
                <w:rFonts w:ascii="Times New Roman" w:hAnsi="Times New Roman"/>
              </w:rPr>
              <w:t>, Tamil Nadu</w:t>
            </w:r>
          </w:p>
        </w:tc>
      </w:tr>
      <w:tr w:rsidR="00EE0C97" w:rsidRPr="00E90DE8" w14:paraId="45C3A898" w14:textId="77777777" w:rsidTr="001E6645">
        <w:trPr>
          <w:trHeight w:val="220"/>
        </w:trPr>
        <w:tc>
          <w:tcPr>
            <w:tcW w:w="840" w:type="dxa"/>
          </w:tcPr>
          <w:p w14:paraId="0FDE157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18</w:t>
            </w:r>
          </w:p>
        </w:tc>
        <w:tc>
          <w:tcPr>
            <w:tcW w:w="2049" w:type="dxa"/>
          </w:tcPr>
          <w:p w14:paraId="55EB3C18"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IC-436528</w:t>
            </w:r>
          </w:p>
        </w:tc>
        <w:tc>
          <w:tcPr>
            <w:tcW w:w="3285" w:type="dxa"/>
          </w:tcPr>
          <w:p w14:paraId="3C6D3CD6"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NBPGR, New Delhi</w:t>
            </w:r>
          </w:p>
        </w:tc>
      </w:tr>
      <w:tr w:rsidR="00EE0C97" w:rsidRPr="00E90DE8" w14:paraId="5B74C06A" w14:textId="77777777" w:rsidTr="001E6645">
        <w:trPr>
          <w:trHeight w:val="210"/>
        </w:trPr>
        <w:tc>
          <w:tcPr>
            <w:tcW w:w="840" w:type="dxa"/>
          </w:tcPr>
          <w:p w14:paraId="7E27BAAA"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19</w:t>
            </w:r>
          </w:p>
        </w:tc>
        <w:tc>
          <w:tcPr>
            <w:tcW w:w="2049" w:type="dxa"/>
            <w:vAlign w:val="center"/>
          </w:tcPr>
          <w:p w14:paraId="5530F7B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IC-249570</w:t>
            </w:r>
          </w:p>
        </w:tc>
        <w:tc>
          <w:tcPr>
            <w:tcW w:w="3285" w:type="dxa"/>
          </w:tcPr>
          <w:p w14:paraId="529C9108"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NBPGR, New Delhi</w:t>
            </w:r>
          </w:p>
        </w:tc>
      </w:tr>
    </w:tbl>
    <w:p w14:paraId="0286F662" w14:textId="6530A442" w:rsidR="00EE0C97" w:rsidRPr="00EE0C97" w:rsidRDefault="00EE0C97" w:rsidP="007E2141">
      <w:pPr>
        <w:jc w:val="both"/>
        <w:rPr>
          <w:rFonts w:ascii="Times New Roman" w:hAnsi="Times New Roman" w:cs="Times New Roman"/>
          <w:b/>
          <w:bCs/>
        </w:rPr>
      </w:pPr>
      <w:r>
        <w:rPr>
          <w:rFonts w:ascii="Times New Roman" w:hAnsi="Times New Roman" w:cs="Times New Roman"/>
          <w:b/>
          <w:bCs/>
          <w:sz w:val="24"/>
          <w:szCs w:val="24"/>
        </w:rPr>
        <w:t xml:space="preserve">          </w:t>
      </w:r>
      <w:r w:rsidRPr="00EE0C97">
        <w:rPr>
          <w:rFonts w:ascii="Times New Roman" w:hAnsi="Times New Roman" w:cs="Times New Roman"/>
          <w:b/>
          <w:bCs/>
        </w:rPr>
        <w:t>Table 1. List of 19 mungbean varieties used for molecular diversity analysis</w:t>
      </w:r>
    </w:p>
    <w:p w14:paraId="4153318F" w14:textId="0EA6AC8D" w:rsidR="000656DF" w:rsidRPr="0008289B" w:rsidRDefault="000656DF" w:rsidP="007E2141">
      <w:pPr>
        <w:jc w:val="both"/>
        <w:rPr>
          <w:rFonts w:ascii="Times New Roman" w:hAnsi="Times New Roman" w:cs="Times New Roman"/>
          <w:b/>
          <w:bCs/>
          <w:sz w:val="24"/>
          <w:szCs w:val="24"/>
        </w:rPr>
        <w:sectPr w:rsidR="000656DF" w:rsidRPr="0008289B" w:rsidSect="007E2141">
          <w:pgSz w:w="11906" w:h="16838"/>
          <w:pgMar w:top="1418" w:right="1418" w:bottom="1418" w:left="1418" w:header="709" w:footer="709" w:gutter="0"/>
          <w:cols w:space="720"/>
        </w:sectPr>
      </w:pPr>
    </w:p>
    <w:p w14:paraId="4CB67B60" w14:textId="77777777" w:rsidR="00200C56" w:rsidRPr="00676508" w:rsidRDefault="00200C56" w:rsidP="007E2141">
      <w:pPr>
        <w:spacing w:before="240" w:line="360" w:lineRule="auto"/>
        <w:jc w:val="both"/>
        <w:rPr>
          <w:rFonts w:ascii="Times New Roman" w:eastAsia="Times New Roman" w:hAnsi="Times New Roman" w:cs="Times New Roman"/>
          <w:noProof/>
          <w:lang w:val="en-US"/>
        </w:rPr>
      </w:pPr>
      <w:bookmarkStart w:id="4" w:name="_Hlk89706193"/>
    </w:p>
    <w:p w14:paraId="3AC0D96C" w14:textId="77777777" w:rsidR="00200C56" w:rsidRPr="00676508" w:rsidRDefault="00200C56" w:rsidP="007E2141">
      <w:pPr>
        <w:spacing w:before="240" w:line="360" w:lineRule="auto"/>
        <w:jc w:val="both"/>
        <w:rPr>
          <w:rFonts w:ascii="Times New Roman" w:eastAsia="Times New Roman" w:hAnsi="Times New Roman" w:cs="Times New Roman"/>
          <w:noProof/>
          <w:lang w:val="en-US"/>
        </w:rPr>
      </w:pPr>
    </w:p>
    <w:p w14:paraId="4B314FEA" w14:textId="0FA7FDD0" w:rsidR="00200C56" w:rsidRPr="00676508" w:rsidRDefault="00200C56" w:rsidP="007E2141">
      <w:pPr>
        <w:spacing w:before="240" w:line="360" w:lineRule="auto"/>
        <w:jc w:val="both"/>
        <w:rPr>
          <w:rFonts w:ascii="Times New Roman" w:eastAsia="Times New Roman" w:hAnsi="Times New Roman" w:cs="Times New Roman"/>
          <w:sz w:val="24"/>
          <w:szCs w:val="24"/>
          <w:lang w:val="en-US"/>
        </w:rPr>
      </w:pPr>
      <w:r w:rsidRPr="00676508">
        <w:rPr>
          <w:rFonts w:ascii="Times New Roman" w:eastAsia="Times New Roman" w:hAnsi="Times New Roman" w:cs="Times New Roman"/>
          <w:noProof/>
          <w:lang w:val="en-US"/>
        </w:rPr>
        <mc:AlternateContent>
          <mc:Choice Requires="wps">
            <w:drawing>
              <wp:anchor distT="0" distB="0" distL="114300" distR="114300" simplePos="0" relativeHeight="251695104" behindDoc="0" locked="0" layoutInCell="1" allowOverlap="1" wp14:anchorId="7889B474" wp14:editId="55DCAEF7">
                <wp:simplePos x="0" y="0"/>
                <wp:positionH relativeFrom="column">
                  <wp:posOffset>8545830</wp:posOffset>
                </wp:positionH>
                <wp:positionV relativeFrom="paragraph">
                  <wp:posOffset>3392170</wp:posOffset>
                </wp:positionV>
                <wp:extent cx="348615" cy="259715"/>
                <wp:effectExtent l="0" t="0" r="13335" b="26035"/>
                <wp:wrapNone/>
                <wp:docPr id="29" name="Text Box 125077"/>
                <wp:cNvGraphicFramePr/>
                <a:graphic xmlns:a="http://schemas.openxmlformats.org/drawingml/2006/main">
                  <a:graphicData uri="http://schemas.microsoft.com/office/word/2010/wordprocessingShape">
                    <wps:wsp>
                      <wps:cNvSpPr txBox="1"/>
                      <wps:spPr>
                        <a:xfrm>
                          <a:off x="0" y="0"/>
                          <a:ext cx="348615" cy="259715"/>
                        </a:xfrm>
                        <a:prstGeom prst="rect">
                          <a:avLst/>
                        </a:prstGeom>
                        <a:solidFill>
                          <a:sysClr val="window" lastClr="FFFFFF"/>
                        </a:solidFill>
                        <a:ln w="6350">
                          <a:solidFill>
                            <a:sysClr val="window" lastClr="FFFFFF"/>
                          </a:solidFill>
                        </a:ln>
                      </wps:spPr>
                      <wps:txbx>
                        <w:txbxContent>
                          <w:p w14:paraId="0F0FD46D" w14:textId="77777777" w:rsidR="00D051AD" w:rsidRDefault="00D051AD" w:rsidP="00200C56">
                            <w:pPr>
                              <w:rPr>
                                <w:color w:val="C00000"/>
                                <w:sz w:val="24"/>
                                <w:szCs w:val="24"/>
                              </w:rPr>
                            </w:pPr>
                            <w:r>
                              <w:rPr>
                                <w:rFonts w:ascii="Times New Roman" w:hAnsi="Times New Roman"/>
                                <w:color w:val="C00000"/>
                                <w:sz w:val="24"/>
                                <w:szCs w:val="24"/>
                              </w:rPr>
                              <w:t>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9B474" id="Text Box 125077" o:spid="_x0000_s1027" type="#_x0000_t202" style="position:absolute;left:0;text-align:left;margin-left:672.9pt;margin-top:267.1pt;width:27.45pt;height:20.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" fillcolor="window" strokecolor="window" strokeweight=".5pt">
                <v:textbox>
                  <w:txbxContent>
                    <w:p w14:paraId="0F0FD46D" w14:textId="77777777" w:rsidR="00D051AD" w:rsidRDefault="00D051AD" w:rsidP="00200C56">
                      <w:pPr>
                        <w:rPr>
                          <w:color w:val="C00000"/>
                          <w:sz w:val="24"/>
                          <w:szCs w:val="24"/>
                        </w:rPr>
                      </w:pPr>
                      <w:r>
                        <w:rPr>
                          <w:rFonts w:ascii="Times New Roman" w:hAnsi="Times New Roman"/>
                          <w:color w:val="C00000"/>
                          <w:sz w:val="24"/>
                          <w:szCs w:val="24"/>
                        </w:rPr>
                        <w:t>III</w:t>
                      </w:r>
                    </w:p>
                  </w:txbxContent>
                </v:textbox>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9200" behindDoc="0" locked="0" layoutInCell="1" allowOverlap="1" wp14:anchorId="0E311812" wp14:editId="0C7511F4">
                <wp:simplePos x="0" y="0"/>
                <wp:positionH relativeFrom="column">
                  <wp:posOffset>8100695</wp:posOffset>
                </wp:positionH>
                <wp:positionV relativeFrom="paragraph">
                  <wp:posOffset>3398520</wp:posOffset>
                </wp:positionV>
                <wp:extent cx="307340" cy="292735"/>
                <wp:effectExtent l="0" t="0" r="35560" b="12065"/>
                <wp:wrapNone/>
                <wp:docPr id="28" name="Right Brace 1"/>
                <wp:cNvGraphicFramePr/>
                <a:graphic xmlns:a="http://schemas.openxmlformats.org/drawingml/2006/main">
                  <a:graphicData uri="http://schemas.microsoft.com/office/word/2010/wordprocessingShape">
                    <wps:wsp>
                      <wps:cNvSpPr/>
                      <wps:spPr>
                        <a:xfrm>
                          <a:off x="0" y="0"/>
                          <a:ext cx="307340" cy="292735"/>
                        </a:xfrm>
                        <a:prstGeom prst="rightBrace">
                          <a:avLst>
                            <a:gd name="adj1" fmla="val 37109"/>
                            <a:gd name="adj2" fmla="val 55265"/>
                          </a:avLst>
                        </a:prstGeom>
                        <a:noFill/>
                        <a:ln w="63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139D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637.85pt;margin-top:267.6pt;width:24.2pt;height:23.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" adj="8016,11937" strokecolor="#002060" strokeweight=".5pt">
                <v:stroke joinstyle="miter"/>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4080" behindDoc="0" locked="0" layoutInCell="1" allowOverlap="1" wp14:anchorId="023E85F3" wp14:editId="33A5799E">
                <wp:simplePos x="0" y="0"/>
                <wp:positionH relativeFrom="column">
                  <wp:posOffset>8557895</wp:posOffset>
                </wp:positionH>
                <wp:positionV relativeFrom="paragraph">
                  <wp:posOffset>2321560</wp:posOffset>
                </wp:positionV>
                <wp:extent cx="333375" cy="297180"/>
                <wp:effectExtent l="0" t="0" r="28575" b="26670"/>
                <wp:wrapNone/>
                <wp:docPr id="27" name="Text Box 125076"/>
                <wp:cNvGraphicFramePr/>
                <a:graphic xmlns:a="http://schemas.openxmlformats.org/drawingml/2006/main">
                  <a:graphicData uri="http://schemas.microsoft.com/office/word/2010/wordprocessingShape">
                    <wps:wsp>
                      <wps:cNvSpPr txBox="1"/>
                      <wps:spPr>
                        <a:xfrm>
                          <a:off x="0" y="0"/>
                          <a:ext cx="333375" cy="297180"/>
                        </a:xfrm>
                        <a:prstGeom prst="rect">
                          <a:avLst/>
                        </a:prstGeom>
                        <a:solidFill>
                          <a:sysClr val="window" lastClr="FFFFFF"/>
                        </a:solidFill>
                        <a:ln w="6350">
                          <a:solidFill>
                            <a:sysClr val="window" lastClr="FFFFFF"/>
                          </a:solidFill>
                        </a:ln>
                      </wps:spPr>
                      <wps:txbx>
                        <w:txbxContent>
                          <w:p w14:paraId="6D552114" w14:textId="77777777" w:rsidR="00D051AD" w:rsidRDefault="00D051AD" w:rsidP="00200C56">
                            <w:pPr>
                              <w:rPr>
                                <w:rFonts w:ascii="Times New Roman" w:hAnsi="Times New Roman"/>
                                <w:color w:val="C00000"/>
                                <w:sz w:val="24"/>
                                <w:szCs w:val="24"/>
                              </w:rPr>
                            </w:pPr>
                            <w:r>
                              <w:rPr>
                                <w:rFonts w:ascii="Times New Roman" w:hAnsi="Times New Roman"/>
                                <w:color w:val="C00000"/>
                                <w:sz w:val="24"/>
                                <w:szCs w:val="24"/>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E85F3" id="Text Box 125076" o:spid="_x0000_s1028" type="#_x0000_t202" style="position:absolute;left:0;text-align:left;margin-left:673.85pt;margin-top:182.8pt;width:26.25pt;height:23.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" fillcolor="window" strokecolor="window" strokeweight=".5pt">
                <v:textbox>
                  <w:txbxContent>
                    <w:p w14:paraId="6D552114" w14:textId="77777777" w:rsidR="00D051AD" w:rsidRDefault="00D051AD" w:rsidP="00200C56">
                      <w:pPr>
                        <w:rPr>
                          <w:rFonts w:ascii="Times New Roman" w:hAnsi="Times New Roman"/>
                          <w:color w:val="C00000"/>
                          <w:sz w:val="24"/>
                          <w:szCs w:val="24"/>
                        </w:rPr>
                      </w:pPr>
                      <w:r>
                        <w:rPr>
                          <w:rFonts w:ascii="Times New Roman" w:hAnsi="Times New Roman"/>
                          <w:color w:val="C00000"/>
                          <w:sz w:val="24"/>
                          <w:szCs w:val="24"/>
                        </w:rPr>
                        <w:t>II</w:t>
                      </w:r>
                    </w:p>
                  </w:txbxContent>
                </v:textbox>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8176" behindDoc="0" locked="0" layoutInCell="1" allowOverlap="1" wp14:anchorId="6E378108" wp14:editId="625E108E">
                <wp:simplePos x="0" y="0"/>
                <wp:positionH relativeFrom="column">
                  <wp:posOffset>8103235</wp:posOffset>
                </wp:positionH>
                <wp:positionV relativeFrom="paragraph">
                  <wp:posOffset>1696085</wp:posOffset>
                </wp:positionV>
                <wp:extent cx="341630" cy="1567815"/>
                <wp:effectExtent l="0" t="0" r="39370" b="13335"/>
                <wp:wrapNone/>
                <wp:docPr id="26" name="Right Brace 125081"/>
                <wp:cNvGraphicFramePr/>
                <a:graphic xmlns:a="http://schemas.openxmlformats.org/drawingml/2006/main">
                  <a:graphicData uri="http://schemas.microsoft.com/office/word/2010/wordprocessingShape">
                    <wps:wsp>
                      <wps:cNvSpPr/>
                      <wps:spPr>
                        <a:xfrm>
                          <a:off x="0" y="0"/>
                          <a:ext cx="340995" cy="1567815"/>
                        </a:xfrm>
                        <a:prstGeom prst="rightBrace">
                          <a:avLst/>
                        </a:prstGeom>
                        <a:noFill/>
                        <a:ln w="63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193A50" id="Right Brace 125081" o:spid="_x0000_s1026" type="#_x0000_t88" style="position:absolute;margin-left:638.05pt;margin-top:133.55pt;width:26.9pt;height:12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" adj="391" strokecolor="#002060" strokeweight=".5pt">
                <v:stroke joinstyle="miter"/>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7152" behindDoc="0" locked="0" layoutInCell="1" allowOverlap="1" wp14:anchorId="4DAE1324" wp14:editId="2A213A13">
                <wp:simplePos x="0" y="0"/>
                <wp:positionH relativeFrom="column">
                  <wp:posOffset>8497570</wp:posOffset>
                </wp:positionH>
                <wp:positionV relativeFrom="paragraph">
                  <wp:posOffset>679450</wp:posOffset>
                </wp:positionV>
                <wp:extent cx="341630" cy="327025"/>
                <wp:effectExtent l="0" t="0" r="20320" b="15875"/>
                <wp:wrapNone/>
                <wp:docPr id="25" name="Text Box 125071"/>
                <wp:cNvGraphicFramePr/>
                <a:graphic xmlns:a="http://schemas.openxmlformats.org/drawingml/2006/main">
                  <a:graphicData uri="http://schemas.microsoft.com/office/word/2010/wordprocessingShape">
                    <wps:wsp>
                      <wps:cNvSpPr txBox="1"/>
                      <wps:spPr>
                        <a:xfrm>
                          <a:off x="0" y="0"/>
                          <a:ext cx="341630" cy="327025"/>
                        </a:xfrm>
                        <a:prstGeom prst="rect">
                          <a:avLst/>
                        </a:prstGeom>
                        <a:solidFill>
                          <a:sysClr val="window" lastClr="FFFFFF"/>
                        </a:solidFill>
                        <a:ln w="6350">
                          <a:solidFill>
                            <a:sysClr val="window" lastClr="FFFFFF"/>
                          </a:solidFill>
                        </a:ln>
                      </wps:spPr>
                      <wps:txbx>
                        <w:txbxContent>
                          <w:p w14:paraId="75E2E10B" w14:textId="77777777" w:rsidR="00D051AD" w:rsidRDefault="00D051AD" w:rsidP="00200C56">
                            <w:pPr>
                              <w:rPr>
                                <w:rFonts w:ascii="Times New Roman" w:hAnsi="Times New Roman"/>
                                <w:color w:val="FF0000"/>
                                <w:sz w:val="24"/>
                                <w:szCs w:val="24"/>
                              </w:rPr>
                            </w:pPr>
                            <w:r>
                              <w:rPr>
                                <w:color w:val="FF0000"/>
                              </w:rPr>
                              <w:t xml:space="preserve"> </w:t>
                            </w:r>
                            <w:r>
                              <w:rPr>
                                <w:rFonts w:ascii="Times New Roman" w:hAnsi="Times New Roman"/>
                                <w:color w:val="00B050"/>
                                <w:sz w:val="24"/>
                                <w:szCs w:val="24"/>
                              </w:rPr>
                              <w:t xml:space="preserve"> </w:t>
                            </w:r>
                            <w:r>
                              <w:rPr>
                                <w:rFonts w:ascii="Times New Roman" w:hAnsi="Times New Roman"/>
                                <w:color w:val="C00000"/>
                                <w:sz w:val="24"/>
                                <w:szCs w:val="24"/>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E1324" id="Text Box 125071" o:spid="_x0000_s1029" type="#_x0000_t202" style="position:absolute;left:0;text-align:left;margin-left:669.1pt;margin-top:53.5pt;width:26.9pt;height:2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" fillcolor="window" strokecolor="window" strokeweight=".5pt">
                <v:textbox>
                  <w:txbxContent>
                    <w:p w14:paraId="75E2E10B" w14:textId="77777777" w:rsidR="00D051AD" w:rsidRDefault="00D051AD" w:rsidP="00200C56">
                      <w:pPr>
                        <w:rPr>
                          <w:rFonts w:ascii="Times New Roman" w:hAnsi="Times New Roman"/>
                          <w:color w:val="FF0000"/>
                          <w:sz w:val="24"/>
                          <w:szCs w:val="24"/>
                        </w:rPr>
                      </w:pPr>
                      <w:r>
                        <w:rPr>
                          <w:color w:val="FF0000"/>
                        </w:rPr>
                        <w:t xml:space="preserve"> </w:t>
                      </w:r>
                      <w:r>
                        <w:rPr>
                          <w:rFonts w:ascii="Times New Roman" w:hAnsi="Times New Roman"/>
                          <w:color w:val="00B050"/>
                          <w:sz w:val="24"/>
                          <w:szCs w:val="24"/>
                        </w:rPr>
                        <w:t xml:space="preserve"> </w:t>
                      </w:r>
                      <w:r>
                        <w:rPr>
                          <w:rFonts w:ascii="Times New Roman" w:hAnsi="Times New Roman"/>
                          <w:color w:val="C00000"/>
                          <w:sz w:val="24"/>
                          <w:szCs w:val="24"/>
                        </w:rPr>
                        <w:t>I</w:t>
                      </w:r>
                    </w:p>
                  </w:txbxContent>
                </v:textbox>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6128" behindDoc="0" locked="0" layoutInCell="1" allowOverlap="1" wp14:anchorId="57BDB741" wp14:editId="242C15FA">
                <wp:simplePos x="0" y="0"/>
                <wp:positionH relativeFrom="column">
                  <wp:posOffset>8086725</wp:posOffset>
                </wp:positionH>
                <wp:positionV relativeFrom="paragraph">
                  <wp:posOffset>156210</wp:posOffset>
                </wp:positionV>
                <wp:extent cx="311785" cy="1405255"/>
                <wp:effectExtent l="0" t="0" r="31115" b="23495"/>
                <wp:wrapNone/>
                <wp:docPr id="24" name="Right Brace 125080"/>
                <wp:cNvGraphicFramePr/>
                <a:graphic xmlns:a="http://schemas.openxmlformats.org/drawingml/2006/main">
                  <a:graphicData uri="http://schemas.microsoft.com/office/word/2010/wordprocessingShape">
                    <wps:wsp>
                      <wps:cNvSpPr/>
                      <wps:spPr>
                        <a:xfrm>
                          <a:off x="0" y="0"/>
                          <a:ext cx="311785" cy="1404620"/>
                        </a:xfrm>
                        <a:prstGeom prst="rightBrace">
                          <a:avLst/>
                        </a:prstGeom>
                        <a:noFill/>
                        <a:ln w="63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030289" id="Right Brace 125080" o:spid="_x0000_s1026" type="#_x0000_t88" style="position:absolute;margin-left:636.75pt;margin-top:12.3pt;width:24.55pt;height:11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" adj="400" strokecolor="#002060" strokeweight=".5pt">
                <v:stroke joinstyle="miter"/>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2032" behindDoc="0" locked="0" layoutInCell="1" allowOverlap="1" wp14:anchorId="4A53D7BC" wp14:editId="0D881ED1">
                <wp:simplePos x="0" y="0"/>
                <wp:positionH relativeFrom="column">
                  <wp:posOffset>2179320</wp:posOffset>
                </wp:positionH>
                <wp:positionV relativeFrom="paragraph">
                  <wp:posOffset>374015</wp:posOffset>
                </wp:positionV>
                <wp:extent cx="29845" cy="3390265"/>
                <wp:effectExtent l="0" t="0" r="27305" b="19685"/>
                <wp:wrapNone/>
                <wp:docPr id="23" name="Straight Connector 125056"/>
                <wp:cNvGraphicFramePr/>
                <a:graphic xmlns:a="http://schemas.openxmlformats.org/drawingml/2006/main">
                  <a:graphicData uri="http://schemas.microsoft.com/office/word/2010/wordprocessingShape">
                    <wps:wsp>
                      <wps:cNvCnPr/>
                      <wps:spPr>
                        <a:xfrm>
                          <a:off x="0" y="0"/>
                          <a:ext cx="29210" cy="33896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F0DF21" id="Straight Connector 12505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6pt,29.45pt" to="173.95pt,2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" strokecolor="windowText" strokeweight=".5pt">
                <v:stroke joinstyle="miter"/>
              </v:line>
            </w:pict>
          </mc:Fallback>
        </mc:AlternateContent>
      </w:r>
      <w:r w:rsidRPr="00676508">
        <w:rPr>
          <w:rFonts w:ascii="Times New Roman" w:eastAsia="Times New Roman" w:hAnsi="Times New Roman" w:cs="Times New Roman"/>
          <w:noProof/>
          <w:lang w:val="en-US"/>
        </w:rPr>
        <w:t xml:space="preserve"> </w: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3056" behindDoc="0" locked="0" layoutInCell="1" allowOverlap="1" wp14:anchorId="3A12F165" wp14:editId="03C395BF">
                <wp:simplePos x="0" y="0"/>
                <wp:positionH relativeFrom="column">
                  <wp:posOffset>1789430</wp:posOffset>
                </wp:positionH>
                <wp:positionV relativeFrom="paragraph">
                  <wp:posOffset>-450215</wp:posOffset>
                </wp:positionV>
                <wp:extent cx="5665470" cy="412750"/>
                <wp:effectExtent l="0" t="0" r="0" b="6350"/>
                <wp:wrapNone/>
                <wp:docPr id="22" name="Text Box 125057"/>
                <wp:cNvGraphicFramePr/>
                <a:graphic xmlns:a="http://schemas.openxmlformats.org/drawingml/2006/main">
                  <a:graphicData uri="http://schemas.microsoft.com/office/word/2010/wordprocessingShape">
                    <wps:wsp>
                      <wps:cNvSpPr txBox="1"/>
                      <wps:spPr>
                        <a:xfrm>
                          <a:off x="0" y="0"/>
                          <a:ext cx="5664835" cy="412115"/>
                        </a:xfrm>
                        <a:prstGeom prst="rect">
                          <a:avLst/>
                        </a:prstGeom>
                        <a:solidFill>
                          <a:sysClr val="window" lastClr="FFFFFF"/>
                        </a:solidFill>
                        <a:ln w="6350">
                          <a:noFill/>
                        </a:ln>
                      </wps:spPr>
                      <wps:txbx>
                        <w:txbxContent>
                          <w:p w14:paraId="1BE048AD" w14:textId="21EAA647" w:rsidR="00D051AD" w:rsidRPr="004D56C8" w:rsidRDefault="00D051AD" w:rsidP="004D56C8">
                            <w:pPr>
                              <w:rPr>
                                <w:color w:val="C00000"/>
                              </w:rPr>
                            </w:pPr>
                            <w:r w:rsidRPr="004D56C8">
                              <w:rPr>
                                <w:rFonts w:ascii="Times New Roman" w:hAnsi="Times New Roman"/>
                                <w:b/>
                                <w:bCs/>
                              </w:rPr>
                              <w:t>Figure 2.</w:t>
                            </w:r>
                            <w:r w:rsidRPr="004D56C8">
                              <w:rPr>
                                <w:rFonts w:ascii="Times New Roman" w:hAnsi="Times New Roman"/>
                              </w:rPr>
                              <w:t xml:space="preserve"> </w:t>
                            </w:r>
                            <w:r w:rsidRPr="004D56C8">
                              <w:rPr>
                                <w:rFonts w:ascii="Times New Roman" w:hAnsi="Times New Roman"/>
                                <w:b/>
                                <w:bCs/>
                              </w:rPr>
                              <w:t>Dendrogram of 19 genotypes using SSR markers</w:t>
                            </w:r>
                          </w:p>
                          <w:p w14:paraId="0650DB0F" w14:textId="77777777" w:rsidR="00D051AD" w:rsidRDefault="00D051AD" w:rsidP="00200C56">
                            <w:pPr>
                              <w:jc w:val="center"/>
                              <w:rPr>
                                <w:color w:val="C00000"/>
                                <w:sz w:val="24"/>
                                <w:szCs w:val="24"/>
                              </w:rPr>
                            </w:pPr>
                          </w:p>
                          <w:p w14:paraId="66F0897E" w14:textId="77777777" w:rsidR="00D051AD" w:rsidRDefault="00D051AD" w:rsidP="00200C56">
                            <w:pPr>
                              <w:jc w:val="center"/>
                              <w:rPr>
                                <w:rFonts w:ascii="Times New Roman" w:hAnsi="Times New Roman"/>
                                <w:sz w:val="24"/>
                                <w:szCs w:val="2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A12F165" id="Text Box 125057" o:spid="_x0000_s1030" type="#_x0000_t202" style="position:absolute;left:0;text-align:left;margin-left:140.9pt;margin-top:-35.45pt;width:446.1pt;height: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" fillcolor="window" stroked="f" strokeweight=".5pt">
                <v:textbox>
                  <w:txbxContent>
                    <w:p w14:paraId="1BE048AD" w14:textId="21EAA647" w:rsidR="00D051AD" w:rsidRPr="004D56C8" w:rsidRDefault="00D051AD" w:rsidP="004D56C8">
                      <w:pPr>
                        <w:rPr>
                          <w:color w:val="C00000"/>
                        </w:rPr>
                      </w:pPr>
                      <w:r w:rsidRPr="004D56C8">
                        <w:rPr>
                          <w:rFonts w:ascii="Times New Roman" w:hAnsi="Times New Roman"/>
                          <w:b/>
                          <w:bCs/>
                        </w:rPr>
                        <w:t>Figure 2.</w:t>
                      </w:r>
                      <w:r w:rsidRPr="004D56C8">
                        <w:rPr>
                          <w:rFonts w:ascii="Times New Roman" w:hAnsi="Times New Roman"/>
                        </w:rPr>
                        <w:t xml:space="preserve"> </w:t>
                      </w:r>
                      <w:r w:rsidRPr="004D56C8">
                        <w:rPr>
                          <w:rFonts w:ascii="Times New Roman" w:hAnsi="Times New Roman"/>
                          <w:b/>
                          <w:bCs/>
                        </w:rPr>
                        <w:t>Dendrogram of 19 genotypes using SSR markers</w:t>
                      </w:r>
                    </w:p>
                    <w:p w14:paraId="0650DB0F" w14:textId="77777777" w:rsidR="00D051AD" w:rsidRDefault="00D051AD" w:rsidP="00200C56">
                      <w:pPr>
                        <w:jc w:val="center"/>
                        <w:rPr>
                          <w:color w:val="C00000"/>
                          <w:sz w:val="24"/>
                          <w:szCs w:val="24"/>
                        </w:rPr>
                      </w:pPr>
                    </w:p>
                    <w:p w14:paraId="66F0897E" w14:textId="77777777" w:rsidR="00D051AD" w:rsidRDefault="00D051AD" w:rsidP="00200C56">
                      <w:pPr>
                        <w:jc w:val="center"/>
                        <w:rPr>
                          <w:rFonts w:ascii="Times New Roman" w:hAnsi="Times New Roman"/>
                          <w:sz w:val="24"/>
                          <w:szCs w:val="24"/>
                          <w:u w:val="single"/>
                        </w:rPr>
                      </w:pPr>
                    </w:p>
                  </w:txbxContent>
                </v:textbox>
              </v:shape>
            </w:pict>
          </mc:Fallback>
        </mc:AlternateContent>
      </w:r>
      <w:r w:rsidRPr="00676508">
        <w:rPr>
          <w:rFonts w:ascii="Times New Roman" w:eastAsia="Times New Roman" w:hAnsi="Times New Roman" w:cs="Times New Roman"/>
          <w:noProof/>
          <w:lang w:val="en-US"/>
        </w:rPr>
        <w:t xml:space="preserve">  </w:t>
      </w:r>
      <w:r w:rsidRPr="00676508">
        <w:rPr>
          <w:rFonts w:ascii="Times New Roman" w:eastAsia="Times New Roman" w:hAnsi="Times New Roman" w:cs="Times New Roman"/>
          <w:noProof/>
          <w:lang w:val="en-US"/>
        </w:rPr>
        <w:drawing>
          <wp:inline distT="0" distB="0" distL="0" distR="0" wp14:anchorId="01548301" wp14:editId="22325CD6">
            <wp:extent cx="8059420" cy="4022090"/>
            <wp:effectExtent l="0" t="0" r="0" b="0"/>
            <wp:docPr id="21" name="Picture 12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59420" cy="4022090"/>
                    </a:xfrm>
                    <a:prstGeom prst="rect">
                      <a:avLst/>
                    </a:prstGeom>
                    <a:noFill/>
                    <a:ln>
                      <a:noFill/>
                    </a:ln>
                  </pic:spPr>
                </pic:pic>
              </a:graphicData>
            </a:graphic>
          </wp:inline>
        </w:drawing>
      </w:r>
      <w:r w:rsidRPr="00676508">
        <w:rPr>
          <w:rFonts w:ascii="Times New Roman" w:eastAsia="Times New Roman" w:hAnsi="Times New Roman" w:cs="Times New Roman"/>
          <w:noProof/>
          <w:lang w:val="en-US"/>
        </w:rPr>
        <w:t xml:space="preserve"> </w:t>
      </w:r>
    </w:p>
    <w:p w14:paraId="42A13AFE" w14:textId="3DD391B5" w:rsidR="00200C56" w:rsidRPr="00676508" w:rsidRDefault="00200C56" w:rsidP="007E2141">
      <w:pPr>
        <w:spacing w:before="240" w:line="360" w:lineRule="auto"/>
        <w:jc w:val="both"/>
        <w:rPr>
          <w:rFonts w:ascii="Times New Roman" w:eastAsia="Times New Roman" w:hAnsi="Times New Roman" w:cs="Times New Roman"/>
          <w:sz w:val="24"/>
          <w:szCs w:val="24"/>
          <w:lang w:val="en-US"/>
        </w:rPr>
      </w:pPr>
      <w:r w:rsidRPr="00676508">
        <w:rPr>
          <w:rFonts w:ascii="Times New Roman" w:eastAsia="Times New Roman" w:hAnsi="Times New Roman" w:cs="Times New Roman"/>
          <w:sz w:val="24"/>
          <w:szCs w:val="24"/>
          <w:lang w:val="en-US"/>
        </w:rPr>
        <w:tab/>
      </w:r>
    </w:p>
    <w:p w14:paraId="6ABCA491" w14:textId="08413CF7" w:rsidR="00544EB8" w:rsidRPr="00676508" w:rsidRDefault="00544EB8" w:rsidP="007E2141">
      <w:pPr>
        <w:jc w:val="both"/>
        <w:rPr>
          <w:rFonts w:ascii="Times New Roman" w:eastAsia="Times New Roman" w:hAnsi="Times New Roman" w:cs="Times New Roman"/>
          <w:sz w:val="24"/>
          <w:szCs w:val="24"/>
          <w:lang w:val="en-US"/>
        </w:rPr>
        <w:sectPr w:rsidR="00544EB8" w:rsidRPr="00676508" w:rsidSect="007E2141">
          <w:pgSz w:w="16838" w:h="11906" w:orient="landscape"/>
          <w:pgMar w:top="1418" w:right="1418" w:bottom="1418" w:left="1418" w:header="720" w:footer="720" w:gutter="0"/>
          <w:cols w:space="720"/>
          <w:docGrid w:linePitch="360"/>
        </w:sectPr>
      </w:pPr>
    </w:p>
    <w:p w14:paraId="437DB329" w14:textId="77777777" w:rsidR="004D56C8" w:rsidRDefault="004D56C8" w:rsidP="00471369">
      <w:pPr>
        <w:rPr>
          <w:rFonts w:ascii="Times New Roman" w:hAnsi="Times New Roman" w:cs="Times New Roman"/>
          <w:b/>
          <w:bCs/>
          <w:sz w:val="24"/>
          <w:szCs w:val="24"/>
        </w:rPr>
      </w:pPr>
      <w:r>
        <w:rPr>
          <w:rFonts w:ascii="Times New Roman" w:hAnsi="Times New Roman"/>
          <w:b/>
          <w:bCs/>
          <w:sz w:val="20"/>
          <w:szCs w:val="20"/>
        </w:rPr>
        <w:lastRenderedPageBreak/>
        <w:t xml:space="preserve">Table 2. </w:t>
      </w:r>
      <w:r w:rsidRPr="000766E0">
        <w:rPr>
          <w:rFonts w:ascii="Times New Roman" w:hAnsi="Times New Roman"/>
          <w:b/>
          <w:bCs/>
          <w:sz w:val="20"/>
          <w:szCs w:val="20"/>
        </w:rPr>
        <w:t>List of primers and their Tm used in the present study</w:t>
      </w:r>
    </w:p>
    <w:tbl>
      <w:tblPr>
        <w:tblStyle w:val="TableGrid0"/>
        <w:tblpPr w:leftFromText="180" w:rightFromText="180" w:vertAnchor="page" w:horzAnchor="margin" w:tblpY="1777"/>
        <w:tblW w:w="7641" w:type="dxa"/>
        <w:tblInd w:w="0" w:type="dxa"/>
        <w:tblCellMar>
          <w:top w:w="46" w:type="dxa"/>
          <w:left w:w="58" w:type="dxa"/>
          <w:right w:w="13" w:type="dxa"/>
        </w:tblCellMar>
        <w:tblLook w:val="04A0" w:firstRow="1" w:lastRow="0" w:firstColumn="1" w:lastColumn="0" w:noHBand="0" w:noVBand="1"/>
      </w:tblPr>
      <w:tblGrid>
        <w:gridCol w:w="694"/>
        <w:gridCol w:w="1528"/>
        <w:gridCol w:w="3476"/>
        <w:gridCol w:w="1943"/>
      </w:tblGrid>
      <w:tr w:rsidR="004D56C8" w:rsidRPr="00BD68C3" w14:paraId="2038240B" w14:textId="77777777" w:rsidTr="004409B6">
        <w:trPr>
          <w:trHeight w:val="198"/>
        </w:trPr>
        <w:tc>
          <w:tcPr>
            <w:tcW w:w="694" w:type="dxa"/>
            <w:tcBorders>
              <w:top w:val="single" w:sz="4" w:space="0" w:color="auto"/>
              <w:left w:val="single" w:sz="4" w:space="0" w:color="auto"/>
              <w:right w:val="single" w:sz="4" w:space="0" w:color="auto"/>
            </w:tcBorders>
          </w:tcPr>
          <w:p w14:paraId="484F158B" w14:textId="19A96428" w:rsidR="004D56C8" w:rsidRPr="000766E0" w:rsidRDefault="004D56C8" w:rsidP="00471369">
            <w:pPr>
              <w:ind w:right="111"/>
              <w:jc w:val="center"/>
              <w:rPr>
                <w:rFonts w:ascii="Times New Roman" w:hAnsi="Times New Roman"/>
                <w:sz w:val="17"/>
                <w:szCs w:val="17"/>
              </w:rPr>
            </w:pPr>
            <w:r w:rsidRPr="000766E0">
              <w:rPr>
                <w:rFonts w:ascii="Times New Roman" w:hAnsi="Times New Roman"/>
                <w:b/>
                <w:sz w:val="17"/>
                <w:szCs w:val="17"/>
              </w:rPr>
              <w:t>S. No</w:t>
            </w:r>
          </w:p>
        </w:tc>
        <w:tc>
          <w:tcPr>
            <w:tcW w:w="1528" w:type="dxa"/>
            <w:tcBorders>
              <w:top w:val="single" w:sz="4" w:space="0" w:color="000000"/>
              <w:left w:val="single" w:sz="4" w:space="0" w:color="auto"/>
              <w:bottom w:val="single" w:sz="4" w:space="0" w:color="000000"/>
              <w:right w:val="single" w:sz="4" w:space="0" w:color="000000"/>
            </w:tcBorders>
          </w:tcPr>
          <w:p w14:paraId="1CFA53AF" w14:textId="12741D50" w:rsidR="004D56C8" w:rsidRPr="000766E0" w:rsidRDefault="004D56C8" w:rsidP="00471369">
            <w:pPr>
              <w:ind w:right="104"/>
              <w:jc w:val="center"/>
              <w:rPr>
                <w:rFonts w:ascii="Times New Roman" w:hAnsi="Times New Roman"/>
                <w:sz w:val="17"/>
                <w:szCs w:val="17"/>
              </w:rPr>
            </w:pPr>
            <w:r w:rsidRPr="000766E0">
              <w:rPr>
                <w:rFonts w:ascii="Times New Roman" w:hAnsi="Times New Roman"/>
                <w:b/>
                <w:sz w:val="17"/>
                <w:szCs w:val="17"/>
              </w:rPr>
              <w:t>Primer Name</w:t>
            </w:r>
          </w:p>
        </w:tc>
        <w:tc>
          <w:tcPr>
            <w:tcW w:w="3476" w:type="dxa"/>
            <w:tcBorders>
              <w:top w:val="single" w:sz="4" w:space="0" w:color="000000"/>
              <w:left w:val="single" w:sz="4" w:space="0" w:color="000000"/>
              <w:bottom w:val="single" w:sz="4" w:space="0" w:color="000000"/>
              <w:right w:val="single" w:sz="4" w:space="0" w:color="000000"/>
            </w:tcBorders>
          </w:tcPr>
          <w:p w14:paraId="4A69206A" w14:textId="0B95528D" w:rsidR="004D56C8" w:rsidRPr="000766E0" w:rsidRDefault="004D56C8" w:rsidP="00471369">
            <w:pPr>
              <w:ind w:right="109"/>
              <w:jc w:val="center"/>
              <w:rPr>
                <w:rFonts w:ascii="Times New Roman" w:hAnsi="Times New Roman"/>
                <w:sz w:val="17"/>
                <w:szCs w:val="17"/>
              </w:rPr>
            </w:pPr>
            <w:r w:rsidRPr="000766E0">
              <w:rPr>
                <w:rFonts w:ascii="Times New Roman" w:hAnsi="Times New Roman"/>
                <w:b/>
                <w:sz w:val="17"/>
                <w:szCs w:val="17"/>
              </w:rPr>
              <w:t>Primer Sequence</w:t>
            </w:r>
          </w:p>
        </w:tc>
        <w:tc>
          <w:tcPr>
            <w:tcW w:w="1943" w:type="dxa"/>
            <w:tcBorders>
              <w:top w:val="single" w:sz="4" w:space="0" w:color="000000"/>
              <w:left w:val="single" w:sz="4" w:space="0" w:color="000000"/>
              <w:bottom w:val="single" w:sz="4" w:space="0" w:color="000000"/>
              <w:right w:val="single" w:sz="4" w:space="0" w:color="000000"/>
            </w:tcBorders>
          </w:tcPr>
          <w:p w14:paraId="3E0D530E" w14:textId="7A8C91A4" w:rsidR="004D56C8" w:rsidRPr="000766E0" w:rsidRDefault="004D56C8" w:rsidP="00471369">
            <w:pPr>
              <w:ind w:right="46"/>
              <w:jc w:val="center"/>
              <w:rPr>
                <w:rFonts w:ascii="Times New Roman" w:hAnsi="Times New Roman"/>
                <w:sz w:val="17"/>
                <w:szCs w:val="17"/>
              </w:rPr>
            </w:pPr>
            <w:r w:rsidRPr="000766E0">
              <w:rPr>
                <w:rFonts w:ascii="Times New Roman" w:hAnsi="Times New Roman"/>
                <w:b/>
                <w:sz w:val="17"/>
                <w:szCs w:val="17"/>
              </w:rPr>
              <w:t xml:space="preserve">Annealing temp in </w:t>
            </w:r>
            <w:r w:rsidRPr="000766E0">
              <w:rPr>
                <w:rFonts w:ascii="Times New Roman" w:hAnsi="Times New Roman"/>
                <w:b/>
                <w:sz w:val="17"/>
                <w:szCs w:val="17"/>
                <w:vertAlign w:val="superscript"/>
              </w:rPr>
              <w:t xml:space="preserve">o </w:t>
            </w:r>
            <w:r w:rsidRPr="000766E0">
              <w:rPr>
                <w:rFonts w:ascii="Times New Roman" w:hAnsi="Times New Roman"/>
                <w:b/>
                <w:sz w:val="17"/>
                <w:szCs w:val="17"/>
              </w:rPr>
              <w:t>C</w:t>
            </w:r>
          </w:p>
        </w:tc>
      </w:tr>
      <w:tr w:rsidR="004D56C8" w:rsidRPr="00BD68C3" w14:paraId="5E5949C9"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24CB7950" w14:textId="0EAE7394" w:rsidR="004D56C8" w:rsidRPr="000766E0" w:rsidRDefault="004D56C8" w:rsidP="009C181B">
            <w:pPr>
              <w:spacing w:line="259" w:lineRule="auto"/>
              <w:ind w:right="111"/>
              <w:jc w:val="center"/>
              <w:rPr>
                <w:rFonts w:ascii="Times New Roman" w:hAnsi="Times New Roman"/>
                <w:sz w:val="16"/>
                <w:szCs w:val="16"/>
              </w:rPr>
            </w:pPr>
            <w:r w:rsidRPr="000766E0">
              <w:rPr>
                <w:rFonts w:ascii="Times New Roman" w:hAnsi="Times New Roman"/>
                <w:sz w:val="16"/>
                <w:szCs w:val="16"/>
              </w:rPr>
              <w:t>1</w:t>
            </w:r>
          </w:p>
        </w:tc>
        <w:tc>
          <w:tcPr>
            <w:tcW w:w="1528" w:type="dxa"/>
            <w:tcBorders>
              <w:top w:val="single" w:sz="4" w:space="0" w:color="000000"/>
              <w:left w:val="single" w:sz="4" w:space="0" w:color="auto"/>
              <w:bottom w:val="single" w:sz="4" w:space="0" w:color="000000"/>
              <w:right w:val="single" w:sz="4" w:space="0" w:color="000000"/>
            </w:tcBorders>
          </w:tcPr>
          <w:p w14:paraId="2CF9B832"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204 F</w:t>
            </w:r>
          </w:p>
        </w:tc>
        <w:tc>
          <w:tcPr>
            <w:tcW w:w="3476" w:type="dxa"/>
            <w:tcBorders>
              <w:top w:val="single" w:sz="4" w:space="0" w:color="000000"/>
              <w:left w:val="single" w:sz="4" w:space="0" w:color="000000"/>
              <w:bottom w:val="single" w:sz="4" w:space="0" w:color="000000"/>
              <w:right w:val="single" w:sz="4" w:space="0" w:color="000000"/>
            </w:tcBorders>
          </w:tcPr>
          <w:p w14:paraId="031C309B"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CCTTGGTTGGAGCAGCAGC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6B816700" w14:textId="3E2EA195"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2F01A28" w14:textId="77777777" w:rsidTr="004409B6">
        <w:trPr>
          <w:trHeight w:val="199"/>
        </w:trPr>
        <w:tc>
          <w:tcPr>
            <w:tcW w:w="694" w:type="dxa"/>
            <w:vMerge/>
            <w:tcBorders>
              <w:left w:val="single" w:sz="4" w:space="0" w:color="auto"/>
              <w:bottom w:val="single" w:sz="4" w:space="0" w:color="auto"/>
              <w:right w:val="single" w:sz="4" w:space="0" w:color="auto"/>
            </w:tcBorders>
            <w:vAlign w:val="center"/>
          </w:tcPr>
          <w:p w14:paraId="22708C3F" w14:textId="77777777" w:rsidR="004D56C8" w:rsidRPr="000766E0" w:rsidRDefault="004D56C8" w:rsidP="009C181B">
            <w:pPr>
              <w:spacing w:line="259" w:lineRule="auto"/>
              <w:ind w:right="111"/>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52C119C3"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204 R</w:t>
            </w:r>
          </w:p>
        </w:tc>
        <w:tc>
          <w:tcPr>
            <w:tcW w:w="3476" w:type="dxa"/>
            <w:tcBorders>
              <w:top w:val="single" w:sz="4" w:space="0" w:color="000000"/>
              <w:left w:val="single" w:sz="4" w:space="0" w:color="000000"/>
              <w:bottom w:val="single" w:sz="4" w:space="0" w:color="000000"/>
              <w:right w:val="single" w:sz="4" w:space="0" w:color="000000"/>
            </w:tcBorders>
          </w:tcPr>
          <w:p w14:paraId="5506359D"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CACAGACACCCTCGCGATG</w:t>
            </w:r>
          </w:p>
        </w:tc>
        <w:tc>
          <w:tcPr>
            <w:tcW w:w="1943" w:type="dxa"/>
            <w:vMerge/>
            <w:tcBorders>
              <w:top w:val="nil"/>
              <w:left w:val="single" w:sz="4" w:space="0" w:color="000000"/>
              <w:bottom w:val="single" w:sz="4" w:space="0" w:color="000000"/>
              <w:right w:val="single" w:sz="4" w:space="0" w:color="000000"/>
            </w:tcBorders>
          </w:tcPr>
          <w:p w14:paraId="6A43B7D3"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813C460"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102837B7"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2</w:t>
            </w:r>
          </w:p>
        </w:tc>
        <w:tc>
          <w:tcPr>
            <w:tcW w:w="1528" w:type="dxa"/>
            <w:tcBorders>
              <w:top w:val="single" w:sz="4" w:space="0" w:color="000000"/>
              <w:left w:val="single" w:sz="4" w:space="0" w:color="auto"/>
              <w:bottom w:val="single" w:sz="4" w:space="0" w:color="000000"/>
              <w:right w:val="single" w:sz="4" w:space="0" w:color="000000"/>
            </w:tcBorders>
          </w:tcPr>
          <w:p w14:paraId="71EE3062"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139 F</w:t>
            </w:r>
          </w:p>
        </w:tc>
        <w:tc>
          <w:tcPr>
            <w:tcW w:w="3476" w:type="dxa"/>
            <w:tcBorders>
              <w:top w:val="single" w:sz="4" w:space="0" w:color="000000"/>
              <w:left w:val="single" w:sz="4" w:space="0" w:color="000000"/>
              <w:bottom w:val="single" w:sz="4" w:space="0" w:color="000000"/>
              <w:right w:val="single" w:sz="4" w:space="0" w:color="000000"/>
            </w:tcBorders>
          </w:tcPr>
          <w:p w14:paraId="59C315B0" w14:textId="77777777" w:rsidR="004D56C8" w:rsidRPr="000766E0" w:rsidRDefault="004D56C8" w:rsidP="00471369">
            <w:pPr>
              <w:spacing w:line="259" w:lineRule="auto"/>
              <w:ind w:left="130"/>
              <w:jc w:val="center"/>
              <w:rPr>
                <w:rFonts w:ascii="Times New Roman" w:hAnsi="Times New Roman"/>
                <w:sz w:val="16"/>
                <w:szCs w:val="16"/>
              </w:rPr>
            </w:pPr>
            <w:r w:rsidRPr="000766E0">
              <w:rPr>
                <w:rFonts w:ascii="Times New Roman" w:hAnsi="Times New Roman"/>
                <w:sz w:val="16"/>
                <w:szCs w:val="16"/>
              </w:rPr>
              <w:t>CAAACTTCCGATCGAAAGCGCTTG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2C23E4F8" w14:textId="1DF9A7E6"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40CA7AE4"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29617F40"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1C5B9524"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139 R</w:t>
            </w:r>
          </w:p>
        </w:tc>
        <w:tc>
          <w:tcPr>
            <w:tcW w:w="3476" w:type="dxa"/>
            <w:tcBorders>
              <w:top w:val="single" w:sz="4" w:space="0" w:color="000000"/>
              <w:left w:val="single" w:sz="4" w:space="0" w:color="000000"/>
              <w:bottom w:val="single" w:sz="4" w:space="0" w:color="000000"/>
              <w:right w:val="single" w:sz="4" w:space="0" w:color="000000"/>
            </w:tcBorders>
          </w:tcPr>
          <w:p w14:paraId="00754639" w14:textId="77777777" w:rsidR="004D56C8" w:rsidRPr="000766E0" w:rsidRDefault="004D56C8" w:rsidP="00471369">
            <w:pPr>
              <w:spacing w:line="259" w:lineRule="auto"/>
              <w:ind w:left="98"/>
              <w:jc w:val="center"/>
              <w:rPr>
                <w:rFonts w:ascii="Times New Roman" w:hAnsi="Times New Roman"/>
                <w:sz w:val="16"/>
                <w:szCs w:val="16"/>
              </w:rPr>
            </w:pPr>
            <w:r w:rsidRPr="000766E0">
              <w:rPr>
                <w:rFonts w:ascii="Times New Roman" w:hAnsi="Times New Roman"/>
                <w:sz w:val="16"/>
                <w:szCs w:val="16"/>
              </w:rPr>
              <w:t>GTTTCTCCTCAATCTCAAGCTCCG</w:t>
            </w:r>
          </w:p>
        </w:tc>
        <w:tc>
          <w:tcPr>
            <w:tcW w:w="1943" w:type="dxa"/>
            <w:vMerge/>
            <w:tcBorders>
              <w:top w:val="nil"/>
              <w:left w:val="single" w:sz="4" w:space="0" w:color="000000"/>
              <w:bottom w:val="single" w:sz="4" w:space="0" w:color="000000"/>
              <w:right w:val="single" w:sz="4" w:space="0" w:color="000000"/>
            </w:tcBorders>
          </w:tcPr>
          <w:p w14:paraId="2E139867"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5DC12B73"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32D94925"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3</w:t>
            </w:r>
          </w:p>
        </w:tc>
        <w:tc>
          <w:tcPr>
            <w:tcW w:w="1528" w:type="dxa"/>
            <w:tcBorders>
              <w:top w:val="single" w:sz="4" w:space="0" w:color="000000"/>
              <w:left w:val="single" w:sz="4" w:space="0" w:color="auto"/>
              <w:bottom w:val="single" w:sz="4" w:space="0" w:color="000000"/>
              <w:right w:val="single" w:sz="4" w:space="0" w:color="000000"/>
            </w:tcBorders>
          </w:tcPr>
          <w:p w14:paraId="54D7D72C"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268 F</w:t>
            </w:r>
          </w:p>
        </w:tc>
        <w:tc>
          <w:tcPr>
            <w:tcW w:w="3476" w:type="dxa"/>
            <w:tcBorders>
              <w:top w:val="single" w:sz="4" w:space="0" w:color="000000"/>
              <w:left w:val="single" w:sz="4" w:space="0" w:color="000000"/>
              <w:bottom w:val="single" w:sz="4" w:space="0" w:color="000000"/>
              <w:right w:val="single" w:sz="4" w:space="0" w:color="000000"/>
            </w:tcBorders>
          </w:tcPr>
          <w:p w14:paraId="77669ECE"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CATCTCCCTGAAACTTGTG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36E72D49" w14:textId="0DAAE312"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55</w:t>
            </w:r>
          </w:p>
        </w:tc>
      </w:tr>
      <w:tr w:rsidR="004D56C8" w:rsidRPr="00BD68C3" w14:paraId="6ECD7B12" w14:textId="77777777" w:rsidTr="004409B6">
        <w:trPr>
          <w:trHeight w:val="199"/>
        </w:trPr>
        <w:tc>
          <w:tcPr>
            <w:tcW w:w="694" w:type="dxa"/>
            <w:vMerge/>
            <w:tcBorders>
              <w:left w:val="single" w:sz="4" w:space="0" w:color="auto"/>
              <w:bottom w:val="single" w:sz="4" w:space="0" w:color="auto"/>
              <w:right w:val="single" w:sz="4" w:space="0" w:color="auto"/>
            </w:tcBorders>
            <w:vAlign w:val="center"/>
          </w:tcPr>
          <w:p w14:paraId="56ACC420"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3CECE84D"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268 R</w:t>
            </w:r>
          </w:p>
        </w:tc>
        <w:tc>
          <w:tcPr>
            <w:tcW w:w="3476" w:type="dxa"/>
            <w:tcBorders>
              <w:top w:val="single" w:sz="4" w:space="0" w:color="000000"/>
              <w:left w:val="single" w:sz="4" w:space="0" w:color="000000"/>
              <w:bottom w:val="single" w:sz="4" w:space="0" w:color="000000"/>
              <w:right w:val="single" w:sz="4" w:space="0" w:color="000000"/>
            </w:tcBorders>
          </w:tcPr>
          <w:p w14:paraId="6798A24B"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GCTATCAATCGAGTGCAG</w:t>
            </w:r>
          </w:p>
        </w:tc>
        <w:tc>
          <w:tcPr>
            <w:tcW w:w="1943" w:type="dxa"/>
            <w:vMerge/>
            <w:tcBorders>
              <w:top w:val="nil"/>
              <w:left w:val="single" w:sz="4" w:space="0" w:color="000000"/>
              <w:bottom w:val="single" w:sz="4" w:space="0" w:color="000000"/>
              <w:right w:val="single" w:sz="4" w:space="0" w:color="000000"/>
            </w:tcBorders>
          </w:tcPr>
          <w:p w14:paraId="65970CA8"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500FC6F" w14:textId="77777777" w:rsidTr="004409B6">
        <w:trPr>
          <w:trHeight w:val="199"/>
        </w:trPr>
        <w:tc>
          <w:tcPr>
            <w:tcW w:w="694" w:type="dxa"/>
            <w:vMerge w:val="restart"/>
            <w:tcBorders>
              <w:top w:val="single" w:sz="4" w:space="0" w:color="auto"/>
              <w:left w:val="single" w:sz="4" w:space="0" w:color="auto"/>
              <w:right w:val="single" w:sz="4" w:space="0" w:color="auto"/>
            </w:tcBorders>
            <w:vAlign w:val="center"/>
          </w:tcPr>
          <w:p w14:paraId="5BF74CE9"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4</w:t>
            </w:r>
          </w:p>
        </w:tc>
        <w:tc>
          <w:tcPr>
            <w:tcW w:w="1528" w:type="dxa"/>
            <w:tcBorders>
              <w:top w:val="single" w:sz="4" w:space="0" w:color="000000"/>
              <w:left w:val="single" w:sz="4" w:space="0" w:color="auto"/>
              <w:bottom w:val="single" w:sz="4" w:space="0" w:color="000000"/>
              <w:right w:val="single" w:sz="4" w:space="0" w:color="000000"/>
            </w:tcBorders>
          </w:tcPr>
          <w:p w14:paraId="394E6BB9"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030 F</w:t>
            </w:r>
          </w:p>
        </w:tc>
        <w:tc>
          <w:tcPr>
            <w:tcW w:w="3476" w:type="dxa"/>
            <w:tcBorders>
              <w:top w:val="single" w:sz="4" w:space="0" w:color="000000"/>
              <w:left w:val="single" w:sz="4" w:space="0" w:color="000000"/>
              <w:bottom w:val="single" w:sz="4" w:space="0" w:color="000000"/>
              <w:right w:val="single" w:sz="4" w:space="0" w:color="000000"/>
            </w:tcBorders>
          </w:tcPr>
          <w:p w14:paraId="10877353"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TGAGGGAATGGGAGAGAGGC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375FE5D5" w14:textId="6FD5EC13"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72950849"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41E12948"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75F98BD7"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030 R</w:t>
            </w:r>
          </w:p>
        </w:tc>
        <w:tc>
          <w:tcPr>
            <w:tcW w:w="3476" w:type="dxa"/>
            <w:tcBorders>
              <w:top w:val="single" w:sz="4" w:space="0" w:color="000000"/>
              <w:left w:val="single" w:sz="4" w:space="0" w:color="000000"/>
              <w:bottom w:val="single" w:sz="4" w:space="0" w:color="000000"/>
              <w:right w:val="single" w:sz="4" w:space="0" w:color="000000"/>
            </w:tcBorders>
          </w:tcPr>
          <w:p w14:paraId="0176AB66"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TCCGCAGATAGAGGCTCACG</w:t>
            </w:r>
          </w:p>
        </w:tc>
        <w:tc>
          <w:tcPr>
            <w:tcW w:w="1943" w:type="dxa"/>
            <w:vMerge/>
            <w:tcBorders>
              <w:top w:val="nil"/>
              <w:left w:val="single" w:sz="4" w:space="0" w:color="000000"/>
              <w:bottom w:val="single" w:sz="4" w:space="0" w:color="000000"/>
              <w:right w:val="single" w:sz="4" w:space="0" w:color="000000"/>
            </w:tcBorders>
          </w:tcPr>
          <w:p w14:paraId="409A17EF"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47C148CA"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5A6BC35E"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5</w:t>
            </w:r>
          </w:p>
        </w:tc>
        <w:tc>
          <w:tcPr>
            <w:tcW w:w="1528" w:type="dxa"/>
            <w:tcBorders>
              <w:top w:val="single" w:sz="4" w:space="0" w:color="000000"/>
              <w:left w:val="single" w:sz="4" w:space="0" w:color="auto"/>
              <w:bottom w:val="single" w:sz="4" w:space="0" w:color="000000"/>
              <w:right w:val="single" w:sz="4" w:space="0" w:color="000000"/>
            </w:tcBorders>
          </w:tcPr>
          <w:p w14:paraId="7332C7E2"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092 F</w:t>
            </w:r>
          </w:p>
        </w:tc>
        <w:tc>
          <w:tcPr>
            <w:tcW w:w="3476" w:type="dxa"/>
            <w:tcBorders>
              <w:top w:val="single" w:sz="4" w:space="0" w:color="000000"/>
              <w:left w:val="single" w:sz="4" w:space="0" w:color="000000"/>
              <w:bottom w:val="single" w:sz="4" w:space="0" w:color="000000"/>
              <w:right w:val="single" w:sz="4" w:space="0" w:color="000000"/>
            </w:tcBorders>
          </w:tcPr>
          <w:p w14:paraId="7E2B2807"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TCTTTTGGTTGTAGCAGGATGAAC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58AB895B" w14:textId="7CCE7A21"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6CBEEA53"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5D125A54"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24202667"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092 R</w:t>
            </w:r>
          </w:p>
        </w:tc>
        <w:tc>
          <w:tcPr>
            <w:tcW w:w="3476" w:type="dxa"/>
            <w:tcBorders>
              <w:top w:val="single" w:sz="4" w:space="0" w:color="000000"/>
              <w:left w:val="single" w:sz="4" w:space="0" w:color="000000"/>
              <w:bottom w:val="single" w:sz="4" w:space="0" w:color="000000"/>
              <w:right w:val="single" w:sz="4" w:space="0" w:color="000000"/>
            </w:tcBorders>
          </w:tcPr>
          <w:p w14:paraId="006E07C0"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TACAAGTGATATGCAACGGTTAGG</w:t>
            </w:r>
          </w:p>
        </w:tc>
        <w:tc>
          <w:tcPr>
            <w:tcW w:w="1943" w:type="dxa"/>
            <w:vMerge/>
            <w:tcBorders>
              <w:top w:val="nil"/>
              <w:left w:val="single" w:sz="4" w:space="0" w:color="000000"/>
              <w:bottom w:val="single" w:sz="4" w:space="0" w:color="000000"/>
              <w:right w:val="single" w:sz="4" w:space="0" w:color="000000"/>
            </w:tcBorders>
          </w:tcPr>
          <w:p w14:paraId="182C0B6C"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0A22A614"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7330716A"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6</w:t>
            </w:r>
          </w:p>
        </w:tc>
        <w:tc>
          <w:tcPr>
            <w:tcW w:w="1528" w:type="dxa"/>
            <w:tcBorders>
              <w:top w:val="single" w:sz="4" w:space="0" w:color="000000"/>
              <w:left w:val="single" w:sz="4" w:space="0" w:color="auto"/>
              <w:bottom w:val="single" w:sz="4" w:space="0" w:color="000000"/>
              <w:right w:val="single" w:sz="4" w:space="0" w:color="000000"/>
            </w:tcBorders>
          </w:tcPr>
          <w:p w14:paraId="247BF076" w14:textId="3DBB9B06" w:rsidR="004D56C8" w:rsidRPr="000766E0" w:rsidRDefault="00471369" w:rsidP="00471369">
            <w:pPr>
              <w:spacing w:line="259" w:lineRule="auto"/>
              <w:ind w:left="86"/>
              <w:rPr>
                <w:rFonts w:ascii="Times New Roman" w:hAnsi="Times New Roman"/>
                <w:sz w:val="16"/>
                <w:szCs w:val="16"/>
              </w:rPr>
            </w:pPr>
            <w:r>
              <w:rPr>
                <w:rFonts w:ascii="Times New Roman" w:hAnsi="Times New Roman"/>
                <w:sz w:val="16"/>
                <w:szCs w:val="16"/>
              </w:rPr>
              <w:t xml:space="preserve">    </w:t>
            </w:r>
            <w:r w:rsidR="004D56C8" w:rsidRPr="000766E0">
              <w:rPr>
                <w:rFonts w:ascii="Times New Roman" w:hAnsi="Times New Roman"/>
                <w:sz w:val="16"/>
                <w:szCs w:val="16"/>
              </w:rPr>
              <w:t>CEDG 022 F</w:t>
            </w:r>
          </w:p>
        </w:tc>
        <w:tc>
          <w:tcPr>
            <w:tcW w:w="3476" w:type="dxa"/>
            <w:tcBorders>
              <w:top w:val="single" w:sz="4" w:space="0" w:color="000000"/>
              <w:left w:val="single" w:sz="4" w:space="0" w:color="000000"/>
              <w:bottom w:val="single" w:sz="4" w:space="0" w:color="000000"/>
              <w:right w:val="single" w:sz="4" w:space="0" w:color="000000"/>
            </w:tcBorders>
          </w:tcPr>
          <w:p w14:paraId="41C4A992" w14:textId="77777777" w:rsidR="004D56C8" w:rsidRPr="000766E0" w:rsidRDefault="004D56C8" w:rsidP="00471369">
            <w:pPr>
              <w:spacing w:line="259" w:lineRule="auto"/>
              <w:ind w:right="105"/>
              <w:jc w:val="center"/>
              <w:rPr>
                <w:rFonts w:ascii="Times New Roman" w:hAnsi="Times New Roman"/>
                <w:sz w:val="16"/>
                <w:szCs w:val="16"/>
              </w:rPr>
            </w:pPr>
            <w:r w:rsidRPr="000766E0">
              <w:rPr>
                <w:rFonts w:ascii="Times New Roman" w:hAnsi="Times New Roman"/>
                <w:sz w:val="16"/>
                <w:szCs w:val="16"/>
              </w:rPr>
              <w:t>AGGAATGTGAGATTTG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30AA238D" w14:textId="18302D1E"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55</w:t>
            </w:r>
          </w:p>
        </w:tc>
      </w:tr>
      <w:tr w:rsidR="004D56C8" w:rsidRPr="00BD68C3" w14:paraId="7F7B26AC" w14:textId="77777777" w:rsidTr="004409B6">
        <w:trPr>
          <w:trHeight w:val="199"/>
        </w:trPr>
        <w:tc>
          <w:tcPr>
            <w:tcW w:w="694" w:type="dxa"/>
            <w:vMerge/>
            <w:tcBorders>
              <w:left w:val="single" w:sz="4" w:space="0" w:color="auto"/>
              <w:bottom w:val="single" w:sz="4" w:space="0" w:color="auto"/>
              <w:right w:val="single" w:sz="4" w:space="0" w:color="auto"/>
            </w:tcBorders>
            <w:vAlign w:val="center"/>
          </w:tcPr>
          <w:p w14:paraId="6E49F62D"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auto"/>
              <w:right w:val="single" w:sz="4" w:space="0" w:color="000000"/>
            </w:tcBorders>
          </w:tcPr>
          <w:p w14:paraId="2675FCEF" w14:textId="57C33E1B" w:rsidR="004D56C8" w:rsidRPr="000766E0" w:rsidRDefault="00471369" w:rsidP="00471369">
            <w:pPr>
              <w:spacing w:line="259" w:lineRule="auto"/>
              <w:ind w:left="74"/>
              <w:rPr>
                <w:rFonts w:ascii="Times New Roman" w:hAnsi="Times New Roman"/>
                <w:sz w:val="16"/>
                <w:szCs w:val="16"/>
              </w:rPr>
            </w:pPr>
            <w:r>
              <w:rPr>
                <w:rFonts w:ascii="Times New Roman" w:hAnsi="Times New Roman"/>
                <w:sz w:val="16"/>
                <w:szCs w:val="16"/>
              </w:rPr>
              <w:t xml:space="preserve">    </w:t>
            </w:r>
            <w:r w:rsidR="004D56C8" w:rsidRPr="000766E0">
              <w:rPr>
                <w:rFonts w:ascii="Times New Roman" w:hAnsi="Times New Roman"/>
                <w:sz w:val="16"/>
                <w:szCs w:val="16"/>
              </w:rPr>
              <w:t>CEDG 022 R</w:t>
            </w:r>
          </w:p>
        </w:tc>
        <w:tc>
          <w:tcPr>
            <w:tcW w:w="3476" w:type="dxa"/>
            <w:tcBorders>
              <w:top w:val="single" w:sz="4" w:space="0" w:color="000000"/>
              <w:left w:val="single" w:sz="4" w:space="0" w:color="000000"/>
              <w:bottom w:val="single" w:sz="4" w:space="0" w:color="auto"/>
              <w:right w:val="single" w:sz="4" w:space="0" w:color="000000"/>
            </w:tcBorders>
          </w:tcPr>
          <w:p w14:paraId="1775158C"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AATCGCTTCAAGGTCAAGCC</w:t>
            </w:r>
          </w:p>
        </w:tc>
        <w:tc>
          <w:tcPr>
            <w:tcW w:w="1943" w:type="dxa"/>
            <w:vMerge/>
            <w:tcBorders>
              <w:top w:val="nil"/>
              <w:left w:val="single" w:sz="4" w:space="0" w:color="000000"/>
              <w:bottom w:val="single" w:sz="4" w:space="0" w:color="auto"/>
              <w:right w:val="single" w:sz="4" w:space="0" w:color="000000"/>
            </w:tcBorders>
          </w:tcPr>
          <w:p w14:paraId="01C86299"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602C0DDD" w14:textId="77777777" w:rsidTr="004409B6">
        <w:trPr>
          <w:trHeight w:val="198"/>
        </w:trPr>
        <w:tc>
          <w:tcPr>
            <w:tcW w:w="694" w:type="dxa"/>
            <w:vMerge w:val="restart"/>
            <w:tcBorders>
              <w:top w:val="single" w:sz="4" w:space="0" w:color="auto"/>
              <w:left w:val="single" w:sz="4" w:space="0" w:color="auto"/>
              <w:bottom w:val="single" w:sz="4" w:space="0" w:color="auto"/>
              <w:right w:val="single" w:sz="4" w:space="0" w:color="auto"/>
            </w:tcBorders>
            <w:vAlign w:val="center"/>
          </w:tcPr>
          <w:p w14:paraId="3287A34D"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7</w:t>
            </w:r>
          </w:p>
        </w:tc>
        <w:tc>
          <w:tcPr>
            <w:tcW w:w="1528" w:type="dxa"/>
            <w:tcBorders>
              <w:top w:val="single" w:sz="4" w:space="0" w:color="auto"/>
              <w:left w:val="single" w:sz="4" w:space="0" w:color="auto"/>
              <w:bottom w:val="single" w:sz="4" w:space="0" w:color="auto"/>
              <w:right w:val="single" w:sz="4" w:space="0" w:color="auto"/>
            </w:tcBorders>
          </w:tcPr>
          <w:p w14:paraId="18909379" w14:textId="08BBF6A8" w:rsidR="004D56C8" w:rsidRPr="000766E0" w:rsidRDefault="00471369" w:rsidP="00471369">
            <w:pPr>
              <w:spacing w:line="259" w:lineRule="auto"/>
              <w:ind w:left="86"/>
              <w:rPr>
                <w:rFonts w:ascii="Times New Roman" w:hAnsi="Times New Roman"/>
                <w:sz w:val="16"/>
                <w:szCs w:val="16"/>
              </w:rPr>
            </w:pPr>
            <w:r>
              <w:rPr>
                <w:rFonts w:ascii="Times New Roman" w:hAnsi="Times New Roman"/>
                <w:sz w:val="16"/>
                <w:szCs w:val="16"/>
              </w:rPr>
              <w:t xml:space="preserve">    </w:t>
            </w:r>
            <w:r w:rsidR="004D56C8" w:rsidRPr="000766E0">
              <w:rPr>
                <w:rFonts w:ascii="Times New Roman" w:hAnsi="Times New Roman"/>
                <w:sz w:val="16"/>
                <w:szCs w:val="16"/>
              </w:rPr>
              <w:t>CEDG 024 F</w:t>
            </w:r>
          </w:p>
        </w:tc>
        <w:tc>
          <w:tcPr>
            <w:tcW w:w="3476" w:type="dxa"/>
            <w:tcBorders>
              <w:top w:val="single" w:sz="4" w:space="0" w:color="auto"/>
              <w:left w:val="single" w:sz="4" w:space="0" w:color="auto"/>
              <w:bottom w:val="single" w:sz="4" w:space="0" w:color="auto"/>
              <w:right w:val="single" w:sz="4" w:space="0" w:color="auto"/>
            </w:tcBorders>
          </w:tcPr>
          <w:p w14:paraId="7D763BE8"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CATCTTCCTCACCTGCATTC</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3BE520E7" w14:textId="0B3F8562"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5AC1EBF4" w14:textId="77777777" w:rsidTr="004409B6">
        <w:trPr>
          <w:trHeight w:val="198"/>
        </w:trPr>
        <w:tc>
          <w:tcPr>
            <w:tcW w:w="694" w:type="dxa"/>
            <w:vMerge/>
            <w:tcBorders>
              <w:top w:val="single" w:sz="4" w:space="0" w:color="auto"/>
              <w:left w:val="single" w:sz="4" w:space="0" w:color="auto"/>
              <w:bottom w:val="single" w:sz="4" w:space="0" w:color="auto"/>
              <w:right w:val="single" w:sz="4" w:space="0" w:color="auto"/>
            </w:tcBorders>
            <w:vAlign w:val="center"/>
          </w:tcPr>
          <w:p w14:paraId="151CD039"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auto"/>
              <w:left w:val="single" w:sz="4" w:space="0" w:color="auto"/>
              <w:bottom w:val="single" w:sz="4" w:space="0" w:color="auto"/>
              <w:right w:val="single" w:sz="4" w:space="0" w:color="auto"/>
            </w:tcBorders>
          </w:tcPr>
          <w:p w14:paraId="0D6CD4A1" w14:textId="47E52E51" w:rsidR="004D56C8" w:rsidRPr="000766E0" w:rsidRDefault="00471369" w:rsidP="00471369">
            <w:pPr>
              <w:spacing w:line="259" w:lineRule="auto"/>
              <w:ind w:left="74"/>
              <w:rPr>
                <w:rFonts w:ascii="Times New Roman" w:hAnsi="Times New Roman"/>
                <w:sz w:val="16"/>
                <w:szCs w:val="16"/>
              </w:rPr>
            </w:pPr>
            <w:r>
              <w:rPr>
                <w:rFonts w:ascii="Times New Roman" w:hAnsi="Times New Roman"/>
                <w:sz w:val="16"/>
                <w:szCs w:val="16"/>
              </w:rPr>
              <w:t xml:space="preserve">    </w:t>
            </w:r>
            <w:r w:rsidR="004D56C8" w:rsidRPr="000766E0">
              <w:rPr>
                <w:rFonts w:ascii="Times New Roman" w:hAnsi="Times New Roman"/>
                <w:sz w:val="16"/>
                <w:szCs w:val="16"/>
              </w:rPr>
              <w:t>CEDG 024 R</w:t>
            </w:r>
          </w:p>
        </w:tc>
        <w:tc>
          <w:tcPr>
            <w:tcW w:w="3476" w:type="dxa"/>
            <w:tcBorders>
              <w:top w:val="single" w:sz="4" w:space="0" w:color="auto"/>
              <w:left w:val="single" w:sz="4" w:space="0" w:color="auto"/>
              <w:bottom w:val="single" w:sz="4" w:space="0" w:color="auto"/>
              <w:right w:val="single" w:sz="4" w:space="0" w:color="auto"/>
            </w:tcBorders>
          </w:tcPr>
          <w:p w14:paraId="2325E7A0" w14:textId="77777777" w:rsidR="004D56C8" w:rsidRPr="000766E0" w:rsidRDefault="004D56C8" w:rsidP="00471369">
            <w:pPr>
              <w:spacing w:line="259" w:lineRule="auto"/>
              <w:ind w:right="106"/>
              <w:jc w:val="center"/>
              <w:rPr>
                <w:rFonts w:ascii="Times New Roman" w:hAnsi="Times New Roman"/>
                <w:sz w:val="16"/>
                <w:szCs w:val="16"/>
              </w:rPr>
            </w:pPr>
            <w:r w:rsidRPr="000766E0">
              <w:rPr>
                <w:rFonts w:ascii="Times New Roman" w:hAnsi="Times New Roman"/>
                <w:sz w:val="16"/>
                <w:szCs w:val="16"/>
              </w:rPr>
              <w:t>TTTGGTGAAGATGACAGCCC</w:t>
            </w:r>
          </w:p>
        </w:tc>
        <w:tc>
          <w:tcPr>
            <w:tcW w:w="1943" w:type="dxa"/>
            <w:vMerge/>
            <w:tcBorders>
              <w:top w:val="single" w:sz="4" w:space="0" w:color="auto"/>
              <w:left w:val="single" w:sz="4" w:space="0" w:color="auto"/>
              <w:bottom w:val="single" w:sz="4" w:space="0" w:color="auto"/>
              <w:right w:val="single" w:sz="4" w:space="0" w:color="auto"/>
            </w:tcBorders>
          </w:tcPr>
          <w:p w14:paraId="0033B561"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35387187" w14:textId="77777777" w:rsidTr="004409B6">
        <w:trPr>
          <w:trHeight w:val="198"/>
        </w:trPr>
        <w:tc>
          <w:tcPr>
            <w:tcW w:w="694" w:type="dxa"/>
            <w:vMerge w:val="restart"/>
            <w:tcBorders>
              <w:top w:val="single" w:sz="4" w:space="0" w:color="auto"/>
              <w:left w:val="single" w:sz="4" w:space="0" w:color="auto"/>
              <w:bottom w:val="single" w:sz="4" w:space="0" w:color="auto"/>
              <w:right w:val="single" w:sz="4" w:space="0" w:color="auto"/>
            </w:tcBorders>
            <w:vAlign w:val="center"/>
          </w:tcPr>
          <w:p w14:paraId="5C85E5CD"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8</w:t>
            </w:r>
          </w:p>
        </w:tc>
        <w:tc>
          <w:tcPr>
            <w:tcW w:w="1528" w:type="dxa"/>
            <w:tcBorders>
              <w:top w:val="single" w:sz="4" w:space="0" w:color="auto"/>
              <w:left w:val="single" w:sz="4" w:space="0" w:color="auto"/>
              <w:bottom w:val="single" w:sz="4" w:space="0" w:color="auto"/>
              <w:right w:val="single" w:sz="4" w:space="0" w:color="auto"/>
            </w:tcBorders>
          </w:tcPr>
          <w:p w14:paraId="17CDE2DC" w14:textId="26E90FC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198 F</w:t>
            </w:r>
          </w:p>
        </w:tc>
        <w:tc>
          <w:tcPr>
            <w:tcW w:w="3476" w:type="dxa"/>
            <w:tcBorders>
              <w:top w:val="single" w:sz="4" w:space="0" w:color="auto"/>
              <w:left w:val="single" w:sz="4" w:space="0" w:color="auto"/>
              <w:bottom w:val="single" w:sz="4" w:space="0" w:color="auto"/>
              <w:right w:val="single" w:sz="4" w:space="0" w:color="auto"/>
            </w:tcBorders>
          </w:tcPr>
          <w:p w14:paraId="5084CF4A" w14:textId="77777777" w:rsidR="004D56C8" w:rsidRPr="000766E0" w:rsidRDefault="004D56C8" w:rsidP="00471369">
            <w:pPr>
              <w:spacing w:line="259" w:lineRule="auto"/>
              <w:ind w:right="112"/>
              <w:jc w:val="center"/>
              <w:rPr>
                <w:rFonts w:ascii="Times New Roman" w:hAnsi="Times New Roman"/>
                <w:sz w:val="16"/>
                <w:szCs w:val="16"/>
              </w:rPr>
            </w:pPr>
            <w:r w:rsidRPr="000766E0">
              <w:rPr>
                <w:rFonts w:ascii="Times New Roman" w:hAnsi="Times New Roman"/>
                <w:sz w:val="16"/>
                <w:szCs w:val="16"/>
              </w:rPr>
              <w:t>CAAGGAAGATGGAGAGAATC</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12111AA9" w14:textId="1EECBDE5"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2AD402A0" w14:textId="77777777" w:rsidTr="004409B6">
        <w:trPr>
          <w:trHeight w:val="198"/>
        </w:trPr>
        <w:tc>
          <w:tcPr>
            <w:tcW w:w="694" w:type="dxa"/>
            <w:vMerge/>
            <w:tcBorders>
              <w:top w:val="single" w:sz="4" w:space="0" w:color="auto"/>
              <w:left w:val="single" w:sz="4" w:space="0" w:color="auto"/>
              <w:bottom w:val="single" w:sz="4" w:space="0" w:color="auto"/>
              <w:right w:val="single" w:sz="4" w:space="0" w:color="auto"/>
            </w:tcBorders>
            <w:vAlign w:val="center"/>
          </w:tcPr>
          <w:p w14:paraId="5168215B"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auto"/>
              <w:left w:val="single" w:sz="4" w:space="0" w:color="auto"/>
              <w:bottom w:val="single" w:sz="4" w:space="0" w:color="auto"/>
              <w:right w:val="single" w:sz="4" w:space="0" w:color="auto"/>
            </w:tcBorders>
          </w:tcPr>
          <w:p w14:paraId="22D48DAE"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198 R</w:t>
            </w:r>
          </w:p>
        </w:tc>
        <w:tc>
          <w:tcPr>
            <w:tcW w:w="3476" w:type="dxa"/>
            <w:tcBorders>
              <w:top w:val="single" w:sz="4" w:space="0" w:color="auto"/>
              <w:left w:val="single" w:sz="4" w:space="0" w:color="auto"/>
              <w:bottom w:val="single" w:sz="4" w:space="0" w:color="auto"/>
              <w:right w:val="single" w:sz="4" w:space="0" w:color="auto"/>
            </w:tcBorders>
          </w:tcPr>
          <w:p w14:paraId="4F4C1C15" w14:textId="77777777" w:rsidR="004D56C8" w:rsidRPr="000766E0" w:rsidRDefault="004D56C8" w:rsidP="00471369">
            <w:pPr>
              <w:spacing w:line="259" w:lineRule="auto"/>
              <w:ind w:right="112"/>
              <w:jc w:val="center"/>
              <w:rPr>
                <w:rFonts w:ascii="Times New Roman" w:hAnsi="Times New Roman"/>
                <w:sz w:val="16"/>
                <w:szCs w:val="16"/>
              </w:rPr>
            </w:pPr>
            <w:r w:rsidRPr="000766E0">
              <w:rPr>
                <w:rFonts w:ascii="Times New Roman" w:hAnsi="Times New Roman"/>
                <w:sz w:val="16"/>
                <w:szCs w:val="16"/>
              </w:rPr>
              <w:t>CCTTCTAAGAACAGTGACATG</w:t>
            </w:r>
          </w:p>
        </w:tc>
        <w:tc>
          <w:tcPr>
            <w:tcW w:w="1943" w:type="dxa"/>
            <w:vMerge/>
            <w:tcBorders>
              <w:top w:val="single" w:sz="4" w:space="0" w:color="auto"/>
              <w:left w:val="single" w:sz="4" w:space="0" w:color="auto"/>
              <w:bottom w:val="single" w:sz="4" w:space="0" w:color="auto"/>
              <w:right w:val="single" w:sz="4" w:space="0" w:color="auto"/>
            </w:tcBorders>
          </w:tcPr>
          <w:p w14:paraId="35DE4399"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74878B2" w14:textId="77777777" w:rsidTr="004409B6">
        <w:trPr>
          <w:trHeight w:val="199"/>
        </w:trPr>
        <w:tc>
          <w:tcPr>
            <w:tcW w:w="694" w:type="dxa"/>
            <w:vMerge w:val="restart"/>
            <w:tcBorders>
              <w:top w:val="single" w:sz="4" w:space="0" w:color="auto"/>
              <w:left w:val="single" w:sz="4" w:space="0" w:color="auto"/>
              <w:right w:val="single" w:sz="4" w:space="0" w:color="auto"/>
            </w:tcBorders>
            <w:vAlign w:val="center"/>
          </w:tcPr>
          <w:p w14:paraId="227576E3"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9</w:t>
            </w:r>
          </w:p>
        </w:tc>
        <w:tc>
          <w:tcPr>
            <w:tcW w:w="1528" w:type="dxa"/>
            <w:tcBorders>
              <w:top w:val="single" w:sz="4" w:space="0" w:color="auto"/>
              <w:left w:val="single" w:sz="4" w:space="0" w:color="auto"/>
              <w:bottom w:val="single" w:sz="4" w:space="0" w:color="000000"/>
              <w:right w:val="single" w:sz="4" w:space="0" w:color="000000"/>
            </w:tcBorders>
          </w:tcPr>
          <w:p w14:paraId="0F5EB63D"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133 F</w:t>
            </w:r>
          </w:p>
        </w:tc>
        <w:tc>
          <w:tcPr>
            <w:tcW w:w="3476" w:type="dxa"/>
            <w:tcBorders>
              <w:top w:val="single" w:sz="4" w:space="0" w:color="auto"/>
              <w:left w:val="single" w:sz="4" w:space="0" w:color="000000"/>
              <w:bottom w:val="single" w:sz="4" w:space="0" w:color="000000"/>
              <w:right w:val="single" w:sz="4" w:space="0" w:color="000000"/>
            </w:tcBorders>
          </w:tcPr>
          <w:p w14:paraId="3F81F87C"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GCATACATAATGTGGTGAGATG</w:t>
            </w:r>
          </w:p>
        </w:tc>
        <w:tc>
          <w:tcPr>
            <w:tcW w:w="1943" w:type="dxa"/>
            <w:vMerge w:val="restart"/>
            <w:tcBorders>
              <w:top w:val="single" w:sz="4" w:space="0" w:color="auto"/>
              <w:left w:val="single" w:sz="4" w:space="0" w:color="000000"/>
              <w:bottom w:val="single" w:sz="4" w:space="0" w:color="000000"/>
              <w:right w:val="single" w:sz="4" w:space="0" w:color="000000"/>
            </w:tcBorders>
            <w:vAlign w:val="center"/>
          </w:tcPr>
          <w:p w14:paraId="78267AF8" w14:textId="77777777"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527736D"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324B4791"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0D0545BE"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133 R</w:t>
            </w:r>
          </w:p>
        </w:tc>
        <w:tc>
          <w:tcPr>
            <w:tcW w:w="3476" w:type="dxa"/>
            <w:tcBorders>
              <w:top w:val="single" w:sz="4" w:space="0" w:color="000000"/>
              <w:left w:val="single" w:sz="4" w:space="0" w:color="000000"/>
              <w:bottom w:val="single" w:sz="4" w:space="0" w:color="000000"/>
              <w:right w:val="single" w:sz="4" w:space="0" w:color="000000"/>
            </w:tcBorders>
          </w:tcPr>
          <w:p w14:paraId="1E51491E" w14:textId="77777777" w:rsidR="004D56C8" w:rsidRPr="000766E0" w:rsidRDefault="004D56C8" w:rsidP="00471369">
            <w:pPr>
              <w:spacing w:line="259" w:lineRule="auto"/>
              <w:ind w:left="130"/>
              <w:jc w:val="center"/>
              <w:rPr>
                <w:rFonts w:ascii="Times New Roman" w:hAnsi="Times New Roman"/>
                <w:sz w:val="16"/>
                <w:szCs w:val="16"/>
              </w:rPr>
            </w:pPr>
            <w:r w:rsidRPr="000766E0">
              <w:rPr>
                <w:rFonts w:ascii="Times New Roman" w:hAnsi="Times New Roman"/>
                <w:sz w:val="16"/>
                <w:szCs w:val="16"/>
              </w:rPr>
              <w:t>GTCTCGTGCCTTTCACAC</w:t>
            </w:r>
          </w:p>
        </w:tc>
        <w:tc>
          <w:tcPr>
            <w:tcW w:w="1943" w:type="dxa"/>
            <w:vMerge/>
            <w:tcBorders>
              <w:top w:val="nil"/>
              <w:left w:val="single" w:sz="4" w:space="0" w:color="000000"/>
              <w:bottom w:val="single" w:sz="4" w:space="0" w:color="000000"/>
              <w:right w:val="single" w:sz="4" w:space="0" w:color="000000"/>
            </w:tcBorders>
          </w:tcPr>
          <w:p w14:paraId="2F6EB521"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1B126BFD"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1583FE88"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10</w:t>
            </w:r>
          </w:p>
        </w:tc>
        <w:tc>
          <w:tcPr>
            <w:tcW w:w="1528" w:type="dxa"/>
            <w:tcBorders>
              <w:top w:val="single" w:sz="4" w:space="0" w:color="000000"/>
              <w:left w:val="single" w:sz="4" w:space="0" w:color="auto"/>
              <w:bottom w:val="single" w:sz="4" w:space="0" w:color="000000"/>
              <w:right w:val="single" w:sz="4" w:space="0" w:color="000000"/>
            </w:tcBorders>
          </w:tcPr>
          <w:p w14:paraId="03C86A65"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141 F</w:t>
            </w:r>
          </w:p>
        </w:tc>
        <w:tc>
          <w:tcPr>
            <w:tcW w:w="3476" w:type="dxa"/>
            <w:tcBorders>
              <w:top w:val="single" w:sz="4" w:space="0" w:color="000000"/>
              <w:left w:val="single" w:sz="4" w:space="0" w:color="000000"/>
              <w:bottom w:val="single" w:sz="4" w:space="0" w:color="000000"/>
              <w:right w:val="single" w:sz="4" w:space="0" w:color="000000"/>
            </w:tcBorders>
          </w:tcPr>
          <w:p w14:paraId="3AA66701"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CCAGGCATCCATGATGACC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1CCA61B0" w14:textId="77777777"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056A6CB6"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2CC59497"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32E229DE"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141 R</w:t>
            </w:r>
          </w:p>
        </w:tc>
        <w:tc>
          <w:tcPr>
            <w:tcW w:w="3476" w:type="dxa"/>
            <w:tcBorders>
              <w:top w:val="single" w:sz="4" w:space="0" w:color="000000"/>
              <w:left w:val="single" w:sz="4" w:space="0" w:color="000000"/>
              <w:bottom w:val="single" w:sz="4" w:space="0" w:color="000000"/>
              <w:right w:val="single" w:sz="4" w:space="0" w:color="000000"/>
            </w:tcBorders>
          </w:tcPr>
          <w:p w14:paraId="296CE84A" w14:textId="77777777" w:rsidR="004D56C8" w:rsidRPr="000766E0" w:rsidRDefault="004D56C8" w:rsidP="00471369">
            <w:pPr>
              <w:spacing w:line="259" w:lineRule="auto"/>
              <w:ind w:right="111"/>
              <w:jc w:val="center"/>
              <w:rPr>
                <w:rFonts w:ascii="Times New Roman" w:hAnsi="Times New Roman"/>
                <w:sz w:val="16"/>
                <w:szCs w:val="16"/>
              </w:rPr>
            </w:pPr>
            <w:r w:rsidRPr="000766E0">
              <w:rPr>
                <w:rFonts w:ascii="Times New Roman" w:hAnsi="Times New Roman"/>
                <w:sz w:val="16"/>
                <w:szCs w:val="16"/>
              </w:rPr>
              <w:t>GAAGTTGTTGGTAATGGTTGCCTC</w:t>
            </w:r>
          </w:p>
        </w:tc>
        <w:tc>
          <w:tcPr>
            <w:tcW w:w="1943" w:type="dxa"/>
            <w:vMerge/>
            <w:tcBorders>
              <w:top w:val="nil"/>
              <w:left w:val="single" w:sz="4" w:space="0" w:color="000000"/>
              <w:bottom w:val="single" w:sz="4" w:space="0" w:color="000000"/>
              <w:right w:val="single" w:sz="4" w:space="0" w:color="000000"/>
            </w:tcBorders>
          </w:tcPr>
          <w:p w14:paraId="52183307"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383AD693"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5ED93B70"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11</w:t>
            </w:r>
          </w:p>
        </w:tc>
        <w:tc>
          <w:tcPr>
            <w:tcW w:w="1528" w:type="dxa"/>
            <w:tcBorders>
              <w:top w:val="single" w:sz="4" w:space="0" w:color="000000"/>
              <w:left w:val="single" w:sz="4" w:space="0" w:color="auto"/>
              <w:bottom w:val="single" w:sz="4" w:space="0" w:color="000000"/>
              <w:right w:val="single" w:sz="4" w:space="0" w:color="000000"/>
            </w:tcBorders>
          </w:tcPr>
          <w:p w14:paraId="4ECA0FCD"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225 F</w:t>
            </w:r>
          </w:p>
        </w:tc>
        <w:tc>
          <w:tcPr>
            <w:tcW w:w="3476" w:type="dxa"/>
            <w:tcBorders>
              <w:top w:val="single" w:sz="4" w:space="0" w:color="000000"/>
              <w:left w:val="single" w:sz="4" w:space="0" w:color="000000"/>
              <w:bottom w:val="single" w:sz="4" w:space="0" w:color="000000"/>
              <w:right w:val="single" w:sz="4" w:space="0" w:color="000000"/>
            </w:tcBorders>
          </w:tcPr>
          <w:p w14:paraId="38CD1CB1"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GAGGAAGTGTTGCAGCACC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2FD27763" w14:textId="77777777"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3A800CFA" w14:textId="77777777" w:rsidTr="004409B6">
        <w:trPr>
          <w:trHeight w:val="199"/>
        </w:trPr>
        <w:tc>
          <w:tcPr>
            <w:tcW w:w="694" w:type="dxa"/>
            <w:vMerge/>
            <w:tcBorders>
              <w:left w:val="single" w:sz="4" w:space="0" w:color="auto"/>
              <w:bottom w:val="single" w:sz="4" w:space="0" w:color="auto"/>
              <w:right w:val="single" w:sz="4" w:space="0" w:color="auto"/>
            </w:tcBorders>
            <w:vAlign w:val="center"/>
          </w:tcPr>
          <w:p w14:paraId="4446956D"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62DF5023"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225 R</w:t>
            </w:r>
          </w:p>
        </w:tc>
        <w:tc>
          <w:tcPr>
            <w:tcW w:w="3476" w:type="dxa"/>
            <w:tcBorders>
              <w:top w:val="single" w:sz="4" w:space="0" w:color="000000"/>
              <w:left w:val="single" w:sz="4" w:space="0" w:color="000000"/>
              <w:bottom w:val="single" w:sz="4" w:space="0" w:color="000000"/>
              <w:right w:val="single" w:sz="4" w:space="0" w:color="000000"/>
            </w:tcBorders>
          </w:tcPr>
          <w:p w14:paraId="2C122AE1"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GTAGACTCTGCAGAGGGATG</w:t>
            </w:r>
          </w:p>
        </w:tc>
        <w:tc>
          <w:tcPr>
            <w:tcW w:w="1943" w:type="dxa"/>
            <w:vMerge/>
            <w:tcBorders>
              <w:top w:val="nil"/>
              <w:left w:val="single" w:sz="4" w:space="0" w:color="000000"/>
              <w:bottom w:val="single" w:sz="4" w:space="0" w:color="000000"/>
              <w:right w:val="single" w:sz="4" w:space="0" w:color="000000"/>
            </w:tcBorders>
          </w:tcPr>
          <w:p w14:paraId="5003BD3F"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2DD743AC"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5D7EACA8"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12</w:t>
            </w:r>
          </w:p>
        </w:tc>
        <w:tc>
          <w:tcPr>
            <w:tcW w:w="1528" w:type="dxa"/>
            <w:tcBorders>
              <w:top w:val="single" w:sz="4" w:space="0" w:color="000000"/>
              <w:left w:val="single" w:sz="4" w:space="0" w:color="auto"/>
              <w:bottom w:val="single" w:sz="4" w:space="0" w:color="000000"/>
              <w:right w:val="single" w:sz="4" w:space="0" w:color="000000"/>
            </w:tcBorders>
          </w:tcPr>
          <w:p w14:paraId="5FB2A111"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284 F</w:t>
            </w:r>
          </w:p>
        </w:tc>
        <w:tc>
          <w:tcPr>
            <w:tcW w:w="3476" w:type="dxa"/>
            <w:tcBorders>
              <w:top w:val="single" w:sz="4" w:space="0" w:color="000000"/>
              <w:left w:val="single" w:sz="4" w:space="0" w:color="000000"/>
              <w:bottom w:val="single" w:sz="4" w:space="0" w:color="000000"/>
              <w:right w:val="single" w:sz="4" w:space="0" w:color="000000"/>
            </w:tcBorders>
          </w:tcPr>
          <w:p w14:paraId="62D9E290"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GGTGCTAACGTTGGAAACTGAG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5BD5A2E6" w14:textId="7B3DC3FE"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167FFB33"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364BE976"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194834C1"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284 R</w:t>
            </w:r>
          </w:p>
        </w:tc>
        <w:tc>
          <w:tcPr>
            <w:tcW w:w="3476" w:type="dxa"/>
            <w:tcBorders>
              <w:top w:val="single" w:sz="4" w:space="0" w:color="000000"/>
              <w:left w:val="single" w:sz="4" w:space="0" w:color="000000"/>
              <w:bottom w:val="single" w:sz="4" w:space="0" w:color="000000"/>
              <w:right w:val="single" w:sz="4" w:space="0" w:color="000000"/>
            </w:tcBorders>
          </w:tcPr>
          <w:p w14:paraId="021C7E46"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CACTCCATTCTGAGGATCAATCC</w:t>
            </w:r>
          </w:p>
        </w:tc>
        <w:tc>
          <w:tcPr>
            <w:tcW w:w="1943" w:type="dxa"/>
            <w:vMerge/>
            <w:tcBorders>
              <w:top w:val="nil"/>
              <w:left w:val="single" w:sz="4" w:space="0" w:color="000000"/>
              <w:bottom w:val="single" w:sz="4" w:space="0" w:color="000000"/>
              <w:right w:val="single" w:sz="4" w:space="0" w:color="000000"/>
            </w:tcBorders>
          </w:tcPr>
          <w:p w14:paraId="1A24F2B6"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6EEBE288"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46D49E28"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13</w:t>
            </w:r>
          </w:p>
        </w:tc>
        <w:tc>
          <w:tcPr>
            <w:tcW w:w="1528" w:type="dxa"/>
            <w:tcBorders>
              <w:top w:val="single" w:sz="4" w:space="0" w:color="000000"/>
              <w:left w:val="single" w:sz="4" w:space="0" w:color="auto"/>
              <w:bottom w:val="single" w:sz="4" w:space="0" w:color="000000"/>
              <w:right w:val="single" w:sz="4" w:space="0" w:color="000000"/>
            </w:tcBorders>
          </w:tcPr>
          <w:p w14:paraId="65C43B12"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077 F</w:t>
            </w:r>
          </w:p>
        </w:tc>
        <w:tc>
          <w:tcPr>
            <w:tcW w:w="3476" w:type="dxa"/>
            <w:tcBorders>
              <w:top w:val="single" w:sz="4" w:space="0" w:color="000000"/>
              <w:left w:val="single" w:sz="4" w:space="0" w:color="000000"/>
              <w:bottom w:val="single" w:sz="4" w:space="0" w:color="000000"/>
              <w:right w:val="single" w:sz="4" w:space="0" w:color="000000"/>
            </w:tcBorders>
          </w:tcPr>
          <w:p w14:paraId="341B19E0" w14:textId="77777777" w:rsidR="004D56C8" w:rsidRPr="000766E0" w:rsidRDefault="004D56C8" w:rsidP="00471369">
            <w:pPr>
              <w:spacing w:line="259" w:lineRule="auto"/>
              <w:ind w:left="146"/>
              <w:jc w:val="center"/>
              <w:rPr>
                <w:rFonts w:ascii="Times New Roman" w:hAnsi="Times New Roman"/>
                <w:sz w:val="16"/>
                <w:szCs w:val="16"/>
              </w:rPr>
            </w:pPr>
            <w:r w:rsidRPr="000766E0">
              <w:rPr>
                <w:rFonts w:ascii="Times New Roman" w:hAnsi="Times New Roman"/>
                <w:sz w:val="16"/>
                <w:szCs w:val="16"/>
              </w:rPr>
              <w:t>ATCCCGTGACCCTTCTTCCT</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0EBC7547" w14:textId="0B94E442"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0671F746"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6A5E6F05"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43D5F725"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077 R</w:t>
            </w:r>
          </w:p>
        </w:tc>
        <w:tc>
          <w:tcPr>
            <w:tcW w:w="3476" w:type="dxa"/>
            <w:tcBorders>
              <w:top w:val="single" w:sz="4" w:space="0" w:color="000000"/>
              <w:left w:val="single" w:sz="4" w:space="0" w:color="000000"/>
              <w:bottom w:val="single" w:sz="4" w:space="0" w:color="000000"/>
              <w:right w:val="single" w:sz="4" w:space="0" w:color="000000"/>
            </w:tcBorders>
          </w:tcPr>
          <w:p w14:paraId="0277289A"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GCTCAAGCGAAAACCCAGCA</w:t>
            </w:r>
          </w:p>
        </w:tc>
        <w:tc>
          <w:tcPr>
            <w:tcW w:w="1943" w:type="dxa"/>
            <w:vMerge/>
            <w:tcBorders>
              <w:top w:val="nil"/>
              <w:left w:val="single" w:sz="4" w:space="0" w:color="000000"/>
              <w:bottom w:val="single" w:sz="4" w:space="0" w:color="000000"/>
              <w:right w:val="single" w:sz="4" w:space="0" w:color="000000"/>
            </w:tcBorders>
          </w:tcPr>
          <w:p w14:paraId="305D4D79"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B5A4C21" w14:textId="77777777" w:rsidTr="004409B6">
        <w:trPr>
          <w:trHeight w:val="199"/>
        </w:trPr>
        <w:tc>
          <w:tcPr>
            <w:tcW w:w="694" w:type="dxa"/>
            <w:vMerge w:val="restart"/>
            <w:tcBorders>
              <w:top w:val="single" w:sz="4" w:space="0" w:color="auto"/>
              <w:left w:val="single" w:sz="4" w:space="0" w:color="000000"/>
              <w:right w:val="single" w:sz="4" w:space="0" w:color="000000"/>
            </w:tcBorders>
            <w:vAlign w:val="center"/>
          </w:tcPr>
          <w:p w14:paraId="5D27FA84"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14</w:t>
            </w:r>
          </w:p>
        </w:tc>
        <w:tc>
          <w:tcPr>
            <w:tcW w:w="1528" w:type="dxa"/>
            <w:tcBorders>
              <w:top w:val="single" w:sz="4" w:space="0" w:color="000000"/>
              <w:left w:val="single" w:sz="4" w:space="0" w:color="000000"/>
              <w:bottom w:val="single" w:sz="4" w:space="0" w:color="000000"/>
              <w:right w:val="single" w:sz="4" w:space="0" w:color="000000"/>
            </w:tcBorders>
          </w:tcPr>
          <w:p w14:paraId="61C27BBC"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127 F</w:t>
            </w:r>
          </w:p>
        </w:tc>
        <w:tc>
          <w:tcPr>
            <w:tcW w:w="3476" w:type="dxa"/>
            <w:tcBorders>
              <w:top w:val="single" w:sz="4" w:space="0" w:color="000000"/>
              <w:left w:val="single" w:sz="4" w:space="0" w:color="000000"/>
              <w:bottom w:val="single" w:sz="4" w:space="0" w:color="000000"/>
              <w:right w:val="single" w:sz="4" w:space="0" w:color="000000"/>
            </w:tcBorders>
          </w:tcPr>
          <w:p w14:paraId="7D11B6B5"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GGTTAGCATCTGAGCTTCTTCGTC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2B9B2EAC" w14:textId="6A056A8D"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3711E8FA" w14:textId="77777777" w:rsidTr="004409B6">
        <w:trPr>
          <w:trHeight w:val="198"/>
        </w:trPr>
        <w:tc>
          <w:tcPr>
            <w:tcW w:w="694" w:type="dxa"/>
            <w:vMerge/>
            <w:tcBorders>
              <w:left w:val="single" w:sz="4" w:space="0" w:color="000000"/>
              <w:bottom w:val="single" w:sz="4" w:space="0" w:color="000000"/>
              <w:right w:val="single" w:sz="4" w:space="0" w:color="000000"/>
            </w:tcBorders>
            <w:vAlign w:val="center"/>
          </w:tcPr>
          <w:p w14:paraId="52279169"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53025A10"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127 R</w:t>
            </w:r>
          </w:p>
        </w:tc>
        <w:tc>
          <w:tcPr>
            <w:tcW w:w="3476" w:type="dxa"/>
            <w:tcBorders>
              <w:top w:val="single" w:sz="4" w:space="0" w:color="000000"/>
              <w:left w:val="single" w:sz="4" w:space="0" w:color="000000"/>
              <w:bottom w:val="single" w:sz="4" w:space="0" w:color="000000"/>
              <w:right w:val="single" w:sz="4" w:space="0" w:color="000000"/>
            </w:tcBorders>
          </w:tcPr>
          <w:p w14:paraId="1C45E764"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CTCCTCACTTGGTCTGAAACTC</w:t>
            </w:r>
          </w:p>
        </w:tc>
        <w:tc>
          <w:tcPr>
            <w:tcW w:w="1943" w:type="dxa"/>
            <w:vMerge/>
            <w:tcBorders>
              <w:top w:val="nil"/>
              <w:left w:val="single" w:sz="4" w:space="0" w:color="000000"/>
              <w:bottom w:val="single" w:sz="4" w:space="0" w:color="000000"/>
              <w:right w:val="single" w:sz="4" w:space="0" w:color="000000"/>
            </w:tcBorders>
          </w:tcPr>
          <w:p w14:paraId="40CA970F"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285EDE83"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45238015"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15</w:t>
            </w:r>
          </w:p>
        </w:tc>
        <w:tc>
          <w:tcPr>
            <w:tcW w:w="1528" w:type="dxa"/>
            <w:tcBorders>
              <w:top w:val="single" w:sz="4" w:space="0" w:color="000000"/>
              <w:left w:val="single" w:sz="4" w:space="0" w:color="000000"/>
              <w:bottom w:val="single" w:sz="4" w:space="0" w:color="auto"/>
              <w:right w:val="single" w:sz="4" w:space="0" w:color="000000"/>
            </w:tcBorders>
          </w:tcPr>
          <w:p w14:paraId="7DF5877B"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014 F</w:t>
            </w:r>
          </w:p>
        </w:tc>
        <w:tc>
          <w:tcPr>
            <w:tcW w:w="3476" w:type="dxa"/>
            <w:tcBorders>
              <w:top w:val="single" w:sz="4" w:space="0" w:color="000000"/>
              <w:left w:val="single" w:sz="4" w:space="0" w:color="000000"/>
              <w:bottom w:val="single" w:sz="4" w:space="0" w:color="auto"/>
              <w:right w:val="single" w:sz="4" w:space="0" w:color="000000"/>
            </w:tcBorders>
          </w:tcPr>
          <w:p w14:paraId="4F5B826D"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GCTTGCATCACCCATGATTC</w:t>
            </w:r>
          </w:p>
        </w:tc>
        <w:tc>
          <w:tcPr>
            <w:tcW w:w="1943" w:type="dxa"/>
            <w:vMerge w:val="restart"/>
            <w:tcBorders>
              <w:top w:val="single" w:sz="4" w:space="0" w:color="000000"/>
              <w:left w:val="single" w:sz="4" w:space="0" w:color="000000"/>
              <w:bottom w:val="single" w:sz="4" w:space="0" w:color="auto"/>
              <w:right w:val="single" w:sz="4" w:space="0" w:color="000000"/>
            </w:tcBorders>
            <w:vAlign w:val="center"/>
          </w:tcPr>
          <w:p w14:paraId="04A77C79" w14:textId="6CD5945D"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B9DFB6A" w14:textId="77777777" w:rsidTr="004409B6">
        <w:trPr>
          <w:trHeight w:val="198"/>
        </w:trPr>
        <w:tc>
          <w:tcPr>
            <w:tcW w:w="694" w:type="dxa"/>
            <w:vMerge/>
            <w:tcBorders>
              <w:left w:val="single" w:sz="4" w:space="0" w:color="000000"/>
              <w:bottom w:val="single" w:sz="4" w:space="0" w:color="auto"/>
              <w:right w:val="single" w:sz="4" w:space="0" w:color="000000"/>
            </w:tcBorders>
            <w:vAlign w:val="center"/>
          </w:tcPr>
          <w:p w14:paraId="5A8B160A"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auto"/>
              <w:left w:val="single" w:sz="4" w:space="0" w:color="000000"/>
              <w:bottom w:val="single" w:sz="4" w:space="0" w:color="auto"/>
              <w:right w:val="single" w:sz="4" w:space="0" w:color="auto"/>
            </w:tcBorders>
          </w:tcPr>
          <w:p w14:paraId="24D95E4B"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014 R</w:t>
            </w:r>
          </w:p>
        </w:tc>
        <w:tc>
          <w:tcPr>
            <w:tcW w:w="3476" w:type="dxa"/>
            <w:tcBorders>
              <w:top w:val="single" w:sz="4" w:space="0" w:color="auto"/>
              <w:left w:val="single" w:sz="4" w:space="0" w:color="auto"/>
              <w:bottom w:val="single" w:sz="4" w:space="0" w:color="auto"/>
              <w:right w:val="single" w:sz="4" w:space="0" w:color="auto"/>
            </w:tcBorders>
          </w:tcPr>
          <w:p w14:paraId="420322DC"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AAGTGATACGGTCTGGTTCC</w:t>
            </w:r>
          </w:p>
        </w:tc>
        <w:tc>
          <w:tcPr>
            <w:tcW w:w="1943" w:type="dxa"/>
            <w:vMerge/>
            <w:tcBorders>
              <w:top w:val="single" w:sz="4" w:space="0" w:color="auto"/>
              <w:left w:val="single" w:sz="4" w:space="0" w:color="auto"/>
              <w:bottom w:val="single" w:sz="4" w:space="0" w:color="auto"/>
              <w:right w:val="single" w:sz="4" w:space="0" w:color="auto"/>
            </w:tcBorders>
          </w:tcPr>
          <w:p w14:paraId="0D5D33EE"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359F9D96"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06C2F611"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16</w:t>
            </w:r>
          </w:p>
        </w:tc>
        <w:tc>
          <w:tcPr>
            <w:tcW w:w="1528" w:type="dxa"/>
            <w:tcBorders>
              <w:top w:val="single" w:sz="4" w:space="0" w:color="auto"/>
              <w:left w:val="single" w:sz="4" w:space="0" w:color="auto"/>
              <w:bottom w:val="single" w:sz="4" w:space="0" w:color="auto"/>
              <w:right w:val="single" w:sz="4" w:space="0" w:color="auto"/>
            </w:tcBorders>
          </w:tcPr>
          <w:p w14:paraId="00669484" w14:textId="77777777" w:rsidR="004D56C8" w:rsidRPr="000766E0" w:rsidRDefault="004D56C8" w:rsidP="00471369">
            <w:pPr>
              <w:spacing w:line="259" w:lineRule="auto"/>
              <w:ind w:right="103"/>
              <w:jc w:val="center"/>
              <w:rPr>
                <w:rFonts w:ascii="Times New Roman" w:hAnsi="Times New Roman"/>
                <w:sz w:val="16"/>
                <w:szCs w:val="16"/>
              </w:rPr>
            </w:pPr>
            <w:r w:rsidRPr="000766E0">
              <w:rPr>
                <w:rFonts w:ascii="Times New Roman" w:hAnsi="Times New Roman"/>
                <w:sz w:val="16"/>
                <w:szCs w:val="16"/>
              </w:rPr>
              <w:t>CEDG 020 F</w:t>
            </w:r>
          </w:p>
        </w:tc>
        <w:tc>
          <w:tcPr>
            <w:tcW w:w="3476" w:type="dxa"/>
            <w:tcBorders>
              <w:top w:val="single" w:sz="4" w:space="0" w:color="auto"/>
              <w:left w:val="single" w:sz="4" w:space="0" w:color="auto"/>
              <w:bottom w:val="single" w:sz="4" w:space="0" w:color="auto"/>
              <w:right w:val="single" w:sz="4" w:space="0" w:color="auto"/>
            </w:tcBorders>
          </w:tcPr>
          <w:p w14:paraId="7A5C311D" w14:textId="77777777" w:rsidR="004D56C8" w:rsidRPr="000766E0" w:rsidRDefault="004D56C8" w:rsidP="00471369">
            <w:pPr>
              <w:spacing w:line="259" w:lineRule="auto"/>
              <w:ind w:left="98"/>
              <w:jc w:val="center"/>
              <w:rPr>
                <w:rFonts w:ascii="Times New Roman" w:hAnsi="Times New Roman"/>
                <w:sz w:val="16"/>
                <w:szCs w:val="16"/>
              </w:rPr>
            </w:pPr>
            <w:r w:rsidRPr="000766E0">
              <w:rPr>
                <w:rFonts w:ascii="Times New Roman" w:hAnsi="Times New Roman"/>
                <w:sz w:val="16"/>
                <w:szCs w:val="16"/>
              </w:rPr>
              <w:t>TATCCATACCCAGCTCAAGG</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3DD52956" w14:textId="58A99843"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47AC00F" w14:textId="77777777" w:rsidTr="004409B6">
        <w:trPr>
          <w:trHeight w:val="199"/>
        </w:trPr>
        <w:tc>
          <w:tcPr>
            <w:tcW w:w="694" w:type="dxa"/>
            <w:vMerge/>
            <w:tcBorders>
              <w:left w:val="single" w:sz="4" w:space="0" w:color="auto"/>
              <w:bottom w:val="single" w:sz="4" w:space="0" w:color="auto"/>
              <w:right w:val="single" w:sz="4" w:space="0" w:color="auto"/>
            </w:tcBorders>
          </w:tcPr>
          <w:p w14:paraId="476D590F"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auto"/>
              <w:left w:val="single" w:sz="4" w:space="0" w:color="auto"/>
              <w:bottom w:val="single" w:sz="4" w:space="0" w:color="auto"/>
              <w:right w:val="single" w:sz="4" w:space="0" w:color="000000"/>
            </w:tcBorders>
          </w:tcPr>
          <w:p w14:paraId="48FE7EEC"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020 R</w:t>
            </w:r>
          </w:p>
        </w:tc>
        <w:tc>
          <w:tcPr>
            <w:tcW w:w="3476" w:type="dxa"/>
            <w:tcBorders>
              <w:top w:val="single" w:sz="4" w:space="0" w:color="auto"/>
              <w:left w:val="single" w:sz="4" w:space="0" w:color="000000"/>
              <w:bottom w:val="single" w:sz="4" w:space="0" w:color="auto"/>
              <w:right w:val="single" w:sz="4" w:space="0" w:color="000000"/>
            </w:tcBorders>
          </w:tcPr>
          <w:p w14:paraId="665801D8"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GCCATACCAAGAAAGAGG</w:t>
            </w:r>
          </w:p>
        </w:tc>
        <w:tc>
          <w:tcPr>
            <w:tcW w:w="1943" w:type="dxa"/>
            <w:vMerge/>
            <w:tcBorders>
              <w:top w:val="single" w:sz="4" w:space="0" w:color="auto"/>
              <w:left w:val="single" w:sz="4" w:space="0" w:color="000000"/>
              <w:bottom w:val="single" w:sz="4" w:space="0" w:color="auto"/>
              <w:right w:val="single" w:sz="4" w:space="0" w:color="000000"/>
            </w:tcBorders>
          </w:tcPr>
          <w:p w14:paraId="594B9AB4"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165D814" w14:textId="77777777" w:rsidTr="004409B6">
        <w:trPr>
          <w:trHeight w:val="198"/>
        </w:trPr>
        <w:tc>
          <w:tcPr>
            <w:tcW w:w="694" w:type="dxa"/>
            <w:vMerge w:val="restart"/>
            <w:tcBorders>
              <w:top w:val="single" w:sz="4" w:space="0" w:color="auto"/>
              <w:left w:val="single" w:sz="4" w:space="0" w:color="auto"/>
              <w:bottom w:val="single" w:sz="4" w:space="0" w:color="auto"/>
              <w:right w:val="single" w:sz="4" w:space="0" w:color="auto"/>
            </w:tcBorders>
            <w:vAlign w:val="center"/>
          </w:tcPr>
          <w:p w14:paraId="3426E308"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17</w:t>
            </w:r>
          </w:p>
        </w:tc>
        <w:tc>
          <w:tcPr>
            <w:tcW w:w="1528" w:type="dxa"/>
            <w:tcBorders>
              <w:top w:val="single" w:sz="4" w:space="0" w:color="auto"/>
              <w:left w:val="single" w:sz="4" w:space="0" w:color="auto"/>
              <w:bottom w:val="single" w:sz="4" w:space="0" w:color="auto"/>
              <w:right w:val="single" w:sz="4" w:space="0" w:color="auto"/>
            </w:tcBorders>
          </w:tcPr>
          <w:p w14:paraId="52E06CBE"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067 F</w:t>
            </w:r>
          </w:p>
        </w:tc>
        <w:tc>
          <w:tcPr>
            <w:tcW w:w="3476" w:type="dxa"/>
            <w:tcBorders>
              <w:top w:val="single" w:sz="4" w:space="0" w:color="auto"/>
              <w:left w:val="single" w:sz="4" w:space="0" w:color="auto"/>
              <w:bottom w:val="single" w:sz="4" w:space="0" w:color="auto"/>
              <w:right w:val="single" w:sz="4" w:space="0" w:color="auto"/>
            </w:tcBorders>
          </w:tcPr>
          <w:p w14:paraId="06B88FC4" w14:textId="77777777" w:rsidR="004D56C8" w:rsidRPr="000766E0" w:rsidRDefault="004D56C8" w:rsidP="00471369">
            <w:pPr>
              <w:spacing w:line="259" w:lineRule="auto"/>
              <w:ind w:right="111"/>
              <w:jc w:val="center"/>
              <w:rPr>
                <w:rFonts w:ascii="Times New Roman" w:hAnsi="Times New Roman"/>
                <w:sz w:val="16"/>
                <w:szCs w:val="16"/>
              </w:rPr>
            </w:pPr>
            <w:r w:rsidRPr="000766E0">
              <w:rPr>
                <w:rFonts w:ascii="Times New Roman" w:hAnsi="Times New Roman"/>
                <w:sz w:val="16"/>
                <w:szCs w:val="16"/>
              </w:rPr>
              <w:t>AGACTAAGTTACTTGGGCAACCAG</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71700467" w14:textId="7D433281"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2B99C513" w14:textId="77777777" w:rsidTr="004409B6">
        <w:trPr>
          <w:trHeight w:val="199"/>
        </w:trPr>
        <w:tc>
          <w:tcPr>
            <w:tcW w:w="694" w:type="dxa"/>
            <w:vMerge/>
            <w:tcBorders>
              <w:top w:val="single" w:sz="4" w:space="0" w:color="auto"/>
              <w:left w:val="single" w:sz="4" w:space="0" w:color="000000"/>
              <w:bottom w:val="single" w:sz="4" w:space="0" w:color="000000"/>
              <w:right w:val="single" w:sz="4" w:space="0" w:color="000000"/>
            </w:tcBorders>
            <w:vAlign w:val="center"/>
          </w:tcPr>
          <w:p w14:paraId="6B1F706C"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auto"/>
              <w:left w:val="single" w:sz="4" w:space="0" w:color="000000"/>
              <w:bottom w:val="single" w:sz="4" w:space="0" w:color="000000"/>
              <w:right w:val="single" w:sz="4" w:space="0" w:color="000000"/>
            </w:tcBorders>
          </w:tcPr>
          <w:p w14:paraId="3028D480"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067 R</w:t>
            </w:r>
          </w:p>
        </w:tc>
        <w:tc>
          <w:tcPr>
            <w:tcW w:w="3476" w:type="dxa"/>
            <w:tcBorders>
              <w:top w:val="single" w:sz="4" w:space="0" w:color="auto"/>
              <w:left w:val="single" w:sz="4" w:space="0" w:color="000000"/>
              <w:bottom w:val="single" w:sz="4" w:space="0" w:color="000000"/>
              <w:right w:val="single" w:sz="4" w:space="0" w:color="000000"/>
            </w:tcBorders>
          </w:tcPr>
          <w:p w14:paraId="296CF051"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TGACGGCCCGGCTCTCC</w:t>
            </w:r>
          </w:p>
        </w:tc>
        <w:tc>
          <w:tcPr>
            <w:tcW w:w="1943" w:type="dxa"/>
            <w:vMerge/>
            <w:tcBorders>
              <w:top w:val="single" w:sz="4" w:space="0" w:color="auto"/>
              <w:left w:val="single" w:sz="4" w:space="0" w:color="000000"/>
              <w:bottom w:val="single" w:sz="4" w:space="0" w:color="000000"/>
              <w:right w:val="single" w:sz="4" w:space="0" w:color="000000"/>
            </w:tcBorders>
          </w:tcPr>
          <w:p w14:paraId="534C27A5"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584A7F4C"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452A4577"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18</w:t>
            </w:r>
          </w:p>
        </w:tc>
        <w:tc>
          <w:tcPr>
            <w:tcW w:w="1528" w:type="dxa"/>
            <w:tcBorders>
              <w:top w:val="single" w:sz="4" w:space="0" w:color="000000"/>
              <w:left w:val="single" w:sz="4" w:space="0" w:color="000000"/>
              <w:bottom w:val="single" w:sz="4" w:space="0" w:color="000000"/>
              <w:right w:val="single" w:sz="4" w:space="0" w:color="000000"/>
            </w:tcBorders>
          </w:tcPr>
          <w:p w14:paraId="01B7BEBA"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059 F</w:t>
            </w:r>
          </w:p>
        </w:tc>
        <w:tc>
          <w:tcPr>
            <w:tcW w:w="3476" w:type="dxa"/>
            <w:tcBorders>
              <w:top w:val="single" w:sz="4" w:space="0" w:color="000000"/>
              <w:left w:val="single" w:sz="4" w:space="0" w:color="000000"/>
              <w:bottom w:val="single" w:sz="4" w:space="0" w:color="000000"/>
              <w:right w:val="single" w:sz="4" w:space="0" w:color="000000"/>
            </w:tcBorders>
          </w:tcPr>
          <w:p w14:paraId="011C868B" w14:textId="77777777" w:rsidR="004D56C8" w:rsidRPr="000766E0" w:rsidRDefault="004D56C8" w:rsidP="00471369">
            <w:pPr>
              <w:spacing w:line="259" w:lineRule="auto"/>
              <w:ind w:right="112"/>
              <w:jc w:val="center"/>
              <w:rPr>
                <w:rFonts w:ascii="Times New Roman" w:hAnsi="Times New Roman"/>
                <w:sz w:val="16"/>
                <w:szCs w:val="16"/>
              </w:rPr>
            </w:pPr>
            <w:r w:rsidRPr="000766E0">
              <w:rPr>
                <w:rFonts w:ascii="Times New Roman" w:hAnsi="Times New Roman"/>
                <w:sz w:val="16"/>
                <w:szCs w:val="16"/>
              </w:rPr>
              <w:t>AGAAAAGGGTGGCCTCGTTG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3E6232FA" w14:textId="15F57BD9"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1208FA4" w14:textId="77777777" w:rsidTr="004409B6">
        <w:trPr>
          <w:trHeight w:val="198"/>
        </w:trPr>
        <w:tc>
          <w:tcPr>
            <w:tcW w:w="694" w:type="dxa"/>
            <w:vMerge/>
            <w:tcBorders>
              <w:left w:val="single" w:sz="4" w:space="0" w:color="000000"/>
              <w:bottom w:val="single" w:sz="4" w:space="0" w:color="000000"/>
              <w:right w:val="single" w:sz="4" w:space="0" w:color="000000"/>
            </w:tcBorders>
            <w:vAlign w:val="center"/>
          </w:tcPr>
          <w:p w14:paraId="3D027594"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226588FB"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059 R</w:t>
            </w:r>
          </w:p>
        </w:tc>
        <w:tc>
          <w:tcPr>
            <w:tcW w:w="3476" w:type="dxa"/>
            <w:tcBorders>
              <w:top w:val="single" w:sz="4" w:space="0" w:color="000000"/>
              <w:left w:val="single" w:sz="4" w:space="0" w:color="000000"/>
              <w:bottom w:val="single" w:sz="4" w:space="0" w:color="000000"/>
              <w:right w:val="single" w:sz="4" w:space="0" w:color="000000"/>
            </w:tcBorders>
          </w:tcPr>
          <w:p w14:paraId="2C44D356"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GCAGGCATTTCCATCGCAG</w:t>
            </w:r>
          </w:p>
        </w:tc>
        <w:tc>
          <w:tcPr>
            <w:tcW w:w="1943" w:type="dxa"/>
            <w:vMerge/>
            <w:tcBorders>
              <w:top w:val="nil"/>
              <w:left w:val="single" w:sz="4" w:space="0" w:color="000000"/>
              <w:bottom w:val="single" w:sz="4" w:space="0" w:color="000000"/>
              <w:right w:val="single" w:sz="4" w:space="0" w:color="000000"/>
            </w:tcBorders>
          </w:tcPr>
          <w:p w14:paraId="676C4F06"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7DBF2E4" w14:textId="77777777" w:rsidTr="004409B6">
        <w:trPr>
          <w:trHeight w:val="199"/>
        </w:trPr>
        <w:tc>
          <w:tcPr>
            <w:tcW w:w="694" w:type="dxa"/>
            <w:vMerge w:val="restart"/>
            <w:tcBorders>
              <w:top w:val="single" w:sz="4" w:space="0" w:color="000000"/>
              <w:left w:val="single" w:sz="4" w:space="0" w:color="000000"/>
              <w:right w:val="single" w:sz="4" w:space="0" w:color="000000"/>
            </w:tcBorders>
            <w:vAlign w:val="center"/>
          </w:tcPr>
          <w:p w14:paraId="19336717"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19</w:t>
            </w:r>
          </w:p>
        </w:tc>
        <w:tc>
          <w:tcPr>
            <w:tcW w:w="1528" w:type="dxa"/>
            <w:tcBorders>
              <w:top w:val="single" w:sz="4" w:space="0" w:color="000000"/>
              <w:left w:val="single" w:sz="4" w:space="0" w:color="000000"/>
              <w:bottom w:val="single" w:sz="4" w:space="0" w:color="000000"/>
              <w:right w:val="single" w:sz="4" w:space="0" w:color="000000"/>
            </w:tcBorders>
          </w:tcPr>
          <w:p w14:paraId="64068F08"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112 F</w:t>
            </w:r>
          </w:p>
        </w:tc>
        <w:tc>
          <w:tcPr>
            <w:tcW w:w="3476" w:type="dxa"/>
            <w:tcBorders>
              <w:top w:val="single" w:sz="4" w:space="0" w:color="000000"/>
              <w:left w:val="single" w:sz="4" w:space="0" w:color="000000"/>
              <w:bottom w:val="single" w:sz="4" w:space="0" w:color="000000"/>
              <w:right w:val="single" w:sz="4" w:space="0" w:color="000000"/>
            </w:tcBorders>
          </w:tcPr>
          <w:p w14:paraId="6AAA1027"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GCAATATTCGCATTATTCATTCA</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193A97BD" w14:textId="059CE66A"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0035770" w14:textId="77777777" w:rsidTr="004409B6">
        <w:trPr>
          <w:trHeight w:val="198"/>
        </w:trPr>
        <w:tc>
          <w:tcPr>
            <w:tcW w:w="694" w:type="dxa"/>
            <w:vMerge/>
            <w:tcBorders>
              <w:left w:val="single" w:sz="4" w:space="0" w:color="000000"/>
              <w:bottom w:val="single" w:sz="4" w:space="0" w:color="000000"/>
              <w:right w:val="single" w:sz="4" w:space="0" w:color="000000"/>
            </w:tcBorders>
            <w:vAlign w:val="center"/>
          </w:tcPr>
          <w:p w14:paraId="4C020EBC"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05FC3085"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112 R</w:t>
            </w:r>
          </w:p>
        </w:tc>
        <w:tc>
          <w:tcPr>
            <w:tcW w:w="3476" w:type="dxa"/>
            <w:tcBorders>
              <w:top w:val="single" w:sz="4" w:space="0" w:color="000000"/>
              <w:left w:val="single" w:sz="4" w:space="0" w:color="000000"/>
              <w:bottom w:val="single" w:sz="4" w:space="0" w:color="000000"/>
              <w:right w:val="single" w:sz="4" w:space="0" w:color="000000"/>
            </w:tcBorders>
          </w:tcPr>
          <w:p w14:paraId="36DE1936" w14:textId="77777777" w:rsidR="004D56C8" w:rsidRPr="000766E0" w:rsidRDefault="004D56C8" w:rsidP="00471369">
            <w:pPr>
              <w:spacing w:line="259" w:lineRule="auto"/>
              <w:ind w:right="111"/>
              <w:jc w:val="center"/>
              <w:rPr>
                <w:rFonts w:ascii="Times New Roman" w:hAnsi="Times New Roman"/>
                <w:sz w:val="16"/>
                <w:szCs w:val="16"/>
              </w:rPr>
            </w:pPr>
            <w:r w:rsidRPr="000766E0">
              <w:rPr>
                <w:rFonts w:ascii="Times New Roman" w:hAnsi="Times New Roman"/>
                <w:sz w:val="16"/>
                <w:szCs w:val="16"/>
              </w:rPr>
              <w:t>GTGTTTCAAAGCACTATACTTAA</w:t>
            </w:r>
          </w:p>
        </w:tc>
        <w:tc>
          <w:tcPr>
            <w:tcW w:w="1943" w:type="dxa"/>
            <w:vMerge/>
            <w:tcBorders>
              <w:top w:val="nil"/>
              <w:left w:val="single" w:sz="4" w:space="0" w:color="000000"/>
              <w:bottom w:val="single" w:sz="4" w:space="0" w:color="000000"/>
              <w:right w:val="single" w:sz="4" w:space="0" w:color="000000"/>
            </w:tcBorders>
          </w:tcPr>
          <w:p w14:paraId="0179FD9E"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49D6D636"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5B3E30A4"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20</w:t>
            </w:r>
          </w:p>
        </w:tc>
        <w:tc>
          <w:tcPr>
            <w:tcW w:w="1528" w:type="dxa"/>
            <w:tcBorders>
              <w:top w:val="single" w:sz="4" w:space="0" w:color="000000"/>
              <w:left w:val="single" w:sz="4" w:space="0" w:color="000000"/>
              <w:bottom w:val="single" w:sz="4" w:space="0" w:color="000000"/>
              <w:right w:val="single" w:sz="4" w:space="0" w:color="000000"/>
            </w:tcBorders>
          </w:tcPr>
          <w:p w14:paraId="7BDCD76B" w14:textId="77777777" w:rsidR="004D56C8" w:rsidRPr="000766E0" w:rsidRDefault="004D56C8" w:rsidP="00471369">
            <w:pPr>
              <w:spacing w:line="259" w:lineRule="auto"/>
              <w:ind w:right="105"/>
              <w:jc w:val="center"/>
              <w:rPr>
                <w:rFonts w:ascii="Times New Roman" w:hAnsi="Times New Roman"/>
                <w:sz w:val="16"/>
                <w:szCs w:val="16"/>
              </w:rPr>
            </w:pPr>
            <w:r w:rsidRPr="000766E0">
              <w:rPr>
                <w:rFonts w:ascii="Times New Roman" w:hAnsi="Times New Roman"/>
                <w:sz w:val="16"/>
                <w:szCs w:val="16"/>
              </w:rPr>
              <w:t>CEDG 269 F</w:t>
            </w:r>
          </w:p>
        </w:tc>
        <w:tc>
          <w:tcPr>
            <w:tcW w:w="3476" w:type="dxa"/>
            <w:tcBorders>
              <w:top w:val="single" w:sz="4" w:space="0" w:color="000000"/>
              <w:left w:val="single" w:sz="4" w:space="0" w:color="000000"/>
              <w:bottom w:val="single" w:sz="4" w:space="0" w:color="000000"/>
              <w:right w:val="single" w:sz="4" w:space="0" w:color="000000"/>
            </w:tcBorders>
          </w:tcPr>
          <w:p w14:paraId="62412DE3"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CTGTTACGGCACCTGGAAAG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798A4DC7" w14:textId="6F4014EC"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045AABF1" w14:textId="77777777" w:rsidTr="004409B6">
        <w:trPr>
          <w:trHeight w:val="198"/>
        </w:trPr>
        <w:tc>
          <w:tcPr>
            <w:tcW w:w="694" w:type="dxa"/>
            <w:vMerge/>
            <w:tcBorders>
              <w:left w:val="single" w:sz="4" w:space="0" w:color="000000"/>
              <w:bottom w:val="single" w:sz="4" w:space="0" w:color="000000"/>
              <w:right w:val="single" w:sz="4" w:space="0" w:color="000000"/>
            </w:tcBorders>
            <w:vAlign w:val="center"/>
          </w:tcPr>
          <w:p w14:paraId="51E4A677"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4BD2FCB2" w14:textId="77777777" w:rsidR="004D56C8" w:rsidRPr="000766E0" w:rsidRDefault="004D56C8" w:rsidP="00471369">
            <w:pPr>
              <w:spacing w:line="259" w:lineRule="auto"/>
              <w:ind w:right="105"/>
              <w:jc w:val="center"/>
              <w:rPr>
                <w:rFonts w:ascii="Times New Roman" w:hAnsi="Times New Roman"/>
                <w:sz w:val="16"/>
                <w:szCs w:val="16"/>
              </w:rPr>
            </w:pPr>
            <w:r w:rsidRPr="000766E0">
              <w:rPr>
                <w:rFonts w:ascii="Times New Roman" w:hAnsi="Times New Roman"/>
                <w:sz w:val="16"/>
                <w:szCs w:val="16"/>
              </w:rPr>
              <w:t>CEDG 269 R</w:t>
            </w:r>
          </w:p>
        </w:tc>
        <w:tc>
          <w:tcPr>
            <w:tcW w:w="3476" w:type="dxa"/>
            <w:tcBorders>
              <w:top w:val="single" w:sz="4" w:space="0" w:color="000000"/>
              <w:left w:val="single" w:sz="4" w:space="0" w:color="000000"/>
              <w:bottom w:val="single" w:sz="4" w:space="0" w:color="000000"/>
              <w:right w:val="single" w:sz="4" w:space="0" w:color="000000"/>
            </w:tcBorders>
          </w:tcPr>
          <w:p w14:paraId="78350DDB"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GCAGAGACACACCTTAACCTTG</w:t>
            </w:r>
          </w:p>
        </w:tc>
        <w:tc>
          <w:tcPr>
            <w:tcW w:w="1943" w:type="dxa"/>
            <w:vMerge/>
            <w:tcBorders>
              <w:top w:val="nil"/>
              <w:left w:val="single" w:sz="4" w:space="0" w:color="000000"/>
              <w:bottom w:val="single" w:sz="4" w:space="0" w:color="000000"/>
              <w:right w:val="single" w:sz="4" w:space="0" w:color="000000"/>
            </w:tcBorders>
          </w:tcPr>
          <w:p w14:paraId="2661788E"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52B49FD4"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2582F38D"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21</w:t>
            </w:r>
          </w:p>
        </w:tc>
        <w:tc>
          <w:tcPr>
            <w:tcW w:w="1528" w:type="dxa"/>
            <w:tcBorders>
              <w:top w:val="single" w:sz="4" w:space="0" w:color="000000"/>
              <w:left w:val="single" w:sz="4" w:space="0" w:color="000000"/>
              <w:bottom w:val="single" w:sz="4" w:space="0" w:color="000000"/>
              <w:right w:val="single" w:sz="4" w:space="0" w:color="000000"/>
            </w:tcBorders>
          </w:tcPr>
          <w:p w14:paraId="2BC62823"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CEDC 011 F</w:t>
            </w:r>
          </w:p>
        </w:tc>
        <w:tc>
          <w:tcPr>
            <w:tcW w:w="3476" w:type="dxa"/>
            <w:tcBorders>
              <w:top w:val="single" w:sz="4" w:space="0" w:color="000000"/>
              <w:left w:val="single" w:sz="4" w:space="0" w:color="000000"/>
              <w:bottom w:val="single" w:sz="4" w:space="0" w:color="000000"/>
              <w:right w:val="single" w:sz="4" w:space="0" w:color="000000"/>
            </w:tcBorders>
          </w:tcPr>
          <w:p w14:paraId="6BFE9E3B"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GTCCGACTTTATGTGTGGAG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22091D45" w14:textId="086F8638"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6E25E73C" w14:textId="77777777" w:rsidTr="004409B6">
        <w:trPr>
          <w:trHeight w:val="199"/>
        </w:trPr>
        <w:tc>
          <w:tcPr>
            <w:tcW w:w="694" w:type="dxa"/>
            <w:vMerge/>
            <w:tcBorders>
              <w:left w:val="single" w:sz="4" w:space="0" w:color="000000"/>
              <w:bottom w:val="single" w:sz="4" w:space="0" w:color="000000"/>
              <w:right w:val="single" w:sz="4" w:space="0" w:color="000000"/>
            </w:tcBorders>
            <w:vAlign w:val="center"/>
          </w:tcPr>
          <w:p w14:paraId="766477F5"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075ADA15"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CEDC 011 R</w:t>
            </w:r>
          </w:p>
        </w:tc>
        <w:tc>
          <w:tcPr>
            <w:tcW w:w="3476" w:type="dxa"/>
            <w:tcBorders>
              <w:top w:val="single" w:sz="4" w:space="0" w:color="000000"/>
              <w:left w:val="single" w:sz="4" w:space="0" w:color="000000"/>
              <w:bottom w:val="single" w:sz="4" w:space="0" w:color="000000"/>
              <w:right w:val="single" w:sz="4" w:space="0" w:color="000000"/>
            </w:tcBorders>
          </w:tcPr>
          <w:p w14:paraId="436D16A5" w14:textId="77777777" w:rsidR="004D56C8" w:rsidRPr="000766E0" w:rsidRDefault="004D56C8" w:rsidP="00471369">
            <w:pPr>
              <w:spacing w:line="259" w:lineRule="auto"/>
              <w:ind w:right="111"/>
              <w:jc w:val="center"/>
              <w:rPr>
                <w:rFonts w:ascii="Times New Roman" w:hAnsi="Times New Roman"/>
                <w:sz w:val="16"/>
                <w:szCs w:val="16"/>
              </w:rPr>
            </w:pPr>
            <w:r w:rsidRPr="000766E0">
              <w:rPr>
                <w:rFonts w:ascii="Times New Roman" w:hAnsi="Times New Roman"/>
                <w:sz w:val="16"/>
                <w:szCs w:val="16"/>
              </w:rPr>
              <w:t>TTTCTAGTTCCAGCCCCGAC</w:t>
            </w:r>
          </w:p>
        </w:tc>
        <w:tc>
          <w:tcPr>
            <w:tcW w:w="1943" w:type="dxa"/>
            <w:vMerge/>
            <w:tcBorders>
              <w:top w:val="nil"/>
              <w:left w:val="single" w:sz="4" w:space="0" w:color="000000"/>
              <w:bottom w:val="single" w:sz="4" w:space="0" w:color="000000"/>
              <w:right w:val="single" w:sz="4" w:space="0" w:color="000000"/>
            </w:tcBorders>
          </w:tcPr>
          <w:p w14:paraId="4B0A8890"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16D61DA7"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3F24CA5B"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22</w:t>
            </w:r>
          </w:p>
        </w:tc>
        <w:tc>
          <w:tcPr>
            <w:tcW w:w="1528" w:type="dxa"/>
            <w:tcBorders>
              <w:top w:val="single" w:sz="4" w:space="0" w:color="000000"/>
              <w:left w:val="single" w:sz="4" w:space="0" w:color="000000"/>
              <w:bottom w:val="single" w:sz="4" w:space="0" w:color="000000"/>
              <w:right w:val="single" w:sz="4" w:space="0" w:color="000000"/>
            </w:tcBorders>
          </w:tcPr>
          <w:p w14:paraId="0173CBB8"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056 F</w:t>
            </w:r>
          </w:p>
        </w:tc>
        <w:tc>
          <w:tcPr>
            <w:tcW w:w="3476" w:type="dxa"/>
            <w:tcBorders>
              <w:top w:val="single" w:sz="4" w:space="0" w:color="000000"/>
              <w:left w:val="single" w:sz="4" w:space="0" w:color="000000"/>
              <w:bottom w:val="single" w:sz="4" w:space="0" w:color="000000"/>
              <w:right w:val="single" w:sz="4" w:space="0" w:color="000000"/>
            </w:tcBorders>
          </w:tcPr>
          <w:p w14:paraId="525B1055"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TTCCATCTATAGGGGAAGGGAG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0A8E7974" w14:textId="397CB5C9"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5C2A3396" w14:textId="77777777" w:rsidTr="004409B6">
        <w:trPr>
          <w:trHeight w:val="198"/>
        </w:trPr>
        <w:tc>
          <w:tcPr>
            <w:tcW w:w="694" w:type="dxa"/>
            <w:vMerge/>
            <w:tcBorders>
              <w:left w:val="single" w:sz="4" w:space="0" w:color="000000"/>
              <w:bottom w:val="single" w:sz="4" w:space="0" w:color="000000"/>
              <w:right w:val="single" w:sz="4" w:space="0" w:color="000000"/>
            </w:tcBorders>
            <w:vAlign w:val="center"/>
          </w:tcPr>
          <w:p w14:paraId="2F3C4039"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35789928"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056 R</w:t>
            </w:r>
          </w:p>
        </w:tc>
        <w:tc>
          <w:tcPr>
            <w:tcW w:w="3476" w:type="dxa"/>
            <w:tcBorders>
              <w:top w:val="single" w:sz="4" w:space="0" w:color="000000"/>
              <w:left w:val="single" w:sz="4" w:space="0" w:color="000000"/>
              <w:bottom w:val="single" w:sz="4" w:space="0" w:color="000000"/>
              <w:right w:val="single" w:sz="4" w:space="0" w:color="000000"/>
            </w:tcBorders>
          </w:tcPr>
          <w:p w14:paraId="6E987430"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GCTATGATGGAAGAGGGCATGG</w:t>
            </w:r>
          </w:p>
        </w:tc>
        <w:tc>
          <w:tcPr>
            <w:tcW w:w="1943" w:type="dxa"/>
            <w:vMerge/>
            <w:tcBorders>
              <w:top w:val="nil"/>
              <w:left w:val="single" w:sz="4" w:space="0" w:color="000000"/>
              <w:bottom w:val="single" w:sz="4" w:space="0" w:color="000000"/>
              <w:right w:val="single" w:sz="4" w:space="0" w:color="000000"/>
            </w:tcBorders>
          </w:tcPr>
          <w:p w14:paraId="69AE3B6A"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53AA321B"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5A09F8C7"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23</w:t>
            </w:r>
          </w:p>
        </w:tc>
        <w:tc>
          <w:tcPr>
            <w:tcW w:w="1528" w:type="dxa"/>
            <w:tcBorders>
              <w:top w:val="single" w:sz="4" w:space="0" w:color="000000"/>
              <w:left w:val="single" w:sz="4" w:space="0" w:color="000000"/>
              <w:bottom w:val="single" w:sz="4" w:space="0" w:color="000000"/>
              <w:right w:val="single" w:sz="4" w:space="0" w:color="000000"/>
            </w:tcBorders>
          </w:tcPr>
          <w:p w14:paraId="4B99CABA"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180 F</w:t>
            </w:r>
          </w:p>
        </w:tc>
        <w:tc>
          <w:tcPr>
            <w:tcW w:w="3476" w:type="dxa"/>
            <w:tcBorders>
              <w:top w:val="single" w:sz="4" w:space="0" w:color="000000"/>
              <w:left w:val="single" w:sz="4" w:space="0" w:color="000000"/>
              <w:bottom w:val="single" w:sz="4" w:space="0" w:color="000000"/>
              <w:right w:val="single" w:sz="4" w:space="0" w:color="000000"/>
            </w:tcBorders>
          </w:tcPr>
          <w:p w14:paraId="660312A4"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GGTATGGAGCAAAACAATC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1EEF0BF3" w14:textId="0056B6A4"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55</w:t>
            </w:r>
          </w:p>
        </w:tc>
      </w:tr>
      <w:tr w:rsidR="004D56C8" w:rsidRPr="00BD68C3" w14:paraId="64FCCC04" w14:textId="77777777" w:rsidTr="004409B6">
        <w:trPr>
          <w:trHeight w:val="198"/>
        </w:trPr>
        <w:tc>
          <w:tcPr>
            <w:tcW w:w="694" w:type="dxa"/>
            <w:vMerge/>
            <w:tcBorders>
              <w:left w:val="single" w:sz="4" w:space="0" w:color="000000"/>
              <w:bottom w:val="single" w:sz="4" w:space="0" w:color="auto"/>
              <w:right w:val="single" w:sz="4" w:space="0" w:color="000000"/>
            </w:tcBorders>
            <w:vAlign w:val="center"/>
          </w:tcPr>
          <w:p w14:paraId="435124ED"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1B028040"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180 R</w:t>
            </w:r>
          </w:p>
        </w:tc>
        <w:tc>
          <w:tcPr>
            <w:tcW w:w="3476" w:type="dxa"/>
            <w:tcBorders>
              <w:top w:val="single" w:sz="4" w:space="0" w:color="000000"/>
              <w:left w:val="single" w:sz="4" w:space="0" w:color="000000"/>
              <w:bottom w:val="single" w:sz="4" w:space="0" w:color="000000"/>
              <w:right w:val="single" w:sz="4" w:space="0" w:color="000000"/>
            </w:tcBorders>
          </w:tcPr>
          <w:p w14:paraId="49FEDD28"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GTGCGTGAAGTTGTCTTATC</w:t>
            </w:r>
          </w:p>
        </w:tc>
        <w:tc>
          <w:tcPr>
            <w:tcW w:w="1943" w:type="dxa"/>
            <w:vMerge/>
            <w:tcBorders>
              <w:top w:val="nil"/>
              <w:left w:val="single" w:sz="4" w:space="0" w:color="000000"/>
              <w:bottom w:val="single" w:sz="4" w:space="0" w:color="auto"/>
              <w:right w:val="single" w:sz="4" w:space="0" w:color="000000"/>
            </w:tcBorders>
          </w:tcPr>
          <w:p w14:paraId="5177336D"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54765FBF"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512B931D" w14:textId="77777777" w:rsidR="004D56C8" w:rsidRPr="000766E0" w:rsidRDefault="004D56C8" w:rsidP="009C181B">
            <w:pPr>
              <w:ind w:right="106"/>
              <w:jc w:val="center"/>
              <w:rPr>
                <w:rFonts w:ascii="Times New Roman" w:hAnsi="Times New Roman"/>
                <w:sz w:val="16"/>
                <w:szCs w:val="16"/>
              </w:rPr>
            </w:pPr>
            <w:r w:rsidRPr="000766E0">
              <w:rPr>
                <w:rFonts w:ascii="Times New Roman" w:hAnsi="Times New Roman"/>
                <w:sz w:val="16"/>
                <w:szCs w:val="16"/>
              </w:rPr>
              <w:t>24</w:t>
            </w:r>
          </w:p>
        </w:tc>
        <w:tc>
          <w:tcPr>
            <w:tcW w:w="1528" w:type="dxa"/>
            <w:tcBorders>
              <w:top w:val="single" w:sz="4" w:space="0" w:color="000000"/>
              <w:left w:val="single" w:sz="4" w:space="0" w:color="auto"/>
              <w:bottom w:val="single" w:sz="4" w:space="0" w:color="000000"/>
              <w:right w:val="single" w:sz="4" w:space="0" w:color="000000"/>
            </w:tcBorders>
          </w:tcPr>
          <w:p w14:paraId="0FB79B53"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044 F</w:t>
            </w:r>
          </w:p>
        </w:tc>
        <w:tc>
          <w:tcPr>
            <w:tcW w:w="3476" w:type="dxa"/>
            <w:tcBorders>
              <w:top w:val="single" w:sz="4" w:space="0" w:color="000000"/>
              <w:left w:val="single" w:sz="4" w:space="0" w:color="000000"/>
              <w:bottom w:val="single" w:sz="4" w:space="0" w:color="000000"/>
              <w:right w:val="single" w:sz="4" w:space="0" w:color="auto"/>
            </w:tcBorders>
          </w:tcPr>
          <w:p w14:paraId="11CE8630"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TCAGCAACCTTGCATTGCAG</w:t>
            </w:r>
          </w:p>
        </w:tc>
        <w:tc>
          <w:tcPr>
            <w:tcW w:w="1943" w:type="dxa"/>
            <w:vMerge w:val="restart"/>
            <w:tcBorders>
              <w:top w:val="single" w:sz="4" w:space="0" w:color="auto"/>
              <w:left w:val="single" w:sz="4" w:space="0" w:color="auto"/>
              <w:right w:val="single" w:sz="4" w:space="0" w:color="auto"/>
            </w:tcBorders>
            <w:vAlign w:val="center"/>
          </w:tcPr>
          <w:p w14:paraId="3AFE9A68" w14:textId="77777777" w:rsidR="004D56C8" w:rsidRPr="000766E0" w:rsidRDefault="004D56C8" w:rsidP="00471369">
            <w:pPr>
              <w:jc w:val="center"/>
              <w:rPr>
                <w:rFonts w:ascii="Times New Roman" w:hAnsi="Times New Roman"/>
                <w:sz w:val="16"/>
                <w:szCs w:val="16"/>
              </w:rPr>
            </w:pPr>
            <w:r w:rsidRPr="000766E0">
              <w:rPr>
                <w:rFonts w:ascii="Times New Roman" w:hAnsi="Times New Roman"/>
                <w:sz w:val="16"/>
                <w:szCs w:val="16"/>
              </w:rPr>
              <w:t>60</w:t>
            </w:r>
          </w:p>
        </w:tc>
      </w:tr>
      <w:tr w:rsidR="004D56C8" w:rsidRPr="00BD68C3" w14:paraId="25BA908B"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5C4405AA" w14:textId="77777777" w:rsidR="004D56C8" w:rsidRPr="000766E0" w:rsidRDefault="004D56C8" w:rsidP="009C181B">
            <w:pPr>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389A3E73"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044 R</w:t>
            </w:r>
          </w:p>
        </w:tc>
        <w:tc>
          <w:tcPr>
            <w:tcW w:w="3476" w:type="dxa"/>
            <w:tcBorders>
              <w:top w:val="single" w:sz="4" w:space="0" w:color="000000"/>
              <w:left w:val="single" w:sz="4" w:space="0" w:color="000000"/>
              <w:bottom w:val="single" w:sz="4" w:space="0" w:color="000000"/>
              <w:right w:val="single" w:sz="4" w:space="0" w:color="auto"/>
            </w:tcBorders>
          </w:tcPr>
          <w:p w14:paraId="105A86A4"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TTTCCCGTCACTCTTCTAGG</w:t>
            </w:r>
          </w:p>
        </w:tc>
        <w:tc>
          <w:tcPr>
            <w:tcW w:w="1943" w:type="dxa"/>
            <w:vMerge/>
            <w:tcBorders>
              <w:left w:val="single" w:sz="4" w:space="0" w:color="auto"/>
              <w:bottom w:val="single" w:sz="4" w:space="0" w:color="auto"/>
              <w:right w:val="single" w:sz="4" w:space="0" w:color="auto"/>
            </w:tcBorders>
          </w:tcPr>
          <w:p w14:paraId="7BEBF247" w14:textId="77777777" w:rsidR="004D56C8" w:rsidRPr="000766E0" w:rsidRDefault="004D56C8" w:rsidP="00471369">
            <w:pPr>
              <w:jc w:val="center"/>
              <w:rPr>
                <w:rFonts w:ascii="Times New Roman" w:hAnsi="Times New Roman"/>
                <w:sz w:val="16"/>
                <w:szCs w:val="16"/>
              </w:rPr>
            </w:pPr>
          </w:p>
        </w:tc>
      </w:tr>
      <w:tr w:rsidR="004D56C8" w:rsidRPr="00BD68C3" w14:paraId="3398347B"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0147FCFE" w14:textId="77777777" w:rsidR="004D56C8" w:rsidRPr="000766E0" w:rsidRDefault="004D56C8" w:rsidP="009C181B">
            <w:pPr>
              <w:ind w:right="106"/>
              <w:jc w:val="center"/>
              <w:rPr>
                <w:rFonts w:ascii="Times New Roman" w:hAnsi="Times New Roman"/>
                <w:sz w:val="16"/>
                <w:szCs w:val="16"/>
              </w:rPr>
            </w:pPr>
            <w:r w:rsidRPr="000766E0">
              <w:rPr>
                <w:rFonts w:ascii="Times New Roman" w:hAnsi="Times New Roman"/>
                <w:sz w:val="16"/>
                <w:szCs w:val="16"/>
              </w:rPr>
              <w:t>25</w:t>
            </w:r>
          </w:p>
        </w:tc>
        <w:tc>
          <w:tcPr>
            <w:tcW w:w="1528" w:type="dxa"/>
            <w:tcBorders>
              <w:top w:val="single" w:sz="4" w:space="0" w:color="000000"/>
              <w:left w:val="single" w:sz="4" w:space="0" w:color="auto"/>
              <w:bottom w:val="single" w:sz="4" w:space="0" w:color="000000"/>
              <w:right w:val="single" w:sz="4" w:space="0" w:color="000000"/>
            </w:tcBorders>
          </w:tcPr>
          <w:p w14:paraId="41C13D3E"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104 F</w:t>
            </w:r>
          </w:p>
        </w:tc>
        <w:tc>
          <w:tcPr>
            <w:tcW w:w="3476" w:type="dxa"/>
            <w:tcBorders>
              <w:top w:val="single" w:sz="4" w:space="0" w:color="000000"/>
              <w:left w:val="single" w:sz="4" w:space="0" w:color="000000"/>
              <w:bottom w:val="single" w:sz="4" w:space="0" w:color="000000"/>
              <w:right w:val="single" w:sz="4" w:space="0" w:color="auto"/>
            </w:tcBorders>
          </w:tcPr>
          <w:p w14:paraId="2D574A5E"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TATGGCCCGAGCAAACCTTG</w:t>
            </w:r>
          </w:p>
        </w:tc>
        <w:tc>
          <w:tcPr>
            <w:tcW w:w="1943" w:type="dxa"/>
            <w:vMerge w:val="restart"/>
            <w:tcBorders>
              <w:top w:val="single" w:sz="4" w:space="0" w:color="auto"/>
              <w:left w:val="single" w:sz="4" w:space="0" w:color="auto"/>
              <w:right w:val="single" w:sz="4" w:space="0" w:color="auto"/>
            </w:tcBorders>
            <w:vAlign w:val="center"/>
          </w:tcPr>
          <w:p w14:paraId="08CCCB19" w14:textId="77777777" w:rsidR="004D56C8" w:rsidRPr="000766E0" w:rsidRDefault="004D56C8" w:rsidP="00471369">
            <w:pPr>
              <w:jc w:val="center"/>
              <w:rPr>
                <w:rFonts w:ascii="Times New Roman" w:hAnsi="Times New Roman"/>
                <w:sz w:val="16"/>
                <w:szCs w:val="16"/>
              </w:rPr>
            </w:pPr>
            <w:r w:rsidRPr="000766E0">
              <w:rPr>
                <w:rFonts w:ascii="Times New Roman" w:hAnsi="Times New Roman"/>
                <w:sz w:val="16"/>
                <w:szCs w:val="16"/>
              </w:rPr>
              <w:t>60</w:t>
            </w:r>
          </w:p>
        </w:tc>
      </w:tr>
      <w:tr w:rsidR="004D56C8" w:rsidRPr="00BD68C3" w14:paraId="6B6D0BBD"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71222793" w14:textId="77777777" w:rsidR="004D56C8" w:rsidRPr="000766E0" w:rsidRDefault="004D56C8" w:rsidP="009C181B">
            <w:pPr>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46552AE3"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104 R</w:t>
            </w:r>
          </w:p>
        </w:tc>
        <w:tc>
          <w:tcPr>
            <w:tcW w:w="3476" w:type="dxa"/>
            <w:tcBorders>
              <w:top w:val="single" w:sz="4" w:space="0" w:color="000000"/>
              <w:left w:val="single" w:sz="4" w:space="0" w:color="000000"/>
              <w:bottom w:val="single" w:sz="4" w:space="0" w:color="000000"/>
              <w:right w:val="single" w:sz="4" w:space="0" w:color="auto"/>
            </w:tcBorders>
          </w:tcPr>
          <w:p w14:paraId="4C5B234D"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CCGTTCGGTCTTCGGTTGAA</w:t>
            </w:r>
          </w:p>
        </w:tc>
        <w:tc>
          <w:tcPr>
            <w:tcW w:w="1943" w:type="dxa"/>
            <w:vMerge/>
            <w:tcBorders>
              <w:left w:val="single" w:sz="4" w:space="0" w:color="auto"/>
              <w:bottom w:val="single" w:sz="4" w:space="0" w:color="auto"/>
              <w:right w:val="single" w:sz="4" w:space="0" w:color="auto"/>
            </w:tcBorders>
          </w:tcPr>
          <w:p w14:paraId="5F661CD5" w14:textId="77777777" w:rsidR="004D56C8" w:rsidRPr="000766E0" w:rsidRDefault="004D56C8" w:rsidP="00471369">
            <w:pPr>
              <w:jc w:val="center"/>
              <w:rPr>
                <w:rFonts w:ascii="Times New Roman" w:hAnsi="Times New Roman"/>
                <w:sz w:val="16"/>
                <w:szCs w:val="16"/>
              </w:rPr>
            </w:pPr>
          </w:p>
        </w:tc>
      </w:tr>
      <w:tr w:rsidR="004D56C8" w:rsidRPr="00BD68C3" w14:paraId="1BD4EABB"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5168553C" w14:textId="77777777" w:rsidR="004D56C8" w:rsidRPr="000766E0" w:rsidRDefault="004D56C8" w:rsidP="009C181B">
            <w:pPr>
              <w:ind w:right="106"/>
              <w:jc w:val="center"/>
              <w:rPr>
                <w:rFonts w:ascii="Times New Roman" w:hAnsi="Times New Roman"/>
                <w:sz w:val="16"/>
                <w:szCs w:val="16"/>
              </w:rPr>
            </w:pPr>
            <w:r w:rsidRPr="000766E0">
              <w:rPr>
                <w:rFonts w:ascii="Times New Roman" w:hAnsi="Times New Roman"/>
                <w:sz w:val="16"/>
                <w:szCs w:val="16"/>
              </w:rPr>
              <w:t>26</w:t>
            </w:r>
          </w:p>
        </w:tc>
        <w:tc>
          <w:tcPr>
            <w:tcW w:w="1528" w:type="dxa"/>
            <w:tcBorders>
              <w:top w:val="single" w:sz="4" w:space="0" w:color="000000"/>
              <w:left w:val="single" w:sz="4" w:space="0" w:color="auto"/>
              <w:bottom w:val="single" w:sz="4" w:space="0" w:color="000000"/>
              <w:right w:val="single" w:sz="4" w:space="0" w:color="000000"/>
            </w:tcBorders>
          </w:tcPr>
          <w:p w14:paraId="2A9AB724"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008 F</w:t>
            </w:r>
          </w:p>
        </w:tc>
        <w:tc>
          <w:tcPr>
            <w:tcW w:w="3476" w:type="dxa"/>
            <w:tcBorders>
              <w:top w:val="single" w:sz="4" w:space="0" w:color="000000"/>
              <w:left w:val="single" w:sz="4" w:space="0" w:color="000000"/>
              <w:bottom w:val="single" w:sz="4" w:space="0" w:color="000000"/>
              <w:right w:val="single" w:sz="4" w:space="0" w:color="auto"/>
            </w:tcBorders>
          </w:tcPr>
          <w:p w14:paraId="0C70997A"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GCTCAAGCGAAAACCCAGCA</w:t>
            </w:r>
          </w:p>
        </w:tc>
        <w:tc>
          <w:tcPr>
            <w:tcW w:w="1943" w:type="dxa"/>
            <w:vMerge w:val="restart"/>
            <w:tcBorders>
              <w:top w:val="single" w:sz="4" w:space="0" w:color="auto"/>
              <w:left w:val="single" w:sz="4" w:space="0" w:color="auto"/>
              <w:right w:val="single" w:sz="4" w:space="0" w:color="auto"/>
            </w:tcBorders>
            <w:vAlign w:val="center"/>
          </w:tcPr>
          <w:p w14:paraId="56BC960A" w14:textId="77777777" w:rsidR="004D56C8" w:rsidRPr="000766E0" w:rsidRDefault="004D56C8" w:rsidP="00471369">
            <w:pPr>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B8B76FB" w14:textId="77777777" w:rsidTr="004409B6">
        <w:trPr>
          <w:trHeight w:val="198"/>
        </w:trPr>
        <w:tc>
          <w:tcPr>
            <w:tcW w:w="694" w:type="dxa"/>
            <w:vMerge/>
            <w:tcBorders>
              <w:left w:val="single" w:sz="4" w:space="0" w:color="auto"/>
              <w:bottom w:val="single" w:sz="4" w:space="0" w:color="auto"/>
              <w:right w:val="single" w:sz="4" w:space="0" w:color="auto"/>
            </w:tcBorders>
          </w:tcPr>
          <w:p w14:paraId="523DCD64" w14:textId="77777777" w:rsidR="004D56C8" w:rsidRPr="00BD68C3" w:rsidRDefault="004D56C8" w:rsidP="007E2141">
            <w:pPr>
              <w:ind w:right="106"/>
              <w:jc w:val="both"/>
              <w:rPr>
                <w:rFonts w:ascii="Times New Roman" w:hAnsi="Times New Roman"/>
                <w:sz w:val="17"/>
                <w:szCs w:val="17"/>
              </w:rPr>
            </w:pPr>
          </w:p>
        </w:tc>
        <w:tc>
          <w:tcPr>
            <w:tcW w:w="1528" w:type="dxa"/>
            <w:tcBorders>
              <w:top w:val="single" w:sz="4" w:space="0" w:color="000000"/>
              <w:left w:val="single" w:sz="4" w:space="0" w:color="auto"/>
              <w:bottom w:val="single" w:sz="4" w:space="0" w:color="000000"/>
              <w:right w:val="single" w:sz="4" w:space="0" w:color="000000"/>
            </w:tcBorders>
          </w:tcPr>
          <w:p w14:paraId="27FD5DC8"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008 R</w:t>
            </w:r>
          </w:p>
        </w:tc>
        <w:tc>
          <w:tcPr>
            <w:tcW w:w="3476" w:type="dxa"/>
            <w:tcBorders>
              <w:top w:val="single" w:sz="4" w:space="0" w:color="000000"/>
              <w:left w:val="single" w:sz="4" w:space="0" w:color="000000"/>
              <w:bottom w:val="single" w:sz="4" w:space="0" w:color="000000"/>
              <w:right w:val="single" w:sz="4" w:space="0" w:color="auto"/>
            </w:tcBorders>
          </w:tcPr>
          <w:p w14:paraId="3E037D13"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CTCCTCACTTGGTCTGAAACTC</w:t>
            </w:r>
          </w:p>
        </w:tc>
        <w:tc>
          <w:tcPr>
            <w:tcW w:w="1943" w:type="dxa"/>
            <w:vMerge/>
            <w:tcBorders>
              <w:left w:val="single" w:sz="4" w:space="0" w:color="auto"/>
              <w:bottom w:val="single" w:sz="4" w:space="0" w:color="auto"/>
              <w:right w:val="single" w:sz="4" w:space="0" w:color="auto"/>
            </w:tcBorders>
          </w:tcPr>
          <w:p w14:paraId="26E21D51" w14:textId="77777777" w:rsidR="004D56C8" w:rsidRPr="00BD68C3" w:rsidRDefault="004D56C8" w:rsidP="007E2141">
            <w:pPr>
              <w:jc w:val="both"/>
              <w:rPr>
                <w:rFonts w:ascii="Times New Roman" w:hAnsi="Times New Roman"/>
                <w:sz w:val="17"/>
                <w:szCs w:val="17"/>
              </w:rPr>
            </w:pPr>
          </w:p>
        </w:tc>
      </w:tr>
    </w:tbl>
    <w:p w14:paraId="314F8D6C" w14:textId="77777777" w:rsidR="00544EB8" w:rsidRPr="00676508" w:rsidRDefault="00544EB8" w:rsidP="007E2141">
      <w:pPr>
        <w:jc w:val="both"/>
        <w:rPr>
          <w:rFonts w:ascii="Times New Roman" w:hAnsi="Times New Roman" w:cs="Times New Roman"/>
          <w:b/>
          <w:bCs/>
          <w:sz w:val="24"/>
          <w:szCs w:val="24"/>
        </w:rPr>
      </w:pPr>
    </w:p>
    <w:bookmarkEnd w:id="4"/>
    <w:p w14:paraId="0E84E950" w14:textId="77777777" w:rsidR="00544EB8" w:rsidRPr="00676508" w:rsidRDefault="00544EB8" w:rsidP="007E2141">
      <w:pPr>
        <w:jc w:val="both"/>
        <w:rPr>
          <w:rFonts w:ascii="Times New Roman" w:hAnsi="Times New Roman" w:cs="Times New Roman"/>
        </w:rPr>
      </w:pPr>
    </w:p>
    <w:sectPr w:rsidR="00544EB8" w:rsidRPr="00676508" w:rsidSect="007E2141">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DAB64" w14:textId="77777777" w:rsidR="007E0339" w:rsidRDefault="007E0339" w:rsidP="006A3C03">
      <w:pPr>
        <w:spacing w:after="0" w:line="240" w:lineRule="auto"/>
      </w:pPr>
      <w:r>
        <w:separator/>
      </w:r>
    </w:p>
  </w:endnote>
  <w:endnote w:type="continuationSeparator" w:id="0">
    <w:p w14:paraId="6330BE7D" w14:textId="77777777" w:rsidR="007E0339" w:rsidRDefault="007E0339" w:rsidP="006A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41B96" w14:textId="77777777" w:rsidR="007E0339" w:rsidRDefault="007E0339" w:rsidP="006A3C03">
      <w:pPr>
        <w:spacing w:after="0" w:line="240" w:lineRule="auto"/>
      </w:pPr>
      <w:r>
        <w:separator/>
      </w:r>
    </w:p>
  </w:footnote>
  <w:footnote w:type="continuationSeparator" w:id="0">
    <w:p w14:paraId="02BE745B" w14:textId="77777777" w:rsidR="007E0339" w:rsidRDefault="007E0339" w:rsidP="006A3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54384"/>
    <w:multiLevelType w:val="hybridMultilevel"/>
    <w:tmpl w:val="B692A22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B8"/>
    <w:rsid w:val="00004992"/>
    <w:rsid w:val="0001731B"/>
    <w:rsid w:val="00024F01"/>
    <w:rsid w:val="0005596A"/>
    <w:rsid w:val="000656DF"/>
    <w:rsid w:val="0006703C"/>
    <w:rsid w:val="000766E0"/>
    <w:rsid w:val="0008289B"/>
    <w:rsid w:val="000E1250"/>
    <w:rsid w:val="000E7147"/>
    <w:rsid w:val="000F194B"/>
    <w:rsid w:val="0014620F"/>
    <w:rsid w:val="0015559E"/>
    <w:rsid w:val="00182627"/>
    <w:rsid w:val="0019192C"/>
    <w:rsid w:val="001B67F6"/>
    <w:rsid w:val="001C2ED0"/>
    <w:rsid w:val="001E6645"/>
    <w:rsid w:val="00200C56"/>
    <w:rsid w:val="002020A7"/>
    <w:rsid w:val="002305B9"/>
    <w:rsid w:val="00231C04"/>
    <w:rsid w:val="00250907"/>
    <w:rsid w:val="002642D2"/>
    <w:rsid w:val="002847F4"/>
    <w:rsid w:val="00284F4E"/>
    <w:rsid w:val="002D6A72"/>
    <w:rsid w:val="002E6A91"/>
    <w:rsid w:val="002F7F40"/>
    <w:rsid w:val="00323D52"/>
    <w:rsid w:val="00352975"/>
    <w:rsid w:val="00367234"/>
    <w:rsid w:val="003B662F"/>
    <w:rsid w:val="003C5C96"/>
    <w:rsid w:val="003D5045"/>
    <w:rsid w:val="003D5FD4"/>
    <w:rsid w:val="004315ED"/>
    <w:rsid w:val="004409B6"/>
    <w:rsid w:val="00471369"/>
    <w:rsid w:val="00474C67"/>
    <w:rsid w:val="004905CC"/>
    <w:rsid w:val="004C7CB9"/>
    <w:rsid w:val="004D03B4"/>
    <w:rsid w:val="004D56C8"/>
    <w:rsid w:val="004F4CC3"/>
    <w:rsid w:val="004F526A"/>
    <w:rsid w:val="005114FA"/>
    <w:rsid w:val="005124EB"/>
    <w:rsid w:val="00544EB8"/>
    <w:rsid w:val="00553926"/>
    <w:rsid w:val="00571129"/>
    <w:rsid w:val="0057339A"/>
    <w:rsid w:val="00587EC6"/>
    <w:rsid w:val="005A73EB"/>
    <w:rsid w:val="005D55A4"/>
    <w:rsid w:val="005F3319"/>
    <w:rsid w:val="005F7C76"/>
    <w:rsid w:val="00600A2D"/>
    <w:rsid w:val="00621BE8"/>
    <w:rsid w:val="00652A3C"/>
    <w:rsid w:val="00676508"/>
    <w:rsid w:val="006A3C03"/>
    <w:rsid w:val="006B1682"/>
    <w:rsid w:val="006E0BA6"/>
    <w:rsid w:val="00726B1C"/>
    <w:rsid w:val="00775F3B"/>
    <w:rsid w:val="007B67E2"/>
    <w:rsid w:val="007E0339"/>
    <w:rsid w:val="007E2141"/>
    <w:rsid w:val="0086066A"/>
    <w:rsid w:val="00865C61"/>
    <w:rsid w:val="008D7969"/>
    <w:rsid w:val="00901F5C"/>
    <w:rsid w:val="00910430"/>
    <w:rsid w:val="009263DE"/>
    <w:rsid w:val="00932019"/>
    <w:rsid w:val="00981105"/>
    <w:rsid w:val="009876BF"/>
    <w:rsid w:val="009B0595"/>
    <w:rsid w:val="009C181B"/>
    <w:rsid w:val="00A13978"/>
    <w:rsid w:val="00A80C61"/>
    <w:rsid w:val="00AA4137"/>
    <w:rsid w:val="00AC0AC3"/>
    <w:rsid w:val="00AC1D03"/>
    <w:rsid w:val="00AD077F"/>
    <w:rsid w:val="00AF2702"/>
    <w:rsid w:val="00B13F2F"/>
    <w:rsid w:val="00B170C8"/>
    <w:rsid w:val="00B238CF"/>
    <w:rsid w:val="00B25C26"/>
    <w:rsid w:val="00B342CE"/>
    <w:rsid w:val="00B54D27"/>
    <w:rsid w:val="00B71F21"/>
    <w:rsid w:val="00BA27D1"/>
    <w:rsid w:val="00BB636E"/>
    <w:rsid w:val="00BD4724"/>
    <w:rsid w:val="00BD68C3"/>
    <w:rsid w:val="00BE0D9A"/>
    <w:rsid w:val="00BE292C"/>
    <w:rsid w:val="00BE69B9"/>
    <w:rsid w:val="00BF423C"/>
    <w:rsid w:val="00C35840"/>
    <w:rsid w:val="00C37716"/>
    <w:rsid w:val="00C613EB"/>
    <w:rsid w:val="00C93664"/>
    <w:rsid w:val="00CB3D62"/>
    <w:rsid w:val="00CD36DB"/>
    <w:rsid w:val="00CF75D5"/>
    <w:rsid w:val="00CF7D5B"/>
    <w:rsid w:val="00D051AD"/>
    <w:rsid w:val="00D300D1"/>
    <w:rsid w:val="00D30656"/>
    <w:rsid w:val="00D359B5"/>
    <w:rsid w:val="00D65FFC"/>
    <w:rsid w:val="00D72181"/>
    <w:rsid w:val="00DA55E3"/>
    <w:rsid w:val="00DF3B48"/>
    <w:rsid w:val="00E01928"/>
    <w:rsid w:val="00E166D9"/>
    <w:rsid w:val="00E44AD6"/>
    <w:rsid w:val="00E62C64"/>
    <w:rsid w:val="00E64640"/>
    <w:rsid w:val="00E85FC0"/>
    <w:rsid w:val="00E86448"/>
    <w:rsid w:val="00EC0EDC"/>
    <w:rsid w:val="00EE0C97"/>
    <w:rsid w:val="00EF2F12"/>
    <w:rsid w:val="00EF30F3"/>
    <w:rsid w:val="00F00B6E"/>
    <w:rsid w:val="00F90771"/>
    <w:rsid w:val="00F96BD5"/>
    <w:rsid w:val="00FA1486"/>
    <w:rsid w:val="00FE34E0"/>
    <w:rsid w:val="00FF0F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E54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qFormat/>
    <w:rsid w:val="00F90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0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A1486"/>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4F526A"/>
    <w:pPr>
      <w:ind w:left="720"/>
      <w:contextualSpacing/>
    </w:pPr>
  </w:style>
  <w:style w:type="character" w:styleId="Hyperlink">
    <w:name w:val="Hyperlink"/>
    <w:uiPriority w:val="99"/>
    <w:unhideWhenUsed/>
    <w:rsid w:val="0005596A"/>
    <w:rPr>
      <w:color w:val="0000FF"/>
      <w:u w:val="single"/>
    </w:rPr>
  </w:style>
  <w:style w:type="character" w:styleId="UnresolvedMention">
    <w:name w:val="Unresolved Mention"/>
    <w:basedOn w:val="DefaultParagraphFont"/>
    <w:uiPriority w:val="99"/>
    <w:semiHidden/>
    <w:unhideWhenUsed/>
    <w:rsid w:val="0005596A"/>
    <w:rPr>
      <w:color w:val="605E5C"/>
      <w:shd w:val="clear" w:color="auto" w:fill="E1DFDD"/>
    </w:rPr>
  </w:style>
  <w:style w:type="paragraph" w:styleId="Header">
    <w:name w:val="header"/>
    <w:basedOn w:val="Normal"/>
    <w:link w:val="HeaderChar"/>
    <w:uiPriority w:val="99"/>
    <w:unhideWhenUsed/>
    <w:rsid w:val="006A3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C03"/>
  </w:style>
  <w:style w:type="paragraph" w:styleId="Footer">
    <w:name w:val="footer"/>
    <w:basedOn w:val="Normal"/>
    <w:link w:val="FooterChar"/>
    <w:uiPriority w:val="99"/>
    <w:unhideWhenUsed/>
    <w:rsid w:val="006A3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C03"/>
  </w:style>
  <w:style w:type="character" w:styleId="CommentReference">
    <w:name w:val="annotation reference"/>
    <w:basedOn w:val="DefaultParagraphFont"/>
    <w:uiPriority w:val="99"/>
    <w:semiHidden/>
    <w:unhideWhenUsed/>
    <w:rsid w:val="00BB636E"/>
    <w:rPr>
      <w:sz w:val="16"/>
      <w:szCs w:val="16"/>
    </w:rPr>
  </w:style>
  <w:style w:type="paragraph" w:styleId="CommentText">
    <w:name w:val="annotation text"/>
    <w:basedOn w:val="Normal"/>
    <w:link w:val="CommentTextChar"/>
    <w:uiPriority w:val="99"/>
    <w:semiHidden/>
    <w:unhideWhenUsed/>
    <w:rsid w:val="00BB636E"/>
    <w:pPr>
      <w:spacing w:line="240" w:lineRule="auto"/>
    </w:pPr>
    <w:rPr>
      <w:sz w:val="20"/>
      <w:szCs w:val="20"/>
    </w:rPr>
  </w:style>
  <w:style w:type="character" w:customStyle="1" w:styleId="CommentTextChar">
    <w:name w:val="Comment Text Char"/>
    <w:basedOn w:val="DefaultParagraphFont"/>
    <w:link w:val="CommentText"/>
    <w:uiPriority w:val="99"/>
    <w:semiHidden/>
    <w:rsid w:val="00BB636E"/>
    <w:rPr>
      <w:sz w:val="20"/>
      <w:szCs w:val="20"/>
    </w:rPr>
  </w:style>
  <w:style w:type="paragraph" w:styleId="CommentSubject">
    <w:name w:val="annotation subject"/>
    <w:basedOn w:val="CommentText"/>
    <w:next w:val="CommentText"/>
    <w:link w:val="CommentSubjectChar"/>
    <w:uiPriority w:val="99"/>
    <w:semiHidden/>
    <w:unhideWhenUsed/>
    <w:rsid w:val="00BB636E"/>
    <w:rPr>
      <w:b/>
      <w:bCs/>
    </w:rPr>
  </w:style>
  <w:style w:type="character" w:customStyle="1" w:styleId="CommentSubjectChar">
    <w:name w:val="Comment Subject Char"/>
    <w:basedOn w:val="CommentTextChar"/>
    <w:link w:val="CommentSubject"/>
    <w:uiPriority w:val="99"/>
    <w:semiHidden/>
    <w:rsid w:val="00BB63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85132">
      <w:bodyDiv w:val="1"/>
      <w:marLeft w:val="0"/>
      <w:marRight w:val="0"/>
      <w:marTop w:val="0"/>
      <w:marBottom w:val="0"/>
      <w:divBdr>
        <w:top w:val="none" w:sz="0" w:space="0" w:color="auto"/>
        <w:left w:val="none" w:sz="0" w:space="0" w:color="auto"/>
        <w:bottom w:val="none" w:sz="0" w:space="0" w:color="auto"/>
        <w:right w:val="none" w:sz="0" w:space="0" w:color="auto"/>
      </w:divBdr>
    </w:div>
    <w:div w:id="417753093">
      <w:bodyDiv w:val="1"/>
      <w:marLeft w:val="0"/>
      <w:marRight w:val="0"/>
      <w:marTop w:val="0"/>
      <w:marBottom w:val="0"/>
      <w:divBdr>
        <w:top w:val="none" w:sz="0" w:space="0" w:color="auto"/>
        <w:left w:val="none" w:sz="0" w:space="0" w:color="auto"/>
        <w:bottom w:val="none" w:sz="0" w:space="0" w:color="auto"/>
        <w:right w:val="none" w:sz="0" w:space="0" w:color="auto"/>
      </w:divBdr>
    </w:div>
    <w:div w:id="609168295">
      <w:bodyDiv w:val="1"/>
      <w:marLeft w:val="0"/>
      <w:marRight w:val="0"/>
      <w:marTop w:val="0"/>
      <w:marBottom w:val="0"/>
      <w:divBdr>
        <w:top w:val="none" w:sz="0" w:space="0" w:color="auto"/>
        <w:left w:val="none" w:sz="0" w:space="0" w:color="auto"/>
        <w:bottom w:val="none" w:sz="0" w:space="0" w:color="auto"/>
        <w:right w:val="none" w:sz="0" w:space="0" w:color="auto"/>
      </w:divBdr>
    </w:div>
    <w:div w:id="1063604338">
      <w:bodyDiv w:val="1"/>
      <w:marLeft w:val="0"/>
      <w:marRight w:val="0"/>
      <w:marTop w:val="0"/>
      <w:marBottom w:val="0"/>
      <w:divBdr>
        <w:top w:val="none" w:sz="0" w:space="0" w:color="auto"/>
        <w:left w:val="none" w:sz="0" w:space="0" w:color="auto"/>
        <w:bottom w:val="none" w:sz="0" w:space="0" w:color="auto"/>
        <w:right w:val="none" w:sz="0" w:space="0" w:color="auto"/>
      </w:divBdr>
    </w:div>
    <w:div w:id="1131939179">
      <w:bodyDiv w:val="1"/>
      <w:marLeft w:val="0"/>
      <w:marRight w:val="0"/>
      <w:marTop w:val="0"/>
      <w:marBottom w:val="0"/>
      <w:divBdr>
        <w:top w:val="none" w:sz="0" w:space="0" w:color="auto"/>
        <w:left w:val="none" w:sz="0" w:space="0" w:color="auto"/>
        <w:bottom w:val="none" w:sz="0" w:space="0" w:color="auto"/>
        <w:right w:val="none" w:sz="0" w:space="0" w:color="auto"/>
      </w:divBdr>
    </w:div>
    <w:div w:id="1183477276">
      <w:bodyDiv w:val="1"/>
      <w:marLeft w:val="0"/>
      <w:marRight w:val="0"/>
      <w:marTop w:val="0"/>
      <w:marBottom w:val="0"/>
      <w:divBdr>
        <w:top w:val="none" w:sz="0" w:space="0" w:color="auto"/>
        <w:left w:val="none" w:sz="0" w:space="0" w:color="auto"/>
        <w:bottom w:val="none" w:sz="0" w:space="0" w:color="auto"/>
        <w:right w:val="none" w:sz="0" w:space="0" w:color="auto"/>
      </w:divBdr>
    </w:div>
    <w:div w:id="1267033310">
      <w:bodyDiv w:val="1"/>
      <w:marLeft w:val="0"/>
      <w:marRight w:val="0"/>
      <w:marTop w:val="0"/>
      <w:marBottom w:val="0"/>
      <w:divBdr>
        <w:top w:val="none" w:sz="0" w:space="0" w:color="auto"/>
        <w:left w:val="none" w:sz="0" w:space="0" w:color="auto"/>
        <w:bottom w:val="none" w:sz="0" w:space="0" w:color="auto"/>
        <w:right w:val="none" w:sz="0" w:space="0" w:color="auto"/>
      </w:divBdr>
    </w:div>
    <w:div w:id="1368482540">
      <w:bodyDiv w:val="1"/>
      <w:marLeft w:val="0"/>
      <w:marRight w:val="0"/>
      <w:marTop w:val="0"/>
      <w:marBottom w:val="0"/>
      <w:divBdr>
        <w:top w:val="none" w:sz="0" w:space="0" w:color="auto"/>
        <w:left w:val="none" w:sz="0" w:space="0" w:color="auto"/>
        <w:bottom w:val="none" w:sz="0" w:space="0" w:color="auto"/>
        <w:right w:val="none" w:sz="0" w:space="0" w:color="auto"/>
      </w:divBdr>
    </w:div>
    <w:div w:id="1532379303">
      <w:bodyDiv w:val="1"/>
      <w:marLeft w:val="0"/>
      <w:marRight w:val="0"/>
      <w:marTop w:val="0"/>
      <w:marBottom w:val="0"/>
      <w:divBdr>
        <w:top w:val="none" w:sz="0" w:space="0" w:color="auto"/>
        <w:left w:val="none" w:sz="0" w:space="0" w:color="auto"/>
        <w:bottom w:val="none" w:sz="0" w:space="0" w:color="auto"/>
        <w:right w:val="none" w:sz="0" w:space="0" w:color="auto"/>
      </w:divBdr>
    </w:div>
    <w:div w:id="1711177326">
      <w:bodyDiv w:val="1"/>
      <w:marLeft w:val="0"/>
      <w:marRight w:val="0"/>
      <w:marTop w:val="0"/>
      <w:marBottom w:val="0"/>
      <w:divBdr>
        <w:top w:val="none" w:sz="0" w:space="0" w:color="auto"/>
        <w:left w:val="none" w:sz="0" w:space="0" w:color="auto"/>
        <w:bottom w:val="none" w:sz="0" w:space="0" w:color="auto"/>
        <w:right w:val="none" w:sz="0" w:space="0" w:color="auto"/>
      </w:divBdr>
    </w:div>
    <w:div w:id="1885173046">
      <w:bodyDiv w:val="1"/>
      <w:marLeft w:val="0"/>
      <w:marRight w:val="0"/>
      <w:marTop w:val="0"/>
      <w:marBottom w:val="0"/>
      <w:divBdr>
        <w:top w:val="none" w:sz="0" w:space="0" w:color="auto"/>
        <w:left w:val="none" w:sz="0" w:space="0" w:color="auto"/>
        <w:bottom w:val="none" w:sz="0" w:space="0" w:color="auto"/>
        <w:right w:val="none" w:sz="0" w:space="0" w:color="auto"/>
      </w:divBdr>
    </w:div>
    <w:div w:id="1969582073">
      <w:bodyDiv w:val="1"/>
      <w:marLeft w:val="0"/>
      <w:marRight w:val="0"/>
      <w:marTop w:val="0"/>
      <w:marBottom w:val="0"/>
      <w:divBdr>
        <w:top w:val="none" w:sz="0" w:space="0" w:color="auto"/>
        <w:left w:val="none" w:sz="0" w:space="0" w:color="auto"/>
        <w:bottom w:val="none" w:sz="0" w:space="0" w:color="auto"/>
        <w:right w:val="none" w:sz="0" w:space="0" w:color="auto"/>
      </w:divBdr>
    </w:div>
    <w:div w:id="201321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9A5C4-22B1-4345-8189-F34CC801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2273</Words>
  <Characters>12961</Characters>
  <Application>Microsoft Office Word</Application>
  <DocSecurity>0</DocSecurity>
  <Lines>108</Lines>
  <Paragraphs>30</Paragraphs>
  <ScaleCrop>false</ScaleCrop>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2025-10-11T05:50:00Z</dcterms:created>
  <dcterms:modified xsi:type="dcterms:W3CDTF">2025-10-11T08:55:00Z</dcterms:modified>
</cp:coreProperties>
</file>