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78BFF3" w14:textId="345E7887" w:rsidR="00163A28" w:rsidRDefault="00163A28" w:rsidP="009B0FC1">
      <w:pPr>
        <w:jc w:val="center"/>
        <w:rPr>
          <w:rFonts w:ascii="Times New Roman" w:hAnsi="Times New Roman" w:cs="Times New Roman"/>
          <w:b/>
          <w:bCs/>
          <w:sz w:val="24"/>
          <w:szCs w:val="24"/>
        </w:rPr>
      </w:pPr>
      <w:r w:rsidRPr="00163A28">
        <w:rPr>
          <w:rFonts w:ascii="Times New Roman" w:hAnsi="Times New Roman" w:cs="Times New Roman"/>
          <w:b/>
          <w:bCs/>
          <w:sz w:val="24"/>
          <w:szCs w:val="24"/>
          <w:highlight w:val="yellow"/>
        </w:rPr>
        <w:t xml:space="preserve">Integrated Effects of </w:t>
      </w:r>
      <w:bookmarkStart w:id="0" w:name="_GoBack"/>
      <w:bookmarkEnd w:id="0"/>
      <w:r w:rsidRPr="00163A28">
        <w:rPr>
          <w:rFonts w:ascii="Times New Roman" w:hAnsi="Times New Roman" w:cs="Times New Roman"/>
          <w:b/>
          <w:bCs/>
          <w:sz w:val="24"/>
          <w:szCs w:val="24"/>
          <w:highlight w:val="yellow"/>
        </w:rPr>
        <w:t>Plant Growth Regulators and Organic Manures on Growth and Yield of Baby Corn (</w:t>
      </w:r>
      <w:proofErr w:type="spellStart"/>
      <w:r w:rsidRPr="00163A28">
        <w:rPr>
          <w:rFonts w:ascii="Times New Roman" w:hAnsi="Times New Roman" w:cs="Times New Roman"/>
          <w:b/>
          <w:bCs/>
          <w:i/>
          <w:sz w:val="24"/>
          <w:szCs w:val="24"/>
          <w:highlight w:val="yellow"/>
        </w:rPr>
        <w:t>Zea</w:t>
      </w:r>
      <w:proofErr w:type="spellEnd"/>
      <w:r w:rsidRPr="00163A28">
        <w:rPr>
          <w:rFonts w:ascii="Times New Roman" w:hAnsi="Times New Roman" w:cs="Times New Roman"/>
          <w:b/>
          <w:bCs/>
          <w:i/>
          <w:sz w:val="24"/>
          <w:szCs w:val="24"/>
          <w:highlight w:val="yellow"/>
        </w:rPr>
        <w:t xml:space="preserve"> mays</w:t>
      </w:r>
      <w:r w:rsidRPr="00163A28">
        <w:rPr>
          <w:rFonts w:ascii="Times New Roman" w:hAnsi="Times New Roman" w:cs="Times New Roman"/>
          <w:b/>
          <w:bCs/>
          <w:sz w:val="24"/>
          <w:szCs w:val="24"/>
          <w:highlight w:val="yellow"/>
        </w:rPr>
        <w:t xml:space="preserve"> L.)</w:t>
      </w:r>
    </w:p>
    <w:p w14:paraId="4C0EB30B" w14:textId="77777777" w:rsidR="00163A28" w:rsidRDefault="00163A28" w:rsidP="009B0FC1">
      <w:pPr>
        <w:jc w:val="center"/>
        <w:rPr>
          <w:rFonts w:ascii="Times New Roman" w:hAnsi="Times New Roman" w:cs="Times New Roman"/>
          <w:b/>
          <w:bCs/>
          <w:sz w:val="24"/>
          <w:szCs w:val="24"/>
        </w:rPr>
      </w:pPr>
    </w:p>
    <w:p w14:paraId="05170599" w14:textId="77777777" w:rsidR="00D935BD" w:rsidRDefault="00D935BD" w:rsidP="009B0FC1">
      <w:pPr>
        <w:jc w:val="both"/>
        <w:rPr>
          <w:rFonts w:ascii="Times New Roman" w:hAnsi="Times New Roman" w:cs="Times New Roman"/>
          <w:sz w:val="24"/>
          <w:szCs w:val="24"/>
        </w:rPr>
      </w:pPr>
    </w:p>
    <w:p w14:paraId="285A986F" w14:textId="1C946C9A" w:rsidR="009B0FC1" w:rsidRPr="00986260" w:rsidRDefault="009B0FC1" w:rsidP="009B0FC1">
      <w:pPr>
        <w:jc w:val="both"/>
        <w:rPr>
          <w:rFonts w:ascii="Times New Roman" w:hAnsi="Times New Roman" w:cs="Times New Roman"/>
          <w:sz w:val="24"/>
          <w:szCs w:val="24"/>
        </w:rPr>
      </w:pPr>
      <w:r w:rsidRPr="00986260">
        <w:rPr>
          <w:rFonts w:ascii="Times New Roman" w:hAnsi="Times New Roman" w:cs="Times New Roman"/>
          <w:sz w:val="24"/>
          <w:szCs w:val="24"/>
        </w:rPr>
        <w:t>___________________________________________________________________________</w:t>
      </w:r>
    </w:p>
    <w:p w14:paraId="3BA2251D" w14:textId="3840A4D8" w:rsidR="009B0FC1" w:rsidRPr="00986260" w:rsidRDefault="009B0FC1" w:rsidP="009B0FC1">
      <w:pPr>
        <w:jc w:val="center"/>
        <w:rPr>
          <w:rFonts w:ascii="Times New Roman" w:hAnsi="Times New Roman" w:cs="Times New Roman"/>
          <w:b/>
          <w:bCs/>
          <w:sz w:val="24"/>
          <w:szCs w:val="24"/>
        </w:rPr>
      </w:pPr>
      <w:r w:rsidRPr="00986260">
        <w:rPr>
          <w:rFonts w:ascii="Times New Roman" w:hAnsi="Times New Roman" w:cs="Times New Roman"/>
          <w:b/>
          <w:bCs/>
          <w:sz w:val="24"/>
          <w:szCs w:val="24"/>
        </w:rPr>
        <w:t>Abstract</w:t>
      </w:r>
    </w:p>
    <w:p w14:paraId="3AFBE995" w14:textId="2FFC35B8" w:rsidR="009B0FC1" w:rsidRPr="00986260" w:rsidRDefault="009B0FC1" w:rsidP="009B0FC1">
      <w:pPr>
        <w:jc w:val="both"/>
        <w:rPr>
          <w:rFonts w:ascii="Times New Roman" w:hAnsi="Times New Roman" w:cs="Times New Roman"/>
          <w:sz w:val="24"/>
          <w:szCs w:val="24"/>
        </w:rPr>
      </w:pPr>
      <w:r w:rsidRPr="00986260">
        <w:rPr>
          <w:rFonts w:ascii="Times New Roman" w:hAnsi="Times New Roman" w:cs="Times New Roman"/>
          <w:sz w:val="24"/>
          <w:szCs w:val="24"/>
        </w:rPr>
        <w:t>A field experiment was conducted during the Kharif season of 2022 at the Crop Research</w:t>
      </w:r>
      <w:r w:rsidR="00986260">
        <w:rPr>
          <w:rFonts w:ascii="Times New Roman" w:hAnsi="Times New Roman" w:cs="Times New Roman"/>
          <w:sz w:val="24"/>
          <w:szCs w:val="24"/>
        </w:rPr>
        <w:t xml:space="preserve"> </w:t>
      </w:r>
      <w:r w:rsidRPr="00986260">
        <w:rPr>
          <w:rFonts w:ascii="Times New Roman" w:hAnsi="Times New Roman" w:cs="Times New Roman"/>
          <w:sz w:val="24"/>
          <w:szCs w:val="24"/>
        </w:rPr>
        <w:t xml:space="preserve">Farm, </w:t>
      </w:r>
      <w:proofErr w:type="spellStart"/>
      <w:r w:rsidRPr="00986260">
        <w:rPr>
          <w:rFonts w:ascii="Times New Roman" w:hAnsi="Times New Roman" w:cs="Times New Roman"/>
          <w:sz w:val="24"/>
          <w:szCs w:val="24"/>
        </w:rPr>
        <w:t>Sahaspur</w:t>
      </w:r>
      <w:proofErr w:type="spellEnd"/>
      <w:r w:rsidRPr="00986260">
        <w:rPr>
          <w:rFonts w:ascii="Times New Roman" w:hAnsi="Times New Roman" w:cs="Times New Roman"/>
          <w:sz w:val="24"/>
          <w:szCs w:val="24"/>
        </w:rPr>
        <w:t>, Dehradun to evaluate the impact of plant growth regulators (PGRs) and organic</w:t>
      </w:r>
      <w:r w:rsidR="00986260">
        <w:rPr>
          <w:rFonts w:ascii="Times New Roman" w:hAnsi="Times New Roman" w:cs="Times New Roman"/>
          <w:sz w:val="24"/>
          <w:szCs w:val="24"/>
        </w:rPr>
        <w:t xml:space="preserve"> </w:t>
      </w:r>
      <w:r w:rsidRPr="00986260">
        <w:rPr>
          <w:rFonts w:ascii="Times New Roman" w:hAnsi="Times New Roman" w:cs="Times New Roman"/>
          <w:sz w:val="24"/>
          <w:szCs w:val="24"/>
        </w:rPr>
        <w:t>manures on the growth and yield performance of baby corn (</w:t>
      </w:r>
      <w:r w:rsidRPr="00986260">
        <w:rPr>
          <w:rFonts w:ascii="Times New Roman" w:hAnsi="Times New Roman" w:cs="Times New Roman"/>
          <w:i/>
          <w:iCs/>
          <w:sz w:val="24"/>
          <w:szCs w:val="24"/>
        </w:rPr>
        <w:t>Zea mays</w:t>
      </w:r>
      <w:r w:rsidRPr="00986260">
        <w:rPr>
          <w:rFonts w:ascii="Times New Roman" w:hAnsi="Times New Roman" w:cs="Times New Roman"/>
          <w:sz w:val="24"/>
          <w:szCs w:val="24"/>
        </w:rPr>
        <w:t xml:space="preserve"> L.). The study comprised</w:t>
      </w:r>
      <w:r w:rsidR="00986260">
        <w:rPr>
          <w:rFonts w:ascii="Times New Roman" w:hAnsi="Times New Roman" w:cs="Times New Roman"/>
          <w:sz w:val="24"/>
          <w:szCs w:val="24"/>
        </w:rPr>
        <w:t xml:space="preserve"> </w:t>
      </w:r>
      <w:r w:rsidRPr="00986260">
        <w:rPr>
          <w:rFonts w:ascii="Times New Roman" w:hAnsi="Times New Roman" w:cs="Times New Roman"/>
          <w:sz w:val="24"/>
          <w:szCs w:val="24"/>
        </w:rPr>
        <w:t>ten treatment combinations, including three PGRs (Seaweed extract, GA₃, and NAA) and three</w:t>
      </w:r>
      <w:r w:rsidR="00986260">
        <w:rPr>
          <w:rFonts w:ascii="Times New Roman" w:hAnsi="Times New Roman" w:cs="Times New Roman"/>
          <w:sz w:val="24"/>
          <w:szCs w:val="24"/>
        </w:rPr>
        <w:t xml:space="preserve"> </w:t>
      </w:r>
      <w:r w:rsidRPr="00986260">
        <w:rPr>
          <w:rFonts w:ascii="Times New Roman" w:hAnsi="Times New Roman" w:cs="Times New Roman"/>
          <w:sz w:val="24"/>
          <w:szCs w:val="24"/>
        </w:rPr>
        <w:t>organic manures (FYM, goat manure, and vermicompost), with a recommended dose of fertilizer</w:t>
      </w:r>
      <w:r w:rsidR="00986260">
        <w:rPr>
          <w:rFonts w:ascii="Times New Roman" w:hAnsi="Times New Roman" w:cs="Times New Roman"/>
          <w:sz w:val="24"/>
          <w:szCs w:val="24"/>
        </w:rPr>
        <w:t xml:space="preserve"> </w:t>
      </w:r>
      <w:r w:rsidRPr="00986260">
        <w:rPr>
          <w:rFonts w:ascii="Times New Roman" w:hAnsi="Times New Roman" w:cs="Times New Roman"/>
          <w:sz w:val="24"/>
          <w:szCs w:val="24"/>
        </w:rPr>
        <w:t>(RDF) serving as the control. The treatments were arranged in a randomized block design (RBD)</w:t>
      </w:r>
      <w:r w:rsidR="00986260">
        <w:rPr>
          <w:rFonts w:ascii="Times New Roman" w:hAnsi="Times New Roman" w:cs="Times New Roman"/>
          <w:sz w:val="24"/>
          <w:szCs w:val="24"/>
        </w:rPr>
        <w:t xml:space="preserve"> </w:t>
      </w:r>
      <w:r w:rsidRPr="00986260">
        <w:rPr>
          <w:rFonts w:ascii="Times New Roman" w:hAnsi="Times New Roman" w:cs="Times New Roman"/>
          <w:sz w:val="24"/>
          <w:szCs w:val="24"/>
        </w:rPr>
        <w:t>with three replications. Among all treatments, the foliar application of NAA at 30 ppm combined</w:t>
      </w:r>
      <w:r w:rsidR="00986260">
        <w:rPr>
          <w:rFonts w:ascii="Times New Roman" w:hAnsi="Times New Roman" w:cs="Times New Roman"/>
          <w:sz w:val="24"/>
          <w:szCs w:val="24"/>
        </w:rPr>
        <w:t xml:space="preserve"> </w:t>
      </w:r>
      <w:r w:rsidRPr="00986260">
        <w:rPr>
          <w:rFonts w:ascii="Times New Roman" w:hAnsi="Times New Roman" w:cs="Times New Roman"/>
          <w:sz w:val="24"/>
          <w:szCs w:val="24"/>
        </w:rPr>
        <w:t>with the basal application of vermicompost at 4.46 t/ha recorded the highest plant height (189.57</w:t>
      </w:r>
      <w:r w:rsidR="00986260">
        <w:rPr>
          <w:rFonts w:ascii="Times New Roman" w:hAnsi="Times New Roman" w:cs="Times New Roman"/>
          <w:sz w:val="24"/>
          <w:szCs w:val="24"/>
        </w:rPr>
        <w:t xml:space="preserve"> </w:t>
      </w:r>
      <w:r w:rsidRPr="00986260">
        <w:rPr>
          <w:rFonts w:ascii="Times New Roman" w:hAnsi="Times New Roman" w:cs="Times New Roman"/>
          <w:sz w:val="24"/>
          <w:szCs w:val="24"/>
        </w:rPr>
        <w:t>cm), dry matter accumulation (97.47 g/plant), enhanced cob traits, maximum green cob yield</w:t>
      </w:r>
      <w:r w:rsidR="00986260">
        <w:rPr>
          <w:rFonts w:ascii="Times New Roman" w:hAnsi="Times New Roman" w:cs="Times New Roman"/>
          <w:sz w:val="24"/>
          <w:szCs w:val="24"/>
        </w:rPr>
        <w:t xml:space="preserve"> </w:t>
      </w:r>
      <w:r w:rsidRPr="00986260">
        <w:rPr>
          <w:rFonts w:ascii="Times New Roman" w:hAnsi="Times New Roman" w:cs="Times New Roman"/>
          <w:sz w:val="24"/>
          <w:szCs w:val="24"/>
        </w:rPr>
        <w:t>(6.82 t/ha), and a harvest index of 33.07%, significantly outperforming the RDF control. These</w:t>
      </w:r>
      <w:r w:rsidR="00986260">
        <w:rPr>
          <w:rFonts w:ascii="Times New Roman" w:hAnsi="Times New Roman" w:cs="Times New Roman"/>
          <w:sz w:val="24"/>
          <w:szCs w:val="24"/>
        </w:rPr>
        <w:t xml:space="preserve"> </w:t>
      </w:r>
      <w:r w:rsidRPr="00986260">
        <w:rPr>
          <w:rFonts w:ascii="Times New Roman" w:hAnsi="Times New Roman" w:cs="Times New Roman"/>
          <w:sz w:val="24"/>
          <w:szCs w:val="24"/>
        </w:rPr>
        <w:t>findings suggest a strong synergistic effect between NAA and vermicompost in promoting the</w:t>
      </w:r>
      <w:r w:rsidR="00986260">
        <w:rPr>
          <w:rFonts w:ascii="Times New Roman" w:hAnsi="Times New Roman" w:cs="Times New Roman"/>
          <w:sz w:val="24"/>
          <w:szCs w:val="24"/>
        </w:rPr>
        <w:t xml:space="preserve"> </w:t>
      </w:r>
      <w:r w:rsidRPr="00986260">
        <w:rPr>
          <w:rFonts w:ascii="Times New Roman" w:hAnsi="Times New Roman" w:cs="Times New Roman"/>
          <w:sz w:val="24"/>
          <w:szCs w:val="24"/>
        </w:rPr>
        <w:t>overall growth and yield of baby corn.</w:t>
      </w:r>
    </w:p>
    <w:p w14:paraId="6D3CD7E9" w14:textId="77777777" w:rsidR="009B0FC1" w:rsidRPr="00986260" w:rsidRDefault="009B0FC1" w:rsidP="009B0FC1">
      <w:pPr>
        <w:jc w:val="both"/>
        <w:rPr>
          <w:rFonts w:ascii="Times New Roman" w:hAnsi="Times New Roman" w:cs="Times New Roman"/>
          <w:i/>
          <w:iCs/>
          <w:sz w:val="24"/>
          <w:szCs w:val="24"/>
        </w:rPr>
      </w:pPr>
      <w:r w:rsidRPr="00986260">
        <w:rPr>
          <w:rFonts w:ascii="Times New Roman" w:hAnsi="Times New Roman" w:cs="Times New Roman"/>
          <w:sz w:val="24"/>
          <w:szCs w:val="24"/>
        </w:rPr>
        <w:t>Keywords:</w:t>
      </w:r>
      <w:r w:rsidRPr="00986260">
        <w:rPr>
          <w:rFonts w:ascii="Times New Roman" w:hAnsi="Times New Roman" w:cs="Times New Roman"/>
          <w:i/>
          <w:iCs/>
          <w:sz w:val="24"/>
          <w:szCs w:val="24"/>
        </w:rPr>
        <w:t xml:space="preserve"> Baby corn, NAA, Organic manure, Vermicompost, Plant growth regulators, Yield,</w:t>
      </w:r>
    </w:p>
    <w:p w14:paraId="5233FD3B" w14:textId="77777777" w:rsidR="009B0FC1" w:rsidRDefault="009B0FC1" w:rsidP="009B0FC1">
      <w:pPr>
        <w:jc w:val="both"/>
        <w:rPr>
          <w:rFonts w:ascii="Times New Roman" w:hAnsi="Times New Roman" w:cs="Times New Roman"/>
          <w:i/>
          <w:iCs/>
          <w:sz w:val="24"/>
          <w:szCs w:val="24"/>
        </w:rPr>
      </w:pPr>
      <w:r w:rsidRPr="00986260">
        <w:rPr>
          <w:rFonts w:ascii="Times New Roman" w:hAnsi="Times New Roman" w:cs="Times New Roman"/>
          <w:i/>
          <w:iCs/>
          <w:sz w:val="24"/>
          <w:szCs w:val="24"/>
        </w:rPr>
        <w:t>Economics</w:t>
      </w:r>
    </w:p>
    <w:p w14:paraId="36993311" w14:textId="11FC1915" w:rsidR="00D87F7C" w:rsidRPr="00986260" w:rsidRDefault="00D87F7C" w:rsidP="009B0FC1">
      <w:pPr>
        <w:jc w:val="both"/>
        <w:rPr>
          <w:rFonts w:ascii="Times New Roman" w:hAnsi="Times New Roman" w:cs="Times New Roman"/>
          <w:i/>
          <w:iCs/>
          <w:sz w:val="24"/>
          <w:szCs w:val="24"/>
        </w:rPr>
      </w:pPr>
      <w:r>
        <w:rPr>
          <w:rFonts w:ascii="Times New Roman" w:hAnsi="Times New Roman" w:cs="Times New Roman"/>
          <w:i/>
          <w:iCs/>
          <w:sz w:val="24"/>
          <w:szCs w:val="24"/>
        </w:rPr>
        <w:t>___________________________________________________________________________</w:t>
      </w:r>
    </w:p>
    <w:p w14:paraId="2F869661" w14:textId="77777777" w:rsidR="009B0FC1" w:rsidRPr="00986260" w:rsidRDefault="009B0FC1" w:rsidP="009B0FC1">
      <w:pPr>
        <w:jc w:val="both"/>
        <w:rPr>
          <w:rFonts w:ascii="Times New Roman" w:hAnsi="Times New Roman" w:cs="Times New Roman"/>
          <w:b/>
          <w:bCs/>
          <w:sz w:val="24"/>
          <w:szCs w:val="24"/>
        </w:rPr>
      </w:pPr>
      <w:r w:rsidRPr="00986260">
        <w:rPr>
          <w:rFonts w:ascii="Times New Roman" w:hAnsi="Times New Roman" w:cs="Times New Roman"/>
          <w:b/>
          <w:bCs/>
          <w:sz w:val="24"/>
          <w:szCs w:val="24"/>
        </w:rPr>
        <w:t>1. Introduction</w:t>
      </w:r>
    </w:p>
    <w:p w14:paraId="3087655E" w14:textId="77777777" w:rsidR="001909D8" w:rsidRPr="001909D8" w:rsidRDefault="00986260" w:rsidP="001909D8">
      <w:pPr>
        <w:jc w:val="both"/>
        <w:rPr>
          <w:rFonts w:ascii="Times New Roman" w:hAnsi="Times New Roman" w:cs="Times New Roman"/>
          <w:sz w:val="24"/>
          <w:szCs w:val="24"/>
        </w:rPr>
      </w:pPr>
      <w:r>
        <w:rPr>
          <w:rFonts w:ascii="Times New Roman" w:hAnsi="Times New Roman" w:cs="Times New Roman"/>
          <w:sz w:val="24"/>
          <w:szCs w:val="24"/>
        </w:rPr>
        <w:t xml:space="preserve">             </w:t>
      </w:r>
      <w:r w:rsidR="009B0FC1" w:rsidRPr="00986260">
        <w:rPr>
          <w:rFonts w:ascii="Times New Roman" w:hAnsi="Times New Roman" w:cs="Times New Roman"/>
          <w:sz w:val="24"/>
          <w:szCs w:val="24"/>
        </w:rPr>
        <w:t>Maize (</w:t>
      </w:r>
      <w:r w:rsidR="009B0FC1" w:rsidRPr="00986260">
        <w:rPr>
          <w:rFonts w:ascii="Times New Roman" w:hAnsi="Times New Roman" w:cs="Times New Roman"/>
          <w:i/>
          <w:iCs/>
          <w:sz w:val="24"/>
          <w:szCs w:val="24"/>
        </w:rPr>
        <w:t>Zea mays</w:t>
      </w:r>
      <w:r w:rsidR="009B0FC1" w:rsidRPr="00986260">
        <w:rPr>
          <w:rFonts w:ascii="Times New Roman" w:hAnsi="Times New Roman" w:cs="Times New Roman"/>
          <w:sz w:val="24"/>
          <w:szCs w:val="24"/>
        </w:rPr>
        <w:t xml:space="preserve"> L.), a belongs to </w:t>
      </w:r>
      <w:proofErr w:type="spellStart"/>
      <w:r w:rsidR="009B0FC1" w:rsidRPr="00986260">
        <w:rPr>
          <w:rFonts w:ascii="Times New Roman" w:hAnsi="Times New Roman" w:cs="Times New Roman"/>
          <w:sz w:val="24"/>
          <w:szCs w:val="24"/>
        </w:rPr>
        <w:t>Poaceae</w:t>
      </w:r>
      <w:proofErr w:type="spellEnd"/>
      <w:r w:rsidR="009B0FC1" w:rsidRPr="00986260">
        <w:rPr>
          <w:rFonts w:ascii="Times New Roman" w:hAnsi="Times New Roman" w:cs="Times New Roman"/>
          <w:sz w:val="24"/>
          <w:szCs w:val="24"/>
        </w:rPr>
        <w:t xml:space="preserve"> family, is one of the most versatile and productive cereal crops cultivated globally. </w:t>
      </w:r>
      <w:r w:rsidR="001909D8" w:rsidRPr="001909D8">
        <w:rPr>
          <w:rFonts w:ascii="Times New Roman" w:hAnsi="Times New Roman" w:cs="Times New Roman"/>
          <w:sz w:val="24"/>
          <w:szCs w:val="24"/>
        </w:rPr>
        <w:t>According to botany, it is an annual monoecious plant that has separate male (tassel) and female (ear) inflorescences on the same plant. It may flourish in a variety of agroclimatic settings thanks to its robust root structure, C4 photosynthetic pathway, and genetic flexibility. Although maize has historically been planted for grain and fodder, it can also be used for a variety of purposes, such as producing baby corn, which is the term for the immature ears that are harvested two to four days after silk emergence, before to fertilization.</w:t>
      </w:r>
    </w:p>
    <w:p w14:paraId="1CDFE20C" w14:textId="77777777" w:rsidR="001909D8" w:rsidRPr="001909D8" w:rsidRDefault="001909D8" w:rsidP="001909D8">
      <w:pPr>
        <w:jc w:val="both"/>
        <w:rPr>
          <w:rFonts w:ascii="Times New Roman" w:hAnsi="Times New Roman" w:cs="Times New Roman"/>
          <w:sz w:val="24"/>
          <w:szCs w:val="24"/>
        </w:rPr>
      </w:pPr>
      <w:r w:rsidRPr="001909D8">
        <w:rPr>
          <w:rFonts w:ascii="Times New Roman" w:hAnsi="Times New Roman" w:cs="Times New Roman"/>
          <w:sz w:val="24"/>
          <w:szCs w:val="24"/>
        </w:rPr>
        <w:t>After rice and wheat, maize is the third most produced cereal in India. According to the most recent data from the Ministry of Agriculture and Farmers' Welfare, maize is grown on over 9.5 million hectares of land, yielding about 32 million tonnes of production annually and an average productivity of 3.4 tonnes per hectare. Significant contributions to the national output are made by states like Karnataka, Madhya Pradesh, Maharashtra, Rajasthan, and Uttar Pradesh. Notably, because of its short growing season, high market value, potential for export, and adaptability to various cropping systems, baby corn is becoming more and more popular, particularly in peri-urban regions.</w:t>
      </w:r>
    </w:p>
    <w:p w14:paraId="0BFC136C" w14:textId="77777777" w:rsidR="001909D8" w:rsidRPr="001909D8" w:rsidRDefault="001909D8" w:rsidP="001909D8">
      <w:pPr>
        <w:jc w:val="both"/>
        <w:rPr>
          <w:rFonts w:ascii="Times New Roman" w:hAnsi="Times New Roman" w:cs="Times New Roman"/>
          <w:sz w:val="24"/>
          <w:szCs w:val="24"/>
        </w:rPr>
      </w:pPr>
      <w:r w:rsidRPr="001909D8">
        <w:rPr>
          <w:rFonts w:ascii="Times New Roman" w:hAnsi="Times New Roman" w:cs="Times New Roman"/>
          <w:sz w:val="24"/>
          <w:szCs w:val="24"/>
        </w:rPr>
        <w:t xml:space="preserve">Despite its potential, unbalanced nutrition management and inadequate plant growth regulation frequently limit baby corn yield. In order to increase physiological efficiency and production, </w:t>
      </w:r>
      <w:r w:rsidRPr="001909D8">
        <w:rPr>
          <w:rFonts w:ascii="Times New Roman" w:hAnsi="Times New Roman" w:cs="Times New Roman"/>
          <w:sz w:val="24"/>
          <w:szCs w:val="24"/>
        </w:rPr>
        <w:lastRenderedPageBreak/>
        <w:t>organic sources of nutrients and plant growth regulators (PGRs) must be integrated, as the demand for sustainable and environmentally friendly agriculture grows. It is well recognized that organic manures, especially farmyard manure (FYM), improve soil fertility, microbial activity, and water retention. At the same time, plant growth regulators such as GA₃ (</w:t>
      </w:r>
      <w:proofErr w:type="spellStart"/>
      <w:r w:rsidRPr="001909D8">
        <w:rPr>
          <w:rFonts w:ascii="Times New Roman" w:hAnsi="Times New Roman" w:cs="Times New Roman"/>
          <w:sz w:val="24"/>
          <w:szCs w:val="24"/>
        </w:rPr>
        <w:t>gigberellic</w:t>
      </w:r>
      <w:proofErr w:type="spellEnd"/>
      <w:r w:rsidRPr="001909D8">
        <w:rPr>
          <w:rFonts w:ascii="Times New Roman" w:hAnsi="Times New Roman" w:cs="Times New Roman"/>
          <w:sz w:val="24"/>
          <w:szCs w:val="24"/>
        </w:rPr>
        <w:t xml:space="preserve"> acid) and NAA (naphthaleneacetic acid) are essential for photosynthesis, cell elongation, and reproductive development.</w:t>
      </w:r>
    </w:p>
    <w:p w14:paraId="3E83CAFB" w14:textId="4E1604D5" w:rsidR="009B0FC1" w:rsidRPr="00986260" w:rsidRDefault="001909D8" w:rsidP="009B0FC1">
      <w:pPr>
        <w:jc w:val="both"/>
        <w:rPr>
          <w:rFonts w:ascii="Times New Roman" w:hAnsi="Times New Roman" w:cs="Times New Roman"/>
          <w:sz w:val="24"/>
          <w:szCs w:val="24"/>
        </w:rPr>
      </w:pPr>
      <w:r w:rsidRPr="001909D8">
        <w:rPr>
          <w:rFonts w:ascii="Times New Roman" w:hAnsi="Times New Roman" w:cs="Times New Roman"/>
          <w:sz w:val="24"/>
          <w:szCs w:val="24"/>
        </w:rPr>
        <w:t xml:space="preserve">It has been demonstrated that the combined application of plant growth regulators and organic manures greatly increases crop productivity and growth. The physical, chemical, and biological qualities of soil are enhanced by organic manures, particularly farmyard manure (FYM), and these qualities are essential for maintaining plant growth. FYM provides a consistent release of macro- and micronutrients, which increases soil fertility. Additionally, it increases enzymatic activity and soil microbial biomass, which help the maize plant access and mineralize nutrients. Furthermore, FYM increases the soil's aeration and water-holding capacity, which fosters the growth of roots. The </w:t>
      </w:r>
      <w:proofErr w:type="spellStart"/>
      <w:r w:rsidRPr="001909D8">
        <w:rPr>
          <w:rFonts w:ascii="Times New Roman" w:hAnsi="Times New Roman" w:cs="Times New Roman"/>
          <w:sz w:val="24"/>
          <w:szCs w:val="24"/>
        </w:rPr>
        <w:t>vigor</w:t>
      </w:r>
      <w:proofErr w:type="spellEnd"/>
      <w:r w:rsidRPr="001909D8">
        <w:rPr>
          <w:rFonts w:ascii="Times New Roman" w:hAnsi="Times New Roman" w:cs="Times New Roman"/>
          <w:sz w:val="24"/>
          <w:szCs w:val="24"/>
        </w:rPr>
        <w:t xml:space="preserve"> and sustainability of maize growth are directly impacted by these soil health changes, particularly in situations when resources are limited or rainfed</w:t>
      </w:r>
      <w:r w:rsidR="009B0FC1" w:rsidRPr="00986260">
        <w:rPr>
          <w:rFonts w:ascii="Times New Roman" w:hAnsi="Times New Roman" w:cs="Times New Roman"/>
          <w:sz w:val="24"/>
          <w:szCs w:val="24"/>
        </w:rPr>
        <w:t>.</w:t>
      </w:r>
    </w:p>
    <w:p w14:paraId="0DEE58F9" w14:textId="77777777" w:rsidR="001909D8" w:rsidRPr="001909D8" w:rsidRDefault="001909D8" w:rsidP="001909D8">
      <w:pPr>
        <w:jc w:val="both"/>
        <w:rPr>
          <w:rFonts w:ascii="Times New Roman" w:hAnsi="Times New Roman" w:cs="Times New Roman"/>
          <w:sz w:val="24"/>
          <w:szCs w:val="24"/>
        </w:rPr>
      </w:pPr>
      <w:r w:rsidRPr="001909D8">
        <w:rPr>
          <w:rFonts w:ascii="Times New Roman" w:hAnsi="Times New Roman" w:cs="Times New Roman"/>
          <w:sz w:val="24"/>
          <w:szCs w:val="24"/>
        </w:rPr>
        <w:t xml:space="preserve">In addition, the use of plant growth regulators such gibberellic acid (GA₃) and naphthaleneacetic acid (NAA) is essential for regulating the physiological and developmental processes of plants. Better nutrition and water uptake </w:t>
      </w:r>
      <w:proofErr w:type="gramStart"/>
      <w:r w:rsidRPr="001909D8">
        <w:rPr>
          <w:rFonts w:ascii="Times New Roman" w:hAnsi="Times New Roman" w:cs="Times New Roman"/>
          <w:sz w:val="24"/>
          <w:szCs w:val="24"/>
        </w:rPr>
        <w:t>is</w:t>
      </w:r>
      <w:proofErr w:type="gramEnd"/>
      <w:r w:rsidRPr="001909D8">
        <w:rPr>
          <w:rFonts w:ascii="Times New Roman" w:hAnsi="Times New Roman" w:cs="Times New Roman"/>
          <w:sz w:val="24"/>
          <w:szCs w:val="24"/>
        </w:rPr>
        <w:t xml:space="preserve"> supported by NAA, a synthetic auxin, which also delays leaf senescence, increases cell division, and encourages root initiation and elongation. To maximize photosynthetic efficiency and biomass accumulation in maize, NAA administration can result in better root architecture and canopy development.</w:t>
      </w:r>
    </w:p>
    <w:p w14:paraId="0AB6AEE5" w14:textId="77777777" w:rsidR="001909D8" w:rsidRPr="001909D8" w:rsidRDefault="001909D8" w:rsidP="001909D8">
      <w:pPr>
        <w:jc w:val="both"/>
        <w:rPr>
          <w:rFonts w:ascii="Times New Roman" w:hAnsi="Times New Roman" w:cs="Times New Roman"/>
          <w:sz w:val="24"/>
          <w:szCs w:val="24"/>
        </w:rPr>
      </w:pPr>
      <w:r w:rsidRPr="001909D8">
        <w:rPr>
          <w:rFonts w:ascii="Times New Roman" w:hAnsi="Times New Roman" w:cs="Times New Roman"/>
          <w:sz w:val="24"/>
          <w:szCs w:val="24"/>
        </w:rPr>
        <w:t>Conversely, gibberellic acid (GA₃) is known to promote blooming, seed germination, and stem elongation. Taller plants with larger leaf areas that can absorb more light for photosynthesis are the outcome of GA₃'s enhancement of internodal elongation and leaf expansion in maize. Furthermore, by encouraging tassel emergence and enhancing pollen viability, GA₃ affects reproductive development and eventually improves fertilization and grain set. PGRs and organic manure together can therefore have a synergistic effect on maize physiology, allowing the crop to reach its genetic yield potential in both stress-free and normal environments.</w:t>
      </w:r>
    </w:p>
    <w:p w14:paraId="18958F34" w14:textId="77777777" w:rsidR="001909D8" w:rsidRPr="001909D8" w:rsidRDefault="001909D8" w:rsidP="001909D8">
      <w:pPr>
        <w:jc w:val="both"/>
        <w:rPr>
          <w:rFonts w:ascii="Times New Roman" w:hAnsi="Times New Roman" w:cs="Times New Roman"/>
          <w:sz w:val="24"/>
          <w:szCs w:val="24"/>
        </w:rPr>
      </w:pPr>
      <w:r w:rsidRPr="001909D8">
        <w:rPr>
          <w:rFonts w:ascii="Times New Roman" w:hAnsi="Times New Roman" w:cs="Times New Roman"/>
          <w:sz w:val="24"/>
          <w:szCs w:val="24"/>
        </w:rPr>
        <w:t>Thus, this study was conducted to examine the combined effects of organic manure and growth regulators on the productivity, yield characteristics, and growth of baby corn in field settings. It is anticipated that the results will aid in the development of integrated nutrition and hormone management strategies for enhancing baby corn production in a sustainable manner.</w:t>
      </w:r>
    </w:p>
    <w:p w14:paraId="334693FE" w14:textId="77777777" w:rsidR="009B0FC1" w:rsidRPr="00986260" w:rsidRDefault="009B0FC1" w:rsidP="009B0FC1">
      <w:pPr>
        <w:jc w:val="both"/>
        <w:rPr>
          <w:rFonts w:ascii="Times New Roman" w:hAnsi="Times New Roman" w:cs="Times New Roman"/>
          <w:b/>
          <w:bCs/>
          <w:sz w:val="24"/>
          <w:szCs w:val="24"/>
        </w:rPr>
      </w:pPr>
      <w:r w:rsidRPr="00986260">
        <w:rPr>
          <w:rFonts w:ascii="Times New Roman" w:hAnsi="Times New Roman" w:cs="Times New Roman"/>
          <w:b/>
          <w:bCs/>
          <w:sz w:val="24"/>
          <w:szCs w:val="24"/>
        </w:rPr>
        <w:t>2. Materials and Methods</w:t>
      </w:r>
    </w:p>
    <w:p w14:paraId="4B898C1B" w14:textId="71DB3DF8" w:rsidR="009B0FC1" w:rsidRPr="00986260" w:rsidRDefault="009B0FC1" w:rsidP="009B0FC1">
      <w:pPr>
        <w:jc w:val="both"/>
        <w:rPr>
          <w:rFonts w:ascii="Times New Roman" w:hAnsi="Times New Roman" w:cs="Times New Roman"/>
          <w:sz w:val="24"/>
          <w:szCs w:val="24"/>
        </w:rPr>
      </w:pPr>
      <w:r w:rsidRPr="00986260">
        <w:rPr>
          <w:rFonts w:ascii="Times New Roman" w:hAnsi="Times New Roman" w:cs="Times New Roman"/>
          <w:sz w:val="24"/>
          <w:szCs w:val="24"/>
        </w:rPr>
        <w:t xml:space="preserve">Present study was carried out during the kharif season of 2022 at </w:t>
      </w:r>
      <w:proofErr w:type="spellStart"/>
      <w:r w:rsidRPr="00986260">
        <w:rPr>
          <w:rFonts w:ascii="Times New Roman" w:hAnsi="Times New Roman" w:cs="Times New Roman"/>
          <w:sz w:val="24"/>
          <w:szCs w:val="24"/>
        </w:rPr>
        <w:t>Sahaspur</w:t>
      </w:r>
      <w:proofErr w:type="spellEnd"/>
      <w:r w:rsidRPr="00986260">
        <w:rPr>
          <w:rFonts w:ascii="Times New Roman" w:hAnsi="Times New Roman" w:cs="Times New Roman"/>
          <w:sz w:val="24"/>
          <w:szCs w:val="24"/>
        </w:rPr>
        <w:t>, Dehradun,</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located at an elevation of 410 meters above mean sea level. The soil of the experimental site was</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sandy loam in texture, characterized by low organic carbon and nitrogen content, medium</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phosphorus levels, and low potassium availability, reflecting a typical nutrient-deficient profile</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suitable for testing organic and growth-promoting inputs.</w:t>
      </w:r>
    </w:p>
    <w:p w14:paraId="05C4226A" w14:textId="77777777" w:rsidR="00F15CB1" w:rsidRPr="00986260" w:rsidRDefault="009B0FC1" w:rsidP="009B0FC1">
      <w:pPr>
        <w:jc w:val="both"/>
        <w:rPr>
          <w:rFonts w:ascii="Times New Roman" w:hAnsi="Times New Roman" w:cs="Times New Roman"/>
          <w:sz w:val="24"/>
          <w:szCs w:val="24"/>
        </w:rPr>
      </w:pPr>
      <w:r w:rsidRPr="00986260">
        <w:rPr>
          <w:rFonts w:ascii="Times New Roman" w:hAnsi="Times New Roman" w:cs="Times New Roman"/>
          <w:sz w:val="24"/>
          <w:szCs w:val="24"/>
        </w:rPr>
        <w:t>A randomized block design (RBD) was employed for the experiment, consisting of ten</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treatment combinations replicated thrice. The treatments involved various combinations of plant</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growth regulators (PGRs) and organic manures. The PGRs included seaweed extract at 5%,</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gibberellic acid (GA₃) at 15.47 ppm, and naphthaleneacetic acid (NAA) at 30 ppm. These were</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 xml:space="preserve">each combined individually with farmyard manure (FYM) at 10 tonnes per hectare, goat </w:t>
      </w:r>
      <w:r w:rsidRPr="00986260">
        <w:rPr>
          <w:rFonts w:ascii="Times New Roman" w:hAnsi="Times New Roman" w:cs="Times New Roman"/>
          <w:sz w:val="24"/>
          <w:szCs w:val="24"/>
        </w:rPr>
        <w:lastRenderedPageBreak/>
        <w:t>manure</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at 15 tonnes per hectare, and vermicompost at 4.46 tonnes per hectare. An additional treatment</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with recommended dose of fertilizers (RDF) comprising 120:60:40 kg N</w:t>
      </w:r>
      <w:proofErr w:type="gramStart"/>
      <w:r w:rsidRPr="00986260">
        <w:rPr>
          <w:rFonts w:ascii="Times New Roman" w:hAnsi="Times New Roman" w:cs="Times New Roman"/>
          <w:sz w:val="24"/>
          <w:szCs w:val="24"/>
        </w:rPr>
        <w:t>:P:K</w:t>
      </w:r>
      <w:proofErr w:type="gramEnd"/>
      <w:r w:rsidRPr="00986260">
        <w:rPr>
          <w:rFonts w:ascii="Times New Roman" w:hAnsi="Times New Roman" w:cs="Times New Roman"/>
          <w:sz w:val="24"/>
          <w:szCs w:val="24"/>
        </w:rPr>
        <w:t xml:space="preserve"> per hectare served</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as the control for comparison.</w:t>
      </w:r>
    </w:p>
    <w:p w14:paraId="0FAB0B9E" w14:textId="74F212B2" w:rsidR="009B0FC1" w:rsidRPr="00986260" w:rsidRDefault="00F15CB1" w:rsidP="009B0FC1">
      <w:pPr>
        <w:jc w:val="both"/>
        <w:rPr>
          <w:rFonts w:ascii="Times New Roman" w:hAnsi="Times New Roman" w:cs="Times New Roman"/>
          <w:sz w:val="24"/>
          <w:szCs w:val="24"/>
        </w:rPr>
      </w:pPr>
      <w:r w:rsidRPr="00986260">
        <w:rPr>
          <w:rFonts w:ascii="Times New Roman" w:hAnsi="Times New Roman" w:cs="Times New Roman"/>
          <w:sz w:val="24"/>
          <w:szCs w:val="24"/>
        </w:rPr>
        <w:t xml:space="preserve"> </w:t>
      </w:r>
      <w:r w:rsidR="009B0FC1" w:rsidRPr="00986260">
        <w:rPr>
          <w:rFonts w:ascii="Times New Roman" w:hAnsi="Times New Roman" w:cs="Times New Roman"/>
          <w:sz w:val="24"/>
          <w:szCs w:val="24"/>
        </w:rPr>
        <w:t>The baby corn hybrid G-5414 was selected for the study and sown on July 22, 2022, with</w:t>
      </w:r>
      <w:r w:rsidRPr="00986260">
        <w:rPr>
          <w:rFonts w:ascii="Times New Roman" w:hAnsi="Times New Roman" w:cs="Times New Roman"/>
          <w:sz w:val="24"/>
          <w:szCs w:val="24"/>
        </w:rPr>
        <w:t xml:space="preserve"> </w:t>
      </w:r>
      <w:r w:rsidR="009B0FC1" w:rsidRPr="00986260">
        <w:rPr>
          <w:rFonts w:ascii="Times New Roman" w:hAnsi="Times New Roman" w:cs="Times New Roman"/>
          <w:sz w:val="24"/>
          <w:szCs w:val="24"/>
        </w:rPr>
        <w:t>a spacing of 60 cm between rows and 15 cm between plants. All recommended agronomic</w:t>
      </w:r>
      <w:r w:rsidRPr="00986260">
        <w:rPr>
          <w:rFonts w:ascii="Times New Roman" w:hAnsi="Times New Roman" w:cs="Times New Roman"/>
          <w:sz w:val="24"/>
          <w:szCs w:val="24"/>
        </w:rPr>
        <w:t xml:space="preserve"> </w:t>
      </w:r>
      <w:r w:rsidR="009B0FC1" w:rsidRPr="00986260">
        <w:rPr>
          <w:rFonts w:ascii="Times New Roman" w:hAnsi="Times New Roman" w:cs="Times New Roman"/>
          <w:sz w:val="24"/>
          <w:szCs w:val="24"/>
        </w:rPr>
        <w:t>practices, including timely irrigation, weed control, and pest management, were uniformly</w:t>
      </w:r>
      <w:r w:rsidRPr="00986260">
        <w:rPr>
          <w:rFonts w:ascii="Times New Roman" w:hAnsi="Times New Roman" w:cs="Times New Roman"/>
          <w:sz w:val="24"/>
          <w:szCs w:val="24"/>
        </w:rPr>
        <w:t xml:space="preserve"> </w:t>
      </w:r>
      <w:r w:rsidR="009B0FC1" w:rsidRPr="00986260">
        <w:rPr>
          <w:rFonts w:ascii="Times New Roman" w:hAnsi="Times New Roman" w:cs="Times New Roman"/>
          <w:sz w:val="24"/>
          <w:szCs w:val="24"/>
        </w:rPr>
        <w:t>applied across the plots to ensure the validity of treatment effects.</w:t>
      </w:r>
    </w:p>
    <w:p w14:paraId="6EF03F74" w14:textId="1A870432" w:rsidR="009B0FC1" w:rsidRPr="00986260" w:rsidRDefault="009B0FC1" w:rsidP="009B0FC1">
      <w:pPr>
        <w:jc w:val="both"/>
        <w:rPr>
          <w:rFonts w:ascii="Times New Roman" w:hAnsi="Times New Roman" w:cs="Times New Roman"/>
          <w:sz w:val="24"/>
          <w:szCs w:val="24"/>
        </w:rPr>
      </w:pPr>
      <w:r w:rsidRPr="00986260">
        <w:rPr>
          <w:rFonts w:ascii="Times New Roman" w:hAnsi="Times New Roman" w:cs="Times New Roman"/>
          <w:sz w:val="24"/>
          <w:szCs w:val="24"/>
        </w:rPr>
        <w:t>Observations were recorded at 15-day intervals up to 60 days after sowing (DAS) for</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various growth parameters, including plant height and dry matter accumulation. Yield-related</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parameters such as number of cobs per plant, cob length and girth, and fresh cob weight (with</w:t>
      </w:r>
      <w:r w:rsidR="00F15CB1" w:rsidRPr="00986260">
        <w:rPr>
          <w:rFonts w:ascii="Times New Roman" w:hAnsi="Times New Roman" w:cs="Times New Roman"/>
          <w:sz w:val="24"/>
          <w:szCs w:val="24"/>
        </w:rPr>
        <w:t xml:space="preserve"> and </w:t>
      </w:r>
      <w:r w:rsidRPr="00986260">
        <w:rPr>
          <w:rFonts w:ascii="Times New Roman" w:hAnsi="Times New Roman" w:cs="Times New Roman"/>
          <w:sz w:val="24"/>
          <w:szCs w:val="24"/>
        </w:rPr>
        <w:t>without husk) were measured at harvest. Final yield was assessed in terms of green cob yield</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(t/ha), stover yield, and harvest index. In addition to agronomic observations, an economic</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analysis was conducted to evaluate the cost-effectiveness of different treatment combinations.</w:t>
      </w:r>
    </w:p>
    <w:p w14:paraId="5BEFE3F9" w14:textId="73861CB1" w:rsidR="009B0FC1" w:rsidRPr="00986260" w:rsidRDefault="009B0FC1" w:rsidP="009B0FC1">
      <w:pPr>
        <w:jc w:val="both"/>
        <w:rPr>
          <w:rFonts w:ascii="Times New Roman" w:hAnsi="Times New Roman" w:cs="Times New Roman"/>
          <w:sz w:val="24"/>
          <w:szCs w:val="24"/>
        </w:rPr>
      </w:pPr>
      <w:r w:rsidRPr="00986260">
        <w:rPr>
          <w:rFonts w:ascii="Times New Roman" w:hAnsi="Times New Roman" w:cs="Times New Roman"/>
          <w:sz w:val="24"/>
          <w:szCs w:val="24"/>
        </w:rPr>
        <w:t xml:space="preserve">The data collected during the research study were </w:t>
      </w:r>
      <w:proofErr w:type="spellStart"/>
      <w:r w:rsidRPr="00986260">
        <w:rPr>
          <w:rFonts w:ascii="Times New Roman" w:hAnsi="Times New Roman" w:cs="Times New Roman"/>
          <w:sz w:val="24"/>
          <w:szCs w:val="24"/>
        </w:rPr>
        <w:t>analyzed</w:t>
      </w:r>
      <w:proofErr w:type="spellEnd"/>
      <w:r w:rsidRPr="00986260">
        <w:rPr>
          <w:rFonts w:ascii="Times New Roman" w:hAnsi="Times New Roman" w:cs="Times New Roman"/>
          <w:sz w:val="24"/>
          <w:szCs w:val="24"/>
        </w:rPr>
        <w:t xml:space="preserve"> using the Analysis of</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Variance (ANOVA) method as outlined by Gomez and Gomez (1984). The significance of</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treatment effects was assessed using the F-test (variance ratio). When significant differences</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were observed, treatment means were further compared using the Critical Difference (CD) at a</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5% level of probability. The standard ANOVA table was employed for hypothesis testing and</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interpretation of results.</w:t>
      </w:r>
    </w:p>
    <w:p w14:paraId="1D09BFA5" w14:textId="66061509" w:rsidR="009B0FC1" w:rsidRPr="007F7B54" w:rsidRDefault="009B0FC1" w:rsidP="007F7B54">
      <w:pPr>
        <w:jc w:val="center"/>
        <w:rPr>
          <w:rFonts w:ascii="Times New Roman" w:hAnsi="Times New Roman" w:cs="Times New Roman"/>
          <w:b/>
          <w:bCs/>
          <w:sz w:val="24"/>
          <w:szCs w:val="24"/>
        </w:rPr>
      </w:pPr>
      <w:r w:rsidRPr="007F7B54">
        <w:rPr>
          <w:rFonts w:ascii="Times New Roman" w:hAnsi="Times New Roman" w:cs="Times New Roman"/>
          <w:b/>
          <w:bCs/>
          <w:sz w:val="24"/>
          <w:szCs w:val="24"/>
        </w:rPr>
        <w:t>Table 1</w:t>
      </w:r>
      <w:r w:rsidR="007C39BE">
        <w:rPr>
          <w:rFonts w:ascii="Times New Roman" w:hAnsi="Times New Roman" w:cs="Times New Roman"/>
          <w:b/>
          <w:bCs/>
          <w:sz w:val="24"/>
          <w:szCs w:val="24"/>
        </w:rPr>
        <w:t>.</w:t>
      </w:r>
      <w:r w:rsidR="005F4219">
        <w:rPr>
          <w:rFonts w:ascii="Times New Roman" w:hAnsi="Times New Roman" w:cs="Times New Roman"/>
          <w:b/>
          <w:bCs/>
          <w:sz w:val="24"/>
          <w:szCs w:val="24"/>
        </w:rPr>
        <w:t xml:space="preserve"> </w:t>
      </w:r>
      <w:r w:rsidRPr="007F7B54">
        <w:rPr>
          <w:rFonts w:ascii="Times New Roman" w:hAnsi="Times New Roman" w:cs="Times New Roman"/>
          <w:b/>
          <w:bCs/>
          <w:sz w:val="24"/>
          <w:szCs w:val="24"/>
        </w:rPr>
        <w:t>Skeleton of Anova table</w:t>
      </w:r>
    </w:p>
    <w:tbl>
      <w:tblPr>
        <w:tblStyle w:val="TableGrid"/>
        <w:tblW w:w="9067" w:type="dxa"/>
        <w:tblLook w:val="04A0" w:firstRow="1" w:lastRow="0" w:firstColumn="1" w:lastColumn="0" w:noHBand="0" w:noVBand="1"/>
      </w:tblPr>
      <w:tblGrid>
        <w:gridCol w:w="1412"/>
        <w:gridCol w:w="1414"/>
        <w:gridCol w:w="1557"/>
        <w:gridCol w:w="1698"/>
        <w:gridCol w:w="1430"/>
        <w:gridCol w:w="1556"/>
      </w:tblGrid>
      <w:tr w:rsidR="00B27B57" w:rsidRPr="00D87F7C" w14:paraId="2918D9E5" w14:textId="77777777" w:rsidTr="00B27B57">
        <w:trPr>
          <w:trHeight w:val="556"/>
        </w:trPr>
        <w:tc>
          <w:tcPr>
            <w:tcW w:w="1412" w:type="dxa"/>
          </w:tcPr>
          <w:p w14:paraId="0BDF86F6" w14:textId="4959303E" w:rsidR="00B27B57" w:rsidRPr="00D87F7C" w:rsidRDefault="00B27B57" w:rsidP="00B27B57">
            <w:pPr>
              <w:jc w:val="center"/>
              <w:rPr>
                <w:rFonts w:ascii="Times New Roman" w:hAnsi="Times New Roman" w:cs="Times New Roman"/>
                <w:b/>
                <w:bCs/>
              </w:rPr>
            </w:pPr>
            <w:r w:rsidRPr="00D87F7C">
              <w:rPr>
                <w:rFonts w:ascii="Times New Roman" w:hAnsi="Times New Roman" w:cs="Times New Roman"/>
                <w:b/>
                <w:bCs/>
              </w:rPr>
              <w:t>Source of variation</w:t>
            </w:r>
          </w:p>
        </w:tc>
        <w:tc>
          <w:tcPr>
            <w:tcW w:w="1414" w:type="dxa"/>
          </w:tcPr>
          <w:p w14:paraId="19494537" w14:textId="1819CF64" w:rsidR="00B27B57" w:rsidRPr="00D87F7C" w:rsidRDefault="00B27B57" w:rsidP="00B27B57">
            <w:pPr>
              <w:jc w:val="center"/>
              <w:rPr>
                <w:rFonts w:ascii="Times New Roman" w:hAnsi="Times New Roman" w:cs="Times New Roman"/>
                <w:b/>
                <w:bCs/>
              </w:rPr>
            </w:pPr>
            <w:proofErr w:type="spellStart"/>
            <w:r w:rsidRPr="00D87F7C">
              <w:rPr>
                <w:rFonts w:ascii="Times New Roman" w:hAnsi="Times New Roman" w:cs="Times New Roman"/>
                <w:b/>
                <w:bCs/>
              </w:rPr>
              <w:t>D.f.</w:t>
            </w:r>
            <w:proofErr w:type="spellEnd"/>
          </w:p>
        </w:tc>
        <w:tc>
          <w:tcPr>
            <w:tcW w:w="1557" w:type="dxa"/>
          </w:tcPr>
          <w:p w14:paraId="2AF10B26" w14:textId="2A6B533B" w:rsidR="00B27B57" w:rsidRPr="00D87F7C" w:rsidRDefault="00B27B57" w:rsidP="00B27B57">
            <w:pPr>
              <w:jc w:val="center"/>
              <w:rPr>
                <w:rFonts w:ascii="Times New Roman" w:hAnsi="Times New Roman" w:cs="Times New Roman"/>
                <w:b/>
                <w:bCs/>
              </w:rPr>
            </w:pPr>
            <w:r w:rsidRPr="00D87F7C">
              <w:rPr>
                <w:rFonts w:ascii="Times New Roman" w:hAnsi="Times New Roman" w:cs="Times New Roman"/>
                <w:b/>
                <w:bCs/>
              </w:rPr>
              <w:t>S.S.</w:t>
            </w:r>
          </w:p>
        </w:tc>
        <w:tc>
          <w:tcPr>
            <w:tcW w:w="1698" w:type="dxa"/>
          </w:tcPr>
          <w:p w14:paraId="7C45852C" w14:textId="7BBC5632" w:rsidR="00B27B57" w:rsidRPr="00D87F7C" w:rsidRDefault="00B27B57" w:rsidP="00B27B57">
            <w:pPr>
              <w:jc w:val="center"/>
              <w:rPr>
                <w:rFonts w:ascii="Times New Roman" w:hAnsi="Times New Roman" w:cs="Times New Roman"/>
                <w:b/>
                <w:bCs/>
              </w:rPr>
            </w:pPr>
            <w:r w:rsidRPr="00D87F7C">
              <w:rPr>
                <w:rFonts w:ascii="Times New Roman" w:hAnsi="Times New Roman" w:cs="Times New Roman"/>
                <w:b/>
                <w:bCs/>
              </w:rPr>
              <w:t>M.S.S.</w:t>
            </w:r>
          </w:p>
        </w:tc>
        <w:tc>
          <w:tcPr>
            <w:tcW w:w="1430" w:type="dxa"/>
          </w:tcPr>
          <w:p w14:paraId="1212D70F" w14:textId="48CEC622" w:rsidR="00B27B57" w:rsidRPr="00D87F7C" w:rsidRDefault="00B27B57" w:rsidP="00B27B57">
            <w:pPr>
              <w:jc w:val="center"/>
              <w:rPr>
                <w:rFonts w:ascii="Times New Roman" w:hAnsi="Times New Roman" w:cs="Times New Roman"/>
                <w:b/>
                <w:bCs/>
              </w:rPr>
            </w:pPr>
            <w:proofErr w:type="spellStart"/>
            <w:proofErr w:type="gramStart"/>
            <w:r w:rsidRPr="00D87F7C">
              <w:rPr>
                <w:rFonts w:ascii="Times New Roman" w:hAnsi="Times New Roman" w:cs="Times New Roman"/>
                <w:b/>
                <w:bCs/>
              </w:rPr>
              <w:t>F.Cal</w:t>
            </w:r>
            <w:proofErr w:type="spellEnd"/>
            <w:proofErr w:type="gramEnd"/>
          </w:p>
        </w:tc>
        <w:tc>
          <w:tcPr>
            <w:tcW w:w="1556" w:type="dxa"/>
          </w:tcPr>
          <w:p w14:paraId="77D1077A" w14:textId="7551A52B" w:rsidR="00B27B57" w:rsidRPr="00D87F7C" w:rsidRDefault="00B27B57" w:rsidP="00B27B57">
            <w:pPr>
              <w:jc w:val="center"/>
              <w:rPr>
                <w:rFonts w:ascii="Times New Roman" w:hAnsi="Times New Roman" w:cs="Times New Roman"/>
                <w:b/>
                <w:bCs/>
              </w:rPr>
            </w:pPr>
            <w:r w:rsidRPr="00D87F7C">
              <w:rPr>
                <w:rFonts w:ascii="Times New Roman" w:hAnsi="Times New Roman" w:cs="Times New Roman"/>
                <w:b/>
                <w:bCs/>
              </w:rPr>
              <w:t>F Tab at 5%</w:t>
            </w:r>
          </w:p>
        </w:tc>
      </w:tr>
      <w:tr w:rsidR="00B27B57" w:rsidRPr="00D87F7C" w14:paraId="0AC09C25" w14:textId="77777777" w:rsidTr="00B27B57">
        <w:trPr>
          <w:trHeight w:val="567"/>
        </w:trPr>
        <w:tc>
          <w:tcPr>
            <w:tcW w:w="1412" w:type="dxa"/>
          </w:tcPr>
          <w:p w14:paraId="396BE25C" w14:textId="3400CE28" w:rsidR="00B27B57" w:rsidRPr="00D87F7C" w:rsidRDefault="00B27B57" w:rsidP="00B27B57">
            <w:pPr>
              <w:jc w:val="center"/>
              <w:rPr>
                <w:rFonts w:ascii="Times New Roman" w:hAnsi="Times New Roman" w:cs="Times New Roman"/>
              </w:rPr>
            </w:pPr>
            <w:r w:rsidRPr="00D87F7C">
              <w:rPr>
                <w:rFonts w:ascii="Times New Roman" w:hAnsi="Times New Roman" w:cs="Times New Roman"/>
              </w:rPr>
              <w:t>Due to replications</w:t>
            </w:r>
          </w:p>
        </w:tc>
        <w:tc>
          <w:tcPr>
            <w:tcW w:w="1414" w:type="dxa"/>
          </w:tcPr>
          <w:p w14:paraId="7AD7B7CA" w14:textId="243E2D06" w:rsidR="00B27B57" w:rsidRPr="00D87F7C" w:rsidRDefault="00B27B57" w:rsidP="00B27B57">
            <w:pPr>
              <w:jc w:val="center"/>
              <w:rPr>
                <w:rFonts w:ascii="Times New Roman" w:hAnsi="Times New Roman" w:cs="Times New Roman"/>
              </w:rPr>
            </w:pPr>
            <w:r w:rsidRPr="00D87F7C">
              <w:rPr>
                <w:rFonts w:ascii="Times New Roman" w:hAnsi="Times New Roman" w:cs="Times New Roman"/>
              </w:rPr>
              <w:t>(r-1)</w:t>
            </w:r>
          </w:p>
        </w:tc>
        <w:tc>
          <w:tcPr>
            <w:tcW w:w="1557" w:type="dxa"/>
          </w:tcPr>
          <w:p w14:paraId="40B2AE74" w14:textId="5B7AB40A" w:rsidR="00B27B57" w:rsidRPr="00D87F7C" w:rsidRDefault="00B27B57" w:rsidP="00B27B57">
            <w:pPr>
              <w:jc w:val="center"/>
              <w:rPr>
                <w:rFonts w:ascii="Times New Roman" w:hAnsi="Times New Roman" w:cs="Times New Roman"/>
              </w:rPr>
            </w:pPr>
            <w:r w:rsidRPr="00D87F7C">
              <w:rPr>
                <w:rFonts w:ascii="Times New Roman" w:hAnsi="Times New Roman" w:cs="Times New Roman"/>
              </w:rPr>
              <w:t>RSS</w:t>
            </w:r>
          </w:p>
        </w:tc>
        <w:tc>
          <w:tcPr>
            <w:tcW w:w="1698" w:type="dxa"/>
          </w:tcPr>
          <w:p w14:paraId="21DB6B8A" w14:textId="333FE7E9" w:rsidR="00B27B57" w:rsidRPr="00D87F7C" w:rsidRDefault="00B27B57" w:rsidP="00B27B57">
            <w:pPr>
              <w:jc w:val="center"/>
              <w:rPr>
                <w:rFonts w:ascii="Times New Roman" w:hAnsi="Times New Roman" w:cs="Times New Roman"/>
              </w:rPr>
            </w:pPr>
            <w:r w:rsidRPr="00D87F7C">
              <w:rPr>
                <w:rFonts w:ascii="Times New Roman" w:hAnsi="Times New Roman" w:cs="Times New Roman"/>
              </w:rPr>
              <w:t>RSS (r-1)</w:t>
            </w:r>
          </w:p>
        </w:tc>
        <w:tc>
          <w:tcPr>
            <w:tcW w:w="1430" w:type="dxa"/>
          </w:tcPr>
          <w:p w14:paraId="79B946F9" w14:textId="72F859D6" w:rsidR="00B27B57" w:rsidRPr="00D87F7C" w:rsidRDefault="00B27B57" w:rsidP="00B27B57">
            <w:pPr>
              <w:jc w:val="center"/>
              <w:rPr>
                <w:rFonts w:ascii="Times New Roman" w:hAnsi="Times New Roman" w:cs="Times New Roman"/>
              </w:rPr>
            </w:pPr>
            <w:r w:rsidRPr="00D87F7C">
              <w:rPr>
                <w:rFonts w:ascii="Times New Roman" w:hAnsi="Times New Roman" w:cs="Times New Roman"/>
              </w:rPr>
              <w:t>MSS(r)EMS</w:t>
            </w:r>
          </w:p>
        </w:tc>
        <w:tc>
          <w:tcPr>
            <w:tcW w:w="1556" w:type="dxa"/>
          </w:tcPr>
          <w:p w14:paraId="53E4C75A" w14:textId="77777777" w:rsidR="00B27B57" w:rsidRPr="00D87F7C" w:rsidRDefault="00B27B57" w:rsidP="00B27B57">
            <w:pPr>
              <w:jc w:val="center"/>
              <w:rPr>
                <w:rFonts w:ascii="Times New Roman" w:hAnsi="Times New Roman" w:cs="Times New Roman"/>
              </w:rPr>
            </w:pPr>
          </w:p>
        </w:tc>
      </w:tr>
      <w:tr w:rsidR="00B27B57" w:rsidRPr="00D87F7C" w14:paraId="46AE1241" w14:textId="77777777" w:rsidTr="00B27B57">
        <w:trPr>
          <w:trHeight w:val="556"/>
        </w:trPr>
        <w:tc>
          <w:tcPr>
            <w:tcW w:w="1412" w:type="dxa"/>
          </w:tcPr>
          <w:p w14:paraId="1A32DFC1" w14:textId="0F00ECAB" w:rsidR="00B27B57" w:rsidRPr="00D87F7C" w:rsidRDefault="00B27B57" w:rsidP="00B27B57">
            <w:pPr>
              <w:jc w:val="center"/>
              <w:rPr>
                <w:rFonts w:ascii="Times New Roman" w:hAnsi="Times New Roman" w:cs="Times New Roman"/>
              </w:rPr>
            </w:pPr>
            <w:r w:rsidRPr="00D87F7C">
              <w:rPr>
                <w:rFonts w:ascii="Times New Roman" w:hAnsi="Times New Roman" w:cs="Times New Roman"/>
              </w:rPr>
              <w:t>Due to treatments</w:t>
            </w:r>
          </w:p>
        </w:tc>
        <w:tc>
          <w:tcPr>
            <w:tcW w:w="1414" w:type="dxa"/>
          </w:tcPr>
          <w:p w14:paraId="2CBEBE50" w14:textId="1292EE7F" w:rsidR="00B27B57" w:rsidRPr="00D87F7C" w:rsidRDefault="00B27B57" w:rsidP="00B27B57">
            <w:pPr>
              <w:jc w:val="center"/>
              <w:rPr>
                <w:rFonts w:ascii="Times New Roman" w:hAnsi="Times New Roman" w:cs="Times New Roman"/>
              </w:rPr>
            </w:pPr>
            <w:r w:rsidRPr="00D87F7C">
              <w:rPr>
                <w:rFonts w:ascii="Times New Roman" w:hAnsi="Times New Roman" w:cs="Times New Roman"/>
              </w:rPr>
              <w:t>(t-1)</w:t>
            </w:r>
          </w:p>
        </w:tc>
        <w:tc>
          <w:tcPr>
            <w:tcW w:w="1557" w:type="dxa"/>
          </w:tcPr>
          <w:p w14:paraId="2C97DCAE" w14:textId="456D24BC" w:rsidR="00B27B57" w:rsidRPr="00D87F7C" w:rsidRDefault="00B27B57" w:rsidP="00B27B57">
            <w:pPr>
              <w:jc w:val="center"/>
              <w:rPr>
                <w:rFonts w:ascii="Times New Roman" w:hAnsi="Times New Roman" w:cs="Times New Roman"/>
              </w:rPr>
            </w:pPr>
            <w:proofErr w:type="spellStart"/>
            <w:r w:rsidRPr="00D87F7C">
              <w:rPr>
                <w:rFonts w:ascii="Times New Roman" w:hAnsi="Times New Roman" w:cs="Times New Roman"/>
              </w:rPr>
              <w:t>TrSS</w:t>
            </w:r>
            <w:proofErr w:type="spellEnd"/>
          </w:p>
        </w:tc>
        <w:tc>
          <w:tcPr>
            <w:tcW w:w="1698" w:type="dxa"/>
          </w:tcPr>
          <w:p w14:paraId="58F9BBFA" w14:textId="09522983" w:rsidR="00B27B57" w:rsidRPr="00D87F7C" w:rsidRDefault="00B27B57" w:rsidP="00B27B57">
            <w:pPr>
              <w:jc w:val="center"/>
              <w:rPr>
                <w:rFonts w:ascii="Times New Roman" w:hAnsi="Times New Roman" w:cs="Times New Roman"/>
              </w:rPr>
            </w:pPr>
            <w:proofErr w:type="spellStart"/>
            <w:r w:rsidRPr="00D87F7C">
              <w:rPr>
                <w:rFonts w:ascii="Times New Roman" w:hAnsi="Times New Roman" w:cs="Times New Roman"/>
              </w:rPr>
              <w:t>TrSS</w:t>
            </w:r>
            <w:proofErr w:type="spellEnd"/>
            <w:r w:rsidRPr="00D87F7C">
              <w:rPr>
                <w:rFonts w:ascii="Times New Roman" w:hAnsi="Times New Roman" w:cs="Times New Roman"/>
              </w:rPr>
              <w:t xml:space="preserve"> (t-1)</w:t>
            </w:r>
          </w:p>
        </w:tc>
        <w:tc>
          <w:tcPr>
            <w:tcW w:w="1430" w:type="dxa"/>
          </w:tcPr>
          <w:p w14:paraId="7FAD4B92" w14:textId="7FC06527" w:rsidR="00B27B57" w:rsidRPr="00D87F7C" w:rsidRDefault="00B27B57" w:rsidP="00B27B57">
            <w:pPr>
              <w:jc w:val="center"/>
              <w:rPr>
                <w:rFonts w:ascii="Times New Roman" w:hAnsi="Times New Roman" w:cs="Times New Roman"/>
              </w:rPr>
            </w:pPr>
            <w:r w:rsidRPr="00D87F7C">
              <w:rPr>
                <w:rFonts w:ascii="Times New Roman" w:hAnsi="Times New Roman" w:cs="Times New Roman"/>
              </w:rPr>
              <w:t>MSS(t)EMS</w:t>
            </w:r>
          </w:p>
        </w:tc>
        <w:tc>
          <w:tcPr>
            <w:tcW w:w="1556" w:type="dxa"/>
          </w:tcPr>
          <w:p w14:paraId="36391381" w14:textId="77777777" w:rsidR="00B27B57" w:rsidRPr="00D87F7C" w:rsidRDefault="00B27B57" w:rsidP="00B27B57">
            <w:pPr>
              <w:jc w:val="center"/>
              <w:rPr>
                <w:rFonts w:ascii="Times New Roman" w:hAnsi="Times New Roman" w:cs="Times New Roman"/>
              </w:rPr>
            </w:pPr>
          </w:p>
        </w:tc>
      </w:tr>
      <w:tr w:rsidR="00B27B57" w:rsidRPr="00D87F7C" w14:paraId="72B32FCD" w14:textId="77777777" w:rsidTr="00B27B57">
        <w:trPr>
          <w:trHeight w:val="567"/>
        </w:trPr>
        <w:tc>
          <w:tcPr>
            <w:tcW w:w="1412" w:type="dxa"/>
          </w:tcPr>
          <w:p w14:paraId="6D0C0D6C" w14:textId="35BF88AB" w:rsidR="00B27B57" w:rsidRPr="00D87F7C" w:rsidRDefault="00B27B57" w:rsidP="00B27B57">
            <w:pPr>
              <w:jc w:val="center"/>
              <w:rPr>
                <w:rFonts w:ascii="Times New Roman" w:hAnsi="Times New Roman" w:cs="Times New Roman"/>
              </w:rPr>
            </w:pPr>
            <w:r w:rsidRPr="00D87F7C">
              <w:rPr>
                <w:rFonts w:ascii="Times New Roman" w:hAnsi="Times New Roman" w:cs="Times New Roman"/>
              </w:rPr>
              <w:t>Due to error</w:t>
            </w:r>
          </w:p>
        </w:tc>
        <w:tc>
          <w:tcPr>
            <w:tcW w:w="1414" w:type="dxa"/>
          </w:tcPr>
          <w:p w14:paraId="026BEB37" w14:textId="2573E44C" w:rsidR="00B27B57" w:rsidRPr="00D87F7C" w:rsidRDefault="00B27B57" w:rsidP="00B27B57">
            <w:pPr>
              <w:jc w:val="center"/>
              <w:rPr>
                <w:rFonts w:ascii="Times New Roman" w:hAnsi="Times New Roman" w:cs="Times New Roman"/>
              </w:rPr>
            </w:pPr>
            <w:r w:rsidRPr="00D87F7C">
              <w:rPr>
                <w:rFonts w:ascii="Times New Roman" w:hAnsi="Times New Roman" w:cs="Times New Roman"/>
              </w:rPr>
              <w:t>(r-</w:t>
            </w:r>
            <w:proofErr w:type="gramStart"/>
            <w:r w:rsidRPr="00D87F7C">
              <w:rPr>
                <w:rFonts w:ascii="Times New Roman" w:hAnsi="Times New Roman" w:cs="Times New Roman"/>
              </w:rPr>
              <w:t>1)(</w:t>
            </w:r>
            <w:proofErr w:type="gramEnd"/>
            <w:r w:rsidRPr="00D87F7C">
              <w:rPr>
                <w:rFonts w:ascii="Times New Roman" w:hAnsi="Times New Roman" w:cs="Times New Roman"/>
              </w:rPr>
              <w:t>t-1)</w:t>
            </w:r>
          </w:p>
        </w:tc>
        <w:tc>
          <w:tcPr>
            <w:tcW w:w="1557" w:type="dxa"/>
          </w:tcPr>
          <w:p w14:paraId="012B3D94" w14:textId="0F1FB21C" w:rsidR="00B27B57" w:rsidRPr="00D87F7C" w:rsidRDefault="00B27B57" w:rsidP="00B27B57">
            <w:pPr>
              <w:jc w:val="center"/>
              <w:rPr>
                <w:rFonts w:ascii="Times New Roman" w:hAnsi="Times New Roman" w:cs="Times New Roman"/>
              </w:rPr>
            </w:pPr>
            <w:r w:rsidRPr="00D87F7C">
              <w:rPr>
                <w:rFonts w:ascii="Times New Roman" w:hAnsi="Times New Roman" w:cs="Times New Roman"/>
              </w:rPr>
              <w:t>ESS</w:t>
            </w:r>
          </w:p>
        </w:tc>
        <w:tc>
          <w:tcPr>
            <w:tcW w:w="1698" w:type="dxa"/>
          </w:tcPr>
          <w:p w14:paraId="72E60AC4" w14:textId="0386171B" w:rsidR="00B27B57" w:rsidRPr="00D87F7C" w:rsidRDefault="00B27B57" w:rsidP="00B27B57">
            <w:pPr>
              <w:jc w:val="center"/>
              <w:rPr>
                <w:rFonts w:ascii="Times New Roman" w:hAnsi="Times New Roman" w:cs="Times New Roman"/>
              </w:rPr>
            </w:pPr>
            <w:r w:rsidRPr="00D87F7C">
              <w:rPr>
                <w:rFonts w:ascii="Times New Roman" w:hAnsi="Times New Roman" w:cs="Times New Roman"/>
              </w:rPr>
              <w:t>ESS (r-</w:t>
            </w:r>
            <w:proofErr w:type="gramStart"/>
            <w:r w:rsidRPr="00D87F7C">
              <w:rPr>
                <w:rFonts w:ascii="Times New Roman" w:hAnsi="Times New Roman" w:cs="Times New Roman"/>
              </w:rPr>
              <w:t>1)(</w:t>
            </w:r>
            <w:proofErr w:type="gramEnd"/>
            <w:r w:rsidRPr="00D87F7C">
              <w:rPr>
                <w:rFonts w:ascii="Times New Roman" w:hAnsi="Times New Roman" w:cs="Times New Roman"/>
              </w:rPr>
              <w:t>t-1)</w:t>
            </w:r>
          </w:p>
        </w:tc>
        <w:tc>
          <w:tcPr>
            <w:tcW w:w="1430" w:type="dxa"/>
          </w:tcPr>
          <w:p w14:paraId="7E37F449" w14:textId="77777777" w:rsidR="00B27B57" w:rsidRPr="00D87F7C" w:rsidRDefault="00B27B57" w:rsidP="00B27B57">
            <w:pPr>
              <w:jc w:val="center"/>
              <w:rPr>
                <w:rFonts w:ascii="Times New Roman" w:hAnsi="Times New Roman" w:cs="Times New Roman"/>
              </w:rPr>
            </w:pPr>
          </w:p>
        </w:tc>
        <w:tc>
          <w:tcPr>
            <w:tcW w:w="1556" w:type="dxa"/>
          </w:tcPr>
          <w:p w14:paraId="43A381B1" w14:textId="77777777" w:rsidR="00B27B57" w:rsidRPr="00D87F7C" w:rsidRDefault="00B27B57" w:rsidP="00B27B57">
            <w:pPr>
              <w:jc w:val="center"/>
              <w:rPr>
                <w:rFonts w:ascii="Times New Roman" w:hAnsi="Times New Roman" w:cs="Times New Roman"/>
              </w:rPr>
            </w:pPr>
          </w:p>
        </w:tc>
      </w:tr>
      <w:tr w:rsidR="00B27B57" w:rsidRPr="00D87F7C" w14:paraId="45E9F539" w14:textId="77777777" w:rsidTr="00B27B57">
        <w:trPr>
          <w:trHeight w:val="278"/>
        </w:trPr>
        <w:tc>
          <w:tcPr>
            <w:tcW w:w="1412" w:type="dxa"/>
          </w:tcPr>
          <w:p w14:paraId="379C110C" w14:textId="38B61A8B" w:rsidR="00B27B57" w:rsidRPr="00D87F7C" w:rsidRDefault="00B27B57" w:rsidP="00B27B57">
            <w:pPr>
              <w:jc w:val="center"/>
              <w:rPr>
                <w:rFonts w:ascii="Times New Roman" w:hAnsi="Times New Roman" w:cs="Times New Roman"/>
              </w:rPr>
            </w:pPr>
            <w:r w:rsidRPr="00D87F7C">
              <w:rPr>
                <w:rFonts w:ascii="Times New Roman" w:hAnsi="Times New Roman" w:cs="Times New Roman"/>
              </w:rPr>
              <w:t>Total</w:t>
            </w:r>
          </w:p>
        </w:tc>
        <w:tc>
          <w:tcPr>
            <w:tcW w:w="1414" w:type="dxa"/>
          </w:tcPr>
          <w:p w14:paraId="7946D00C" w14:textId="69FE7723" w:rsidR="00B27B57" w:rsidRPr="00D87F7C" w:rsidRDefault="00B27B57" w:rsidP="00B27B57">
            <w:pPr>
              <w:jc w:val="center"/>
              <w:rPr>
                <w:rFonts w:ascii="Times New Roman" w:hAnsi="Times New Roman" w:cs="Times New Roman"/>
              </w:rPr>
            </w:pPr>
            <w:r w:rsidRPr="00D87F7C">
              <w:rPr>
                <w:rFonts w:ascii="Times New Roman" w:hAnsi="Times New Roman" w:cs="Times New Roman"/>
              </w:rPr>
              <w:t>(rt-1)</w:t>
            </w:r>
          </w:p>
        </w:tc>
        <w:tc>
          <w:tcPr>
            <w:tcW w:w="1557" w:type="dxa"/>
          </w:tcPr>
          <w:p w14:paraId="2CA862A2" w14:textId="3589AEA0" w:rsidR="00B27B57" w:rsidRPr="00D87F7C" w:rsidRDefault="00B27B57" w:rsidP="00B27B57">
            <w:pPr>
              <w:jc w:val="center"/>
              <w:rPr>
                <w:rFonts w:ascii="Times New Roman" w:hAnsi="Times New Roman" w:cs="Times New Roman"/>
              </w:rPr>
            </w:pPr>
            <w:r w:rsidRPr="00D87F7C">
              <w:rPr>
                <w:rFonts w:ascii="Times New Roman" w:hAnsi="Times New Roman" w:cs="Times New Roman"/>
              </w:rPr>
              <w:t>TSS</w:t>
            </w:r>
          </w:p>
        </w:tc>
        <w:tc>
          <w:tcPr>
            <w:tcW w:w="1698" w:type="dxa"/>
          </w:tcPr>
          <w:p w14:paraId="52DCA782" w14:textId="77777777" w:rsidR="00B27B57" w:rsidRPr="00D87F7C" w:rsidRDefault="00B27B57" w:rsidP="00B27B57">
            <w:pPr>
              <w:jc w:val="center"/>
              <w:rPr>
                <w:rFonts w:ascii="Times New Roman" w:hAnsi="Times New Roman" w:cs="Times New Roman"/>
              </w:rPr>
            </w:pPr>
          </w:p>
        </w:tc>
        <w:tc>
          <w:tcPr>
            <w:tcW w:w="1430" w:type="dxa"/>
          </w:tcPr>
          <w:p w14:paraId="76130B14" w14:textId="77777777" w:rsidR="00B27B57" w:rsidRPr="00D87F7C" w:rsidRDefault="00B27B57" w:rsidP="00B27B57">
            <w:pPr>
              <w:jc w:val="center"/>
              <w:rPr>
                <w:rFonts w:ascii="Times New Roman" w:hAnsi="Times New Roman" w:cs="Times New Roman"/>
              </w:rPr>
            </w:pPr>
          </w:p>
        </w:tc>
        <w:tc>
          <w:tcPr>
            <w:tcW w:w="1556" w:type="dxa"/>
          </w:tcPr>
          <w:p w14:paraId="539CEAD6" w14:textId="77777777" w:rsidR="00B27B57" w:rsidRPr="00D87F7C" w:rsidRDefault="00B27B57" w:rsidP="00B27B57">
            <w:pPr>
              <w:jc w:val="center"/>
              <w:rPr>
                <w:rFonts w:ascii="Times New Roman" w:hAnsi="Times New Roman" w:cs="Times New Roman"/>
              </w:rPr>
            </w:pPr>
          </w:p>
        </w:tc>
      </w:tr>
    </w:tbl>
    <w:p w14:paraId="762F5031" w14:textId="77777777" w:rsidR="00B27B57" w:rsidRDefault="00B27B57" w:rsidP="009B0FC1">
      <w:pPr>
        <w:jc w:val="both"/>
        <w:rPr>
          <w:rFonts w:ascii="Times New Roman" w:hAnsi="Times New Roman" w:cs="Times New Roman"/>
          <w:b/>
          <w:bCs/>
          <w:sz w:val="24"/>
          <w:szCs w:val="24"/>
        </w:rPr>
      </w:pPr>
    </w:p>
    <w:p w14:paraId="2394E158" w14:textId="414E5C14" w:rsidR="009B0FC1" w:rsidRPr="00986260" w:rsidRDefault="009B0FC1" w:rsidP="009B0FC1">
      <w:pPr>
        <w:jc w:val="both"/>
        <w:rPr>
          <w:rFonts w:ascii="Times New Roman" w:hAnsi="Times New Roman" w:cs="Times New Roman"/>
          <w:b/>
          <w:bCs/>
          <w:sz w:val="24"/>
          <w:szCs w:val="24"/>
        </w:rPr>
      </w:pPr>
      <w:r w:rsidRPr="00986260">
        <w:rPr>
          <w:rFonts w:ascii="Times New Roman" w:hAnsi="Times New Roman" w:cs="Times New Roman"/>
          <w:b/>
          <w:bCs/>
          <w:sz w:val="24"/>
          <w:szCs w:val="24"/>
        </w:rPr>
        <w:t>3. Results and Discussion</w:t>
      </w:r>
    </w:p>
    <w:p w14:paraId="2195B354" w14:textId="77777777" w:rsidR="009B0FC1" w:rsidRPr="00986260" w:rsidRDefault="009B0FC1" w:rsidP="009B0FC1">
      <w:pPr>
        <w:jc w:val="both"/>
        <w:rPr>
          <w:rFonts w:ascii="Times New Roman" w:hAnsi="Times New Roman" w:cs="Times New Roman"/>
          <w:b/>
          <w:bCs/>
          <w:sz w:val="24"/>
          <w:szCs w:val="24"/>
        </w:rPr>
      </w:pPr>
      <w:r w:rsidRPr="00986260">
        <w:rPr>
          <w:rFonts w:ascii="Times New Roman" w:hAnsi="Times New Roman" w:cs="Times New Roman"/>
          <w:b/>
          <w:bCs/>
          <w:sz w:val="24"/>
          <w:szCs w:val="24"/>
        </w:rPr>
        <w:t>3.1 Growth Parameters</w:t>
      </w:r>
    </w:p>
    <w:p w14:paraId="4C1BB720" w14:textId="7F8FBF4D" w:rsidR="009B0FC1" w:rsidRPr="00986260" w:rsidRDefault="009B0FC1" w:rsidP="009B0FC1">
      <w:pPr>
        <w:jc w:val="both"/>
        <w:rPr>
          <w:rFonts w:ascii="Times New Roman" w:hAnsi="Times New Roman" w:cs="Times New Roman"/>
          <w:sz w:val="24"/>
          <w:szCs w:val="24"/>
        </w:rPr>
      </w:pPr>
      <w:r w:rsidRPr="00986260">
        <w:rPr>
          <w:rFonts w:ascii="Times New Roman" w:hAnsi="Times New Roman" w:cs="Times New Roman"/>
          <w:sz w:val="24"/>
          <w:szCs w:val="24"/>
        </w:rPr>
        <w:t>The application of plant growth regulators (PGRs) in conjunction with organic manures</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had a significant influence on the growth parameters of baby corn. At 60 days after sowing</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(DAS), the maximum plant height (189.57 cm) and plant dry weight (97.47 g/plant) were</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observed under the treatment comprising foliar application of NAA at 30 ppm combined with</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basal application of vermicompost at 4.46 t/ha. This enhancement in growth can be attributed to</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improved nutrient uptake and more efficient physiological functioning of the plants. NAA, a</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synthetic auxin, is known to stimulate endogenous auxin activity, promoting cell division and</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elongation, thereby contributing to increased plant height and biomass accumulation</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w:t>
      </w:r>
      <w:r w:rsidR="00FA1C05" w:rsidRPr="006B68D4">
        <w:rPr>
          <w:rFonts w:ascii="Times New Roman" w:hAnsi="Times New Roman" w:cs="Times New Roman"/>
          <w:sz w:val="24"/>
          <w:szCs w:val="24"/>
        </w:rPr>
        <w:t>Otie</w:t>
      </w:r>
      <w:r w:rsidR="00FA1C05" w:rsidRPr="00986260">
        <w:rPr>
          <w:rFonts w:ascii="Times New Roman" w:hAnsi="Times New Roman" w:cs="Times New Roman"/>
          <w:sz w:val="24"/>
          <w:szCs w:val="24"/>
        </w:rPr>
        <w:t xml:space="preserve"> </w:t>
      </w:r>
      <w:r w:rsidR="00FA1C05">
        <w:rPr>
          <w:rFonts w:ascii="Times New Roman" w:hAnsi="Times New Roman" w:cs="Times New Roman"/>
          <w:sz w:val="24"/>
          <w:szCs w:val="24"/>
        </w:rPr>
        <w:t xml:space="preserve">et al., </w:t>
      </w:r>
      <w:r w:rsidRPr="00986260">
        <w:rPr>
          <w:rFonts w:ascii="Times New Roman" w:hAnsi="Times New Roman" w:cs="Times New Roman"/>
          <w:sz w:val="24"/>
          <w:szCs w:val="24"/>
        </w:rPr>
        <w:t>2013).</w:t>
      </w:r>
    </w:p>
    <w:p w14:paraId="02A61BFB" w14:textId="41EF6D65" w:rsidR="009B0FC1" w:rsidRPr="00986260" w:rsidRDefault="009B0FC1" w:rsidP="009B0FC1">
      <w:pPr>
        <w:jc w:val="both"/>
        <w:rPr>
          <w:rFonts w:ascii="Times New Roman" w:hAnsi="Times New Roman" w:cs="Times New Roman"/>
          <w:sz w:val="24"/>
          <w:szCs w:val="24"/>
        </w:rPr>
      </w:pPr>
      <w:r w:rsidRPr="00986260">
        <w:rPr>
          <w:rFonts w:ascii="Times New Roman" w:hAnsi="Times New Roman" w:cs="Times New Roman"/>
          <w:sz w:val="24"/>
          <w:szCs w:val="24"/>
        </w:rPr>
        <w:lastRenderedPageBreak/>
        <w:t>The beneficial role of vermicompost in enhancing dry matter accumulation in maize is</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well established. Vermicompost is rich in essential nutrients, humic substances, and beneficial</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microorganisms, all of which contribute to improved soil structure, enhanced aeration, and</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increased microbial activity. These improvements facilitate better nutrient mineralization and</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availability, ensuring a consistent supply of nutrients throughout the crop’s growth period.</w:t>
      </w:r>
      <w:r w:rsidR="00F15CB1" w:rsidRPr="00986260">
        <w:rPr>
          <w:rFonts w:ascii="Times New Roman" w:hAnsi="Times New Roman" w:cs="Times New Roman"/>
          <w:sz w:val="24"/>
          <w:szCs w:val="24"/>
        </w:rPr>
        <w:t xml:space="preserve"> </w:t>
      </w:r>
      <w:r w:rsidR="00FA1C05">
        <w:rPr>
          <w:rFonts w:ascii="Times New Roman" w:hAnsi="Times New Roman" w:cs="Times New Roman"/>
          <w:sz w:val="24"/>
          <w:szCs w:val="24"/>
        </w:rPr>
        <w:t>Rajesh</w:t>
      </w:r>
      <w:r w:rsidRPr="00986260">
        <w:rPr>
          <w:rFonts w:ascii="Times New Roman" w:hAnsi="Times New Roman" w:cs="Times New Roman"/>
          <w:sz w:val="24"/>
          <w:szCs w:val="24"/>
        </w:rPr>
        <w:t xml:space="preserve"> et al. (20</w:t>
      </w:r>
      <w:r w:rsidR="00FA1C05">
        <w:rPr>
          <w:rFonts w:ascii="Times New Roman" w:hAnsi="Times New Roman" w:cs="Times New Roman"/>
          <w:sz w:val="24"/>
          <w:szCs w:val="24"/>
        </w:rPr>
        <w:t>23</w:t>
      </w:r>
      <w:r w:rsidRPr="00986260">
        <w:rPr>
          <w:rFonts w:ascii="Times New Roman" w:hAnsi="Times New Roman" w:cs="Times New Roman"/>
          <w:sz w:val="24"/>
          <w:szCs w:val="24"/>
        </w:rPr>
        <w:t>)</w:t>
      </w:r>
      <w:r w:rsidR="002C5B99">
        <w:rPr>
          <w:rFonts w:ascii="Times New Roman" w:hAnsi="Times New Roman" w:cs="Times New Roman"/>
          <w:sz w:val="24"/>
          <w:szCs w:val="24"/>
        </w:rPr>
        <w:t xml:space="preserve"> and </w:t>
      </w:r>
      <w:r w:rsidR="002C5B99" w:rsidRPr="006B68D4">
        <w:rPr>
          <w:rFonts w:ascii="Times New Roman" w:hAnsi="Times New Roman" w:cs="Times New Roman"/>
          <w:sz w:val="24"/>
          <w:szCs w:val="24"/>
        </w:rPr>
        <w:t>Tejaswi</w:t>
      </w:r>
      <w:r w:rsidR="002C5B99">
        <w:rPr>
          <w:rFonts w:ascii="Times New Roman" w:hAnsi="Times New Roman" w:cs="Times New Roman"/>
          <w:sz w:val="24"/>
          <w:szCs w:val="24"/>
        </w:rPr>
        <w:t xml:space="preserve"> et al., (2021)</w:t>
      </w:r>
      <w:r w:rsidRPr="00986260">
        <w:rPr>
          <w:rFonts w:ascii="Times New Roman" w:hAnsi="Times New Roman" w:cs="Times New Roman"/>
          <w:sz w:val="24"/>
          <w:szCs w:val="24"/>
        </w:rPr>
        <w:t xml:space="preserve"> also reported that the application of organic amendments like vermicompost</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enhances microbial biomass and enzymatic activities in the soil, which are vital for sustainable</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crop nutrition. When vermicompost is combined with plant growth regulators such as</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Naphthaleneacetic acid (NAA), the synergistic effect significantly improves plant growth. NAA,</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a synthetic auxin, promotes root initiation, cell division, and elongation. Its application</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stimulates the development of an extensive root system capable of absorbing more nutrients and</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water from the soil. The nutrient-rich environment provided by vermicompost further amplifies</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 xml:space="preserve">this effect by supporting healthy root architecture and </w:t>
      </w:r>
      <w:proofErr w:type="spellStart"/>
      <w:r w:rsidRPr="00986260">
        <w:rPr>
          <w:rFonts w:ascii="Times New Roman" w:hAnsi="Times New Roman" w:cs="Times New Roman"/>
          <w:sz w:val="24"/>
          <w:szCs w:val="24"/>
        </w:rPr>
        <w:t>rhizospheric</w:t>
      </w:r>
      <w:proofErr w:type="spellEnd"/>
      <w:r w:rsidRPr="00986260">
        <w:rPr>
          <w:rFonts w:ascii="Times New Roman" w:hAnsi="Times New Roman" w:cs="Times New Roman"/>
          <w:sz w:val="24"/>
          <w:szCs w:val="24"/>
        </w:rPr>
        <w:t xml:space="preserve"> activity</w:t>
      </w:r>
      <w:r w:rsidR="002C5B99">
        <w:rPr>
          <w:rFonts w:ascii="Times New Roman" w:hAnsi="Times New Roman" w:cs="Times New Roman"/>
          <w:sz w:val="24"/>
          <w:szCs w:val="24"/>
        </w:rPr>
        <w:t xml:space="preserve"> (Vishal and Singh 2023)</w:t>
      </w:r>
      <w:r w:rsidRPr="00986260">
        <w:rPr>
          <w:rFonts w:ascii="Times New Roman" w:hAnsi="Times New Roman" w:cs="Times New Roman"/>
          <w:sz w:val="24"/>
          <w:szCs w:val="24"/>
        </w:rPr>
        <w:t>.</w:t>
      </w:r>
    </w:p>
    <w:p w14:paraId="4503DB58" w14:textId="1C5907BB" w:rsidR="00D87F7C" w:rsidRDefault="009B0FC1" w:rsidP="009B0FC1">
      <w:pPr>
        <w:jc w:val="both"/>
        <w:rPr>
          <w:rFonts w:ascii="Times New Roman" w:hAnsi="Times New Roman" w:cs="Times New Roman"/>
          <w:sz w:val="24"/>
          <w:szCs w:val="24"/>
        </w:rPr>
      </w:pPr>
      <w:r w:rsidRPr="00986260">
        <w:rPr>
          <w:rFonts w:ascii="Times New Roman" w:hAnsi="Times New Roman" w:cs="Times New Roman"/>
          <w:sz w:val="24"/>
          <w:szCs w:val="24"/>
        </w:rPr>
        <w:t>The interaction between NAA and vermicompost leads to improved nutrient uptake</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efficiency and physiological performance. Enhanced root development increases the surface area</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for absorption, while microbial activity in the vermicompost aids in breaking down organic</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matter, releasing nutrients in plant-available forms. This dynamic nutrient cycling and hormonal</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stimulation result in vigorous vegetative growth, characterized by greater plant height, increased</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leaf area, and higher biomass accumulation</w:t>
      </w:r>
      <w:r w:rsidR="002C5B99">
        <w:rPr>
          <w:rFonts w:ascii="Times New Roman" w:hAnsi="Times New Roman" w:cs="Times New Roman"/>
          <w:sz w:val="24"/>
          <w:szCs w:val="24"/>
        </w:rPr>
        <w:t xml:space="preserve"> (Vishal et al., 2023)</w:t>
      </w:r>
      <w:r w:rsidRPr="00986260">
        <w:rPr>
          <w:rFonts w:ascii="Times New Roman" w:hAnsi="Times New Roman" w:cs="Times New Roman"/>
          <w:sz w:val="24"/>
          <w:szCs w:val="24"/>
        </w:rPr>
        <w:t>.</w:t>
      </w:r>
      <w:r w:rsidR="00593A69" w:rsidRPr="00986260">
        <w:rPr>
          <w:rFonts w:ascii="Times New Roman" w:hAnsi="Times New Roman" w:cs="Times New Roman"/>
          <w:sz w:val="24"/>
          <w:szCs w:val="24"/>
        </w:rPr>
        <w:t xml:space="preserve"> </w:t>
      </w:r>
    </w:p>
    <w:p w14:paraId="43388D14" w14:textId="2534FDDD" w:rsidR="009B0FC1" w:rsidRPr="00986260" w:rsidRDefault="009B0FC1" w:rsidP="009B0FC1">
      <w:pPr>
        <w:jc w:val="both"/>
        <w:rPr>
          <w:rFonts w:ascii="Times New Roman" w:hAnsi="Times New Roman" w:cs="Times New Roman"/>
          <w:sz w:val="24"/>
          <w:szCs w:val="24"/>
        </w:rPr>
      </w:pPr>
      <w:r w:rsidRPr="00986260">
        <w:rPr>
          <w:rFonts w:ascii="Times New Roman" w:hAnsi="Times New Roman" w:cs="Times New Roman"/>
          <w:sz w:val="24"/>
          <w:szCs w:val="24"/>
        </w:rPr>
        <w:t>Additionally, the improved soil environment reduces plant stress and supports better</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photosynthetic activity due to increased chlorophyll content and metabolic efficiency. Together,</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these factors contribute to a substantial increase in dry matter accumulation. The combined</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application of NAA and vermicompost, therefore, creates a biologically active and nutrient</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enriched growing condition, promoting robust early growth in maize and laying the foundation</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for improved yield potential</w:t>
      </w:r>
      <w:r w:rsidR="00D94F78">
        <w:rPr>
          <w:rFonts w:ascii="Times New Roman" w:hAnsi="Times New Roman" w:cs="Times New Roman"/>
          <w:sz w:val="24"/>
          <w:szCs w:val="24"/>
        </w:rPr>
        <w:t xml:space="preserve"> (</w:t>
      </w:r>
      <w:r w:rsidR="00D94F78" w:rsidRPr="006B68D4">
        <w:rPr>
          <w:rFonts w:ascii="Times New Roman" w:hAnsi="Times New Roman" w:cs="Times New Roman"/>
          <w:sz w:val="24"/>
          <w:szCs w:val="24"/>
        </w:rPr>
        <w:t>Banti</w:t>
      </w:r>
      <w:r w:rsidR="00D94F78">
        <w:rPr>
          <w:rFonts w:ascii="Times New Roman" w:hAnsi="Times New Roman" w:cs="Times New Roman"/>
          <w:sz w:val="24"/>
          <w:szCs w:val="24"/>
        </w:rPr>
        <w:t xml:space="preserve"> </w:t>
      </w:r>
      <w:r w:rsidR="00D94F78" w:rsidRPr="006B68D4">
        <w:rPr>
          <w:rFonts w:ascii="Times New Roman" w:hAnsi="Times New Roman" w:cs="Times New Roman"/>
          <w:sz w:val="24"/>
          <w:szCs w:val="24"/>
        </w:rPr>
        <w:t xml:space="preserve">and Debbarma </w:t>
      </w:r>
      <w:r w:rsidR="00D94F78" w:rsidRPr="00986260">
        <w:rPr>
          <w:rFonts w:ascii="Times New Roman" w:hAnsi="Times New Roman" w:cs="Times New Roman"/>
          <w:sz w:val="24"/>
          <w:szCs w:val="24"/>
        </w:rPr>
        <w:t>et al., 20</w:t>
      </w:r>
      <w:r w:rsidR="00D94F78">
        <w:rPr>
          <w:rFonts w:ascii="Times New Roman" w:hAnsi="Times New Roman" w:cs="Times New Roman"/>
          <w:sz w:val="24"/>
          <w:szCs w:val="24"/>
        </w:rPr>
        <w:t>23).</w:t>
      </w:r>
    </w:p>
    <w:p w14:paraId="6B8914F3" w14:textId="77777777" w:rsidR="009B0FC1" w:rsidRPr="00986260" w:rsidRDefault="009B0FC1" w:rsidP="009B0FC1">
      <w:pPr>
        <w:jc w:val="both"/>
        <w:rPr>
          <w:rFonts w:ascii="Times New Roman" w:hAnsi="Times New Roman" w:cs="Times New Roman"/>
          <w:b/>
          <w:bCs/>
          <w:sz w:val="24"/>
          <w:szCs w:val="24"/>
        </w:rPr>
      </w:pPr>
      <w:r w:rsidRPr="00986260">
        <w:rPr>
          <w:rFonts w:ascii="Times New Roman" w:hAnsi="Times New Roman" w:cs="Times New Roman"/>
          <w:b/>
          <w:bCs/>
          <w:sz w:val="24"/>
          <w:szCs w:val="24"/>
        </w:rPr>
        <w:t>3.2 Yield and Yield Attributes</w:t>
      </w:r>
    </w:p>
    <w:p w14:paraId="2A57FF76" w14:textId="0A401CB3" w:rsidR="009B0FC1" w:rsidRPr="00986260" w:rsidRDefault="009B0FC1" w:rsidP="009B0FC1">
      <w:pPr>
        <w:jc w:val="both"/>
        <w:rPr>
          <w:rFonts w:ascii="Times New Roman" w:hAnsi="Times New Roman" w:cs="Times New Roman"/>
          <w:sz w:val="24"/>
          <w:szCs w:val="24"/>
        </w:rPr>
      </w:pPr>
      <w:r w:rsidRPr="00986260">
        <w:rPr>
          <w:rFonts w:ascii="Times New Roman" w:hAnsi="Times New Roman" w:cs="Times New Roman"/>
          <w:sz w:val="24"/>
          <w:szCs w:val="24"/>
        </w:rPr>
        <w:t>The data showed that the number of cobs per plant, cob length, cob girth, and cob weight</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(with and without husk) were all significantly improved with the application of NAA (30 ppm) +</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vermicompost. The maximum number of cobs per plant (3.90), cob length (21.95 cm), cob girth</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(10.03 cm), cob weight with husk (45.72 g), and without husk (22.60 g) were recorded in this</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 xml:space="preserve">treatment. The findings are in accordance with the reports of </w:t>
      </w:r>
      <w:r w:rsidR="002C5B99" w:rsidRPr="006B68D4">
        <w:rPr>
          <w:rFonts w:ascii="Times New Roman" w:hAnsi="Times New Roman" w:cs="Times New Roman"/>
          <w:sz w:val="24"/>
          <w:szCs w:val="24"/>
        </w:rPr>
        <w:t>Sowmya</w:t>
      </w:r>
      <w:r w:rsidR="002C5B99">
        <w:rPr>
          <w:rFonts w:ascii="Times New Roman" w:hAnsi="Times New Roman" w:cs="Times New Roman"/>
          <w:sz w:val="24"/>
          <w:szCs w:val="24"/>
        </w:rPr>
        <w:t xml:space="preserve"> et al., </w:t>
      </w:r>
      <w:r w:rsidRPr="00986260">
        <w:rPr>
          <w:rFonts w:ascii="Times New Roman" w:hAnsi="Times New Roman" w:cs="Times New Roman"/>
          <w:sz w:val="24"/>
          <w:szCs w:val="24"/>
        </w:rPr>
        <w:t>2013), who emphasized that gibberellic acid and</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auxins stimulate reproductive growth and help in achieving better sink development.</w:t>
      </w:r>
    </w:p>
    <w:p w14:paraId="64C7932E" w14:textId="53A46D61" w:rsidR="009B0FC1" w:rsidRPr="00986260" w:rsidRDefault="009B0FC1" w:rsidP="009B0FC1">
      <w:pPr>
        <w:jc w:val="both"/>
        <w:rPr>
          <w:rFonts w:ascii="Times New Roman" w:hAnsi="Times New Roman" w:cs="Times New Roman"/>
          <w:sz w:val="24"/>
          <w:szCs w:val="24"/>
        </w:rPr>
      </w:pPr>
      <w:r w:rsidRPr="00986260">
        <w:rPr>
          <w:rFonts w:ascii="Times New Roman" w:hAnsi="Times New Roman" w:cs="Times New Roman"/>
          <w:sz w:val="24"/>
          <w:szCs w:val="24"/>
        </w:rPr>
        <w:t>Rakesh Kumar and Bohra (2014) also found that NAA improved chlorophyll content and</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photosynthetic efficiency, which may enhance carbohydrate accumulation and support cob</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development. Furthermore, the role of vermicompost in improving the physical properties of the</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 xml:space="preserve">soil and its microbial health was highlighted by </w:t>
      </w:r>
      <w:r w:rsidR="00FA1C05" w:rsidRPr="006B68D4">
        <w:rPr>
          <w:rFonts w:ascii="Times New Roman" w:hAnsi="Times New Roman" w:cs="Times New Roman"/>
          <w:sz w:val="24"/>
          <w:szCs w:val="24"/>
        </w:rPr>
        <w:t>Lone</w:t>
      </w:r>
      <w:r w:rsidRPr="00986260">
        <w:rPr>
          <w:rFonts w:ascii="Times New Roman" w:hAnsi="Times New Roman" w:cs="Times New Roman"/>
          <w:sz w:val="24"/>
          <w:szCs w:val="24"/>
        </w:rPr>
        <w:t xml:space="preserve"> et al. (201</w:t>
      </w:r>
      <w:r w:rsidR="00FA1C05">
        <w:rPr>
          <w:rFonts w:ascii="Times New Roman" w:hAnsi="Times New Roman" w:cs="Times New Roman"/>
          <w:sz w:val="24"/>
          <w:szCs w:val="24"/>
        </w:rPr>
        <w:t>3</w:t>
      </w:r>
      <w:r w:rsidRPr="00986260">
        <w:rPr>
          <w:rFonts w:ascii="Times New Roman" w:hAnsi="Times New Roman" w:cs="Times New Roman"/>
          <w:sz w:val="24"/>
          <w:szCs w:val="24"/>
        </w:rPr>
        <w:t>), which likely contributed to</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higher cob weights and dimensions.</w:t>
      </w:r>
    </w:p>
    <w:p w14:paraId="0BAF85B0" w14:textId="0B1AA041" w:rsidR="009B0FC1" w:rsidRPr="00986260" w:rsidRDefault="009B0FC1" w:rsidP="009B0FC1">
      <w:pPr>
        <w:jc w:val="both"/>
        <w:rPr>
          <w:rFonts w:ascii="Times New Roman" w:hAnsi="Times New Roman" w:cs="Times New Roman"/>
          <w:sz w:val="24"/>
          <w:szCs w:val="24"/>
        </w:rPr>
      </w:pPr>
      <w:r w:rsidRPr="00986260">
        <w:rPr>
          <w:rFonts w:ascii="Times New Roman" w:hAnsi="Times New Roman" w:cs="Times New Roman"/>
          <w:sz w:val="24"/>
          <w:szCs w:val="24"/>
        </w:rPr>
        <w:t>The highest green cob yield with husk (6.82 t/ha) and without husk (3.37 t/ha) were</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recorded under the NAA + vermicompost treatment. Similar results were reported by</w:t>
      </w:r>
      <w:r w:rsidR="00593A69" w:rsidRPr="00986260">
        <w:rPr>
          <w:rFonts w:ascii="Times New Roman" w:hAnsi="Times New Roman" w:cs="Times New Roman"/>
          <w:sz w:val="24"/>
          <w:szCs w:val="24"/>
        </w:rPr>
        <w:t xml:space="preserve"> </w:t>
      </w:r>
      <w:r w:rsidR="002035A8">
        <w:rPr>
          <w:rFonts w:ascii="Times New Roman" w:hAnsi="Times New Roman" w:cs="Times New Roman"/>
          <w:sz w:val="24"/>
          <w:szCs w:val="24"/>
        </w:rPr>
        <w:t>Jakhar</w:t>
      </w:r>
      <w:r w:rsidRPr="00986260">
        <w:rPr>
          <w:rFonts w:ascii="Times New Roman" w:hAnsi="Times New Roman" w:cs="Times New Roman"/>
          <w:sz w:val="24"/>
          <w:szCs w:val="24"/>
        </w:rPr>
        <w:t xml:space="preserve"> et al. (20</w:t>
      </w:r>
      <w:r w:rsidR="002035A8">
        <w:rPr>
          <w:rFonts w:ascii="Times New Roman" w:hAnsi="Times New Roman" w:cs="Times New Roman"/>
          <w:sz w:val="24"/>
          <w:szCs w:val="24"/>
        </w:rPr>
        <w:t>22</w:t>
      </w:r>
      <w:r w:rsidRPr="00986260">
        <w:rPr>
          <w:rFonts w:ascii="Times New Roman" w:hAnsi="Times New Roman" w:cs="Times New Roman"/>
          <w:sz w:val="24"/>
          <w:szCs w:val="24"/>
        </w:rPr>
        <w:t>), who observed that PGR application led to better assimilate partitioning</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 xml:space="preserve">towards economic </w:t>
      </w:r>
      <w:r w:rsidRPr="00986260">
        <w:rPr>
          <w:rFonts w:ascii="Times New Roman" w:hAnsi="Times New Roman" w:cs="Times New Roman"/>
          <w:sz w:val="24"/>
          <w:szCs w:val="24"/>
        </w:rPr>
        <w:lastRenderedPageBreak/>
        <w:t xml:space="preserve">yield. </w:t>
      </w:r>
      <w:proofErr w:type="spellStart"/>
      <w:r w:rsidR="002035A8" w:rsidRPr="006B68D4">
        <w:rPr>
          <w:rFonts w:ascii="Times New Roman" w:hAnsi="Times New Roman" w:cs="Times New Roman"/>
          <w:sz w:val="24"/>
          <w:szCs w:val="24"/>
        </w:rPr>
        <w:t>Gondaliya</w:t>
      </w:r>
      <w:proofErr w:type="spellEnd"/>
      <w:r w:rsidRPr="00986260">
        <w:rPr>
          <w:rFonts w:ascii="Times New Roman" w:hAnsi="Times New Roman" w:cs="Times New Roman"/>
          <w:sz w:val="24"/>
          <w:szCs w:val="24"/>
        </w:rPr>
        <w:t xml:space="preserve"> </w:t>
      </w:r>
      <w:r w:rsidRPr="0032728E">
        <w:rPr>
          <w:rFonts w:ascii="Times New Roman" w:hAnsi="Times New Roman" w:cs="Times New Roman"/>
          <w:i/>
          <w:iCs/>
          <w:sz w:val="24"/>
          <w:szCs w:val="24"/>
        </w:rPr>
        <w:t>et al</w:t>
      </w:r>
      <w:r w:rsidRPr="00986260">
        <w:rPr>
          <w:rFonts w:ascii="Times New Roman" w:hAnsi="Times New Roman" w:cs="Times New Roman"/>
          <w:sz w:val="24"/>
          <w:szCs w:val="24"/>
        </w:rPr>
        <w:t>. (20</w:t>
      </w:r>
      <w:r w:rsidR="002035A8">
        <w:rPr>
          <w:rFonts w:ascii="Times New Roman" w:hAnsi="Times New Roman" w:cs="Times New Roman"/>
          <w:sz w:val="24"/>
          <w:szCs w:val="24"/>
        </w:rPr>
        <w:t>22</w:t>
      </w:r>
      <w:r w:rsidRPr="00986260">
        <w:rPr>
          <w:rFonts w:ascii="Times New Roman" w:hAnsi="Times New Roman" w:cs="Times New Roman"/>
          <w:sz w:val="24"/>
          <w:szCs w:val="24"/>
        </w:rPr>
        <w:t>) also demonstrated that higher application levels</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of PGRs enhanced photosynthetic rate and yield components in baby corn.</w:t>
      </w:r>
    </w:p>
    <w:p w14:paraId="2073FFF0" w14:textId="0B1C1C5C" w:rsidR="009B0FC1" w:rsidRPr="00986260" w:rsidRDefault="009B0FC1" w:rsidP="009B0FC1">
      <w:pPr>
        <w:jc w:val="both"/>
        <w:rPr>
          <w:rFonts w:ascii="Times New Roman" w:hAnsi="Times New Roman" w:cs="Times New Roman"/>
          <w:sz w:val="24"/>
          <w:szCs w:val="24"/>
        </w:rPr>
      </w:pPr>
      <w:r w:rsidRPr="00986260">
        <w:rPr>
          <w:rFonts w:ascii="Times New Roman" w:hAnsi="Times New Roman" w:cs="Times New Roman"/>
          <w:sz w:val="24"/>
          <w:szCs w:val="24"/>
        </w:rPr>
        <w:t>In terms of harvest index, although the maximum value (38.17%) was noted in the</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Seaweed sap + Goat manure treatment, the overall economic yield was highest under the NAA +</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vermicompost treatment. The relatively high harvest index values observed in all organic–PGR</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combinations suggest better dry matter partitioning to reproductive structures, which aligns with</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 xml:space="preserve">the results of </w:t>
      </w:r>
      <w:r w:rsidR="002035A8" w:rsidRPr="00986260">
        <w:rPr>
          <w:rFonts w:ascii="Times New Roman" w:hAnsi="Times New Roman" w:cs="Times New Roman"/>
          <w:sz w:val="24"/>
          <w:szCs w:val="24"/>
        </w:rPr>
        <w:t>(</w:t>
      </w:r>
      <w:r w:rsidR="002035A8" w:rsidRPr="006B68D4">
        <w:rPr>
          <w:rFonts w:ascii="Times New Roman" w:hAnsi="Times New Roman" w:cs="Times New Roman"/>
          <w:sz w:val="24"/>
          <w:szCs w:val="24"/>
        </w:rPr>
        <w:t>Gao</w:t>
      </w:r>
      <w:r w:rsidR="002035A8" w:rsidRPr="00986260">
        <w:rPr>
          <w:rFonts w:ascii="Times New Roman" w:hAnsi="Times New Roman" w:cs="Times New Roman"/>
          <w:sz w:val="24"/>
          <w:szCs w:val="24"/>
        </w:rPr>
        <w:t xml:space="preserve"> et al., 20</w:t>
      </w:r>
      <w:r w:rsidR="002035A8">
        <w:rPr>
          <w:rFonts w:ascii="Times New Roman" w:hAnsi="Times New Roman" w:cs="Times New Roman"/>
          <w:sz w:val="24"/>
          <w:szCs w:val="24"/>
        </w:rPr>
        <w:t>20</w:t>
      </w:r>
      <w:r w:rsidR="002035A8" w:rsidRPr="00986260">
        <w:rPr>
          <w:rFonts w:ascii="Times New Roman" w:hAnsi="Times New Roman" w:cs="Times New Roman"/>
          <w:sz w:val="24"/>
          <w:szCs w:val="24"/>
        </w:rPr>
        <w:t xml:space="preserve">; </w:t>
      </w:r>
      <w:r w:rsidR="002035A8" w:rsidRPr="006B68D4">
        <w:rPr>
          <w:rFonts w:ascii="Times New Roman" w:hAnsi="Times New Roman" w:cs="Times New Roman"/>
          <w:sz w:val="24"/>
          <w:szCs w:val="24"/>
        </w:rPr>
        <w:t>Banti</w:t>
      </w:r>
      <w:r w:rsidR="002035A8">
        <w:rPr>
          <w:rFonts w:ascii="Times New Roman" w:hAnsi="Times New Roman" w:cs="Times New Roman"/>
          <w:sz w:val="24"/>
          <w:szCs w:val="24"/>
        </w:rPr>
        <w:t xml:space="preserve"> </w:t>
      </w:r>
      <w:r w:rsidR="002035A8" w:rsidRPr="006B68D4">
        <w:rPr>
          <w:rFonts w:ascii="Times New Roman" w:hAnsi="Times New Roman" w:cs="Times New Roman"/>
          <w:sz w:val="24"/>
          <w:szCs w:val="24"/>
        </w:rPr>
        <w:t xml:space="preserve">and Debbarma </w:t>
      </w:r>
      <w:r w:rsidR="002035A8" w:rsidRPr="00986260">
        <w:rPr>
          <w:rFonts w:ascii="Times New Roman" w:hAnsi="Times New Roman" w:cs="Times New Roman"/>
          <w:sz w:val="24"/>
          <w:szCs w:val="24"/>
        </w:rPr>
        <w:t>et al., 20</w:t>
      </w:r>
      <w:r w:rsidR="002035A8">
        <w:rPr>
          <w:rFonts w:ascii="Times New Roman" w:hAnsi="Times New Roman" w:cs="Times New Roman"/>
          <w:sz w:val="24"/>
          <w:szCs w:val="24"/>
        </w:rPr>
        <w:t>23</w:t>
      </w:r>
      <w:r w:rsidR="002035A8" w:rsidRPr="00986260">
        <w:rPr>
          <w:rFonts w:ascii="Times New Roman" w:hAnsi="Times New Roman" w:cs="Times New Roman"/>
          <w:sz w:val="24"/>
          <w:szCs w:val="24"/>
        </w:rPr>
        <w:t xml:space="preserve">; </w:t>
      </w:r>
      <w:proofErr w:type="spellStart"/>
      <w:r w:rsidR="002035A8" w:rsidRPr="006B68D4">
        <w:rPr>
          <w:rFonts w:ascii="Times New Roman" w:hAnsi="Times New Roman" w:cs="Times New Roman"/>
          <w:sz w:val="24"/>
          <w:szCs w:val="24"/>
        </w:rPr>
        <w:t>Agussalim</w:t>
      </w:r>
      <w:proofErr w:type="spellEnd"/>
      <w:r w:rsidR="002035A8" w:rsidRPr="00986260">
        <w:rPr>
          <w:rFonts w:ascii="Times New Roman" w:hAnsi="Times New Roman" w:cs="Times New Roman"/>
          <w:sz w:val="24"/>
          <w:szCs w:val="24"/>
        </w:rPr>
        <w:t xml:space="preserve"> et al., 20</w:t>
      </w:r>
      <w:r w:rsidR="002035A8">
        <w:rPr>
          <w:rFonts w:ascii="Times New Roman" w:hAnsi="Times New Roman" w:cs="Times New Roman"/>
          <w:sz w:val="24"/>
          <w:szCs w:val="24"/>
        </w:rPr>
        <w:t>22</w:t>
      </w:r>
      <w:r w:rsidR="002035A8" w:rsidRPr="00986260">
        <w:rPr>
          <w:rFonts w:ascii="Times New Roman" w:hAnsi="Times New Roman" w:cs="Times New Roman"/>
          <w:sz w:val="24"/>
          <w:szCs w:val="24"/>
        </w:rPr>
        <w:t>)</w:t>
      </w:r>
      <w:r w:rsidR="002035A8">
        <w:rPr>
          <w:rFonts w:ascii="Times New Roman" w:hAnsi="Times New Roman" w:cs="Times New Roman"/>
          <w:sz w:val="24"/>
          <w:szCs w:val="24"/>
        </w:rPr>
        <w:t>.</w:t>
      </w:r>
    </w:p>
    <w:p w14:paraId="1D2E4B91" w14:textId="46B678C0" w:rsidR="009B0FC1" w:rsidRPr="005F4219" w:rsidRDefault="009B0FC1" w:rsidP="005F4219">
      <w:pPr>
        <w:jc w:val="center"/>
        <w:rPr>
          <w:rFonts w:ascii="Times New Roman" w:hAnsi="Times New Roman" w:cs="Times New Roman"/>
          <w:b/>
          <w:bCs/>
          <w:sz w:val="24"/>
          <w:szCs w:val="24"/>
        </w:rPr>
      </w:pPr>
      <w:r w:rsidRPr="005F4219">
        <w:rPr>
          <w:rFonts w:ascii="Times New Roman" w:hAnsi="Times New Roman" w:cs="Times New Roman"/>
          <w:b/>
          <w:bCs/>
          <w:sz w:val="24"/>
          <w:szCs w:val="24"/>
        </w:rPr>
        <w:t>Table 2</w:t>
      </w:r>
      <w:r w:rsidR="007C39BE">
        <w:rPr>
          <w:rFonts w:ascii="Times New Roman" w:hAnsi="Times New Roman" w:cs="Times New Roman"/>
          <w:b/>
          <w:bCs/>
          <w:sz w:val="24"/>
          <w:szCs w:val="24"/>
        </w:rPr>
        <w:t>.</w:t>
      </w:r>
      <w:r w:rsidRPr="005F4219">
        <w:rPr>
          <w:rFonts w:ascii="Times New Roman" w:hAnsi="Times New Roman" w:cs="Times New Roman"/>
          <w:b/>
          <w:bCs/>
          <w:sz w:val="24"/>
          <w:szCs w:val="24"/>
        </w:rPr>
        <w:t xml:space="preserve"> Effect of Various Treatments on plant height of Baby corn at different days</w:t>
      </w:r>
    </w:p>
    <w:tbl>
      <w:tblPr>
        <w:tblStyle w:val="TableGrid"/>
        <w:tblW w:w="0" w:type="auto"/>
        <w:jc w:val="center"/>
        <w:tblLayout w:type="fixed"/>
        <w:tblLook w:val="04A0" w:firstRow="1" w:lastRow="0" w:firstColumn="1" w:lastColumn="0" w:noHBand="0" w:noVBand="1"/>
      </w:tblPr>
      <w:tblGrid>
        <w:gridCol w:w="562"/>
        <w:gridCol w:w="2450"/>
        <w:gridCol w:w="1501"/>
        <w:gridCol w:w="1501"/>
        <w:gridCol w:w="1501"/>
        <w:gridCol w:w="1501"/>
      </w:tblGrid>
      <w:tr w:rsidR="006E06A4" w14:paraId="133BAB6F" w14:textId="77777777" w:rsidTr="005F4219">
        <w:trPr>
          <w:trHeight w:val="668"/>
          <w:jc w:val="center"/>
        </w:trPr>
        <w:tc>
          <w:tcPr>
            <w:tcW w:w="562" w:type="dxa"/>
          </w:tcPr>
          <w:p w14:paraId="49B9760D" w14:textId="77777777" w:rsidR="005F4219" w:rsidRDefault="006E06A4" w:rsidP="006E06A4">
            <w:pPr>
              <w:jc w:val="center"/>
              <w:rPr>
                <w:rFonts w:ascii="Times New Roman" w:hAnsi="Times New Roman" w:cs="Times New Roman"/>
                <w:b/>
                <w:bCs/>
              </w:rPr>
            </w:pPr>
            <w:bookmarkStart w:id="1" w:name="_Hlk207066937"/>
            <w:r w:rsidRPr="005F4219">
              <w:rPr>
                <w:rFonts w:ascii="Times New Roman" w:hAnsi="Times New Roman" w:cs="Times New Roman"/>
                <w:b/>
                <w:bCs/>
              </w:rPr>
              <w:t>S.</w:t>
            </w:r>
          </w:p>
          <w:p w14:paraId="1C3B900E" w14:textId="00BF6605" w:rsidR="006E06A4" w:rsidRPr="005F4219" w:rsidRDefault="006E06A4" w:rsidP="006E06A4">
            <w:pPr>
              <w:jc w:val="center"/>
              <w:rPr>
                <w:rFonts w:ascii="Times New Roman" w:hAnsi="Times New Roman" w:cs="Times New Roman"/>
                <w:b/>
                <w:bCs/>
              </w:rPr>
            </w:pPr>
            <w:r w:rsidRPr="005F4219">
              <w:rPr>
                <w:rFonts w:ascii="Times New Roman" w:hAnsi="Times New Roman" w:cs="Times New Roman"/>
                <w:b/>
                <w:bCs/>
              </w:rPr>
              <w:t>No</w:t>
            </w:r>
            <w:r w:rsidR="005F4219" w:rsidRPr="005F4219">
              <w:rPr>
                <w:rFonts w:ascii="Times New Roman" w:hAnsi="Times New Roman" w:cs="Times New Roman"/>
                <w:b/>
                <w:bCs/>
              </w:rPr>
              <w:t>.</w:t>
            </w:r>
          </w:p>
        </w:tc>
        <w:tc>
          <w:tcPr>
            <w:tcW w:w="2450" w:type="dxa"/>
          </w:tcPr>
          <w:p w14:paraId="3412307E" w14:textId="39698FD6" w:rsidR="006E06A4" w:rsidRPr="005F4219" w:rsidRDefault="006E06A4" w:rsidP="006E06A4">
            <w:pPr>
              <w:jc w:val="center"/>
              <w:rPr>
                <w:rFonts w:ascii="Times New Roman" w:hAnsi="Times New Roman" w:cs="Times New Roman"/>
                <w:b/>
                <w:bCs/>
              </w:rPr>
            </w:pPr>
            <w:r w:rsidRPr="005F4219">
              <w:rPr>
                <w:rFonts w:ascii="Times New Roman" w:hAnsi="Times New Roman" w:cs="Times New Roman"/>
                <w:b/>
                <w:bCs/>
              </w:rPr>
              <w:t>Treatment combination</w:t>
            </w:r>
          </w:p>
        </w:tc>
        <w:tc>
          <w:tcPr>
            <w:tcW w:w="6004" w:type="dxa"/>
            <w:gridSpan w:val="4"/>
          </w:tcPr>
          <w:p w14:paraId="29BB586A" w14:textId="37150EFF" w:rsidR="006E06A4" w:rsidRPr="005F4219" w:rsidRDefault="006E06A4" w:rsidP="006E06A4">
            <w:pPr>
              <w:jc w:val="center"/>
              <w:rPr>
                <w:rFonts w:ascii="Times New Roman" w:hAnsi="Times New Roman" w:cs="Times New Roman"/>
                <w:b/>
                <w:bCs/>
              </w:rPr>
            </w:pPr>
            <w:r w:rsidRPr="005F4219">
              <w:rPr>
                <w:rFonts w:ascii="Times New Roman" w:hAnsi="Times New Roman" w:cs="Times New Roman"/>
                <w:b/>
                <w:bCs/>
              </w:rPr>
              <w:t>Plant Height</w:t>
            </w:r>
            <w:r w:rsidR="00D87F7C">
              <w:rPr>
                <w:rFonts w:ascii="Times New Roman" w:hAnsi="Times New Roman" w:cs="Times New Roman"/>
                <w:b/>
                <w:bCs/>
              </w:rPr>
              <w:t xml:space="preserve"> (cm)</w:t>
            </w:r>
          </w:p>
        </w:tc>
      </w:tr>
      <w:tr w:rsidR="007F7B54" w14:paraId="70F5BC98" w14:textId="77777777" w:rsidTr="005F4219">
        <w:trPr>
          <w:jc w:val="center"/>
        </w:trPr>
        <w:tc>
          <w:tcPr>
            <w:tcW w:w="562" w:type="dxa"/>
          </w:tcPr>
          <w:p w14:paraId="732C7B64" w14:textId="77777777" w:rsidR="007F7B54" w:rsidRPr="005F4219" w:rsidRDefault="007F7B54" w:rsidP="009B0FC1">
            <w:pPr>
              <w:jc w:val="both"/>
              <w:rPr>
                <w:rFonts w:ascii="Times New Roman" w:hAnsi="Times New Roman" w:cs="Times New Roman"/>
              </w:rPr>
            </w:pPr>
          </w:p>
        </w:tc>
        <w:tc>
          <w:tcPr>
            <w:tcW w:w="2450" w:type="dxa"/>
          </w:tcPr>
          <w:p w14:paraId="0C86A2C4" w14:textId="77777777" w:rsidR="007F7B54" w:rsidRPr="005F4219" w:rsidRDefault="007F7B54" w:rsidP="009B0FC1">
            <w:pPr>
              <w:jc w:val="both"/>
              <w:rPr>
                <w:rFonts w:ascii="Times New Roman" w:hAnsi="Times New Roman" w:cs="Times New Roman"/>
              </w:rPr>
            </w:pPr>
          </w:p>
        </w:tc>
        <w:tc>
          <w:tcPr>
            <w:tcW w:w="1501" w:type="dxa"/>
          </w:tcPr>
          <w:p w14:paraId="241F015C" w14:textId="6402A194" w:rsidR="007F7B54" w:rsidRPr="005F4219" w:rsidRDefault="007F7B54" w:rsidP="00D87F7C">
            <w:pPr>
              <w:jc w:val="center"/>
              <w:rPr>
                <w:rFonts w:ascii="Times New Roman" w:hAnsi="Times New Roman" w:cs="Times New Roman"/>
                <w:b/>
                <w:bCs/>
              </w:rPr>
            </w:pPr>
            <w:r w:rsidRPr="005F4219">
              <w:rPr>
                <w:rFonts w:ascii="Times New Roman" w:hAnsi="Times New Roman" w:cs="Times New Roman"/>
                <w:b/>
                <w:bCs/>
              </w:rPr>
              <w:t>15 DAS</w:t>
            </w:r>
          </w:p>
        </w:tc>
        <w:tc>
          <w:tcPr>
            <w:tcW w:w="1501" w:type="dxa"/>
          </w:tcPr>
          <w:p w14:paraId="5483FD30" w14:textId="4FDE0333" w:rsidR="007F7B54" w:rsidRPr="005F4219" w:rsidRDefault="007F7B54" w:rsidP="00D87F7C">
            <w:pPr>
              <w:jc w:val="center"/>
              <w:rPr>
                <w:rFonts w:ascii="Times New Roman" w:hAnsi="Times New Roman" w:cs="Times New Roman"/>
                <w:b/>
                <w:bCs/>
              </w:rPr>
            </w:pPr>
            <w:r w:rsidRPr="005F4219">
              <w:rPr>
                <w:rFonts w:ascii="Times New Roman" w:hAnsi="Times New Roman" w:cs="Times New Roman"/>
                <w:b/>
                <w:bCs/>
              </w:rPr>
              <w:t>30 DAS</w:t>
            </w:r>
          </w:p>
        </w:tc>
        <w:tc>
          <w:tcPr>
            <w:tcW w:w="1501" w:type="dxa"/>
          </w:tcPr>
          <w:p w14:paraId="66950150" w14:textId="32C5D50C" w:rsidR="007F7B54" w:rsidRPr="005F4219" w:rsidRDefault="007F7B54" w:rsidP="00D87F7C">
            <w:pPr>
              <w:jc w:val="center"/>
              <w:rPr>
                <w:rFonts w:ascii="Times New Roman" w:hAnsi="Times New Roman" w:cs="Times New Roman"/>
                <w:b/>
                <w:bCs/>
              </w:rPr>
            </w:pPr>
            <w:r w:rsidRPr="005F4219">
              <w:rPr>
                <w:rFonts w:ascii="Times New Roman" w:hAnsi="Times New Roman" w:cs="Times New Roman"/>
                <w:b/>
                <w:bCs/>
              </w:rPr>
              <w:t>45 DAS</w:t>
            </w:r>
          </w:p>
        </w:tc>
        <w:tc>
          <w:tcPr>
            <w:tcW w:w="1501" w:type="dxa"/>
          </w:tcPr>
          <w:p w14:paraId="7D6042F5" w14:textId="5CBEF92A" w:rsidR="007F7B54" w:rsidRPr="005F4219" w:rsidRDefault="007F7B54" w:rsidP="00D87F7C">
            <w:pPr>
              <w:jc w:val="center"/>
              <w:rPr>
                <w:rFonts w:ascii="Times New Roman" w:hAnsi="Times New Roman" w:cs="Times New Roman"/>
                <w:b/>
                <w:bCs/>
              </w:rPr>
            </w:pPr>
            <w:r w:rsidRPr="005F4219">
              <w:rPr>
                <w:rFonts w:ascii="Times New Roman" w:hAnsi="Times New Roman" w:cs="Times New Roman"/>
                <w:b/>
                <w:bCs/>
              </w:rPr>
              <w:t>60 DAS</w:t>
            </w:r>
          </w:p>
        </w:tc>
      </w:tr>
      <w:tr w:rsidR="007F7B54" w14:paraId="4A572B04" w14:textId="77777777" w:rsidTr="005F4219">
        <w:trPr>
          <w:jc w:val="center"/>
        </w:trPr>
        <w:tc>
          <w:tcPr>
            <w:tcW w:w="562" w:type="dxa"/>
          </w:tcPr>
          <w:p w14:paraId="1E50FC58" w14:textId="59B4C49F" w:rsidR="007F7B54" w:rsidRPr="005F4219" w:rsidRDefault="007F7B54" w:rsidP="009B0FC1">
            <w:pPr>
              <w:jc w:val="both"/>
              <w:rPr>
                <w:rFonts w:ascii="Times New Roman" w:hAnsi="Times New Roman" w:cs="Times New Roman"/>
              </w:rPr>
            </w:pPr>
            <w:r w:rsidRPr="005F4219">
              <w:rPr>
                <w:rFonts w:ascii="Times New Roman" w:hAnsi="Times New Roman" w:cs="Times New Roman"/>
              </w:rPr>
              <w:t>1</w:t>
            </w:r>
          </w:p>
        </w:tc>
        <w:tc>
          <w:tcPr>
            <w:tcW w:w="2450" w:type="dxa"/>
          </w:tcPr>
          <w:p w14:paraId="23ED8FD1" w14:textId="4B109E95" w:rsidR="007F7B54" w:rsidRPr="005F4219" w:rsidRDefault="006B5C01" w:rsidP="00D87F7C">
            <w:pPr>
              <w:jc w:val="center"/>
              <w:rPr>
                <w:rFonts w:ascii="Times New Roman" w:hAnsi="Times New Roman" w:cs="Times New Roman"/>
              </w:rPr>
            </w:pPr>
            <w:r w:rsidRPr="005F4219">
              <w:rPr>
                <w:rFonts w:ascii="Times New Roman" w:hAnsi="Times New Roman" w:cs="Times New Roman"/>
              </w:rPr>
              <w:t>Seaweed sap (5</w:t>
            </w:r>
            <w:proofErr w:type="gramStart"/>
            <w:r w:rsidRPr="005F4219">
              <w:rPr>
                <w:rFonts w:ascii="Times New Roman" w:hAnsi="Times New Roman" w:cs="Times New Roman"/>
              </w:rPr>
              <w:t>%)+</w:t>
            </w:r>
            <w:proofErr w:type="gramEnd"/>
            <w:r w:rsidRPr="005F4219">
              <w:rPr>
                <w:rFonts w:ascii="Times New Roman" w:hAnsi="Times New Roman" w:cs="Times New Roman"/>
              </w:rPr>
              <w:t>FYM(10t/ha)</w:t>
            </w:r>
          </w:p>
        </w:tc>
        <w:tc>
          <w:tcPr>
            <w:tcW w:w="1501" w:type="dxa"/>
          </w:tcPr>
          <w:p w14:paraId="6BB30237" w14:textId="357EFCE1" w:rsidR="007F7B54" w:rsidRPr="005F4219" w:rsidRDefault="006E06A4" w:rsidP="005F4219">
            <w:pPr>
              <w:jc w:val="center"/>
              <w:rPr>
                <w:rFonts w:ascii="Times New Roman" w:hAnsi="Times New Roman" w:cs="Times New Roman"/>
              </w:rPr>
            </w:pPr>
            <w:r w:rsidRPr="005F4219">
              <w:rPr>
                <w:rFonts w:ascii="Times New Roman" w:hAnsi="Times New Roman" w:cs="Times New Roman"/>
              </w:rPr>
              <w:t>7.90</w:t>
            </w:r>
          </w:p>
        </w:tc>
        <w:tc>
          <w:tcPr>
            <w:tcW w:w="1501" w:type="dxa"/>
          </w:tcPr>
          <w:p w14:paraId="4D68E826" w14:textId="555F5BFD" w:rsidR="007F7B54" w:rsidRPr="005F4219" w:rsidRDefault="006E06A4" w:rsidP="005F4219">
            <w:pPr>
              <w:jc w:val="center"/>
              <w:rPr>
                <w:rFonts w:ascii="Times New Roman" w:hAnsi="Times New Roman" w:cs="Times New Roman"/>
              </w:rPr>
            </w:pPr>
            <w:r w:rsidRPr="005F4219">
              <w:rPr>
                <w:rFonts w:ascii="Times New Roman" w:hAnsi="Times New Roman" w:cs="Times New Roman"/>
              </w:rPr>
              <w:t>13.03</w:t>
            </w:r>
          </w:p>
        </w:tc>
        <w:tc>
          <w:tcPr>
            <w:tcW w:w="1501" w:type="dxa"/>
          </w:tcPr>
          <w:p w14:paraId="4C9ED07F" w14:textId="640DFD6A" w:rsidR="007F7B54" w:rsidRPr="005F4219" w:rsidRDefault="007F7B54" w:rsidP="005F4219">
            <w:pPr>
              <w:jc w:val="center"/>
              <w:rPr>
                <w:rFonts w:ascii="Times New Roman" w:hAnsi="Times New Roman" w:cs="Times New Roman"/>
              </w:rPr>
            </w:pPr>
            <w:r w:rsidRPr="005F4219">
              <w:rPr>
                <w:rFonts w:ascii="Times New Roman" w:hAnsi="Times New Roman" w:cs="Times New Roman"/>
              </w:rPr>
              <w:t>57.90</w:t>
            </w:r>
          </w:p>
        </w:tc>
        <w:tc>
          <w:tcPr>
            <w:tcW w:w="1501" w:type="dxa"/>
          </w:tcPr>
          <w:p w14:paraId="03B1780D" w14:textId="2B23EDD3" w:rsidR="007F7B54" w:rsidRPr="005F4219" w:rsidRDefault="007F7B54" w:rsidP="005F4219">
            <w:pPr>
              <w:jc w:val="center"/>
              <w:rPr>
                <w:rFonts w:ascii="Times New Roman" w:hAnsi="Times New Roman" w:cs="Times New Roman"/>
              </w:rPr>
            </w:pPr>
            <w:r w:rsidRPr="005F4219">
              <w:rPr>
                <w:rFonts w:ascii="Times New Roman" w:hAnsi="Times New Roman" w:cs="Times New Roman"/>
              </w:rPr>
              <w:t>163.40</w:t>
            </w:r>
          </w:p>
        </w:tc>
      </w:tr>
      <w:tr w:rsidR="007F7B54" w14:paraId="1422D805" w14:textId="77777777" w:rsidTr="005F4219">
        <w:trPr>
          <w:jc w:val="center"/>
        </w:trPr>
        <w:tc>
          <w:tcPr>
            <w:tcW w:w="562" w:type="dxa"/>
          </w:tcPr>
          <w:p w14:paraId="0D1A1D4F" w14:textId="06E7FB61" w:rsidR="007F7B54" w:rsidRPr="005F4219" w:rsidRDefault="007F7B54" w:rsidP="009B0FC1">
            <w:pPr>
              <w:jc w:val="both"/>
              <w:rPr>
                <w:rFonts w:ascii="Times New Roman" w:hAnsi="Times New Roman" w:cs="Times New Roman"/>
              </w:rPr>
            </w:pPr>
            <w:r w:rsidRPr="005F4219">
              <w:rPr>
                <w:rFonts w:ascii="Times New Roman" w:hAnsi="Times New Roman" w:cs="Times New Roman"/>
              </w:rPr>
              <w:t>2</w:t>
            </w:r>
          </w:p>
        </w:tc>
        <w:tc>
          <w:tcPr>
            <w:tcW w:w="2450" w:type="dxa"/>
          </w:tcPr>
          <w:p w14:paraId="3DE325E8" w14:textId="16CE69F8" w:rsidR="007F7B54" w:rsidRPr="005F4219" w:rsidRDefault="006B5C01" w:rsidP="00D87F7C">
            <w:pPr>
              <w:jc w:val="center"/>
              <w:rPr>
                <w:rFonts w:ascii="Times New Roman" w:hAnsi="Times New Roman" w:cs="Times New Roman"/>
              </w:rPr>
            </w:pPr>
            <w:r w:rsidRPr="005F4219">
              <w:rPr>
                <w:rFonts w:ascii="Times New Roman" w:hAnsi="Times New Roman" w:cs="Times New Roman"/>
              </w:rPr>
              <w:t>Seaweed sap (5</w:t>
            </w:r>
            <w:proofErr w:type="gramStart"/>
            <w:r w:rsidRPr="005F4219">
              <w:rPr>
                <w:rFonts w:ascii="Times New Roman" w:hAnsi="Times New Roman" w:cs="Times New Roman"/>
              </w:rPr>
              <w:t>%)+</w:t>
            </w:r>
            <w:proofErr w:type="gramEnd"/>
            <w:r w:rsidRPr="005F4219">
              <w:rPr>
                <w:rFonts w:ascii="Times New Roman" w:hAnsi="Times New Roman" w:cs="Times New Roman"/>
              </w:rPr>
              <w:t>Goat manure (15t/ha)</w:t>
            </w:r>
          </w:p>
        </w:tc>
        <w:tc>
          <w:tcPr>
            <w:tcW w:w="1501" w:type="dxa"/>
          </w:tcPr>
          <w:p w14:paraId="4E3216B0" w14:textId="30F30BD3" w:rsidR="007F7B54" w:rsidRPr="005F4219" w:rsidRDefault="006E06A4" w:rsidP="005F4219">
            <w:pPr>
              <w:jc w:val="center"/>
              <w:rPr>
                <w:rFonts w:ascii="Times New Roman" w:hAnsi="Times New Roman" w:cs="Times New Roman"/>
              </w:rPr>
            </w:pPr>
            <w:r w:rsidRPr="005F4219">
              <w:rPr>
                <w:rFonts w:ascii="Times New Roman" w:hAnsi="Times New Roman" w:cs="Times New Roman"/>
              </w:rPr>
              <w:t>7.23</w:t>
            </w:r>
          </w:p>
        </w:tc>
        <w:tc>
          <w:tcPr>
            <w:tcW w:w="1501" w:type="dxa"/>
          </w:tcPr>
          <w:p w14:paraId="729D3CDE" w14:textId="2189611F" w:rsidR="007F7B54" w:rsidRPr="005F4219" w:rsidRDefault="006E06A4" w:rsidP="005F4219">
            <w:pPr>
              <w:jc w:val="center"/>
              <w:rPr>
                <w:rFonts w:ascii="Times New Roman" w:hAnsi="Times New Roman" w:cs="Times New Roman"/>
              </w:rPr>
            </w:pPr>
            <w:r w:rsidRPr="005F4219">
              <w:rPr>
                <w:rFonts w:ascii="Times New Roman" w:hAnsi="Times New Roman" w:cs="Times New Roman"/>
              </w:rPr>
              <w:t>14.14</w:t>
            </w:r>
          </w:p>
        </w:tc>
        <w:tc>
          <w:tcPr>
            <w:tcW w:w="1501" w:type="dxa"/>
          </w:tcPr>
          <w:p w14:paraId="1535162C" w14:textId="7DFB13DF" w:rsidR="007F7B54" w:rsidRPr="005F4219" w:rsidRDefault="007F7B54" w:rsidP="005F4219">
            <w:pPr>
              <w:jc w:val="center"/>
              <w:rPr>
                <w:rFonts w:ascii="Times New Roman" w:hAnsi="Times New Roman" w:cs="Times New Roman"/>
              </w:rPr>
            </w:pPr>
            <w:r w:rsidRPr="005F4219">
              <w:rPr>
                <w:rFonts w:ascii="Times New Roman" w:hAnsi="Times New Roman" w:cs="Times New Roman"/>
              </w:rPr>
              <w:t>63.80</w:t>
            </w:r>
          </w:p>
        </w:tc>
        <w:tc>
          <w:tcPr>
            <w:tcW w:w="1501" w:type="dxa"/>
          </w:tcPr>
          <w:p w14:paraId="30A063D6" w14:textId="10F5FA75" w:rsidR="007F7B54" w:rsidRPr="005F4219" w:rsidRDefault="007F7B54" w:rsidP="005F4219">
            <w:pPr>
              <w:jc w:val="center"/>
              <w:rPr>
                <w:rFonts w:ascii="Times New Roman" w:hAnsi="Times New Roman" w:cs="Times New Roman"/>
              </w:rPr>
            </w:pPr>
            <w:r w:rsidRPr="005F4219">
              <w:rPr>
                <w:rFonts w:ascii="Times New Roman" w:hAnsi="Times New Roman" w:cs="Times New Roman"/>
              </w:rPr>
              <w:t>168.60</w:t>
            </w:r>
          </w:p>
        </w:tc>
      </w:tr>
      <w:tr w:rsidR="007F7B54" w14:paraId="14968079" w14:textId="77777777" w:rsidTr="005F4219">
        <w:trPr>
          <w:jc w:val="center"/>
        </w:trPr>
        <w:tc>
          <w:tcPr>
            <w:tcW w:w="562" w:type="dxa"/>
          </w:tcPr>
          <w:p w14:paraId="17C5F20A" w14:textId="0CA37622" w:rsidR="007F7B54" w:rsidRPr="005F4219" w:rsidRDefault="007F7B54" w:rsidP="009B0FC1">
            <w:pPr>
              <w:jc w:val="both"/>
              <w:rPr>
                <w:rFonts w:ascii="Times New Roman" w:hAnsi="Times New Roman" w:cs="Times New Roman"/>
              </w:rPr>
            </w:pPr>
            <w:r w:rsidRPr="005F4219">
              <w:rPr>
                <w:rFonts w:ascii="Times New Roman" w:hAnsi="Times New Roman" w:cs="Times New Roman"/>
              </w:rPr>
              <w:t>3</w:t>
            </w:r>
          </w:p>
        </w:tc>
        <w:tc>
          <w:tcPr>
            <w:tcW w:w="2450" w:type="dxa"/>
          </w:tcPr>
          <w:p w14:paraId="1FE32248" w14:textId="1BAB242C" w:rsidR="007F7B54" w:rsidRPr="005F4219" w:rsidRDefault="006B5C01" w:rsidP="00D87F7C">
            <w:pPr>
              <w:jc w:val="center"/>
              <w:rPr>
                <w:rFonts w:ascii="Times New Roman" w:hAnsi="Times New Roman" w:cs="Times New Roman"/>
              </w:rPr>
            </w:pPr>
            <w:r w:rsidRPr="005F4219">
              <w:rPr>
                <w:rFonts w:ascii="Times New Roman" w:hAnsi="Times New Roman" w:cs="Times New Roman"/>
              </w:rPr>
              <w:t>Seaweed sap (5</w:t>
            </w:r>
            <w:proofErr w:type="gramStart"/>
            <w:r w:rsidRPr="005F4219">
              <w:rPr>
                <w:rFonts w:ascii="Times New Roman" w:hAnsi="Times New Roman" w:cs="Times New Roman"/>
              </w:rPr>
              <w:t>%)+</w:t>
            </w:r>
            <w:proofErr w:type="gramEnd"/>
            <w:r w:rsidRPr="005F4219">
              <w:rPr>
                <w:rFonts w:ascii="Times New Roman" w:hAnsi="Times New Roman" w:cs="Times New Roman"/>
              </w:rPr>
              <w:t>Vermicompost (4.46 t/ha)</w:t>
            </w:r>
          </w:p>
        </w:tc>
        <w:tc>
          <w:tcPr>
            <w:tcW w:w="1501" w:type="dxa"/>
          </w:tcPr>
          <w:p w14:paraId="67A6E3EB" w14:textId="663DA0E0" w:rsidR="007F7B54" w:rsidRPr="005F4219" w:rsidRDefault="006E06A4" w:rsidP="005F4219">
            <w:pPr>
              <w:jc w:val="center"/>
              <w:rPr>
                <w:rFonts w:ascii="Times New Roman" w:hAnsi="Times New Roman" w:cs="Times New Roman"/>
              </w:rPr>
            </w:pPr>
            <w:r w:rsidRPr="005F4219">
              <w:rPr>
                <w:rFonts w:ascii="Times New Roman" w:hAnsi="Times New Roman" w:cs="Times New Roman"/>
              </w:rPr>
              <w:t>8.07</w:t>
            </w:r>
          </w:p>
        </w:tc>
        <w:tc>
          <w:tcPr>
            <w:tcW w:w="1501" w:type="dxa"/>
          </w:tcPr>
          <w:p w14:paraId="08829E51" w14:textId="68633C04" w:rsidR="007F7B54" w:rsidRPr="005F4219" w:rsidRDefault="006E06A4" w:rsidP="005F4219">
            <w:pPr>
              <w:jc w:val="center"/>
              <w:rPr>
                <w:rFonts w:ascii="Times New Roman" w:hAnsi="Times New Roman" w:cs="Times New Roman"/>
              </w:rPr>
            </w:pPr>
            <w:r w:rsidRPr="005F4219">
              <w:rPr>
                <w:rFonts w:ascii="Times New Roman" w:hAnsi="Times New Roman" w:cs="Times New Roman"/>
              </w:rPr>
              <w:t>15.43</w:t>
            </w:r>
          </w:p>
        </w:tc>
        <w:tc>
          <w:tcPr>
            <w:tcW w:w="1501" w:type="dxa"/>
          </w:tcPr>
          <w:p w14:paraId="16004B24" w14:textId="26997B17" w:rsidR="007F7B54" w:rsidRPr="005F4219" w:rsidRDefault="007F7B54" w:rsidP="005F4219">
            <w:pPr>
              <w:jc w:val="center"/>
              <w:rPr>
                <w:rFonts w:ascii="Times New Roman" w:hAnsi="Times New Roman" w:cs="Times New Roman"/>
              </w:rPr>
            </w:pPr>
            <w:r w:rsidRPr="005F4219">
              <w:rPr>
                <w:rFonts w:ascii="Times New Roman" w:hAnsi="Times New Roman" w:cs="Times New Roman"/>
              </w:rPr>
              <w:t>67.77</w:t>
            </w:r>
          </w:p>
        </w:tc>
        <w:tc>
          <w:tcPr>
            <w:tcW w:w="1501" w:type="dxa"/>
          </w:tcPr>
          <w:p w14:paraId="244F6305" w14:textId="311A22E4" w:rsidR="007F7B54" w:rsidRPr="005F4219" w:rsidRDefault="007F7B54" w:rsidP="005F4219">
            <w:pPr>
              <w:jc w:val="center"/>
              <w:rPr>
                <w:rFonts w:ascii="Times New Roman" w:hAnsi="Times New Roman" w:cs="Times New Roman"/>
              </w:rPr>
            </w:pPr>
            <w:r w:rsidRPr="005F4219">
              <w:rPr>
                <w:rFonts w:ascii="Times New Roman" w:hAnsi="Times New Roman" w:cs="Times New Roman"/>
              </w:rPr>
              <w:t>170.23</w:t>
            </w:r>
          </w:p>
        </w:tc>
      </w:tr>
      <w:tr w:rsidR="007F7B54" w14:paraId="6E54D32A" w14:textId="77777777" w:rsidTr="005F4219">
        <w:trPr>
          <w:jc w:val="center"/>
        </w:trPr>
        <w:tc>
          <w:tcPr>
            <w:tcW w:w="562" w:type="dxa"/>
          </w:tcPr>
          <w:p w14:paraId="6CCB6AA3" w14:textId="75F7AB2C" w:rsidR="007F7B54" w:rsidRPr="005F4219" w:rsidRDefault="007F7B54" w:rsidP="009B0FC1">
            <w:pPr>
              <w:jc w:val="both"/>
              <w:rPr>
                <w:rFonts w:ascii="Times New Roman" w:hAnsi="Times New Roman" w:cs="Times New Roman"/>
              </w:rPr>
            </w:pPr>
            <w:r w:rsidRPr="005F4219">
              <w:rPr>
                <w:rFonts w:ascii="Times New Roman" w:hAnsi="Times New Roman" w:cs="Times New Roman"/>
              </w:rPr>
              <w:t>4</w:t>
            </w:r>
          </w:p>
        </w:tc>
        <w:tc>
          <w:tcPr>
            <w:tcW w:w="2450" w:type="dxa"/>
          </w:tcPr>
          <w:p w14:paraId="52C6D065" w14:textId="2CF29BD2" w:rsidR="007F7B54" w:rsidRPr="005F4219" w:rsidRDefault="006B5C01" w:rsidP="00D87F7C">
            <w:pPr>
              <w:jc w:val="center"/>
              <w:rPr>
                <w:rFonts w:ascii="Times New Roman" w:hAnsi="Times New Roman" w:cs="Times New Roman"/>
              </w:rPr>
            </w:pPr>
            <w:r w:rsidRPr="005F4219">
              <w:rPr>
                <w:rFonts w:ascii="Times New Roman" w:hAnsi="Times New Roman" w:cs="Times New Roman"/>
              </w:rPr>
              <w:t xml:space="preserve">GA3(15.47 </w:t>
            </w:r>
            <w:proofErr w:type="gramStart"/>
            <w:r w:rsidRPr="005F4219">
              <w:rPr>
                <w:rFonts w:ascii="Times New Roman" w:hAnsi="Times New Roman" w:cs="Times New Roman"/>
              </w:rPr>
              <w:t>ppm)+</w:t>
            </w:r>
            <w:proofErr w:type="gramEnd"/>
            <w:r w:rsidRPr="005F4219">
              <w:rPr>
                <w:rFonts w:ascii="Times New Roman" w:hAnsi="Times New Roman" w:cs="Times New Roman"/>
              </w:rPr>
              <w:t>FYM (1</w:t>
            </w:r>
            <w:r w:rsidR="00AD151C" w:rsidRPr="005F4219">
              <w:rPr>
                <w:rFonts w:ascii="Times New Roman" w:hAnsi="Times New Roman" w:cs="Times New Roman"/>
              </w:rPr>
              <w:t xml:space="preserve">0 </w:t>
            </w:r>
            <w:r w:rsidRPr="005F4219">
              <w:rPr>
                <w:rFonts w:ascii="Times New Roman" w:hAnsi="Times New Roman" w:cs="Times New Roman"/>
              </w:rPr>
              <w:t>t/ha)</w:t>
            </w:r>
          </w:p>
        </w:tc>
        <w:tc>
          <w:tcPr>
            <w:tcW w:w="1501" w:type="dxa"/>
          </w:tcPr>
          <w:p w14:paraId="3035A329" w14:textId="32CA08E0" w:rsidR="007F7B54" w:rsidRPr="005F4219" w:rsidRDefault="006E06A4" w:rsidP="005F4219">
            <w:pPr>
              <w:jc w:val="center"/>
              <w:rPr>
                <w:rFonts w:ascii="Times New Roman" w:hAnsi="Times New Roman" w:cs="Times New Roman"/>
              </w:rPr>
            </w:pPr>
            <w:r w:rsidRPr="005F4219">
              <w:rPr>
                <w:rFonts w:ascii="Times New Roman" w:hAnsi="Times New Roman" w:cs="Times New Roman"/>
              </w:rPr>
              <w:t>7.57</w:t>
            </w:r>
          </w:p>
        </w:tc>
        <w:tc>
          <w:tcPr>
            <w:tcW w:w="1501" w:type="dxa"/>
          </w:tcPr>
          <w:p w14:paraId="14C12806" w14:textId="7C56DBB3" w:rsidR="007F7B54" w:rsidRPr="005F4219" w:rsidRDefault="006E06A4" w:rsidP="005F4219">
            <w:pPr>
              <w:jc w:val="center"/>
              <w:rPr>
                <w:rFonts w:ascii="Times New Roman" w:hAnsi="Times New Roman" w:cs="Times New Roman"/>
              </w:rPr>
            </w:pPr>
            <w:r w:rsidRPr="005F4219">
              <w:rPr>
                <w:rFonts w:ascii="Times New Roman" w:hAnsi="Times New Roman" w:cs="Times New Roman"/>
              </w:rPr>
              <w:t>16.23</w:t>
            </w:r>
          </w:p>
        </w:tc>
        <w:tc>
          <w:tcPr>
            <w:tcW w:w="1501" w:type="dxa"/>
          </w:tcPr>
          <w:p w14:paraId="512936A2" w14:textId="6D85D7BC" w:rsidR="007F7B54" w:rsidRPr="005F4219" w:rsidRDefault="007F7B54" w:rsidP="005F4219">
            <w:pPr>
              <w:jc w:val="center"/>
              <w:rPr>
                <w:rFonts w:ascii="Times New Roman" w:hAnsi="Times New Roman" w:cs="Times New Roman"/>
              </w:rPr>
            </w:pPr>
            <w:r w:rsidRPr="005F4219">
              <w:rPr>
                <w:rFonts w:ascii="Times New Roman" w:hAnsi="Times New Roman" w:cs="Times New Roman"/>
              </w:rPr>
              <w:t>73.00</w:t>
            </w:r>
          </w:p>
        </w:tc>
        <w:tc>
          <w:tcPr>
            <w:tcW w:w="1501" w:type="dxa"/>
          </w:tcPr>
          <w:p w14:paraId="3521D77E" w14:textId="5A1DF2C0" w:rsidR="007F7B54" w:rsidRPr="005F4219" w:rsidRDefault="007F7B54" w:rsidP="005F4219">
            <w:pPr>
              <w:jc w:val="center"/>
              <w:rPr>
                <w:rFonts w:ascii="Times New Roman" w:hAnsi="Times New Roman" w:cs="Times New Roman"/>
              </w:rPr>
            </w:pPr>
            <w:r w:rsidRPr="005F4219">
              <w:rPr>
                <w:rFonts w:ascii="Times New Roman" w:hAnsi="Times New Roman" w:cs="Times New Roman"/>
              </w:rPr>
              <w:t>171.17</w:t>
            </w:r>
          </w:p>
        </w:tc>
      </w:tr>
      <w:tr w:rsidR="007F7B54" w14:paraId="629CE4D7" w14:textId="77777777" w:rsidTr="005F4219">
        <w:trPr>
          <w:jc w:val="center"/>
        </w:trPr>
        <w:tc>
          <w:tcPr>
            <w:tcW w:w="562" w:type="dxa"/>
          </w:tcPr>
          <w:p w14:paraId="1A790EBC" w14:textId="77A3FCEB" w:rsidR="007F7B54" w:rsidRPr="005F4219" w:rsidRDefault="007F7B54" w:rsidP="009B0FC1">
            <w:pPr>
              <w:jc w:val="both"/>
              <w:rPr>
                <w:rFonts w:ascii="Times New Roman" w:hAnsi="Times New Roman" w:cs="Times New Roman"/>
              </w:rPr>
            </w:pPr>
            <w:r w:rsidRPr="005F4219">
              <w:rPr>
                <w:rFonts w:ascii="Times New Roman" w:hAnsi="Times New Roman" w:cs="Times New Roman"/>
              </w:rPr>
              <w:t>5</w:t>
            </w:r>
          </w:p>
        </w:tc>
        <w:tc>
          <w:tcPr>
            <w:tcW w:w="2450" w:type="dxa"/>
          </w:tcPr>
          <w:p w14:paraId="313702F6" w14:textId="532B5FFE" w:rsidR="007F7B54" w:rsidRPr="005F4219" w:rsidRDefault="006B5C01" w:rsidP="00D87F7C">
            <w:pPr>
              <w:jc w:val="center"/>
              <w:rPr>
                <w:rFonts w:ascii="Times New Roman" w:hAnsi="Times New Roman" w:cs="Times New Roman"/>
              </w:rPr>
            </w:pPr>
            <w:r w:rsidRPr="005F4219">
              <w:rPr>
                <w:rFonts w:ascii="Times New Roman" w:hAnsi="Times New Roman" w:cs="Times New Roman"/>
              </w:rPr>
              <w:t xml:space="preserve">GA3(15.47 </w:t>
            </w:r>
            <w:proofErr w:type="gramStart"/>
            <w:r w:rsidRPr="005F4219">
              <w:rPr>
                <w:rFonts w:ascii="Times New Roman" w:hAnsi="Times New Roman" w:cs="Times New Roman"/>
              </w:rPr>
              <w:t>ppm)+</w:t>
            </w:r>
            <w:proofErr w:type="gramEnd"/>
            <w:r w:rsidRPr="005F4219">
              <w:rPr>
                <w:rFonts w:ascii="Times New Roman" w:hAnsi="Times New Roman" w:cs="Times New Roman"/>
              </w:rPr>
              <w:t>Goat manure(15 t/ha)</w:t>
            </w:r>
          </w:p>
        </w:tc>
        <w:tc>
          <w:tcPr>
            <w:tcW w:w="1501" w:type="dxa"/>
          </w:tcPr>
          <w:p w14:paraId="267967D8" w14:textId="76E7D6D7" w:rsidR="007F7B54" w:rsidRPr="005F4219" w:rsidRDefault="006E06A4" w:rsidP="005F4219">
            <w:pPr>
              <w:jc w:val="center"/>
              <w:rPr>
                <w:rFonts w:ascii="Times New Roman" w:hAnsi="Times New Roman" w:cs="Times New Roman"/>
              </w:rPr>
            </w:pPr>
            <w:r w:rsidRPr="005F4219">
              <w:rPr>
                <w:rFonts w:ascii="Times New Roman" w:hAnsi="Times New Roman" w:cs="Times New Roman"/>
              </w:rPr>
              <w:t>9.50</w:t>
            </w:r>
          </w:p>
        </w:tc>
        <w:tc>
          <w:tcPr>
            <w:tcW w:w="1501" w:type="dxa"/>
          </w:tcPr>
          <w:p w14:paraId="1A918018" w14:textId="17AB1BE9" w:rsidR="007F7B54" w:rsidRPr="005F4219" w:rsidRDefault="006E06A4" w:rsidP="005F4219">
            <w:pPr>
              <w:jc w:val="center"/>
              <w:rPr>
                <w:rFonts w:ascii="Times New Roman" w:hAnsi="Times New Roman" w:cs="Times New Roman"/>
              </w:rPr>
            </w:pPr>
            <w:r w:rsidRPr="005F4219">
              <w:rPr>
                <w:rFonts w:ascii="Times New Roman" w:hAnsi="Times New Roman" w:cs="Times New Roman"/>
              </w:rPr>
              <w:t>17.29</w:t>
            </w:r>
          </w:p>
        </w:tc>
        <w:tc>
          <w:tcPr>
            <w:tcW w:w="1501" w:type="dxa"/>
          </w:tcPr>
          <w:p w14:paraId="5AEBDC27" w14:textId="3364BEF5" w:rsidR="007F7B54" w:rsidRPr="005F4219" w:rsidRDefault="007F7B54" w:rsidP="005F4219">
            <w:pPr>
              <w:jc w:val="center"/>
              <w:rPr>
                <w:rFonts w:ascii="Times New Roman" w:hAnsi="Times New Roman" w:cs="Times New Roman"/>
              </w:rPr>
            </w:pPr>
            <w:r w:rsidRPr="005F4219">
              <w:rPr>
                <w:rFonts w:ascii="Times New Roman" w:hAnsi="Times New Roman" w:cs="Times New Roman"/>
              </w:rPr>
              <w:t>74.47</w:t>
            </w:r>
          </w:p>
        </w:tc>
        <w:tc>
          <w:tcPr>
            <w:tcW w:w="1501" w:type="dxa"/>
          </w:tcPr>
          <w:p w14:paraId="2569B04B" w14:textId="5B36F981" w:rsidR="007F7B54" w:rsidRPr="005F4219" w:rsidRDefault="007F7B54" w:rsidP="005F4219">
            <w:pPr>
              <w:jc w:val="center"/>
              <w:rPr>
                <w:rFonts w:ascii="Times New Roman" w:hAnsi="Times New Roman" w:cs="Times New Roman"/>
              </w:rPr>
            </w:pPr>
            <w:r w:rsidRPr="005F4219">
              <w:rPr>
                <w:rFonts w:ascii="Times New Roman" w:hAnsi="Times New Roman" w:cs="Times New Roman"/>
              </w:rPr>
              <w:t>176.23</w:t>
            </w:r>
          </w:p>
        </w:tc>
      </w:tr>
      <w:tr w:rsidR="007F7B54" w14:paraId="7BD74477" w14:textId="77777777" w:rsidTr="005F4219">
        <w:trPr>
          <w:jc w:val="center"/>
        </w:trPr>
        <w:tc>
          <w:tcPr>
            <w:tcW w:w="562" w:type="dxa"/>
          </w:tcPr>
          <w:p w14:paraId="54958E01" w14:textId="692ABDA7" w:rsidR="007F7B54" w:rsidRPr="005F4219" w:rsidRDefault="007F7B54" w:rsidP="009B0FC1">
            <w:pPr>
              <w:jc w:val="both"/>
              <w:rPr>
                <w:rFonts w:ascii="Times New Roman" w:hAnsi="Times New Roman" w:cs="Times New Roman"/>
              </w:rPr>
            </w:pPr>
            <w:r w:rsidRPr="005F4219">
              <w:rPr>
                <w:rFonts w:ascii="Times New Roman" w:hAnsi="Times New Roman" w:cs="Times New Roman"/>
              </w:rPr>
              <w:t>6</w:t>
            </w:r>
          </w:p>
        </w:tc>
        <w:tc>
          <w:tcPr>
            <w:tcW w:w="2450" w:type="dxa"/>
          </w:tcPr>
          <w:p w14:paraId="087599F4" w14:textId="21D5ADEC" w:rsidR="007F7B54" w:rsidRPr="005F4219" w:rsidRDefault="00AD151C" w:rsidP="00D87F7C">
            <w:pPr>
              <w:jc w:val="center"/>
              <w:rPr>
                <w:rFonts w:ascii="Times New Roman" w:hAnsi="Times New Roman" w:cs="Times New Roman"/>
              </w:rPr>
            </w:pPr>
            <w:r w:rsidRPr="005F4219">
              <w:rPr>
                <w:rFonts w:ascii="Times New Roman" w:hAnsi="Times New Roman" w:cs="Times New Roman"/>
              </w:rPr>
              <w:t xml:space="preserve">GA3 (15.47 </w:t>
            </w:r>
            <w:proofErr w:type="gramStart"/>
            <w:r w:rsidRPr="005F4219">
              <w:rPr>
                <w:rFonts w:ascii="Times New Roman" w:hAnsi="Times New Roman" w:cs="Times New Roman"/>
              </w:rPr>
              <w:t>ppm)+</w:t>
            </w:r>
            <w:proofErr w:type="gramEnd"/>
            <w:r w:rsidRPr="005F4219">
              <w:rPr>
                <w:rFonts w:ascii="Times New Roman" w:hAnsi="Times New Roman" w:cs="Times New Roman"/>
              </w:rPr>
              <w:t>Vermicompost (4.46 t/ha)</w:t>
            </w:r>
          </w:p>
        </w:tc>
        <w:tc>
          <w:tcPr>
            <w:tcW w:w="1501" w:type="dxa"/>
          </w:tcPr>
          <w:p w14:paraId="229FD419" w14:textId="7A0BBEE0" w:rsidR="007F7B54" w:rsidRPr="005F4219" w:rsidRDefault="006E06A4" w:rsidP="005F4219">
            <w:pPr>
              <w:jc w:val="center"/>
              <w:rPr>
                <w:rFonts w:ascii="Times New Roman" w:hAnsi="Times New Roman" w:cs="Times New Roman"/>
              </w:rPr>
            </w:pPr>
            <w:r w:rsidRPr="005F4219">
              <w:rPr>
                <w:rFonts w:ascii="Times New Roman" w:hAnsi="Times New Roman" w:cs="Times New Roman"/>
              </w:rPr>
              <w:t>8.67</w:t>
            </w:r>
          </w:p>
        </w:tc>
        <w:tc>
          <w:tcPr>
            <w:tcW w:w="1501" w:type="dxa"/>
          </w:tcPr>
          <w:p w14:paraId="68988E3C" w14:textId="107DF2B2" w:rsidR="007F7B54" w:rsidRPr="005F4219" w:rsidRDefault="006E06A4" w:rsidP="005F4219">
            <w:pPr>
              <w:jc w:val="center"/>
              <w:rPr>
                <w:rFonts w:ascii="Times New Roman" w:hAnsi="Times New Roman" w:cs="Times New Roman"/>
              </w:rPr>
            </w:pPr>
            <w:r w:rsidRPr="005F4219">
              <w:rPr>
                <w:rFonts w:ascii="Times New Roman" w:hAnsi="Times New Roman" w:cs="Times New Roman"/>
              </w:rPr>
              <w:t>17.50</w:t>
            </w:r>
          </w:p>
        </w:tc>
        <w:tc>
          <w:tcPr>
            <w:tcW w:w="1501" w:type="dxa"/>
          </w:tcPr>
          <w:p w14:paraId="3F9574C1" w14:textId="46E9C322" w:rsidR="007F7B54" w:rsidRPr="005F4219" w:rsidRDefault="007F7B54" w:rsidP="005F4219">
            <w:pPr>
              <w:jc w:val="center"/>
              <w:rPr>
                <w:rFonts w:ascii="Times New Roman" w:hAnsi="Times New Roman" w:cs="Times New Roman"/>
              </w:rPr>
            </w:pPr>
            <w:r w:rsidRPr="005F4219">
              <w:rPr>
                <w:rFonts w:ascii="Times New Roman" w:hAnsi="Times New Roman" w:cs="Times New Roman"/>
              </w:rPr>
              <w:t>75.13</w:t>
            </w:r>
          </w:p>
        </w:tc>
        <w:tc>
          <w:tcPr>
            <w:tcW w:w="1501" w:type="dxa"/>
          </w:tcPr>
          <w:p w14:paraId="63ACEB99" w14:textId="4FEBEC13" w:rsidR="007F7B54" w:rsidRPr="005F4219" w:rsidRDefault="007F7B54" w:rsidP="005F4219">
            <w:pPr>
              <w:jc w:val="center"/>
              <w:rPr>
                <w:rFonts w:ascii="Times New Roman" w:hAnsi="Times New Roman" w:cs="Times New Roman"/>
              </w:rPr>
            </w:pPr>
            <w:r w:rsidRPr="005F4219">
              <w:rPr>
                <w:rFonts w:ascii="Times New Roman" w:hAnsi="Times New Roman" w:cs="Times New Roman"/>
              </w:rPr>
              <w:t>179.90</w:t>
            </w:r>
          </w:p>
        </w:tc>
      </w:tr>
      <w:tr w:rsidR="00AD151C" w14:paraId="78DB6C11" w14:textId="77777777" w:rsidTr="005F4219">
        <w:trPr>
          <w:jc w:val="center"/>
        </w:trPr>
        <w:tc>
          <w:tcPr>
            <w:tcW w:w="562" w:type="dxa"/>
          </w:tcPr>
          <w:p w14:paraId="4BFE69D1" w14:textId="27BA9A4B" w:rsidR="00AD151C" w:rsidRPr="005F4219" w:rsidRDefault="00AD151C" w:rsidP="00AD151C">
            <w:pPr>
              <w:jc w:val="both"/>
              <w:rPr>
                <w:rFonts w:ascii="Times New Roman" w:hAnsi="Times New Roman" w:cs="Times New Roman"/>
              </w:rPr>
            </w:pPr>
            <w:r w:rsidRPr="005F4219">
              <w:rPr>
                <w:rFonts w:ascii="Times New Roman" w:hAnsi="Times New Roman" w:cs="Times New Roman"/>
              </w:rPr>
              <w:t>7</w:t>
            </w:r>
          </w:p>
        </w:tc>
        <w:tc>
          <w:tcPr>
            <w:tcW w:w="2450" w:type="dxa"/>
          </w:tcPr>
          <w:p w14:paraId="7A2E5209" w14:textId="55B7CE1A" w:rsidR="00AD151C" w:rsidRPr="005F4219" w:rsidRDefault="00AD151C" w:rsidP="00D87F7C">
            <w:pPr>
              <w:jc w:val="center"/>
              <w:rPr>
                <w:rFonts w:ascii="Times New Roman" w:hAnsi="Times New Roman" w:cs="Times New Roman"/>
              </w:rPr>
            </w:pPr>
            <w:proofErr w:type="gramStart"/>
            <w:r w:rsidRPr="005F4219">
              <w:rPr>
                <w:rFonts w:ascii="Times New Roman" w:hAnsi="Times New Roman" w:cs="Times New Roman"/>
              </w:rPr>
              <w:t>NAA(</w:t>
            </w:r>
            <w:proofErr w:type="gramEnd"/>
            <w:r w:rsidRPr="005F4219">
              <w:rPr>
                <w:rFonts w:ascii="Times New Roman" w:hAnsi="Times New Roman" w:cs="Times New Roman"/>
              </w:rPr>
              <w:t>30 ppm)+FYM(10 t/ha)</w:t>
            </w:r>
          </w:p>
        </w:tc>
        <w:tc>
          <w:tcPr>
            <w:tcW w:w="1501" w:type="dxa"/>
          </w:tcPr>
          <w:p w14:paraId="5E0E1EAD" w14:textId="465B19ED" w:rsidR="00AD151C" w:rsidRPr="005F4219" w:rsidRDefault="00AD151C" w:rsidP="005F4219">
            <w:pPr>
              <w:jc w:val="center"/>
              <w:rPr>
                <w:rFonts w:ascii="Times New Roman" w:hAnsi="Times New Roman" w:cs="Times New Roman"/>
              </w:rPr>
            </w:pPr>
            <w:r w:rsidRPr="005F4219">
              <w:rPr>
                <w:rFonts w:ascii="Times New Roman" w:hAnsi="Times New Roman" w:cs="Times New Roman"/>
              </w:rPr>
              <w:t>7.53</w:t>
            </w:r>
          </w:p>
        </w:tc>
        <w:tc>
          <w:tcPr>
            <w:tcW w:w="1501" w:type="dxa"/>
          </w:tcPr>
          <w:p w14:paraId="5EBBB2FB" w14:textId="565A1980" w:rsidR="00AD151C" w:rsidRPr="005F4219" w:rsidRDefault="00AD151C" w:rsidP="005F4219">
            <w:pPr>
              <w:jc w:val="center"/>
              <w:rPr>
                <w:rFonts w:ascii="Times New Roman" w:hAnsi="Times New Roman" w:cs="Times New Roman"/>
              </w:rPr>
            </w:pPr>
            <w:r w:rsidRPr="005F4219">
              <w:rPr>
                <w:rFonts w:ascii="Times New Roman" w:hAnsi="Times New Roman" w:cs="Times New Roman"/>
              </w:rPr>
              <w:t>17.87</w:t>
            </w:r>
          </w:p>
        </w:tc>
        <w:tc>
          <w:tcPr>
            <w:tcW w:w="1501" w:type="dxa"/>
          </w:tcPr>
          <w:p w14:paraId="61CE22BF" w14:textId="68E87E31" w:rsidR="00AD151C" w:rsidRPr="005F4219" w:rsidRDefault="00AD151C" w:rsidP="005F4219">
            <w:pPr>
              <w:jc w:val="center"/>
              <w:rPr>
                <w:rFonts w:ascii="Times New Roman" w:hAnsi="Times New Roman" w:cs="Times New Roman"/>
              </w:rPr>
            </w:pPr>
            <w:r w:rsidRPr="005F4219">
              <w:rPr>
                <w:rFonts w:ascii="Times New Roman" w:hAnsi="Times New Roman" w:cs="Times New Roman"/>
              </w:rPr>
              <w:t>79.47</w:t>
            </w:r>
          </w:p>
        </w:tc>
        <w:tc>
          <w:tcPr>
            <w:tcW w:w="1501" w:type="dxa"/>
          </w:tcPr>
          <w:p w14:paraId="3C17D1E1" w14:textId="2178CE79" w:rsidR="00AD151C" w:rsidRPr="005F4219" w:rsidRDefault="00AD151C" w:rsidP="005F4219">
            <w:pPr>
              <w:jc w:val="center"/>
              <w:rPr>
                <w:rFonts w:ascii="Times New Roman" w:hAnsi="Times New Roman" w:cs="Times New Roman"/>
              </w:rPr>
            </w:pPr>
            <w:r w:rsidRPr="005F4219">
              <w:rPr>
                <w:rFonts w:ascii="Times New Roman" w:hAnsi="Times New Roman" w:cs="Times New Roman"/>
              </w:rPr>
              <w:t>180.53</w:t>
            </w:r>
          </w:p>
        </w:tc>
      </w:tr>
      <w:tr w:rsidR="00AD151C" w14:paraId="5FF382C5" w14:textId="77777777" w:rsidTr="005F4219">
        <w:trPr>
          <w:jc w:val="center"/>
        </w:trPr>
        <w:tc>
          <w:tcPr>
            <w:tcW w:w="562" w:type="dxa"/>
          </w:tcPr>
          <w:p w14:paraId="5A47A672" w14:textId="3CBDF4EE" w:rsidR="00AD151C" w:rsidRPr="005F4219" w:rsidRDefault="00AD151C" w:rsidP="00AD151C">
            <w:pPr>
              <w:jc w:val="both"/>
              <w:rPr>
                <w:rFonts w:ascii="Times New Roman" w:hAnsi="Times New Roman" w:cs="Times New Roman"/>
              </w:rPr>
            </w:pPr>
            <w:r w:rsidRPr="005F4219">
              <w:rPr>
                <w:rFonts w:ascii="Times New Roman" w:hAnsi="Times New Roman" w:cs="Times New Roman"/>
              </w:rPr>
              <w:t>8</w:t>
            </w:r>
          </w:p>
        </w:tc>
        <w:tc>
          <w:tcPr>
            <w:tcW w:w="2450" w:type="dxa"/>
          </w:tcPr>
          <w:p w14:paraId="09C94799" w14:textId="076A92AA" w:rsidR="00AD151C" w:rsidRPr="005F4219" w:rsidRDefault="00AD151C" w:rsidP="00D87F7C">
            <w:pPr>
              <w:jc w:val="center"/>
              <w:rPr>
                <w:rFonts w:ascii="Times New Roman" w:hAnsi="Times New Roman" w:cs="Times New Roman"/>
              </w:rPr>
            </w:pPr>
            <w:proofErr w:type="gramStart"/>
            <w:r w:rsidRPr="005F4219">
              <w:rPr>
                <w:rFonts w:ascii="Times New Roman" w:hAnsi="Times New Roman" w:cs="Times New Roman"/>
              </w:rPr>
              <w:t>NAA(</w:t>
            </w:r>
            <w:proofErr w:type="gramEnd"/>
            <w:r w:rsidRPr="005F4219">
              <w:rPr>
                <w:rFonts w:ascii="Times New Roman" w:hAnsi="Times New Roman" w:cs="Times New Roman"/>
              </w:rPr>
              <w:t>30 ppm)+Goat manure (15 t/ha)</w:t>
            </w:r>
          </w:p>
        </w:tc>
        <w:tc>
          <w:tcPr>
            <w:tcW w:w="1501" w:type="dxa"/>
          </w:tcPr>
          <w:p w14:paraId="09CC6671" w14:textId="09E05291" w:rsidR="00AD151C" w:rsidRPr="005F4219" w:rsidRDefault="00AD151C" w:rsidP="005F4219">
            <w:pPr>
              <w:jc w:val="center"/>
              <w:rPr>
                <w:rFonts w:ascii="Times New Roman" w:hAnsi="Times New Roman" w:cs="Times New Roman"/>
              </w:rPr>
            </w:pPr>
            <w:r w:rsidRPr="005F4219">
              <w:rPr>
                <w:rFonts w:ascii="Times New Roman" w:hAnsi="Times New Roman" w:cs="Times New Roman"/>
              </w:rPr>
              <w:t>8.30</w:t>
            </w:r>
          </w:p>
        </w:tc>
        <w:tc>
          <w:tcPr>
            <w:tcW w:w="1501" w:type="dxa"/>
          </w:tcPr>
          <w:p w14:paraId="0182B6D3" w14:textId="5835F7AF" w:rsidR="00AD151C" w:rsidRPr="005F4219" w:rsidRDefault="00AD151C" w:rsidP="005F4219">
            <w:pPr>
              <w:jc w:val="center"/>
              <w:rPr>
                <w:rFonts w:ascii="Times New Roman" w:hAnsi="Times New Roman" w:cs="Times New Roman"/>
              </w:rPr>
            </w:pPr>
            <w:r w:rsidRPr="005F4219">
              <w:rPr>
                <w:rFonts w:ascii="Times New Roman" w:hAnsi="Times New Roman" w:cs="Times New Roman"/>
              </w:rPr>
              <w:t>18.67</w:t>
            </w:r>
          </w:p>
        </w:tc>
        <w:tc>
          <w:tcPr>
            <w:tcW w:w="1501" w:type="dxa"/>
          </w:tcPr>
          <w:p w14:paraId="0EAC71DB" w14:textId="43C3A9D8" w:rsidR="00AD151C" w:rsidRPr="005F4219" w:rsidRDefault="00AD151C" w:rsidP="005F4219">
            <w:pPr>
              <w:jc w:val="center"/>
              <w:rPr>
                <w:rFonts w:ascii="Times New Roman" w:hAnsi="Times New Roman" w:cs="Times New Roman"/>
              </w:rPr>
            </w:pPr>
            <w:r w:rsidRPr="005F4219">
              <w:rPr>
                <w:rFonts w:ascii="Times New Roman" w:hAnsi="Times New Roman" w:cs="Times New Roman"/>
              </w:rPr>
              <w:t>80.87</w:t>
            </w:r>
          </w:p>
        </w:tc>
        <w:tc>
          <w:tcPr>
            <w:tcW w:w="1501" w:type="dxa"/>
          </w:tcPr>
          <w:p w14:paraId="089890B1" w14:textId="6CEFD10F" w:rsidR="00AD151C" w:rsidRPr="005F4219" w:rsidRDefault="00AD151C" w:rsidP="005F4219">
            <w:pPr>
              <w:jc w:val="center"/>
              <w:rPr>
                <w:rFonts w:ascii="Times New Roman" w:hAnsi="Times New Roman" w:cs="Times New Roman"/>
              </w:rPr>
            </w:pPr>
            <w:r w:rsidRPr="005F4219">
              <w:rPr>
                <w:rFonts w:ascii="Times New Roman" w:hAnsi="Times New Roman" w:cs="Times New Roman"/>
              </w:rPr>
              <w:t>185.97</w:t>
            </w:r>
          </w:p>
        </w:tc>
      </w:tr>
      <w:tr w:rsidR="00AD151C" w14:paraId="1D1D57EE" w14:textId="77777777" w:rsidTr="005F4219">
        <w:trPr>
          <w:jc w:val="center"/>
        </w:trPr>
        <w:tc>
          <w:tcPr>
            <w:tcW w:w="562" w:type="dxa"/>
          </w:tcPr>
          <w:p w14:paraId="1CE873DF" w14:textId="5E6A2573" w:rsidR="00AD151C" w:rsidRPr="005F4219" w:rsidRDefault="00AD151C" w:rsidP="00AD151C">
            <w:pPr>
              <w:jc w:val="both"/>
              <w:rPr>
                <w:rFonts w:ascii="Times New Roman" w:hAnsi="Times New Roman" w:cs="Times New Roman"/>
              </w:rPr>
            </w:pPr>
            <w:r w:rsidRPr="005F4219">
              <w:rPr>
                <w:rFonts w:ascii="Times New Roman" w:hAnsi="Times New Roman" w:cs="Times New Roman"/>
              </w:rPr>
              <w:t>9</w:t>
            </w:r>
          </w:p>
        </w:tc>
        <w:tc>
          <w:tcPr>
            <w:tcW w:w="2450" w:type="dxa"/>
          </w:tcPr>
          <w:p w14:paraId="1CB1E0E2" w14:textId="1E8947B8" w:rsidR="00AD151C" w:rsidRPr="005F4219" w:rsidRDefault="00AD151C" w:rsidP="00D87F7C">
            <w:pPr>
              <w:jc w:val="center"/>
              <w:rPr>
                <w:rFonts w:ascii="Times New Roman" w:hAnsi="Times New Roman" w:cs="Times New Roman"/>
              </w:rPr>
            </w:pPr>
            <w:proofErr w:type="gramStart"/>
            <w:r w:rsidRPr="005F4219">
              <w:rPr>
                <w:rFonts w:ascii="Times New Roman" w:hAnsi="Times New Roman" w:cs="Times New Roman"/>
              </w:rPr>
              <w:t>NAA(</w:t>
            </w:r>
            <w:proofErr w:type="gramEnd"/>
            <w:r w:rsidRPr="005F4219">
              <w:rPr>
                <w:rFonts w:ascii="Times New Roman" w:hAnsi="Times New Roman" w:cs="Times New Roman"/>
              </w:rPr>
              <w:t>30 ppm)+Vermicompost (4.46 t/ha)</w:t>
            </w:r>
          </w:p>
        </w:tc>
        <w:tc>
          <w:tcPr>
            <w:tcW w:w="1501" w:type="dxa"/>
          </w:tcPr>
          <w:p w14:paraId="6F0CF608" w14:textId="692082F5" w:rsidR="00AD151C" w:rsidRPr="005F4219" w:rsidRDefault="00AD151C" w:rsidP="005F4219">
            <w:pPr>
              <w:jc w:val="center"/>
              <w:rPr>
                <w:rFonts w:ascii="Times New Roman" w:hAnsi="Times New Roman" w:cs="Times New Roman"/>
              </w:rPr>
            </w:pPr>
            <w:r w:rsidRPr="005F4219">
              <w:rPr>
                <w:rFonts w:ascii="Times New Roman" w:hAnsi="Times New Roman" w:cs="Times New Roman"/>
              </w:rPr>
              <w:t>7.30</w:t>
            </w:r>
          </w:p>
        </w:tc>
        <w:tc>
          <w:tcPr>
            <w:tcW w:w="1501" w:type="dxa"/>
          </w:tcPr>
          <w:p w14:paraId="5F4794BE" w14:textId="743E55E7" w:rsidR="00AD151C" w:rsidRPr="005F4219" w:rsidRDefault="00AD151C" w:rsidP="005F4219">
            <w:pPr>
              <w:jc w:val="center"/>
              <w:rPr>
                <w:rFonts w:ascii="Times New Roman" w:hAnsi="Times New Roman" w:cs="Times New Roman"/>
              </w:rPr>
            </w:pPr>
            <w:r w:rsidRPr="005F4219">
              <w:rPr>
                <w:rFonts w:ascii="Times New Roman" w:hAnsi="Times New Roman" w:cs="Times New Roman"/>
              </w:rPr>
              <w:t>19.57</w:t>
            </w:r>
          </w:p>
        </w:tc>
        <w:tc>
          <w:tcPr>
            <w:tcW w:w="1501" w:type="dxa"/>
          </w:tcPr>
          <w:p w14:paraId="58221A9C" w14:textId="6D504D2C" w:rsidR="00AD151C" w:rsidRPr="005F4219" w:rsidRDefault="00AD151C" w:rsidP="005F4219">
            <w:pPr>
              <w:jc w:val="center"/>
              <w:rPr>
                <w:rFonts w:ascii="Times New Roman" w:hAnsi="Times New Roman" w:cs="Times New Roman"/>
              </w:rPr>
            </w:pPr>
            <w:r w:rsidRPr="005F4219">
              <w:rPr>
                <w:rFonts w:ascii="Times New Roman" w:hAnsi="Times New Roman" w:cs="Times New Roman"/>
              </w:rPr>
              <w:t>82.47</w:t>
            </w:r>
          </w:p>
        </w:tc>
        <w:tc>
          <w:tcPr>
            <w:tcW w:w="1501" w:type="dxa"/>
          </w:tcPr>
          <w:p w14:paraId="2F63A77E" w14:textId="55EEDC47" w:rsidR="00AD151C" w:rsidRPr="005F4219" w:rsidRDefault="00AD151C" w:rsidP="005F4219">
            <w:pPr>
              <w:jc w:val="center"/>
              <w:rPr>
                <w:rFonts w:ascii="Times New Roman" w:hAnsi="Times New Roman" w:cs="Times New Roman"/>
              </w:rPr>
            </w:pPr>
            <w:r w:rsidRPr="005F4219">
              <w:rPr>
                <w:rFonts w:ascii="Times New Roman" w:hAnsi="Times New Roman" w:cs="Times New Roman"/>
              </w:rPr>
              <w:t>189.57</w:t>
            </w:r>
          </w:p>
        </w:tc>
      </w:tr>
      <w:tr w:rsidR="007F7B54" w14:paraId="39872030" w14:textId="77777777" w:rsidTr="005F4219">
        <w:trPr>
          <w:jc w:val="center"/>
        </w:trPr>
        <w:tc>
          <w:tcPr>
            <w:tcW w:w="562" w:type="dxa"/>
          </w:tcPr>
          <w:p w14:paraId="43E58431" w14:textId="1D25CDAD" w:rsidR="007F7B54" w:rsidRPr="005F4219" w:rsidRDefault="006E06A4" w:rsidP="009B0FC1">
            <w:pPr>
              <w:jc w:val="both"/>
              <w:rPr>
                <w:rFonts w:ascii="Times New Roman" w:hAnsi="Times New Roman" w:cs="Times New Roman"/>
              </w:rPr>
            </w:pPr>
            <w:r w:rsidRPr="005F4219">
              <w:rPr>
                <w:rFonts w:ascii="Times New Roman" w:hAnsi="Times New Roman" w:cs="Times New Roman"/>
              </w:rPr>
              <w:t>10</w:t>
            </w:r>
          </w:p>
        </w:tc>
        <w:tc>
          <w:tcPr>
            <w:tcW w:w="2450" w:type="dxa"/>
          </w:tcPr>
          <w:p w14:paraId="570D3560" w14:textId="207E9EE5" w:rsidR="007F7B54" w:rsidRPr="005F4219" w:rsidRDefault="00AD151C" w:rsidP="00D87F7C">
            <w:pPr>
              <w:jc w:val="center"/>
              <w:rPr>
                <w:rFonts w:ascii="Times New Roman" w:hAnsi="Times New Roman" w:cs="Times New Roman"/>
              </w:rPr>
            </w:pPr>
            <w:r w:rsidRPr="005F4219">
              <w:rPr>
                <w:rFonts w:ascii="Times New Roman" w:hAnsi="Times New Roman" w:cs="Times New Roman"/>
              </w:rPr>
              <w:t>Control (RDF</w:t>
            </w:r>
            <w:proofErr w:type="gramStart"/>
            <w:r w:rsidRPr="005F4219">
              <w:rPr>
                <w:rFonts w:ascii="Times New Roman" w:hAnsi="Times New Roman" w:cs="Times New Roman"/>
              </w:rPr>
              <w:t>)(</w:t>
            </w:r>
            <w:proofErr w:type="gramEnd"/>
            <w:r w:rsidRPr="005F4219">
              <w:rPr>
                <w:rFonts w:ascii="Times New Roman" w:hAnsi="Times New Roman" w:cs="Times New Roman"/>
              </w:rPr>
              <w:t>120:60:40)</w:t>
            </w:r>
          </w:p>
        </w:tc>
        <w:tc>
          <w:tcPr>
            <w:tcW w:w="1501" w:type="dxa"/>
          </w:tcPr>
          <w:p w14:paraId="30C57B18" w14:textId="4C9D18D3" w:rsidR="007F7B54" w:rsidRPr="005F4219" w:rsidRDefault="006E06A4" w:rsidP="005F4219">
            <w:pPr>
              <w:jc w:val="center"/>
              <w:rPr>
                <w:rFonts w:ascii="Times New Roman" w:hAnsi="Times New Roman" w:cs="Times New Roman"/>
              </w:rPr>
            </w:pPr>
            <w:r w:rsidRPr="005F4219">
              <w:rPr>
                <w:rFonts w:ascii="Times New Roman" w:hAnsi="Times New Roman" w:cs="Times New Roman"/>
              </w:rPr>
              <w:t>7.72</w:t>
            </w:r>
          </w:p>
        </w:tc>
        <w:tc>
          <w:tcPr>
            <w:tcW w:w="1501" w:type="dxa"/>
          </w:tcPr>
          <w:p w14:paraId="23100BAE" w14:textId="14C58A8A" w:rsidR="007F7B54" w:rsidRPr="005F4219" w:rsidRDefault="006E06A4" w:rsidP="005F4219">
            <w:pPr>
              <w:jc w:val="center"/>
              <w:rPr>
                <w:rFonts w:ascii="Times New Roman" w:hAnsi="Times New Roman" w:cs="Times New Roman"/>
              </w:rPr>
            </w:pPr>
            <w:r w:rsidRPr="005F4219">
              <w:rPr>
                <w:rFonts w:ascii="Times New Roman" w:hAnsi="Times New Roman" w:cs="Times New Roman"/>
              </w:rPr>
              <w:t>12.93</w:t>
            </w:r>
          </w:p>
        </w:tc>
        <w:tc>
          <w:tcPr>
            <w:tcW w:w="1501" w:type="dxa"/>
          </w:tcPr>
          <w:p w14:paraId="399CE263" w14:textId="49416A64" w:rsidR="007F7B54" w:rsidRPr="005F4219" w:rsidRDefault="007F7B54" w:rsidP="005F4219">
            <w:pPr>
              <w:jc w:val="center"/>
              <w:rPr>
                <w:rFonts w:ascii="Times New Roman" w:hAnsi="Times New Roman" w:cs="Times New Roman"/>
              </w:rPr>
            </w:pPr>
            <w:r w:rsidRPr="005F4219">
              <w:rPr>
                <w:rFonts w:ascii="Times New Roman" w:hAnsi="Times New Roman" w:cs="Times New Roman"/>
              </w:rPr>
              <w:t>52.87</w:t>
            </w:r>
          </w:p>
        </w:tc>
        <w:tc>
          <w:tcPr>
            <w:tcW w:w="1501" w:type="dxa"/>
          </w:tcPr>
          <w:p w14:paraId="52A5B114" w14:textId="1ECAE6B8" w:rsidR="007F7B54" w:rsidRPr="005F4219" w:rsidRDefault="006E06A4" w:rsidP="005F4219">
            <w:pPr>
              <w:jc w:val="center"/>
              <w:rPr>
                <w:rFonts w:ascii="Times New Roman" w:hAnsi="Times New Roman" w:cs="Times New Roman"/>
              </w:rPr>
            </w:pPr>
            <w:r w:rsidRPr="005F4219">
              <w:rPr>
                <w:rFonts w:ascii="Times New Roman" w:hAnsi="Times New Roman" w:cs="Times New Roman"/>
              </w:rPr>
              <w:t>162.17</w:t>
            </w:r>
          </w:p>
        </w:tc>
      </w:tr>
      <w:tr w:rsidR="007F7B54" w14:paraId="6CA5D6FA" w14:textId="77777777" w:rsidTr="005F4219">
        <w:trPr>
          <w:jc w:val="center"/>
        </w:trPr>
        <w:tc>
          <w:tcPr>
            <w:tcW w:w="562" w:type="dxa"/>
          </w:tcPr>
          <w:p w14:paraId="4B83B1DC" w14:textId="75F04865" w:rsidR="007F7B54" w:rsidRPr="005F4219" w:rsidRDefault="007F7B54" w:rsidP="009B0FC1">
            <w:pPr>
              <w:jc w:val="both"/>
              <w:rPr>
                <w:rFonts w:ascii="Times New Roman" w:hAnsi="Times New Roman" w:cs="Times New Roman"/>
              </w:rPr>
            </w:pPr>
          </w:p>
        </w:tc>
        <w:tc>
          <w:tcPr>
            <w:tcW w:w="2450" w:type="dxa"/>
          </w:tcPr>
          <w:p w14:paraId="164B10F1" w14:textId="1B505C6F" w:rsidR="007F7B54" w:rsidRPr="005F4219" w:rsidRDefault="00AD151C" w:rsidP="00D87F7C">
            <w:pPr>
              <w:jc w:val="center"/>
              <w:rPr>
                <w:rFonts w:ascii="Times New Roman" w:hAnsi="Times New Roman" w:cs="Times New Roman"/>
              </w:rPr>
            </w:pPr>
            <w:r w:rsidRPr="005F4219">
              <w:rPr>
                <w:rFonts w:ascii="Times New Roman" w:hAnsi="Times New Roman" w:cs="Times New Roman"/>
              </w:rPr>
              <w:t>Sem (</w:t>
            </w:r>
            <w:r w:rsidR="00D87F7C" w:rsidRPr="00D87F7C">
              <w:rPr>
                <w:rFonts w:ascii="Times New Roman" w:hAnsi="Times New Roman" w:cs="Times New Roman"/>
              </w:rPr>
              <w:t>±</w:t>
            </w:r>
            <w:r w:rsidRPr="005F4219">
              <w:rPr>
                <w:rFonts w:ascii="Times New Roman" w:hAnsi="Times New Roman" w:cs="Times New Roman"/>
              </w:rPr>
              <w:t>)</w:t>
            </w:r>
          </w:p>
        </w:tc>
        <w:tc>
          <w:tcPr>
            <w:tcW w:w="1501" w:type="dxa"/>
          </w:tcPr>
          <w:p w14:paraId="58D59869" w14:textId="0B5BBA5C" w:rsidR="007F7B54" w:rsidRPr="005F4219" w:rsidRDefault="00D87F7C" w:rsidP="005F4219">
            <w:pPr>
              <w:jc w:val="center"/>
              <w:rPr>
                <w:rFonts w:ascii="Times New Roman" w:hAnsi="Times New Roman" w:cs="Times New Roman"/>
              </w:rPr>
            </w:pPr>
            <w:r>
              <w:rPr>
                <w:rFonts w:ascii="Times New Roman" w:hAnsi="Times New Roman" w:cs="Times New Roman"/>
              </w:rPr>
              <w:t>0.702</w:t>
            </w:r>
          </w:p>
        </w:tc>
        <w:tc>
          <w:tcPr>
            <w:tcW w:w="1501" w:type="dxa"/>
          </w:tcPr>
          <w:p w14:paraId="1544CA17" w14:textId="6FD55D3D" w:rsidR="007F7B54" w:rsidRPr="005F4219" w:rsidRDefault="006E06A4" w:rsidP="005F4219">
            <w:pPr>
              <w:jc w:val="center"/>
              <w:rPr>
                <w:rFonts w:ascii="Times New Roman" w:hAnsi="Times New Roman" w:cs="Times New Roman"/>
              </w:rPr>
            </w:pPr>
            <w:r w:rsidRPr="005F4219">
              <w:rPr>
                <w:rFonts w:ascii="Times New Roman" w:hAnsi="Times New Roman" w:cs="Times New Roman"/>
              </w:rPr>
              <w:t>1.42</w:t>
            </w:r>
          </w:p>
        </w:tc>
        <w:tc>
          <w:tcPr>
            <w:tcW w:w="1501" w:type="dxa"/>
          </w:tcPr>
          <w:p w14:paraId="0B0994F2" w14:textId="2B0D5118" w:rsidR="007F7B54" w:rsidRPr="005F4219" w:rsidRDefault="007F7B54" w:rsidP="005F4219">
            <w:pPr>
              <w:jc w:val="center"/>
              <w:rPr>
                <w:rFonts w:ascii="Times New Roman" w:hAnsi="Times New Roman" w:cs="Times New Roman"/>
              </w:rPr>
            </w:pPr>
            <w:r w:rsidRPr="005F4219">
              <w:rPr>
                <w:rFonts w:ascii="Times New Roman" w:hAnsi="Times New Roman" w:cs="Times New Roman"/>
              </w:rPr>
              <w:t>4.72</w:t>
            </w:r>
          </w:p>
        </w:tc>
        <w:tc>
          <w:tcPr>
            <w:tcW w:w="1501" w:type="dxa"/>
          </w:tcPr>
          <w:p w14:paraId="09A3D16C" w14:textId="183F812B" w:rsidR="007F7B54" w:rsidRPr="005F4219" w:rsidRDefault="007F7B54" w:rsidP="005F4219">
            <w:pPr>
              <w:jc w:val="center"/>
              <w:rPr>
                <w:rFonts w:ascii="Times New Roman" w:hAnsi="Times New Roman" w:cs="Times New Roman"/>
              </w:rPr>
            </w:pPr>
            <w:r w:rsidRPr="005F4219">
              <w:rPr>
                <w:rFonts w:ascii="Times New Roman" w:hAnsi="Times New Roman" w:cs="Times New Roman"/>
              </w:rPr>
              <w:t>5.36</w:t>
            </w:r>
          </w:p>
        </w:tc>
      </w:tr>
      <w:tr w:rsidR="007F7B54" w14:paraId="594CF01A" w14:textId="77777777" w:rsidTr="005F4219">
        <w:trPr>
          <w:jc w:val="center"/>
        </w:trPr>
        <w:tc>
          <w:tcPr>
            <w:tcW w:w="562" w:type="dxa"/>
          </w:tcPr>
          <w:p w14:paraId="174093AD" w14:textId="77777777" w:rsidR="007F7B54" w:rsidRPr="005F4219" w:rsidRDefault="007F7B54" w:rsidP="009B0FC1">
            <w:pPr>
              <w:jc w:val="both"/>
              <w:rPr>
                <w:rFonts w:ascii="Times New Roman" w:hAnsi="Times New Roman" w:cs="Times New Roman"/>
              </w:rPr>
            </w:pPr>
          </w:p>
        </w:tc>
        <w:tc>
          <w:tcPr>
            <w:tcW w:w="2450" w:type="dxa"/>
          </w:tcPr>
          <w:p w14:paraId="236E18A2" w14:textId="49DDB23B" w:rsidR="007F7B54" w:rsidRPr="005F4219" w:rsidRDefault="00AD151C" w:rsidP="00D87F7C">
            <w:pPr>
              <w:jc w:val="center"/>
              <w:rPr>
                <w:rFonts w:ascii="Times New Roman" w:hAnsi="Times New Roman" w:cs="Times New Roman"/>
              </w:rPr>
            </w:pPr>
            <w:r w:rsidRPr="005F4219">
              <w:rPr>
                <w:rFonts w:ascii="Times New Roman" w:hAnsi="Times New Roman" w:cs="Times New Roman"/>
              </w:rPr>
              <w:t>CD(P=0.05)</w:t>
            </w:r>
          </w:p>
        </w:tc>
        <w:tc>
          <w:tcPr>
            <w:tcW w:w="1501" w:type="dxa"/>
          </w:tcPr>
          <w:p w14:paraId="51B3CEF3" w14:textId="59090036" w:rsidR="007F7B54" w:rsidRPr="005F4219" w:rsidRDefault="00D87F7C" w:rsidP="005F4219">
            <w:pPr>
              <w:jc w:val="center"/>
              <w:rPr>
                <w:rFonts w:ascii="Times New Roman" w:hAnsi="Times New Roman" w:cs="Times New Roman"/>
              </w:rPr>
            </w:pPr>
            <w:r>
              <w:rPr>
                <w:rFonts w:ascii="Times New Roman" w:hAnsi="Times New Roman" w:cs="Times New Roman"/>
              </w:rPr>
              <w:t>-</w:t>
            </w:r>
          </w:p>
        </w:tc>
        <w:tc>
          <w:tcPr>
            <w:tcW w:w="1501" w:type="dxa"/>
          </w:tcPr>
          <w:p w14:paraId="7A1720C8" w14:textId="12FE76C3" w:rsidR="007F7B54" w:rsidRPr="005F4219" w:rsidRDefault="006E06A4" w:rsidP="005F4219">
            <w:pPr>
              <w:jc w:val="center"/>
              <w:rPr>
                <w:rFonts w:ascii="Times New Roman" w:hAnsi="Times New Roman" w:cs="Times New Roman"/>
              </w:rPr>
            </w:pPr>
            <w:r w:rsidRPr="005F4219">
              <w:rPr>
                <w:rFonts w:ascii="Times New Roman" w:hAnsi="Times New Roman" w:cs="Times New Roman"/>
              </w:rPr>
              <w:t>4.24</w:t>
            </w:r>
          </w:p>
        </w:tc>
        <w:tc>
          <w:tcPr>
            <w:tcW w:w="1501" w:type="dxa"/>
          </w:tcPr>
          <w:p w14:paraId="6451970F" w14:textId="754DD998" w:rsidR="007F7B54" w:rsidRPr="005F4219" w:rsidRDefault="007F7B54" w:rsidP="005F4219">
            <w:pPr>
              <w:jc w:val="center"/>
              <w:rPr>
                <w:rFonts w:ascii="Times New Roman" w:hAnsi="Times New Roman" w:cs="Times New Roman"/>
              </w:rPr>
            </w:pPr>
            <w:r w:rsidRPr="005F4219">
              <w:rPr>
                <w:rFonts w:ascii="Times New Roman" w:hAnsi="Times New Roman" w:cs="Times New Roman"/>
              </w:rPr>
              <w:t>14.04</w:t>
            </w:r>
          </w:p>
        </w:tc>
        <w:tc>
          <w:tcPr>
            <w:tcW w:w="1501" w:type="dxa"/>
          </w:tcPr>
          <w:p w14:paraId="291D04C6" w14:textId="77C38A5C" w:rsidR="007F7B54" w:rsidRPr="005F4219" w:rsidRDefault="007F7B54" w:rsidP="005F4219">
            <w:pPr>
              <w:jc w:val="center"/>
              <w:rPr>
                <w:rFonts w:ascii="Times New Roman" w:hAnsi="Times New Roman" w:cs="Times New Roman"/>
              </w:rPr>
            </w:pPr>
            <w:r w:rsidRPr="005F4219">
              <w:rPr>
                <w:rFonts w:ascii="Times New Roman" w:hAnsi="Times New Roman" w:cs="Times New Roman"/>
              </w:rPr>
              <w:t>15.94</w:t>
            </w:r>
          </w:p>
        </w:tc>
      </w:tr>
      <w:bookmarkEnd w:id="1"/>
    </w:tbl>
    <w:p w14:paraId="61FD1881" w14:textId="0EFC5FF1" w:rsidR="009B0FC1" w:rsidRPr="00986260" w:rsidRDefault="009B0FC1" w:rsidP="009B0FC1">
      <w:pPr>
        <w:jc w:val="both"/>
        <w:rPr>
          <w:rFonts w:ascii="Times New Roman" w:hAnsi="Times New Roman" w:cs="Times New Roman"/>
          <w:sz w:val="24"/>
          <w:szCs w:val="24"/>
        </w:rPr>
      </w:pPr>
    </w:p>
    <w:p w14:paraId="72B48B8B" w14:textId="77777777" w:rsidR="005F4219" w:rsidRDefault="005F4219" w:rsidP="009B0FC1">
      <w:pPr>
        <w:jc w:val="both"/>
        <w:rPr>
          <w:rFonts w:ascii="Times New Roman" w:hAnsi="Times New Roman" w:cs="Times New Roman"/>
          <w:sz w:val="24"/>
          <w:szCs w:val="24"/>
        </w:rPr>
      </w:pPr>
    </w:p>
    <w:p w14:paraId="0BD98550" w14:textId="77777777" w:rsidR="005F4219" w:rsidRDefault="005F4219" w:rsidP="009B0FC1">
      <w:pPr>
        <w:jc w:val="both"/>
        <w:rPr>
          <w:rFonts w:ascii="Times New Roman" w:hAnsi="Times New Roman" w:cs="Times New Roman"/>
          <w:sz w:val="24"/>
          <w:szCs w:val="24"/>
        </w:rPr>
      </w:pPr>
    </w:p>
    <w:p w14:paraId="3C0BCA20" w14:textId="77777777" w:rsidR="005F4219" w:rsidRDefault="005F4219" w:rsidP="009B0FC1">
      <w:pPr>
        <w:jc w:val="both"/>
        <w:rPr>
          <w:rFonts w:ascii="Times New Roman" w:hAnsi="Times New Roman" w:cs="Times New Roman"/>
          <w:sz w:val="24"/>
          <w:szCs w:val="24"/>
        </w:rPr>
      </w:pPr>
    </w:p>
    <w:p w14:paraId="1EB6CE6A" w14:textId="77777777" w:rsidR="005F4219" w:rsidRDefault="005F4219" w:rsidP="009B0FC1">
      <w:pPr>
        <w:jc w:val="both"/>
        <w:rPr>
          <w:rFonts w:ascii="Times New Roman" w:hAnsi="Times New Roman" w:cs="Times New Roman"/>
          <w:sz w:val="24"/>
          <w:szCs w:val="24"/>
        </w:rPr>
      </w:pPr>
    </w:p>
    <w:p w14:paraId="78D1CE65" w14:textId="77777777" w:rsidR="005F4219" w:rsidRDefault="005F4219" w:rsidP="009B0FC1">
      <w:pPr>
        <w:jc w:val="both"/>
        <w:rPr>
          <w:rFonts w:ascii="Times New Roman" w:hAnsi="Times New Roman" w:cs="Times New Roman"/>
          <w:sz w:val="24"/>
          <w:szCs w:val="24"/>
        </w:rPr>
      </w:pPr>
    </w:p>
    <w:p w14:paraId="162750CD" w14:textId="77777777" w:rsidR="005F4219" w:rsidRDefault="005F4219" w:rsidP="009B0FC1">
      <w:pPr>
        <w:jc w:val="both"/>
        <w:rPr>
          <w:rFonts w:ascii="Times New Roman" w:hAnsi="Times New Roman" w:cs="Times New Roman"/>
          <w:sz w:val="24"/>
          <w:szCs w:val="24"/>
        </w:rPr>
      </w:pPr>
    </w:p>
    <w:p w14:paraId="249270A1" w14:textId="77777777" w:rsidR="005F4219" w:rsidRDefault="005F4219" w:rsidP="009B0FC1">
      <w:pPr>
        <w:jc w:val="both"/>
        <w:rPr>
          <w:rFonts w:ascii="Times New Roman" w:hAnsi="Times New Roman" w:cs="Times New Roman"/>
          <w:sz w:val="24"/>
          <w:szCs w:val="24"/>
        </w:rPr>
      </w:pPr>
    </w:p>
    <w:p w14:paraId="23A07D4A" w14:textId="6D27A283" w:rsidR="009B0FC1" w:rsidRPr="00DC4D2A" w:rsidRDefault="002449DE" w:rsidP="009B0FC1">
      <w:pPr>
        <w:jc w:val="both"/>
        <w:rPr>
          <w:rFonts w:ascii="Times New Roman" w:hAnsi="Times New Roman" w:cs="Times New Roman"/>
          <w:b/>
          <w:bCs/>
          <w:sz w:val="24"/>
          <w:szCs w:val="24"/>
        </w:rPr>
      </w:pPr>
      <w:r w:rsidRPr="00DC4D2A">
        <w:rPr>
          <w:rFonts w:ascii="Times New Roman" w:hAnsi="Times New Roman" w:cs="Times New Roman"/>
          <w:b/>
          <w:bCs/>
          <w:sz w:val="24"/>
          <w:szCs w:val="24"/>
        </w:rPr>
        <w:lastRenderedPageBreak/>
        <w:t xml:space="preserve">     </w:t>
      </w:r>
      <w:r w:rsidR="009B0FC1" w:rsidRPr="00DC4D2A">
        <w:rPr>
          <w:rFonts w:ascii="Times New Roman" w:hAnsi="Times New Roman" w:cs="Times New Roman"/>
          <w:b/>
          <w:bCs/>
          <w:sz w:val="24"/>
          <w:szCs w:val="24"/>
        </w:rPr>
        <w:t>Figure 1</w:t>
      </w:r>
      <w:r w:rsidRPr="00DC4D2A">
        <w:rPr>
          <w:rFonts w:ascii="Times New Roman" w:hAnsi="Times New Roman" w:cs="Times New Roman"/>
          <w:b/>
          <w:bCs/>
          <w:sz w:val="24"/>
          <w:szCs w:val="24"/>
        </w:rPr>
        <w:t>:</w:t>
      </w:r>
      <w:r w:rsidR="009B0FC1" w:rsidRPr="00DC4D2A">
        <w:rPr>
          <w:rFonts w:ascii="Times New Roman" w:hAnsi="Times New Roman" w:cs="Times New Roman"/>
          <w:b/>
          <w:bCs/>
          <w:sz w:val="24"/>
          <w:szCs w:val="24"/>
        </w:rPr>
        <w:t xml:space="preserve"> Effect of Various Treatments on plant height of Baby corn at different days</w:t>
      </w:r>
    </w:p>
    <w:p w14:paraId="17BD355A" w14:textId="003DA1C7" w:rsidR="008D3D89" w:rsidRDefault="009A563B" w:rsidP="007C39B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D2715A" wp14:editId="7B8A192B">
            <wp:extent cx="5909566" cy="2686929"/>
            <wp:effectExtent l="0" t="0" r="0" b="0"/>
            <wp:docPr id="816785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4928" t="13617" r="4499" b="47635"/>
                    <a:stretch>
                      <a:fillRect/>
                    </a:stretch>
                  </pic:blipFill>
                  <pic:spPr bwMode="auto">
                    <a:xfrm>
                      <a:off x="0" y="0"/>
                      <a:ext cx="6004097" cy="2729910"/>
                    </a:xfrm>
                    <a:prstGeom prst="rect">
                      <a:avLst/>
                    </a:prstGeom>
                    <a:noFill/>
                    <a:ln>
                      <a:noFill/>
                    </a:ln>
                    <a:extLst>
                      <a:ext uri="{53640926-AAD7-44D8-BBD7-CCE9431645EC}">
                        <a14:shadowObscured xmlns:a14="http://schemas.microsoft.com/office/drawing/2010/main"/>
                      </a:ext>
                    </a:extLst>
                  </pic:spPr>
                </pic:pic>
              </a:graphicData>
            </a:graphic>
          </wp:inline>
        </w:drawing>
      </w:r>
    </w:p>
    <w:p w14:paraId="5EF355AD" w14:textId="13FC0185" w:rsidR="009B0FC1" w:rsidRPr="005F4219" w:rsidRDefault="009B0FC1" w:rsidP="005F4219">
      <w:pPr>
        <w:jc w:val="center"/>
        <w:rPr>
          <w:rFonts w:ascii="Times New Roman" w:hAnsi="Times New Roman" w:cs="Times New Roman"/>
          <w:b/>
          <w:bCs/>
          <w:sz w:val="24"/>
          <w:szCs w:val="24"/>
        </w:rPr>
      </w:pPr>
      <w:r w:rsidRPr="005F4219">
        <w:rPr>
          <w:rFonts w:ascii="Times New Roman" w:hAnsi="Times New Roman" w:cs="Times New Roman"/>
          <w:b/>
          <w:bCs/>
          <w:sz w:val="24"/>
          <w:szCs w:val="24"/>
        </w:rPr>
        <w:t>Table 3. Effect of Various Treatments on dry weight(g) of Baby corn at different days</w:t>
      </w:r>
    </w:p>
    <w:tbl>
      <w:tblPr>
        <w:tblStyle w:val="TableGrid"/>
        <w:tblW w:w="9069" w:type="dxa"/>
        <w:tblLayout w:type="fixed"/>
        <w:tblLook w:val="04A0" w:firstRow="1" w:lastRow="0" w:firstColumn="1" w:lastColumn="0" w:noHBand="0" w:noVBand="1"/>
      </w:tblPr>
      <w:tblGrid>
        <w:gridCol w:w="565"/>
        <w:gridCol w:w="2464"/>
        <w:gridCol w:w="1510"/>
        <w:gridCol w:w="1510"/>
        <w:gridCol w:w="1510"/>
        <w:gridCol w:w="1510"/>
      </w:tblGrid>
      <w:tr w:rsidR="00AD151C" w:rsidRPr="005F4219" w14:paraId="08542ED7" w14:textId="77777777" w:rsidTr="007C39BE">
        <w:trPr>
          <w:trHeight w:val="477"/>
        </w:trPr>
        <w:tc>
          <w:tcPr>
            <w:tcW w:w="565" w:type="dxa"/>
          </w:tcPr>
          <w:p w14:paraId="2E00A5CF" w14:textId="77777777" w:rsidR="005F4219" w:rsidRDefault="00AD151C" w:rsidP="008F7C52">
            <w:pPr>
              <w:jc w:val="center"/>
              <w:rPr>
                <w:rFonts w:ascii="Times New Roman" w:hAnsi="Times New Roman" w:cs="Times New Roman"/>
                <w:b/>
                <w:bCs/>
              </w:rPr>
            </w:pPr>
            <w:bookmarkStart w:id="2" w:name="_Hlk207067500"/>
            <w:r w:rsidRPr="005F4219">
              <w:rPr>
                <w:rFonts w:ascii="Times New Roman" w:hAnsi="Times New Roman" w:cs="Times New Roman"/>
                <w:b/>
                <w:bCs/>
              </w:rPr>
              <w:t>S.</w:t>
            </w:r>
          </w:p>
          <w:p w14:paraId="4F648CFE" w14:textId="69E5B9DB" w:rsidR="00AD151C" w:rsidRPr="005F4219" w:rsidRDefault="00AD151C" w:rsidP="008F7C52">
            <w:pPr>
              <w:jc w:val="center"/>
              <w:rPr>
                <w:rFonts w:ascii="Times New Roman" w:hAnsi="Times New Roman" w:cs="Times New Roman"/>
                <w:b/>
                <w:bCs/>
              </w:rPr>
            </w:pPr>
            <w:r w:rsidRPr="005F4219">
              <w:rPr>
                <w:rFonts w:ascii="Times New Roman" w:hAnsi="Times New Roman" w:cs="Times New Roman"/>
                <w:b/>
                <w:bCs/>
              </w:rPr>
              <w:t>No</w:t>
            </w:r>
            <w:r w:rsidR="005F4219">
              <w:rPr>
                <w:rFonts w:ascii="Times New Roman" w:hAnsi="Times New Roman" w:cs="Times New Roman"/>
                <w:b/>
                <w:bCs/>
              </w:rPr>
              <w:t>.</w:t>
            </w:r>
          </w:p>
        </w:tc>
        <w:tc>
          <w:tcPr>
            <w:tcW w:w="2464" w:type="dxa"/>
          </w:tcPr>
          <w:p w14:paraId="5F81CE34" w14:textId="77777777" w:rsidR="00AD151C" w:rsidRPr="005F4219" w:rsidRDefault="00AD151C" w:rsidP="008F7C52">
            <w:pPr>
              <w:jc w:val="center"/>
              <w:rPr>
                <w:rFonts w:ascii="Times New Roman" w:hAnsi="Times New Roman" w:cs="Times New Roman"/>
                <w:b/>
                <w:bCs/>
              </w:rPr>
            </w:pPr>
            <w:r w:rsidRPr="005F4219">
              <w:rPr>
                <w:rFonts w:ascii="Times New Roman" w:hAnsi="Times New Roman" w:cs="Times New Roman"/>
                <w:b/>
                <w:bCs/>
              </w:rPr>
              <w:t>Treatment combination</w:t>
            </w:r>
          </w:p>
        </w:tc>
        <w:tc>
          <w:tcPr>
            <w:tcW w:w="6040" w:type="dxa"/>
            <w:gridSpan w:val="4"/>
          </w:tcPr>
          <w:p w14:paraId="11D08A3E" w14:textId="7B772459" w:rsidR="00AD151C" w:rsidRPr="005F4219" w:rsidRDefault="00AD151C" w:rsidP="008F7C52">
            <w:pPr>
              <w:jc w:val="center"/>
              <w:rPr>
                <w:rFonts w:ascii="Times New Roman" w:hAnsi="Times New Roman" w:cs="Times New Roman"/>
                <w:b/>
                <w:bCs/>
              </w:rPr>
            </w:pPr>
            <w:r w:rsidRPr="005F4219">
              <w:rPr>
                <w:rFonts w:ascii="Times New Roman" w:hAnsi="Times New Roman" w:cs="Times New Roman"/>
                <w:b/>
                <w:bCs/>
              </w:rPr>
              <w:t xml:space="preserve">Plant </w:t>
            </w:r>
            <w:r w:rsidR="00212C5E" w:rsidRPr="005F4219">
              <w:rPr>
                <w:rFonts w:ascii="Times New Roman" w:hAnsi="Times New Roman" w:cs="Times New Roman"/>
                <w:b/>
                <w:bCs/>
              </w:rPr>
              <w:t>dry weight (g/plant)</w:t>
            </w:r>
          </w:p>
        </w:tc>
      </w:tr>
      <w:tr w:rsidR="00AD151C" w:rsidRPr="005F4219" w14:paraId="0CD68C2F" w14:textId="77777777" w:rsidTr="007C39BE">
        <w:trPr>
          <w:trHeight w:val="264"/>
        </w:trPr>
        <w:tc>
          <w:tcPr>
            <w:tcW w:w="565" w:type="dxa"/>
          </w:tcPr>
          <w:p w14:paraId="20959811" w14:textId="77777777" w:rsidR="00AD151C" w:rsidRPr="005F4219" w:rsidRDefault="00AD151C" w:rsidP="008F7C52">
            <w:pPr>
              <w:jc w:val="both"/>
              <w:rPr>
                <w:rFonts w:ascii="Times New Roman" w:hAnsi="Times New Roman" w:cs="Times New Roman"/>
              </w:rPr>
            </w:pPr>
          </w:p>
        </w:tc>
        <w:tc>
          <w:tcPr>
            <w:tcW w:w="2464" w:type="dxa"/>
          </w:tcPr>
          <w:p w14:paraId="25F7933A" w14:textId="77777777" w:rsidR="00AD151C" w:rsidRPr="005F4219" w:rsidRDefault="00AD151C" w:rsidP="008F7C52">
            <w:pPr>
              <w:jc w:val="both"/>
              <w:rPr>
                <w:rFonts w:ascii="Times New Roman" w:hAnsi="Times New Roman" w:cs="Times New Roman"/>
              </w:rPr>
            </w:pPr>
          </w:p>
        </w:tc>
        <w:tc>
          <w:tcPr>
            <w:tcW w:w="1510" w:type="dxa"/>
          </w:tcPr>
          <w:p w14:paraId="25D7E3C0" w14:textId="77777777" w:rsidR="00AD151C" w:rsidRPr="005F4219" w:rsidRDefault="00AD151C" w:rsidP="00DC4D2A">
            <w:pPr>
              <w:jc w:val="center"/>
              <w:rPr>
                <w:rFonts w:ascii="Times New Roman" w:hAnsi="Times New Roman" w:cs="Times New Roman"/>
                <w:b/>
                <w:bCs/>
              </w:rPr>
            </w:pPr>
            <w:r w:rsidRPr="005F4219">
              <w:rPr>
                <w:rFonts w:ascii="Times New Roman" w:hAnsi="Times New Roman" w:cs="Times New Roman"/>
                <w:b/>
                <w:bCs/>
              </w:rPr>
              <w:t>15 DAS</w:t>
            </w:r>
          </w:p>
        </w:tc>
        <w:tc>
          <w:tcPr>
            <w:tcW w:w="1510" w:type="dxa"/>
          </w:tcPr>
          <w:p w14:paraId="664901C2" w14:textId="77777777" w:rsidR="00AD151C" w:rsidRPr="005F4219" w:rsidRDefault="00AD151C" w:rsidP="00DC4D2A">
            <w:pPr>
              <w:jc w:val="center"/>
              <w:rPr>
                <w:rFonts w:ascii="Times New Roman" w:hAnsi="Times New Roman" w:cs="Times New Roman"/>
                <w:b/>
                <w:bCs/>
              </w:rPr>
            </w:pPr>
            <w:r w:rsidRPr="005F4219">
              <w:rPr>
                <w:rFonts w:ascii="Times New Roman" w:hAnsi="Times New Roman" w:cs="Times New Roman"/>
                <w:b/>
                <w:bCs/>
              </w:rPr>
              <w:t>30 DAS</w:t>
            </w:r>
          </w:p>
        </w:tc>
        <w:tc>
          <w:tcPr>
            <w:tcW w:w="1510" w:type="dxa"/>
          </w:tcPr>
          <w:p w14:paraId="19D5547C" w14:textId="77777777" w:rsidR="00AD151C" w:rsidRPr="005F4219" w:rsidRDefault="00AD151C" w:rsidP="00DC4D2A">
            <w:pPr>
              <w:jc w:val="center"/>
              <w:rPr>
                <w:rFonts w:ascii="Times New Roman" w:hAnsi="Times New Roman" w:cs="Times New Roman"/>
                <w:b/>
                <w:bCs/>
              </w:rPr>
            </w:pPr>
            <w:r w:rsidRPr="005F4219">
              <w:rPr>
                <w:rFonts w:ascii="Times New Roman" w:hAnsi="Times New Roman" w:cs="Times New Roman"/>
                <w:b/>
                <w:bCs/>
              </w:rPr>
              <w:t>45 DAS</w:t>
            </w:r>
          </w:p>
        </w:tc>
        <w:tc>
          <w:tcPr>
            <w:tcW w:w="1510" w:type="dxa"/>
          </w:tcPr>
          <w:p w14:paraId="2816C6D4" w14:textId="77777777" w:rsidR="00AD151C" w:rsidRPr="005F4219" w:rsidRDefault="00AD151C" w:rsidP="00DC4D2A">
            <w:pPr>
              <w:jc w:val="center"/>
              <w:rPr>
                <w:rFonts w:ascii="Times New Roman" w:hAnsi="Times New Roman" w:cs="Times New Roman"/>
                <w:b/>
                <w:bCs/>
              </w:rPr>
            </w:pPr>
            <w:r w:rsidRPr="005F4219">
              <w:rPr>
                <w:rFonts w:ascii="Times New Roman" w:hAnsi="Times New Roman" w:cs="Times New Roman"/>
                <w:b/>
                <w:bCs/>
              </w:rPr>
              <w:t>60 DAS</w:t>
            </w:r>
          </w:p>
        </w:tc>
      </w:tr>
      <w:tr w:rsidR="00AD151C" w:rsidRPr="005F4219" w14:paraId="56810FD8" w14:textId="77777777" w:rsidTr="007C39BE">
        <w:trPr>
          <w:trHeight w:val="553"/>
        </w:trPr>
        <w:tc>
          <w:tcPr>
            <w:tcW w:w="565" w:type="dxa"/>
          </w:tcPr>
          <w:p w14:paraId="1DCCA066" w14:textId="77777777" w:rsidR="00AD151C" w:rsidRPr="005F4219" w:rsidRDefault="00AD151C" w:rsidP="008F7C52">
            <w:pPr>
              <w:jc w:val="both"/>
              <w:rPr>
                <w:rFonts w:ascii="Times New Roman" w:hAnsi="Times New Roman" w:cs="Times New Roman"/>
              </w:rPr>
            </w:pPr>
            <w:r w:rsidRPr="005F4219">
              <w:rPr>
                <w:rFonts w:ascii="Times New Roman" w:hAnsi="Times New Roman" w:cs="Times New Roman"/>
              </w:rPr>
              <w:t>1</w:t>
            </w:r>
          </w:p>
        </w:tc>
        <w:tc>
          <w:tcPr>
            <w:tcW w:w="2464" w:type="dxa"/>
          </w:tcPr>
          <w:p w14:paraId="4E321ACE" w14:textId="77777777" w:rsidR="00AD151C" w:rsidRPr="005F4219" w:rsidRDefault="00AD151C" w:rsidP="007C39BE">
            <w:pPr>
              <w:jc w:val="center"/>
              <w:rPr>
                <w:rFonts w:ascii="Times New Roman" w:hAnsi="Times New Roman" w:cs="Times New Roman"/>
              </w:rPr>
            </w:pPr>
            <w:r w:rsidRPr="005F4219">
              <w:rPr>
                <w:rFonts w:ascii="Times New Roman" w:hAnsi="Times New Roman" w:cs="Times New Roman"/>
              </w:rPr>
              <w:t>Seaweed sap (5</w:t>
            </w:r>
            <w:proofErr w:type="gramStart"/>
            <w:r w:rsidRPr="005F4219">
              <w:rPr>
                <w:rFonts w:ascii="Times New Roman" w:hAnsi="Times New Roman" w:cs="Times New Roman"/>
              </w:rPr>
              <w:t>%)+</w:t>
            </w:r>
            <w:proofErr w:type="gramEnd"/>
            <w:r w:rsidRPr="005F4219">
              <w:rPr>
                <w:rFonts w:ascii="Times New Roman" w:hAnsi="Times New Roman" w:cs="Times New Roman"/>
              </w:rPr>
              <w:t>FYM(10t/ha)</w:t>
            </w:r>
          </w:p>
        </w:tc>
        <w:tc>
          <w:tcPr>
            <w:tcW w:w="1510" w:type="dxa"/>
          </w:tcPr>
          <w:p w14:paraId="733B420D" w14:textId="04802F5D" w:rsidR="00AD151C" w:rsidRPr="005F4219" w:rsidRDefault="00AD151C" w:rsidP="00DC4D2A">
            <w:pPr>
              <w:jc w:val="center"/>
              <w:rPr>
                <w:rFonts w:ascii="Times New Roman" w:hAnsi="Times New Roman" w:cs="Times New Roman"/>
              </w:rPr>
            </w:pPr>
            <w:r w:rsidRPr="005F4219">
              <w:rPr>
                <w:rFonts w:ascii="Times New Roman" w:hAnsi="Times New Roman" w:cs="Times New Roman"/>
              </w:rPr>
              <w:t>0.57</w:t>
            </w:r>
          </w:p>
        </w:tc>
        <w:tc>
          <w:tcPr>
            <w:tcW w:w="1510" w:type="dxa"/>
          </w:tcPr>
          <w:p w14:paraId="4361D82C" w14:textId="7CE07879" w:rsidR="00AD151C" w:rsidRPr="005F4219" w:rsidRDefault="00AD151C" w:rsidP="00DC4D2A">
            <w:pPr>
              <w:jc w:val="center"/>
              <w:rPr>
                <w:rFonts w:ascii="Times New Roman" w:hAnsi="Times New Roman" w:cs="Times New Roman"/>
              </w:rPr>
            </w:pPr>
            <w:r w:rsidRPr="005F4219">
              <w:rPr>
                <w:rFonts w:ascii="Times New Roman" w:hAnsi="Times New Roman" w:cs="Times New Roman"/>
              </w:rPr>
              <w:t>6.63</w:t>
            </w:r>
          </w:p>
        </w:tc>
        <w:tc>
          <w:tcPr>
            <w:tcW w:w="1510" w:type="dxa"/>
          </w:tcPr>
          <w:p w14:paraId="1BAED5BF" w14:textId="33E80E02" w:rsidR="00AD151C" w:rsidRPr="005F4219" w:rsidRDefault="00AD151C" w:rsidP="00DC4D2A">
            <w:pPr>
              <w:jc w:val="center"/>
              <w:rPr>
                <w:rFonts w:ascii="Times New Roman" w:hAnsi="Times New Roman" w:cs="Times New Roman"/>
              </w:rPr>
            </w:pPr>
            <w:r w:rsidRPr="005F4219">
              <w:rPr>
                <w:rFonts w:ascii="Times New Roman" w:hAnsi="Times New Roman" w:cs="Times New Roman"/>
              </w:rPr>
              <w:t>38.03</w:t>
            </w:r>
          </w:p>
        </w:tc>
        <w:tc>
          <w:tcPr>
            <w:tcW w:w="1510" w:type="dxa"/>
          </w:tcPr>
          <w:p w14:paraId="1D4AB7FC" w14:textId="3C2D3BC4" w:rsidR="00AD151C" w:rsidRPr="005F4219" w:rsidRDefault="00212C5E" w:rsidP="00DC4D2A">
            <w:pPr>
              <w:jc w:val="center"/>
              <w:rPr>
                <w:rFonts w:ascii="Times New Roman" w:hAnsi="Times New Roman" w:cs="Times New Roman"/>
              </w:rPr>
            </w:pPr>
            <w:r w:rsidRPr="005F4219">
              <w:rPr>
                <w:rFonts w:ascii="Times New Roman" w:hAnsi="Times New Roman" w:cs="Times New Roman"/>
              </w:rPr>
              <w:t>72.90</w:t>
            </w:r>
          </w:p>
        </w:tc>
      </w:tr>
      <w:tr w:rsidR="00AD151C" w:rsidRPr="005F4219" w14:paraId="6892B94A" w14:textId="77777777" w:rsidTr="007C39BE">
        <w:trPr>
          <w:trHeight w:val="540"/>
        </w:trPr>
        <w:tc>
          <w:tcPr>
            <w:tcW w:w="565" w:type="dxa"/>
          </w:tcPr>
          <w:p w14:paraId="3049AE62" w14:textId="77777777" w:rsidR="00AD151C" w:rsidRPr="005F4219" w:rsidRDefault="00AD151C" w:rsidP="008F7C52">
            <w:pPr>
              <w:jc w:val="both"/>
              <w:rPr>
                <w:rFonts w:ascii="Times New Roman" w:hAnsi="Times New Roman" w:cs="Times New Roman"/>
              </w:rPr>
            </w:pPr>
            <w:r w:rsidRPr="005F4219">
              <w:rPr>
                <w:rFonts w:ascii="Times New Roman" w:hAnsi="Times New Roman" w:cs="Times New Roman"/>
              </w:rPr>
              <w:t>2</w:t>
            </w:r>
          </w:p>
        </w:tc>
        <w:tc>
          <w:tcPr>
            <w:tcW w:w="2464" w:type="dxa"/>
          </w:tcPr>
          <w:p w14:paraId="15B3A212" w14:textId="77777777" w:rsidR="00AD151C" w:rsidRPr="005F4219" w:rsidRDefault="00AD151C" w:rsidP="007C39BE">
            <w:pPr>
              <w:jc w:val="center"/>
              <w:rPr>
                <w:rFonts w:ascii="Times New Roman" w:hAnsi="Times New Roman" w:cs="Times New Roman"/>
              </w:rPr>
            </w:pPr>
            <w:r w:rsidRPr="005F4219">
              <w:rPr>
                <w:rFonts w:ascii="Times New Roman" w:hAnsi="Times New Roman" w:cs="Times New Roman"/>
              </w:rPr>
              <w:t>Seaweed sap (5</w:t>
            </w:r>
            <w:proofErr w:type="gramStart"/>
            <w:r w:rsidRPr="005F4219">
              <w:rPr>
                <w:rFonts w:ascii="Times New Roman" w:hAnsi="Times New Roman" w:cs="Times New Roman"/>
              </w:rPr>
              <w:t>%)+</w:t>
            </w:r>
            <w:proofErr w:type="gramEnd"/>
            <w:r w:rsidRPr="005F4219">
              <w:rPr>
                <w:rFonts w:ascii="Times New Roman" w:hAnsi="Times New Roman" w:cs="Times New Roman"/>
              </w:rPr>
              <w:t>Goat manure (15t/ha)</w:t>
            </w:r>
          </w:p>
        </w:tc>
        <w:tc>
          <w:tcPr>
            <w:tcW w:w="1510" w:type="dxa"/>
          </w:tcPr>
          <w:p w14:paraId="275D566C" w14:textId="246B2684" w:rsidR="00AD151C" w:rsidRPr="005F4219" w:rsidRDefault="00AD151C" w:rsidP="00DC4D2A">
            <w:pPr>
              <w:jc w:val="center"/>
              <w:rPr>
                <w:rFonts w:ascii="Times New Roman" w:hAnsi="Times New Roman" w:cs="Times New Roman"/>
              </w:rPr>
            </w:pPr>
            <w:r w:rsidRPr="005F4219">
              <w:rPr>
                <w:rFonts w:ascii="Times New Roman" w:hAnsi="Times New Roman" w:cs="Times New Roman"/>
              </w:rPr>
              <w:t>0.60</w:t>
            </w:r>
          </w:p>
        </w:tc>
        <w:tc>
          <w:tcPr>
            <w:tcW w:w="1510" w:type="dxa"/>
          </w:tcPr>
          <w:p w14:paraId="42C92475" w14:textId="130BC2E3" w:rsidR="00AD151C" w:rsidRPr="005F4219" w:rsidRDefault="00AD151C" w:rsidP="00DC4D2A">
            <w:pPr>
              <w:jc w:val="center"/>
              <w:rPr>
                <w:rFonts w:ascii="Times New Roman" w:hAnsi="Times New Roman" w:cs="Times New Roman"/>
              </w:rPr>
            </w:pPr>
            <w:r w:rsidRPr="005F4219">
              <w:rPr>
                <w:rFonts w:ascii="Times New Roman" w:hAnsi="Times New Roman" w:cs="Times New Roman"/>
              </w:rPr>
              <w:t>8.50</w:t>
            </w:r>
          </w:p>
        </w:tc>
        <w:tc>
          <w:tcPr>
            <w:tcW w:w="1510" w:type="dxa"/>
          </w:tcPr>
          <w:p w14:paraId="39887153" w14:textId="7CE88F1A" w:rsidR="00AD151C" w:rsidRPr="005F4219" w:rsidRDefault="00AD151C" w:rsidP="00DC4D2A">
            <w:pPr>
              <w:jc w:val="center"/>
              <w:rPr>
                <w:rFonts w:ascii="Times New Roman" w:hAnsi="Times New Roman" w:cs="Times New Roman"/>
              </w:rPr>
            </w:pPr>
            <w:r w:rsidRPr="005F4219">
              <w:rPr>
                <w:rFonts w:ascii="Times New Roman" w:hAnsi="Times New Roman" w:cs="Times New Roman"/>
              </w:rPr>
              <w:t>39.14</w:t>
            </w:r>
          </w:p>
        </w:tc>
        <w:tc>
          <w:tcPr>
            <w:tcW w:w="1510" w:type="dxa"/>
          </w:tcPr>
          <w:p w14:paraId="4270484E" w14:textId="627D5D9B" w:rsidR="00AD151C" w:rsidRPr="005F4219" w:rsidRDefault="00212C5E" w:rsidP="00DC4D2A">
            <w:pPr>
              <w:jc w:val="center"/>
              <w:rPr>
                <w:rFonts w:ascii="Times New Roman" w:hAnsi="Times New Roman" w:cs="Times New Roman"/>
              </w:rPr>
            </w:pPr>
            <w:r w:rsidRPr="005F4219">
              <w:rPr>
                <w:rFonts w:ascii="Times New Roman" w:hAnsi="Times New Roman" w:cs="Times New Roman"/>
              </w:rPr>
              <w:t>78.80</w:t>
            </w:r>
          </w:p>
        </w:tc>
      </w:tr>
      <w:tr w:rsidR="00AD151C" w:rsidRPr="005F4219" w14:paraId="5C9229FE" w14:textId="77777777" w:rsidTr="007C39BE">
        <w:trPr>
          <w:trHeight w:val="828"/>
        </w:trPr>
        <w:tc>
          <w:tcPr>
            <w:tcW w:w="565" w:type="dxa"/>
          </w:tcPr>
          <w:p w14:paraId="5FDB4DBB" w14:textId="77777777" w:rsidR="00AD151C" w:rsidRPr="005F4219" w:rsidRDefault="00AD151C" w:rsidP="008F7C52">
            <w:pPr>
              <w:jc w:val="both"/>
              <w:rPr>
                <w:rFonts w:ascii="Times New Roman" w:hAnsi="Times New Roman" w:cs="Times New Roman"/>
              </w:rPr>
            </w:pPr>
            <w:r w:rsidRPr="005F4219">
              <w:rPr>
                <w:rFonts w:ascii="Times New Roman" w:hAnsi="Times New Roman" w:cs="Times New Roman"/>
              </w:rPr>
              <w:t>3</w:t>
            </w:r>
          </w:p>
        </w:tc>
        <w:tc>
          <w:tcPr>
            <w:tcW w:w="2464" w:type="dxa"/>
          </w:tcPr>
          <w:p w14:paraId="7B41F6D1" w14:textId="77777777" w:rsidR="00AD151C" w:rsidRPr="005F4219" w:rsidRDefault="00AD151C" w:rsidP="007C39BE">
            <w:pPr>
              <w:jc w:val="center"/>
              <w:rPr>
                <w:rFonts w:ascii="Times New Roman" w:hAnsi="Times New Roman" w:cs="Times New Roman"/>
              </w:rPr>
            </w:pPr>
            <w:r w:rsidRPr="005F4219">
              <w:rPr>
                <w:rFonts w:ascii="Times New Roman" w:hAnsi="Times New Roman" w:cs="Times New Roman"/>
              </w:rPr>
              <w:t>Seaweed sap (5</w:t>
            </w:r>
            <w:proofErr w:type="gramStart"/>
            <w:r w:rsidRPr="005F4219">
              <w:rPr>
                <w:rFonts w:ascii="Times New Roman" w:hAnsi="Times New Roman" w:cs="Times New Roman"/>
              </w:rPr>
              <w:t>%)+</w:t>
            </w:r>
            <w:proofErr w:type="gramEnd"/>
            <w:r w:rsidRPr="005F4219">
              <w:rPr>
                <w:rFonts w:ascii="Times New Roman" w:hAnsi="Times New Roman" w:cs="Times New Roman"/>
              </w:rPr>
              <w:t>Vermicompost (4.46 t/ha)</w:t>
            </w:r>
          </w:p>
        </w:tc>
        <w:tc>
          <w:tcPr>
            <w:tcW w:w="1510" w:type="dxa"/>
          </w:tcPr>
          <w:p w14:paraId="2CA6A1BE" w14:textId="513A42B8" w:rsidR="00AD151C" w:rsidRPr="005F4219" w:rsidRDefault="00AD151C" w:rsidP="00DC4D2A">
            <w:pPr>
              <w:jc w:val="center"/>
              <w:rPr>
                <w:rFonts w:ascii="Times New Roman" w:hAnsi="Times New Roman" w:cs="Times New Roman"/>
              </w:rPr>
            </w:pPr>
            <w:r w:rsidRPr="005F4219">
              <w:rPr>
                <w:rFonts w:ascii="Times New Roman" w:hAnsi="Times New Roman" w:cs="Times New Roman"/>
              </w:rPr>
              <w:t>0.55</w:t>
            </w:r>
          </w:p>
        </w:tc>
        <w:tc>
          <w:tcPr>
            <w:tcW w:w="1510" w:type="dxa"/>
          </w:tcPr>
          <w:p w14:paraId="0F97CC92" w14:textId="3FFC707C" w:rsidR="00AD151C" w:rsidRPr="005F4219" w:rsidRDefault="00AD151C" w:rsidP="00DC4D2A">
            <w:pPr>
              <w:jc w:val="center"/>
              <w:rPr>
                <w:rFonts w:ascii="Times New Roman" w:hAnsi="Times New Roman" w:cs="Times New Roman"/>
              </w:rPr>
            </w:pPr>
            <w:r w:rsidRPr="005F4219">
              <w:rPr>
                <w:rFonts w:ascii="Times New Roman" w:hAnsi="Times New Roman" w:cs="Times New Roman"/>
              </w:rPr>
              <w:t>7.75</w:t>
            </w:r>
          </w:p>
        </w:tc>
        <w:tc>
          <w:tcPr>
            <w:tcW w:w="1510" w:type="dxa"/>
          </w:tcPr>
          <w:p w14:paraId="4D8FA8A6" w14:textId="428C5BFD" w:rsidR="00AD151C" w:rsidRPr="005F4219" w:rsidRDefault="00AD151C" w:rsidP="00DC4D2A">
            <w:pPr>
              <w:jc w:val="center"/>
              <w:rPr>
                <w:rFonts w:ascii="Times New Roman" w:hAnsi="Times New Roman" w:cs="Times New Roman"/>
              </w:rPr>
            </w:pPr>
            <w:r w:rsidRPr="005F4219">
              <w:rPr>
                <w:rFonts w:ascii="Times New Roman" w:hAnsi="Times New Roman" w:cs="Times New Roman"/>
              </w:rPr>
              <w:t>40.43</w:t>
            </w:r>
          </w:p>
        </w:tc>
        <w:tc>
          <w:tcPr>
            <w:tcW w:w="1510" w:type="dxa"/>
          </w:tcPr>
          <w:p w14:paraId="1B45B735" w14:textId="729196E1" w:rsidR="00AD151C" w:rsidRPr="005F4219" w:rsidRDefault="00212C5E" w:rsidP="00DC4D2A">
            <w:pPr>
              <w:jc w:val="center"/>
              <w:rPr>
                <w:rFonts w:ascii="Times New Roman" w:hAnsi="Times New Roman" w:cs="Times New Roman"/>
              </w:rPr>
            </w:pPr>
            <w:r w:rsidRPr="005F4219">
              <w:rPr>
                <w:rFonts w:ascii="Times New Roman" w:hAnsi="Times New Roman" w:cs="Times New Roman"/>
              </w:rPr>
              <w:t>82.77</w:t>
            </w:r>
          </w:p>
        </w:tc>
      </w:tr>
      <w:tr w:rsidR="00AD151C" w:rsidRPr="005F4219" w14:paraId="6F6989BA" w14:textId="77777777" w:rsidTr="007C39BE">
        <w:trPr>
          <w:trHeight w:val="540"/>
        </w:trPr>
        <w:tc>
          <w:tcPr>
            <w:tcW w:w="565" w:type="dxa"/>
          </w:tcPr>
          <w:p w14:paraId="6E61E8E3" w14:textId="77777777" w:rsidR="00AD151C" w:rsidRPr="005F4219" w:rsidRDefault="00AD151C" w:rsidP="008F7C52">
            <w:pPr>
              <w:jc w:val="both"/>
              <w:rPr>
                <w:rFonts w:ascii="Times New Roman" w:hAnsi="Times New Roman" w:cs="Times New Roman"/>
              </w:rPr>
            </w:pPr>
            <w:r w:rsidRPr="005F4219">
              <w:rPr>
                <w:rFonts w:ascii="Times New Roman" w:hAnsi="Times New Roman" w:cs="Times New Roman"/>
              </w:rPr>
              <w:t>4</w:t>
            </w:r>
          </w:p>
        </w:tc>
        <w:tc>
          <w:tcPr>
            <w:tcW w:w="2464" w:type="dxa"/>
          </w:tcPr>
          <w:p w14:paraId="3D3030B8" w14:textId="77777777" w:rsidR="00AD151C" w:rsidRPr="005F4219" w:rsidRDefault="00AD151C" w:rsidP="007C39BE">
            <w:pPr>
              <w:jc w:val="center"/>
              <w:rPr>
                <w:rFonts w:ascii="Times New Roman" w:hAnsi="Times New Roman" w:cs="Times New Roman"/>
              </w:rPr>
            </w:pPr>
            <w:r w:rsidRPr="005F4219">
              <w:rPr>
                <w:rFonts w:ascii="Times New Roman" w:hAnsi="Times New Roman" w:cs="Times New Roman"/>
              </w:rPr>
              <w:t xml:space="preserve">GA3(15.47 </w:t>
            </w:r>
            <w:proofErr w:type="gramStart"/>
            <w:r w:rsidRPr="005F4219">
              <w:rPr>
                <w:rFonts w:ascii="Times New Roman" w:hAnsi="Times New Roman" w:cs="Times New Roman"/>
              </w:rPr>
              <w:t>ppm)+</w:t>
            </w:r>
            <w:proofErr w:type="gramEnd"/>
            <w:r w:rsidRPr="005F4219">
              <w:rPr>
                <w:rFonts w:ascii="Times New Roman" w:hAnsi="Times New Roman" w:cs="Times New Roman"/>
              </w:rPr>
              <w:t>FYM (10 t/ha)</w:t>
            </w:r>
          </w:p>
        </w:tc>
        <w:tc>
          <w:tcPr>
            <w:tcW w:w="1510" w:type="dxa"/>
          </w:tcPr>
          <w:p w14:paraId="7CC9DE2E" w14:textId="59981C20" w:rsidR="00AD151C" w:rsidRPr="005F4219" w:rsidRDefault="00AD151C" w:rsidP="00DC4D2A">
            <w:pPr>
              <w:jc w:val="center"/>
              <w:rPr>
                <w:rFonts w:ascii="Times New Roman" w:hAnsi="Times New Roman" w:cs="Times New Roman"/>
              </w:rPr>
            </w:pPr>
            <w:r w:rsidRPr="005F4219">
              <w:rPr>
                <w:rFonts w:ascii="Times New Roman" w:hAnsi="Times New Roman" w:cs="Times New Roman"/>
              </w:rPr>
              <w:t>0.63</w:t>
            </w:r>
          </w:p>
        </w:tc>
        <w:tc>
          <w:tcPr>
            <w:tcW w:w="1510" w:type="dxa"/>
          </w:tcPr>
          <w:p w14:paraId="675D74A8" w14:textId="1836C103" w:rsidR="00AD151C" w:rsidRPr="005F4219" w:rsidRDefault="00AD151C" w:rsidP="00DC4D2A">
            <w:pPr>
              <w:jc w:val="center"/>
              <w:rPr>
                <w:rFonts w:ascii="Times New Roman" w:hAnsi="Times New Roman" w:cs="Times New Roman"/>
              </w:rPr>
            </w:pPr>
            <w:r w:rsidRPr="005F4219">
              <w:rPr>
                <w:rFonts w:ascii="Times New Roman" w:hAnsi="Times New Roman" w:cs="Times New Roman"/>
              </w:rPr>
              <w:t>8.64</w:t>
            </w:r>
          </w:p>
        </w:tc>
        <w:tc>
          <w:tcPr>
            <w:tcW w:w="1510" w:type="dxa"/>
          </w:tcPr>
          <w:p w14:paraId="07514B3E" w14:textId="34D2E73B" w:rsidR="00AD151C" w:rsidRPr="005F4219" w:rsidRDefault="00AD151C" w:rsidP="00DC4D2A">
            <w:pPr>
              <w:jc w:val="center"/>
              <w:rPr>
                <w:rFonts w:ascii="Times New Roman" w:hAnsi="Times New Roman" w:cs="Times New Roman"/>
              </w:rPr>
            </w:pPr>
            <w:r w:rsidRPr="005F4219">
              <w:rPr>
                <w:rFonts w:ascii="Times New Roman" w:hAnsi="Times New Roman" w:cs="Times New Roman"/>
              </w:rPr>
              <w:t>41.23</w:t>
            </w:r>
          </w:p>
        </w:tc>
        <w:tc>
          <w:tcPr>
            <w:tcW w:w="1510" w:type="dxa"/>
          </w:tcPr>
          <w:p w14:paraId="54C046D0" w14:textId="21AB26D3" w:rsidR="00AD151C" w:rsidRPr="005F4219" w:rsidRDefault="00212C5E" w:rsidP="00DC4D2A">
            <w:pPr>
              <w:jc w:val="center"/>
              <w:rPr>
                <w:rFonts w:ascii="Times New Roman" w:hAnsi="Times New Roman" w:cs="Times New Roman"/>
              </w:rPr>
            </w:pPr>
            <w:r w:rsidRPr="005F4219">
              <w:rPr>
                <w:rFonts w:ascii="Times New Roman" w:hAnsi="Times New Roman" w:cs="Times New Roman"/>
              </w:rPr>
              <w:t>88.00</w:t>
            </w:r>
          </w:p>
        </w:tc>
      </w:tr>
      <w:tr w:rsidR="00AD151C" w:rsidRPr="005F4219" w14:paraId="1AF2CFF2" w14:textId="77777777" w:rsidTr="007C39BE">
        <w:trPr>
          <w:trHeight w:val="553"/>
        </w:trPr>
        <w:tc>
          <w:tcPr>
            <w:tcW w:w="565" w:type="dxa"/>
          </w:tcPr>
          <w:p w14:paraId="3ED5A18D" w14:textId="77777777" w:rsidR="00AD151C" w:rsidRPr="005F4219" w:rsidRDefault="00AD151C" w:rsidP="008F7C52">
            <w:pPr>
              <w:jc w:val="both"/>
              <w:rPr>
                <w:rFonts w:ascii="Times New Roman" w:hAnsi="Times New Roman" w:cs="Times New Roman"/>
              </w:rPr>
            </w:pPr>
            <w:r w:rsidRPr="005F4219">
              <w:rPr>
                <w:rFonts w:ascii="Times New Roman" w:hAnsi="Times New Roman" w:cs="Times New Roman"/>
              </w:rPr>
              <w:t>5</w:t>
            </w:r>
          </w:p>
        </w:tc>
        <w:tc>
          <w:tcPr>
            <w:tcW w:w="2464" w:type="dxa"/>
          </w:tcPr>
          <w:p w14:paraId="24A3772A" w14:textId="77777777" w:rsidR="00AD151C" w:rsidRPr="005F4219" w:rsidRDefault="00AD151C" w:rsidP="007C39BE">
            <w:pPr>
              <w:jc w:val="center"/>
              <w:rPr>
                <w:rFonts w:ascii="Times New Roman" w:hAnsi="Times New Roman" w:cs="Times New Roman"/>
              </w:rPr>
            </w:pPr>
            <w:r w:rsidRPr="005F4219">
              <w:rPr>
                <w:rFonts w:ascii="Times New Roman" w:hAnsi="Times New Roman" w:cs="Times New Roman"/>
              </w:rPr>
              <w:t xml:space="preserve">GA3(15.47 </w:t>
            </w:r>
            <w:proofErr w:type="gramStart"/>
            <w:r w:rsidRPr="005F4219">
              <w:rPr>
                <w:rFonts w:ascii="Times New Roman" w:hAnsi="Times New Roman" w:cs="Times New Roman"/>
              </w:rPr>
              <w:t>ppm)+</w:t>
            </w:r>
            <w:proofErr w:type="gramEnd"/>
            <w:r w:rsidRPr="005F4219">
              <w:rPr>
                <w:rFonts w:ascii="Times New Roman" w:hAnsi="Times New Roman" w:cs="Times New Roman"/>
              </w:rPr>
              <w:t>Goat manure(15 t/ha)</w:t>
            </w:r>
          </w:p>
        </w:tc>
        <w:tc>
          <w:tcPr>
            <w:tcW w:w="1510" w:type="dxa"/>
          </w:tcPr>
          <w:p w14:paraId="2E1F510A" w14:textId="79D69385" w:rsidR="00AD151C" w:rsidRPr="005F4219" w:rsidRDefault="00AD151C" w:rsidP="00DC4D2A">
            <w:pPr>
              <w:jc w:val="center"/>
              <w:rPr>
                <w:rFonts w:ascii="Times New Roman" w:hAnsi="Times New Roman" w:cs="Times New Roman"/>
              </w:rPr>
            </w:pPr>
            <w:r w:rsidRPr="005F4219">
              <w:rPr>
                <w:rFonts w:ascii="Times New Roman" w:hAnsi="Times New Roman" w:cs="Times New Roman"/>
              </w:rPr>
              <w:t>0.63</w:t>
            </w:r>
          </w:p>
        </w:tc>
        <w:tc>
          <w:tcPr>
            <w:tcW w:w="1510" w:type="dxa"/>
          </w:tcPr>
          <w:p w14:paraId="0274AAC1" w14:textId="2CD7297A" w:rsidR="00AD151C" w:rsidRPr="005F4219" w:rsidRDefault="00AD151C" w:rsidP="00DC4D2A">
            <w:pPr>
              <w:jc w:val="center"/>
              <w:rPr>
                <w:rFonts w:ascii="Times New Roman" w:hAnsi="Times New Roman" w:cs="Times New Roman"/>
              </w:rPr>
            </w:pPr>
            <w:r w:rsidRPr="005F4219">
              <w:rPr>
                <w:rFonts w:ascii="Times New Roman" w:hAnsi="Times New Roman" w:cs="Times New Roman"/>
              </w:rPr>
              <w:t>8.89</w:t>
            </w:r>
          </w:p>
        </w:tc>
        <w:tc>
          <w:tcPr>
            <w:tcW w:w="1510" w:type="dxa"/>
          </w:tcPr>
          <w:p w14:paraId="50C7517B" w14:textId="795C1ED0" w:rsidR="00AD151C" w:rsidRPr="005F4219" w:rsidRDefault="00AD151C" w:rsidP="00DC4D2A">
            <w:pPr>
              <w:jc w:val="center"/>
              <w:rPr>
                <w:rFonts w:ascii="Times New Roman" w:hAnsi="Times New Roman" w:cs="Times New Roman"/>
              </w:rPr>
            </w:pPr>
            <w:r w:rsidRPr="005F4219">
              <w:rPr>
                <w:rFonts w:ascii="Times New Roman" w:hAnsi="Times New Roman" w:cs="Times New Roman"/>
              </w:rPr>
              <w:t>42.</w:t>
            </w:r>
            <w:r w:rsidR="00212C5E" w:rsidRPr="005F4219">
              <w:rPr>
                <w:rFonts w:ascii="Times New Roman" w:hAnsi="Times New Roman" w:cs="Times New Roman"/>
              </w:rPr>
              <w:t>29</w:t>
            </w:r>
          </w:p>
        </w:tc>
        <w:tc>
          <w:tcPr>
            <w:tcW w:w="1510" w:type="dxa"/>
          </w:tcPr>
          <w:p w14:paraId="098DAB57" w14:textId="19348FD4" w:rsidR="00AD151C" w:rsidRPr="005F4219" w:rsidRDefault="00212C5E" w:rsidP="00DC4D2A">
            <w:pPr>
              <w:jc w:val="center"/>
              <w:rPr>
                <w:rFonts w:ascii="Times New Roman" w:hAnsi="Times New Roman" w:cs="Times New Roman"/>
              </w:rPr>
            </w:pPr>
            <w:r w:rsidRPr="005F4219">
              <w:rPr>
                <w:rFonts w:ascii="Times New Roman" w:hAnsi="Times New Roman" w:cs="Times New Roman"/>
              </w:rPr>
              <w:t>89.47</w:t>
            </w:r>
          </w:p>
        </w:tc>
      </w:tr>
      <w:tr w:rsidR="00AD151C" w:rsidRPr="005F4219" w14:paraId="6FFC1FF4" w14:textId="77777777" w:rsidTr="007C39BE">
        <w:trPr>
          <w:trHeight w:val="816"/>
        </w:trPr>
        <w:tc>
          <w:tcPr>
            <w:tcW w:w="565" w:type="dxa"/>
          </w:tcPr>
          <w:p w14:paraId="70203840" w14:textId="77777777" w:rsidR="00AD151C" w:rsidRPr="005F4219" w:rsidRDefault="00AD151C" w:rsidP="008F7C52">
            <w:pPr>
              <w:jc w:val="both"/>
              <w:rPr>
                <w:rFonts w:ascii="Times New Roman" w:hAnsi="Times New Roman" w:cs="Times New Roman"/>
              </w:rPr>
            </w:pPr>
            <w:r w:rsidRPr="005F4219">
              <w:rPr>
                <w:rFonts w:ascii="Times New Roman" w:hAnsi="Times New Roman" w:cs="Times New Roman"/>
              </w:rPr>
              <w:t>6</w:t>
            </w:r>
          </w:p>
        </w:tc>
        <w:tc>
          <w:tcPr>
            <w:tcW w:w="2464" w:type="dxa"/>
          </w:tcPr>
          <w:p w14:paraId="1F1AD814" w14:textId="77777777" w:rsidR="00AD151C" w:rsidRPr="005F4219" w:rsidRDefault="00AD151C" w:rsidP="007C39BE">
            <w:pPr>
              <w:jc w:val="center"/>
              <w:rPr>
                <w:rFonts w:ascii="Times New Roman" w:hAnsi="Times New Roman" w:cs="Times New Roman"/>
              </w:rPr>
            </w:pPr>
            <w:r w:rsidRPr="005F4219">
              <w:rPr>
                <w:rFonts w:ascii="Times New Roman" w:hAnsi="Times New Roman" w:cs="Times New Roman"/>
              </w:rPr>
              <w:t xml:space="preserve">GA3 (15.47 </w:t>
            </w:r>
            <w:proofErr w:type="gramStart"/>
            <w:r w:rsidRPr="005F4219">
              <w:rPr>
                <w:rFonts w:ascii="Times New Roman" w:hAnsi="Times New Roman" w:cs="Times New Roman"/>
              </w:rPr>
              <w:t>ppm)+</w:t>
            </w:r>
            <w:proofErr w:type="gramEnd"/>
            <w:r w:rsidRPr="005F4219">
              <w:rPr>
                <w:rFonts w:ascii="Times New Roman" w:hAnsi="Times New Roman" w:cs="Times New Roman"/>
              </w:rPr>
              <w:t>Vermicompost (4.46 t/ha)</w:t>
            </w:r>
          </w:p>
        </w:tc>
        <w:tc>
          <w:tcPr>
            <w:tcW w:w="1510" w:type="dxa"/>
          </w:tcPr>
          <w:p w14:paraId="63E02F3C" w14:textId="38244A35" w:rsidR="00AD151C" w:rsidRPr="005F4219" w:rsidRDefault="00AD151C" w:rsidP="00DC4D2A">
            <w:pPr>
              <w:jc w:val="center"/>
              <w:rPr>
                <w:rFonts w:ascii="Times New Roman" w:hAnsi="Times New Roman" w:cs="Times New Roman"/>
              </w:rPr>
            </w:pPr>
            <w:r w:rsidRPr="005F4219">
              <w:rPr>
                <w:rFonts w:ascii="Times New Roman" w:hAnsi="Times New Roman" w:cs="Times New Roman"/>
              </w:rPr>
              <w:t>0.72</w:t>
            </w:r>
          </w:p>
        </w:tc>
        <w:tc>
          <w:tcPr>
            <w:tcW w:w="1510" w:type="dxa"/>
          </w:tcPr>
          <w:p w14:paraId="2A8104F0" w14:textId="3E579248" w:rsidR="00AD151C" w:rsidRPr="005F4219" w:rsidRDefault="00AD151C" w:rsidP="00DC4D2A">
            <w:pPr>
              <w:jc w:val="center"/>
              <w:rPr>
                <w:rFonts w:ascii="Times New Roman" w:hAnsi="Times New Roman" w:cs="Times New Roman"/>
              </w:rPr>
            </w:pPr>
            <w:r w:rsidRPr="005F4219">
              <w:rPr>
                <w:rFonts w:ascii="Times New Roman" w:hAnsi="Times New Roman" w:cs="Times New Roman"/>
              </w:rPr>
              <w:t>9.53</w:t>
            </w:r>
          </w:p>
        </w:tc>
        <w:tc>
          <w:tcPr>
            <w:tcW w:w="1510" w:type="dxa"/>
          </w:tcPr>
          <w:p w14:paraId="32A7337F" w14:textId="3DCAB250" w:rsidR="00AD151C" w:rsidRPr="005F4219" w:rsidRDefault="00212C5E" w:rsidP="00DC4D2A">
            <w:pPr>
              <w:jc w:val="center"/>
              <w:rPr>
                <w:rFonts w:ascii="Times New Roman" w:hAnsi="Times New Roman" w:cs="Times New Roman"/>
              </w:rPr>
            </w:pPr>
            <w:r w:rsidRPr="005F4219">
              <w:rPr>
                <w:rFonts w:ascii="Times New Roman" w:hAnsi="Times New Roman" w:cs="Times New Roman"/>
              </w:rPr>
              <w:t>42.50</w:t>
            </w:r>
          </w:p>
        </w:tc>
        <w:tc>
          <w:tcPr>
            <w:tcW w:w="1510" w:type="dxa"/>
          </w:tcPr>
          <w:p w14:paraId="536F4D7A" w14:textId="603BFCE1" w:rsidR="00AD151C" w:rsidRPr="005F4219" w:rsidRDefault="00212C5E" w:rsidP="00DC4D2A">
            <w:pPr>
              <w:jc w:val="center"/>
              <w:rPr>
                <w:rFonts w:ascii="Times New Roman" w:hAnsi="Times New Roman" w:cs="Times New Roman"/>
              </w:rPr>
            </w:pPr>
            <w:r w:rsidRPr="005F4219">
              <w:rPr>
                <w:rFonts w:ascii="Times New Roman" w:hAnsi="Times New Roman" w:cs="Times New Roman"/>
              </w:rPr>
              <w:t>90.13</w:t>
            </w:r>
          </w:p>
        </w:tc>
      </w:tr>
      <w:tr w:rsidR="00AD151C" w:rsidRPr="005F4219" w14:paraId="5037CFA9" w14:textId="77777777" w:rsidTr="007C39BE">
        <w:trPr>
          <w:trHeight w:val="553"/>
        </w:trPr>
        <w:tc>
          <w:tcPr>
            <w:tcW w:w="565" w:type="dxa"/>
          </w:tcPr>
          <w:p w14:paraId="3662BD4A" w14:textId="77777777" w:rsidR="00AD151C" w:rsidRPr="005F4219" w:rsidRDefault="00AD151C" w:rsidP="008F7C52">
            <w:pPr>
              <w:jc w:val="both"/>
              <w:rPr>
                <w:rFonts w:ascii="Times New Roman" w:hAnsi="Times New Roman" w:cs="Times New Roman"/>
              </w:rPr>
            </w:pPr>
            <w:r w:rsidRPr="005F4219">
              <w:rPr>
                <w:rFonts w:ascii="Times New Roman" w:hAnsi="Times New Roman" w:cs="Times New Roman"/>
              </w:rPr>
              <w:t>7</w:t>
            </w:r>
          </w:p>
        </w:tc>
        <w:tc>
          <w:tcPr>
            <w:tcW w:w="2464" w:type="dxa"/>
          </w:tcPr>
          <w:p w14:paraId="05049E39" w14:textId="77777777" w:rsidR="00AD151C" w:rsidRPr="005F4219" w:rsidRDefault="00AD151C" w:rsidP="007C39BE">
            <w:pPr>
              <w:jc w:val="center"/>
              <w:rPr>
                <w:rFonts w:ascii="Times New Roman" w:hAnsi="Times New Roman" w:cs="Times New Roman"/>
              </w:rPr>
            </w:pPr>
            <w:proofErr w:type="gramStart"/>
            <w:r w:rsidRPr="005F4219">
              <w:rPr>
                <w:rFonts w:ascii="Times New Roman" w:hAnsi="Times New Roman" w:cs="Times New Roman"/>
              </w:rPr>
              <w:t>NAA(</w:t>
            </w:r>
            <w:proofErr w:type="gramEnd"/>
            <w:r w:rsidRPr="005F4219">
              <w:rPr>
                <w:rFonts w:ascii="Times New Roman" w:hAnsi="Times New Roman" w:cs="Times New Roman"/>
              </w:rPr>
              <w:t>30 ppm)+FYM(10 t/ha)</w:t>
            </w:r>
          </w:p>
        </w:tc>
        <w:tc>
          <w:tcPr>
            <w:tcW w:w="1510" w:type="dxa"/>
          </w:tcPr>
          <w:p w14:paraId="1D36981F" w14:textId="2050C28A" w:rsidR="00AD151C" w:rsidRPr="005F4219" w:rsidRDefault="00AD151C" w:rsidP="00DC4D2A">
            <w:pPr>
              <w:jc w:val="center"/>
              <w:rPr>
                <w:rFonts w:ascii="Times New Roman" w:hAnsi="Times New Roman" w:cs="Times New Roman"/>
              </w:rPr>
            </w:pPr>
            <w:r w:rsidRPr="005F4219">
              <w:rPr>
                <w:rFonts w:ascii="Times New Roman" w:hAnsi="Times New Roman" w:cs="Times New Roman"/>
              </w:rPr>
              <w:t>0.72</w:t>
            </w:r>
          </w:p>
        </w:tc>
        <w:tc>
          <w:tcPr>
            <w:tcW w:w="1510" w:type="dxa"/>
          </w:tcPr>
          <w:p w14:paraId="5276A591" w14:textId="0E1FB975" w:rsidR="00AD151C" w:rsidRPr="005F4219" w:rsidRDefault="00AD151C" w:rsidP="00DC4D2A">
            <w:pPr>
              <w:jc w:val="center"/>
              <w:rPr>
                <w:rFonts w:ascii="Times New Roman" w:hAnsi="Times New Roman" w:cs="Times New Roman"/>
              </w:rPr>
            </w:pPr>
            <w:r w:rsidRPr="005F4219">
              <w:rPr>
                <w:rFonts w:ascii="Times New Roman" w:hAnsi="Times New Roman" w:cs="Times New Roman"/>
              </w:rPr>
              <w:t>9.70</w:t>
            </w:r>
          </w:p>
        </w:tc>
        <w:tc>
          <w:tcPr>
            <w:tcW w:w="1510" w:type="dxa"/>
          </w:tcPr>
          <w:p w14:paraId="2CBA9062" w14:textId="08021F65" w:rsidR="00AD151C" w:rsidRPr="005F4219" w:rsidRDefault="00212C5E" w:rsidP="00DC4D2A">
            <w:pPr>
              <w:jc w:val="center"/>
              <w:rPr>
                <w:rFonts w:ascii="Times New Roman" w:hAnsi="Times New Roman" w:cs="Times New Roman"/>
              </w:rPr>
            </w:pPr>
            <w:r w:rsidRPr="005F4219">
              <w:rPr>
                <w:rFonts w:ascii="Times New Roman" w:hAnsi="Times New Roman" w:cs="Times New Roman"/>
              </w:rPr>
              <w:t>42.87</w:t>
            </w:r>
          </w:p>
        </w:tc>
        <w:tc>
          <w:tcPr>
            <w:tcW w:w="1510" w:type="dxa"/>
          </w:tcPr>
          <w:p w14:paraId="0C41B7E0" w14:textId="0162C825" w:rsidR="00AD151C" w:rsidRPr="005F4219" w:rsidRDefault="00212C5E" w:rsidP="00DC4D2A">
            <w:pPr>
              <w:jc w:val="center"/>
              <w:rPr>
                <w:rFonts w:ascii="Times New Roman" w:hAnsi="Times New Roman" w:cs="Times New Roman"/>
              </w:rPr>
            </w:pPr>
            <w:r w:rsidRPr="005F4219">
              <w:rPr>
                <w:rFonts w:ascii="Times New Roman" w:hAnsi="Times New Roman" w:cs="Times New Roman"/>
              </w:rPr>
              <w:t>94.47</w:t>
            </w:r>
          </w:p>
        </w:tc>
      </w:tr>
      <w:tr w:rsidR="00AD151C" w:rsidRPr="005F4219" w14:paraId="57A2B710" w14:textId="77777777" w:rsidTr="007C39BE">
        <w:trPr>
          <w:trHeight w:val="553"/>
        </w:trPr>
        <w:tc>
          <w:tcPr>
            <w:tcW w:w="565" w:type="dxa"/>
          </w:tcPr>
          <w:p w14:paraId="08266495" w14:textId="77777777" w:rsidR="00AD151C" w:rsidRPr="005F4219" w:rsidRDefault="00AD151C" w:rsidP="008F7C52">
            <w:pPr>
              <w:jc w:val="both"/>
              <w:rPr>
                <w:rFonts w:ascii="Times New Roman" w:hAnsi="Times New Roman" w:cs="Times New Roman"/>
              </w:rPr>
            </w:pPr>
            <w:r w:rsidRPr="005F4219">
              <w:rPr>
                <w:rFonts w:ascii="Times New Roman" w:hAnsi="Times New Roman" w:cs="Times New Roman"/>
              </w:rPr>
              <w:t>8</w:t>
            </w:r>
          </w:p>
        </w:tc>
        <w:tc>
          <w:tcPr>
            <w:tcW w:w="2464" w:type="dxa"/>
          </w:tcPr>
          <w:p w14:paraId="43ED67F8" w14:textId="77777777" w:rsidR="00AD151C" w:rsidRPr="005F4219" w:rsidRDefault="00AD151C" w:rsidP="007C39BE">
            <w:pPr>
              <w:jc w:val="center"/>
              <w:rPr>
                <w:rFonts w:ascii="Times New Roman" w:hAnsi="Times New Roman" w:cs="Times New Roman"/>
              </w:rPr>
            </w:pPr>
            <w:proofErr w:type="gramStart"/>
            <w:r w:rsidRPr="005F4219">
              <w:rPr>
                <w:rFonts w:ascii="Times New Roman" w:hAnsi="Times New Roman" w:cs="Times New Roman"/>
              </w:rPr>
              <w:t>NAA(</w:t>
            </w:r>
            <w:proofErr w:type="gramEnd"/>
            <w:r w:rsidRPr="005F4219">
              <w:rPr>
                <w:rFonts w:ascii="Times New Roman" w:hAnsi="Times New Roman" w:cs="Times New Roman"/>
              </w:rPr>
              <w:t>30 ppm)+Goat manure (15 t/ha)</w:t>
            </w:r>
          </w:p>
        </w:tc>
        <w:tc>
          <w:tcPr>
            <w:tcW w:w="1510" w:type="dxa"/>
          </w:tcPr>
          <w:p w14:paraId="05BA65A5" w14:textId="0F09CFB5" w:rsidR="00AD151C" w:rsidRPr="005F4219" w:rsidRDefault="00AD151C" w:rsidP="00DC4D2A">
            <w:pPr>
              <w:jc w:val="center"/>
              <w:rPr>
                <w:rFonts w:ascii="Times New Roman" w:hAnsi="Times New Roman" w:cs="Times New Roman"/>
              </w:rPr>
            </w:pPr>
            <w:r w:rsidRPr="005F4219">
              <w:rPr>
                <w:rFonts w:ascii="Times New Roman" w:hAnsi="Times New Roman" w:cs="Times New Roman"/>
              </w:rPr>
              <w:t>0.87</w:t>
            </w:r>
          </w:p>
        </w:tc>
        <w:tc>
          <w:tcPr>
            <w:tcW w:w="1510" w:type="dxa"/>
          </w:tcPr>
          <w:p w14:paraId="5ADA2888" w14:textId="63B47370" w:rsidR="00AD151C" w:rsidRPr="005F4219" w:rsidRDefault="00AD151C" w:rsidP="00DC4D2A">
            <w:pPr>
              <w:jc w:val="center"/>
              <w:rPr>
                <w:rFonts w:ascii="Times New Roman" w:hAnsi="Times New Roman" w:cs="Times New Roman"/>
              </w:rPr>
            </w:pPr>
            <w:r w:rsidRPr="005F4219">
              <w:rPr>
                <w:rFonts w:ascii="Times New Roman" w:hAnsi="Times New Roman" w:cs="Times New Roman"/>
              </w:rPr>
              <w:t>9.75</w:t>
            </w:r>
          </w:p>
        </w:tc>
        <w:tc>
          <w:tcPr>
            <w:tcW w:w="1510" w:type="dxa"/>
          </w:tcPr>
          <w:p w14:paraId="7E51CF15" w14:textId="01CA25AB" w:rsidR="00AD151C" w:rsidRPr="005F4219" w:rsidRDefault="00212C5E" w:rsidP="00DC4D2A">
            <w:pPr>
              <w:jc w:val="center"/>
              <w:rPr>
                <w:rFonts w:ascii="Times New Roman" w:hAnsi="Times New Roman" w:cs="Times New Roman"/>
              </w:rPr>
            </w:pPr>
            <w:r w:rsidRPr="005F4219">
              <w:rPr>
                <w:rFonts w:ascii="Times New Roman" w:hAnsi="Times New Roman" w:cs="Times New Roman"/>
              </w:rPr>
              <w:t>43.67</w:t>
            </w:r>
          </w:p>
        </w:tc>
        <w:tc>
          <w:tcPr>
            <w:tcW w:w="1510" w:type="dxa"/>
          </w:tcPr>
          <w:p w14:paraId="23824521" w14:textId="1D211FFE" w:rsidR="00AD151C" w:rsidRPr="005F4219" w:rsidRDefault="00212C5E" w:rsidP="00DC4D2A">
            <w:pPr>
              <w:jc w:val="center"/>
              <w:rPr>
                <w:rFonts w:ascii="Times New Roman" w:hAnsi="Times New Roman" w:cs="Times New Roman"/>
              </w:rPr>
            </w:pPr>
            <w:r w:rsidRPr="005F4219">
              <w:rPr>
                <w:rFonts w:ascii="Times New Roman" w:hAnsi="Times New Roman" w:cs="Times New Roman"/>
              </w:rPr>
              <w:t>95.87</w:t>
            </w:r>
          </w:p>
        </w:tc>
      </w:tr>
      <w:tr w:rsidR="00AD151C" w:rsidRPr="005F4219" w14:paraId="639545A0" w14:textId="77777777" w:rsidTr="007C39BE">
        <w:trPr>
          <w:trHeight w:val="816"/>
        </w:trPr>
        <w:tc>
          <w:tcPr>
            <w:tcW w:w="565" w:type="dxa"/>
          </w:tcPr>
          <w:p w14:paraId="1855C3DF" w14:textId="77777777" w:rsidR="00AD151C" w:rsidRPr="005F4219" w:rsidRDefault="00AD151C" w:rsidP="008F7C52">
            <w:pPr>
              <w:jc w:val="both"/>
              <w:rPr>
                <w:rFonts w:ascii="Times New Roman" w:hAnsi="Times New Roman" w:cs="Times New Roman"/>
              </w:rPr>
            </w:pPr>
            <w:r w:rsidRPr="005F4219">
              <w:rPr>
                <w:rFonts w:ascii="Times New Roman" w:hAnsi="Times New Roman" w:cs="Times New Roman"/>
              </w:rPr>
              <w:t>9</w:t>
            </w:r>
          </w:p>
        </w:tc>
        <w:tc>
          <w:tcPr>
            <w:tcW w:w="2464" w:type="dxa"/>
          </w:tcPr>
          <w:p w14:paraId="2D47FA6F" w14:textId="77777777" w:rsidR="00AD151C" w:rsidRPr="005F4219" w:rsidRDefault="00AD151C" w:rsidP="007C39BE">
            <w:pPr>
              <w:jc w:val="center"/>
              <w:rPr>
                <w:rFonts w:ascii="Times New Roman" w:hAnsi="Times New Roman" w:cs="Times New Roman"/>
              </w:rPr>
            </w:pPr>
            <w:proofErr w:type="gramStart"/>
            <w:r w:rsidRPr="005F4219">
              <w:rPr>
                <w:rFonts w:ascii="Times New Roman" w:hAnsi="Times New Roman" w:cs="Times New Roman"/>
              </w:rPr>
              <w:t>NAA(</w:t>
            </w:r>
            <w:proofErr w:type="gramEnd"/>
            <w:r w:rsidRPr="005F4219">
              <w:rPr>
                <w:rFonts w:ascii="Times New Roman" w:hAnsi="Times New Roman" w:cs="Times New Roman"/>
              </w:rPr>
              <w:t>30 ppm)+Vermicompost (4.46 t/ha)</w:t>
            </w:r>
          </w:p>
        </w:tc>
        <w:tc>
          <w:tcPr>
            <w:tcW w:w="1510" w:type="dxa"/>
          </w:tcPr>
          <w:p w14:paraId="3D5F458C" w14:textId="144941CA" w:rsidR="00AD151C" w:rsidRPr="005F4219" w:rsidRDefault="00AD151C" w:rsidP="00DC4D2A">
            <w:pPr>
              <w:jc w:val="center"/>
              <w:rPr>
                <w:rFonts w:ascii="Times New Roman" w:hAnsi="Times New Roman" w:cs="Times New Roman"/>
              </w:rPr>
            </w:pPr>
            <w:r w:rsidRPr="005F4219">
              <w:rPr>
                <w:rFonts w:ascii="Times New Roman" w:hAnsi="Times New Roman" w:cs="Times New Roman"/>
              </w:rPr>
              <w:t>0.71</w:t>
            </w:r>
          </w:p>
        </w:tc>
        <w:tc>
          <w:tcPr>
            <w:tcW w:w="1510" w:type="dxa"/>
          </w:tcPr>
          <w:p w14:paraId="0AFBE1CE" w14:textId="53AFCFBC" w:rsidR="00AD151C" w:rsidRPr="005F4219" w:rsidRDefault="00AD151C" w:rsidP="00DC4D2A">
            <w:pPr>
              <w:jc w:val="center"/>
              <w:rPr>
                <w:rFonts w:ascii="Times New Roman" w:hAnsi="Times New Roman" w:cs="Times New Roman"/>
              </w:rPr>
            </w:pPr>
            <w:r w:rsidRPr="005F4219">
              <w:rPr>
                <w:rFonts w:ascii="Times New Roman" w:hAnsi="Times New Roman" w:cs="Times New Roman"/>
              </w:rPr>
              <w:t>12.62</w:t>
            </w:r>
          </w:p>
        </w:tc>
        <w:tc>
          <w:tcPr>
            <w:tcW w:w="1510" w:type="dxa"/>
          </w:tcPr>
          <w:p w14:paraId="7C125C6C" w14:textId="259F8AC7" w:rsidR="00AD151C" w:rsidRPr="005F4219" w:rsidRDefault="00212C5E" w:rsidP="00DC4D2A">
            <w:pPr>
              <w:jc w:val="center"/>
              <w:rPr>
                <w:rFonts w:ascii="Times New Roman" w:hAnsi="Times New Roman" w:cs="Times New Roman"/>
              </w:rPr>
            </w:pPr>
            <w:r w:rsidRPr="005F4219">
              <w:rPr>
                <w:rFonts w:ascii="Times New Roman" w:hAnsi="Times New Roman" w:cs="Times New Roman"/>
              </w:rPr>
              <w:t>44.57</w:t>
            </w:r>
          </w:p>
        </w:tc>
        <w:tc>
          <w:tcPr>
            <w:tcW w:w="1510" w:type="dxa"/>
          </w:tcPr>
          <w:p w14:paraId="67708B1A" w14:textId="77D5B2C0" w:rsidR="00AD151C" w:rsidRPr="005F4219" w:rsidRDefault="00212C5E" w:rsidP="00DC4D2A">
            <w:pPr>
              <w:jc w:val="center"/>
              <w:rPr>
                <w:rFonts w:ascii="Times New Roman" w:hAnsi="Times New Roman" w:cs="Times New Roman"/>
              </w:rPr>
            </w:pPr>
            <w:r w:rsidRPr="005F4219">
              <w:rPr>
                <w:rFonts w:ascii="Times New Roman" w:hAnsi="Times New Roman" w:cs="Times New Roman"/>
              </w:rPr>
              <w:t>97.47</w:t>
            </w:r>
          </w:p>
        </w:tc>
      </w:tr>
      <w:tr w:rsidR="00AD151C" w:rsidRPr="005F4219" w14:paraId="2B87DA3B" w14:textId="77777777" w:rsidTr="007C39BE">
        <w:trPr>
          <w:trHeight w:val="553"/>
        </w:trPr>
        <w:tc>
          <w:tcPr>
            <w:tcW w:w="565" w:type="dxa"/>
          </w:tcPr>
          <w:p w14:paraId="709CFB84" w14:textId="77777777" w:rsidR="00AD151C" w:rsidRPr="005F4219" w:rsidRDefault="00AD151C" w:rsidP="008F7C52">
            <w:pPr>
              <w:jc w:val="both"/>
              <w:rPr>
                <w:rFonts w:ascii="Times New Roman" w:hAnsi="Times New Roman" w:cs="Times New Roman"/>
              </w:rPr>
            </w:pPr>
            <w:r w:rsidRPr="005F4219">
              <w:rPr>
                <w:rFonts w:ascii="Times New Roman" w:hAnsi="Times New Roman" w:cs="Times New Roman"/>
              </w:rPr>
              <w:t>10</w:t>
            </w:r>
          </w:p>
        </w:tc>
        <w:tc>
          <w:tcPr>
            <w:tcW w:w="2464" w:type="dxa"/>
          </w:tcPr>
          <w:p w14:paraId="5169E279" w14:textId="77777777" w:rsidR="00AD151C" w:rsidRPr="005F4219" w:rsidRDefault="00AD151C" w:rsidP="007C39BE">
            <w:pPr>
              <w:jc w:val="center"/>
              <w:rPr>
                <w:rFonts w:ascii="Times New Roman" w:hAnsi="Times New Roman" w:cs="Times New Roman"/>
              </w:rPr>
            </w:pPr>
            <w:r w:rsidRPr="005F4219">
              <w:rPr>
                <w:rFonts w:ascii="Times New Roman" w:hAnsi="Times New Roman" w:cs="Times New Roman"/>
              </w:rPr>
              <w:t>Control (RDF</w:t>
            </w:r>
            <w:proofErr w:type="gramStart"/>
            <w:r w:rsidRPr="005F4219">
              <w:rPr>
                <w:rFonts w:ascii="Times New Roman" w:hAnsi="Times New Roman" w:cs="Times New Roman"/>
              </w:rPr>
              <w:t>)(</w:t>
            </w:r>
            <w:proofErr w:type="gramEnd"/>
            <w:r w:rsidRPr="005F4219">
              <w:rPr>
                <w:rFonts w:ascii="Times New Roman" w:hAnsi="Times New Roman" w:cs="Times New Roman"/>
              </w:rPr>
              <w:t>120:60:40)</w:t>
            </w:r>
          </w:p>
        </w:tc>
        <w:tc>
          <w:tcPr>
            <w:tcW w:w="1510" w:type="dxa"/>
          </w:tcPr>
          <w:p w14:paraId="66222EF8" w14:textId="316112B0" w:rsidR="00AD151C" w:rsidRPr="005F4219" w:rsidRDefault="00AD151C" w:rsidP="00DC4D2A">
            <w:pPr>
              <w:jc w:val="center"/>
              <w:rPr>
                <w:rFonts w:ascii="Times New Roman" w:hAnsi="Times New Roman" w:cs="Times New Roman"/>
              </w:rPr>
            </w:pPr>
            <w:r w:rsidRPr="005F4219">
              <w:rPr>
                <w:rFonts w:ascii="Times New Roman" w:hAnsi="Times New Roman" w:cs="Times New Roman"/>
              </w:rPr>
              <w:t>0.69</w:t>
            </w:r>
          </w:p>
        </w:tc>
        <w:tc>
          <w:tcPr>
            <w:tcW w:w="1510" w:type="dxa"/>
          </w:tcPr>
          <w:p w14:paraId="4870D954" w14:textId="3E787BCA" w:rsidR="00AD151C" w:rsidRPr="005F4219" w:rsidRDefault="00AD151C" w:rsidP="00DC4D2A">
            <w:pPr>
              <w:jc w:val="center"/>
              <w:rPr>
                <w:rFonts w:ascii="Times New Roman" w:hAnsi="Times New Roman" w:cs="Times New Roman"/>
              </w:rPr>
            </w:pPr>
            <w:r w:rsidRPr="005F4219">
              <w:rPr>
                <w:rFonts w:ascii="Times New Roman" w:hAnsi="Times New Roman" w:cs="Times New Roman"/>
              </w:rPr>
              <w:t>5.88</w:t>
            </w:r>
          </w:p>
        </w:tc>
        <w:tc>
          <w:tcPr>
            <w:tcW w:w="1510" w:type="dxa"/>
          </w:tcPr>
          <w:p w14:paraId="2C4E414F" w14:textId="07D7247C" w:rsidR="00AD151C" w:rsidRPr="005F4219" w:rsidRDefault="00212C5E" w:rsidP="00DC4D2A">
            <w:pPr>
              <w:jc w:val="center"/>
              <w:rPr>
                <w:rFonts w:ascii="Times New Roman" w:hAnsi="Times New Roman" w:cs="Times New Roman"/>
              </w:rPr>
            </w:pPr>
            <w:r w:rsidRPr="005F4219">
              <w:rPr>
                <w:rFonts w:ascii="Times New Roman" w:hAnsi="Times New Roman" w:cs="Times New Roman"/>
              </w:rPr>
              <w:t>37.93</w:t>
            </w:r>
          </w:p>
        </w:tc>
        <w:tc>
          <w:tcPr>
            <w:tcW w:w="1510" w:type="dxa"/>
          </w:tcPr>
          <w:p w14:paraId="512C4CB7" w14:textId="1A75B124" w:rsidR="00AD151C" w:rsidRPr="005F4219" w:rsidRDefault="00212C5E" w:rsidP="00DC4D2A">
            <w:pPr>
              <w:jc w:val="center"/>
              <w:rPr>
                <w:rFonts w:ascii="Times New Roman" w:hAnsi="Times New Roman" w:cs="Times New Roman"/>
              </w:rPr>
            </w:pPr>
            <w:r w:rsidRPr="005F4219">
              <w:rPr>
                <w:rFonts w:ascii="Times New Roman" w:hAnsi="Times New Roman" w:cs="Times New Roman"/>
              </w:rPr>
              <w:t>67.87</w:t>
            </w:r>
          </w:p>
        </w:tc>
      </w:tr>
      <w:tr w:rsidR="00AD151C" w:rsidRPr="005F4219" w14:paraId="7B50186F" w14:textId="77777777" w:rsidTr="007C39BE">
        <w:trPr>
          <w:trHeight w:val="264"/>
        </w:trPr>
        <w:tc>
          <w:tcPr>
            <w:tcW w:w="565" w:type="dxa"/>
          </w:tcPr>
          <w:p w14:paraId="15CBC36E" w14:textId="77777777" w:rsidR="00AD151C" w:rsidRPr="005F4219" w:rsidRDefault="00AD151C" w:rsidP="008F7C52">
            <w:pPr>
              <w:jc w:val="both"/>
              <w:rPr>
                <w:rFonts w:ascii="Times New Roman" w:hAnsi="Times New Roman" w:cs="Times New Roman"/>
              </w:rPr>
            </w:pPr>
          </w:p>
        </w:tc>
        <w:tc>
          <w:tcPr>
            <w:tcW w:w="2464" w:type="dxa"/>
          </w:tcPr>
          <w:p w14:paraId="45151D11" w14:textId="56953C2E" w:rsidR="00AD151C" w:rsidRPr="005F4219" w:rsidRDefault="00AD151C" w:rsidP="007C39BE">
            <w:pPr>
              <w:jc w:val="center"/>
              <w:rPr>
                <w:rFonts w:ascii="Times New Roman" w:hAnsi="Times New Roman" w:cs="Times New Roman"/>
              </w:rPr>
            </w:pPr>
            <w:r w:rsidRPr="005F4219">
              <w:rPr>
                <w:rFonts w:ascii="Times New Roman" w:hAnsi="Times New Roman" w:cs="Times New Roman"/>
              </w:rPr>
              <w:t>Sem (</w:t>
            </w:r>
            <w:r w:rsidR="00D87F7C" w:rsidRPr="00D87F7C">
              <w:rPr>
                <w:rFonts w:ascii="Times New Roman" w:hAnsi="Times New Roman" w:cs="Times New Roman"/>
              </w:rPr>
              <w:t>±</w:t>
            </w:r>
            <w:r w:rsidRPr="005F4219">
              <w:rPr>
                <w:rFonts w:ascii="Times New Roman" w:hAnsi="Times New Roman" w:cs="Times New Roman"/>
              </w:rPr>
              <w:t>)</w:t>
            </w:r>
          </w:p>
        </w:tc>
        <w:tc>
          <w:tcPr>
            <w:tcW w:w="1510" w:type="dxa"/>
          </w:tcPr>
          <w:p w14:paraId="5608E14D" w14:textId="56F50E38" w:rsidR="00AD151C" w:rsidRPr="005F4219" w:rsidRDefault="00AD151C" w:rsidP="00DC4D2A">
            <w:pPr>
              <w:jc w:val="center"/>
              <w:rPr>
                <w:rFonts w:ascii="Times New Roman" w:hAnsi="Times New Roman" w:cs="Times New Roman"/>
              </w:rPr>
            </w:pPr>
            <w:r w:rsidRPr="005F4219">
              <w:rPr>
                <w:rFonts w:ascii="Times New Roman" w:hAnsi="Times New Roman" w:cs="Times New Roman"/>
              </w:rPr>
              <w:t>0.0841</w:t>
            </w:r>
          </w:p>
        </w:tc>
        <w:tc>
          <w:tcPr>
            <w:tcW w:w="1510" w:type="dxa"/>
          </w:tcPr>
          <w:p w14:paraId="2DB835CB" w14:textId="29B2924F" w:rsidR="00AD151C" w:rsidRPr="005F4219" w:rsidRDefault="00AD151C" w:rsidP="00DC4D2A">
            <w:pPr>
              <w:jc w:val="center"/>
              <w:rPr>
                <w:rFonts w:ascii="Times New Roman" w:hAnsi="Times New Roman" w:cs="Times New Roman"/>
              </w:rPr>
            </w:pPr>
            <w:r w:rsidRPr="005F4219">
              <w:rPr>
                <w:rFonts w:ascii="Times New Roman" w:hAnsi="Times New Roman" w:cs="Times New Roman"/>
              </w:rPr>
              <w:t>1.42</w:t>
            </w:r>
          </w:p>
        </w:tc>
        <w:tc>
          <w:tcPr>
            <w:tcW w:w="1510" w:type="dxa"/>
          </w:tcPr>
          <w:p w14:paraId="0EF47907" w14:textId="27722467" w:rsidR="00AD151C" w:rsidRPr="005F4219" w:rsidRDefault="00212C5E" w:rsidP="00DC4D2A">
            <w:pPr>
              <w:jc w:val="center"/>
              <w:rPr>
                <w:rFonts w:ascii="Times New Roman" w:hAnsi="Times New Roman" w:cs="Times New Roman"/>
              </w:rPr>
            </w:pPr>
            <w:r w:rsidRPr="005F4219">
              <w:rPr>
                <w:rFonts w:ascii="Times New Roman" w:hAnsi="Times New Roman" w:cs="Times New Roman"/>
              </w:rPr>
              <w:t>1.42</w:t>
            </w:r>
          </w:p>
        </w:tc>
        <w:tc>
          <w:tcPr>
            <w:tcW w:w="1510" w:type="dxa"/>
          </w:tcPr>
          <w:p w14:paraId="53D3B192" w14:textId="28E98199" w:rsidR="00AD151C" w:rsidRPr="005F4219" w:rsidRDefault="00212C5E" w:rsidP="00DC4D2A">
            <w:pPr>
              <w:jc w:val="center"/>
              <w:rPr>
                <w:rFonts w:ascii="Times New Roman" w:hAnsi="Times New Roman" w:cs="Times New Roman"/>
              </w:rPr>
            </w:pPr>
            <w:r w:rsidRPr="005F4219">
              <w:rPr>
                <w:rFonts w:ascii="Times New Roman" w:hAnsi="Times New Roman" w:cs="Times New Roman"/>
              </w:rPr>
              <w:t>4.72</w:t>
            </w:r>
          </w:p>
        </w:tc>
      </w:tr>
      <w:tr w:rsidR="00AD151C" w:rsidRPr="005F4219" w14:paraId="385DCCC7" w14:textId="77777777" w:rsidTr="007C39BE">
        <w:trPr>
          <w:trHeight w:val="276"/>
        </w:trPr>
        <w:tc>
          <w:tcPr>
            <w:tcW w:w="565" w:type="dxa"/>
          </w:tcPr>
          <w:p w14:paraId="4AC657D4" w14:textId="77777777" w:rsidR="00AD151C" w:rsidRPr="005F4219" w:rsidRDefault="00AD151C" w:rsidP="008F7C52">
            <w:pPr>
              <w:jc w:val="both"/>
              <w:rPr>
                <w:rFonts w:ascii="Times New Roman" w:hAnsi="Times New Roman" w:cs="Times New Roman"/>
              </w:rPr>
            </w:pPr>
          </w:p>
        </w:tc>
        <w:tc>
          <w:tcPr>
            <w:tcW w:w="2464" w:type="dxa"/>
          </w:tcPr>
          <w:p w14:paraId="36244372" w14:textId="77777777" w:rsidR="00AD151C" w:rsidRPr="005F4219" w:rsidRDefault="00AD151C" w:rsidP="007C39BE">
            <w:pPr>
              <w:jc w:val="center"/>
              <w:rPr>
                <w:rFonts w:ascii="Times New Roman" w:hAnsi="Times New Roman" w:cs="Times New Roman"/>
              </w:rPr>
            </w:pPr>
            <w:r w:rsidRPr="005F4219">
              <w:rPr>
                <w:rFonts w:ascii="Times New Roman" w:hAnsi="Times New Roman" w:cs="Times New Roman"/>
              </w:rPr>
              <w:t>CD(P=0.05)</w:t>
            </w:r>
          </w:p>
        </w:tc>
        <w:tc>
          <w:tcPr>
            <w:tcW w:w="1510" w:type="dxa"/>
          </w:tcPr>
          <w:p w14:paraId="283C47AE" w14:textId="122F700F" w:rsidR="00AD151C" w:rsidRPr="005F4219" w:rsidRDefault="00AD151C" w:rsidP="00DC4D2A">
            <w:pPr>
              <w:jc w:val="center"/>
              <w:rPr>
                <w:rFonts w:ascii="Times New Roman" w:hAnsi="Times New Roman" w:cs="Times New Roman"/>
              </w:rPr>
            </w:pPr>
            <w:r w:rsidRPr="005F4219">
              <w:rPr>
                <w:rFonts w:ascii="Times New Roman" w:hAnsi="Times New Roman" w:cs="Times New Roman"/>
              </w:rPr>
              <w:t>-</w:t>
            </w:r>
          </w:p>
        </w:tc>
        <w:tc>
          <w:tcPr>
            <w:tcW w:w="1510" w:type="dxa"/>
          </w:tcPr>
          <w:p w14:paraId="2B969AD4" w14:textId="77777777" w:rsidR="00AD151C" w:rsidRPr="005F4219" w:rsidRDefault="00AD151C" w:rsidP="00DC4D2A">
            <w:pPr>
              <w:jc w:val="center"/>
              <w:rPr>
                <w:rFonts w:ascii="Times New Roman" w:hAnsi="Times New Roman" w:cs="Times New Roman"/>
              </w:rPr>
            </w:pPr>
            <w:r w:rsidRPr="005F4219">
              <w:rPr>
                <w:rFonts w:ascii="Times New Roman" w:hAnsi="Times New Roman" w:cs="Times New Roman"/>
              </w:rPr>
              <w:t>4.24</w:t>
            </w:r>
          </w:p>
        </w:tc>
        <w:tc>
          <w:tcPr>
            <w:tcW w:w="1510" w:type="dxa"/>
          </w:tcPr>
          <w:p w14:paraId="4BBE8ED5" w14:textId="4B7B87BE" w:rsidR="00AD151C" w:rsidRPr="005F4219" w:rsidRDefault="00212C5E" w:rsidP="00DC4D2A">
            <w:pPr>
              <w:jc w:val="center"/>
              <w:rPr>
                <w:rFonts w:ascii="Times New Roman" w:hAnsi="Times New Roman" w:cs="Times New Roman"/>
              </w:rPr>
            </w:pPr>
            <w:r w:rsidRPr="005F4219">
              <w:rPr>
                <w:rFonts w:ascii="Times New Roman" w:hAnsi="Times New Roman" w:cs="Times New Roman"/>
              </w:rPr>
              <w:t>4.24</w:t>
            </w:r>
          </w:p>
        </w:tc>
        <w:tc>
          <w:tcPr>
            <w:tcW w:w="1510" w:type="dxa"/>
          </w:tcPr>
          <w:p w14:paraId="687A56B8" w14:textId="71DAA8F2" w:rsidR="00AD151C" w:rsidRPr="005F4219" w:rsidRDefault="00212C5E" w:rsidP="00DC4D2A">
            <w:pPr>
              <w:jc w:val="center"/>
              <w:rPr>
                <w:rFonts w:ascii="Times New Roman" w:hAnsi="Times New Roman" w:cs="Times New Roman"/>
              </w:rPr>
            </w:pPr>
            <w:r w:rsidRPr="005F4219">
              <w:rPr>
                <w:rFonts w:ascii="Times New Roman" w:hAnsi="Times New Roman" w:cs="Times New Roman"/>
              </w:rPr>
              <w:t>14.05</w:t>
            </w:r>
          </w:p>
        </w:tc>
      </w:tr>
      <w:bookmarkEnd w:id="2"/>
    </w:tbl>
    <w:p w14:paraId="7E33212A" w14:textId="77777777" w:rsidR="00DC4D2A" w:rsidRDefault="00DC4D2A" w:rsidP="009B0FC1">
      <w:pPr>
        <w:jc w:val="both"/>
        <w:rPr>
          <w:rFonts w:ascii="Times New Roman" w:hAnsi="Times New Roman" w:cs="Times New Roman"/>
          <w:sz w:val="24"/>
          <w:szCs w:val="24"/>
        </w:rPr>
      </w:pPr>
    </w:p>
    <w:p w14:paraId="24F02DEA" w14:textId="02A99953" w:rsidR="009B0FC1" w:rsidRPr="00DC4D2A" w:rsidRDefault="00DC4D2A" w:rsidP="009B0FC1">
      <w:pPr>
        <w:jc w:val="both"/>
        <w:rPr>
          <w:rFonts w:ascii="Times New Roman" w:hAnsi="Times New Roman" w:cs="Times New Roman"/>
          <w:b/>
          <w:bCs/>
          <w:sz w:val="24"/>
          <w:szCs w:val="24"/>
        </w:rPr>
      </w:pPr>
      <w:r w:rsidRPr="00DC4D2A">
        <w:rPr>
          <w:rFonts w:ascii="Times New Roman" w:hAnsi="Times New Roman" w:cs="Times New Roman"/>
          <w:b/>
          <w:bCs/>
          <w:sz w:val="24"/>
          <w:szCs w:val="24"/>
        </w:rPr>
        <w:t xml:space="preserve"> </w:t>
      </w:r>
      <w:r w:rsidR="009B0FC1" w:rsidRPr="00DC4D2A">
        <w:rPr>
          <w:rFonts w:ascii="Times New Roman" w:hAnsi="Times New Roman" w:cs="Times New Roman"/>
          <w:b/>
          <w:bCs/>
          <w:sz w:val="24"/>
          <w:szCs w:val="24"/>
        </w:rPr>
        <w:t>Figure 2.</w:t>
      </w:r>
      <w:r w:rsidR="007C39BE">
        <w:rPr>
          <w:rFonts w:ascii="Times New Roman" w:hAnsi="Times New Roman" w:cs="Times New Roman"/>
          <w:b/>
          <w:bCs/>
          <w:sz w:val="24"/>
          <w:szCs w:val="24"/>
        </w:rPr>
        <w:t xml:space="preserve"> </w:t>
      </w:r>
      <w:r w:rsidR="009B0FC1" w:rsidRPr="00DC4D2A">
        <w:rPr>
          <w:rFonts w:ascii="Times New Roman" w:hAnsi="Times New Roman" w:cs="Times New Roman"/>
          <w:b/>
          <w:bCs/>
          <w:sz w:val="24"/>
          <w:szCs w:val="24"/>
        </w:rPr>
        <w:t>Effect of Various Treatments on dry weight(g) of Baby corn at different days</w:t>
      </w:r>
    </w:p>
    <w:p w14:paraId="4E2FFC08" w14:textId="42E6915B" w:rsidR="009A563B" w:rsidRPr="00986260" w:rsidRDefault="009A563B" w:rsidP="009B0FC1">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0322F2B" wp14:editId="22F984C2">
            <wp:extent cx="5791698" cy="3393583"/>
            <wp:effectExtent l="0" t="0" r="0" b="0"/>
            <wp:docPr id="2794239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7702" t="10689" r="6765" b="50870"/>
                    <a:stretch>
                      <a:fillRect/>
                    </a:stretch>
                  </pic:blipFill>
                  <pic:spPr bwMode="auto">
                    <a:xfrm>
                      <a:off x="0" y="0"/>
                      <a:ext cx="5829543" cy="3415758"/>
                    </a:xfrm>
                    <a:prstGeom prst="rect">
                      <a:avLst/>
                    </a:prstGeom>
                    <a:noFill/>
                    <a:ln>
                      <a:noFill/>
                    </a:ln>
                    <a:extLst>
                      <a:ext uri="{53640926-AAD7-44D8-BBD7-CCE9431645EC}">
                        <a14:shadowObscured xmlns:a14="http://schemas.microsoft.com/office/drawing/2010/main"/>
                      </a:ext>
                    </a:extLst>
                  </pic:spPr>
                </pic:pic>
              </a:graphicData>
            </a:graphic>
          </wp:inline>
        </w:drawing>
      </w:r>
    </w:p>
    <w:p w14:paraId="5241C72F" w14:textId="20FE9C87" w:rsidR="002449DE" w:rsidRPr="00DC4D2A" w:rsidRDefault="002449DE" w:rsidP="009B0FC1">
      <w:pPr>
        <w:jc w:val="both"/>
        <w:rPr>
          <w:rFonts w:ascii="Times New Roman" w:hAnsi="Times New Roman" w:cs="Times New Roman"/>
          <w:b/>
          <w:bCs/>
          <w:sz w:val="24"/>
          <w:szCs w:val="24"/>
        </w:rPr>
      </w:pPr>
      <w:r>
        <w:rPr>
          <w:rFonts w:ascii="Times New Roman" w:hAnsi="Times New Roman" w:cs="Times New Roman"/>
          <w:sz w:val="24"/>
          <w:szCs w:val="24"/>
        </w:rPr>
        <w:t xml:space="preserve">          </w:t>
      </w:r>
      <w:r w:rsidR="009B0FC1" w:rsidRPr="00DC4D2A">
        <w:rPr>
          <w:rFonts w:ascii="Times New Roman" w:hAnsi="Times New Roman" w:cs="Times New Roman"/>
          <w:b/>
          <w:bCs/>
          <w:sz w:val="24"/>
          <w:szCs w:val="24"/>
        </w:rPr>
        <w:t>Table 4</w:t>
      </w:r>
      <w:r w:rsidR="007C39BE">
        <w:rPr>
          <w:rFonts w:ascii="Times New Roman" w:hAnsi="Times New Roman" w:cs="Times New Roman"/>
          <w:b/>
          <w:bCs/>
          <w:sz w:val="24"/>
          <w:szCs w:val="24"/>
        </w:rPr>
        <w:t>.</w:t>
      </w:r>
      <w:r w:rsidR="009B0FC1" w:rsidRPr="00DC4D2A">
        <w:rPr>
          <w:rFonts w:ascii="Times New Roman" w:hAnsi="Times New Roman" w:cs="Times New Roman"/>
          <w:b/>
          <w:bCs/>
          <w:sz w:val="24"/>
          <w:szCs w:val="24"/>
        </w:rPr>
        <w:t xml:space="preserve"> Effect of Various Treatments on yield attributes rate of Baby corn</w:t>
      </w:r>
    </w:p>
    <w:tbl>
      <w:tblPr>
        <w:tblStyle w:val="TableGrid"/>
        <w:tblW w:w="9358" w:type="dxa"/>
        <w:tblLayout w:type="fixed"/>
        <w:tblLook w:val="04A0" w:firstRow="1" w:lastRow="0" w:firstColumn="1" w:lastColumn="0" w:noHBand="0" w:noVBand="1"/>
      </w:tblPr>
      <w:tblGrid>
        <w:gridCol w:w="728"/>
        <w:gridCol w:w="2953"/>
        <w:gridCol w:w="1271"/>
        <w:gridCol w:w="1101"/>
        <w:gridCol w:w="1102"/>
        <w:gridCol w:w="1102"/>
        <w:gridCol w:w="1101"/>
      </w:tblGrid>
      <w:tr w:rsidR="00DC4D2A" w:rsidRPr="00DC4D2A" w14:paraId="04B4F671" w14:textId="383CDFBA" w:rsidTr="007C39BE">
        <w:trPr>
          <w:trHeight w:val="350"/>
        </w:trPr>
        <w:tc>
          <w:tcPr>
            <w:tcW w:w="728" w:type="dxa"/>
          </w:tcPr>
          <w:p w14:paraId="7A3F8AC3" w14:textId="77777777" w:rsidR="00DC4D2A" w:rsidRPr="00DC4D2A" w:rsidRDefault="00DC4D2A" w:rsidP="008F7C52">
            <w:pPr>
              <w:jc w:val="center"/>
              <w:rPr>
                <w:rFonts w:ascii="Times New Roman" w:hAnsi="Times New Roman" w:cs="Times New Roman"/>
                <w:b/>
                <w:bCs/>
              </w:rPr>
            </w:pPr>
            <w:bookmarkStart w:id="3" w:name="_Hlk207068181"/>
            <w:proofErr w:type="spellStart"/>
            <w:proofErr w:type="gramStart"/>
            <w:r w:rsidRPr="00DC4D2A">
              <w:rPr>
                <w:rFonts w:ascii="Times New Roman" w:hAnsi="Times New Roman" w:cs="Times New Roman"/>
                <w:b/>
                <w:bCs/>
              </w:rPr>
              <w:t>S.No</w:t>
            </w:r>
            <w:proofErr w:type="spellEnd"/>
            <w:proofErr w:type="gramEnd"/>
          </w:p>
        </w:tc>
        <w:tc>
          <w:tcPr>
            <w:tcW w:w="2953" w:type="dxa"/>
          </w:tcPr>
          <w:p w14:paraId="72BB5FC3" w14:textId="77777777" w:rsidR="00DC4D2A" w:rsidRPr="00DC4D2A" w:rsidRDefault="00DC4D2A" w:rsidP="008F7C52">
            <w:pPr>
              <w:jc w:val="center"/>
              <w:rPr>
                <w:rFonts w:ascii="Times New Roman" w:hAnsi="Times New Roman" w:cs="Times New Roman"/>
                <w:b/>
                <w:bCs/>
              </w:rPr>
            </w:pPr>
            <w:r w:rsidRPr="00DC4D2A">
              <w:rPr>
                <w:rFonts w:ascii="Times New Roman" w:hAnsi="Times New Roman" w:cs="Times New Roman"/>
                <w:b/>
                <w:bCs/>
              </w:rPr>
              <w:t>Treatment combination</w:t>
            </w:r>
          </w:p>
        </w:tc>
        <w:tc>
          <w:tcPr>
            <w:tcW w:w="5677" w:type="dxa"/>
            <w:gridSpan w:val="5"/>
          </w:tcPr>
          <w:p w14:paraId="4DBBF5E7" w14:textId="0CE97DC3" w:rsidR="00DC4D2A" w:rsidRPr="00DC4D2A" w:rsidRDefault="00DC4D2A" w:rsidP="008F7C52">
            <w:pPr>
              <w:jc w:val="center"/>
              <w:rPr>
                <w:rFonts w:ascii="Times New Roman" w:hAnsi="Times New Roman" w:cs="Times New Roman"/>
                <w:b/>
                <w:bCs/>
              </w:rPr>
            </w:pPr>
            <w:r w:rsidRPr="00DC4D2A">
              <w:rPr>
                <w:rFonts w:ascii="Times New Roman" w:hAnsi="Times New Roman" w:cs="Times New Roman"/>
                <w:b/>
                <w:bCs/>
              </w:rPr>
              <w:t>Yield attributes</w:t>
            </w:r>
          </w:p>
        </w:tc>
      </w:tr>
      <w:tr w:rsidR="00212C5E" w:rsidRPr="00DC4D2A" w14:paraId="65421B84" w14:textId="5DC5B396" w:rsidTr="00DC4D2A">
        <w:trPr>
          <w:trHeight w:val="1084"/>
        </w:trPr>
        <w:tc>
          <w:tcPr>
            <w:tcW w:w="728" w:type="dxa"/>
          </w:tcPr>
          <w:p w14:paraId="2D5F0B3E" w14:textId="77777777" w:rsidR="00212C5E" w:rsidRPr="00DC4D2A" w:rsidRDefault="00212C5E" w:rsidP="008F7C52">
            <w:pPr>
              <w:jc w:val="both"/>
              <w:rPr>
                <w:rFonts w:ascii="Times New Roman" w:hAnsi="Times New Roman" w:cs="Times New Roman"/>
              </w:rPr>
            </w:pPr>
          </w:p>
        </w:tc>
        <w:tc>
          <w:tcPr>
            <w:tcW w:w="2953" w:type="dxa"/>
          </w:tcPr>
          <w:p w14:paraId="323F1A39" w14:textId="77777777" w:rsidR="00212C5E" w:rsidRPr="00DC4D2A" w:rsidRDefault="00212C5E" w:rsidP="008F7C52">
            <w:pPr>
              <w:jc w:val="both"/>
              <w:rPr>
                <w:rFonts w:ascii="Times New Roman" w:hAnsi="Times New Roman" w:cs="Times New Roman"/>
              </w:rPr>
            </w:pPr>
          </w:p>
        </w:tc>
        <w:tc>
          <w:tcPr>
            <w:tcW w:w="1271" w:type="dxa"/>
          </w:tcPr>
          <w:p w14:paraId="39DDC83C" w14:textId="11F1855E" w:rsidR="00212C5E" w:rsidRPr="00DC4D2A" w:rsidRDefault="00212C5E" w:rsidP="008F7C52">
            <w:pPr>
              <w:jc w:val="both"/>
              <w:rPr>
                <w:rFonts w:ascii="Times New Roman" w:hAnsi="Times New Roman" w:cs="Times New Roman"/>
                <w:b/>
                <w:bCs/>
              </w:rPr>
            </w:pPr>
            <w:r w:rsidRPr="00DC4D2A">
              <w:rPr>
                <w:rFonts w:ascii="Times New Roman" w:hAnsi="Times New Roman" w:cs="Times New Roman"/>
                <w:b/>
                <w:bCs/>
              </w:rPr>
              <w:t>Cob/Plant</w:t>
            </w:r>
            <w:r w:rsidR="00DC4D2A">
              <w:rPr>
                <w:rFonts w:ascii="Times New Roman" w:hAnsi="Times New Roman" w:cs="Times New Roman"/>
                <w:b/>
                <w:bCs/>
              </w:rPr>
              <w:t xml:space="preserve"> </w:t>
            </w:r>
            <w:r w:rsidRPr="00DC4D2A">
              <w:rPr>
                <w:rFonts w:ascii="Times New Roman" w:hAnsi="Times New Roman" w:cs="Times New Roman"/>
                <w:b/>
                <w:bCs/>
              </w:rPr>
              <w:t>(No)</w:t>
            </w:r>
          </w:p>
        </w:tc>
        <w:tc>
          <w:tcPr>
            <w:tcW w:w="1101" w:type="dxa"/>
          </w:tcPr>
          <w:p w14:paraId="54D997FA" w14:textId="77777777" w:rsidR="00212C5E" w:rsidRDefault="00212C5E" w:rsidP="008F7C52">
            <w:pPr>
              <w:jc w:val="both"/>
              <w:rPr>
                <w:rFonts w:ascii="Times New Roman" w:hAnsi="Times New Roman" w:cs="Times New Roman"/>
                <w:b/>
                <w:bCs/>
              </w:rPr>
            </w:pPr>
            <w:r w:rsidRPr="00DC4D2A">
              <w:rPr>
                <w:rFonts w:ascii="Times New Roman" w:hAnsi="Times New Roman" w:cs="Times New Roman"/>
                <w:b/>
                <w:bCs/>
              </w:rPr>
              <w:t>Cob Length</w:t>
            </w:r>
          </w:p>
          <w:p w14:paraId="0C57833C" w14:textId="1C12426C" w:rsidR="007C39BE" w:rsidRPr="00DC4D2A" w:rsidRDefault="007C39BE" w:rsidP="008F7C52">
            <w:pPr>
              <w:jc w:val="both"/>
              <w:rPr>
                <w:rFonts w:ascii="Times New Roman" w:hAnsi="Times New Roman" w:cs="Times New Roman"/>
                <w:b/>
                <w:bCs/>
              </w:rPr>
            </w:pPr>
            <w:r>
              <w:rPr>
                <w:rFonts w:ascii="Times New Roman" w:hAnsi="Times New Roman" w:cs="Times New Roman"/>
                <w:b/>
                <w:bCs/>
              </w:rPr>
              <w:t>(cm)</w:t>
            </w:r>
          </w:p>
        </w:tc>
        <w:tc>
          <w:tcPr>
            <w:tcW w:w="1102" w:type="dxa"/>
          </w:tcPr>
          <w:p w14:paraId="14525BAF" w14:textId="5306EC94" w:rsidR="00212C5E" w:rsidRPr="00DC4D2A" w:rsidRDefault="00212C5E" w:rsidP="008F7C52">
            <w:pPr>
              <w:jc w:val="both"/>
              <w:rPr>
                <w:rFonts w:ascii="Times New Roman" w:hAnsi="Times New Roman" w:cs="Times New Roman"/>
                <w:b/>
                <w:bCs/>
              </w:rPr>
            </w:pPr>
            <w:r w:rsidRPr="00DC4D2A">
              <w:rPr>
                <w:rFonts w:ascii="Times New Roman" w:hAnsi="Times New Roman" w:cs="Times New Roman"/>
                <w:b/>
                <w:bCs/>
              </w:rPr>
              <w:t>Cob girth (cm)</w:t>
            </w:r>
          </w:p>
        </w:tc>
        <w:tc>
          <w:tcPr>
            <w:tcW w:w="1102" w:type="dxa"/>
          </w:tcPr>
          <w:p w14:paraId="3693F59B" w14:textId="7AAA952D" w:rsidR="00212C5E" w:rsidRPr="00DC4D2A" w:rsidRDefault="00212C5E" w:rsidP="008F7C52">
            <w:pPr>
              <w:jc w:val="both"/>
              <w:rPr>
                <w:rFonts w:ascii="Times New Roman" w:hAnsi="Times New Roman" w:cs="Times New Roman"/>
                <w:b/>
                <w:bCs/>
              </w:rPr>
            </w:pPr>
            <w:r w:rsidRPr="00DC4D2A">
              <w:rPr>
                <w:rFonts w:ascii="Times New Roman" w:hAnsi="Times New Roman" w:cs="Times New Roman"/>
                <w:b/>
                <w:bCs/>
              </w:rPr>
              <w:t>Cob weight with husk (g)</w:t>
            </w:r>
          </w:p>
        </w:tc>
        <w:tc>
          <w:tcPr>
            <w:tcW w:w="1101" w:type="dxa"/>
          </w:tcPr>
          <w:p w14:paraId="1FB16EB3" w14:textId="2DD642A8" w:rsidR="00212C5E" w:rsidRPr="00DC4D2A" w:rsidRDefault="00212C5E" w:rsidP="008F7C52">
            <w:pPr>
              <w:jc w:val="both"/>
              <w:rPr>
                <w:rFonts w:ascii="Times New Roman" w:hAnsi="Times New Roman" w:cs="Times New Roman"/>
                <w:b/>
                <w:bCs/>
              </w:rPr>
            </w:pPr>
            <w:r w:rsidRPr="00DC4D2A">
              <w:rPr>
                <w:rFonts w:ascii="Times New Roman" w:hAnsi="Times New Roman" w:cs="Times New Roman"/>
                <w:b/>
                <w:bCs/>
              </w:rPr>
              <w:t>Cob weight without husk (g)</w:t>
            </w:r>
          </w:p>
        </w:tc>
      </w:tr>
      <w:tr w:rsidR="00212C5E" w:rsidRPr="00DC4D2A" w14:paraId="22170DFD" w14:textId="72C028DC" w:rsidTr="00DC4D2A">
        <w:trPr>
          <w:trHeight w:val="143"/>
        </w:trPr>
        <w:tc>
          <w:tcPr>
            <w:tcW w:w="728" w:type="dxa"/>
          </w:tcPr>
          <w:p w14:paraId="3426797C" w14:textId="77777777" w:rsidR="00212C5E" w:rsidRPr="00DC4D2A" w:rsidRDefault="00212C5E" w:rsidP="008F7C52">
            <w:pPr>
              <w:jc w:val="both"/>
              <w:rPr>
                <w:rFonts w:ascii="Times New Roman" w:hAnsi="Times New Roman" w:cs="Times New Roman"/>
              </w:rPr>
            </w:pPr>
            <w:r w:rsidRPr="00DC4D2A">
              <w:rPr>
                <w:rFonts w:ascii="Times New Roman" w:hAnsi="Times New Roman" w:cs="Times New Roman"/>
              </w:rPr>
              <w:t>1</w:t>
            </w:r>
          </w:p>
        </w:tc>
        <w:tc>
          <w:tcPr>
            <w:tcW w:w="2953" w:type="dxa"/>
          </w:tcPr>
          <w:p w14:paraId="430F5E6B" w14:textId="77777777" w:rsidR="00212C5E" w:rsidRPr="00DC4D2A" w:rsidRDefault="00212C5E" w:rsidP="00DC4D2A">
            <w:pPr>
              <w:rPr>
                <w:rFonts w:ascii="Times New Roman" w:hAnsi="Times New Roman" w:cs="Times New Roman"/>
              </w:rPr>
            </w:pPr>
            <w:r w:rsidRPr="00DC4D2A">
              <w:rPr>
                <w:rFonts w:ascii="Times New Roman" w:hAnsi="Times New Roman" w:cs="Times New Roman"/>
              </w:rPr>
              <w:t>Seaweed sap (5</w:t>
            </w:r>
            <w:proofErr w:type="gramStart"/>
            <w:r w:rsidRPr="00DC4D2A">
              <w:rPr>
                <w:rFonts w:ascii="Times New Roman" w:hAnsi="Times New Roman" w:cs="Times New Roman"/>
              </w:rPr>
              <w:t>%)+</w:t>
            </w:r>
            <w:proofErr w:type="gramEnd"/>
            <w:r w:rsidRPr="00DC4D2A">
              <w:rPr>
                <w:rFonts w:ascii="Times New Roman" w:hAnsi="Times New Roman" w:cs="Times New Roman"/>
              </w:rPr>
              <w:t>FYM(10t/ha)</w:t>
            </w:r>
          </w:p>
        </w:tc>
        <w:tc>
          <w:tcPr>
            <w:tcW w:w="1271" w:type="dxa"/>
          </w:tcPr>
          <w:p w14:paraId="3FA5F694" w14:textId="7401D6A6" w:rsidR="00212C5E" w:rsidRPr="00DC4D2A" w:rsidRDefault="00212C5E" w:rsidP="00DC4D2A">
            <w:pPr>
              <w:jc w:val="center"/>
              <w:rPr>
                <w:rFonts w:ascii="Times New Roman" w:hAnsi="Times New Roman" w:cs="Times New Roman"/>
              </w:rPr>
            </w:pPr>
            <w:r w:rsidRPr="00DC4D2A">
              <w:rPr>
                <w:rFonts w:ascii="Times New Roman" w:hAnsi="Times New Roman" w:cs="Times New Roman"/>
              </w:rPr>
              <w:t>1.50</w:t>
            </w:r>
          </w:p>
        </w:tc>
        <w:tc>
          <w:tcPr>
            <w:tcW w:w="1101" w:type="dxa"/>
          </w:tcPr>
          <w:p w14:paraId="5CF15F16" w14:textId="74E9FB96" w:rsidR="00212C5E" w:rsidRPr="00DC4D2A" w:rsidRDefault="00C406D3" w:rsidP="00DC4D2A">
            <w:pPr>
              <w:jc w:val="center"/>
              <w:rPr>
                <w:rFonts w:ascii="Times New Roman" w:hAnsi="Times New Roman" w:cs="Times New Roman"/>
              </w:rPr>
            </w:pPr>
            <w:r w:rsidRPr="00DC4D2A">
              <w:rPr>
                <w:rFonts w:ascii="Times New Roman" w:hAnsi="Times New Roman" w:cs="Times New Roman"/>
              </w:rPr>
              <w:t>15.48</w:t>
            </w:r>
          </w:p>
        </w:tc>
        <w:tc>
          <w:tcPr>
            <w:tcW w:w="1102" w:type="dxa"/>
          </w:tcPr>
          <w:p w14:paraId="32D9A83C" w14:textId="6F1AF667" w:rsidR="00212C5E" w:rsidRPr="00DC4D2A" w:rsidRDefault="00C406D3" w:rsidP="00DC4D2A">
            <w:pPr>
              <w:jc w:val="center"/>
              <w:rPr>
                <w:rFonts w:ascii="Times New Roman" w:hAnsi="Times New Roman" w:cs="Times New Roman"/>
              </w:rPr>
            </w:pPr>
            <w:r w:rsidRPr="00DC4D2A">
              <w:rPr>
                <w:rFonts w:ascii="Times New Roman" w:hAnsi="Times New Roman" w:cs="Times New Roman"/>
              </w:rPr>
              <w:t>5.33</w:t>
            </w:r>
          </w:p>
        </w:tc>
        <w:tc>
          <w:tcPr>
            <w:tcW w:w="1102" w:type="dxa"/>
          </w:tcPr>
          <w:p w14:paraId="6317C615" w14:textId="1DB4F952" w:rsidR="00212C5E" w:rsidRPr="00DC4D2A" w:rsidRDefault="00C406D3" w:rsidP="00DC4D2A">
            <w:pPr>
              <w:jc w:val="center"/>
              <w:rPr>
                <w:rFonts w:ascii="Times New Roman" w:hAnsi="Times New Roman" w:cs="Times New Roman"/>
              </w:rPr>
            </w:pPr>
            <w:r w:rsidRPr="00DC4D2A">
              <w:rPr>
                <w:rFonts w:ascii="Times New Roman" w:hAnsi="Times New Roman" w:cs="Times New Roman"/>
              </w:rPr>
              <w:t>26.88</w:t>
            </w:r>
          </w:p>
        </w:tc>
        <w:tc>
          <w:tcPr>
            <w:tcW w:w="1101" w:type="dxa"/>
          </w:tcPr>
          <w:p w14:paraId="4D96BC7A" w14:textId="1968463F" w:rsidR="00212C5E" w:rsidRPr="00DC4D2A" w:rsidRDefault="00C406D3" w:rsidP="00DC4D2A">
            <w:pPr>
              <w:jc w:val="center"/>
              <w:rPr>
                <w:rFonts w:ascii="Times New Roman" w:hAnsi="Times New Roman" w:cs="Times New Roman"/>
              </w:rPr>
            </w:pPr>
            <w:r w:rsidRPr="00DC4D2A">
              <w:rPr>
                <w:rFonts w:ascii="Times New Roman" w:hAnsi="Times New Roman" w:cs="Times New Roman"/>
              </w:rPr>
              <w:t>16.17</w:t>
            </w:r>
          </w:p>
        </w:tc>
      </w:tr>
      <w:tr w:rsidR="00212C5E" w:rsidRPr="00DC4D2A" w14:paraId="74457947" w14:textId="0B576331" w:rsidTr="00DC4D2A">
        <w:trPr>
          <w:trHeight w:val="143"/>
        </w:trPr>
        <w:tc>
          <w:tcPr>
            <w:tcW w:w="728" w:type="dxa"/>
          </w:tcPr>
          <w:p w14:paraId="69806E23" w14:textId="77777777" w:rsidR="00212C5E" w:rsidRPr="00DC4D2A" w:rsidRDefault="00212C5E" w:rsidP="008F7C52">
            <w:pPr>
              <w:jc w:val="both"/>
              <w:rPr>
                <w:rFonts w:ascii="Times New Roman" w:hAnsi="Times New Roman" w:cs="Times New Roman"/>
              </w:rPr>
            </w:pPr>
            <w:r w:rsidRPr="00DC4D2A">
              <w:rPr>
                <w:rFonts w:ascii="Times New Roman" w:hAnsi="Times New Roman" w:cs="Times New Roman"/>
              </w:rPr>
              <w:t>2</w:t>
            </w:r>
          </w:p>
        </w:tc>
        <w:tc>
          <w:tcPr>
            <w:tcW w:w="2953" w:type="dxa"/>
          </w:tcPr>
          <w:p w14:paraId="7F0E1CA3" w14:textId="77777777" w:rsidR="00212C5E" w:rsidRPr="00DC4D2A" w:rsidRDefault="00212C5E" w:rsidP="00DC4D2A">
            <w:pPr>
              <w:rPr>
                <w:rFonts w:ascii="Times New Roman" w:hAnsi="Times New Roman" w:cs="Times New Roman"/>
              </w:rPr>
            </w:pPr>
            <w:r w:rsidRPr="00DC4D2A">
              <w:rPr>
                <w:rFonts w:ascii="Times New Roman" w:hAnsi="Times New Roman" w:cs="Times New Roman"/>
              </w:rPr>
              <w:t>Seaweed sap (5</w:t>
            </w:r>
            <w:proofErr w:type="gramStart"/>
            <w:r w:rsidRPr="00DC4D2A">
              <w:rPr>
                <w:rFonts w:ascii="Times New Roman" w:hAnsi="Times New Roman" w:cs="Times New Roman"/>
              </w:rPr>
              <w:t>%)+</w:t>
            </w:r>
            <w:proofErr w:type="gramEnd"/>
            <w:r w:rsidRPr="00DC4D2A">
              <w:rPr>
                <w:rFonts w:ascii="Times New Roman" w:hAnsi="Times New Roman" w:cs="Times New Roman"/>
              </w:rPr>
              <w:t>Goat manure (15t/ha)</w:t>
            </w:r>
          </w:p>
        </w:tc>
        <w:tc>
          <w:tcPr>
            <w:tcW w:w="1271" w:type="dxa"/>
          </w:tcPr>
          <w:p w14:paraId="5B6D96F1" w14:textId="7B4C9215" w:rsidR="00212C5E" w:rsidRPr="00DC4D2A" w:rsidRDefault="00212C5E" w:rsidP="00DC4D2A">
            <w:pPr>
              <w:jc w:val="center"/>
              <w:rPr>
                <w:rFonts w:ascii="Times New Roman" w:hAnsi="Times New Roman" w:cs="Times New Roman"/>
              </w:rPr>
            </w:pPr>
            <w:r w:rsidRPr="00DC4D2A">
              <w:rPr>
                <w:rFonts w:ascii="Times New Roman" w:hAnsi="Times New Roman" w:cs="Times New Roman"/>
              </w:rPr>
              <w:t>1.65</w:t>
            </w:r>
          </w:p>
        </w:tc>
        <w:tc>
          <w:tcPr>
            <w:tcW w:w="1101" w:type="dxa"/>
          </w:tcPr>
          <w:p w14:paraId="164493F7" w14:textId="562F20F4" w:rsidR="00212C5E" w:rsidRPr="00DC4D2A" w:rsidRDefault="00C406D3" w:rsidP="00DC4D2A">
            <w:pPr>
              <w:jc w:val="center"/>
              <w:rPr>
                <w:rFonts w:ascii="Times New Roman" w:hAnsi="Times New Roman" w:cs="Times New Roman"/>
              </w:rPr>
            </w:pPr>
            <w:r w:rsidRPr="00DC4D2A">
              <w:rPr>
                <w:rFonts w:ascii="Times New Roman" w:hAnsi="Times New Roman" w:cs="Times New Roman"/>
              </w:rPr>
              <w:t>16.74</w:t>
            </w:r>
          </w:p>
        </w:tc>
        <w:tc>
          <w:tcPr>
            <w:tcW w:w="1102" w:type="dxa"/>
          </w:tcPr>
          <w:p w14:paraId="5FED1A3C" w14:textId="6E9D086C" w:rsidR="00212C5E" w:rsidRPr="00DC4D2A" w:rsidRDefault="00C406D3" w:rsidP="00DC4D2A">
            <w:pPr>
              <w:jc w:val="center"/>
              <w:rPr>
                <w:rFonts w:ascii="Times New Roman" w:hAnsi="Times New Roman" w:cs="Times New Roman"/>
              </w:rPr>
            </w:pPr>
            <w:r w:rsidRPr="00DC4D2A">
              <w:rPr>
                <w:rFonts w:ascii="Times New Roman" w:hAnsi="Times New Roman" w:cs="Times New Roman"/>
              </w:rPr>
              <w:t>6.39</w:t>
            </w:r>
          </w:p>
        </w:tc>
        <w:tc>
          <w:tcPr>
            <w:tcW w:w="1102" w:type="dxa"/>
          </w:tcPr>
          <w:p w14:paraId="26144FC8" w14:textId="332DA7EE" w:rsidR="00212C5E" w:rsidRPr="00DC4D2A" w:rsidRDefault="00C406D3" w:rsidP="00DC4D2A">
            <w:pPr>
              <w:jc w:val="center"/>
              <w:rPr>
                <w:rFonts w:ascii="Times New Roman" w:hAnsi="Times New Roman" w:cs="Times New Roman"/>
              </w:rPr>
            </w:pPr>
            <w:r w:rsidRPr="00DC4D2A">
              <w:rPr>
                <w:rFonts w:ascii="Times New Roman" w:hAnsi="Times New Roman" w:cs="Times New Roman"/>
              </w:rPr>
              <w:t>28.18</w:t>
            </w:r>
          </w:p>
        </w:tc>
        <w:tc>
          <w:tcPr>
            <w:tcW w:w="1101" w:type="dxa"/>
          </w:tcPr>
          <w:p w14:paraId="0D1266E1" w14:textId="350AE31E" w:rsidR="00212C5E" w:rsidRPr="00DC4D2A" w:rsidRDefault="00C406D3" w:rsidP="00DC4D2A">
            <w:pPr>
              <w:jc w:val="center"/>
              <w:rPr>
                <w:rFonts w:ascii="Times New Roman" w:hAnsi="Times New Roman" w:cs="Times New Roman"/>
              </w:rPr>
            </w:pPr>
            <w:r w:rsidRPr="00DC4D2A">
              <w:rPr>
                <w:rFonts w:ascii="Times New Roman" w:hAnsi="Times New Roman" w:cs="Times New Roman"/>
              </w:rPr>
              <w:t>17.42</w:t>
            </w:r>
          </w:p>
        </w:tc>
      </w:tr>
      <w:tr w:rsidR="00212C5E" w:rsidRPr="00DC4D2A" w14:paraId="6BC17A56" w14:textId="765CD695" w:rsidTr="00DC4D2A">
        <w:trPr>
          <w:trHeight w:val="143"/>
        </w:trPr>
        <w:tc>
          <w:tcPr>
            <w:tcW w:w="728" w:type="dxa"/>
          </w:tcPr>
          <w:p w14:paraId="284A9FE4" w14:textId="77777777" w:rsidR="00212C5E" w:rsidRPr="00DC4D2A" w:rsidRDefault="00212C5E" w:rsidP="008F7C52">
            <w:pPr>
              <w:jc w:val="both"/>
              <w:rPr>
                <w:rFonts w:ascii="Times New Roman" w:hAnsi="Times New Roman" w:cs="Times New Roman"/>
              </w:rPr>
            </w:pPr>
            <w:r w:rsidRPr="00DC4D2A">
              <w:rPr>
                <w:rFonts w:ascii="Times New Roman" w:hAnsi="Times New Roman" w:cs="Times New Roman"/>
              </w:rPr>
              <w:t>3</w:t>
            </w:r>
          </w:p>
        </w:tc>
        <w:tc>
          <w:tcPr>
            <w:tcW w:w="2953" w:type="dxa"/>
          </w:tcPr>
          <w:p w14:paraId="51E4B47C" w14:textId="77777777" w:rsidR="00212C5E" w:rsidRPr="00DC4D2A" w:rsidRDefault="00212C5E" w:rsidP="00DC4D2A">
            <w:pPr>
              <w:rPr>
                <w:rFonts w:ascii="Times New Roman" w:hAnsi="Times New Roman" w:cs="Times New Roman"/>
              </w:rPr>
            </w:pPr>
            <w:r w:rsidRPr="00DC4D2A">
              <w:rPr>
                <w:rFonts w:ascii="Times New Roman" w:hAnsi="Times New Roman" w:cs="Times New Roman"/>
              </w:rPr>
              <w:t>Seaweed sap (5</w:t>
            </w:r>
            <w:proofErr w:type="gramStart"/>
            <w:r w:rsidRPr="00DC4D2A">
              <w:rPr>
                <w:rFonts w:ascii="Times New Roman" w:hAnsi="Times New Roman" w:cs="Times New Roman"/>
              </w:rPr>
              <w:t>%)+</w:t>
            </w:r>
            <w:proofErr w:type="gramEnd"/>
            <w:r w:rsidRPr="00DC4D2A">
              <w:rPr>
                <w:rFonts w:ascii="Times New Roman" w:hAnsi="Times New Roman" w:cs="Times New Roman"/>
              </w:rPr>
              <w:t>Vermicompost (4.46 t/ha)</w:t>
            </w:r>
          </w:p>
        </w:tc>
        <w:tc>
          <w:tcPr>
            <w:tcW w:w="1271" w:type="dxa"/>
          </w:tcPr>
          <w:p w14:paraId="4DECDDE6" w14:textId="17598EB0" w:rsidR="00212C5E" w:rsidRPr="00DC4D2A" w:rsidRDefault="00212C5E" w:rsidP="00DC4D2A">
            <w:pPr>
              <w:jc w:val="center"/>
              <w:rPr>
                <w:rFonts w:ascii="Times New Roman" w:hAnsi="Times New Roman" w:cs="Times New Roman"/>
              </w:rPr>
            </w:pPr>
            <w:r w:rsidRPr="00DC4D2A">
              <w:rPr>
                <w:rFonts w:ascii="Times New Roman" w:hAnsi="Times New Roman" w:cs="Times New Roman"/>
              </w:rPr>
              <w:t>1.80</w:t>
            </w:r>
          </w:p>
        </w:tc>
        <w:tc>
          <w:tcPr>
            <w:tcW w:w="1101" w:type="dxa"/>
          </w:tcPr>
          <w:p w14:paraId="1309AD21" w14:textId="65C78322" w:rsidR="00212C5E" w:rsidRPr="00DC4D2A" w:rsidRDefault="00C406D3" w:rsidP="00DC4D2A">
            <w:pPr>
              <w:jc w:val="center"/>
              <w:rPr>
                <w:rFonts w:ascii="Times New Roman" w:hAnsi="Times New Roman" w:cs="Times New Roman"/>
              </w:rPr>
            </w:pPr>
            <w:r w:rsidRPr="00DC4D2A">
              <w:rPr>
                <w:rFonts w:ascii="Times New Roman" w:hAnsi="Times New Roman" w:cs="Times New Roman"/>
              </w:rPr>
              <w:t>17.92</w:t>
            </w:r>
          </w:p>
        </w:tc>
        <w:tc>
          <w:tcPr>
            <w:tcW w:w="1102" w:type="dxa"/>
          </w:tcPr>
          <w:p w14:paraId="75438607" w14:textId="06870402" w:rsidR="00212C5E" w:rsidRPr="00DC4D2A" w:rsidRDefault="00C406D3" w:rsidP="00DC4D2A">
            <w:pPr>
              <w:jc w:val="center"/>
              <w:rPr>
                <w:rFonts w:ascii="Times New Roman" w:hAnsi="Times New Roman" w:cs="Times New Roman"/>
              </w:rPr>
            </w:pPr>
            <w:r w:rsidRPr="00DC4D2A">
              <w:rPr>
                <w:rFonts w:ascii="Times New Roman" w:hAnsi="Times New Roman" w:cs="Times New Roman"/>
              </w:rPr>
              <w:t>6.52</w:t>
            </w:r>
          </w:p>
        </w:tc>
        <w:tc>
          <w:tcPr>
            <w:tcW w:w="1102" w:type="dxa"/>
          </w:tcPr>
          <w:p w14:paraId="3A79BFD7" w14:textId="72F83399" w:rsidR="00212C5E" w:rsidRPr="00DC4D2A" w:rsidRDefault="00C406D3" w:rsidP="00DC4D2A">
            <w:pPr>
              <w:jc w:val="center"/>
              <w:rPr>
                <w:rFonts w:ascii="Times New Roman" w:hAnsi="Times New Roman" w:cs="Times New Roman"/>
              </w:rPr>
            </w:pPr>
            <w:r w:rsidRPr="00DC4D2A">
              <w:rPr>
                <w:rFonts w:ascii="Times New Roman" w:hAnsi="Times New Roman" w:cs="Times New Roman"/>
              </w:rPr>
              <w:t>29.09</w:t>
            </w:r>
          </w:p>
        </w:tc>
        <w:tc>
          <w:tcPr>
            <w:tcW w:w="1101" w:type="dxa"/>
          </w:tcPr>
          <w:p w14:paraId="53153352" w14:textId="4837D9FC" w:rsidR="00212C5E" w:rsidRPr="00DC4D2A" w:rsidRDefault="00C406D3" w:rsidP="00DC4D2A">
            <w:pPr>
              <w:jc w:val="center"/>
              <w:rPr>
                <w:rFonts w:ascii="Times New Roman" w:hAnsi="Times New Roman" w:cs="Times New Roman"/>
              </w:rPr>
            </w:pPr>
            <w:r w:rsidRPr="00DC4D2A">
              <w:rPr>
                <w:rFonts w:ascii="Times New Roman" w:hAnsi="Times New Roman" w:cs="Times New Roman"/>
              </w:rPr>
              <w:t>18.60</w:t>
            </w:r>
          </w:p>
        </w:tc>
      </w:tr>
      <w:tr w:rsidR="00212C5E" w:rsidRPr="00DC4D2A" w14:paraId="52BE52D9" w14:textId="32B18626" w:rsidTr="00DC4D2A">
        <w:trPr>
          <w:trHeight w:val="143"/>
        </w:trPr>
        <w:tc>
          <w:tcPr>
            <w:tcW w:w="728" w:type="dxa"/>
          </w:tcPr>
          <w:p w14:paraId="787F3045" w14:textId="77777777" w:rsidR="00212C5E" w:rsidRPr="00DC4D2A" w:rsidRDefault="00212C5E" w:rsidP="008F7C52">
            <w:pPr>
              <w:jc w:val="both"/>
              <w:rPr>
                <w:rFonts w:ascii="Times New Roman" w:hAnsi="Times New Roman" w:cs="Times New Roman"/>
              </w:rPr>
            </w:pPr>
            <w:r w:rsidRPr="00DC4D2A">
              <w:rPr>
                <w:rFonts w:ascii="Times New Roman" w:hAnsi="Times New Roman" w:cs="Times New Roman"/>
              </w:rPr>
              <w:t>4</w:t>
            </w:r>
          </w:p>
        </w:tc>
        <w:tc>
          <w:tcPr>
            <w:tcW w:w="2953" w:type="dxa"/>
          </w:tcPr>
          <w:p w14:paraId="426BD129" w14:textId="77777777" w:rsidR="00212C5E" w:rsidRPr="00DC4D2A" w:rsidRDefault="00212C5E" w:rsidP="00DC4D2A">
            <w:pPr>
              <w:rPr>
                <w:rFonts w:ascii="Times New Roman" w:hAnsi="Times New Roman" w:cs="Times New Roman"/>
              </w:rPr>
            </w:pPr>
            <w:r w:rsidRPr="00DC4D2A">
              <w:rPr>
                <w:rFonts w:ascii="Times New Roman" w:hAnsi="Times New Roman" w:cs="Times New Roman"/>
              </w:rPr>
              <w:t xml:space="preserve">GA3(15.47 </w:t>
            </w:r>
            <w:proofErr w:type="gramStart"/>
            <w:r w:rsidRPr="00DC4D2A">
              <w:rPr>
                <w:rFonts w:ascii="Times New Roman" w:hAnsi="Times New Roman" w:cs="Times New Roman"/>
              </w:rPr>
              <w:t>ppm)+</w:t>
            </w:r>
            <w:proofErr w:type="gramEnd"/>
            <w:r w:rsidRPr="00DC4D2A">
              <w:rPr>
                <w:rFonts w:ascii="Times New Roman" w:hAnsi="Times New Roman" w:cs="Times New Roman"/>
              </w:rPr>
              <w:t>FYM (10 t/ha)</w:t>
            </w:r>
          </w:p>
        </w:tc>
        <w:tc>
          <w:tcPr>
            <w:tcW w:w="1271" w:type="dxa"/>
          </w:tcPr>
          <w:p w14:paraId="3D43E2BE" w14:textId="76B7F57D" w:rsidR="00212C5E" w:rsidRPr="00DC4D2A" w:rsidRDefault="00212C5E" w:rsidP="00DC4D2A">
            <w:pPr>
              <w:jc w:val="center"/>
              <w:rPr>
                <w:rFonts w:ascii="Times New Roman" w:hAnsi="Times New Roman" w:cs="Times New Roman"/>
              </w:rPr>
            </w:pPr>
            <w:r w:rsidRPr="00DC4D2A">
              <w:rPr>
                <w:rFonts w:ascii="Times New Roman" w:hAnsi="Times New Roman" w:cs="Times New Roman"/>
              </w:rPr>
              <w:t>2.00</w:t>
            </w:r>
          </w:p>
        </w:tc>
        <w:tc>
          <w:tcPr>
            <w:tcW w:w="1101" w:type="dxa"/>
          </w:tcPr>
          <w:p w14:paraId="705E6C7C" w14:textId="21B59EA0" w:rsidR="00212C5E" w:rsidRPr="00DC4D2A" w:rsidRDefault="00C406D3" w:rsidP="00DC4D2A">
            <w:pPr>
              <w:jc w:val="center"/>
              <w:rPr>
                <w:rFonts w:ascii="Times New Roman" w:hAnsi="Times New Roman" w:cs="Times New Roman"/>
              </w:rPr>
            </w:pPr>
            <w:r w:rsidRPr="00DC4D2A">
              <w:rPr>
                <w:rFonts w:ascii="Times New Roman" w:hAnsi="Times New Roman" w:cs="Times New Roman"/>
              </w:rPr>
              <w:t>18.15</w:t>
            </w:r>
          </w:p>
        </w:tc>
        <w:tc>
          <w:tcPr>
            <w:tcW w:w="1102" w:type="dxa"/>
          </w:tcPr>
          <w:p w14:paraId="7174CC9A" w14:textId="2C82B361" w:rsidR="00212C5E" w:rsidRPr="00DC4D2A" w:rsidRDefault="00C406D3" w:rsidP="00DC4D2A">
            <w:pPr>
              <w:jc w:val="center"/>
              <w:rPr>
                <w:rFonts w:ascii="Times New Roman" w:hAnsi="Times New Roman" w:cs="Times New Roman"/>
              </w:rPr>
            </w:pPr>
            <w:r w:rsidRPr="00DC4D2A">
              <w:rPr>
                <w:rFonts w:ascii="Times New Roman" w:hAnsi="Times New Roman" w:cs="Times New Roman"/>
              </w:rPr>
              <w:t>6.69</w:t>
            </w:r>
          </w:p>
        </w:tc>
        <w:tc>
          <w:tcPr>
            <w:tcW w:w="1102" w:type="dxa"/>
          </w:tcPr>
          <w:p w14:paraId="28DA1E04" w14:textId="0ECE1FAE" w:rsidR="00212C5E" w:rsidRPr="00DC4D2A" w:rsidRDefault="00C406D3" w:rsidP="00DC4D2A">
            <w:pPr>
              <w:jc w:val="center"/>
              <w:rPr>
                <w:rFonts w:ascii="Times New Roman" w:hAnsi="Times New Roman" w:cs="Times New Roman"/>
              </w:rPr>
            </w:pPr>
            <w:r w:rsidRPr="00DC4D2A">
              <w:rPr>
                <w:rFonts w:ascii="Times New Roman" w:hAnsi="Times New Roman" w:cs="Times New Roman"/>
              </w:rPr>
              <w:t>30.65</w:t>
            </w:r>
          </w:p>
        </w:tc>
        <w:tc>
          <w:tcPr>
            <w:tcW w:w="1101" w:type="dxa"/>
          </w:tcPr>
          <w:p w14:paraId="212E8CD9" w14:textId="525E7ECA" w:rsidR="00212C5E" w:rsidRPr="00DC4D2A" w:rsidRDefault="00C406D3" w:rsidP="00DC4D2A">
            <w:pPr>
              <w:jc w:val="center"/>
              <w:rPr>
                <w:rFonts w:ascii="Times New Roman" w:hAnsi="Times New Roman" w:cs="Times New Roman"/>
              </w:rPr>
            </w:pPr>
            <w:r w:rsidRPr="00DC4D2A">
              <w:rPr>
                <w:rFonts w:ascii="Times New Roman" w:hAnsi="Times New Roman" w:cs="Times New Roman"/>
              </w:rPr>
              <w:t>18.83</w:t>
            </w:r>
          </w:p>
        </w:tc>
      </w:tr>
      <w:tr w:rsidR="00212C5E" w:rsidRPr="00DC4D2A" w14:paraId="52578E2C" w14:textId="10CC2E65" w:rsidTr="00DC4D2A">
        <w:trPr>
          <w:trHeight w:val="143"/>
        </w:trPr>
        <w:tc>
          <w:tcPr>
            <w:tcW w:w="728" w:type="dxa"/>
          </w:tcPr>
          <w:p w14:paraId="6A7D2F0A" w14:textId="77777777" w:rsidR="00212C5E" w:rsidRPr="00DC4D2A" w:rsidRDefault="00212C5E" w:rsidP="008F7C52">
            <w:pPr>
              <w:jc w:val="both"/>
              <w:rPr>
                <w:rFonts w:ascii="Times New Roman" w:hAnsi="Times New Roman" w:cs="Times New Roman"/>
              </w:rPr>
            </w:pPr>
            <w:r w:rsidRPr="00DC4D2A">
              <w:rPr>
                <w:rFonts w:ascii="Times New Roman" w:hAnsi="Times New Roman" w:cs="Times New Roman"/>
              </w:rPr>
              <w:t>5</w:t>
            </w:r>
          </w:p>
        </w:tc>
        <w:tc>
          <w:tcPr>
            <w:tcW w:w="2953" w:type="dxa"/>
          </w:tcPr>
          <w:p w14:paraId="5F827529" w14:textId="77777777" w:rsidR="00212C5E" w:rsidRPr="00DC4D2A" w:rsidRDefault="00212C5E" w:rsidP="00DC4D2A">
            <w:pPr>
              <w:rPr>
                <w:rFonts w:ascii="Times New Roman" w:hAnsi="Times New Roman" w:cs="Times New Roman"/>
              </w:rPr>
            </w:pPr>
            <w:r w:rsidRPr="00DC4D2A">
              <w:rPr>
                <w:rFonts w:ascii="Times New Roman" w:hAnsi="Times New Roman" w:cs="Times New Roman"/>
              </w:rPr>
              <w:t xml:space="preserve">GA3(15.47 </w:t>
            </w:r>
            <w:proofErr w:type="gramStart"/>
            <w:r w:rsidRPr="00DC4D2A">
              <w:rPr>
                <w:rFonts w:ascii="Times New Roman" w:hAnsi="Times New Roman" w:cs="Times New Roman"/>
              </w:rPr>
              <w:t>ppm)+</w:t>
            </w:r>
            <w:proofErr w:type="gramEnd"/>
            <w:r w:rsidRPr="00DC4D2A">
              <w:rPr>
                <w:rFonts w:ascii="Times New Roman" w:hAnsi="Times New Roman" w:cs="Times New Roman"/>
              </w:rPr>
              <w:t>Goat manure(15 t/ha)</w:t>
            </w:r>
          </w:p>
        </w:tc>
        <w:tc>
          <w:tcPr>
            <w:tcW w:w="1271" w:type="dxa"/>
          </w:tcPr>
          <w:p w14:paraId="2AD5A0A1" w14:textId="126FC3D3" w:rsidR="00212C5E" w:rsidRPr="00DC4D2A" w:rsidRDefault="00212C5E" w:rsidP="00DC4D2A">
            <w:pPr>
              <w:jc w:val="center"/>
              <w:rPr>
                <w:rFonts w:ascii="Times New Roman" w:hAnsi="Times New Roman" w:cs="Times New Roman"/>
              </w:rPr>
            </w:pPr>
            <w:r w:rsidRPr="00DC4D2A">
              <w:rPr>
                <w:rFonts w:ascii="Times New Roman" w:hAnsi="Times New Roman" w:cs="Times New Roman"/>
              </w:rPr>
              <w:t>2.43</w:t>
            </w:r>
          </w:p>
        </w:tc>
        <w:tc>
          <w:tcPr>
            <w:tcW w:w="1101" w:type="dxa"/>
          </w:tcPr>
          <w:p w14:paraId="60800831" w14:textId="29910061" w:rsidR="00212C5E" w:rsidRPr="00DC4D2A" w:rsidRDefault="00C406D3" w:rsidP="00DC4D2A">
            <w:pPr>
              <w:jc w:val="center"/>
              <w:rPr>
                <w:rFonts w:ascii="Times New Roman" w:hAnsi="Times New Roman" w:cs="Times New Roman"/>
              </w:rPr>
            </w:pPr>
            <w:r w:rsidRPr="00DC4D2A">
              <w:rPr>
                <w:rFonts w:ascii="Times New Roman" w:hAnsi="Times New Roman" w:cs="Times New Roman"/>
              </w:rPr>
              <w:t>18.99</w:t>
            </w:r>
          </w:p>
        </w:tc>
        <w:tc>
          <w:tcPr>
            <w:tcW w:w="1102" w:type="dxa"/>
          </w:tcPr>
          <w:p w14:paraId="2AC7397C" w14:textId="1F99360D" w:rsidR="00212C5E" w:rsidRPr="00DC4D2A" w:rsidRDefault="00C406D3" w:rsidP="00DC4D2A">
            <w:pPr>
              <w:jc w:val="center"/>
              <w:rPr>
                <w:rFonts w:ascii="Times New Roman" w:hAnsi="Times New Roman" w:cs="Times New Roman"/>
              </w:rPr>
            </w:pPr>
            <w:r w:rsidRPr="00DC4D2A">
              <w:rPr>
                <w:rFonts w:ascii="Times New Roman" w:hAnsi="Times New Roman" w:cs="Times New Roman"/>
              </w:rPr>
              <w:t>7.75</w:t>
            </w:r>
          </w:p>
        </w:tc>
        <w:tc>
          <w:tcPr>
            <w:tcW w:w="1102" w:type="dxa"/>
          </w:tcPr>
          <w:p w14:paraId="37F5234A" w14:textId="3463FF68" w:rsidR="00212C5E" w:rsidRPr="00DC4D2A" w:rsidRDefault="00C406D3" w:rsidP="00DC4D2A">
            <w:pPr>
              <w:jc w:val="center"/>
              <w:rPr>
                <w:rFonts w:ascii="Times New Roman" w:hAnsi="Times New Roman" w:cs="Times New Roman"/>
              </w:rPr>
            </w:pPr>
            <w:r w:rsidRPr="00DC4D2A">
              <w:rPr>
                <w:rFonts w:ascii="Times New Roman" w:hAnsi="Times New Roman" w:cs="Times New Roman"/>
              </w:rPr>
              <w:t>32.99</w:t>
            </w:r>
          </w:p>
        </w:tc>
        <w:tc>
          <w:tcPr>
            <w:tcW w:w="1101" w:type="dxa"/>
          </w:tcPr>
          <w:p w14:paraId="11AC5621" w14:textId="7B63A307" w:rsidR="00212C5E" w:rsidRPr="00DC4D2A" w:rsidRDefault="00C406D3" w:rsidP="00DC4D2A">
            <w:pPr>
              <w:jc w:val="center"/>
              <w:rPr>
                <w:rFonts w:ascii="Times New Roman" w:hAnsi="Times New Roman" w:cs="Times New Roman"/>
              </w:rPr>
            </w:pPr>
            <w:r w:rsidRPr="00DC4D2A">
              <w:rPr>
                <w:rFonts w:ascii="Times New Roman" w:hAnsi="Times New Roman" w:cs="Times New Roman"/>
              </w:rPr>
              <w:t>19.67</w:t>
            </w:r>
          </w:p>
        </w:tc>
      </w:tr>
      <w:tr w:rsidR="00212C5E" w:rsidRPr="00DC4D2A" w14:paraId="06116376" w14:textId="123FCA72" w:rsidTr="00DC4D2A">
        <w:trPr>
          <w:trHeight w:val="143"/>
        </w:trPr>
        <w:tc>
          <w:tcPr>
            <w:tcW w:w="728" w:type="dxa"/>
          </w:tcPr>
          <w:p w14:paraId="03F601FC" w14:textId="77777777" w:rsidR="00212C5E" w:rsidRPr="00DC4D2A" w:rsidRDefault="00212C5E" w:rsidP="008F7C52">
            <w:pPr>
              <w:jc w:val="both"/>
              <w:rPr>
                <w:rFonts w:ascii="Times New Roman" w:hAnsi="Times New Roman" w:cs="Times New Roman"/>
              </w:rPr>
            </w:pPr>
            <w:r w:rsidRPr="00DC4D2A">
              <w:rPr>
                <w:rFonts w:ascii="Times New Roman" w:hAnsi="Times New Roman" w:cs="Times New Roman"/>
              </w:rPr>
              <w:t>6</w:t>
            </w:r>
          </w:p>
        </w:tc>
        <w:tc>
          <w:tcPr>
            <w:tcW w:w="2953" w:type="dxa"/>
          </w:tcPr>
          <w:p w14:paraId="0FB6C56A" w14:textId="77777777" w:rsidR="00212C5E" w:rsidRPr="00DC4D2A" w:rsidRDefault="00212C5E" w:rsidP="00DC4D2A">
            <w:pPr>
              <w:rPr>
                <w:rFonts w:ascii="Times New Roman" w:hAnsi="Times New Roman" w:cs="Times New Roman"/>
              </w:rPr>
            </w:pPr>
            <w:r w:rsidRPr="00DC4D2A">
              <w:rPr>
                <w:rFonts w:ascii="Times New Roman" w:hAnsi="Times New Roman" w:cs="Times New Roman"/>
              </w:rPr>
              <w:t xml:space="preserve">GA3 (15.47 </w:t>
            </w:r>
            <w:proofErr w:type="gramStart"/>
            <w:r w:rsidRPr="00DC4D2A">
              <w:rPr>
                <w:rFonts w:ascii="Times New Roman" w:hAnsi="Times New Roman" w:cs="Times New Roman"/>
              </w:rPr>
              <w:t>ppm)+</w:t>
            </w:r>
            <w:proofErr w:type="gramEnd"/>
            <w:r w:rsidRPr="00DC4D2A">
              <w:rPr>
                <w:rFonts w:ascii="Times New Roman" w:hAnsi="Times New Roman" w:cs="Times New Roman"/>
              </w:rPr>
              <w:t>Vermicompost (4.46 t/ha)</w:t>
            </w:r>
          </w:p>
        </w:tc>
        <w:tc>
          <w:tcPr>
            <w:tcW w:w="1271" w:type="dxa"/>
          </w:tcPr>
          <w:p w14:paraId="71C03511" w14:textId="14F570D3" w:rsidR="00212C5E" w:rsidRPr="00DC4D2A" w:rsidRDefault="00212C5E" w:rsidP="00DC4D2A">
            <w:pPr>
              <w:jc w:val="center"/>
              <w:rPr>
                <w:rFonts w:ascii="Times New Roman" w:hAnsi="Times New Roman" w:cs="Times New Roman"/>
              </w:rPr>
            </w:pPr>
            <w:r w:rsidRPr="00DC4D2A">
              <w:rPr>
                <w:rFonts w:ascii="Times New Roman" w:hAnsi="Times New Roman" w:cs="Times New Roman"/>
              </w:rPr>
              <w:t>2.50</w:t>
            </w:r>
          </w:p>
        </w:tc>
        <w:tc>
          <w:tcPr>
            <w:tcW w:w="1101" w:type="dxa"/>
          </w:tcPr>
          <w:p w14:paraId="75C0CAE7" w14:textId="508EBAAC" w:rsidR="00212C5E" w:rsidRPr="00DC4D2A" w:rsidRDefault="00C406D3" w:rsidP="00DC4D2A">
            <w:pPr>
              <w:jc w:val="center"/>
              <w:rPr>
                <w:rFonts w:ascii="Times New Roman" w:hAnsi="Times New Roman" w:cs="Times New Roman"/>
              </w:rPr>
            </w:pPr>
            <w:r w:rsidRPr="00DC4D2A">
              <w:rPr>
                <w:rFonts w:ascii="Times New Roman" w:hAnsi="Times New Roman" w:cs="Times New Roman"/>
              </w:rPr>
              <w:t>19.45</w:t>
            </w:r>
          </w:p>
        </w:tc>
        <w:tc>
          <w:tcPr>
            <w:tcW w:w="1102" w:type="dxa"/>
          </w:tcPr>
          <w:p w14:paraId="0034F855" w14:textId="7B29221F" w:rsidR="00212C5E" w:rsidRPr="00DC4D2A" w:rsidRDefault="00C406D3" w:rsidP="00DC4D2A">
            <w:pPr>
              <w:jc w:val="center"/>
              <w:rPr>
                <w:rFonts w:ascii="Times New Roman" w:hAnsi="Times New Roman" w:cs="Times New Roman"/>
              </w:rPr>
            </w:pPr>
            <w:r w:rsidRPr="00DC4D2A">
              <w:rPr>
                <w:rFonts w:ascii="Times New Roman" w:hAnsi="Times New Roman" w:cs="Times New Roman"/>
              </w:rPr>
              <w:t>7.93</w:t>
            </w:r>
          </w:p>
        </w:tc>
        <w:tc>
          <w:tcPr>
            <w:tcW w:w="1102" w:type="dxa"/>
          </w:tcPr>
          <w:p w14:paraId="0B278476" w14:textId="16745393" w:rsidR="00212C5E" w:rsidRPr="00DC4D2A" w:rsidRDefault="00C406D3" w:rsidP="00DC4D2A">
            <w:pPr>
              <w:jc w:val="center"/>
              <w:rPr>
                <w:rFonts w:ascii="Times New Roman" w:hAnsi="Times New Roman" w:cs="Times New Roman"/>
              </w:rPr>
            </w:pPr>
            <w:r w:rsidRPr="00DC4D2A">
              <w:rPr>
                <w:rFonts w:ascii="Times New Roman" w:hAnsi="Times New Roman" w:cs="Times New Roman"/>
              </w:rPr>
              <w:t>34.04</w:t>
            </w:r>
          </w:p>
        </w:tc>
        <w:tc>
          <w:tcPr>
            <w:tcW w:w="1101" w:type="dxa"/>
          </w:tcPr>
          <w:p w14:paraId="57C43C05" w14:textId="549578FF" w:rsidR="00212C5E" w:rsidRPr="00DC4D2A" w:rsidRDefault="00C406D3" w:rsidP="00DC4D2A">
            <w:pPr>
              <w:jc w:val="center"/>
              <w:rPr>
                <w:rFonts w:ascii="Times New Roman" w:hAnsi="Times New Roman" w:cs="Times New Roman"/>
              </w:rPr>
            </w:pPr>
            <w:r w:rsidRPr="00DC4D2A">
              <w:rPr>
                <w:rFonts w:ascii="Times New Roman" w:hAnsi="Times New Roman" w:cs="Times New Roman"/>
              </w:rPr>
              <w:t>20.13</w:t>
            </w:r>
          </w:p>
        </w:tc>
      </w:tr>
      <w:tr w:rsidR="00212C5E" w:rsidRPr="00DC4D2A" w14:paraId="2E58A0E0" w14:textId="559B14D5" w:rsidTr="00DC4D2A">
        <w:trPr>
          <w:trHeight w:val="143"/>
        </w:trPr>
        <w:tc>
          <w:tcPr>
            <w:tcW w:w="728" w:type="dxa"/>
          </w:tcPr>
          <w:p w14:paraId="64215762" w14:textId="77777777" w:rsidR="00212C5E" w:rsidRPr="00DC4D2A" w:rsidRDefault="00212C5E" w:rsidP="008F7C52">
            <w:pPr>
              <w:jc w:val="both"/>
              <w:rPr>
                <w:rFonts w:ascii="Times New Roman" w:hAnsi="Times New Roman" w:cs="Times New Roman"/>
              </w:rPr>
            </w:pPr>
            <w:r w:rsidRPr="00DC4D2A">
              <w:rPr>
                <w:rFonts w:ascii="Times New Roman" w:hAnsi="Times New Roman" w:cs="Times New Roman"/>
              </w:rPr>
              <w:t>7</w:t>
            </w:r>
          </w:p>
        </w:tc>
        <w:tc>
          <w:tcPr>
            <w:tcW w:w="2953" w:type="dxa"/>
          </w:tcPr>
          <w:p w14:paraId="6E223E04" w14:textId="77777777" w:rsidR="00212C5E" w:rsidRPr="00DC4D2A" w:rsidRDefault="00212C5E" w:rsidP="00DC4D2A">
            <w:pPr>
              <w:rPr>
                <w:rFonts w:ascii="Times New Roman" w:hAnsi="Times New Roman" w:cs="Times New Roman"/>
              </w:rPr>
            </w:pPr>
            <w:proofErr w:type="gramStart"/>
            <w:r w:rsidRPr="00DC4D2A">
              <w:rPr>
                <w:rFonts w:ascii="Times New Roman" w:hAnsi="Times New Roman" w:cs="Times New Roman"/>
              </w:rPr>
              <w:t>NAA(</w:t>
            </w:r>
            <w:proofErr w:type="gramEnd"/>
            <w:r w:rsidRPr="00DC4D2A">
              <w:rPr>
                <w:rFonts w:ascii="Times New Roman" w:hAnsi="Times New Roman" w:cs="Times New Roman"/>
              </w:rPr>
              <w:t>30 ppm)+FYM(10 t/ha)</w:t>
            </w:r>
          </w:p>
        </w:tc>
        <w:tc>
          <w:tcPr>
            <w:tcW w:w="1271" w:type="dxa"/>
          </w:tcPr>
          <w:p w14:paraId="32B21C96" w14:textId="0B470558" w:rsidR="00212C5E" w:rsidRPr="00DC4D2A" w:rsidRDefault="00212C5E" w:rsidP="00DC4D2A">
            <w:pPr>
              <w:jc w:val="center"/>
              <w:rPr>
                <w:rFonts w:ascii="Times New Roman" w:hAnsi="Times New Roman" w:cs="Times New Roman"/>
              </w:rPr>
            </w:pPr>
            <w:r w:rsidRPr="00DC4D2A">
              <w:rPr>
                <w:rFonts w:ascii="Times New Roman" w:hAnsi="Times New Roman" w:cs="Times New Roman"/>
              </w:rPr>
              <w:t>3.30</w:t>
            </w:r>
          </w:p>
        </w:tc>
        <w:tc>
          <w:tcPr>
            <w:tcW w:w="1101" w:type="dxa"/>
          </w:tcPr>
          <w:p w14:paraId="75FF6727" w14:textId="2D4E6961" w:rsidR="00212C5E" w:rsidRPr="00DC4D2A" w:rsidRDefault="00C406D3" w:rsidP="00DC4D2A">
            <w:pPr>
              <w:jc w:val="center"/>
              <w:rPr>
                <w:rFonts w:ascii="Times New Roman" w:hAnsi="Times New Roman" w:cs="Times New Roman"/>
              </w:rPr>
            </w:pPr>
            <w:r w:rsidRPr="00DC4D2A">
              <w:rPr>
                <w:rFonts w:ascii="Times New Roman" w:hAnsi="Times New Roman" w:cs="Times New Roman"/>
              </w:rPr>
              <w:t>19.69</w:t>
            </w:r>
          </w:p>
        </w:tc>
        <w:tc>
          <w:tcPr>
            <w:tcW w:w="1102" w:type="dxa"/>
          </w:tcPr>
          <w:p w14:paraId="62253A01" w14:textId="004EDBF2" w:rsidR="00212C5E" w:rsidRPr="00DC4D2A" w:rsidRDefault="00C406D3" w:rsidP="00DC4D2A">
            <w:pPr>
              <w:jc w:val="center"/>
              <w:rPr>
                <w:rFonts w:ascii="Times New Roman" w:hAnsi="Times New Roman" w:cs="Times New Roman"/>
              </w:rPr>
            </w:pPr>
            <w:r w:rsidRPr="00DC4D2A">
              <w:rPr>
                <w:rFonts w:ascii="Times New Roman" w:hAnsi="Times New Roman" w:cs="Times New Roman"/>
              </w:rPr>
              <w:t>8.83</w:t>
            </w:r>
          </w:p>
        </w:tc>
        <w:tc>
          <w:tcPr>
            <w:tcW w:w="1102" w:type="dxa"/>
          </w:tcPr>
          <w:p w14:paraId="492F1580" w14:textId="3C91CC3A" w:rsidR="00212C5E" w:rsidRPr="00DC4D2A" w:rsidRDefault="00C406D3" w:rsidP="00DC4D2A">
            <w:pPr>
              <w:jc w:val="center"/>
              <w:rPr>
                <w:rFonts w:ascii="Times New Roman" w:hAnsi="Times New Roman" w:cs="Times New Roman"/>
              </w:rPr>
            </w:pPr>
            <w:r w:rsidRPr="00DC4D2A">
              <w:rPr>
                <w:rFonts w:ascii="Times New Roman" w:hAnsi="Times New Roman" w:cs="Times New Roman"/>
              </w:rPr>
              <w:t>38.81</w:t>
            </w:r>
          </w:p>
        </w:tc>
        <w:tc>
          <w:tcPr>
            <w:tcW w:w="1101" w:type="dxa"/>
          </w:tcPr>
          <w:p w14:paraId="0045BA0E" w14:textId="129F454F" w:rsidR="00212C5E" w:rsidRPr="00DC4D2A" w:rsidRDefault="00C406D3" w:rsidP="00DC4D2A">
            <w:pPr>
              <w:jc w:val="center"/>
              <w:rPr>
                <w:rFonts w:ascii="Times New Roman" w:hAnsi="Times New Roman" w:cs="Times New Roman"/>
              </w:rPr>
            </w:pPr>
            <w:r w:rsidRPr="00DC4D2A">
              <w:rPr>
                <w:rFonts w:ascii="Times New Roman" w:hAnsi="Times New Roman" w:cs="Times New Roman"/>
              </w:rPr>
              <w:t>20.38</w:t>
            </w:r>
          </w:p>
        </w:tc>
      </w:tr>
      <w:tr w:rsidR="00212C5E" w:rsidRPr="00DC4D2A" w14:paraId="7C0C963B" w14:textId="7319DF7C" w:rsidTr="00DC4D2A">
        <w:trPr>
          <w:trHeight w:val="143"/>
        </w:trPr>
        <w:tc>
          <w:tcPr>
            <w:tcW w:w="728" w:type="dxa"/>
          </w:tcPr>
          <w:p w14:paraId="19206EE5" w14:textId="77777777" w:rsidR="00212C5E" w:rsidRPr="00DC4D2A" w:rsidRDefault="00212C5E" w:rsidP="008F7C52">
            <w:pPr>
              <w:jc w:val="both"/>
              <w:rPr>
                <w:rFonts w:ascii="Times New Roman" w:hAnsi="Times New Roman" w:cs="Times New Roman"/>
              </w:rPr>
            </w:pPr>
            <w:r w:rsidRPr="00DC4D2A">
              <w:rPr>
                <w:rFonts w:ascii="Times New Roman" w:hAnsi="Times New Roman" w:cs="Times New Roman"/>
              </w:rPr>
              <w:t>8</w:t>
            </w:r>
          </w:p>
        </w:tc>
        <w:tc>
          <w:tcPr>
            <w:tcW w:w="2953" w:type="dxa"/>
          </w:tcPr>
          <w:p w14:paraId="0C4AFF8A" w14:textId="77777777" w:rsidR="00212C5E" w:rsidRPr="00DC4D2A" w:rsidRDefault="00212C5E" w:rsidP="00DC4D2A">
            <w:pPr>
              <w:rPr>
                <w:rFonts w:ascii="Times New Roman" w:hAnsi="Times New Roman" w:cs="Times New Roman"/>
              </w:rPr>
            </w:pPr>
            <w:proofErr w:type="gramStart"/>
            <w:r w:rsidRPr="00DC4D2A">
              <w:rPr>
                <w:rFonts w:ascii="Times New Roman" w:hAnsi="Times New Roman" w:cs="Times New Roman"/>
              </w:rPr>
              <w:t>NAA(</w:t>
            </w:r>
            <w:proofErr w:type="gramEnd"/>
            <w:r w:rsidRPr="00DC4D2A">
              <w:rPr>
                <w:rFonts w:ascii="Times New Roman" w:hAnsi="Times New Roman" w:cs="Times New Roman"/>
              </w:rPr>
              <w:t>30 ppm)+Goat manure (15 t/ha)</w:t>
            </w:r>
          </w:p>
        </w:tc>
        <w:tc>
          <w:tcPr>
            <w:tcW w:w="1271" w:type="dxa"/>
          </w:tcPr>
          <w:p w14:paraId="343A1B63" w14:textId="136B2D6D" w:rsidR="00212C5E" w:rsidRPr="00DC4D2A" w:rsidRDefault="00212C5E" w:rsidP="00DC4D2A">
            <w:pPr>
              <w:jc w:val="center"/>
              <w:rPr>
                <w:rFonts w:ascii="Times New Roman" w:hAnsi="Times New Roman" w:cs="Times New Roman"/>
              </w:rPr>
            </w:pPr>
            <w:r w:rsidRPr="00DC4D2A">
              <w:rPr>
                <w:rFonts w:ascii="Times New Roman" w:hAnsi="Times New Roman" w:cs="Times New Roman"/>
              </w:rPr>
              <w:t>3.53</w:t>
            </w:r>
          </w:p>
        </w:tc>
        <w:tc>
          <w:tcPr>
            <w:tcW w:w="1101" w:type="dxa"/>
          </w:tcPr>
          <w:p w14:paraId="34397F08" w14:textId="3B3749FA" w:rsidR="00212C5E" w:rsidRPr="00DC4D2A" w:rsidRDefault="00C406D3" w:rsidP="00DC4D2A">
            <w:pPr>
              <w:jc w:val="center"/>
              <w:rPr>
                <w:rFonts w:ascii="Times New Roman" w:hAnsi="Times New Roman" w:cs="Times New Roman"/>
              </w:rPr>
            </w:pPr>
            <w:r w:rsidRPr="00DC4D2A">
              <w:rPr>
                <w:rFonts w:ascii="Times New Roman" w:hAnsi="Times New Roman" w:cs="Times New Roman"/>
              </w:rPr>
              <w:t>20.25</w:t>
            </w:r>
          </w:p>
        </w:tc>
        <w:tc>
          <w:tcPr>
            <w:tcW w:w="1102" w:type="dxa"/>
          </w:tcPr>
          <w:p w14:paraId="1CCB161F" w14:textId="7E9857A2" w:rsidR="00212C5E" w:rsidRPr="00DC4D2A" w:rsidRDefault="00C406D3" w:rsidP="00DC4D2A">
            <w:pPr>
              <w:jc w:val="center"/>
              <w:rPr>
                <w:rFonts w:ascii="Times New Roman" w:hAnsi="Times New Roman" w:cs="Times New Roman"/>
              </w:rPr>
            </w:pPr>
            <w:r w:rsidRPr="00DC4D2A">
              <w:rPr>
                <w:rFonts w:ascii="Times New Roman" w:hAnsi="Times New Roman" w:cs="Times New Roman"/>
              </w:rPr>
              <w:t>9.86</w:t>
            </w:r>
          </w:p>
        </w:tc>
        <w:tc>
          <w:tcPr>
            <w:tcW w:w="1102" w:type="dxa"/>
          </w:tcPr>
          <w:p w14:paraId="361C704A" w14:textId="692F7AC7" w:rsidR="00212C5E" w:rsidRPr="00DC4D2A" w:rsidRDefault="00C406D3" w:rsidP="00DC4D2A">
            <w:pPr>
              <w:jc w:val="center"/>
              <w:rPr>
                <w:rFonts w:ascii="Times New Roman" w:hAnsi="Times New Roman" w:cs="Times New Roman"/>
              </w:rPr>
            </w:pPr>
            <w:r w:rsidRPr="00DC4D2A">
              <w:rPr>
                <w:rFonts w:ascii="Times New Roman" w:hAnsi="Times New Roman" w:cs="Times New Roman"/>
              </w:rPr>
              <w:t>42.62</w:t>
            </w:r>
          </w:p>
        </w:tc>
        <w:tc>
          <w:tcPr>
            <w:tcW w:w="1101" w:type="dxa"/>
          </w:tcPr>
          <w:p w14:paraId="167467AA" w14:textId="141D689D" w:rsidR="00212C5E" w:rsidRPr="00DC4D2A" w:rsidRDefault="00C406D3" w:rsidP="00DC4D2A">
            <w:pPr>
              <w:jc w:val="center"/>
              <w:rPr>
                <w:rFonts w:ascii="Times New Roman" w:hAnsi="Times New Roman" w:cs="Times New Roman"/>
              </w:rPr>
            </w:pPr>
            <w:r w:rsidRPr="00DC4D2A">
              <w:rPr>
                <w:rFonts w:ascii="Times New Roman" w:hAnsi="Times New Roman" w:cs="Times New Roman"/>
              </w:rPr>
              <w:t>20.93</w:t>
            </w:r>
          </w:p>
        </w:tc>
      </w:tr>
      <w:tr w:rsidR="00212C5E" w:rsidRPr="00DC4D2A" w14:paraId="5C92D20D" w14:textId="603F0625" w:rsidTr="00DC4D2A">
        <w:trPr>
          <w:trHeight w:val="143"/>
        </w:trPr>
        <w:tc>
          <w:tcPr>
            <w:tcW w:w="728" w:type="dxa"/>
          </w:tcPr>
          <w:p w14:paraId="09EC3CFD" w14:textId="77777777" w:rsidR="00212C5E" w:rsidRPr="00DC4D2A" w:rsidRDefault="00212C5E" w:rsidP="008F7C52">
            <w:pPr>
              <w:jc w:val="both"/>
              <w:rPr>
                <w:rFonts w:ascii="Times New Roman" w:hAnsi="Times New Roman" w:cs="Times New Roman"/>
              </w:rPr>
            </w:pPr>
            <w:r w:rsidRPr="00DC4D2A">
              <w:rPr>
                <w:rFonts w:ascii="Times New Roman" w:hAnsi="Times New Roman" w:cs="Times New Roman"/>
              </w:rPr>
              <w:t>9</w:t>
            </w:r>
          </w:p>
        </w:tc>
        <w:tc>
          <w:tcPr>
            <w:tcW w:w="2953" w:type="dxa"/>
          </w:tcPr>
          <w:p w14:paraId="46EC6A96" w14:textId="77777777" w:rsidR="00212C5E" w:rsidRPr="00DC4D2A" w:rsidRDefault="00212C5E" w:rsidP="00DC4D2A">
            <w:pPr>
              <w:rPr>
                <w:rFonts w:ascii="Times New Roman" w:hAnsi="Times New Roman" w:cs="Times New Roman"/>
              </w:rPr>
            </w:pPr>
            <w:proofErr w:type="gramStart"/>
            <w:r w:rsidRPr="00DC4D2A">
              <w:rPr>
                <w:rFonts w:ascii="Times New Roman" w:hAnsi="Times New Roman" w:cs="Times New Roman"/>
              </w:rPr>
              <w:t>NAA(</w:t>
            </w:r>
            <w:proofErr w:type="gramEnd"/>
            <w:r w:rsidRPr="00DC4D2A">
              <w:rPr>
                <w:rFonts w:ascii="Times New Roman" w:hAnsi="Times New Roman" w:cs="Times New Roman"/>
              </w:rPr>
              <w:t>30 ppm)+Vermicompost (4.46 t/ha)</w:t>
            </w:r>
          </w:p>
        </w:tc>
        <w:tc>
          <w:tcPr>
            <w:tcW w:w="1271" w:type="dxa"/>
          </w:tcPr>
          <w:p w14:paraId="76C1CA90" w14:textId="564C6339" w:rsidR="00212C5E" w:rsidRPr="00DC4D2A" w:rsidRDefault="00212C5E" w:rsidP="00DC4D2A">
            <w:pPr>
              <w:jc w:val="center"/>
              <w:rPr>
                <w:rFonts w:ascii="Times New Roman" w:hAnsi="Times New Roman" w:cs="Times New Roman"/>
              </w:rPr>
            </w:pPr>
            <w:r w:rsidRPr="00DC4D2A">
              <w:rPr>
                <w:rFonts w:ascii="Times New Roman" w:hAnsi="Times New Roman" w:cs="Times New Roman"/>
              </w:rPr>
              <w:t>3.90</w:t>
            </w:r>
          </w:p>
        </w:tc>
        <w:tc>
          <w:tcPr>
            <w:tcW w:w="1101" w:type="dxa"/>
          </w:tcPr>
          <w:p w14:paraId="038500DC" w14:textId="531511EC" w:rsidR="00212C5E" w:rsidRPr="00DC4D2A" w:rsidRDefault="00C406D3" w:rsidP="00DC4D2A">
            <w:pPr>
              <w:jc w:val="center"/>
              <w:rPr>
                <w:rFonts w:ascii="Times New Roman" w:hAnsi="Times New Roman" w:cs="Times New Roman"/>
              </w:rPr>
            </w:pPr>
            <w:r w:rsidRPr="00DC4D2A">
              <w:rPr>
                <w:rFonts w:ascii="Times New Roman" w:hAnsi="Times New Roman" w:cs="Times New Roman"/>
              </w:rPr>
              <w:t>21.95</w:t>
            </w:r>
          </w:p>
        </w:tc>
        <w:tc>
          <w:tcPr>
            <w:tcW w:w="1102" w:type="dxa"/>
          </w:tcPr>
          <w:p w14:paraId="207EA5DB" w14:textId="388FA0B9" w:rsidR="00212C5E" w:rsidRPr="00DC4D2A" w:rsidRDefault="00C406D3" w:rsidP="00DC4D2A">
            <w:pPr>
              <w:jc w:val="center"/>
              <w:rPr>
                <w:rFonts w:ascii="Times New Roman" w:hAnsi="Times New Roman" w:cs="Times New Roman"/>
              </w:rPr>
            </w:pPr>
            <w:r w:rsidRPr="00DC4D2A">
              <w:rPr>
                <w:rFonts w:ascii="Times New Roman" w:hAnsi="Times New Roman" w:cs="Times New Roman"/>
              </w:rPr>
              <w:t>10.03</w:t>
            </w:r>
          </w:p>
        </w:tc>
        <w:tc>
          <w:tcPr>
            <w:tcW w:w="1102" w:type="dxa"/>
          </w:tcPr>
          <w:p w14:paraId="35AD834C" w14:textId="53B997A2" w:rsidR="00212C5E" w:rsidRPr="00DC4D2A" w:rsidRDefault="00C406D3" w:rsidP="00DC4D2A">
            <w:pPr>
              <w:jc w:val="center"/>
              <w:rPr>
                <w:rFonts w:ascii="Times New Roman" w:hAnsi="Times New Roman" w:cs="Times New Roman"/>
              </w:rPr>
            </w:pPr>
            <w:r w:rsidRPr="00DC4D2A">
              <w:rPr>
                <w:rFonts w:ascii="Times New Roman" w:hAnsi="Times New Roman" w:cs="Times New Roman"/>
              </w:rPr>
              <w:t>45.72</w:t>
            </w:r>
          </w:p>
        </w:tc>
        <w:tc>
          <w:tcPr>
            <w:tcW w:w="1101" w:type="dxa"/>
          </w:tcPr>
          <w:p w14:paraId="0F16B83A" w14:textId="46BCC75A" w:rsidR="00212C5E" w:rsidRPr="00DC4D2A" w:rsidRDefault="00C406D3" w:rsidP="00DC4D2A">
            <w:pPr>
              <w:jc w:val="center"/>
              <w:rPr>
                <w:rFonts w:ascii="Times New Roman" w:hAnsi="Times New Roman" w:cs="Times New Roman"/>
              </w:rPr>
            </w:pPr>
            <w:r w:rsidRPr="00DC4D2A">
              <w:rPr>
                <w:rFonts w:ascii="Times New Roman" w:hAnsi="Times New Roman" w:cs="Times New Roman"/>
              </w:rPr>
              <w:t>22.60</w:t>
            </w:r>
          </w:p>
        </w:tc>
      </w:tr>
      <w:tr w:rsidR="00212C5E" w:rsidRPr="00DC4D2A" w14:paraId="725BE457" w14:textId="284D1751" w:rsidTr="00DC4D2A">
        <w:trPr>
          <w:trHeight w:val="143"/>
        </w:trPr>
        <w:tc>
          <w:tcPr>
            <w:tcW w:w="728" w:type="dxa"/>
          </w:tcPr>
          <w:p w14:paraId="07911597" w14:textId="77777777" w:rsidR="00212C5E" w:rsidRPr="00DC4D2A" w:rsidRDefault="00212C5E" w:rsidP="008F7C52">
            <w:pPr>
              <w:jc w:val="both"/>
              <w:rPr>
                <w:rFonts w:ascii="Times New Roman" w:hAnsi="Times New Roman" w:cs="Times New Roman"/>
              </w:rPr>
            </w:pPr>
            <w:r w:rsidRPr="00DC4D2A">
              <w:rPr>
                <w:rFonts w:ascii="Times New Roman" w:hAnsi="Times New Roman" w:cs="Times New Roman"/>
              </w:rPr>
              <w:t>10</w:t>
            </w:r>
          </w:p>
        </w:tc>
        <w:tc>
          <w:tcPr>
            <w:tcW w:w="2953" w:type="dxa"/>
          </w:tcPr>
          <w:p w14:paraId="63F605AA" w14:textId="77777777" w:rsidR="00212C5E" w:rsidRPr="00DC4D2A" w:rsidRDefault="00212C5E" w:rsidP="00DC4D2A">
            <w:pPr>
              <w:rPr>
                <w:rFonts w:ascii="Times New Roman" w:hAnsi="Times New Roman" w:cs="Times New Roman"/>
              </w:rPr>
            </w:pPr>
            <w:r w:rsidRPr="00DC4D2A">
              <w:rPr>
                <w:rFonts w:ascii="Times New Roman" w:hAnsi="Times New Roman" w:cs="Times New Roman"/>
              </w:rPr>
              <w:t>Control (RDF</w:t>
            </w:r>
            <w:proofErr w:type="gramStart"/>
            <w:r w:rsidRPr="00DC4D2A">
              <w:rPr>
                <w:rFonts w:ascii="Times New Roman" w:hAnsi="Times New Roman" w:cs="Times New Roman"/>
              </w:rPr>
              <w:t>)(</w:t>
            </w:r>
            <w:proofErr w:type="gramEnd"/>
            <w:r w:rsidRPr="00DC4D2A">
              <w:rPr>
                <w:rFonts w:ascii="Times New Roman" w:hAnsi="Times New Roman" w:cs="Times New Roman"/>
              </w:rPr>
              <w:t>120:60:40)</w:t>
            </w:r>
          </w:p>
        </w:tc>
        <w:tc>
          <w:tcPr>
            <w:tcW w:w="1271" w:type="dxa"/>
          </w:tcPr>
          <w:p w14:paraId="7044335B" w14:textId="5CBF490A" w:rsidR="00212C5E" w:rsidRPr="00DC4D2A" w:rsidRDefault="00212C5E" w:rsidP="00DC4D2A">
            <w:pPr>
              <w:jc w:val="center"/>
              <w:rPr>
                <w:rFonts w:ascii="Times New Roman" w:hAnsi="Times New Roman" w:cs="Times New Roman"/>
              </w:rPr>
            </w:pPr>
            <w:r w:rsidRPr="00DC4D2A">
              <w:rPr>
                <w:rFonts w:ascii="Times New Roman" w:hAnsi="Times New Roman" w:cs="Times New Roman"/>
              </w:rPr>
              <w:t>1.45</w:t>
            </w:r>
          </w:p>
        </w:tc>
        <w:tc>
          <w:tcPr>
            <w:tcW w:w="1101" w:type="dxa"/>
          </w:tcPr>
          <w:p w14:paraId="037319C8" w14:textId="17873A37" w:rsidR="00212C5E" w:rsidRPr="00DC4D2A" w:rsidRDefault="00C406D3" w:rsidP="00DC4D2A">
            <w:pPr>
              <w:jc w:val="center"/>
              <w:rPr>
                <w:rFonts w:ascii="Times New Roman" w:hAnsi="Times New Roman" w:cs="Times New Roman"/>
              </w:rPr>
            </w:pPr>
            <w:r w:rsidRPr="00DC4D2A">
              <w:rPr>
                <w:rFonts w:ascii="Times New Roman" w:hAnsi="Times New Roman" w:cs="Times New Roman"/>
              </w:rPr>
              <w:t>13.72</w:t>
            </w:r>
          </w:p>
        </w:tc>
        <w:tc>
          <w:tcPr>
            <w:tcW w:w="1102" w:type="dxa"/>
          </w:tcPr>
          <w:p w14:paraId="71B0BA89" w14:textId="523DEACC" w:rsidR="00212C5E" w:rsidRPr="00DC4D2A" w:rsidRDefault="00C406D3" w:rsidP="00DC4D2A">
            <w:pPr>
              <w:jc w:val="center"/>
              <w:rPr>
                <w:rFonts w:ascii="Times New Roman" w:hAnsi="Times New Roman" w:cs="Times New Roman"/>
              </w:rPr>
            </w:pPr>
            <w:r w:rsidRPr="00DC4D2A">
              <w:rPr>
                <w:rFonts w:ascii="Times New Roman" w:hAnsi="Times New Roman" w:cs="Times New Roman"/>
              </w:rPr>
              <w:t>5.13</w:t>
            </w:r>
          </w:p>
        </w:tc>
        <w:tc>
          <w:tcPr>
            <w:tcW w:w="1102" w:type="dxa"/>
          </w:tcPr>
          <w:p w14:paraId="23F11268" w14:textId="5703769C" w:rsidR="00212C5E" w:rsidRPr="00DC4D2A" w:rsidRDefault="00C406D3" w:rsidP="00DC4D2A">
            <w:pPr>
              <w:jc w:val="center"/>
              <w:rPr>
                <w:rFonts w:ascii="Times New Roman" w:hAnsi="Times New Roman" w:cs="Times New Roman"/>
              </w:rPr>
            </w:pPr>
            <w:r w:rsidRPr="00DC4D2A">
              <w:rPr>
                <w:rFonts w:ascii="Times New Roman" w:hAnsi="Times New Roman" w:cs="Times New Roman"/>
              </w:rPr>
              <w:t>25.36</w:t>
            </w:r>
          </w:p>
        </w:tc>
        <w:tc>
          <w:tcPr>
            <w:tcW w:w="1101" w:type="dxa"/>
          </w:tcPr>
          <w:p w14:paraId="05056539" w14:textId="186BD06B" w:rsidR="00212C5E" w:rsidRPr="00DC4D2A" w:rsidRDefault="00C406D3" w:rsidP="00DC4D2A">
            <w:pPr>
              <w:jc w:val="center"/>
              <w:rPr>
                <w:rFonts w:ascii="Times New Roman" w:hAnsi="Times New Roman" w:cs="Times New Roman"/>
              </w:rPr>
            </w:pPr>
            <w:r w:rsidRPr="00DC4D2A">
              <w:rPr>
                <w:rFonts w:ascii="Times New Roman" w:hAnsi="Times New Roman" w:cs="Times New Roman"/>
              </w:rPr>
              <w:t>14.40</w:t>
            </w:r>
          </w:p>
        </w:tc>
      </w:tr>
      <w:tr w:rsidR="00212C5E" w:rsidRPr="00DC4D2A" w14:paraId="1DB5B1DD" w14:textId="47C442A0" w:rsidTr="00DC4D2A">
        <w:trPr>
          <w:trHeight w:val="143"/>
        </w:trPr>
        <w:tc>
          <w:tcPr>
            <w:tcW w:w="728" w:type="dxa"/>
          </w:tcPr>
          <w:p w14:paraId="4A53BF29" w14:textId="77777777" w:rsidR="00212C5E" w:rsidRPr="00DC4D2A" w:rsidRDefault="00212C5E" w:rsidP="008F7C52">
            <w:pPr>
              <w:jc w:val="both"/>
              <w:rPr>
                <w:rFonts w:ascii="Times New Roman" w:hAnsi="Times New Roman" w:cs="Times New Roman"/>
              </w:rPr>
            </w:pPr>
          </w:p>
        </w:tc>
        <w:tc>
          <w:tcPr>
            <w:tcW w:w="2953" w:type="dxa"/>
          </w:tcPr>
          <w:p w14:paraId="09D974EB" w14:textId="4171CFEC" w:rsidR="00212C5E" w:rsidRPr="00DC4D2A" w:rsidRDefault="00212C5E" w:rsidP="00DC4D2A">
            <w:pPr>
              <w:rPr>
                <w:rFonts w:ascii="Times New Roman" w:hAnsi="Times New Roman" w:cs="Times New Roman"/>
              </w:rPr>
            </w:pPr>
            <w:r w:rsidRPr="00DC4D2A">
              <w:rPr>
                <w:rFonts w:ascii="Times New Roman" w:hAnsi="Times New Roman" w:cs="Times New Roman"/>
              </w:rPr>
              <w:t>Sem (</w:t>
            </w:r>
            <w:r w:rsidR="00D87F7C" w:rsidRPr="00D87F7C">
              <w:rPr>
                <w:rFonts w:ascii="Times New Roman" w:hAnsi="Times New Roman" w:cs="Times New Roman"/>
              </w:rPr>
              <w:t>±</w:t>
            </w:r>
            <w:r w:rsidRPr="00DC4D2A">
              <w:rPr>
                <w:rFonts w:ascii="Times New Roman" w:hAnsi="Times New Roman" w:cs="Times New Roman"/>
              </w:rPr>
              <w:t>)</w:t>
            </w:r>
          </w:p>
        </w:tc>
        <w:tc>
          <w:tcPr>
            <w:tcW w:w="1271" w:type="dxa"/>
          </w:tcPr>
          <w:p w14:paraId="766719DC" w14:textId="363F354A" w:rsidR="00212C5E" w:rsidRPr="00DC4D2A" w:rsidRDefault="00212C5E" w:rsidP="00DC4D2A">
            <w:pPr>
              <w:jc w:val="center"/>
              <w:rPr>
                <w:rFonts w:ascii="Times New Roman" w:hAnsi="Times New Roman" w:cs="Times New Roman"/>
              </w:rPr>
            </w:pPr>
            <w:r w:rsidRPr="00DC4D2A">
              <w:rPr>
                <w:rFonts w:ascii="Times New Roman" w:hAnsi="Times New Roman" w:cs="Times New Roman"/>
              </w:rPr>
              <w:t>0.313</w:t>
            </w:r>
          </w:p>
        </w:tc>
        <w:tc>
          <w:tcPr>
            <w:tcW w:w="1101" w:type="dxa"/>
          </w:tcPr>
          <w:p w14:paraId="6C57F97E" w14:textId="6480595D" w:rsidR="00212C5E" w:rsidRPr="00DC4D2A" w:rsidRDefault="00C406D3" w:rsidP="00DC4D2A">
            <w:pPr>
              <w:jc w:val="center"/>
              <w:rPr>
                <w:rFonts w:ascii="Times New Roman" w:hAnsi="Times New Roman" w:cs="Times New Roman"/>
              </w:rPr>
            </w:pPr>
            <w:r w:rsidRPr="00DC4D2A">
              <w:rPr>
                <w:rFonts w:ascii="Times New Roman" w:hAnsi="Times New Roman" w:cs="Times New Roman"/>
              </w:rPr>
              <w:t>1.20</w:t>
            </w:r>
          </w:p>
        </w:tc>
        <w:tc>
          <w:tcPr>
            <w:tcW w:w="1102" w:type="dxa"/>
          </w:tcPr>
          <w:p w14:paraId="060B3842" w14:textId="72AB210C" w:rsidR="00212C5E" w:rsidRPr="00DC4D2A" w:rsidRDefault="00C406D3" w:rsidP="00DC4D2A">
            <w:pPr>
              <w:jc w:val="center"/>
              <w:rPr>
                <w:rFonts w:ascii="Times New Roman" w:hAnsi="Times New Roman" w:cs="Times New Roman"/>
              </w:rPr>
            </w:pPr>
            <w:r w:rsidRPr="00DC4D2A">
              <w:rPr>
                <w:rFonts w:ascii="Times New Roman" w:hAnsi="Times New Roman" w:cs="Times New Roman"/>
              </w:rPr>
              <w:t>1.02</w:t>
            </w:r>
          </w:p>
        </w:tc>
        <w:tc>
          <w:tcPr>
            <w:tcW w:w="1102" w:type="dxa"/>
          </w:tcPr>
          <w:p w14:paraId="7779FB96" w14:textId="78DEA8FA" w:rsidR="00212C5E" w:rsidRPr="00DC4D2A" w:rsidRDefault="00C406D3" w:rsidP="00DC4D2A">
            <w:pPr>
              <w:jc w:val="center"/>
              <w:rPr>
                <w:rFonts w:ascii="Times New Roman" w:hAnsi="Times New Roman" w:cs="Times New Roman"/>
              </w:rPr>
            </w:pPr>
            <w:r w:rsidRPr="00DC4D2A">
              <w:rPr>
                <w:rFonts w:ascii="Times New Roman" w:hAnsi="Times New Roman" w:cs="Times New Roman"/>
              </w:rPr>
              <w:t>4.33</w:t>
            </w:r>
          </w:p>
        </w:tc>
        <w:tc>
          <w:tcPr>
            <w:tcW w:w="1101" w:type="dxa"/>
          </w:tcPr>
          <w:p w14:paraId="619026F3" w14:textId="65B425DF" w:rsidR="00212C5E" w:rsidRPr="00DC4D2A" w:rsidRDefault="00C406D3" w:rsidP="00DC4D2A">
            <w:pPr>
              <w:jc w:val="center"/>
              <w:rPr>
                <w:rFonts w:ascii="Times New Roman" w:hAnsi="Times New Roman" w:cs="Times New Roman"/>
              </w:rPr>
            </w:pPr>
            <w:r w:rsidRPr="00DC4D2A">
              <w:rPr>
                <w:rFonts w:ascii="Times New Roman" w:hAnsi="Times New Roman" w:cs="Times New Roman"/>
              </w:rPr>
              <w:t>1.21</w:t>
            </w:r>
          </w:p>
        </w:tc>
      </w:tr>
      <w:tr w:rsidR="00212C5E" w:rsidRPr="00DC4D2A" w14:paraId="29E1A7A1" w14:textId="78E9878D" w:rsidTr="00DC4D2A">
        <w:trPr>
          <w:trHeight w:val="276"/>
        </w:trPr>
        <w:tc>
          <w:tcPr>
            <w:tcW w:w="728" w:type="dxa"/>
          </w:tcPr>
          <w:p w14:paraId="5E75353D" w14:textId="77777777" w:rsidR="00212C5E" w:rsidRPr="00DC4D2A" w:rsidRDefault="00212C5E" w:rsidP="008F7C52">
            <w:pPr>
              <w:jc w:val="both"/>
              <w:rPr>
                <w:rFonts w:ascii="Times New Roman" w:hAnsi="Times New Roman" w:cs="Times New Roman"/>
              </w:rPr>
            </w:pPr>
          </w:p>
        </w:tc>
        <w:tc>
          <w:tcPr>
            <w:tcW w:w="2953" w:type="dxa"/>
          </w:tcPr>
          <w:p w14:paraId="518849B7" w14:textId="77777777" w:rsidR="00212C5E" w:rsidRPr="00DC4D2A" w:rsidRDefault="00212C5E" w:rsidP="00DC4D2A">
            <w:pPr>
              <w:rPr>
                <w:rFonts w:ascii="Times New Roman" w:hAnsi="Times New Roman" w:cs="Times New Roman"/>
              </w:rPr>
            </w:pPr>
            <w:r w:rsidRPr="00DC4D2A">
              <w:rPr>
                <w:rFonts w:ascii="Times New Roman" w:hAnsi="Times New Roman" w:cs="Times New Roman"/>
              </w:rPr>
              <w:t>CD(P=0.05)</w:t>
            </w:r>
          </w:p>
        </w:tc>
        <w:tc>
          <w:tcPr>
            <w:tcW w:w="1271" w:type="dxa"/>
          </w:tcPr>
          <w:p w14:paraId="7480C22D" w14:textId="1976E713" w:rsidR="00212C5E" w:rsidRPr="00DC4D2A" w:rsidRDefault="00212C5E" w:rsidP="00DC4D2A">
            <w:pPr>
              <w:jc w:val="center"/>
              <w:rPr>
                <w:rFonts w:ascii="Times New Roman" w:hAnsi="Times New Roman" w:cs="Times New Roman"/>
              </w:rPr>
            </w:pPr>
            <w:r w:rsidRPr="00DC4D2A">
              <w:rPr>
                <w:rFonts w:ascii="Times New Roman" w:hAnsi="Times New Roman" w:cs="Times New Roman"/>
              </w:rPr>
              <w:t>0.93</w:t>
            </w:r>
          </w:p>
        </w:tc>
        <w:tc>
          <w:tcPr>
            <w:tcW w:w="1101" w:type="dxa"/>
          </w:tcPr>
          <w:p w14:paraId="0AA62A3E" w14:textId="2CD5CA3D" w:rsidR="00212C5E" w:rsidRPr="00DC4D2A" w:rsidRDefault="00C406D3" w:rsidP="00DC4D2A">
            <w:pPr>
              <w:jc w:val="center"/>
              <w:rPr>
                <w:rFonts w:ascii="Times New Roman" w:hAnsi="Times New Roman" w:cs="Times New Roman"/>
              </w:rPr>
            </w:pPr>
            <w:r w:rsidRPr="00DC4D2A">
              <w:rPr>
                <w:rFonts w:ascii="Times New Roman" w:hAnsi="Times New Roman" w:cs="Times New Roman"/>
              </w:rPr>
              <w:t>3.59</w:t>
            </w:r>
          </w:p>
        </w:tc>
        <w:tc>
          <w:tcPr>
            <w:tcW w:w="1102" w:type="dxa"/>
          </w:tcPr>
          <w:p w14:paraId="23AF4399" w14:textId="424A444F" w:rsidR="00212C5E" w:rsidRPr="00DC4D2A" w:rsidRDefault="00C406D3" w:rsidP="00DC4D2A">
            <w:pPr>
              <w:jc w:val="center"/>
              <w:rPr>
                <w:rFonts w:ascii="Times New Roman" w:hAnsi="Times New Roman" w:cs="Times New Roman"/>
              </w:rPr>
            </w:pPr>
            <w:r w:rsidRPr="00DC4D2A">
              <w:rPr>
                <w:rFonts w:ascii="Times New Roman" w:hAnsi="Times New Roman" w:cs="Times New Roman"/>
              </w:rPr>
              <w:t>3.03</w:t>
            </w:r>
          </w:p>
        </w:tc>
        <w:tc>
          <w:tcPr>
            <w:tcW w:w="1102" w:type="dxa"/>
          </w:tcPr>
          <w:p w14:paraId="15C10B78" w14:textId="0064F237" w:rsidR="00212C5E" w:rsidRPr="00DC4D2A" w:rsidRDefault="00C406D3" w:rsidP="00DC4D2A">
            <w:pPr>
              <w:jc w:val="center"/>
              <w:rPr>
                <w:rFonts w:ascii="Times New Roman" w:hAnsi="Times New Roman" w:cs="Times New Roman"/>
              </w:rPr>
            </w:pPr>
            <w:r w:rsidRPr="00DC4D2A">
              <w:rPr>
                <w:rFonts w:ascii="Times New Roman" w:hAnsi="Times New Roman" w:cs="Times New Roman"/>
              </w:rPr>
              <w:t>12.89</w:t>
            </w:r>
          </w:p>
        </w:tc>
        <w:tc>
          <w:tcPr>
            <w:tcW w:w="1101" w:type="dxa"/>
          </w:tcPr>
          <w:p w14:paraId="3038ED4F" w14:textId="1CEB37B8" w:rsidR="00212C5E" w:rsidRPr="00DC4D2A" w:rsidRDefault="00C406D3" w:rsidP="00DC4D2A">
            <w:pPr>
              <w:jc w:val="center"/>
              <w:rPr>
                <w:rFonts w:ascii="Times New Roman" w:hAnsi="Times New Roman" w:cs="Times New Roman"/>
              </w:rPr>
            </w:pPr>
            <w:r w:rsidRPr="00DC4D2A">
              <w:rPr>
                <w:rFonts w:ascii="Times New Roman" w:hAnsi="Times New Roman" w:cs="Times New Roman"/>
              </w:rPr>
              <w:t>3.60</w:t>
            </w:r>
          </w:p>
        </w:tc>
      </w:tr>
      <w:bookmarkEnd w:id="3"/>
    </w:tbl>
    <w:p w14:paraId="00730D1B" w14:textId="77777777" w:rsidR="007C39BE" w:rsidRDefault="007C39BE" w:rsidP="00DC4D2A">
      <w:pPr>
        <w:jc w:val="center"/>
        <w:rPr>
          <w:rFonts w:ascii="Times New Roman" w:hAnsi="Times New Roman" w:cs="Times New Roman"/>
          <w:b/>
          <w:bCs/>
          <w:sz w:val="24"/>
          <w:szCs w:val="24"/>
        </w:rPr>
      </w:pPr>
    </w:p>
    <w:p w14:paraId="110FE144" w14:textId="0803322F" w:rsidR="009B0FC1" w:rsidRPr="00DC4D2A" w:rsidRDefault="009B0FC1" w:rsidP="00DC4D2A">
      <w:pPr>
        <w:jc w:val="center"/>
        <w:rPr>
          <w:rFonts w:ascii="Times New Roman" w:hAnsi="Times New Roman" w:cs="Times New Roman"/>
          <w:b/>
          <w:bCs/>
          <w:sz w:val="24"/>
          <w:szCs w:val="24"/>
        </w:rPr>
      </w:pPr>
      <w:r w:rsidRPr="00DC4D2A">
        <w:rPr>
          <w:rFonts w:ascii="Times New Roman" w:hAnsi="Times New Roman" w:cs="Times New Roman"/>
          <w:b/>
          <w:bCs/>
          <w:sz w:val="24"/>
          <w:szCs w:val="24"/>
        </w:rPr>
        <w:t>Fig 3</w:t>
      </w:r>
      <w:r w:rsidR="007C39BE">
        <w:rPr>
          <w:rFonts w:ascii="Times New Roman" w:hAnsi="Times New Roman" w:cs="Times New Roman"/>
          <w:b/>
          <w:bCs/>
          <w:sz w:val="24"/>
          <w:szCs w:val="24"/>
        </w:rPr>
        <w:t>.</w:t>
      </w:r>
      <w:r w:rsidR="00DC4D2A">
        <w:rPr>
          <w:rFonts w:ascii="Times New Roman" w:hAnsi="Times New Roman" w:cs="Times New Roman"/>
          <w:b/>
          <w:bCs/>
          <w:sz w:val="24"/>
          <w:szCs w:val="24"/>
        </w:rPr>
        <w:t xml:space="preserve"> </w:t>
      </w:r>
      <w:r w:rsidRPr="00DC4D2A">
        <w:rPr>
          <w:rFonts w:ascii="Times New Roman" w:hAnsi="Times New Roman" w:cs="Times New Roman"/>
          <w:b/>
          <w:bCs/>
          <w:sz w:val="24"/>
          <w:szCs w:val="24"/>
        </w:rPr>
        <w:t>Effect of Various Treatments on yield attributes rate of Baby corn</w:t>
      </w:r>
    </w:p>
    <w:p w14:paraId="1258E153" w14:textId="06B20BA9" w:rsidR="009A563B" w:rsidRPr="00986260" w:rsidRDefault="009A563B" w:rsidP="009B0FC1">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A6F8073" wp14:editId="6CC730ED">
            <wp:extent cx="5725160" cy="3460652"/>
            <wp:effectExtent l="0" t="0" r="0" b="6985"/>
            <wp:docPr id="15842582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9460" t="10584" r="9087" b="57582"/>
                    <a:stretch>
                      <a:fillRect/>
                    </a:stretch>
                  </pic:blipFill>
                  <pic:spPr bwMode="auto">
                    <a:xfrm>
                      <a:off x="0" y="0"/>
                      <a:ext cx="5793592" cy="3502016"/>
                    </a:xfrm>
                    <a:prstGeom prst="rect">
                      <a:avLst/>
                    </a:prstGeom>
                    <a:noFill/>
                    <a:ln>
                      <a:noFill/>
                    </a:ln>
                    <a:extLst>
                      <a:ext uri="{53640926-AAD7-44D8-BBD7-CCE9431645EC}">
                        <a14:shadowObscured xmlns:a14="http://schemas.microsoft.com/office/drawing/2010/main"/>
                      </a:ext>
                    </a:extLst>
                  </pic:spPr>
                </pic:pic>
              </a:graphicData>
            </a:graphic>
          </wp:inline>
        </w:drawing>
      </w:r>
    </w:p>
    <w:p w14:paraId="5A28DE74" w14:textId="493FBFEA" w:rsidR="00A71791" w:rsidRPr="00DC4D2A" w:rsidRDefault="00A71791" w:rsidP="009B0FC1">
      <w:pPr>
        <w:jc w:val="both"/>
        <w:rPr>
          <w:rFonts w:ascii="Times New Roman" w:hAnsi="Times New Roman" w:cs="Times New Roman"/>
          <w:b/>
          <w:bCs/>
          <w:sz w:val="24"/>
          <w:szCs w:val="24"/>
        </w:rPr>
      </w:pPr>
      <w:r w:rsidRPr="00DC4D2A">
        <w:rPr>
          <w:rFonts w:ascii="Times New Roman" w:hAnsi="Times New Roman" w:cs="Times New Roman"/>
          <w:b/>
          <w:bCs/>
          <w:sz w:val="24"/>
          <w:szCs w:val="24"/>
        </w:rPr>
        <w:t xml:space="preserve">    </w:t>
      </w:r>
      <w:r w:rsidR="00DC4D2A">
        <w:rPr>
          <w:rFonts w:ascii="Times New Roman" w:hAnsi="Times New Roman" w:cs="Times New Roman"/>
          <w:b/>
          <w:bCs/>
          <w:sz w:val="24"/>
          <w:szCs w:val="24"/>
        </w:rPr>
        <w:t xml:space="preserve">                   </w:t>
      </w:r>
      <w:r w:rsidR="009B0FC1" w:rsidRPr="00DC4D2A">
        <w:rPr>
          <w:rFonts w:ascii="Times New Roman" w:hAnsi="Times New Roman" w:cs="Times New Roman"/>
          <w:b/>
          <w:bCs/>
          <w:sz w:val="24"/>
          <w:szCs w:val="24"/>
        </w:rPr>
        <w:t>Table 5</w:t>
      </w:r>
      <w:r w:rsidR="00DC4D2A">
        <w:rPr>
          <w:rFonts w:ascii="Times New Roman" w:hAnsi="Times New Roman" w:cs="Times New Roman"/>
          <w:b/>
          <w:bCs/>
          <w:sz w:val="24"/>
          <w:szCs w:val="24"/>
        </w:rPr>
        <w:t>:</w:t>
      </w:r>
      <w:r w:rsidR="009B0FC1" w:rsidRPr="00DC4D2A">
        <w:rPr>
          <w:rFonts w:ascii="Times New Roman" w:hAnsi="Times New Roman" w:cs="Times New Roman"/>
          <w:b/>
          <w:bCs/>
          <w:sz w:val="24"/>
          <w:szCs w:val="24"/>
        </w:rPr>
        <w:t xml:space="preserve"> Effect of Various Treatments on yield of Baby corn</w:t>
      </w:r>
    </w:p>
    <w:tbl>
      <w:tblPr>
        <w:tblStyle w:val="TableGrid"/>
        <w:tblW w:w="9233" w:type="dxa"/>
        <w:tblLayout w:type="fixed"/>
        <w:tblLook w:val="04A0" w:firstRow="1" w:lastRow="0" w:firstColumn="1" w:lastColumn="0" w:noHBand="0" w:noVBand="1"/>
      </w:tblPr>
      <w:tblGrid>
        <w:gridCol w:w="571"/>
        <w:gridCol w:w="4464"/>
        <w:gridCol w:w="1354"/>
        <w:gridCol w:w="1420"/>
        <w:gridCol w:w="1424"/>
      </w:tblGrid>
      <w:tr w:rsidR="00C406D3" w:rsidRPr="00DC4D2A" w14:paraId="00819725" w14:textId="77777777" w:rsidTr="007C39BE">
        <w:trPr>
          <w:trHeight w:val="462"/>
        </w:trPr>
        <w:tc>
          <w:tcPr>
            <w:tcW w:w="571" w:type="dxa"/>
          </w:tcPr>
          <w:p w14:paraId="052CC8FF" w14:textId="77777777" w:rsidR="00DC4D2A" w:rsidRDefault="00C406D3" w:rsidP="00DC4D2A">
            <w:pPr>
              <w:jc w:val="center"/>
              <w:rPr>
                <w:rFonts w:ascii="Times New Roman" w:hAnsi="Times New Roman" w:cs="Times New Roman"/>
                <w:b/>
                <w:bCs/>
              </w:rPr>
            </w:pPr>
            <w:r w:rsidRPr="00DC4D2A">
              <w:rPr>
                <w:rFonts w:ascii="Times New Roman" w:hAnsi="Times New Roman" w:cs="Times New Roman"/>
                <w:b/>
                <w:bCs/>
              </w:rPr>
              <w:t>S.</w:t>
            </w:r>
          </w:p>
          <w:p w14:paraId="1768D491" w14:textId="18796BE4" w:rsidR="00C406D3" w:rsidRPr="00DC4D2A" w:rsidRDefault="00C406D3" w:rsidP="00DC4D2A">
            <w:pPr>
              <w:jc w:val="center"/>
              <w:rPr>
                <w:rFonts w:ascii="Times New Roman" w:hAnsi="Times New Roman" w:cs="Times New Roman"/>
                <w:b/>
                <w:bCs/>
              </w:rPr>
            </w:pPr>
            <w:r w:rsidRPr="00DC4D2A">
              <w:rPr>
                <w:rFonts w:ascii="Times New Roman" w:hAnsi="Times New Roman" w:cs="Times New Roman"/>
                <w:b/>
                <w:bCs/>
              </w:rPr>
              <w:t>No.</w:t>
            </w:r>
          </w:p>
        </w:tc>
        <w:tc>
          <w:tcPr>
            <w:tcW w:w="4464" w:type="dxa"/>
          </w:tcPr>
          <w:p w14:paraId="2BAF6F9B" w14:textId="48522DAE" w:rsidR="00C406D3" w:rsidRPr="00DC4D2A" w:rsidRDefault="00C406D3" w:rsidP="00DC4D2A">
            <w:pPr>
              <w:jc w:val="center"/>
              <w:rPr>
                <w:rFonts w:ascii="Times New Roman" w:hAnsi="Times New Roman" w:cs="Times New Roman"/>
              </w:rPr>
            </w:pPr>
            <w:r w:rsidRPr="00DC4D2A">
              <w:rPr>
                <w:rFonts w:ascii="Times New Roman" w:hAnsi="Times New Roman" w:cs="Times New Roman"/>
                <w:b/>
                <w:bCs/>
              </w:rPr>
              <w:t>Treatment combination</w:t>
            </w:r>
          </w:p>
        </w:tc>
        <w:tc>
          <w:tcPr>
            <w:tcW w:w="4198" w:type="dxa"/>
            <w:gridSpan w:val="3"/>
          </w:tcPr>
          <w:p w14:paraId="3BCB4778" w14:textId="4615E473" w:rsidR="00C406D3" w:rsidRPr="00DC4D2A" w:rsidRDefault="00C406D3" w:rsidP="00DC4D2A">
            <w:pPr>
              <w:jc w:val="center"/>
              <w:rPr>
                <w:rFonts w:ascii="Times New Roman" w:hAnsi="Times New Roman" w:cs="Times New Roman"/>
                <w:b/>
                <w:bCs/>
              </w:rPr>
            </w:pPr>
            <w:r w:rsidRPr="00DC4D2A">
              <w:rPr>
                <w:rFonts w:ascii="Times New Roman" w:hAnsi="Times New Roman" w:cs="Times New Roman"/>
                <w:b/>
                <w:bCs/>
              </w:rPr>
              <w:t>Yield</w:t>
            </w:r>
          </w:p>
        </w:tc>
      </w:tr>
      <w:tr w:rsidR="00C406D3" w:rsidRPr="00DC4D2A" w14:paraId="48895B46" w14:textId="77777777" w:rsidTr="007C39BE">
        <w:trPr>
          <w:trHeight w:val="856"/>
        </w:trPr>
        <w:tc>
          <w:tcPr>
            <w:tcW w:w="571" w:type="dxa"/>
          </w:tcPr>
          <w:p w14:paraId="4E6C1CDB" w14:textId="77777777" w:rsidR="00C406D3" w:rsidRPr="00DC4D2A" w:rsidRDefault="00C406D3" w:rsidP="008F7C52">
            <w:pPr>
              <w:jc w:val="both"/>
              <w:rPr>
                <w:rFonts w:ascii="Times New Roman" w:hAnsi="Times New Roman" w:cs="Times New Roman"/>
              </w:rPr>
            </w:pPr>
          </w:p>
        </w:tc>
        <w:tc>
          <w:tcPr>
            <w:tcW w:w="4464" w:type="dxa"/>
          </w:tcPr>
          <w:p w14:paraId="249BCCC3" w14:textId="77777777" w:rsidR="00C406D3" w:rsidRPr="00DC4D2A" w:rsidRDefault="00C406D3" w:rsidP="008F7C52">
            <w:pPr>
              <w:jc w:val="both"/>
              <w:rPr>
                <w:rFonts w:ascii="Times New Roman" w:hAnsi="Times New Roman" w:cs="Times New Roman"/>
              </w:rPr>
            </w:pPr>
          </w:p>
        </w:tc>
        <w:tc>
          <w:tcPr>
            <w:tcW w:w="1354" w:type="dxa"/>
          </w:tcPr>
          <w:p w14:paraId="080B0818" w14:textId="4A754013" w:rsidR="00C406D3" w:rsidRPr="00DC4D2A" w:rsidRDefault="00C406D3" w:rsidP="00DC4D2A">
            <w:pPr>
              <w:jc w:val="center"/>
              <w:rPr>
                <w:rFonts w:ascii="Times New Roman" w:hAnsi="Times New Roman" w:cs="Times New Roman"/>
                <w:b/>
                <w:bCs/>
              </w:rPr>
            </w:pPr>
            <w:r w:rsidRPr="00DC4D2A">
              <w:rPr>
                <w:rFonts w:ascii="Times New Roman" w:hAnsi="Times New Roman" w:cs="Times New Roman"/>
                <w:b/>
                <w:bCs/>
              </w:rPr>
              <w:t>Cob yield without husk (t/ha)</w:t>
            </w:r>
          </w:p>
        </w:tc>
        <w:tc>
          <w:tcPr>
            <w:tcW w:w="1420" w:type="dxa"/>
          </w:tcPr>
          <w:p w14:paraId="2A423D7D" w14:textId="61027259" w:rsidR="00C406D3" w:rsidRPr="00DC4D2A" w:rsidRDefault="00C406D3" w:rsidP="00DC4D2A">
            <w:pPr>
              <w:jc w:val="center"/>
              <w:rPr>
                <w:rFonts w:ascii="Times New Roman" w:hAnsi="Times New Roman" w:cs="Times New Roman"/>
                <w:b/>
                <w:bCs/>
              </w:rPr>
            </w:pPr>
            <w:r w:rsidRPr="00DC4D2A">
              <w:rPr>
                <w:rFonts w:ascii="Times New Roman" w:hAnsi="Times New Roman" w:cs="Times New Roman"/>
                <w:b/>
                <w:bCs/>
              </w:rPr>
              <w:t>Cob yield with husk (t/ha)</w:t>
            </w:r>
          </w:p>
        </w:tc>
        <w:tc>
          <w:tcPr>
            <w:tcW w:w="1423" w:type="dxa"/>
          </w:tcPr>
          <w:p w14:paraId="52986ABD" w14:textId="77777777" w:rsidR="00C406D3" w:rsidRDefault="00C406D3" w:rsidP="00DC4D2A">
            <w:pPr>
              <w:jc w:val="center"/>
              <w:rPr>
                <w:rFonts w:ascii="Times New Roman" w:hAnsi="Times New Roman" w:cs="Times New Roman"/>
                <w:b/>
                <w:bCs/>
              </w:rPr>
            </w:pPr>
            <w:r w:rsidRPr="00DC4D2A">
              <w:rPr>
                <w:rFonts w:ascii="Times New Roman" w:hAnsi="Times New Roman" w:cs="Times New Roman"/>
                <w:b/>
                <w:bCs/>
              </w:rPr>
              <w:t>Harvest index</w:t>
            </w:r>
          </w:p>
          <w:p w14:paraId="4A3DA3CD" w14:textId="6EB54383" w:rsidR="007C39BE" w:rsidRPr="00DC4D2A" w:rsidRDefault="007C39BE" w:rsidP="00DC4D2A">
            <w:pPr>
              <w:jc w:val="center"/>
              <w:rPr>
                <w:rFonts w:ascii="Times New Roman" w:hAnsi="Times New Roman" w:cs="Times New Roman"/>
                <w:b/>
                <w:bCs/>
              </w:rPr>
            </w:pPr>
            <w:r>
              <w:rPr>
                <w:rFonts w:ascii="Times New Roman" w:hAnsi="Times New Roman" w:cs="Times New Roman"/>
                <w:b/>
                <w:bCs/>
              </w:rPr>
              <w:t>(%)</w:t>
            </w:r>
          </w:p>
        </w:tc>
      </w:tr>
      <w:tr w:rsidR="00C406D3" w:rsidRPr="00DC4D2A" w14:paraId="2E9CB19B" w14:textId="77777777" w:rsidTr="007C39BE">
        <w:trPr>
          <w:trHeight w:val="207"/>
        </w:trPr>
        <w:tc>
          <w:tcPr>
            <w:tcW w:w="571" w:type="dxa"/>
          </w:tcPr>
          <w:p w14:paraId="587F67B1" w14:textId="77777777" w:rsidR="00C406D3" w:rsidRPr="00DC4D2A" w:rsidRDefault="00C406D3" w:rsidP="008F7C52">
            <w:pPr>
              <w:jc w:val="both"/>
              <w:rPr>
                <w:rFonts w:ascii="Times New Roman" w:hAnsi="Times New Roman" w:cs="Times New Roman"/>
              </w:rPr>
            </w:pPr>
            <w:r w:rsidRPr="00DC4D2A">
              <w:rPr>
                <w:rFonts w:ascii="Times New Roman" w:hAnsi="Times New Roman" w:cs="Times New Roman"/>
              </w:rPr>
              <w:t>1</w:t>
            </w:r>
          </w:p>
        </w:tc>
        <w:tc>
          <w:tcPr>
            <w:tcW w:w="4464" w:type="dxa"/>
          </w:tcPr>
          <w:p w14:paraId="2AB9D448" w14:textId="77777777" w:rsidR="00C406D3" w:rsidRPr="00DC4D2A" w:rsidRDefault="00C406D3" w:rsidP="007C39BE">
            <w:pPr>
              <w:jc w:val="center"/>
              <w:rPr>
                <w:rFonts w:ascii="Times New Roman" w:hAnsi="Times New Roman" w:cs="Times New Roman"/>
              </w:rPr>
            </w:pPr>
            <w:r w:rsidRPr="00DC4D2A">
              <w:rPr>
                <w:rFonts w:ascii="Times New Roman" w:hAnsi="Times New Roman" w:cs="Times New Roman"/>
              </w:rPr>
              <w:t>Seaweed sap (5</w:t>
            </w:r>
            <w:proofErr w:type="gramStart"/>
            <w:r w:rsidRPr="00DC4D2A">
              <w:rPr>
                <w:rFonts w:ascii="Times New Roman" w:hAnsi="Times New Roman" w:cs="Times New Roman"/>
              </w:rPr>
              <w:t>%)+</w:t>
            </w:r>
            <w:proofErr w:type="gramEnd"/>
            <w:r w:rsidRPr="00DC4D2A">
              <w:rPr>
                <w:rFonts w:ascii="Times New Roman" w:hAnsi="Times New Roman" w:cs="Times New Roman"/>
              </w:rPr>
              <w:t>FYM(10t/ha)</w:t>
            </w:r>
          </w:p>
        </w:tc>
        <w:tc>
          <w:tcPr>
            <w:tcW w:w="1354" w:type="dxa"/>
          </w:tcPr>
          <w:p w14:paraId="3611A5F9" w14:textId="5E0EABB1" w:rsidR="00C406D3" w:rsidRPr="00DC4D2A" w:rsidRDefault="005F4219" w:rsidP="00DC4D2A">
            <w:pPr>
              <w:jc w:val="center"/>
              <w:rPr>
                <w:rFonts w:ascii="Times New Roman" w:hAnsi="Times New Roman" w:cs="Times New Roman"/>
              </w:rPr>
            </w:pPr>
            <w:r w:rsidRPr="00DC4D2A">
              <w:rPr>
                <w:rFonts w:ascii="Times New Roman" w:hAnsi="Times New Roman" w:cs="Times New Roman"/>
              </w:rPr>
              <w:t>2.41</w:t>
            </w:r>
          </w:p>
        </w:tc>
        <w:tc>
          <w:tcPr>
            <w:tcW w:w="1420" w:type="dxa"/>
          </w:tcPr>
          <w:p w14:paraId="5E1916CD" w14:textId="4DB51845" w:rsidR="00C406D3" w:rsidRPr="00DC4D2A" w:rsidRDefault="005F4219" w:rsidP="00DC4D2A">
            <w:pPr>
              <w:jc w:val="center"/>
              <w:rPr>
                <w:rFonts w:ascii="Times New Roman" w:hAnsi="Times New Roman" w:cs="Times New Roman"/>
              </w:rPr>
            </w:pPr>
            <w:r w:rsidRPr="00DC4D2A">
              <w:rPr>
                <w:rFonts w:ascii="Times New Roman" w:hAnsi="Times New Roman" w:cs="Times New Roman"/>
              </w:rPr>
              <w:t>4.01</w:t>
            </w:r>
          </w:p>
        </w:tc>
        <w:tc>
          <w:tcPr>
            <w:tcW w:w="1423" w:type="dxa"/>
          </w:tcPr>
          <w:p w14:paraId="038C8C0B" w14:textId="4BA46355" w:rsidR="00C406D3" w:rsidRPr="00DC4D2A" w:rsidRDefault="005F4219" w:rsidP="00DC4D2A">
            <w:pPr>
              <w:jc w:val="center"/>
              <w:rPr>
                <w:rFonts w:ascii="Times New Roman" w:hAnsi="Times New Roman" w:cs="Times New Roman"/>
              </w:rPr>
            </w:pPr>
            <w:r w:rsidRPr="00DC4D2A">
              <w:rPr>
                <w:rFonts w:ascii="Times New Roman" w:hAnsi="Times New Roman" w:cs="Times New Roman"/>
              </w:rPr>
              <w:t>37.53</w:t>
            </w:r>
          </w:p>
        </w:tc>
      </w:tr>
      <w:tr w:rsidR="00C406D3" w:rsidRPr="00DC4D2A" w14:paraId="32C743D4" w14:textId="77777777" w:rsidTr="007C39BE">
        <w:trPr>
          <w:trHeight w:val="207"/>
        </w:trPr>
        <w:tc>
          <w:tcPr>
            <w:tcW w:w="571" w:type="dxa"/>
          </w:tcPr>
          <w:p w14:paraId="4C565BFA" w14:textId="77777777" w:rsidR="00C406D3" w:rsidRPr="00DC4D2A" w:rsidRDefault="00C406D3" w:rsidP="008F7C52">
            <w:pPr>
              <w:jc w:val="both"/>
              <w:rPr>
                <w:rFonts w:ascii="Times New Roman" w:hAnsi="Times New Roman" w:cs="Times New Roman"/>
              </w:rPr>
            </w:pPr>
            <w:r w:rsidRPr="00DC4D2A">
              <w:rPr>
                <w:rFonts w:ascii="Times New Roman" w:hAnsi="Times New Roman" w:cs="Times New Roman"/>
              </w:rPr>
              <w:t>2</w:t>
            </w:r>
          </w:p>
        </w:tc>
        <w:tc>
          <w:tcPr>
            <w:tcW w:w="4464" w:type="dxa"/>
          </w:tcPr>
          <w:p w14:paraId="28136967" w14:textId="77777777" w:rsidR="00C406D3" w:rsidRPr="00DC4D2A" w:rsidRDefault="00C406D3" w:rsidP="007C39BE">
            <w:pPr>
              <w:jc w:val="center"/>
              <w:rPr>
                <w:rFonts w:ascii="Times New Roman" w:hAnsi="Times New Roman" w:cs="Times New Roman"/>
              </w:rPr>
            </w:pPr>
            <w:r w:rsidRPr="00DC4D2A">
              <w:rPr>
                <w:rFonts w:ascii="Times New Roman" w:hAnsi="Times New Roman" w:cs="Times New Roman"/>
              </w:rPr>
              <w:t>Seaweed sap (5</w:t>
            </w:r>
            <w:proofErr w:type="gramStart"/>
            <w:r w:rsidRPr="00DC4D2A">
              <w:rPr>
                <w:rFonts w:ascii="Times New Roman" w:hAnsi="Times New Roman" w:cs="Times New Roman"/>
              </w:rPr>
              <w:t>%)+</w:t>
            </w:r>
            <w:proofErr w:type="gramEnd"/>
            <w:r w:rsidRPr="00DC4D2A">
              <w:rPr>
                <w:rFonts w:ascii="Times New Roman" w:hAnsi="Times New Roman" w:cs="Times New Roman"/>
              </w:rPr>
              <w:t>Goat manure (15t/ha)</w:t>
            </w:r>
          </w:p>
        </w:tc>
        <w:tc>
          <w:tcPr>
            <w:tcW w:w="1354" w:type="dxa"/>
          </w:tcPr>
          <w:p w14:paraId="0BBF5742" w14:textId="7060AB19" w:rsidR="00C406D3" w:rsidRPr="00DC4D2A" w:rsidRDefault="005F4219" w:rsidP="00DC4D2A">
            <w:pPr>
              <w:jc w:val="center"/>
              <w:rPr>
                <w:rFonts w:ascii="Times New Roman" w:hAnsi="Times New Roman" w:cs="Times New Roman"/>
              </w:rPr>
            </w:pPr>
            <w:r w:rsidRPr="00DC4D2A">
              <w:rPr>
                <w:rFonts w:ascii="Times New Roman" w:hAnsi="Times New Roman" w:cs="Times New Roman"/>
              </w:rPr>
              <w:t>2.60</w:t>
            </w:r>
          </w:p>
        </w:tc>
        <w:tc>
          <w:tcPr>
            <w:tcW w:w="1420" w:type="dxa"/>
          </w:tcPr>
          <w:p w14:paraId="4683335A" w14:textId="7A6FAFDB" w:rsidR="00C406D3" w:rsidRPr="00DC4D2A" w:rsidRDefault="005F4219" w:rsidP="00DC4D2A">
            <w:pPr>
              <w:jc w:val="center"/>
              <w:rPr>
                <w:rFonts w:ascii="Times New Roman" w:hAnsi="Times New Roman" w:cs="Times New Roman"/>
              </w:rPr>
            </w:pPr>
            <w:r w:rsidRPr="00DC4D2A">
              <w:rPr>
                <w:rFonts w:ascii="Times New Roman" w:hAnsi="Times New Roman" w:cs="Times New Roman"/>
              </w:rPr>
              <w:t>4.21</w:t>
            </w:r>
          </w:p>
        </w:tc>
        <w:tc>
          <w:tcPr>
            <w:tcW w:w="1423" w:type="dxa"/>
          </w:tcPr>
          <w:p w14:paraId="3255DC43" w14:textId="5920B023" w:rsidR="00C406D3" w:rsidRPr="00DC4D2A" w:rsidRDefault="005F4219" w:rsidP="00DC4D2A">
            <w:pPr>
              <w:jc w:val="center"/>
              <w:rPr>
                <w:rFonts w:ascii="Times New Roman" w:hAnsi="Times New Roman" w:cs="Times New Roman"/>
              </w:rPr>
            </w:pPr>
            <w:r w:rsidRPr="00DC4D2A">
              <w:rPr>
                <w:rFonts w:ascii="Times New Roman" w:hAnsi="Times New Roman" w:cs="Times New Roman"/>
              </w:rPr>
              <w:t>38.17</w:t>
            </w:r>
          </w:p>
        </w:tc>
      </w:tr>
      <w:tr w:rsidR="00C406D3" w:rsidRPr="00DC4D2A" w14:paraId="3F541CF6" w14:textId="77777777" w:rsidTr="007C39BE">
        <w:trPr>
          <w:trHeight w:val="207"/>
        </w:trPr>
        <w:tc>
          <w:tcPr>
            <w:tcW w:w="571" w:type="dxa"/>
          </w:tcPr>
          <w:p w14:paraId="2181FD46" w14:textId="77777777" w:rsidR="00C406D3" w:rsidRPr="00DC4D2A" w:rsidRDefault="00C406D3" w:rsidP="008F7C52">
            <w:pPr>
              <w:jc w:val="both"/>
              <w:rPr>
                <w:rFonts w:ascii="Times New Roman" w:hAnsi="Times New Roman" w:cs="Times New Roman"/>
              </w:rPr>
            </w:pPr>
            <w:r w:rsidRPr="00DC4D2A">
              <w:rPr>
                <w:rFonts w:ascii="Times New Roman" w:hAnsi="Times New Roman" w:cs="Times New Roman"/>
              </w:rPr>
              <w:t>3</w:t>
            </w:r>
          </w:p>
        </w:tc>
        <w:tc>
          <w:tcPr>
            <w:tcW w:w="4464" w:type="dxa"/>
          </w:tcPr>
          <w:p w14:paraId="12DE376E" w14:textId="77777777" w:rsidR="00C406D3" w:rsidRPr="00DC4D2A" w:rsidRDefault="00C406D3" w:rsidP="007C39BE">
            <w:pPr>
              <w:jc w:val="center"/>
              <w:rPr>
                <w:rFonts w:ascii="Times New Roman" w:hAnsi="Times New Roman" w:cs="Times New Roman"/>
              </w:rPr>
            </w:pPr>
            <w:r w:rsidRPr="00DC4D2A">
              <w:rPr>
                <w:rFonts w:ascii="Times New Roman" w:hAnsi="Times New Roman" w:cs="Times New Roman"/>
              </w:rPr>
              <w:t>Seaweed sap (5</w:t>
            </w:r>
            <w:proofErr w:type="gramStart"/>
            <w:r w:rsidRPr="00DC4D2A">
              <w:rPr>
                <w:rFonts w:ascii="Times New Roman" w:hAnsi="Times New Roman" w:cs="Times New Roman"/>
              </w:rPr>
              <w:t>%)+</w:t>
            </w:r>
            <w:proofErr w:type="gramEnd"/>
            <w:r w:rsidRPr="00DC4D2A">
              <w:rPr>
                <w:rFonts w:ascii="Times New Roman" w:hAnsi="Times New Roman" w:cs="Times New Roman"/>
              </w:rPr>
              <w:t>Vermicompost (4.46 t/ha)</w:t>
            </w:r>
          </w:p>
        </w:tc>
        <w:tc>
          <w:tcPr>
            <w:tcW w:w="1354" w:type="dxa"/>
          </w:tcPr>
          <w:p w14:paraId="720137FF" w14:textId="7B87AD64" w:rsidR="00C406D3" w:rsidRPr="00DC4D2A" w:rsidRDefault="005F4219" w:rsidP="00DC4D2A">
            <w:pPr>
              <w:jc w:val="center"/>
              <w:rPr>
                <w:rFonts w:ascii="Times New Roman" w:hAnsi="Times New Roman" w:cs="Times New Roman"/>
              </w:rPr>
            </w:pPr>
            <w:r w:rsidRPr="00DC4D2A">
              <w:rPr>
                <w:rFonts w:ascii="Times New Roman" w:hAnsi="Times New Roman" w:cs="Times New Roman"/>
              </w:rPr>
              <w:t>2.78</w:t>
            </w:r>
          </w:p>
        </w:tc>
        <w:tc>
          <w:tcPr>
            <w:tcW w:w="1420" w:type="dxa"/>
          </w:tcPr>
          <w:p w14:paraId="33CE24F4" w14:textId="0B0780BC" w:rsidR="00C406D3" w:rsidRPr="00DC4D2A" w:rsidRDefault="005F4219" w:rsidP="00DC4D2A">
            <w:pPr>
              <w:jc w:val="center"/>
              <w:rPr>
                <w:rFonts w:ascii="Times New Roman" w:hAnsi="Times New Roman" w:cs="Times New Roman"/>
              </w:rPr>
            </w:pPr>
            <w:r w:rsidRPr="00DC4D2A">
              <w:rPr>
                <w:rFonts w:ascii="Times New Roman" w:hAnsi="Times New Roman" w:cs="Times New Roman"/>
              </w:rPr>
              <w:t>4.34</w:t>
            </w:r>
          </w:p>
        </w:tc>
        <w:tc>
          <w:tcPr>
            <w:tcW w:w="1423" w:type="dxa"/>
          </w:tcPr>
          <w:p w14:paraId="066C6D1A" w14:textId="7B944C38" w:rsidR="00C406D3" w:rsidRPr="00DC4D2A" w:rsidRDefault="005F4219" w:rsidP="00DC4D2A">
            <w:pPr>
              <w:jc w:val="center"/>
              <w:rPr>
                <w:rFonts w:ascii="Times New Roman" w:hAnsi="Times New Roman" w:cs="Times New Roman"/>
              </w:rPr>
            </w:pPr>
            <w:r w:rsidRPr="00DC4D2A">
              <w:rPr>
                <w:rFonts w:ascii="Times New Roman" w:hAnsi="Times New Roman" w:cs="Times New Roman"/>
              </w:rPr>
              <w:t>39.00</w:t>
            </w:r>
          </w:p>
        </w:tc>
      </w:tr>
      <w:tr w:rsidR="00C406D3" w:rsidRPr="00DC4D2A" w14:paraId="7D5EDA98" w14:textId="77777777" w:rsidTr="007C39BE">
        <w:trPr>
          <w:trHeight w:val="207"/>
        </w:trPr>
        <w:tc>
          <w:tcPr>
            <w:tcW w:w="571" w:type="dxa"/>
          </w:tcPr>
          <w:p w14:paraId="18E7E083" w14:textId="77777777" w:rsidR="00C406D3" w:rsidRPr="00DC4D2A" w:rsidRDefault="00C406D3" w:rsidP="008F7C52">
            <w:pPr>
              <w:jc w:val="both"/>
              <w:rPr>
                <w:rFonts w:ascii="Times New Roman" w:hAnsi="Times New Roman" w:cs="Times New Roman"/>
              </w:rPr>
            </w:pPr>
            <w:r w:rsidRPr="00DC4D2A">
              <w:rPr>
                <w:rFonts w:ascii="Times New Roman" w:hAnsi="Times New Roman" w:cs="Times New Roman"/>
              </w:rPr>
              <w:t>4</w:t>
            </w:r>
          </w:p>
        </w:tc>
        <w:tc>
          <w:tcPr>
            <w:tcW w:w="4464" w:type="dxa"/>
          </w:tcPr>
          <w:p w14:paraId="129CBE96" w14:textId="77777777" w:rsidR="00C406D3" w:rsidRPr="00DC4D2A" w:rsidRDefault="00C406D3" w:rsidP="007C39BE">
            <w:pPr>
              <w:jc w:val="center"/>
              <w:rPr>
                <w:rFonts w:ascii="Times New Roman" w:hAnsi="Times New Roman" w:cs="Times New Roman"/>
              </w:rPr>
            </w:pPr>
            <w:r w:rsidRPr="00DC4D2A">
              <w:rPr>
                <w:rFonts w:ascii="Times New Roman" w:hAnsi="Times New Roman" w:cs="Times New Roman"/>
              </w:rPr>
              <w:t xml:space="preserve">GA3(15.47 </w:t>
            </w:r>
            <w:proofErr w:type="gramStart"/>
            <w:r w:rsidRPr="00DC4D2A">
              <w:rPr>
                <w:rFonts w:ascii="Times New Roman" w:hAnsi="Times New Roman" w:cs="Times New Roman"/>
              </w:rPr>
              <w:t>ppm)+</w:t>
            </w:r>
            <w:proofErr w:type="gramEnd"/>
            <w:r w:rsidRPr="00DC4D2A">
              <w:rPr>
                <w:rFonts w:ascii="Times New Roman" w:hAnsi="Times New Roman" w:cs="Times New Roman"/>
              </w:rPr>
              <w:t>FYM (10 t/ha)</w:t>
            </w:r>
          </w:p>
        </w:tc>
        <w:tc>
          <w:tcPr>
            <w:tcW w:w="1354" w:type="dxa"/>
          </w:tcPr>
          <w:p w14:paraId="22482E6D" w14:textId="3AE55578" w:rsidR="00C406D3" w:rsidRPr="00DC4D2A" w:rsidRDefault="005F4219" w:rsidP="00DC4D2A">
            <w:pPr>
              <w:jc w:val="center"/>
              <w:rPr>
                <w:rFonts w:ascii="Times New Roman" w:hAnsi="Times New Roman" w:cs="Times New Roman"/>
              </w:rPr>
            </w:pPr>
            <w:r w:rsidRPr="00DC4D2A">
              <w:rPr>
                <w:rFonts w:ascii="Times New Roman" w:hAnsi="Times New Roman" w:cs="Times New Roman"/>
              </w:rPr>
              <w:t>2.81</w:t>
            </w:r>
          </w:p>
        </w:tc>
        <w:tc>
          <w:tcPr>
            <w:tcW w:w="1420" w:type="dxa"/>
          </w:tcPr>
          <w:p w14:paraId="4629CC56" w14:textId="343D6D4A" w:rsidR="00C406D3" w:rsidRPr="00DC4D2A" w:rsidRDefault="005F4219" w:rsidP="00DC4D2A">
            <w:pPr>
              <w:jc w:val="center"/>
              <w:rPr>
                <w:rFonts w:ascii="Times New Roman" w:hAnsi="Times New Roman" w:cs="Times New Roman"/>
              </w:rPr>
            </w:pPr>
            <w:r w:rsidRPr="00DC4D2A">
              <w:rPr>
                <w:rFonts w:ascii="Times New Roman" w:hAnsi="Times New Roman" w:cs="Times New Roman"/>
              </w:rPr>
              <w:t>4.57</w:t>
            </w:r>
          </w:p>
        </w:tc>
        <w:tc>
          <w:tcPr>
            <w:tcW w:w="1423" w:type="dxa"/>
          </w:tcPr>
          <w:p w14:paraId="4C90D6AF" w14:textId="78600EAB" w:rsidR="00C406D3" w:rsidRPr="00DC4D2A" w:rsidRDefault="005F4219" w:rsidP="00DC4D2A">
            <w:pPr>
              <w:jc w:val="center"/>
              <w:rPr>
                <w:rFonts w:ascii="Times New Roman" w:hAnsi="Times New Roman" w:cs="Times New Roman"/>
              </w:rPr>
            </w:pPr>
            <w:r w:rsidRPr="00DC4D2A">
              <w:rPr>
                <w:rFonts w:ascii="Times New Roman" w:hAnsi="Times New Roman" w:cs="Times New Roman"/>
              </w:rPr>
              <w:t>38.06</w:t>
            </w:r>
          </w:p>
        </w:tc>
      </w:tr>
      <w:tr w:rsidR="00C406D3" w:rsidRPr="00DC4D2A" w14:paraId="545E9B1C" w14:textId="77777777" w:rsidTr="007C39BE">
        <w:trPr>
          <w:trHeight w:val="207"/>
        </w:trPr>
        <w:tc>
          <w:tcPr>
            <w:tcW w:w="571" w:type="dxa"/>
          </w:tcPr>
          <w:p w14:paraId="3AF4EFFB" w14:textId="77777777" w:rsidR="00C406D3" w:rsidRPr="00DC4D2A" w:rsidRDefault="00C406D3" w:rsidP="008F7C52">
            <w:pPr>
              <w:jc w:val="both"/>
              <w:rPr>
                <w:rFonts w:ascii="Times New Roman" w:hAnsi="Times New Roman" w:cs="Times New Roman"/>
              </w:rPr>
            </w:pPr>
            <w:r w:rsidRPr="00DC4D2A">
              <w:rPr>
                <w:rFonts w:ascii="Times New Roman" w:hAnsi="Times New Roman" w:cs="Times New Roman"/>
              </w:rPr>
              <w:t>5</w:t>
            </w:r>
          </w:p>
        </w:tc>
        <w:tc>
          <w:tcPr>
            <w:tcW w:w="4464" w:type="dxa"/>
          </w:tcPr>
          <w:p w14:paraId="61A74646" w14:textId="77777777" w:rsidR="00C406D3" w:rsidRPr="00DC4D2A" w:rsidRDefault="00C406D3" w:rsidP="007C39BE">
            <w:pPr>
              <w:jc w:val="center"/>
              <w:rPr>
                <w:rFonts w:ascii="Times New Roman" w:hAnsi="Times New Roman" w:cs="Times New Roman"/>
              </w:rPr>
            </w:pPr>
            <w:r w:rsidRPr="00DC4D2A">
              <w:rPr>
                <w:rFonts w:ascii="Times New Roman" w:hAnsi="Times New Roman" w:cs="Times New Roman"/>
              </w:rPr>
              <w:t xml:space="preserve">GA3(15.47 </w:t>
            </w:r>
            <w:proofErr w:type="gramStart"/>
            <w:r w:rsidRPr="00DC4D2A">
              <w:rPr>
                <w:rFonts w:ascii="Times New Roman" w:hAnsi="Times New Roman" w:cs="Times New Roman"/>
              </w:rPr>
              <w:t>ppm)+</w:t>
            </w:r>
            <w:proofErr w:type="gramEnd"/>
            <w:r w:rsidRPr="00DC4D2A">
              <w:rPr>
                <w:rFonts w:ascii="Times New Roman" w:hAnsi="Times New Roman" w:cs="Times New Roman"/>
              </w:rPr>
              <w:t>Goat manure(15 t/ha)</w:t>
            </w:r>
          </w:p>
        </w:tc>
        <w:tc>
          <w:tcPr>
            <w:tcW w:w="1354" w:type="dxa"/>
          </w:tcPr>
          <w:p w14:paraId="693FE051" w14:textId="41954F1B" w:rsidR="00C406D3" w:rsidRPr="00DC4D2A" w:rsidRDefault="005F4219" w:rsidP="00DC4D2A">
            <w:pPr>
              <w:jc w:val="center"/>
              <w:rPr>
                <w:rFonts w:ascii="Times New Roman" w:hAnsi="Times New Roman" w:cs="Times New Roman"/>
              </w:rPr>
            </w:pPr>
            <w:r w:rsidRPr="00DC4D2A">
              <w:rPr>
                <w:rFonts w:ascii="Times New Roman" w:hAnsi="Times New Roman" w:cs="Times New Roman"/>
              </w:rPr>
              <w:t>2.94</w:t>
            </w:r>
          </w:p>
        </w:tc>
        <w:tc>
          <w:tcPr>
            <w:tcW w:w="1420" w:type="dxa"/>
          </w:tcPr>
          <w:p w14:paraId="528D6B0D" w14:textId="7F153AA5" w:rsidR="00C406D3" w:rsidRPr="00DC4D2A" w:rsidRDefault="005F4219" w:rsidP="00DC4D2A">
            <w:pPr>
              <w:jc w:val="center"/>
              <w:rPr>
                <w:rFonts w:ascii="Times New Roman" w:hAnsi="Times New Roman" w:cs="Times New Roman"/>
              </w:rPr>
            </w:pPr>
            <w:r w:rsidRPr="00DC4D2A">
              <w:rPr>
                <w:rFonts w:ascii="Times New Roman" w:hAnsi="Times New Roman" w:cs="Times New Roman"/>
              </w:rPr>
              <w:t>4.92</w:t>
            </w:r>
          </w:p>
        </w:tc>
        <w:tc>
          <w:tcPr>
            <w:tcW w:w="1423" w:type="dxa"/>
          </w:tcPr>
          <w:p w14:paraId="1650B395" w14:textId="55ABECA1" w:rsidR="00C406D3" w:rsidRPr="00DC4D2A" w:rsidRDefault="005F4219" w:rsidP="00DC4D2A">
            <w:pPr>
              <w:jc w:val="center"/>
              <w:rPr>
                <w:rFonts w:ascii="Times New Roman" w:hAnsi="Times New Roman" w:cs="Times New Roman"/>
              </w:rPr>
            </w:pPr>
            <w:r w:rsidRPr="00DC4D2A">
              <w:rPr>
                <w:rFonts w:ascii="Times New Roman" w:hAnsi="Times New Roman" w:cs="Times New Roman"/>
              </w:rPr>
              <w:t>37.40</w:t>
            </w:r>
          </w:p>
        </w:tc>
      </w:tr>
      <w:tr w:rsidR="00C406D3" w:rsidRPr="00DC4D2A" w14:paraId="25E20C1D" w14:textId="77777777" w:rsidTr="007C39BE">
        <w:trPr>
          <w:trHeight w:val="207"/>
        </w:trPr>
        <w:tc>
          <w:tcPr>
            <w:tcW w:w="571" w:type="dxa"/>
          </w:tcPr>
          <w:p w14:paraId="4C7153BE" w14:textId="77777777" w:rsidR="00C406D3" w:rsidRPr="00DC4D2A" w:rsidRDefault="00C406D3" w:rsidP="008F7C52">
            <w:pPr>
              <w:jc w:val="both"/>
              <w:rPr>
                <w:rFonts w:ascii="Times New Roman" w:hAnsi="Times New Roman" w:cs="Times New Roman"/>
              </w:rPr>
            </w:pPr>
            <w:r w:rsidRPr="00DC4D2A">
              <w:rPr>
                <w:rFonts w:ascii="Times New Roman" w:hAnsi="Times New Roman" w:cs="Times New Roman"/>
              </w:rPr>
              <w:t>6</w:t>
            </w:r>
          </w:p>
        </w:tc>
        <w:tc>
          <w:tcPr>
            <w:tcW w:w="4464" w:type="dxa"/>
          </w:tcPr>
          <w:p w14:paraId="32A6804F" w14:textId="77777777" w:rsidR="00C406D3" w:rsidRPr="00DC4D2A" w:rsidRDefault="00C406D3" w:rsidP="007C39BE">
            <w:pPr>
              <w:jc w:val="center"/>
              <w:rPr>
                <w:rFonts w:ascii="Times New Roman" w:hAnsi="Times New Roman" w:cs="Times New Roman"/>
              </w:rPr>
            </w:pPr>
            <w:r w:rsidRPr="00DC4D2A">
              <w:rPr>
                <w:rFonts w:ascii="Times New Roman" w:hAnsi="Times New Roman" w:cs="Times New Roman"/>
              </w:rPr>
              <w:t xml:space="preserve">GA3 (15.47 </w:t>
            </w:r>
            <w:proofErr w:type="gramStart"/>
            <w:r w:rsidRPr="00DC4D2A">
              <w:rPr>
                <w:rFonts w:ascii="Times New Roman" w:hAnsi="Times New Roman" w:cs="Times New Roman"/>
              </w:rPr>
              <w:t>ppm)+</w:t>
            </w:r>
            <w:proofErr w:type="gramEnd"/>
            <w:r w:rsidRPr="00DC4D2A">
              <w:rPr>
                <w:rFonts w:ascii="Times New Roman" w:hAnsi="Times New Roman" w:cs="Times New Roman"/>
              </w:rPr>
              <w:t>Vermicompost (4.46 t/ha)</w:t>
            </w:r>
          </w:p>
        </w:tc>
        <w:tc>
          <w:tcPr>
            <w:tcW w:w="1354" w:type="dxa"/>
          </w:tcPr>
          <w:p w14:paraId="389519D6" w14:textId="66FACB4D" w:rsidR="00C406D3" w:rsidRPr="00DC4D2A" w:rsidRDefault="005F4219" w:rsidP="00DC4D2A">
            <w:pPr>
              <w:jc w:val="center"/>
              <w:rPr>
                <w:rFonts w:ascii="Times New Roman" w:hAnsi="Times New Roman" w:cs="Times New Roman"/>
              </w:rPr>
            </w:pPr>
            <w:r w:rsidRPr="00DC4D2A">
              <w:rPr>
                <w:rFonts w:ascii="Times New Roman" w:hAnsi="Times New Roman" w:cs="Times New Roman"/>
              </w:rPr>
              <w:t>3.00</w:t>
            </w:r>
          </w:p>
        </w:tc>
        <w:tc>
          <w:tcPr>
            <w:tcW w:w="1420" w:type="dxa"/>
          </w:tcPr>
          <w:p w14:paraId="4B0CF6FD" w14:textId="484BCAFF" w:rsidR="00C406D3" w:rsidRPr="00DC4D2A" w:rsidRDefault="005F4219" w:rsidP="00DC4D2A">
            <w:pPr>
              <w:jc w:val="center"/>
              <w:rPr>
                <w:rFonts w:ascii="Times New Roman" w:hAnsi="Times New Roman" w:cs="Times New Roman"/>
              </w:rPr>
            </w:pPr>
            <w:r w:rsidRPr="00DC4D2A">
              <w:rPr>
                <w:rFonts w:ascii="Times New Roman" w:hAnsi="Times New Roman" w:cs="Times New Roman"/>
              </w:rPr>
              <w:t>4.78</w:t>
            </w:r>
          </w:p>
        </w:tc>
        <w:tc>
          <w:tcPr>
            <w:tcW w:w="1423" w:type="dxa"/>
          </w:tcPr>
          <w:p w14:paraId="4B6C365B" w14:textId="7F6B8D10" w:rsidR="00C406D3" w:rsidRPr="00DC4D2A" w:rsidRDefault="005F4219" w:rsidP="00DC4D2A">
            <w:pPr>
              <w:jc w:val="center"/>
              <w:rPr>
                <w:rFonts w:ascii="Times New Roman" w:hAnsi="Times New Roman" w:cs="Times New Roman"/>
              </w:rPr>
            </w:pPr>
            <w:r w:rsidRPr="00DC4D2A">
              <w:rPr>
                <w:rFonts w:ascii="Times New Roman" w:hAnsi="Times New Roman" w:cs="Times New Roman"/>
              </w:rPr>
              <w:t>38.56</w:t>
            </w:r>
          </w:p>
        </w:tc>
      </w:tr>
      <w:tr w:rsidR="00C406D3" w:rsidRPr="00DC4D2A" w14:paraId="2C6A5142" w14:textId="77777777" w:rsidTr="007C39BE">
        <w:trPr>
          <w:trHeight w:val="207"/>
        </w:trPr>
        <w:tc>
          <w:tcPr>
            <w:tcW w:w="571" w:type="dxa"/>
          </w:tcPr>
          <w:p w14:paraId="6BF776EB" w14:textId="77777777" w:rsidR="00C406D3" w:rsidRPr="00DC4D2A" w:rsidRDefault="00C406D3" w:rsidP="008F7C52">
            <w:pPr>
              <w:jc w:val="both"/>
              <w:rPr>
                <w:rFonts w:ascii="Times New Roman" w:hAnsi="Times New Roman" w:cs="Times New Roman"/>
              </w:rPr>
            </w:pPr>
            <w:r w:rsidRPr="00DC4D2A">
              <w:rPr>
                <w:rFonts w:ascii="Times New Roman" w:hAnsi="Times New Roman" w:cs="Times New Roman"/>
              </w:rPr>
              <w:t>7</w:t>
            </w:r>
          </w:p>
        </w:tc>
        <w:tc>
          <w:tcPr>
            <w:tcW w:w="4464" w:type="dxa"/>
          </w:tcPr>
          <w:p w14:paraId="0F9A1307" w14:textId="77777777" w:rsidR="00C406D3" w:rsidRPr="00DC4D2A" w:rsidRDefault="00C406D3" w:rsidP="007C39BE">
            <w:pPr>
              <w:jc w:val="center"/>
              <w:rPr>
                <w:rFonts w:ascii="Times New Roman" w:hAnsi="Times New Roman" w:cs="Times New Roman"/>
              </w:rPr>
            </w:pPr>
            <w:proofErr w:type="gramStart"/>
            <w:r w:rsidRPr="00DC4D2A">
              <w:rPr>
                <w:rFonts w:ascii="Times New Roman" w:hAnsi="Times New Roman" w:cs="Times New Roman"/>
              </w:rPr>
              <w:t>NAA(</w:t>
            </w:r>
            <w:proofErr w:type="gramEnd"/>
            <w:r w:rsidRPr="00DC4D2A">
              <w:rPr>
                <w:rFonts w:ascii="Times New Roman" w:hAnsi="Times New Roman" w:cs="Times New Roman"/>
              </w:rPr>
              <w:t>30 ppm)+FYM(10 t/ha)</w:t>
            </w:r>
          </w:p>
        </w:tc>
        <w:tc>
          <w:tcPr>
            <w:tcW w:w="1354" w:type="dxa"/>
          </w:tcPr>
          <w:p w14:paraId="24D8BE8C" w14:textId="5618C955" w:rsidR="00C406D3" w:rsidRPr="00DC4D2A" w:rsidRDefault="005F4219" w:rsidP="00DC4D2A">
            <w:pPr>
              <w:jc w:val="center"/>
              <w:rPr>
                <w:rFonts w:ascii="Times New Roman" w:hAnsi="Times New Roman" w:cs="Times New Roman"/>
              </w:rPr>
            </w:pPr>
            <w:r w:rsidRPr="00DC4D2A">
              <w:rPr>
                <w:rFonts w:ascii="Times New Roman" w:hAnsi="Times New Roman" w:cs="Times New Roman"/>
              </w:rPr>
              <w:t>3.04</w:t>
            </w:r>
          </w:p>
        </w:tc>
        <w:tc>
          <w:tcPr>
            <w:tcW w:w="1420" w:type="dxa"/>
          </w:tcPr>
          <w:p w14:paraId="2A12D3E2" w14:textId="1836EBAC" w:rsidR="00C406D3" w:rsidRPr="00DC4D2A" w:rsidRDefault="005F4219" w:rsidP="00DC4D2A">
            <w:pPr>
              <w:jc w:val="center"/>
              <w:rPr>
                <w:rFonts w:ascii="Times New Roman" w:hAnsi="Times New Roman" w:cs="Times New Roman"/>
              </w:rPr>
            </w:pPr>
            <w:r w:rsidRPr="00DC4D2A">
              <w:rPr>
                <w:rFonts w:ascii="Times New Roman" w:hAnsi="Times New Roman" w:cs="Times New Roman"/>
              </w:rPr>
              <w:t>5.79</w:t>
            </w:r>
          </w:p>
        </w:tc>
        <w:tc>
          <w:tcPr>
            <w:tcW w:w="1423" w:type="dxa"/>
          </w:tcPr>
          <w:p w14:paraId="2F574278" w14:textId="1F80CB20" w:rsidR="00C406D3" w:rsidRPr="00DC4D2A" w:rsidRDefault="005F4219" w:rsidP="00DC4D2A">
            <w:pPr>
              <w:jc w:val="center"/>
              <w:rPr>
                <w:rFonts w:ascii="Times New Roman" w:hAnsi="Times New Roman" w:cs="Times New Roman"/>
              </w:rPr>
            </w:pPr>
            <w:r w:rsidRPr="00DC4D2A">
              <w:rPr>
                <w:rFonts w:ascii="Times New Roman" w:hAnsi="Times New Roman" w:cs="Times New Roman"/>
              </w:rPr>
              <w:t>34.43</w:t>
            </w:r>
          </w:p>
        </w:tc>
      </w:tr>
      <w:tr w:rsidR="00C406D3" w:rsidRPr="00DC4D2A" w14:paraId="0DEC6A5E" w14:textId="77777777" w:rsidTr="007C39BE">
        <w:trPr>
          <w:trHeight w:val="207"/>
        </w:trPr>
        <w:tc>
          <w:tcPr>
            <w:tcW w:w="571" w:type="dxa"/>
          </w:tcPr>
          <w:p w14:paraId="05BC183D" w14:textId="77777777" w:rsidR="00C406D3" w:rsidRPr="00DC4D2A" w:rsidRDefault="00C406D3" w:rsidP="008F7C52">
            <w:pPr>
              <w:jc w:val="both"/>
              <w:rPr>
                <w:rFonts w:ascii="Times New Roman" w:hAnsi="Times New Roman" w:cs="Times New Roman"/>
              </w:rPr>
            </w:pPr>
            <w:r w:rsidRPr="00DC4D2A">
              <w:rPr>
                <w:rFonts w:ascii="Times New Roman" w:hAnsi="Times New Roman" w:cs="Times New Roman"/>
              </w:rPr>
              <w:t>8</w:t>
            </w:r>
          </w:p>
        </w:tc>
        <w:tc>
          <w:tcPr>
            <w:tcW w:w="4464" w:type="dxa"/>
          </w:tcPr>
          <w:p w14:paraId="1BFA85AC" w14:textId="77777777" w:rsidR="00C406D3" w:rsidRPr="00DC4D2A" w:rsidRDefault="00C406D3" w:rsidP="007C39BE">
            <w:pPr>
              <w:jc w:val="center"/>
              <w:rPr>
                <w:rFonts w:ascii="Times New Roman" w:hAnsi="Times New Roman" w:cs="Times New Roman"/>
              </w:rPr>
            </w:pPr>
            <w:proofErr w:type="gramStart"/>
            <w:r w:rsidRPr="00DC4D2A">
              <w:rPr>
                <w:rFonts w:ascii="Times New Roman" w:hAnsi="Times New Roman" w:cs="Times New Roman"/>
              </w:rPr>
              <w:t>NAA(</w:t>
            </w:r>
            <w:proofErr w:type="gramEnd"/>
            <w:r w:rsidRPr="00DC4D2A">
              <w:rPr>
                <w:rFonts w:ascii="Times New Roman" w:hAnsi="Times New Roman" w:cs="Times New Roman"/>
              </w:rPr>
              <w:t>30 ppm)+Goat manure (15 t/ha)</w:t>
            </w:r>
          </w:p>
        </w:tc>
        <w:tc>
          <w:tcPr>
            <w:tcW w:w="1354" w:type="dxa"/>
          </w:tcPr>
          <w:p w14:paraId="74E6E316" w14:textId="54F95252" w:rsidR="00C406D3" w:rsidRPr="00DC4D2A" w:rsidRDefault="005F4219" w:rsidP="00DC4D2A">
            <w:pPr>
              <w:jc w:val="center"/>
              <w:rPr>
                <w:rFonts w:ascii="Times New Roman" w:hAnsi="Times New Roman" w:cs="Times New Roman"/>
              </w:rPr>
            </w:pPr>
            <w:r w:rsidRPr="00DC4D2A">
              <w:rPr>
                <w:rFonts w:ascii="Times New Roman" w:hAnsi="Times New Roman" w:cs="Times New Roman"/>
              </w:rPr>
              <w:t>3.12</w:t>
            </w:r>
          </w:p>
        </w:tc>
        <w:tc>
          <w:tcPr>
            <w:tcW w:w="1420" w:type="dxa"/>
          </w:tcPr>
          <w:p w14:paraId="58A2A765" w14:textId="58FF591B" w:rsidR="00C406D3" w:rsidRPr="00DC4D2A" w:rsidRDefault="005F4219" w:rsidP="00DC4D2A">
            <w:pPr>
              <w:jc w:val="center"/>
              <w:rPr>
                <w:rFonts w:ascii="Times New Roman" w:hAnsi="Times New Roman" w:cs="Times New Roman"/>
              </w:rPr>
            </w:pPr>
            <w:r w:rsidRPr="00DC4D2A">
              <w:rPr>
                <w:rFonts w:ascii="Times New Roman" w:hAnsi="Times New Roman" w:cs="Times New Roman"/>
              </w:rPr>
              <w:t>6.37</w:t>
            </w:r>
          </w:p>
        </w:tc>
        <w:tc>
          <w:tcPr>
            <w:tcW w:w="1423" w:type="dxa"/>
          </w:tcPr>
          <w:p w14:paraId="72FCB6D0" w14:textId="1ABB37DB" w:rsidR="00C406D3" w:rsidRPr="00DC4D2A" w:rsidRDefault="005F4219" w:rsidP="00DC4D2A">
            <w:pPr>
              <w:jc w:val="center"/>
              <w:rPr>
                <w:rFonts w:ascii="Times New Roman" w:hAnsi="Times New Roman" w:cs="Times New Roman"/>
              </w:rPr>
            </w:pPr>
            <w:r w:rsidRPr="00DC4D2A">
              <w:rPr>
                <w:rFonts w:ascii="Times New Roman" w:hAnsi="Times New Roman" w:cs="Times New Roman"/>
              </w:rPr>
              <w:t>32.87</w:t>
            </w:r>
          </w:p>
        </w:tc>
      </w:tr>
      <w:tr w:rsidR="00C406D3" w:rsidRPr="00DC4D2A" w14:paraId="0F6DF60E" w14:textId="77777777" w:rsidTr="007C39BE">
        <w:trPr>
          <w:trHeight w:val="207"/>
        </w:trPr>
        <w:tc>
          <w:tcPr>
            <w:tcW w:w="571" w:type="dxa"/>
          </w:tcPr>
          <w:p w14:paraId="41B93FC9" w14:textId="77777777" w:rsidR="00C406D3" w:rsidRPr="00DC4D2A" w:rsidRDefault="00C406D3" w:rsidP="008F7C52">
            <w:pPr>
              <w:jc w:val="both"/>
              <w:rPr>
                <w:rFonts w:ascii="Times New Roman" w:hAnsi="Times New Roman" w:cs="Times New Roman"/>
              </w:rPr>
            </w:pPr>
            <w:r w:rsidRPr="00DC4D2A">
              <w:rPr>
                <w:rFonts w:ascii="Times New Roman" w:hAnsi="Times New Roman" w:cs="Times New Roman"/>
              </w:rPr>
              <w:t>9</w:t>
            </w:r>
          </w:p>
        </w:tc>
        <w:tc>
          <w:tcPr>
            <w:tcW w:w="4464" w:type="dxa"/>
          </w:tcPr>
          <w:p w14:paraId="7AD0DF3A" w14:textId="77777777" w:rsidR="00C406D3" w:rsidRPr="00DC4D2A" w:rsidRDefault="00C406D3" w:rsidP="007C39BE">
            <w:pPr>
              <w:jc w:val="center"/>
              <w:rPr>
                <w:rFonts w:ascii="Times New Roman" w:hAnsi="Times New Roman" w:cs="Times New Roman"/>
              </w:rPr>
            </w:pPr>
            <w:proofErr w:type="gramStart"/>
            <w:r w:rsidRPr="00DC4D2A">
              <w:rPr>
                <w:rFonts w:ascii="Times New Roman" w:hAnsi="Times New Roman" w:cs="Times New Roman"/>
              </w:rPr>
              <w:t>NAA(</w:t>
            </w:r>
            <w:proofErr w:type="gramEnd"/>
            <w:r w:rsidRPr="00DC4D2A">
              <w:rPr>
                <w:rFonts w:ascii="Times New Roman" w:hAnsi="Times New Roman" w:cs="Times New Roman"/>
              </w:rPr>
              <w:t>30 ppm)+Vermicompost (4.46 t/ha)</w:t>
            </w:r>
          </w:p>
        </w:tc>
        <w:tc>
          <w:tcPr>
            <w:tcW w:w="1354" w:type="dxa"/>
          </w:tcPr>
          <w:p w14:paraId="3A10B2C6" w14:textId="00BA890A" w:rsidR="00C406D3" w:rsidRPr="00DC4D2A" w:rsidRDefault="005F4219" w:rsidP="00DC4D2A">
            <w:pPr>
              <w:jc w:val="center"/>
              <w:rPr>
                <w:rFonts w:ascii="Times New Roman" w:hAnsi="Times New Roman" w:cs="Times New Roman"/>
              </w:rPr>
            </w:pPr>
            <w:r w:rsidRPr="00DC4D2A">
              <w:rPr>
                <w:rFonts w:ascii="Times New Roman" w:hAnsi="Times New Roman" w:cs="Times New Roman"/>
              </w:rPr>
              <w:t>3.37</w:t>
            </w:r>
          </w:p>
        </w:tc>
        <w:tc>
          <w:tcPr>
            <w:tcW w:w="1420" w:type="dxa"/>
          </w:tcPr>
          <w:p w14:paraId="2DA735C4" w14:textId="4AEBBAFB" w:rsidR="00C406D3" w:rsidRPr="00DC4D2A" w:rsidRDefault="005F4219" w:rsidP="00DC4D2A">
            <w:pPr>
              <w:jc w:val="center"/>
              <w:rPr>
                <w:rFonts w:ascii="Times New Roman" w:hAnsi="Times New Roman" w:cs="Times New Roman"/>
              </w:rPr>
            </w:pPr>
            <w:r w:rsidRPr="00DC4D2A">
              <w:rPr>
                <w:rFonts w:ascii="Times New Roman" w:hAnsi="Times New Roman" w:cs="Times New Roman"/>
              </w:rPr>
              <w:t>6.82</w:t>
            </w:r>
          </w:p>
        </w:tc>
        <w:tc>
          <w:tcPr>
            <w:tcW w:w="1423" w:type="dxa"/>
          </w:tcPr>
          <w:p w14:paraId="02C65FE5" w14:textId="533175D1" w:rsidR="00C406D3" w:rsidRPr="00DC4D2A" w:rsidRDefault="005F4219" w:rsidP="00DC4D2A">
            <w:pPr>
              <w:jc w:val="center"/>
              <w:rPr>
                <w:rFonts w:ascii="Times New Roman" w:hAnsi="Times New Roman" w:cs="Times New Roman"/>
              </w:rPr>
            </w:pPr>
            <w:r w:rsidRPr="00DC4D2A">
              <w:rPr>
                <w:rFonts w:ascii="Times New Roman" w:hAnsi="Times New Roman" w:cs="Times New Roman"/>
              </w:rPr>
              <w:t>33.07</w:t>
            </w:r>
          </w:p>
        </w:tc>
      </w:tr>
      <w:tr w:rsidR="00C406D3" w:rsidRPr="00DC4D2A" w14:paraId="3157415D" w14:textId="77777777" w:rsidTr="007C39BE">
        <w:trPr>
          <w:trHeight w:val="207"/>
        </w:trPr>
        <w:tc>
          <w:tcPr>
            <w:tcW w:w="571" w:type="dxa"/>
          </w:tcPr>
          <w:p w14:paraId="08853B59" w14:textId="77777777" w:rsidR="00C406D3" w:rsidRPr="00DC4D2A" w:rsidRDefault="00C406D3" w:rsidP="008F7C52">
            <w:pPr>
              <w:jc w:val="both"/>
              <w:rPr>
                <w:rFonts w:ascii="Times New Roman" w:hAnsi="Times New Roman" w:cs="Times New Roman"/>
              </w:rPr>
            </w:pPr>
            <w:r w:rsidRPr="00DC4D2A">
              <w:rPr>
                <w:rFonts w:ascii="Times New Roman" w:hAnsi="Times New Roman" w:cs="Times New Roman"/>
              </w:rPr>
              <w:t>10</w:t>
            </w:r>
          </w:p>
        </w:tc>
        <w:tc>
          <w:tcPr>
            <w:tcW w:w="4464" w:type="dxa"/>
          </w:tcPr>
          <w:p w14:paraId="7A428B03" w14:textId="77777777" w:rsidR="00C406D3" w:rsidRPr="00DC4D2A" w:rsidRDefault="00C406D3" w:rsidP="007C39BE">
            <w:pPr>
              <w:jc w:val="center"/>
              <w:rPr>
                <w:rFonts w:ascii="Times New Roman" w:hAnsi="Times New Roman" w:cs="Times New Roman"/>
              </w:rPr>
            </w:pPr>
            <w:r w:rsidRPr="00DC4D2A">
              <w:rPr>
                <w:rFonts w:ascii="Times New Roman" w:hAnsi="Times New Roman" w:cs="Times New Roman"/>
              </w:rPr>
              <w:t>Control (RDF</w:t>
            </w:r>
            <w:proofErr w:type="gramStart"/>
            <w:r w:rsidRPr="00DC4D2A">
              <w:rPr>
                <w:rFonts w:ascii="Times New Roman" w:hAnsi="Times New Roman" w:cs="Times New Roman"/>
              </w:rPr>
              <w:t>)(</w:t>
            </w:r>
            <w:proofErr w:type="gramEnd"/>
            <w:r w:rsidRPr="00DC4D2A">
              <w:rPr>
                <w:rFonts w:ascii="Times New Roman" w:hAnsi="Times New Roman" w:cs="Times New Roman"/>
              </w:rPr>
              <w:t>120:60:40)</w:t>
            </w:r>
          </w:p>
        </w:tc>
        <w:tc>
          <w:tcPr>
            <w:tcW w:w="1354" w:type="dxa"/>
          </w:tcPr>
          <w:p w14:paraId="65DBEF71" w14:textId="29EC1801" w:rsidR="00C406D3" w:rsidRPr="00DC4D2A" w:rsidRDefault="005F4219" w:rsidP="00DC4D2A">
            <w:pPr>
              <w:jc w:val="center"/>
              <w:rPr>
                <w:rFonts w:ascii="Times New Roman" w:hAnsi="Times New Roman" w:cs="Times New Roman"/>
              </w:rPr>
            </w:pPr>
            <w:r w:rsidRPr="00DC4D2A">
              <w:rPr>
                <w:rFonts w:ascii="Times New Roman" w:hAnsi="Times New Roman" w:cs="Times New Roman"/>
              </w:rPr>
              <w:t>2.10</w:t>
            </w:r>
          </w:p>
        </w:tc>
        <w:tc>
          <w:tcPr>
            <w:tcW w:w="1420" w:type="dxa"/>
          </w:tcPr>
          <w:p w14:paraId="417DBDE8" w14:textId="37EFFD2E" w:rsidR="00C406D3" w:rsidRPr="00DC4D2A" w:rsidRDefault="005F4219" w:rsidP="00DC4D2A">
            <w:pPr>
              <w:jc w:val="center"/>
              <w:rPr>
                <w:rFonts w:ascii="Times New Roman" w:hAnsi="Times New Roman" w:cs="Times New Roman"/>
              </w:rPr>
            </w:pPr>
            <w:r w:rsidRPr="00DC4D2A">
              <w:rPr>
                <w:rFonts w:ascii="Times New Roman" w:hAnsi="Times New Roman" w:cs="Times New Roman"/>
              </w:rPr>
              <w:t>3.79</w:t>
            </w:r>
          </w:p>
        </w:tc>
        <w:tc>
          <w:tcPr>
            <w:tcW w:w="1423" w:type="dxa"/>
          </w:tcPr>
          <w:p w14:paraId="0FEB50CA" w14:textId="4A67D0C4" w:rsidR="00C406D3" w:rsidRPr="00DC4D2A" w:rsidRDefault="005F4219" w:rsidP="00DC4D2A">
            <w:pPr>
              <w:jc w:val="center"/>
              <w:rPr>
                <w:rFonts w:ascii="Times New Roman" w:hAnsi="Times New Roman" w:cs="Times New Roman"/>
              </w:rPr>
            </w:pPr>
            <w:r w:rsidRPr="00DC4D2A">
              <w:rPr>
                <w:rFonts w:ascii="Times New Roman" w:hAnsi="Times New Roman" w:cs="Times New Roman"/>
              </w:rPr>
              <w:t>35.58</w:t>
            </w:r>
          </w:p>
        </w:tc>
      </w:tr>
      <w:tr w:rsidR="00C406D3" w:rsidRPr="00DC4D2A" w14:paraId="6FEBF4AA" w14:textId="77777777" w:rsidTr="007C39BE">
        <w:trPr>
          <w:trHeight w:val="207"/>
        </w:trPr>
        <w:tc>
          <w:tcPr>
            <w:tcW w:w="571" w:type="dxa"/>
          </w:tcPr>
          <w:p w14:paraId="7B735E9B" w14:textId="77777777" w:rsidR="00C406D3" w:rsidRPr="00DC4D2A" w:rsidRDefault="00C406D3" w:rsidP="008F7C52">
            <w:pPr>
              <w:jc w:val="both"/>
              <w:rPr>
                <w:rFonts w:ascii="Times New Roman" w:hAnsi="Times New Roman" w:cs="Times New Roman"/>
              </w:rPr>
            </w:pPr>
          </w:p>
        </w:tc>
        <w:tc>
          <w:tcPr>
            <w:tcW w:w="4464" w:type="dxa"/>
          </w:tcPr>
          <w:p w14:paraId="140147A3" w14:textId="663DFBCB" w:rsidR="00C406D3" w:rsidRPr="00DC4D2A" w:rsidRDefault="00C406D3" w:rsidP="007C39BE">
            <w:pPr>
              <w:jc w:val="center"/>
              <w:rPr>
                <w:rFonts w:ascii="Times New Roman" w:hAnsi="Times New Roman" w:cs="Times New Roman"/>
              </w:rPr>
            </w:pPr>
            <w:r w:rsidRPr="00DC4D2A">
              <w:rPr>
                <w:rFonts w:ascii="Times New Roman" w:hAnsi="Times New Roman" w:cs="Times New Roman"/>
              </w:rPr>
              <w:t>Sem (</w:t>
            </w:r>
            <w:r w:rsidR="00D87F7C" w:rsidRPr="00D87F7C">
              <w:rPr>
                <w:rFonts w:ascii="Times New Roman" w:hAnsi="Times New Roman" w:cs="Times New Roman"/>
              </w:rPr>
              <w:t>±</w:t>
            </w:r>
            <w:r w:rsidRPr="00DC4D2A">
              <w:rPr>
                <w:rFonts w:ascii="Times New Roman" w:hAnsi="Times New Roman" w:cs="Times New Roman"/>
              </w:rPr>
              <w:t>)</w:t>
            </w:r>
          </w:p>
        </w:tc>
        <w:tc>
          <w:tcPr>
            <w:tcW w:w="1354" w:type="dxa"/>
          </w:tcPr>
          <w:p w14:paraId="1025FE47" w14:textId="43C6CCD1" w:rsidR="00C406D3" w:rsidRPr="00DC4D2A" w:rsidRDefault="005F4219" w:rsidP="00DC4D2A">
            <w:pPr>
              <w:jc w:val="center"/>
              <w:rPr>
                <w:rFonts w:ascii="Times New Roman" w:hAnsi="Times New Roman" w:cs="Times New Roman"/>
              </w:rPr>
            </w:pPr>
            <w:r w:rsidRPr="00DC4D2A">
              <w:rPr>
                <w:rFonts w:ascii="Times New Roman" w:hAnsi="Times New Roman" w:cs="Times New Roman"/>
              </w:rPr>
              <w:t>0.17</w:t>
            </w:r>
          </w:p>
        </w:tc>
        <w:tc>
          <w:tcPr>
            <w:tcW w:w="1420" w:type="dxa"/>
          </w:tcPr>
          <w:p w14:paraId="1C9896E7" w14:textId="4157A135" w:rsidR="00C406D3" w:rsidRPr="00DC4D2A" w:rsidRDefault="005F4219" w:rsidP="00DC4D2A">
            <w:pPr>
              <w:jc w:val="center"/>
              <w:rPr>
                <w:rFonts w:ascii="Times New Roman" w:hAnsi="Times New Roman" w:cs="Times New Roman"/>
              </w:rPr>
            </w:pPr>
            <w:r w:rsidRPr="00DC4D2A">
              <w:rPr>
                <w:rFonts w:ascii="Times New Roman" w:hAnsi="Times New Roman" w:cs="Times New Roman"/>
              </w:rPr>
              <w:t>0.30</w:t>
            </w:r>
          </w:p>
        </w:tc>
        <w:tc>
          <w:tcPr>
            <w:tcW w:w="1423" w:type="dxa"/>
          </w:tcPr>
          <w:p w14:paraId="24E1DCBC" w14:textId="3F1F364A" w:rsidR="00C406D3" w:rsidRPr="00DC4D2A" w:rsidRDefault="005F4219" w:rsidP="00DC4D2A">
            <w:pPr>
              <w:jc w:val="center"/>
              <w:rPr>
                <w:rFonts w:ascii="Times New Roman" w:hAnsi="Times New Roman" w:cs="Times New Roman"/>
              </w:rPr>
            </w:pPr>
            <w:r w:rsidRPr="00DC4D2A">
              <w:rPr>
                <w:rFonts w:ascii="Times New Roman" w:hAnsi="Times New Roman" w:cs="Times New Roman"/>
              </w:rPr>
              <w:t>1.30</w:t>
            </w:r>
          </w:p>
        </w:tc>
      </w:tr>
      <w:tr w:rsidR="00C406D3" w:rsidRPr="00DC4D2A" w14:paraId="78ECA672" w14:textId="77777777" w:rsidTr="007C39BE">
        <w:trPr>
          <w:trHeight w:val="402"/>
        </w:trPr>
        <w:tc>
          <w:tcPr>
            <w:tcW w:w="571" w:type="dxa"/>
          </w:tcPr>
          <w:p w14:paraId="4A1602D6" w14:textId="77777777" w:rsidR="00C406D3" w:rsidRPr="00DC4D2A" w:rsidRDefault="00C406D3" w:rsidP="008F7C52">
            <w:pPr>
              <w:jc w:val="both"/>
              <w:rPr>
                <w:rFonts w:ascii="Times New Roman" w:hAnsi="Times New Roman" w:cs="Times New Roman"/>
              </w:rPr>
            </w:pPr>
          </w:p>
        </w:tc>
        <w:tc>
          <w:tcPr>
            <w:tcW w:w="4464" w:type="dxa"/>
          </w:tcPr>
          <w:p w14:paraId="4977A6EE" w14:textId="77777777" w:rsidR="00C406D3" w:rsidRPr="00DC4D2A" w:rsidRDefault="00C406D3" w:rsidP="007C39BE">
            <w:pPr>
              <w:jc w:val="center"/>
              <w:rPr>
                <w:rFonts w:ascii="Times New Roman" w:hAnsi="Times New Roman" w:cs="Times New Roman"/>
              </w:rPr>
            </w:pPr>
            <w:r w:rsidRPr="00DC4D2A">
              <w:rPr>
                <w:rFonts w:ascii="Times New Roman" w:hAnsi="Times New Roman" w:cs="Times New Roman"/>
              </w:rPr>
              <w:t>CD(P=0.05)</w:t>
            </w:r>
          </w:p>
        </w:tc>
        <w:tc>
          <w:tcPr>
            <w:tcW w:w="1354" w:type="dxa"/>
          </w:tcPr>
          <w:p w14:paraId="0E4BD47A" w14:textId="7748D9F7" w:rsidR="00C406D3" w:rsidRPr="00DC4D2A" w:rsidRDefault="005F4219" w:rsidP="00DC4D2A">
            <w:pPr>
              <w:jc w:val="center"/>
              <w:rPr>
                <w:rFonts w:ascii="Times New Roman" w:hAnsi="Times New Roman" w:cs="Times New Roman"/>
              </w:rPr>
            </w:pPr>
            <w:r w:rsidRPr="00DC4D2A">
              <w:rPr>
                <w:rFonts w:ascii="Times New Roman" w:hAnsi="Times New Roman" w:cs="Times New Roman"/>
              </w:rPr>
              <w:t>0.51</w:t>
            </w:r>
          </w:p>
        </w:tc>
        <w:tc>
          <w:tcPr>
            <w:tcW w:w="1420" w:type="dxa"/>
          </w:tcPr>
          <w:p w14:paraId="0E2301E6" w14:textId="1822B033" w:rsidR="00C406D3" w:rsidRPr="00DC4D2A" w:rsidRDefault="005F4219" w:rsidP="00DC4D2A">
            <w:pPr>
              <w:jc w:val="center"/>
              <w:rPr>
                <w:rFonts w:ascii="Times New Roman" w:hAnsi="Times New Roman" w:cs="Times New Roman"/>
              </w:rPr>
            </w:pPr>
            <w:r w:rsidRPr="00DC4D2A">
              <w:rPr>
                <w:rFonts w:ascii="Times New Roman" w:hAnsi="Times New Roman" w:cs="Times New Roman"/>
              </w:rPr>
              <w:t>0.91</w:t>
            </w:r>
          </w:p>
        </w:tc>
        <w:tc>
          <w:tcPr>
            <w:tcW w:w="1423" w:type="dxa"/>
          </w:tcPr>
          <w:p w14:paraId="700C8328" w14:textId="01F24D3C" w:rsidR="00C406D3" w:rsidRPr="00DC4D2A" w:rsidRDefault="005F4219" w:rsidP="00DC4D2A">
            <w:pPr>
              <w:jc w:val="center"/>
              <w:rPr>
                <w:rFonts w:ascii="Times New Roman" w:hAnsi="Times New Roman" w:cs="Times New Roman"/>
              </w:rPr>
            </w:pPr>
            <w:r w:rsidRPr="00DC4D2A">
              <w:rPr>
                <w:rFonts w:ascii="Times New Roman" w:hAnsi="Times New Roman" w:cs="Times New Roman"/>
              </w:rPr>
              <w:t>4.16</w:t>
            </w:r>
          </w:p>
        </w:tc>
      </w:tr>
    </w:tbl>
    <w:p w14:paraId="48851F0F" w14:textId="77777777" w:rsidR="00A71791" w:rsidRDefault="00A71791" w:rsidP="009B0FC1">
      <w:pPr>
        <w:jc w:val="both"/>
        <w:rPr>
          <w:rFonts w:ascii="Times New Roman" w:hAnsi="Times New Roman" w:cs="Times New Roman"/>
          <w:sz w:val="24"/>
          <w:szCs w:val="24"/>
        </w:rPr>
      </w:pPr>
    </w:p>
    <w:p w14:paraId="053125E3" w14:textId="77777777" w:rsidR="00A71791" w:rsidRDefault="00A71791" w:rsidP="009B0FC1">
      <w:pPr>
        <w:jc w:val="both"/>
        <w:rPr>
          <w:rFonts w:ascii="Times New Roman" w:hAnsi="Times New Roman" w:cs="Times New Roman"/>
          <w:sz w:val="24"/>
          <w:szCs w:val="24"/>
        </w:rPr>
      </w:pPr>
    </w:p>
    <w:p w14:paraId="636DDDDF" w14:textId="77777777" w:rsidR="00A71791" w:rsidRDefault="00A71791" w:rsidP="009B0FC1">
      <w:pPr>
        <w:jc w:val="both"/>
        <w:rPr>
          <w:rFonts w:ascii="Times New Roman" w:hAnsi="Times New Roman" w:cs="Times New Roman"/>
          <w:sz w:val="24"/>
          <w:szCs w:val="24"/>
        </w:rPr>
      </w:pPr>
    </w:p>
    <w:p w14:paraId="6EDDB80C" w14:textId="77777777" w:rsidR="00A71791" w:rsidRDefault="00A71791" w:rsidP="009B0FC1">
      <w:pPr>
        <w:jc w:val="both"/>
        <w:rPr>
          <w:rFonts w:ascii="Times New Roman" w:hAnsi="Times New Roman" w:cs="Times New Roman"/>
          <w:sz w:val="24"/>
          <w:szCs w:val="24"/>
        </w:rPr>
      </w:pPr>
    </w:p>
    <w:p w14:paraId="023566DF" w14:textId="77777777" w:rsidR="00A71791" w:rsidRDefault="00A71791" w:rsidP="009B0FC1">
      <w:pPr>
        <w:jc w:val="both"/>
        <w:rPr>
          <w:rFonts w:ascii="Times New Roman" w:hAnsi="Times New Roman" w:cs="Times New Roman"/>
          <w:sz w:val="24"/>
          <w:szCs w:val="24"/>
        </w:rPr>
      </w:pPr>
    </w:p>
    <w:p w14:paraId="29FA2B2E" w14:textId="77777777" w:rsidR="00DC4D2A" w:rsidRPr="00986260" w:rsidRDefault="00DC4D2A" w:rsidP="009B0FC1">
      <w:pPr>
        <w:jc w:val="both"/>
        <w:rPr>
          <w:rFonts w:ascii="Times New Roman" w:hAnsi="Times New Roman" w:cs="Times New Roman"/>
          <w:sz w:val="24"/>
          <w:szCs w:val="24"/>
        </w:rPr>
      </w:pPr>
    </w:p>
    <w:p w14:paraId="1B755978" w14:textId="0068A1D0" w:rsidR="009B0FC1" w:rsidRPr="00DC4D2A" w:rsidRDefault="00A71791" w:rsidP="009B0FC1">
      <w:pPr>
        <w:jc w:val="both"/>
        <w:rPr>
          <w:rFonts w:ascii="Times New Roman" w:hAnsi="Times New Roman" w:cs="Times New Roman"/>
          <w:b/>
          <w:bCs/>
          <w:sz w:val="24"/>
          <w:szCs w:val="24"/>
        </w:rPr>
      </w:pPr>
      <w:r w:rsidRPr="00DC4D2A">
        <w:rPr>
          <w:rFonts w:ascii="Times New Roman" w:hAnsi="Times New Roman" w:cs="Times New Roman"/>
          <w:b/>
          <w:bCs/>
          <w:sz w:val="24"/>
          <w:szCs w:val="24"/>
        </w:rPr>
        <w:t xml:space="preserve">                      </w:t>
      </w:r>
      <w:r w:rsidR="009B0FC1" w:rsidRPr="00DC4D2A">
        <w:rPr>
          <w:rFonts w:ascii="Times New Roman" w:hAnsi="Times New Roman" w:cs="Times New Roman"/>
          <w:b/>
          <w:bCs/>
          <w:sz w:val="24"/>
          <w:szCs w:val="24"/>
        </w:rPr>
        <w:t>Fig 4</w:t>
      </w:r>
      <w:r w:rsidR="007C39BE">
        <w:rPr>
          <w:rFonts w:ascii="Times New Roman" w:hAnsi="Times New Roman" w:cs="Times New Roman"/>
          <w:b/>
          <w:bCs/>
          <w:sz w:val="24"/>
          <w:szCs w:val="24"/>
        </w:rPr>
        <w:t>.</w:t>
      </w:r>
      <w:r w:rsidR="00DC4D2A" w:rsidRPr="00DC4D2A">
        <w:rPr>
          <w:rFonts w:ascii="Times New Roman" w:hAnsi="Times New Roman" w:cs="Times New Roman"/>
          <w:b/>
          <w:bCs/>
          <w:sz w:val="24"/>
          <w:szCs w:val="24"/>
        </w:rPr>
        <w:t xml:space="preserve"> </w:t>
      </w:r>
      <w:r w:rsidR="009B0FC1" w:rsidRPr="00DC4D2A">
        <w:rPr>
          <w:rFonts w:ascii="Times New Roman" w:hAnsi="Times New Roman" w:cs="Times New Roman"/>
          <w:b/>
          <w:bCs/>
          <w:sz w:val="24"/>
          <w:szCs w:val="24"/>
        </w:rPr>
        <w:t>Effect of Various Treatments on yield of Baby corn</w:t>
      </w:r>
    </w:p>
    <w:p w14:paraId="7EE52133" w14:textId="55B820CC" w:rsidR="009A563B" w:rsidRPr="00986260" w:rsidRDefault="009A563B" w:rsidP="009B0FC1">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EED9289" wp14:editId="74BB5E34">
            <wp:extent cx="5441315" cy="3193961"/>
            <wp:effectExtent l="0" t="0" r="6985" b="6985"/>
            <wp:docPr id="7843430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11969" t="10803" r="11056" b="56957"/>
                    <a:stretch>
                      <a:fillRect/>
                    </a:stretch>
                  </pic:blipFill>
                  <pic:spPr bwMode="auto">
                    <a:xfrm>
                      <a:off x="0" y="0"/>
                      <a:ext cx="5505234" cy="3231480"/>
                    </a:xfrm>
                    <a:prstGeom prst="rect">
                      <a:avLst/>
                    </a:prstGeom>
                    <a:noFill/>
                    <a:ln>
                      <a:noFill/>
                    </a:ln>
                    <a:extLst>
                      <a:ext uri="{53640926-AAD7-44D8-BBD7-CCE9431645EC}">
                        <a14:shadowObscured xmlns:a14="http://schemas.microsoft.com/office/drawing/2010/main"/>
                      </a:ext>
                    </a:extLst>
                  </pic:spPr>
                </pic:pic>
              </a:graphicData>
            </a:graphic>
          </wp:inline>
        </w:drawing>
      </w:r>
    </w:p>
    <w:p w14:paraId="7FF5FE99" w14:textId="77777777" w:rsidR="009B0FC1" w:rsidRPr="00986260" w:rsidRDefault="009B0FC1" w:rsidP="009B0FC1">
      <w:pPr>
        <w:jc w:val="both"/>
        <w:rPr>
          <w:rFonts w:ascii="Times New Roman" w:hAnsi="Times New Roman" w:cs="Times New Roman"/>
          <w:b/>
          <w:bCs/>
          <w:sz w:val="24"/>
          <w:szCs w:val="24"/>
        </w:rPr>
      </w:pPr>
      <w:r w:rsidRPr="00986260">
        <w:rPr>
          <w:rFonts w:ascii="Times New Roman" w:hAnsi="Times New Roman" w:cs="Times New Roman"/>
          <w:b/>
          <w:bCs/>
          <w:sz w:val="24"/>
          <w:szCs w:val="24"/>
        </w:rPr>
        <w:t>Conclusion</w:t>
      </w:r>
    </w:p>
    <w:p w14:paraId="71381A18" w14:textId="3334AE0E" w:rsidR="009B0FC1" w:rsidRPr="00986260" w:rsidRDefault="009B0FC1" w:rsidP="009B0FC1">
      <w:pPr>
        <w:jc w:val="both"/>
        <w:rPr>
          <w:rFonts w:ascii="Times New Roman" w:hAnsi="Times New Roman" w:cs="Times New Roman"/>
          <w:sz w:val="24"/>
          <w:szCs w:val="24"/>
        </w:rPr>
      </w:pPr>
      <w:r w:rsidRPr="00986260">
        <w:rPr>
          <w:rFonts w:ascii="Times New Roman" w:hAnsi="Times New Roman" w:cs="Times New Roman"/>
          <w:sz w:val="24"/>
          <w:szCs w:val="24"/>
        </w:rPr>
        <w:t>The study clearly demonstrated that the integration of plant growth regulators (PGRs)</w:t>
      </w:r>
      <w:r w:rsidR="00986260" w:rsidRPr="00986260">
        <w:rPr>
          <w:rFonts w:ascii="Times New Roman" w:hAnsi="Times New Roman" w:cs="Times New Roman"/>
          <w:sz w:val="24"/>
          <w:szCs w:val="24"/>
        </w:rPr>
        <w:t xml:space="preserve"> </w:t>
      </w:r>
      <w:r w:rsidRPr="00986260">
        <w:rPr>
          <w:rFonts w:ascii="Times New Roman" w:hAnsi="Times New Roman" w:cs="Times New Roman"/>
          <w:sz w:val="24"/>
          <w:szCs w:val="24"/>
        </w:rPr>
        <w:t>with organic manures had a significant positive impact on the growth, yield, and economic</w:t>
      </w:r>
      <w:r w:rsidR="00986260" w:rsidRPr="00986260">
        <w:rPr>
          <w:rFonts w:ascii="Times New Roman" w:hAnsi="Times New Roman" w:cs="Times New Roman"/>
          <w:sz w:val="24"/>
          <w:szCs w:val="24"/>
        </w:rPr>
        <w:t xml:space="preserve"> </w:t>
      </w:r>
      <w:r w:rsidRPr="00986260">
        <w:rPr>
          <w:rFonts w:ascii="Times New Roman" w:hAnsi="Times New Roman" w:cs="Times New Roman"/>
          <w:sz w:val="24"/>
          <w:szCs w:val="24"/>
        </w:rPr>
        <w:t>returns of baby corn (Zea mays L.). Among all treatment combinations, the foliar application of</w:t>
      </w:r>
      <w:r w:rsidR="00986260" w:rsidRPr="00986260">
        <w:rPr>
          <w:rFonts w:ascii="Times New Roman" w:hAnsi="Times New Roman" w:cs="Times New Roman"/>
          <w:sz w:val="24"/>
          <w:szCs w:val="24"/>
        </w:rPr>
        <w:t xml:space="preserve"> </w:t>
      </w:r>
      <w:r w:rsidRPr="00986260">
        <w:rPr>
          <w:rFonts w:ascii="Times New Roman" w:hAnsi="Times New Roman" w:cs="Times New Roman"/>
          <w:sz w:val="24"/>
          <w:szCs w:val="24"/>
        </w:rPr>
        <w:t>NAA (30 ppm) combined with basal application of vermicompost (4.46 t/ha) proved to be the</w:t>
      </w:r>
      <w:r w:rsidR="00986260" w:rsidRPr="00986260">
        <w:rPr>
          <w:rFonts w:ascii="Times New Roman" w:hAnsi="Times New Roman" w:cs="Times New Roman"/>
          <w:sz w:val="24"/>
          <w:szCs w:val="24"/>
        </w:rPr>
        <w:t xml:space="preserve"> </w:t>
      </w:r>
      <w:r w:rsidRPr="00986260">
        <w:rPr>
          <w:rFonts w:ascii="Times New Roman" w:hAnsi="Times New Roman" w:cs="Times New Roman"/>
          <w:sz w:val="24"/>
          <w:szCs w:val="24"/>
        </w:rPr>
        <w:t>most effective. This treatment significantly improved plant height, dry matter accumulation, cob</w:t>
      </w:r>
      <w:r w:rsidR="00986260" w:rsidRPr="00986260">
        <w:rPr>
          <w:rFonts w:ascii="Times New Roman" w:hAnsi="Times New Roman" w:cs="Times New Roman"/>
          <w:sz w:val="24"/>
          <w:szCs w:val="24"/>
        </w:rPr>
        <w:t xml:space="preserve"> </w:t>
      </w:r>
      <w:r w:rsidRPr="00986260">
        <w:rPr>
          <w:rFonts w:ascii="Times New Roman" w:hAnsi="Times New Roman" w:cs="Times New Roman"/>
          <w:sz w:val="24"/>
          <w:szCs w:val="24"/>
        </w:rPr>
        <w:t>length and girth, cob yield (both with and without husk.</w:t>
      </w:r>
    </w:p>
    <w:p w14:paraId="0946FC45" w14:textId="3BE7C674" w:rsidR="009B0FC1" w:rsidRPr="00986260" w:rsidRDefault="009B0FC1" w:rsidP="009B0FC1">
      <w:pPr>
        <w:jc w:val="both"/>
        <w:rPr>
          <w:rFonts w:ascii="Times New Roman" w:hAnsi="Times New Roman" w:cs="Times New Roman"/>
          <w:sz w:val="24"/>
          <w:szCs w:val="24"/>
        </w:rPr>
      </w:pPr>
      <w:r w:rsidRPr="00986260">
        <w:rPr>
          <w:rFonts w:ascii="Times New Roman" w:hAnsi="Times New Roman" w:cs="Times New Roman"/>
          <w:sz w:val="24"/>
          <w:szCs w:val="24"/>
        </w:rPr>
        <w:t>The results highlight the synergistic effects of auxin-based growth regulators and</w:t>
      </w:r>
      <w:r w:rsidR="00986260" w:rsidRPr="00986260">
        <w:rPr>
          <w:rFonts w:ascii="Times New Roman" w:hAnsi="Times New Roman" w:cs="Times New Roman"/>
          <w:sz w:val="24"/>
          <w:szCs w:val="24"/>
        </w:rPr>
        <w:t xml:space="preserve"> </w:t>
      </w:r>
      <w:r w:rsidRPr="00986260">
        <w:rPr>
          <w:rFonts w:ascii="Times New Roman" w:hAnsi="Times New Roman" w:cs="Times New Roman"/>
          <w:sz w:val="24"/>
          <w:szCs w:val="24"/>
        </w:rPr>
        <w:t>nutrient-rich organic sources in enhancing crop performance. These findings are consistent with</w:t>
      </w:r>
      <w:r w:rsidR="00986260" w:rsidRPr="00986260">
        <w:rPr>
          <w:rFonts w:ascii="Times New Roman" w:hAnsi="Times New Roman" w:cs="Times New Roman"/>
          <w:sz w:val="24"/>
          <w:szCs w:val="24"/>
        </w:rPr>
        <w:t xml:space="preserve"> </w:t>
      </w:r>
      <w:r w:rsidRPr="00986260">
        <w:rPr>
          <w:rFonts w:ascii="Times New Roman" w:hAnsi="Times New Roman" w:cs="Times New Roman"/>
          <w:sz w:val="24"/>
          <w:szCs w:val="24"/>
        </w:rPr>
        <w:t>previous studies that emphasized the</w:t>
      </w:r>
      <w:r w:rsidR="00986260" w:rsidRPr="00986260">
        <w:rPr>
          <w:rFonts w:ascii="Times New Roman" w:hAnsi="Times New Roman" w:cs="Times New Roman"/>
          <w:sz w:val="24"/>
          <w:szCs w:val="24"/>
        </w:rPr>
        <w:t xml:space="preserve"> </w:t>
      </w:r>
      <w:r w:rsidRPr="00986260">
        <w:rPr>
          <w:rFonts w:ascii="Times New Roman" w:hAnsi="Times New Roman" w:cs="Times New Roman"/>
          <w:sz w:val="24"/>
          <w:szCs w:val="24"/>
        </w:rPr>
        <w:t>benefits of integrated nutrient and growth regulator management for short-duration crops like</w:t>
      </w:r>
      <w:r w:rsidR="00986260" w:rsidRPr="00986260">
        <w:rPr>
          <w:rFonts w:ascii="Times New Roman" w:hAnsi="Times New Roman" w:cs="Times New Roman"/>
          <w:sz w:val="24"/>
          <w:szCs w:val="24"/>
        </w:rPr>
        <w:t xml:space="preserve"> </w:t>
      </w:r>
      <w:r w:rsidRPr="00986260">
        <w:rPr>
          <w:rFonts w:ascii="Times New Roman" w:hAnsi="Times New Roman" w:cs="Times New Roman"/>
          <w:sz w:val="24"/>
          <w:szCs w:val="24"/>
        </w:rPr>
        <w:t>baby corn.</w:t>
      </w:r>
    </w:p>
    <w:p w14:paraId="20D0C171" w14:textId="0225A2B3" w:rsidR="009B0FC1" w:rsidRPr="00986260" w:rsidRDefault="009B0FC1" w:rsidP="009B0FC1">
      <w:pPr>
        <w:jc w:val="both"/>
        <w:rPr>
          <w:rFonts w:ascii="Times New Roman" w:hAnsi="Times New Roman" w:cs="Times New Roman"/>
          <w:sz w:val="24"/>
          <w:szCs w:val="24"/>
        </w:rPr>
      </w:pPr>
      <w:r w:rsidRPr="00986260">
        <w:rPr>
          <w:rFonts w:ascii="Times New Roman" w:hAnsi="Times New Roman" w:cs="Times New Roman"/>
          <w:sz w:val="24"/>
          <w:szCs w:val="24"/>
        </w:rPr>
        <w:t>Therefore, it can be concluded that the combined use of NAA and vermicompost not only</w:t>
      </w:r>
      <w:r w:rsidR="00986260" w:rsidRPr="00986260">
        <w:rPr>
          <w:rFonts w:ascii="Times New Roman" w:hAnsi="Times New Roman" w:cs="Times New Roman"/>
          <w:sz w:val="24"/>
          <w:szCs w:val="24"/>
        </w:rPr>
        <w:t xml:space="preserve"> </w:t>
      </w:r>
      <w:r w:rsidRPr="00986260">
        <w:rPr>
          <w:rFonts w:ascii="Times New Roman" w:hAnsi="Times New Roman" w:cs="Times New Roman"/>
          <w:sz w:val="24"/>
          <w:szCs w:val="24"/>
        </w:rPr>
        <w:t>improves the biological efficiency of baby corn but also ensures higher economic profitability</w:t>
      </w:r>
      <w:r w:rsidR="00986260" w:rsidRPr="00986260">
        <w:rPr>
          <w:rFonts w:ascii="Times New Roman" w:hAnsi="Times New Roman" w:cs="Times New Roman"/>
          <w:sz w:val="24"/>
          <w:szCs w:val="24"/>
        </w:rPr>
        <w:t xml:space="preserve"> </w:t>
      </w:r>
      <w:r w:rsidRPr="00986260">
        <w:rPr>
          <w:rFonts w:ascii="Times New Roman" w:hAnsi="Times New Roman" w:cs="Times New Roman"/>
          <w:sz w:val="24"/>
          <w:szCs w:val="24"/>
        </w:rPr>
        <w:t xml:space="preserve">under the </w:t>
      </w:r>
      <w:proofErr w:type="spellStart"/>
      <w:r w:rsidRPr="00986260">
        <w:rPr>
          <w:rFonts w:ascii="Times New Roman" w:hAnsi="Times New Roman" w:cs="Times New Roman"/>
          <w:sz w:val="24"/>
          <w:szCs w:val="24"/>
        </w:rPr>
        <w:t>agro</w:t>
      </w:r>
      <w:proofErr w:type="spellEnd"/>
      <w:r w:rsidRPr="00986260">
        <w:rPr>
          <w:rFonts w:ascii="Times New Roman" w:hAnsi="Times New Roman" w:cs="Times New Roman"/>
          <w:sz w:val="24"/>
          <w:szCs w:val="24"/>
        </w:rPr>
        <w:t>-climatic conditions of Dehradun. This strategy can be recommended for</w:t>
      </w:r>
      <w:r w:rsidR="00986260" w:rsidRPr="00986260">
        <w:rPr>
          <w:rFonts w:ascii="Times New Roman" w:hAnsi="Times New Roman" w:cs="Times New Roman"/>
          <w:sz w:val="24"/>
          <w:szCs w:val="24"/>
        </w:rPr>
        <w:t xml:space="preserve"> </w:t>
      </w:r>
      <w:r w:rsidRPr="00986260">
        <w:rPr>
          <w:rFonts w:ascii="Times New Roman" w:hAnsi="Times New Roman" w:cs="Times New Roman"/>
          <w:sz w:val="24"/>
          <w:szCs w:val="24"/>
        </w:rPr>
        <w:t xml:space="preserve">sustainable and eco-friendly </w:t>
      </w:r>
      <w:r w:rsidR="00986260" w:rsidRPr="00986260">
        <w:rPr>
          <w:rFonts w:ascii="Times New Roman" w:hAnsi="Times New Roman" w:cs="Times New Roman"/>
          <w:sz w:val="24"/>
          <w:szCs w:val="24"/>
        </w:rPr>
        <w:t xml:space="preserve">  </w:t>
      </w:r>
      <w:r w:rsidRPr="00986260">
        <w:rPr>
          <w:rFonts w:ascii="Times New Roman" w:hAnsi="Times New Roman" w:cs="Times New Roman"/>
          <w:sz w:val="24"/>
          <w:szCs w:val="24"/>
        </w:rPr>
        <w:t xml:space="preserve">cultivation of baby corn in similar </w:t>
      </w:r>
      <w:proofErr w:type="spellStart"/>
      <w:r w:rsidRPr="00986260">
        <w:rPr>
          <w:rFonts w:ascii="Times New Roman" w:hAnsi="Times New Roman" w:cs="Times New Roman"/>
          <w:sz w:val="24"/>
          <w:szCs w:val="24"/>
        </w:rPr>
        <w:t>agro</w:t>
      </w:r>
      <w:proofErr w:type="spellEnd"/>
      <w:r w:rsidRPr="00986260">
        <w:rPr>
          <w:rFonts w:ascii="Times New Roman" w:hAnsi="Times New Roman" w:cs="Times New Roman"/>
          <w:sz w:val="24"/>
          <w:szCs w:val="24"/>
        </w:rPr>
        <w:t>-ecological regions.</w:t>
      </w:r>
    </w:p>
    <w:p w14:paraId="0BA25415" w14:textId="77777777" w:rsidR="00A71791" w:rsidRDefault="00A71791" w:rsidP="009B0FC1">
      <w:pPr>
        <w:jc w:val="both"/>
        <w:rPr>
          <w:rFonts w:ascii="Times New Roman" w:hAnsi="Times New Roman" w:cs="Times New Roman"/>
          <w:b/>
          <w:bCs/>
          <w:sz w:val="24"/>
          <w:szCs w:val="24"/>
        </w:rPr>
      </w:pPr>
    </w:p>
    <w:p w14:paraId="2B38D309" w14:textId="77777777" w:rsidR="007C39BE" w:rsidRDefault="007C39BE" w:rsidP="009B0FC1">
      <w:pPr>
        <w:jc w:val="both"/>
        <w:rPr>
          <w:rFonts w:ascii="Times New Roman" w:hAnsi="Times New Roman" w:cs="Times New Roman"/>
          <w:b/>
          <w:bCs/>
          <w:sz w:val="24"/>
          <w:szCs w:val="24"/>
        </w:rPr>
      </w:pPr>
    </w:p>
    <w:p w14:paraId="57CC1CE6" w14:textId="77777777" w:rsidR="007C39BE" w:rsidRDefault="007C39BE" w:rsidP="009B0FC1">
      <w:pPr>
        <w:jc w:val="both"/>
        <w:rPr>
          <w:rFonts w:ascii="Times New Roman" w:hAnsi="Times New Roman" w:cs="Times New Roman"/>
          <w:b/>
          <w:bCs/>
          <w:sz w:val="24"/>
          <w:szCs w:val="24"/>
        </w:rPr>
      </w:pPr>
    </w:p>
    <w:p w14:paraId="07B8C0EA" w14:textId="77777777" w:rsidR="007C39BE" w:rsidRDefault="007C39BE" w:rsidP="009B0FC1">
      <w:pPr>
        <w:jc w:val="both"/>
        <w:rPr>
          <w:rFonts w:ascii="Times New Roman" w:hAnsi="Times New Roman" w:cs="Times New Roman"/>
          <w:b/>
          <w:bCs/>
          <w:sz w:val="24"/>
          <w:szCs w:val="24"/>
        </w:rPr>
      </w:pPr>
    </w:p>
    <w:p w14:paraId="3AE63CD9" w14:textId="77777777" w:rsidR="007C39BE" w:rsidRDefault="007C39BE" w:rsidP="009B0FC1">
      <w:pPr>
        <w:jc w:val="both"/>
        <w:rPr>
          <w:rFonts w:ascii="Times New Roman" w:hAnsi="Times New Roman" w:cs="Times New Roman"/>
          <w:b/>
          <w:bCs/>
          <w:sz w:val="24"/>
          <w:szCs w:val="24"/>
        </w:rPr>
      </w:pPr>
    </w:p>
    <w:p w14:paraId="3519B4F0" w14:textId="77777777" w:rsidR="007C39BE" w:rsidRDefault="007C39BE" w:rsidP="009B0FC1">
      <w:pPr>
        <w:jc w:val="both"/>
        <w:rPr>
          <w:rFonts w:ascii="Times New Roman" w:hAnsi="Times New Roman" w:cs="Times New Roman"/>
          <w:b/>
          <w:bCs/>
          <w:sz w:val="24"/>
          <w:szCs w:val="24"/>
        </w:rPr>
      </w:pPr>
    </w:p>
    <w:p w14:paraId="535485A1" w14:textId="77777777" w:rsidR="002035A8" w:rsidRDefault="002035A8" w:rsidP="009B0FC1">
      <w:pPr>
        <w:jc w:val="both"/>
        <w:rPr>
          <w:rFonts w:ascii="Times New Roman" w:hAnsi="Times New Roman" w:cs="Times New Roman"/>
          <w:b/>
          <w:bCs/>
          <w:sz w:val="24"/>
          <w:szCs w:val="24"/>
        </w:rPr>
      </w:pPr>
    </w:p>
    <w:p w14:paraId="6C870035" w14:textId="77777777" w:rsidR="009A5A76" w:rsidRDefault="009A5A76" w:rsidP="009A5A76">
      <w:pPr>
        <w:rPr>
          <w:rFonts w:ascii="Calibri" w:eastAsia="Calibri" w:hAnsi="Calibri" w:cs="Times New Roman"/>
          <w:highlight w:val="yellow"/>
          <w:lang w:val="en-US"/>
        </w:rPr>
      </w:pPr>
      <w:bookmarkStart w:id="4" w:name="_Hlk204003461"/>
      <w:bookmarkStart w:id="5" w:name="_Hlk208922581"/>
      <w:r>
        <w:rPr>
          <w:rFonts w:ascii="Calibri" w:eastAsia="Calibri" w:hAnsi="Calibri" w:cs="Times New Roman"/>
          <w:highlight w:val="yellow"/>
          <w:lang w:val="en-US"/>
        </w:rPr>
        <w:t>Disclaimer (Artificial intelligence)</w:t>
      </w:r>
    </w:p>
    <w:p w14:paraId="121FD06A" w14:textId="77777777" w:rsidR="009A5A76" w:rsidRDefault="009A5A76" w:rsidP="009A5A76">
      <w:pPr>
        <w:rPr>
          <w:rFonts w:ascii="Calibri" w:eastAsia="Calibri" w:hAnsi="Calibri" w:cs="Times New Roman"/>
          <w:highlight w:val="yellow"/>
          <w:lang w:val="en-US"/>
        </w:rPr>
      </w:pPr>
      <w:r>
        <w:rPr>
          <w:rFonts w:ascii="Calibri" w:eastAsia="Calibri" w:hAnsi="Calibri" w:cs="Times New Roman"/>
          <w:highlight w:val="yellow"/>
          <w:lang w:val="en-US"/>
        </w:rPr>
        <w:lastRenderedPageBreak/>
        <w:t xml:space="preserve">Option 1: </w:t>
      </w:r>
    </w:p>
    <w:p w14:paraId="698B405B" w14:textId="77777777" w:rsidR="009A5A76" w:rsidRDefault="009A5A76" w:rsidP="009A5A76">
      <w:pPr>
        <w:rPr>
          <w:rFonts w:ascii="Calibri" w:eastAsia="Calibri" w:hAnsi="Calibri" w:cs="Times New Roman"/>
          <w:highlight w:val="yellow"/>
          <w:lang w:val="en-US"/>
        </w:rPr>
      </w:pPr>
      <w:r>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1E30D8B3" w14:textId="77777777" w:rsidR="009A5A76" w:rsidRDefault="009A5A76" w:rsidP="009A5A76">
      <w:pPr>
        <w:rPr>
          <w:rFonts w:ascii="Calibri" w:eastAsia="Calibri" w:hAnsi="Calibri" w:cs="Times New Roman"/>
          <w:highlight w:val="yellow"/>
          <w:lang w:val="en-US"/>
        </w:rPr>
      </w:pPr>
      <w:r>
        <w:rPr>
          <w:rFonts w:ascii="Calibri" w:eastAsia="Calibri" w:hAnsi="Calibri" w:cs="Times New Roman"/>
          <w:highlight w:val="yellow"/>
          <w:lang w:val="en-US"/>
        </w:rPr>
        <w:t xml:space="preserve">Option 2: </w:t>
      </w:r>
    </w:p>
    <w:p w14:paraId="52F6053F" w14:textId="77777777" w:rsidR="009A5A76" w:rsidRDefault="009A5A76" w:rsidP="009A5A76">
      <w:pPr>
        <w:rPr>
          <w:rFonts w:ascii="Calibri" w:eastAsia="Calibri" w:hAnsi="Calibri" w:cs="Times New Roman"/>
          <w:highlight w:val="yellow"/>
          <w:lang w:val="en-US"/>
        </w:rPr>
      </w:pPr>
      <w:r>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33420E5" w14:textId="77777777" w:rsidR="009A5A76" w:rsidRDefault="009A5A76" w:rsidP="009A5A76">
      <w:pPr>
        <w:rPr>
          <w:rFonts w:ascii="Calibri" w:eastAsia="Calibri" w:hAnsi="Calibri" w:cs="Times New Roman"/>
          <w:highlight w:val="yellow"/>
          <w:lang w:val="en-US"/>
        </w:rPr>
      </w:pPr>
      <w:r>
        <w:rPr>
          <w:rFonts w:ascii="Calibri" w:eastAsia="Calibri" w:hAnsi="Calibri" w:cs="Times New Roman"/>
          <w:highlight w:val="yellow"/>
          <w:lang w:val="en-US"/>
        </w:rPr>
        <w:t>Details of the AI usage are given below:</w:t>
      </w:r>
    </w:p>
    <w:p w14:paraId="41DED752" w14:textId="77777777" w:rsidR="009A5A76" w:rsidRDefault="009A5A76" w:rsidP="009A5A76">
      <w:pPr>
        <w:rPr>
          <w:rFonts w:ascii="Calibri" w:eastAsia="Calibri" w:hAnsi="Calibri" w:cs="Times New Roman"/>
          <w:highlight w:val="yellow"/>
          <w:lang w:val="en-US"/>
        </w:rPr>
      </w:pPr>
      <w:r>
        <w:rPr>
          <w:rFonts w:ascii="Calibri" w:eastAsia="Calibri" w:hAnsi="Calibri" w:cs="Times New Roman"/>
          <w:highlight w:val="yellow"/>
          <w:lang w:val="en-US"/>
        </w:rPr>
        <w:t>1.</w:t>
      </w:r>
    </w:p>
    <w:p w14:paraId="1CF72E5F" w14:textId="77777777" w:rsidR="009A5A76" w:rsidRDefault="009A5A76" w:rsidP="009A5A76">
      <w:pPr>
        <w:rPr>
          <w:rFonts w:ascii="Calibri" w:eastAsia="Calibri" w:hAnsi="Calibri" w:cs="Times New Roman"/>
          <w:highlight w:val="yellow"/>
          <w:lang w:val="en-US"/>
        </w:rPr>
      </w:pPr>
      <w:r>
        <w:rPr>
          <w:rFonts w:ascii="Calibri" w:eastAsia="Calibri" w:hAnsi="Calibri" w:cs="Times New Roman"/>
          <w:highlight w:val="yellow"/>
          <w:lang w:val="en-US"/>
        </w:rPr>
        <w:t>2.</w:t>
      </w:r>
    </w:p>
    <w:p w14:paraId="51BAB439" w14:textId="77777777" w:rsidR="009A5A76" w:rsidRDefault="009A5A76" w:rsidP="009A5A76">
      <w:pPr>
        <w:rPr>
          <w:rFonts w:ascii="Calibri" w:eastAsia="Calibri" w:hAnsi="Calibri" w:cs="Times New Roman"/>
          <w:highlight w:val="yellow"/>
          <w:lang w:val="en-US"/>
        </w:rPr>
      </w:pPr>
      <w:r>
        <w:rPr>
          <w:rFonts w:ascii="Calibri" w:eastAsia="Calibri" w:hAnsi="Calibri" w:cs="Times New Roman"/>
          <w:highlight w:val="yellow"/>
          <w:lang w:val="en-US"/>
        </w:rPr>
        <w:t>3.</w:t>
      </w:r>
      <w:bookmarkEnd w:id="4"/>
    </w:p>
    <w:bookmarkEnd w:id="5"/>
    <w:p w14:paraId="27AF612D" w14:textId="77777777" w:rsidR="009A5A76" w:rsidRDefault="009A5A76" w:rsidP="009B0FC1">
      <w:pPr>
        <w:jc w:val="both"/>
        <w:rPr>
          <w:rFonts w:ascii="Times New Roman" w:hAnsi="Times New Roman" w:cs="Times New Roman"/>
          <w:b/>
          <w:bCs/>
          <w:sz w:val="24"/>
          <w:szCs w:val="24"/>
        </w:rPr>
      </w:pPr>
    </w:p>
    <w:p w14:paraId="592145FE" w14:textId="77777777" w:rsidR="009A5A76" w:rsidRDefault="009A5A76" w:rsidP="009B0FC1">
      <w:pPr>
        <w:jc w:val="both"/>
        <w:rPr>
          <w:rFonts w:ascii="Times New Roman" w:hAnsi="Times New Roman" w:cs="Times New Roman"/>
          <w:b/>
          <w:bCs/>
          <w:sz w:val="24"/>
          <w:szCs w:val="24"/>
        </w:rPr>
      </w:pPr>
    </w:p>
    <w:p w14:paraId="27C93C86" w14:textId="0E2FC18F" w:rsidR="009B0FC1" w:rsidRPr="0032728E" w:rsidRDefault="009B0FC1" w:rsidP="009B0FC1">
      <w:pPr>
        <w:jc w:val="both"/>
        <w:rPr>
          <w:rFonts w:ascii="Times New Roman" w:hAnsi="Times New Roman" w:cs="Times New Roman"/>
          <w:b/>
          <w:bCs/>
          <w:sz w:val="24"/>
          <w:szCs w:val="24"/>
        </w:rPr>
      </w:pPr>
      <w:r w:rsidRPr="0032728E">
        <w:rPr>
          <w:rFonts w:ascii="Times New Roman" w:hAnsi="Times New Roman" w:cs="Times New Roman"/>
          <w:b/>
          <w:bCs/>
          <w:sz w:val="24"/>
          <w:szCs w:val="24"/>
        </w:rPr>
        <w:t>References</w:t>
      </w:r>
    </w:p>
    <w:p w14:paraId="4EB0A703" w14:textId="77777777" w:rsidR="002035A8" w:rsidRDefault="002035A8" w:rsidP="009B0FC1">
      <w:pPr>
        <w:jc w:val="both"/>
        <w:rPr>
          <w:rFonts w:ascii="Times New Roman" w:hAnsi="Times New Roman" w:cs="Times New Roman"/>
          <w:sz w:val="24"/>
          <w:szCs w:val="24"/>
        </w:rPr>
      </w:pPr>
      <w:proofErr w:type="spellStart"/>
      <w:r w:rsidRPr="006B68D4">
        <w:rPr>
          <w:rFonts w:ascii="Times New Roman" w:hAnsi="Times New Roman" w:cs="Times New Roman"/>
          <w:sz w:val="24"/>
          <w:szCs w:val="24"/>
        </w:rPr>
        <w:t>Agussalim</w:t>
      </w:r>
      <w:proofErr w:type="spellEnd"/>
      <w:r w:rsidRPr="006B68D4">
        <w:rPr>
          <w:rFonts w:ascii="Times New Roman" w:hAnsi="Times New Roman" w:cs="Times New Roman"/>
          <w:sz w:val="24"/>
          <w:szCs w:val="24"/>
        </w:rPr>
        <w:t>, A. A. R., Rafiudin, R., &amp; Yassi, A. (2022). The application of several organic fertilizers for production increase and brix content of sweet corn (Zea mays L. Saccharate). </w:t>
      </w:r>
      <w:r w:rsidRPr="006B68D4">
        <w:rPr>
          <w:rFonts w:ascii="Times New Roman" w:hAnsi="Times New Roman" w:cs="Times New Roman"/>
          <w:i/>
          <w:iCs/>
          <w:sz w:val="24"/>
          <w:szCs w:val="24"/>
        </w:rPr>
        <w:t>International Journal of Agriculture System</w:t>
      </w:r>
      <w:r w:rsidRPr="006B68D4">
        <w:rPr>
          <w:rFonts w:ascii="Times New Roman" w:hAnsi="Times New Roman" w:cs="Times New Roman"/>
          <w:sz w:val="24"/>
          <w:szCs w:val="24"/>
        </w:rPr>
        <w:t>, </w:t>
      </w:r>
      <w:r w:rsidRPr="006B68D4">
        <w:rPr>
          <w:rFonts w:ascii="Times New Roman" w:hAnsi="Times New Roman" w:cs="Times New Roman"/>
          <w:i/>
          <w:iCs/>
          <w:sz w:val="24"/>
          <w:szCs w:val="24"/>
        </w:rPr>
        <w:t>10</w:t>
      </w:r>
      <w:r w:rsidRPr="006B68D4">
        <w:rPr>
          <w:rFonts w:ascii="Times New Roman" w:hAnsi="Times New Roman" w:cs="Times New Roman"/>
          <w:sz w:val="24"/>
          <w:szCs w:val="24"/>
        </w:rPr>
        <w:t>(1), 1-12.</w:t>
      </w:r>
    </w:p>
    <w:p w14:paraId="6A03EE09" w14:textId="77777777" w:rsidR="002035A8" w:rsidRDefault="002035A8" w:rsidP="009B0FC1">
      <w:pPr>
        <w:jc w:val="both"/>
        <w:rPr>
          <w:rFonts w:ascii="Times New Roman" w:hAnsi="Times New Roman" w:cs="Times New Roman"/>
          <w:sz w:val="24"/>
          <w:szCs w:val="24"/>
        </w:rPr>
      </w:pPr>
      <w:r w:rsidRPr="006B68D4">
        <w:rPr>
          <w:rFonts w:ascii="Times New Roman" w:hAnsi="Times New Roman" w:cs="Times New Roman"/>
          <w:sz w:val="24"/>
          <w:szCs w:val="24"/>
        </w:rPr>
        <w:t>Banti, and Debbarma V. 2023. “Influence of Potassium and Zinc on Growth, Yield and Economics of Cluster Bean (Cyamopsis Tetragonoloba L.)”. </w:t>
      </w:r>
      <w:r w:rsidRPr="006B68D4">
        <w:rPr>
          <w:rFonts w:ascii="Times New Roman" w:hAnsi="Times New Roman" w:cs="Times New Roman"/>
          <w:i/>
          <w:iCs/>
          <w:sz w:val="24"/>
          <w:szCs w:val="24"/>
        </w:rPr>
        <w:t>International Journal of Plant &amp; Soil Science</w:t>
      </w:r>
      <w:r w:rsidRPr="006B68D4">
        <w:rPr>
          <w:rFonts w:ascii="Times New Roman" w:hAnsi="Times New Roman" w:cs="Times New Roman"/>
          <w:sz w:val="24"/>
          <w:szCs w:val="24"/>
        </w:rPr>
        <w:t xml:space="preserve"> 35 (9):77–84. </w:t>
      </w:r>
      <w:hyperlink r:id="rId11" w:history="1">
        <w:r w:rsidRPr="00A05D92">
          <w:rPr>
            <w:rStyle w:val="Hyperlink"/>
            <w:rFonts w:ascii="Times New Roman" w:hAnsi="Times New Roman" w:cs="Times New Roman"/>
            <w:sz w:val="24"/>
            <w:szCs w:val="24"/>
          </w:rPr>
          <w:t>https://doi.org/10.9734/ijpss/2023/v35i92907</w:t>
        </w:r>
      </w:hyperlink>
      <w:r w:rsidRPr="006B68D4">
        <w:rPr>
          <w:rFonts w:ascii="Times New Roman" w:hAnsi="Times New Roman" w:cs="Times New Roman"/>
          <w:sz w:val="24"/>
          <w:szCs w:val="24"/>
        </w:rPr>
        <w:t>.</w:t>
      </w:r>
    </w:p>
    <w:p w14:paraId="33CFC834" w14:textId="77777777" w:rsidR="002035A8" w:rsidRDefault="002035A8" w:rsidP="009B0FC1">
      <w:pPr>
        <w:jc w:val="both"/>
        <w:rPr>
          <w:rFonts w:ascii="Times New Roman" w:hAnsi="Times New Roman" w:cs="Times New Roman"/>
          <w:sz w:val="24"/>
          <w:szCs w:val="24"/>
        </w:rPr>
      </w:pPr>
      <w:r w:rsidRPr="006B68D4">
        <w:rPr>
          <w:rFonts w:ascii="Times New Roman" w:hAnsi="Times New Roman" w:cs="Times New Roman"/>
          <w:sz w:val="24"/>
          <w:szCs w:val="24"/>
        </w:rPr>
        <w:t xml:space="preserve">Gao, C., El-Sawah, A. M., Ali, D. F. I., Alhaj Hamoud, Y., </w:t>
      </w:r>
      <w:proofErr w:type="spellStart"/>
      <w:r w:rsidRPr="006B68D4">
        <w:rPr>
          <w:rFonts w:ascii="Times New Roman" w:hAnsi="Times New Roman" w:cs="Times New Roman"/>
          <w:sz w:val="24"/>
          <w:szCs w:val="24"/>
        </w:rPr>
        <w:t>Shaghaleh</w:t>
      </w:r>
      <w:proofErr w:type="spellEnd"/>
      <w:r w:rsidRPr="006B68D4">
        <w:rPr>
          <w:rFonts w:ascii="Times New Roman" w:hAnsi="Times New Roman" w:cs="Times New Roman"/>
          <w:sz w:val="24"/>
          <w:szCs w:val="24"/>
        </w:rPr>
        <w:t xml:space="preserve">, H., &amp; </w:t>
      </w:r>
      <w:proofErr w:type="spellStart"/>
      <w:r w:rsidRPr="006B68D4">
        <w:rPr>
          <w:rFonts w:ascii="Times New Roman" w:hAnsi="Times New Roman" w:cs="Times New Roman"/>
          <w:sz w:val="24"/>
          <w:szCs w:val="24"/>
        </w:rPr>
        <w:t>Sheteiwy</w:t>
      </w:r>
      <w:proofErr w:type="spellEnd"/>
      <w:r w:rsidRPr="006B68D4">
        <w:rPr>
          <w:rFonts w:ascii="Times New Roman" w:hAnsi="Times New Roman" w:cs="Times New Roman"/>
          <w:sz w:val="24"/>
          <w:szCs w:val="24"/>
        </w:rPr>
        <w:t>, M. S. (2020). The integration of bio and organic fertilizers improve plant growth, grain yield, quality and metabolism of hybrid maize (Zea mays L.). </w:t>
      </w:r>
      <w:r w:rsidRPr="006B68D4">
        <w:rPr>
          <w:rFonts w:ascii="Times New Roman" w:hAnsi="Times New Roman" w:cs="Times New Roman"/>
          <w:i/>
          <w:iCs/>
          <w:sz w:val="24"/>
          <w:szCs w:val="24"/>
        </w:rPr>
        <w:t>Agronomy</w:t>
      </w:r>
      <w:r w:rsidRPr="006B68D4">
        <w:rPr>
          <w:rFonts w:ascii="Times New Roman" w:hAnsi="Times New Roman" w:cs="Times New Roman"/>
          <w:sz w:val="24"/>
          <w:szCs w:val="24"/>
        </w:rPr>
        <w:t>, </w:t>
      </w:r>
      <w:r w:rsidRPr="006B68D4">
        <w:rPr>
          <w:rFonts w:ascii="Times New Roman" w:hAnsi="Times New Roman" w:cs="Times New Roman"/>
          <w:i/>
          <w:iCs/>
          <w:sz w:val="24"/>
          <w:szCs w:val="24"/>
        </w:rPr>
        <w:t>10</w:t>
      </w:r>
      <w:r w:rsidRPr="006B68D4">
        <w:rPr>
          <w:rFonts w:ascii="Times New Roman" w:hAnsi="Times New Roman" w:cs="Times New Roman"/>
          <w:sz w:val="24"/>
          <w:szCs w:val="24"/>
        </w:rPr>
        <w:t>(3), 319.</w:t>
      </w:r>
    </w:p>
    <w:p w14:paraId="4540532C" w14:textId="77777777" w:rsidR="002035A8" w:rsidRDefault="002035A8" w:rsidP="009B0FC1">
      <w:pPr>
        <w:jc w:val="both"/>
        <w:rPr>
          <w:rFonts w:ascii="Times New Roman" w:hAnsi="Times New Roman" w:cs="Times New Roman"/>
          <w:sz w:val="24"/>
          <w:szCs w:val="24"/>
        </w:rPr>
      </w:pPr>
      <w:r w:rsidRPr="00986260">
        <w:rPr>
          <w:rFonts w:ascii="Times New Roman" w:hAnsi="Times New Roman" w:cs="Times New Roman"/>
          <w:sz w:val="24"/>
          <w:szCs w:val="24"/>
        </w:rPr>
        <w:t>Gomez, K.A. and Gomez, A.A., 1984. Statistical procedures for agricultural research. 2nd ed. New York: John Wiley &amp; Sons.</w:t>
      </w:r>
    </w:p>
    <w:p w14:paraId="4FC3A87C" w14:textId="77777777" w:rsidR="002035A8" w:rsidRDefault="002035A8" w:rsidP="009B0FC1">
      <w:pPr>
        <w:jc w:val="both"/>
        <w:rPr>
          <w:rFonts w:ascii="Times New Roman" w:hAnsi="Times New Roman" w:cs="Times New Roman"/>
          <w:sz w:val="24"/>
          <w:szCs w:val="24"/>
        </w:rPr>
      </w:pPr>
      <w:proofErr w:type="spellStart"/>
      <w:r w:rsidRPr="006B68D4">
        <w:rPr>
          <w:rFonts w:ascii="Times New Roman" w:hAnsi="Times New Roman" w:cs="Times New Roman"/>
          <w:sz w:val="24"/>
          <w:szCs w:val="24"/>
        </w:rPr>
        <w:t>Gondaliya</w:t>
      </w:r>
      <w:proofErr w:type="spellEnd"/>
      <w:r w:rsidRPr="006B68D4">
        <w:rPr>
          <w:rFonts w:ascii="Times New Roman" w:hAnsi="Times New Roman" w:cs="Times New Roman"/>
          <w:sz w:val="24"/>
          <w:szCs w:val="24"/>
        </w:rPr>
        <w:t xml:space="preserve">, B. R., Desai, K. D., Ahlawat, T. R., </w:t>
      </w:r>
      <w:proofErr w:type="spellStart"/>
      <w:r w:rsidRPr="006B68D4">
        <w:rPr>
          <w:rFonts w:ascii="Times New Roman" w:hAnsi="Times New Roman" w:cs="Times New Roman"/>
          <w:sz w:val="24"/>
          <w:szCs w:val="24"/>
        </w:rPr>
        <w:t>Mangroliya</w:t>
      </w:r>
      <w:proofErr w:type="spellEnd"/>
      <w:r w:rsidRPr="006B68D4">
        <w:rPr>
          <w:rFonts w:ascii="Times New Roman" w:hAnsi="Times New Roman" w:cs="Times New Roman"/>
          <w:sz w:val="24"/>
          <w:szCs w:val="24"/>
        </w:rPr>
        <w:t xml:space="preserve">, R. M., &amp; </w:t>
      </w:r>
      <w:proofErr w:type="spellStart"/>
      <w:r w:rsidRPr="006B68D4">
        <w:rPr>
          <w:rFonts w:ascii="Times New Roman" w:hAnsi="Times New Roman" w:cs="Times New Roman"/>
          <w:sz w:val="24"/>
          <w:szCs w:val="24"/>
        </w:rPr>
        <w:t>Mandaliya</w:t>
      </w:r>
      <w:proofErr w:type="spellEnd"/>
      <w:r w:rsidRPr="006B68D4">
        <w:rPr>
          <w:rFonts w:ascii="Times New Roman" w:hAnsi="Times New Roman" w:cs="Times New Roman"/>
          <w:sz w:val="24"/>
          <w:szCs w:val="24"/>
        </w:rPr>
        <w:t>, J. V. (2022). Effect of chemicals on growth and yield of baby corn (Zea mays L.). </w:t>
      </w:r>
      <w:r w:rsidRPr="006B68D4">
        <w:rPr>
          <w:rFonts w:ascii="Times New Roman" w:hAnsi="Times New Roman" w:cs="Times New Roman"/>
          <w:i/>
          <w:iCs/>
          <w:sz w:val="24"/>
          <w:szCs w:val="24"/>
        </w:rPr>
        <w:t>The Pharma Innovation Journal</w:t>
      </w:r>
      <w:r w:rsidRPr="006B68D4">
        <w:rPr>
          <w:rFonts w:ascii="Times New Roman" w:hAnsi="Times New Roman" w:cs="Times New Roman"/>
          <w:sz w:val="24"/>
          <w:szCs w:val="24"/>
        </w:rPr>
        <w:t>, </w:t>
      </w:r>
      <w:r w:rsidRPr="006B68D4">
        <w:rPr>
          <w:rFonts w:ascii="Times New Roman" w:hAnsi="Times New Roman" w:cs="Times New Roman"/>
          <w:i/>
          <w:iCs/>
          <w:sz w:val="24"/>
          <w:szCs w:val="24"/>
        </w:rPr>
        <w:t>11</w:t>
      </w:r>
      <w:r w:rsidRPr="006B68D4">
        <w:rPr>
          <w:rFonts w:ascii="Times New Roman" w:hAnsi="Times New Roman" w:cs="Times New Roman"/>
          <w:sz w:val="24"/>
          <w:szCs w:val="24"/>
        </w:rPr>
        <w:t>(9), 2761-2764.</w:t>
      </w:r>
    </w:p>
    <w:p w14:paraId="20236D4C" w14:textId="77777777" w:rsidR="002035A8" w:rsidRDefault="002035A8" w:rsidP="009B0FC1">
      <w:pPr>
        <w:jc w:val="both"/>
        <w:rPr>
          <w:rFonts w:ascii="Times New Roman" w:hAnsi="Times New Roman" w:cs="Times New Roman"/>
          <w:sz w:val="24"/>
          <w:szCs w:val="24"/>
        </w:rPr>
      </w:pPr>
      <w:r w:rsidRPr="006B68D4">
        <w:rPr>
          <w:rFonts w:ascii="Times New Roman" w:hAnsi="Times New Roman" w:cs="Times New Roman"/>
          <w:sz w:val="24"/>
          <w:szCs w:val="24"/>
        </w:rPr>
        <w:t>Jakhar, B., Singh, S. P., &amp; Prakash, V. (2022). Response of integrated nitrogen management on winter baby corn's (Zea mays L.) growth, yield and economics. </w:t>
      </w:r>
      <w:r w:rsidRPr="006B68D4">
        <w:rPr>
          <w:rFonts w:ascii="Times New Roman" w:hAnsi="Times New Roman" w:cs="Times New Roman"/>
          <w:i/>
          <w:iCs/>
          <w:sz w:val="24"/>
          <w:szCs w:val="24"/>
        </w:rPr>
        <w:t>Journal of Applied Horticulture</w:t>
      </w:r>
      <w:r w:rsidRPr="006B68D4">
        <w:rPr>
          <w:rFonts w:ascii="Times New Roman" w:hAnsi="Times New Roman" w:cs="Times New Roman"/>
          <w:sz w:val="24"/>
          <w:szCs w:val="24"/>
        </w:rPr>
        <w:t>, </w:t>
      </w:r>
      <w:r w:rsidRPr="006B68D4">
        <w:rPr>
          <w:rFonts w:ascii="Times New Roman" w:hAnsi="Times New Roman" w:cs="Times New Roman"/>
          <w:i/>
          <w:iCs/>
          <w:sz w:val="24"/>
          <w:szCs w:val="24"/>
        </w:rPr>
        <w:t>24</w:t>
      </w:r>
      <w:r w:rsidRPr="006B68D4">
        <w:rPr>
          <w:rFonts w:ascii="Times New Roman" w:hAnsi="Times New Roman" w:cs="Times New Roman"/>
          <w:sz w:val="24"/>
          <w:szCs w:val="24"/>
        </w:rPr>
        <w:t>(3), 345-348.</w:t>
      </w:r>
    </w:p>
    <w:p w14:paraId="0A24C4B2" w14:textId="77777777" w:rsidR="002035A8" w:rsidRDefault="002035A8" w:rsidP="009B0FC1">
      <w:pPr>
        <w:jc w:val="both"/>
        <w:rPr>
          <w:rFonts w:ascii="Times New Roman" w:hAnsi="Times New Roman" w:cs="Times New Roman"/>
          <w:sz w:val="24"/>
          <w:szCs w:val="24"/>
        </w:rPr>
      </w:pPr>
      <w:r w:rsidRPr="006B68D4">
        <w:rPr>
          <w:rFonts w:ascii="Times New Roman" w:hAnsi="Times New Roman" w:cs="Times New Roman"/>
          <w:sz w:val="24"/>
          <w:szCs w:val="24"/>
        </w:rPr>
        <w:t xml:space="preserve">Lone, A. A., </w:t>
      </w:r>
      <w:proofErr w:type="spellStart"/>
      <w:r w:rsidRPr="006B68D4">
        <w:rPr>
          <w:rFonts w:ascii="Times New Roman" w:hAnsi="Times New Roman" w:cs="Times New Roman"/>
          <w:sz w:val="24"/>
          <w:szCs w:val="24"/>
        </w:rPr>
        <w:t>Allai</w:t>
      </w:r>
      <w:proofErr w:type="spellEnd"/>
      <w:r w:rsidRPr="006B68D4">
        <w:rPr>
          <w:rFonts w:ascii="Times New Roman" w:hAnsi="Times New Roman" w:cs="Times New Roman"/>
          <w:sz w:val="24"/>
          <w:szCs w:val="24"/>
        </w:rPr>
        <w:t xml:space="preserve">, B. A., &amp; </w:t>
      </w:r>
      <w:proofErr w:type="spellStart"/>
      <w:r w:rsidRPr="006B68D4">
        <w:rPr>
          <w:rFonts w:ascii="Times New Roman" w:hAnsi="Times New Roman" w:cs="Times New Roman"/>
          <w:sz w:val="24"/>
          <w:szCs w:val="24"/>
        </w:rPr>
        <w:t>Nehvi</w:t>
      </w:r>
      <w:proofErr w:type="spellEnd"/>
      <w:r w:rsidRPr="006B68D4">
        <w:rPr>
          <w:rFonts w:ascii="Times New Roman" w:hAnsi="Times New Roman" w:cs="Times New Roman"/>
          <w:sz w:val="24"/>
          <w:szCs w:val="24"/>
        </w:rPr>
        <w:t>, F. A. (2013). Growth, yield and economics of baby corn (Zea mays L.) as influenced by Integrated Nutrient Management (INM) practices. </w:t>
      </w:r>
      <w:r w:rsidRPr="006B68D4">
        <w:rPr>
          <w:rFonts w:ascii="Times New Roman" w:hAnsi="Times New Roman" w:cs="Times New Roman"/>
          <w:i/>
          <w:iCs/>
          <w:sz w:val="24"/>
          <w:szCs w:val="24"/>
        </w:rPr>
        <w:t>African journal of agricultural research</w:t>
      </w:r>
      <w:r w:rsidRPr="006B68D4">
        <w:rPr>
          <w:rFonts w:ascii="Times New Roman" w:hAnsi="Times New Roman" w:cs="Times New Roman"/>
          <w:sz w:val="24"/>
          <w:szCs w:val="24"/>
        </w:rPr>
        <w:t>, </w:t>
      </w:r>
      <w:r w:rsidRPr="006B68D4">
        <w:rPr>
          <w:rFonts w:ascii="Times New Roman" w:hAnsi="Times New Roman" w:cs="Times New Roman"/>
          <w:i/>
          <w:iCs/>
          <w:sz w:val="24"/>
          <w:szCs w:val="24"/>
        </w:rPr>
        <w:t>8</w:t>
      </w:r>
      <w:r w:rsidRPr="006B68D4">
        <w:rPr>
          <w:rFonts w:ascii="Times New Roman" w:hAnsi="Times New Roman" w:cs="Times New Roman"/>
          <w:sz w:val="24"/>
          <w:szCs w:val="24"/>
        </w:rPr>
        <w:t>(37), 4537-4540.</w:t>
      </w:r>
    </w:p>
    <w:p w14:paraId="3F9A8A1A" w14:textId="77777777" w:rsidR="002035A8" w:rsidRDefault="002035A8" w:rsidP="009B0FC1">
      <w:pPr>
        <w:jc w:val="both"/>
        <w:rPr>
          <w:rFonts w:ascii="Times New Roman" w:hAnsi="Times New Roman" w:cs="Times New Roman"/>
          <w:sz w:val="24"/>
          <w:szCs w:val="24"/>
        </w:rPr>
      </w:pPr>
      <w:r w:rsidRPr="006B68D4">
        <w:rPr>
          <w:rFonts w:ascii="Times New Roman" w:hAnsi="Times New Roman" w:cs="Times New Roman"/>
          <w:sz w:val="24"/>
          <w:szCs w:val="24"/>
        </w:rPr>
        <w:lastRenderedPageBreak/>
        <w:t xml:space="preserve">Otie, V., Ping, A., John, N. M., &amp; </w:t>
      </w:r>
      <w:proofErr w:type="spellStart"/>
      <w:r w:rsidRPr="006B68D4">
        <w:rPr>
          <w:rFonts w:ascii="Times New Roman" w:hAnsi="Times New Roman" w:cs="Times New Roman"/>
          <w:sz w:val="24"/>
          <w:szCs w:val="24"/>
        </w:rPr>
        <w:t>Eneji</w:t>
      </w:r>
      <w:proofErr w:type="spellEnd"/>
      <w:r w:rsidRPr="006B68D4">
        <w:rPr>
          <w:rFonts w:ascii="Times New Roman" w:hAnsi="Times New Roman" w:cs="Times New Roman"/>
          <w:sz w:val="24"/>
          <w:szCs w:val="24"/>
        </w:rPr>
        <w:t>, A. E. (2016). Interactive effects of plant growth regulators and nitrogen on corn growth and nitrogen use efficiency. </w:t>
      </w:r>
      <w:r w:rsidRPr="006B68D4">
        <w:rPr>
          <w:rFonts w:ascii="Times New Roman" w:hAnsi="Times New Roman" w:cs="Times New Roman"/>
          <w:i/>
          <w:iCs/>
          <w:sz w:val="24"/>
          <w:szCs w:val="24"/>
        </w:rPr>
        <w:t>Journal of Plant Nutrition</w:t>
      </w:r>
      <w:r w:rsidRPr="006B68D4">
        <w:rPr>
          <w:rFonts w:ascii="Times New Roman" w:hAnsi="Times New Roman" w:cs="Times New Roman"/>
          <w:sz w:val="24"/>
          <w:szCs w:val="24"/>
        </w:rPr>
        <w:t>, </w:t>
      </w:r>
      <w:r w:rsidRPr="006B68D4">
        <w:rPr>
          <w:rFonts w:ascii="Times New Roman" w:hAnsi="Times New Roman" w:cs="Times New Roman"/>
          <w:i/>
          <w:iCs/>
          <w:sz w:val="24"/>
          <w:szCs w:val="24"/>
        </w:rPr>
        <w:t>39</w:t>
      </w:r>
      <w:r w:rsidRPr="006B68D4">
        <w:rPr>
          <w:rFonts w:ascii="Times New Roman" w:hAnsi="Times New Roman" w:cs="Times New Roman"/>
          <w:sz w:val="24"/>
          <w:szCs w:val="24"/>
        </w:rPr>
        <w:t>(11), 1597-1609.</w:t>
      </w:r>
    </w:p>
    <w:p w14:paraId="26B0CC15" w14:textId="77777777" w:rsidR="002035A8" w:rsidRDefault="002035A8" w:rsidP="009B0FC1">
      <w:pPr>
        <w:jc w:val="both"/>
        <w:rPr>
          <w:rFonts w:ascii="Times New Roman" w:hAnsi="Times New Roman" w:cs="Times New Roman"/>
          <w:sz w:val="24"/>
          <w:szCs w:val="24"/>
        </w:rPr>
      </w:pPr>
      <w:r w:rsidRPr="006B68D4">
        <w:rPr>
          <w:rFonts w:ascii="Times New Roman" w:hAnsi="Times New Roman" w:cs="Times New Roman"/>
          <w:sz w:val="24"/>
          <w:szCs w:val="24"/>
        </w:rPr>
        <w:t xml:space="preserve">Rajesh, B., </w:t>
      </w:r>
      <w:proofErr w:type="spellStart"/>
      <w:r w:rsidRPr="006B68D4">
        <w:rPr>
          <w:rFonts w:ascii="Times New Roman" w:hAnsi="Times New Roman" w:cs="Times New Roman"/>
          <w:sz w:val="24"/>
          <w:szCs w:val="24"/>
        </w:rPr>
        <w:t>Mehera</w:t>
      </w:r>
      <w:proofErr w:type="spellEnd"/>
      <w:r w:rsidRPr="006B68D4">
        <w:rPr>
          <w:rFonts w:ascii="Times New Roman" w:hAnsi="Times New Roman" w:cs="Times New Roman"/>
          <w:sz w:val="24"/>
          <w:szCs w:val="24"/>
        </w:rPr>
        <w:t>, B., &amp; Kumar, P. (2023). Effect of Bio-fertilizer and Gibberellic Acid on Growth and Yield of Baby Corn (</w:t>
      </w:r>
      <w:proofErr w:type="spellStart"/>
      <w:r w:rsidRPr="006B68D4">
        <w:rPr>
          <w:rFonts w:ascii="Times New Roman" w:hAnsi="Times New Roman" w:cs="Times New Roman"/>
          <w:sz w:val="24"/>
          <w:szCs w:val="24"/>
        </w:rPr>
        <w:t>Zea</w:t>
      </w:r>
      <w:proofErr w:type="spellEnd"/>
      <w:r w:rsidRPr="006B68D4">
        <w:rPr>
          <w:rFonts w:ascii="Times New Roman" w:hAnsi="Times New Roman" w:cs="Times New Roman"/>
          <w:sz w:val="24"/>
          <w:szCs w:val="24"/>
        </w:rPr>
        <w:t xml:space="preserve"> mays, </w:t>
      </w:r>
      <w:proofErr w:type="spellStart"/>
      <w:r w:rsidRPr="006B68D4">
        <w:rPr>
          <w:rFonts w:ascii="Times New Roman" w:hAnsi="Times New Roman" w:cs="Times New Roman"/>
          <w:sz w:val="24"/>
          <w:szCs w:val="24"/>
        </w:rPr>
        <w:t>Poaceae</w:t>
      </w:r>
      <w:proofErr w:type="spellEnd"/>
      <w:r w:rsidRPr="006B68D4">
        <w:rPr>
          <w:rFonts w:ascii="Times New Roman" w:hAnsi="Times New Roman" w:cs="Times New Roman"/>
          <w:sz w:val="24"/>
          <w:szCs w:val="24"/>
        </w:rPr>
        <w:t>). </w:t>
      </w:r>
      <w:r w:rsidRPr="006B68D4">
        <w:rPr>
          <w:rFonts w:ascii="Times New Roman" w:hAnsi="Times New Roman" w:cs="Times New Roman"/>
          <w:i/>
          <w:iCs/>
          <w:sz w:val="24"/>
          <w:szCs w:val="24"/>
        </w:rPr>
        <w:t>International Journal of Environment and Climate Change</w:t>
      </w:r>
      <w:r w:rsidRPr="006B68D4">
        <w:rPr>
          <w:rFonts w:ascii="Times New Roman" w:hAnsi="Times New Roman" w:cs="Times New Roman"/>
          <w:sz w:val="24"/>
          <w:szCs w:val="24"/>
        </w:rPr>
        <w:t>, </w:t>
      </w:r>
      <w:r w:rsidRPr="006B68D4">
        <w:rPr>
          <w:rFonts w:ascii="Times New Roman" w:hAnsi="Times New Roman" w:cs="Times New Roman"/>
          <w:i/>
          <w:iCs/>
          <w:sz w:val="24"/>
          <w:szCs w:val="24"/>
        </w:rPr>
        <w:t>13</w:t>
      </w:r>
      <w:r w:rsidRPr="006B68D4">
        <w:rPr>
          <w:rFonts w:ascii="Times New Roman" w:hAnsi="Times New Roman" w:cs="Times New Roman"/>
          <w:sz w:val="24"/>
          <w:szCs w:val="24"/>
        </w:rPr>
        <w:t>(7), 602-607.</w:t>
      </w:r>
    </w:p>
    <w:p w14:paraId="679203CA" w14:textId="77777777" w:rsidR="002035A8" w:rsidRDefault="002035A8" w:rsidP="009B0FC1">
      <w:pPr>
        <w:jc w:val="both"/>
        <w:rPr>
          <w:rFonts w:ascii="Times New Roman" w:hAnsi="Times New Roman" w:cs="Times New Roman"/>
          <w:sz w:val="24"/>
          <w:szCs w:val="24"/>
        </w:rPr>
      </w:pPr>
      <w:r w:rsidRPr="006B68D4">
        <w:rPr>
          <w:rFonts w:ascii="Times New Roman" w:hAnsi="Times New Roman" w:cs="Times New Roman"/>
          <w:sz w:val="24"/>
          <w:szCs w:val="24"/>
        </w:rPr>
        <w:t xml:space="preserve">Sowmya, S. J., Singh, S. H. I. K. H. A., &amp; Singh, V. I. K. R. A. M. (2021). Performance of plant growth regulators </w:t>
      </w:r>
      <w:proofErr w:type="gramStart"/>
      <w:r w:rsidRPr="006B68D4">
        <w:rPr>
          <w:rFonts w:ascii="Times New Roman" w:hAnsi="Times New Roman" w:cs="Times New Roman"/>
          <w:sz w:val="24"/>
          <w:szCs w:val="24"/>
        </w:rPr>
        <w:t>an</w:t>
      </w:r>
      <w:proofErr w:type="gramEnd"/>
      <w:r w:rsidRPr="006B68D4">
        <w:rPr>
          <w:rFonts w:ascii="Times New Roman" w:hAnsi="Times New Roman" w:cs="Times New Roman"/>
          <w:sz w:val="24"/>
          <w:szCs w:val="24"/>
        </w:rPr>
        <w:t xml:space="preserve"> d micronutrient on growth and yield of maize (Zea mays L.). </w:t>
      </w:r>
      <w:r w:rsidRPr="006B68D4">
        <w:rPr>
          <w:rFonts w:ascii="Times New Roman" w:hAnsi="Times New Roman" w:cs="Times New Roman"/>
          <w:i/>
          <w:iCs/>
          <w:sz w:val="24"/>
          <w:szCs w:val="24"/>
        </w:rPr>
        <w:t xml:space="preserve">Asian J. </w:t>
      </w:r>
      <w:proofErr w:type="spellStart"/>
      <w:r w:rsidRPr="006B68D4">
        <w:rPr>
          <w:rFonts w:ascii="Times New Roman" w:hAnsi="Times New Roman" w:cs="Times New Roman"/>
          <w:i/>
          <w:iCs/>
          <w:sz w:val="24"/>
          <w:szCs w:val="24"/>
        </w:rPr>
        <w:t>Microbiol</w:t>
      </w:r>
      <w:proofErr w:type="spellEnd"/>
      <w:r w:rsidRPr="006B68D4">
        <w:rPr>
          <w:rFonts w:ascii="Times New Roman" w:hAnsi="Times New Roman" w:cs="Times New Roman"/>
          <w:i/>
          <w:iCs/>
          <w:sz w:val="24"/>
          <w:szCs w:val="24"/>
        </w:rPr>
        <w:t xml:space="preserve">. </w:t>
      </w:r>
      <w:proofErr w:type="spellStart"/>
      <w:r w:rsidRPr="006B68D4">
        <w:rPr>
          <w:rFonts w:ascii="Times New Roman" w:hAnsi="Times New Roman" w:cs="Times New Roman"/>
          <w:i/>
          <w:iCs/>
          <w:sz w:val="24"/>
          <w:szCs w:val="24"/>
        </w:rPr>
        <w:t>Biotechnol</w:t>
      </w:r>
      <w:proofErr w:type="spellEnd"/>
      <w:r w:rsidRPr="006B68D4">
        <w:rPr>
          <w:rFonts w:ascii="Times New Roman" w:hAnsi="Times New Roman" w:cs="Times New Roman"/>
          <w:i/>
          <w:iCs/>
          <w:sz w:val="24"/>
          <w:szCs w:val="24"/>
        </w:rPr>
        <w:t>. Environ. Sci</w:t>
      </w:r>
      <w:r w:rsidRPr="006B68D4">
        <w:rPr>
          <w:rFonts w:ascii="Times New Roman" w:hAnsi="Times New Roman" w:cs="Times New Roman"/>
          <w:sz w:val="24"/>
          <w:szCs w:val="24"/>
        </w:rPr>
        <w:t>, </w:t>
      </w:r>
      <w:r w:rsidRPr="006B68D4">
        <w:rPr>
          <w:rFonts w:ascii="Times New Roman" w:hAnsi="Times New Roman" w:cs="Times New Roman"/>
          <w:i/>
          <w:iCs/>
          <w:sz w:val="24"/>
          <w:szCs w:val="24"/>
        </w:rPr>
        <w:t>23</w:t>
      </w:r>
      <w:r w:rsidRPr="006B68D4">
        <w:rPr>
          <w:rFonts w:ascii="Times New Roman" w:hAnsi="Times New Roman" w:cs="Times New Roman"/>
          <w:sz w:val="24"/>
          <w:szCs w:val="24"/>
        </w:rPr>
        <w:t>, 175-181.</w:t>
      </w:r>
    </w:p>
    <w:p w14:paraId="67A84521" w14:textId="77777777" w:rsidR="002035A8" w:rsidRDefault="002035A8" w:rsidP="009B0FC1">
      <w:pPr>
        <w:jc w:val="both"/>
        <w:rPr>
          <w:rFonts w:ascii="Times New Roman" w:hAnsi="Times New Roman" w:cs="Times New Roman"/>
          <w:sz w:val="24"/>
          <w:szCs w:val="24"/>
        </w:rPr>
      </w:pPr>
      <w:r w:rsidRPr="006B68D4">
        <w:rPr>
          <w:rFonts w:ascii="Times New Roman" w:hAnsi="Times New Roman" w:cs="Times New Roman"/>
          <w:sz w:val="24"/>
          <w:szCs w:val="24"/>
        </w:rPr>
        <w:t>Tejaswi, Y., Singh, S., &amp; Meshram, M. K. (2021). Effect of zinc and bio-fertilizers on growth, yield and economics of baby corn (Zea mays L.). </w:t>
      </w:r>
      <w:r w:rsidRPr="006B68D4">
        <w:rPr>
          <w:rFonts w:ascii="Times New Roman" w:hAnsi="Times New Roman" w:cs="Times New Roman"/>
          <w:i/>
          <w:iCs/>
          <w:sz w:val="24"/>
          <w:szCs w:val="24"/>
        </w:rPr>
        <w:t>The Pharma Innovation Journal</w:t>
      </w:r>
      <w:r w:rsidRPr="006B68D4">
        <w:rPr>
          <w:rFonts w:ascii="Times New Roman" w:hAnsi="Times New Roman" w:cs="Times New Roman"/>
          <w:sz w:val="24"/>
          <w:szCs w:val="24"/>
        </w:rPr>
        <w:t>, </w:t>
      </w:r>
      <w:r w:rsidRPr="006B68D4">
        <w:rPr>
          <w:rFonts w:ascii="Times New Roman" w:hAnsi="Times New Roman" w:cs="Times New Roman"/>
          <w:i/>
          <w:iCs/>
          <w:sz w:val="24"/>
          <w:szCs w:val="24"/>
        </w:rPr>
        <w:t>10</w:t>
      </w:r>
      <w:r w:rsidRPr="006B68D4">
        <w:rPr>
          <w:rFonts w:ascii="Times New Roman" w:hAnsi="Times New Roman" w:cs="Times New Roman"/>
          <w:sz w:val="24"/>
          <w:szCs w:val="24"/>
        </w:rPr>
        <w:t>(10), 167-170.</w:t>
      </w:r>
    </w:p>
    <w:p w14:paraId="3D7100A5" w14:textId="77777777" w:rsidR="002035A8" w:rsidRDefault="002035A8" w:rsidP="009B0FC1">
      <w:pPr>
        <w:jc w:val="both"/>
        <w:rPr>
          <w:rFonts w:ascii="Times New Roman" w:hAnsi="Times New Roman" w:cs="Times New Roman"/>
          <w:sz w:val="24"/>
          <w:szCs w:val="24"/>
        </w:rPr>
      </w:pPr>
      <w:r w:rsidRPr="006B68D4">
        <w:rPr>
          <w:rFonts w:ascii="Times New Roman" w:hAnsi="Times New Roman" w:cs="Times New Roman"/>
          <w:sz w:val="24"/>
          <w:szCs w:val="24"/>
        </w:rPr>
        <w:t>Vishal, and Singh R. 2023. “Influence of Biofertilizers and Nitrogen on the Growth and Yield of Barley (Hordeum Vulgare L.)”. </w:t>
      </w:r>
      <w:r w:rsidRPr="006B68D4">
        <w:rPr>
          <w:rFonts w:ascii="Times New Roman" w:hAnsi="Times New Roman" w:cs="Times New Roman"/>
          <w:i/>
          <w:iCs/>
          <w:sz w:val="24"/>
          <w:szCs w:val="24"/>
        </w:rPr>
        <w:t>International Journal of Environment and Climate Change</w:t>
      </w:r>
      <w:r w:rsidRPr="006B68D4">
        <w:rPr>
          <w:rFonts w:ascii="Times New Roman" w:hAnsi="Times New Roman" w:cs="Times New Roman"/>
          <w:sz w:val="24"/>
          <w:szCs w:val="24"/>
        </w:rPr>
        <w:t xml:space="preserve"> 13 (8):312–317. </w:t>
      </w:r>
      <w:hyperlink r:id="rId12" w:history="1">
        <w:r w:rsidRPr="00A05D92">
          <w:rPr>
            <w:rStyle w:val="Hyperlink"/>
            <w:rFonts w:ascii="Times New Roman" w:hAnsi="Times New Roman" w:cs="Times New Roman"/>
            <w:sz w:val="24"/>
            <w:szCs w:val="24"/>
          </w:rPr>
          <w:t>https://doi.org/10.9734/ijecc/2023/v13i81955</w:t>
        </w:r>
      </w:hyperlink>
      <w:r w:rsidRPr="006B68D4">
        <w:rPr>
          <w:rFonts w:ascii="Times New Roman" w:hAnsi="Times New Roman" w:cs="Times New Roman"/>
          <w:sz w:val="24"/>
          <w:szCs w:val="24"/>
        </w:rPr>
        <w:t>.</w:t>
      </w:r>
    </w:p>
    <w:p w14:paraId="333284DF" w14:textId="77777777" w:rsidR="002035A8" w:rsidRDefault="002035A8" w:rsidP="009B0FC1">
      <w:pPr>
        <w:jc w:val="both"/>
        <w:rPr>
          <w:rFonts w:ascii="Times New Roman" w:hAnsi="Times New Roman" w:cs="Times New Roman"/>
          <w:sz w:val="24"/>
          <w:szCs w:val="24"/>
        </w:rPr>
      </w:pPr>
      <w:r w:rsidRPr="006B68D4">
        <w:rPr>
          <w:rFonts w:ascii="Times New Roman" w:hAnsi="Times New Roman" w:cs="Times New Roman"/>
          <w:sz w:val="24"/>
          <w:szCs w:val="24"/>
        </w:rPr>
        <w:t>Vishal, Singh R</w:t>
      </w:r>
      <w:r>
        <w:rPr>
          <w:rFonts w:ascii="Times New Roman" w:hAnsi="Times New Roman" w:cs="Times New Roman"/>
          <w:sz w:val="24"/>
          <w:szCs w:val="24"/>
        </w:rPr>
        <w:t>.</w:t>
      </w:r>
      <w:r w:rsidRPr="006B68D4">
        <w:rPr>
          <w:rFonts w:ascii="Times New Roman" w:hAnsi="Times New Roman" w:cs="Times New Roman"/>
          <w:sz w:val="24"/>
          <w:szCs w:val="24"/>
        </w:rPr>
        <w:t>, and Pradhan</w:t>
      </w:r>
      <w:r>
        <w:rPr>
          <w:rFonts w:ascii="Times New Roman" w:hAnsi="Times New Roman" w:cs="Times New Roman"/>
          <w:sz w:val="24"/>
          <w:szCs w:val="24"/>
        </w:rPr>
        <w:t xml:space="preserve"> </w:t>
      </w:r>
      <w:r w:rsidRPr="006B68D4">
        <w:rPr>
          <w:rFonts w:ascii="Times New Roman" w:hAnsi="Times New Roman" w:cs="Times New Roman"/>
          <w:sz w:val="24"/>
          <w:szCs w:val="24"/>
        </w:rPr>
        <w:t>A. 2023. “Influence of Biofertilizers and Nitrogen on Yield and Economics of Barley (Hordeum Vulgare L.)”. </w:t>
      </w:r>
      <w:r w:rsidRPr="006B68D4">
        <w:rPr>
          <w:rFonts w:ascii="Times New Roman" w:hAnsi="Times New Roman" w:cs="Times New Roman"/>
          <w:i/>
          <w:iCs/>
          <w:sz w:val="24"/>
          <w:szCs w:val="24"/>
        </w:rPr>
        <w:t>International Journal of Plant &amp; Soil Science</w:t>
      </w:r>
      <w:r w:rsidRPr="006B68D4">
        <w:rPr>
          <w:rFonts w:ascii="Times New Roman" w:hAnsi="Times New Roman" w:cs="Times New Roman"/>
          <w:sz w:val="24"/>
          <w:szCs w:val="24"/>
        </w:rPr>
        <w:t xml:space="preserve"> 35 (17):196–202. </w:t>
      </w:r>
      <w:hyperlink r:id="rId13" w:history="1">
        <w:r w:rsidRPr="00A05D92">
          <w:rPr>
            <w:rStyle w:val="Hyperlink"/>
            <w:rFonts w:ascii="Times New Roman" w:hAnsi="Times New Roman" w:cs="Times New Roman"/>
            <w:sz w:val="24"/>
            <w:szCs w:val="24"/>
          </w:rPr>
          <w:t>https://doi.org/10.9734/ijpss/2023/v35i173199</w:t>
        </w:r>
      </w:hyperlink>
      <w:r w:rsidRPr="006B68D4">
        <w:rPr>
          <w:rFonts w:ascii="Times New Roman" w:hAnsi="Times New Roman" w:cs="Times New Roman"/>
          <w:sz w:val="24"/>
          <w:szCs w:val="24"/>
        </w:rPr>
        <w:t>.</w:t>
      </w:r>
    </w:p>
    <w:sectPr w:rsidR="002035A8" w:rsidSect="009B0FC1">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D8A535" w14:textId="77777777" w:rsidR="00E55BE1" w:rsidRDefault="00E55BE1" w:rsidP="00D935BD">
      <w:pPr>
        <w:spacing w:after="0" w:line="240" w:lineRule="auto"/>
      </w:pPr>
      <w:r>
        <w:separator/>
      </w:r>
    </w:p>
  </w:endnote>
  <w:endnote w:type="continuationSeparator" w:id="0">
    <w:p w14:paraId="34AC3A2F" w14:textId="77777777" w:rsidR="00E55BE1" w:rsidRDefault="00E55BE1" w:rsidP="00D93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2C708" w14:textId="77777777" w:rsidR="00D935BD" w:rsidRDefault="00D935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CBF37" w14:textId="77777777" w:rsidR="00D935BD" w:rsidRDefault="00D935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767FC" w14:textId="77777777" w:rsidR="00D935BD" w:rsidRDefault="00D935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008249" w14:textId="77777777" w:rsidR="00E55BE1" w:rsidRDefault="00E55BE1" w:rsidP="00D935BD">
      <w:pPr>
        <w:spacing w:after="0" w:line="240" w:lineRule="auto"/>
      </w:pPr>
      <w:r>
        <w:separator/>
      </w:r>
    </w:p>
  </w:footnote>
  <w:footnote w:type="continuationSeparator" w:id="0">
    <w:p w14:paraId="668B8111" w14:textId="77777777" w:rsidR="00E55BE1" w:rsidRDefault="00E55BE1" w:rsidP="00D935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504B4" w14:textId="1DF307DC" w:rsidR="00D935BD" w:rsidRDefault="00E55BE1">
    <w:pPr>
      <w:pStyle w:val="Header"/>
    </w:pPr>
    <w:r>
      <w:rPr>
        <w:noProof/>
      </w:rPr>
      <w:pict w14:anchorId="4FAC3E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722995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0B385" w14:textId="72622DC3" w:rsidR="00D935BD" w:rsidRDefault="00E55BE1">
    <w:pPr>
      <w:pStyle w:val="Header"/>
    </w:pPr>
    <w:r>
      <w:rPr>
        <w:noProof/>
      </w:rPr>
      <w:pict w14:anchorId="625BAF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722995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DB7F4" w14:textId="1B2A0F9E" w:rsidR="00D935BD" w:rsidRDefault="00E55BE1">
    <w:pPr>
      <w:pStyle w:val="Header"/>
    </w:pPr>
    <w:r>
      <w:rPr>
        <w:noProof/>
      </w:rPr>
      <w:pict w14:anchorId="5BBDCB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722995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FC1"/>
    <w:rsid w:val="0009061E"/>
    <w:rsid w:val="00163A28"/>
    <w:rsid w:val="001909D8"/>
    <w:rsid w:val="002035A8"/>
    <w:rsid w:val="00212C5E"/>
    <w:rsid w:val="002449DE"/>
    <w:rsid w:val="002C5B99"/>
    <w:rsid w:val="002D3F54"/>
    <w:rsid w:val="0032728E"/>
    <w:rsid w:val="003854FF"/>
    <w:rsid w:val="003B5400"/>
    <w:rsid w:val="004D35F3"/>
    <w:rsid w:val="005275F2"/>
    <w:rsid w:val="00593A69"/>
    <w:rsid w:val="005D2C79"/>
    <w:rsid w:val="005F4219"/>
    <w:rsid w:val="0061220D"/>
    <w:rsid w:val="006B5C01"/>
    <w:rsid w:val="006B68D4"/>
    <w:rsid w:val="006E06A4"/>
    <w:rsid w:val="006F4494"/>
    <w:rsid w:val="007220D6"/>
    <w:rsid w:val="00734716"/>
    <w:rsid w:val="00742107"/>
    <w:rsid w:val="00770CAC"/>
    <w:rsid w:val="007C39BE"/>
    <w:rsid w:val="007F7B54"/>
    <w:rsid w:val="0085508B"/>
    <w:rsid w:val="008D3D89"/>
    <w:rsid w:val="00986260"/>
    <w:rsid w:val="009A563B"/>
    <w:rsid w:val="009A5A76"/>
    <w:rsid w:val="009B0FC1"/>
    <w:rsid w:val="009B72F6"/>
    <w:rsid w:val="00A71791"/>
    <w:rsid w:val="00AD151C"/>
    <w:rsid w:val="00B27B57"/>
    <w:rsid w:val="00BF3F6A"/>
    <w:rsid w:val="00C406D3"/>
    <w:rsid w:val="00C56283"/>
    <w:rsid w:val="00C72622"/>
    <w:rsid w:val="00CB4617"/>
    <w:rsid w:val="00D42CC4"/>
    <w:rsid w:val="00D87F7C"/>
    <w:rsid w:val="00D935BD"/>
    <w:rsid w:val="00D94F78"/>
    <w:rsid w:val="00DC4D2A"/>
    <w:rsid w:val="00E55BE1"/>
    <w:rsid w:val="00E95507"/>
    <w:rsid w:val="00F15CB1"/>
    <w:rsid w:val="00FA1C05"/>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398022"/>
  <w15:chartTrackingRefBased/>
  <w15:docId w15:val="{9C0517EB-33DE-4A56-A45C-79FBA585F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0FC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B0FC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B0FC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B0FC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B0FC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B0F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0F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0F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0F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0FC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B0FC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B0FC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B0FC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B0FC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B0F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0F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0F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0FC1"/>
    <w:rPr>
      <w:rFonts w:eastAsiaTheme="majorEastAsia" w:cstheme="majorBidi"/>
      <w:color w:val="272727" w:themeColor="text1" w:themeTint="D8"/>
    </w:rPr>
  </w:style>
  <w:style w:type="paragraph" w:styleId="Title">
    <w:name w:val="Title"/>
    <w:basedOn w:val="Normal"/>
    <w:next w:val="Normal"/>
    <w:link w:val="TitleChar"/>
    <w:uiPriority w:val="10"/>
    <w:qFormat/>
    <w:rsid w:val="009B0F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0F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0F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0F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0FC1"/>
    <w:pPr>
      <w:spacing w:before="160"/>
      <w:jc w:val="center"/>
    </w:pPr>
    <w:rPr>
      <w:i/>
      <w:iCs/>
      <w:color w:val="404040" w:themeColor="text1" w:themeTint="BF"/>
    </w:rPr>
  </w:style>
  <w:style w:type="character" w:customStyle="1" w:styleId="QuoteChar">
    <w:name w:val="Quote Char"/>
    <w:basedOn w:val="DefaultParagraphFont"/>
    <w:link w:val="Quote"/>
    <w:uiPriority w:val="29"/>
    <w:rsid w:val="009B0FC1"/>
    <w:rPr>
      <w:i/>
      <w:iCs/>
      <w:color w:val="404040" w:themeColor="text1" w:themeTint="BF"/>
    </w:rPr>
  </w:style>
  <w:style w:type="paragraph" w:styleId="ListParagraph">
    <w:name w:val="List Paragraph"/>
    <w:basedOn w:val="Normal"/>
    <w:uiPriority w:val="34"/>
    <w:qFormat/>
    <w:rsid w:val="009B0FC1"/>
    <w:pPr>
      <w:ind w:left="720"/>
      <w:contextualSpacing/>
    </w:pPr>
  </w:style>
  <w:style w:type="character" w:styleId="IntenseEmphasis">
    <w:name w:val="Intense Emphasis"/>
    <w:basedOn w:val="DefaultParagraphFont"/>
    <w:uiPriority w:val="21"/>
    <w:qFormat/>
    <w:rsid w:val="009B0FC1"/>
    <w:rPr>
      <w:i/>
      <w:iCs/>
      <w:color w:val="2F5496" w:themeColor="accent1" w:themeShade="BF"/>
    </w:rPr>
  </w:style>
  <w:style w:type="paragraph" w:styleId="IntenseQuote">
    <w:name w:val="Intense Quote"/>
    <w:basedOn w:val="Normal"/>
    <w:next w:val="Normal"/>
    <w:link w:val="IntenseQuoteChar"/>
    <w:uiPriority w:val="30"/>
    <w:qFormat/>
    <w:rsid w:val="009B0FC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B0FC1"/>
    <w:rPr>
      <w:i/>
      <w:iCs/>
      <w:color w:val="2F5496" w:themeColor="accent1" w:themeShade="BF"/>
    </w:rPr>
  </w:style>
  <w:style w:type="character" w:styleId="IntenseReference">
    <w:name w:val="Intense Reference"/>
    <w:basedOn w:val="DefaultParagraphFont"/>
    <w:uiPriority w:val="32"/>
    <w:qFormat/>
    <w:rsid w:val="009B0FC1"/>
    <w:rPr>
      <w:b/>
      <w:bCs/>
      <w:smallCaps/>
      <w:color w:val="2F5496" w:themeColor="accent1" w:themeShade="BF"/>
      <w:spacing w:val="5"/>
    </w:rPr>
  </w:style>
  <w:style w:type="table" w:styleId="TableGrid">
    <w:name w:val="Table Grid"/>
    <w:basedOn w:val="TableNormal"/>
    <w:uiPriority w:val="39"/>
    <w:rsid w:val="00B27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B68D4"/>
    <w:rPr>
      <w:color w:val="0563C1" w:themeColor="hyperlink"/>
      <w:u w:val="single"/>
    </w:rPr>
  </w:style>
  <w:style w:type="character" w:styleId="UnresolvedMention">
    <w:name w:val="Unresolved Mention"/>
    <w:basedOn w:val="DefaultParagraphFont"/>
    <w:uiPriority w:val="99"/>
    <w:semiHidden/>
    <w:unhideWhenUsed/>
    <w:rsid w:val="006B68D4"/>
    <w:rPr>
      <w:color w:val="605E5C"/>
      <w:shd w:val="clear" w:color="auto" w:fill="E1DFDD"/>
    </w:rPr>
  </w:style>
  <w:style w:type="paragraph" w:styleId="Header">
    <w:name w:val="header"/>
    <w:basedOn w:val="Normal"/>
    <w:link w:val="HeaderChar"/>
    <w:uiPriority w:val="99"/>
    <w:unhideWhenUsed/>
    <w:rsid w:val="00D935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35BD"/>
  </w:style>
  <w:style w:type="paragraph" w:styleId="Footer">
    <w:name w:val="footer"/>
    <w:basedOn w:val="Normal"/>
    <w:link w:val="FooterChar"/>
    <w:uiPriority w:val="99"/>
    <w:unhideWhenUsed/>
    <w:rsid w:val="00D935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3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9734/ijpss/2023/v35i173199"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doi.org/10.9734/ijecc/2023/v13i81955"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9734/ijpss/2023/v35i92907"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54116-0ED6-4121-8EFE-A2AA5370B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3321</Words>
  <Characters>18933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Arpita Sarkar</dc:creator>
  <cp:keywords/>
  <dc:description/>
  <cp:lastModifiedBy>SDI PC New 16</cp:lastModifiedBy>
  <cp:revision>19</cp:revision>
  <dcterms:created xsi:type="dcterms:W3CDTF">2025-09-11T13:00:00Z</dcterms:created>
  <dcterms:modified xsi:type="dcterms:W3CDTF">2025-09-17T12:35:00Z</dcterms:modified>
</cp:coreProperties>
</file>