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D6EAE" w:rsidRDefault="006D6EAE" w:rsidP="0070080C">
      <w:pPr>
        <w:jc w:val="both"/>
      </w:pPr>
    </w:p>
    <w:p w:rsidR="0005593A" w:rsidRDefault="006D6EAE" w:rsidP="0070080C">
      <w:pPr>
        <w:jc w:val="right"/>
        <w:rPr>
          <w:rFonts w:ascii="Arial" w:hAnsi="Arial" w:cs="Arial"/>
          <w:b/>
          <w:bCs/>
          <w:sz w:val="36"/>
          <w:szCs w:val="36"/>
        </w:rPr>
      </w:pPr>
      <w:bookmarkStart w:id="0" w:name="_Hlk208504245"/>
      <w:r w:rsidRPr="006D6EAE">
        <w:rPr>
          <w:rFonts w:ascii="Arial" w:hAnsi="Arial" w:cs="Arial"/>
          <w:b/>
          <w:bCs/>
          <w:sz w:val="36"/>
          <w:szCs w:val="36"/>
        </w:rPr>
        <w:t>Experimental analysis of the thermal performance of a solar water heater storage unit</w:t>
      </w:r>
    </w:p>
    <w:bookmarkEnd w:id="0"/>
    <w:p w:rsidR="006D6EAE" w:rsidRDefault="006D6EAE" w:rsidP="0070080C">
      <w:pPr>
        <w:jc w:val="right"/>
        <w:rPr>
          <w:rFonts w:ascii="Arial" w:hAnsi="Arial" w:cs="Arial"/>
          <w:b/>
          <w:bCs/>
          <w:sz w:val="36"/>
          <w:szCs w:val="36"/>
        </w:rPr>
      </w:pPr>
    </w:p>
    <w:p w:rsidR="002677E5" w:rsidRDefault="002677E5" w:rsidP="0070080C">
      <w:pPr>
        <w:jc w:val="both"/>
        <w:rPr>
          <w:rFonts w:ascii="Arial" w:hAnsi="Arial" w:cs="Arial"/>
          <w:b/>
          <w:bCs/>
          <w:sz w:val="24"/>
          <w:szCs w:val="24"/>
        </w:rPr>
      </w:pPr>
    </w:p>
    <w:p w:rsidR="002677E5" w:rsidRDefault="007D3606" w:rsidP="0070080C">
      <w:pPr>
        <w:jc w:val="both"/>
        <w:rPr>
          <w:rFonts w:ascii="Arial" w:hAnsi="Arial" w:cs="Arial"/>
          <w:b/>
          <w:bCs/>
        </w:rPr>
      </w:pPr>
      <w:r w:rsidRPr="007D3606">
        <w:rPr>
          <w:rFonts w:ascii="Arial" w:hAnsi="Arial" w:cs="Arial"/>
          <w:b/>
          <w:bCs/>
        </w:rPr>
        <w:t>ABSTRACT</w:t>
      </w:r>
    </w:p>
    <w:p w:rsidR="00BC0BDE" w:rsidRDefault="00913D88" w:rsidP="00BC0BDE">
      <w:pPr>
        <w:pStyle w:val="TableParagraph"/>
        <w:ind w:left="0" w:right="100"/>
        <w:jc w:val="both"/>
        <w:rPr>
          <w:rFonts w:ascii="Arial" w:eastAsiaTheme="minorHAnsi" w:hAnsi="Arial" w:cs="Arial"/>
          <w:kern w:val="2"/>
          <w:sz w:val="20"/>
          <w:szCs w:val="20"/>
          <w:lang w:val="fr-FR"/>
          <w14:ligatures w14:val="standardContextual"/>
        </w:rPr>
      </w:pPr>
      <w:r w:rsidRPr="00B9594A">
        <w:rPr>
          <w:rFonts w:ascii="Arial" w:eastAsiaTheme="minorHAnsi" w:hAnsi="Arial" w:cs="Arial"/>
          <w:kern w:val="2"/>
          <w:sz w:val="20"/>
          <w:szCs w:val="20"/>
          <w:lang w:val="fr-FR"/>
          <w14:ligatures w14:val="standardContextual"/>
        </w:rPr>
        <w:t xml:space="preserve">Solar thermal energy, particularly hot water production using solar water heaters, is one of the most promising solar energy applications in countries such as Burkina Faso. This study experimentally determined the efficiency of flat-plate solar collectors for solar water heaters. By selecting component materials and applying modeling and numerical methods, the parameters influencing system performance were identified and optimized. The results optimize system performance under the climatic conditions of Ouagadougou, particularly during the rainy season, when solar radiation is erratic and low in intensity, leading to increased hot water consumption. The experimental results demonstrate that while collector performance is affected by global radiation, it can be improved through the selection of component materials. Despite variable weather conditions, the flat-plate solar collector achieved an average yield of approximately 36% and a maximum instantaneous yield of 70% under conditions of maximum global solar radiation of 1101 W/m² and a maximum ambient temperature of 39.64°C. </w:t>
      </w:r>
      <w:r w:rsidR="00BC0BDE" w:rsidRPr="00BC0BDE">
        <w:rPr>
          <w:rFonts w:ascii="Arial" w:eastAsiaTheme="minorHAnsi" w:hAnsi="Arial" w:cs="Arial"/>
          <w:kern w:val="2"/>
          <w:sz w:val="20"/>
          <w:szCs w:val="20"/>
          <w:lang w:val="fr-FR"/>
          <w14:ligatures w14:val="standardContextual"/>
        </w:rPr>
        <w:t>This study contributes to promoting the use of locally available materials; promoting local expertise in the field of hot water production; highlighting the effects of climate on the performance of solar water heaters; and responding to the challenges of electricity shortages and high costs in order to meet the need for domestic hot water in Burkina Faso.</w:t>
      </w:r>
    </w:p>
    <w:p w:rsidR="00BC0BDE" w:rsidRDefault="00BC0BDE" w:rsidP="00BC0BDE">
      <w:pPr>
        <w:pStyle w:val="TableParagraph"/>
        <w:ind w:left="0" w:right="100"/>
        <w:jc w:val="both"/>
        <w:rPr>
          <w:rFonts w:ascii="Arial" w:eastAsiaTheme="minorHAnsi" w:hAnsi="Arial" w:cs="Arial"/>
          <w:kern w:val="2"/>
          <w:sz w:val="20"/>
          <w:szCs w:val="20"/>
          <w:lang w:val="fr-FR"/>
          <w14:ligatures w14:val="standardContextual"/>
        </w:rPr>
      </w:pPr>
    </w:p>
    <w:p w:rsidR="003432A0" w:rsidRPr="00A36F18" w:rsidRDefault="003432A0" w:rsidP="00BC0BDE">
      <w:pPr>
        <w:pStyle w:val="TableParagraph"/>
        <w:ind w:left="0" w:right="100"/>
        <w:jc w:val="both"/>
        <w:rPr>
          <w:rFonts w:ascii="Arial" w:hAnsi="Arial" w:cs="Arial"/>
          <w:bCs/>
          <w:i/>
          <w:iCs/>
          <w:sz w:val="20"/>
          <w:szCs w:val="20"/>
        </w:rPr>
      </w:pPr>
      <w:r w:rsidRPr="00A36F18">
        <w:rPr>
          <w:rFonts w:ascii="Arial" w:hAnsi="Arial" w:cs="Arial"/>
          <w:bCs/>
          <w:i/>
          <w:iCs/>
          <w:sz w:val="20"/>
          <w:szCs w:val="20"/>
        </w:rPr>
        <w:t>Keywords:</w:t>
      </w:r>
      <w:r w:rsidRPr="00A36F18">
        <w:rPr>
          <w:rFonts w:ascii="Arial" w:hAnsi="Arial" w:cs="Arial"/>
          <w:bCs/>
          <w:i/>
          <w:iCs/>
          <w:spacing w:val="-4"/>
          <w:sz w:val="20"/>
          <w:szCs w:val="20"/>
        </w:rPr>
        <w:t xml:space="preserve"> </w:t>
      </w:r>
      <w:r w:rsidRPr="00A36F18">
        <w:rPr>
          <w:rFonts w:ascii="Arial" w:hAnsi="Arial" w:cs="Arial"/>
          <w:bCs/>
          <w:i/>
          <w:iCs/>
          <w:sz w:val="20"/>
          <w:szCs w:val="20"/>
        </w:rPr>
        <w:t>Thermal,</w:t>
      </w:r>
      <w:r w:rsidRPr="00A36F18">
        <w:rPr>
          <w:rFonts w:ascii="Arial" w:hAnsi="Arial" w:cs="Arial"/>
          <w:bCs/>
          <w:i/>
          <w:iCs/>
          <w:spacing w:val="-2"/>
          <w:sz w:val="20"/>
          <w:szCs w:val="20"/>
        </w:rPr>
        <w:t xml:space="preserve"> </w:t>
      </w:r>
      <w:r w:rsidRPr="00A36F18">
        <w:rPr>
          <w:rFonts w:ascii="Arial" w:hAnsi="Arial" w:cs="Arial"/>
          <w:bCs/>
          <w:i/>
          <w:iCs/>
          <w:sz w:val="20"/>
          <w:szCs w:val="20"/>
        </w:rPr>
        <w:t>energy;</w:t>
      </w:r>
      <w:r w:rsidRPr="00A36F18">
        <w:rPr>
          <w:rFonts w:ascii="Arial" w:hAnsi="Arial" w:cs="Arial"/>
          <w:bCs/>
          <w:i/>
          <w:iCs/>
          <w:spacing w:val="-3"/>
          <w:sz w:val="20"/>
          <w:szCs w:val="20"/>
        </w:rPr>
        <w:t xml:space="preserve"> </w:t>
      </w:r>
      <w:r w:rsidRPr="00A36F18">
        <w:rPr>
          <w:rFonts w:ascii="Arial" w:hAnsi="Arial" w:cs="Arial"/>
          <w:bCs/>
          <w:i/>
          <w:iCs/>
          <w:sz w:val="20"/>
          <w:szCs w:val="20"/>
        </w:rPr>
        <w:t>heater;</w:t>
      </w:r>
      <w:r w:rsidRPr="00A36F18">
        <w:rPr>
          <w:rFonts w:ascii="Arial" w:hAnsi="Arial" w:cs="Arial"/>
          <w:bCs/>
          <w:i/>
          <w:iCs/>
          <w:spacing w:val="-3"/>
          <w:sz w:val="20"/>
          <w:szCs w:val="20"/>
        </w:rPr>
        <w:t xml:space="preserve"> </w:t>
      </w:r>
      <w:r w:rsidRPr="00A36F18">
        <w:rPr>
          <w:rFonts w:ascii="Arial" w:hAnsi="Arial" w:cs="Arial"/>
          <w:bCs/>
          <w:i/>
          <w:iCs/>
          <w:sz w:val="20"/>
          <w:szCs w:val="20"/>
        </w:rPr>
        <w:t>solar,</w:t>
      </w:r>
      <w:r w:rsidRPr="00A36F18">
        <w:rPr>
          <w:rFonts w:ascii="Arial" w:hAnsi="Arial" w:cs="Arial"/>
          <w:bCs/>
          <w:i/>
          <w:iCs/>
          <w:spacing w:val="-5"/>
          <w:sz w:val="20"/>
          <w:szCs w:val="20"/>
        </w:rPr>
        <w:t xml:space="preserve"> </w:t>
      </w:r>
      <w:r w:rsidRPr="00A36F18">
        <w:rPr>
          <w:rFonts w:ascii="Arial" w:hAnsi="Arial" w:cs="Arial"/>
          <w:bCs/>
          <w:i/>
          <w:iCs/>
          <w:sz w:val="20"/>
          <w:szCs w:val="20"/>
        </w:rPr>
        <w:t>collector;</w:t>
      </w:r>
      <w:r w:rsidRPr="00A36F18">
        <w:rPr>
          <w:rFonts w:ascii="Arial" w:hAnsi="Arial" w:cs="Arial"/>
          <w:bCs/>
          <w:i/>
          <w:iCs/>
          <w:spacing w:val="-2"/>
          <w:sz w:val="20"/>
          <w:szCs w:val="20"/>
        </w:rPr>
        <w:t xml:space="preserve"> optimization</w:t>
      </w:r>
    </w:p>
    <w:p w:rsidR="006D6EAE" w:rsidRDefault="006D6EAE" w:rsidP="0070080C">
      <w:pPr>
        <w:jc w:val="both"/>
        <w:rPr>
          <w:rFonts w:ascii="Arial" w:hAnsi="Arial" w:cs="Arial"/>
          <w:sz w:val="20"/>
          <w:szCs w:val="20"/>
        </w:rPr>
      </w:pPr>
    </w:p>
    <w:p w:rsidR="006D6EAE" w:rsidRDefault="007D3606" w:rsidP="0070080C">
      <w:pPr>
        <w:pStyle w:val="Paragraphedeliste"/>
        <w:numPr>
          <w:ilvl w:val="0"/>
          <w:numId w:val="4"/>
        </w:numPr>
        <w:jc w:val="both"/>
        <w:rPr>
          <w:rFonts w:ascii="Arial" w:hAnsi="Arial" w:cs="Arial"/>
          <w:b/>
          <w:bCs/>
        </w:rPr>
      </w:pPr>
      <w:r w:rsidRPr="007D3606">
        <w:rPr>
          <w:rFonts w:ascii="Arial" w:hAnsi="Arial" w:cs="Arial"/>
          <w:b/>
          <w:bCs/>
        </w:rPr>
        <w:t>INTRODUCTION</w:t>
      </w:r>
    </w:p>
    <w:p w:rsidR="002677E5" w:rsidRPr="002677E5" w:rsidRDefault="002677E5" w:rsidP="002677E5">
      <w:pPr>
        <w:jc w:val="both"/>
        <w:rPr>
          <w:rFonts w:ascii="Arial" w:hAnsi="Arial" w:cs="Arial"/>
          <w:b/>
          <w:bCs/>
        </w:rPr>
      </w:pPr>
    </w:p>
    <w:p w:rsidR="00A30D61" w:rsidRPr="005A7B1B" w:rsidRDefault="005A7B1B" w:rsidP="0070080C">
      <w:pPr>
        <w:spacing w:line="240" w:lineRule="auto"/>
        <w:jc w:val="both"/>
        <w:rPr>
          <w:rFonts w:ascii="Arial" w:hAnsi="Arial" w:cs="Arial"/>
          <w:sz w:val="20"/>
          <w:szCs w:val="20"/>
          <w:lang w:val="en-US"/>
        </w:rPr>
      </w:pPr>
      <w:r w:rsidRPr="005A7B1B">
        <w:rPr>
          <w:rFonts w:ascii="Arial" w:hAnsi="Arial" w:cs="Arial"/>
          <w:sz w:val="20"/>
          <w:szCs w:val="20"/>
          <w:lang w:val="en-US"/>
        </w:rPr>
        <w:t>Energy plays a vital role in accelerating development in the world's poorest countries. However, these countries mainly consume fossil fuels, the price of which continues to rise. On the other hand, reserves of oil, coal, natural gas and uranium diminish irretrievably when exploited</w:t>
      </w:r>
      <w:r w:rsidR="00CE79C2">
        <w:rPr>
          <w:rFonts w:ascii="Arial" w:hAnsi="Arial" w:cs="Arial"/>
          <w:sz w:val="20"/>
          <w:szCs w:val="20"/>
          <w:lang w:val="en-US"/>
        </w:rPr>
        <w:fldChar w:fldCharType="begin"/>
      </w:r>
      <w:r w:rsidR="00264909">
        <w:rPr>
          <w:rFonts w:ascii="Arial" w:hAnsi="Arial" w:cs="Arial"/>
          <w:sz w:val="20"/>
          <w:szCs w:val="20"/>
          <w:lang w:val="en-US"/>
        </w:rPr>
        <w:instrText xml:space="preserve"> ADDIN ZOTERO_ITEM CSL_CITATION {"citationID":"KJX80JES","properties":{"formattedCitation":"(BOUALAMALLAH et al., 2021)","plainCitation":"(BOUALAMALLAH et al., 2021)","noteIndex":0},"citationItems":[{"id":82,"uris":["http://zotero.org/users/local/XjjYn7Ni/items/PGKYCR7D"],"itemData":{"id":82,"type":"article-journal","collection-title":"Univrsity of Mascara Bp 305 road of Mamounia, 29000 Mascara, Algeria","container-title":"Revue des Matériaux et Energies Renouvelable","title":"Optimisation d’un chauffe- eau solaire","URL":"Journal home : https://www.univ-relizane.dz","volume":"Vol 6 , N°1, 2022","author":[{"family":"BOUALAMALLAH","given":"HDjamal"},{"family":"Merdji","given":"ALI"},{"family":",GHAZI","given":"Abdelkader"},{"family":"Miloudi","given":"Abdelkader"}],"issued":{"date-parts":[["2021",6,27]]}}}],"schema":"https://github.com/citation-style-language/schema/raw/master/csl-citation.json"} </w:instrText>
      </w:r>
      <w:r w:rsidR="00CE79C2">
        <w:rPr>
          <w:rFonts w:ascii="Arial" w:hAnsi="Arial" w:cs="Arial"/>
          <w:sz w:val="20"/>
          <w:szCs w:val="20"/>
          <w:lang w:val="en-US"/>
        </w:rPr>
        <w:fldChar w:fldCharType="separate"/>
      </w:r>
      <w:r w:rsidR="00264909" w:rsidRPr="00264909">
        <w:rPr>
          <w:rFonts w:ascii="Arial" w:hAnsi="Arial" w:cs="Arial"/>
          <w:sz w:val="20"/>
        </w:rPr>
        <w:t>(BOUALAMALLAH et al., 2021)</w:t>
      </w:r>
      <w:r w:rsidR="00CE79C2">
        <w:rPr>
          <w:rFonts w:ascii="Arial" w:hAnsi="Arial" w:cs="Arial"/>
          <w:sz w:val="20"/>
          <w:szCs w:val="20"/>
          <w:lang w:val="en-US"/>
        </w:rPr>
        <w:fldChar w:fldCharType="end"/>
      </w:r>
      <w:r w:rsidR="00CE79C2">
        <w:rPr>
          <w:rFonts w:ascii="Arial" w:hAnsi="Arial" w:cs="Arial"/>
          <w:sz w:val="20"/>
          <w:szCs w:val="20"/>
          <w:lang w:val="en-US"/>
        </w:rPr>
        <w:t xml:space="preserve">, </w:t>
      </w:r>
      <w:r w:rsidRPr="005A7B1B">
        <w:rPr>
          <w:rFonts w:ascii="Arial" w:hAnsi="Arial" w:cs="Arial"/>
          <w:sz w:val="20"/>
          <w:szCs w:val="20"/>
          <w:lang w:val="en-US"/>
        </w:rPr>
        <w:t>and their impact on the environment and climate change has been clearly established since the Kyoto conference in 1997</w:t>
      </w:r>
      <w:r w:rsidR="00C34CA3">
        <w:rPr>
          <w:rFonts w:ascii="Arial" w:hAnsi="Arial" w:cs="Arial"/>
          <w:sz w:val="20"/>
          <w:szCs w:val="20"/>
          <w:lang w:val="en-US"/>
        </w:rPr>
        <w:t xml:space="preserve"> </w:t>
      </w:r>
      <w:r w:rsidR="00C34CA3">
        <w:rPr>
          <w:rFonts w:ascii="Arial" w:hAnsi="Arial" w:cs="Arial"/>
          <w:sz w:val="20"/>
          <w:szCs w:val="20"/>
          <w:lang w:val="en-US"/>
        </w:rPr>
        <w:fldChar w:fldCharType="begin"/>
      </w:r>
      <w:r w:rsidR="002D49EC">
        <w:rPr>
          <w:rFonts w:ascii="Arial" w:hAnsi="Arial" w:cs="Arial"/>
          <w:sz w:val="20"/>
          <w:szCs w:val="20"/>
          <w:lang w:val="en-US"/>
        </w:rPr>
        <w:instrText xml:space="preserve"> ADDIN ZOTERO_ITEM CSL_CITATION {"citationID":"60Co4cua","properties":{"formattedCitation":"(AlainLi\\uc0\\u233{}bard, &amp; NicolasGuichard, 2008)","plainCitation":"(AlainLiébard, &amp; NicolasGuichard, 2008)","noteIndex":0},"citationItems":[{"id":89,"uris":["http://zotero.org/users/local/XjjYn7Ni/items/MCFGWD6R"],"itemData":{"id":89,"type":"document","language":"français","title":"Del’électricitévertepourcentmillerurauxauBurkinaFaso”?","URL":"https://fondem.ong/wp-content/uploads/2021/03/De-le%CC%81lectricite%CC%81-verte-pour-100-000-ruraux-au-Burkina-Faso.pdf","author":[{"literal":"AlainLiébard,"},{"literal":"NicolasGuichard,"}],"issued":{"date-parts":[["2008"]]}}}],"schema":"https://github.com/citation-style-language/schema/raw/master/csl-citation.json"} </w:instrText>
      </w:r>
      <w:r w:rsidR="00C34CA3">
        <w:rPr>
          <w:rFonts w:ascii="Arial" w:hAnsi="Arial" w:cs="Arial"/>
          <w:sz w:val="20"/>
          <w:szCs w:val="20"/>
          <w:lang w:val="en-US"/>
        </w:rPr>
        <w:fldChar w:fldCharType="separate"/>
      </w:r>
      <w:r w:rsidR="0024341D" w:rsidRPr="0024341D">
        <w:rPr>
          <w:rFonts w:ascii="Arial" w:hAnsi="Arial" w:cs="Arial"/>
          <w:kern w:val="0"/>
          <w:sz w:val="20"/>
        </w:rPr>
        <w:t>(AlainLiébard, &amp; NicolasGuichard, 2008)</w:t>
      </w:r>
      <w:r w:rsidR="00C34CA3">
        <w:rPr>
          <w:rFonts w:ascii="Arial" w:hAnsi="Arial" w:cs="Arial"/>
          <w:sz w:val="20"/>
          <w:szCs w:val="20"/>
          <w:lang w:val="en-US"/>
        </w:rPr>
        <w:fldChar w:fldCharType="end"/>
      </w:r>
      <w:r w:rsidRPr="005A7B1B">
        <w:rPr>
          <w:rFonts w:ascii="Arial" w:hAnsi="Arial" w:cs="Arial"/>
          <w:sz w:val="20"/>
          <w:szCs w:val="20"/>
          <w:lang w:val="en-US"/>
        </w:rPr>
        <w:t>. Optimizing energy consumption and reducing greenhouse gas emissions now requires the integration of the full range of renewable energies.</w:t>
      </w:r>
      <w:r w:rsidR="00C34CA3">
        <w:rPr>
          <w:rFonts w:ascii="Arial" w:hAnsi="Arial" w:cs="Arial"/>
          <w:sz w:val="20"/>
          <w:szCs w:val="20"/>
          <w:lang w:val="en-US"/>
        </w:rPr>
        <w:t xml:space="preserve"> </w:t>
      </w:r>
      <w:r w:rsidR="00C34CA3">
        <w:rPr>
          <w:rFonts w:ascii="Arial" w:hAnsi="Arial" w:cs="Arial"/>
          <w:sz w:val="20"/>
          <w:szCs w:val="20"/>
          <w:lang w:val="en-US"/>
        </w:rPr>
        <w:fldChar w:fldCharType="begin"/>
      </w:r>
      <w:r w:rsidR="00C34CA3">
        <w:rPr>
          <w:rFonts w:ascii="Arial" w:hAnsi="Arial" w:cs="Arial"/>
          <w:sz w:val="20"/>
          <w:szCs w:val="20"/>
          <w:lang w:val="en-US"/>
        </w:rPr>
        <w:instrText xml:space="preserve"> ADDIN ZOTERO_ITEM CSL_CITATION {"citationID":"Azuh3BiP","properties":{"formattedCitation":"(SAGNA, 2020)","plainCitation":"(SAGNA, 2020)","noteIndex":0},"citationItems":[{"id":90,"uris":["http://zotero.org/users/local/XjjYn7Ni/items/5PSRE4H6"],"itemData":{"id":90,"type":"document","language":"français","title":"DIMENSIONNEMENT ET ETUDE DE PERFORMANCE D’UN CHAUFFE-EAU  SOLAIRE À CAPTEUR PLAN VITRE POUR UN USAGE DOMESTIQUE","author":[{"family":"SAGNA","given":"Madame Madeleine DRAME"}],"issued":{"date-parts":[["2020",12,7]]}}}],"schema":"https://github.com/citation-style-language/schema/raw/master/csl-citation.json"} </w:instrText>
      </w:r>
      <w:r w:rsidR="00C34CA3">
        <w:rPr>
          <w:rFonts w:ascii="Arial" w:hAnsi="Arial" w:cs="Arial"/>
          <w:sz w:val="20"/>
          <w:szCs w:val="20"/>
          <w:lang w:val="en-US"/>
        </w:rPr>
        <w:fldChar w:fldCharType="separate"/>
      </w:r>
      <w:r w:rsidR="00C34CA3" w:rsidRPr="00C34CA3">
        <w:rPr>
          <w:rFonts w:ascii="Arial" w:hAnsi="Arial" w:cs="Arial"/>
          <w:sz w:val="20"/>
        </w:rPr>
        <w:t>(SAGNA, 2020)</w:t>
      </w:r>
      <w:r w:rsidR="00C34CA3">
        <w:rPr>
          <w:rFonts w:ascii="Arial" w:hAnsi="Arial" w:cs="Arial"/>
          <w:sz w:val="20"/>
          <w:szCs w:val="20"/>
          <w:lang w:val="en-US"/>
        </w:rPr>
        <w:fldChar w:fldCharType="end"/>
      </w:r>
      <w:r w:rsidR="003432A0" w:rsidRPr="005A7B1B">
        <w:rPr>
          <w:rFonts w:ascii="Arial" w:hAnsi="Arial" w:cs="Arial"/>
          <w:sz w:val="20"/>
          <w:szCs w:val="20"/>
          <w:lang w:val="en-US"/>
        </w:rPr>
        <w:t xml:space="preserve">. </w:t>
      </w:r>
      <w:r w:rsidR="006A2148" w:rsidRPr="006A2148">
        <w:rPr>
          <w:rFonts w:ascii="Arial" w:hAnsi="Arial" w:cs="Arial"/>
          <w:sz w:val="20"/>
          <w:szCs w:val="20"/>
          <w:lang w:val="en-US"/>
        </w:rPr>
        <w:t>Fossil fuel usage for heating applications must be reduced considering the issues related to the environment and the restriction of their resources. In this regard, attention is devoted to renewable energy sources to supply the energy requirements of different sectors. In the building sector, solar energy is harnessed for heating and cooling. Solar energy is applicable both directly and indirectly for heating using different technologies</w:t>
      </w:r>
      <w:r w:rsidR="008C04D5">
        <w:rPr>
          <w:rFonts w:ascii="Arial" w:hAnsi="Arial" w:cs="Arial"/>
          <w:sz w:val="20"/>
          <w:szCs w:val="20"/>
          <w:lang w:val="en-US"/>
        </w:rPr>
        <w:t xml:space="preserve"> </w:t>
      </w:r>
      <w:r w:rsidR="006A2148">
        <w:rPr>
          <w:rFonts w:ascii="Arial" w:hAnsi="Arial" w:cs="Arial"/>
          <w:sz w:val="20"/>
          <w:szCs w:val="20"/>
          <w:lang w:val="en-US"/>
        </w:rPr>
        <w:fldChar w:fldCharType="begin"/>
      </w:r>
      <w:r w:rsidR="006A2148">
        <w:rPr>
          <w:rFonts w:ascii="Arial" w:hAnsi="Arial" w:cs="Arial"/>
          <w:sz w:val="20"/>
          <w:szCs w:val="20"/>
          <w:lang w:val="en-US"/>
        </w:rPr>
        <w:instrText xml:space="preserve"> ADDIN ZOTERO_ITEM CSL_CITATION {"citationID":"GNVStPHT","properties":{"formattedCitation":"(Li Peng et al., 2023)","plainCitation":"(Li Peng et al., 2023)","noteIndex":0},"citationItems":[{"id":103,"uris":["http://zotero.org/users/local/XjjYn7Ni/items/7RM6NBBF"],"itemData":{"id":103,"type":"article-newspaper","event-place":"Sustainable Energy Technologies and Assessments","language":"ANGLAIS","publisher-place":"Sustainable Energy Technologies and Assessments","title":"Thermal energy storage applications in solar water heaters: An updated review","URL":"https://doi.org/10.1016/j.seta.2023.103230","author":[{"family":"Li Peng","given":""},{"family":"Mohamed Salem","given":""},{"family":"Vojtech Blazek","given":""}],"issued":{"date-parts":[["2023",6]]}}}],"schema":"https://github.com/citation-style-language/schema/raw/master/csl-citation.json"} </w:instrText>
      </w:r>
      <w:r w:rsidR="006A2148">
        <w:rPr>
          <w:rFonts w:ascii="Arial" w:hAnsi="Arial" w:cs="Arial"/>
          <w:sz w:val="20"/>
          <w:szCs w:val="20"/>
          <w:lang w:val="en-US"/>
        </w:rPr>
        <w:fldChar w:fldCharType="separate"/>
      </w:r>
      <w:r w:rsidR="006A2148" w:rsidRPr="006A2148">
        <w:rPr>
          <w:rFonts w:ascii="Arial" w:hAnsi="Arial" w:cs="Arial"/>
          <w:sz w:val="20"/>
        </w:rPr>
        <w:t>(Li Peng et al., 2023)</w:t>
      </w:r>
      <w:r w:rsidR="006A2148">
        <w:rPr>
          <w:rFonts w:ascii="Arial" w:hAnsi="Arial" w:cs="Arial"/>
          <w:sz w:val="20"/>
          <w:szCs w:val="20"/>
          <w:lang w:val="en-US"/>
        </w:rPr>
        <w:fldChar w:fldCharType="end"/>
      </w:r>
      <w:r w:rsidR="008C04D5">
        <w:rPr>
          <w:rFonts w:ascii="Arial" w:hAnsi="Arial" w:cs="Arial"/>
          <w:sz w:val="20"/>
          <w:szCs w:val="20"/>
          <w:lang w:val="en-US"/>
        </w:rPr>
        <w:t>.</w:t>
      </w:r>
      <w:r w:rsidR="003432A0" w:rsidRPr="005A7B1B">
        <w:rPr>
          <w:rFonts w:ascii="Arial" w:hAnsi="Arial" w:cs="Arial"/>
          <w:sz w:val="20"/>
          <w:szCs w:val="20"/>
          <w:lang w:val="en-US"/>
        </w:rPr>
        <w:t>Their</w:t>
      </w:r>
      <w:r w:rsidRPr="005A7B1B">
        <w:rPr>
          <w:rFonts w:ascii="Arial" w:hAnsi="Arial" w:cs="Arial"/>
          <w:sz w:val="20"/>
          <w:szCs w:val="20"/>
          <w:lang w:val="en-US"/>
        </w:rPr>
        <w:t xml:space="preserve"> implementation could benefit countries such as Burkina Faso, which are richly endowed with a variety of renewable energy sources. Solar energy is currently one of the most promising sources for meeting the world's energy needs. It has the advantage of being clean and renewable, with 169,440 TWh of sunshine per year. </w:t>
      </w:r>
      <w:r w:rsidR="003C6017">
        <w:rPr>
          <w:rFonts w:ascii="Arial" w:hAnsi="Arial" w:cs="Arial"/>
          <w:sz w:val="20"/>
          <w:szCs w:val="20"/>
          <w:lang w:val="en-US"/>
        </w:rPr>
        <w:fldChar w:fldCharType="begin"/>
      </w:r>
      <w:r w:rsidR="003C6017">
        <w:rPr>
          <w:rFonts w:ascii="Arial" w:hAnsi="Arial" w:cs="Arial"/>
          <w:sz w:val="20"/>
          <w:szCs w:val="20"/>
          <w:lang w:val="en-US"/>
        </w:rPr>
        <w:instrText xml:space="preserve"> ADDIN ZOTERO_ITEM CSL_CITATION {"citationID":"t6FcAmfP","properties":{"formattedCitation":"(A.M. Shariah &amp; G.O.G. L\\uc0\\u246{}f, 1997)","plainCitation":"(A.M. Shariah &amp; G.O.G. Löf, 1997)","noteIndex":0},"citationItems":[{"id":85,"uris":["http://zotero.org/users/local/XjjYn7Ni/items/92UFGXW5"],"itemData":{"id":85,"type":"article-journal","container-title":"Solar  Energy","language":"français","page":"pp. 119 - 126,","title":"‘Effects of Auxiliary Heater on Annual Performance of  Thermosyphon Solar Water Heater Simulated under Variable Operating Conditions","volume":", Vol. 60, N°2","author":[{"family":"A.M. Shariah","given":""},{"family":"G.O.G. Löf","given":""}],"issued":{"date-parts":[["1997"]]}}}],"schema":"https://github.com/citation-style-language/schema/raw/master/csl-citation.json"} </w:instrText>
      </w:r>
      <w:r w:rsidR="003C6017">
        <w:rPr>
          <w:rFonts w:ascii="Arial" w:hAnsi="Arial" w:cs="Arial"/>
          <w:sz w:val="20"/>
          <w:szCs w:val="20"/>
          <w:lang w:val="en-US"/>
        </w:rPr>
        <w:fldChar w:fldCharType="separate"/>
      </w:r>
      <w:r w:rsidR="003C6017" w:rsidRPr="003C6017">
        <w:rPr>
          <w:rFonts w:ascii="Arial" w:hAnsi="Arial" w:cs="Arial"/>
          <w:kern w:val="0"/>
          <w:sz w:val="20"/>
        </w:rPr>
        <w:t>(A.M. Shariah &amp; G.O.G. Löf, 1997)</w:t>
      </w:r>
      <w:r w:rsidR="003C6017">
        <w:rPr>
          <w:rFonts w:ascii="Arial" w:hAnsi="Arial" w:cs="Arial"/>
          <w:sz w:val="20"/>
          <w:szCs w:val="20"/>
          <w:lang w:val="en-US"/>
        </w:rPr>
        <w:fldChar w:fldCharType="end"/>
      </w:r>
      <w:r w:rsidRPr="005A7B1B">
        <w:rPr>
          <w:rFonts w:ascii="Arial" w:hAnsi="Arial" w:cs="Arial"/>
          <w:sz w:val="20"/>
          <w:szCs w:val="20"/>
          <w:lang w:val="en-US"/>
        </w:rPr>
        <w:t>. Between 1973 and 1978, during the oil shocks, renewable energies underwent an initial phase of development, followed by a period of decline after the counter-shock of 1986, before regaining momentum in 1998, following the signing of the Kyoto Protocol, which provides for a 5.2</w:t>
      </w:r>
      <w:r w:rsidR="00CE79C2">
        <w:rPr>
          <w:rFonts w:ascii="Arial" w:hAnsi="Arial" w:cs="Arial"/>
          <w:sz w:val="20"/>
          <w:szCs w:val="20"/>
          <w:lang w:val="en-US"/>
        </w:rPr>
        <w:t xml:space="preserve"> </w:t>
      </w:r>
      <w:r w:rsidRPr="005A7B1B">
        <w:rPr>
          <w:rFonts w:ascii="Arial" w:hAnsi="Arial" w:cs="Arial"/>
          <w:sz w:val="20"/>
          <w:szCs w:val="20"/>
          <w:lang w:val="en-US"/>
        </w:rPr>
        <w:t>% reduction in greenhouse gas emissions from rich countries over the period 2002-2003 compared with 1990</w:t>
      </w:r>
      <w:r w:rsidR="003C6017">
        <w:rPr>
          <w:rFonts w:ascii="Arial" w:hAnsi="Arial" w:cs="Arial"/>
          <w:sz w:val="20"/>
          <w:szCs w:val="20"/>
          <w:lang w:val="en-US"/>
        </w:rPr>
        <w:t xml:space="preserve"> </w:t>
      </w:r>
      <w:r w:rsidR="003C6017">
        <w:rPr>
          <w:rFonts w:ascii="Arial" w:hAnsi="Arial" w:cs="Arial"/>
          <w:sz w:val="20"/>
          <w:szCs w:val="20"/>
          <w:lang w:val="en-US"/>
        </w:rPr>
        <w:fldChar w:fldCharType="begin"/>
      </w:r>
      <w:r w:rsidR="00264909">
        <w:rPr>
          <w:rFonts w:ascii="Arial" w:hAnsi="Arial" w:cs="Arial"/>
          <w:sz w:val="20"/>
          <w:szCs w:val="20"/>
          <w:lang w:val="en-US"/>
        </w:rPr>
        <w:instrText xml:space="preserve"> ADDIN ZOTERO_ITEM CSL_CITATION {"citationID":"Yx18o3o3","properties":{"formattedCitation":"(BOUALAMALLAH et al., 2021)","plainCitation":"(BOUALAMALLAH et al., 2021)","noteIndex":0},"citationItems":[{"id":82,"uris":["http://zotero.org/users/local/XjjYn7Ni/items/PGKYCR7D"],"itemData":{"id":82,"type":"article-journal","collection-title":"Univrsity of Mascara Bp 305 road of Mamounia, 29000 Mascara, Algeria","container-title":"Revue des Matériaux et Energies Renouvelable","title":"Optimisation d’un chauffe- eau solaire","URL":"Journal home : https://www.univ-relizane.dz","volume":"Vol 6 , N°1, 2022","author":[{"family":"BOUALAMALLAH","given":"HDjamal"},{"family":"Merdji","given":"ALI"},{"family":",GHAZI","given":"Abdelkader"},{"family":"Miloudi","given":"Abdelkader"}],"issued":{"date-parts":[["2021",6,27]]}}}],"schema":"https://github.com/citation-style-language/schema/raw/master/csl-citation.json"} </w:instrText>
      </w:r>
      <w:r w:rsidR="003C6017">
        <w:rPr>
          <w:rFonts w:ascii="Arial" w:hAnsi="Arial" w:cs="Arial"/>
          <w:sz w:val="20"/>
          <w:szCs w:val="20"/>
          <w:lang w:val="en-US"/>
        </w:rPr>
        <w:fldChar w:fldCharType="separate"/>
      </w:r>
      <w:r w:rsidR="00264909" w:rsidRPr="00264909">
        <w:rPr>
          <w:rFonts w:ascii="Arial" w:hAnsi="Arial" w:cs="Arial"/>
          <w:sz w:val="20"/>
        </w:rPr>
        <w:t>(BOUALAMALLAH et al., 2021)</w:t>
      </w:r>
      <w:r w:rsidR="003C6017">
        <w:rPr>
          <w:rFonts w:ascii="Arial" w:hAnsi="Arial" w:cs="Arial"/>
          <w:sz w:val="20"/>
          <w:szCs w:val="20"/>
          <w:lang w:val="en-US"/>
        </w:rPr>
        <w:fldChar w:fldCharType="end"/>
      </w:r>
      <w:r w:rsidRPr="005A7B1B">
        <w:rPr>
          <w:rFonts w:ascii="Arial" w:hAnsi="Arial" w:cs="Arial"/>
          <w:sz w:val="20"/>
          <w:szCs w:val="20"/>
          <w:lang w:val="en-US"/>
        </w:rPr>
        <w:t xml:space="preserve">. Domestic hot water is an indispensable part of everyday life. However, obtaining it requires a great deal of energy. In Burkina Faso, households use both electrical and thermal energy (wood heating, etc.). However, these processes involve high electricity consumption, </w:t>
      </w:r>
      <w:r w:rsidRPr="005A7B1B">
        <w:rPr>
          <w:rFonts w:ascii="Arial" w:hAnsi="Arial" w:cs="Arial"/>
          <w:sz w:val="20"/>
          <w:szCs w:val="20"/>
          <w:lang w:val="en-US"/>
        </w:rPr>
        <w:lastRenderedPageBreak/>
        <w:t>high greenhouse gas emissions and high costs. Moreover, most Burkinabè households have no access to electricity or are subject to frequent load shedding.</w:t>
      </w:r>
      <w:r w:rsidR="003C6017">
        <w:rPr>
          <w:rFonts w:ascii="Arial" w:hAnsi="Arial" w:cs="Arial"/>
          <w:sz w:val="20"/>
          <w:szCs w:val="20"/>
          <w:lang w:val="en-US"/>
        </w:rPr>
        <w:t xml:space="preserve"> </w:t>
      </w:r>
      <w:r w:rsidR="003C6017">
        <w:rPr>
          <w:rFonts w:ascii="Arial" w:hAnsi="Arial" w:cs="Arial"/>
          <w:sz w:val="20"/>
          <w:szCs w:val="20"/>
          <w:lang w:val="en-US"/>
        </w:rPr>
        <w:fldChar w:fldCharType="begin"/>
      </w:r>
      <w:r w:rsidR="003C6017">
        <w:rPr>
          <w:rFonts w:ascii="Arial" w:hAnsi="Arial" w:cs="Arial"/>
          <w:sz w:val="20"/>
          <w:szCs w:val="20"/>
          <w:lang w:val="en-US"/>
        </w:rPr>
        <w:instrText xml:space="preserve"> ADDIN ZOTERO_ITEM CSL_CITATION {"citationID":"7iccu34N","properties":{"formattedCitation":"(KAZADII &amp; NGELEKA, 2019)","plainCitation":"(KAZADII &amp; NGELEKA, 2019)","noteIndex":0},"citationItems":[{"id":79,"uris":["http://zotero.org/users/local/XjjYn7Ni/items/MMGMLU66"],"itemData":{"id":79,"type":"article-newspaper","call-number":"ISSN 2028-9324 Vol. 27 No","container-title":"International Journal of Innovation and Applied Studies","edition":"© 2019 Innovative Space of Scientific Research Journals","event-place":"Ecole Supérieure des Ingénieurs, Université de LIKASI, RD Congo","language":"français","page":"pp. 71-87","publisher-place":"Ecole Supérieure des Ingénieurs, Université de LIKASI, RD Congo","title":"AVANT PROJET DE DIMENSIONNEMENT D’UN CHAUFFE-EAU SOLAIRE","author":[{"family":"KAZADII","given":"KATOMPA Aubin"},{"family":"NGELEKA","given":"MULAMBA Fontaine"}],"issued":{"date-parts":[["2019",8,1]]}}}],"schema":"https://github.com/citation-style-language/schema/raw/master/csl-citation.json"} </w:instrText>
      </w:r>
      <w:r w:rsidR="003C6017">
        <w:rPr>
          <w:rFonts w:ascii="Arial" w:hAnsi="Arial" w:cs="Arial"/>
          <w:sz w:val="20"/>
          <w:szCs w:val="20"/>
          <w:lang w:val="en-US"/>
        </w:rPr>
        <w:fldChar w:fldCharType="separate"/>
      </w:r>
      <w:r w:rsidR="003C6017" w:rsidRPr="003C6017">
        <w:rPr>
          <w:rFonts w:ascii="Arial" w:hAnsi="Arial" w:cs="Arial"/>
          <w:sz w:val="20"/>
        </w:rPr>
        <w:t>(KAZADII &amp; NGELEKA, 2019)</w:t>
      </w:r>
      <w:r w:rsidR="003C6017">
        <w:rPr>
          <w:rFonts w:ascii="Arial" w:hAnsi="Arial" w:cs="Arial"/>
          <w:sz w:val="20"/>
          <w:szCs w:val="20"/>
          <w:lang w:val="en-US"/>
        </w:rPr>
        <w:fldChar w:fldCharType="end"/>
      </w:r>
      <w:r w:rsidRPr="005A7B1B">
        <w:rPr>
          <w:rFonts w:ascii="Arial" w:hAnsi="Arial" w:cs="Arial"/>
          <w:sz w:val="20"/>
          <w:szCs w:val="20"/>
          <w:lang w:val="en-US"/>
        </w:rPr>
        <w:t>. The use of renewable energy sources and energy efficiency are the main strategies for achieving this goal.</w:t>
      </w:r>
      <w:r w:rsidR="003C6017">
        <w:rPr>
          <w:rFonts w:ascii="Arial" w:hAnsi="Arial" w:cs="Arial"/>
          <w:sz w:val="20"/>
          <w:szCs w:val="20"/>
          <w:lang w:val="en-US"/>
        </w:rPr>
        <w:t xml:space="preserve"> </w:t>
      </w:r>
      <w:r w:rsidR="003C6017">
        <w:rPr>
          <w:rFonts w:ascii="Arial" w:hAnsi="Arial" w:cs="Arial"/>
          <w:sz w:val="20"/>
          <w:szCs w:val="20"/>
          <w:lang w:val="en-US"/>
        </w:rPr>
        <w:fldChar w:fldCharType="begin"/>
      </w:r>
      <w:r w:rsidR="00264909">
        <w:rPr>
          <w:rFonts w:ascii="Arial" w:hAnsi="Arial" w:cs="Arial"/>
          <w:sz w:val="20"/>
          <w:szCs w:val="20"/>
          <w:lang w:val="en-US"/>
        </w:rPr>
        <w:instrText xml:space="preserve"> ADDIN ZOTERO_ITEM CSL_CITATION {"citationID":"4ULxrCLQ","properties":{"formattedCitation":"(M. BENBRIKA et al., 2015)","plainCitation":"(M. BENBRIKA et al., 2015)","noteIndex":0},"citationItems":[{"id":80,"uris":["http://zotero.org/users/local/XjjYn7Ni/items/HRB6MPEB"],"itemData":{"id":80,"type":"article-newspaper","container-title":"International Journal of Scientific Research &amp; Engineering Technology (IJSET)","edition":"3ème conférence Internationale des énergies renouvelables CIER-2015","event-place":"Laboratoire de mécanique, Université Amar Telidji-Laghouat, Algérie","language":"ANGLAIS","publisher-place":"Laboratoire de mécanique, Université Amar Telidji-Laghouat, Algérie","title":"Amélioration de l’efficacité thermique d’un chauffe-eau solaire par  l'utilisation de matériaux à changement de phase (MCP)","URL":"benbelhoutmohammed@hotmail.com","author":[{"family":"M. BENBRIKA","given":""},{"family":"M. BENBELHOUT","given":""},{"family":"M. TEGGAR","given":""}],"issued":{"date-parts":[["2015"]]}}}],"schema":"https://github.com/citation-style-language/schema/raw/master/csl-citation.json"} </w:instrText>
      </w:r>
      <w:r w:rsidR="003C6017">
        <w:rPr>
          <w:rFonts w:ascii="Arial" w:hAnsi="Arial" w:cs="Arial"/>
          <w:sz w:val="20"/>
          <w:szCs w:val="20"/>
          <w:lang w:val="en-US"/>
        </w:rPr>
        <w:fldChar w:fldCharType="separate"/>
      </w:r>
      <w:r w:rsidR="003C6017" w:rsidRPr="003C6017">
        <w:rPr>
          <w:rFonts w:ascii="Arial" w:hAnsi="Arial" w:cs="Arial"/>
          <w:sz w:val="20"/>
        </w:rPr>
        <w:t>(M. BENBRIKA et al., 2015)</w:t>
      </w:r>
      <w:r w:rsidR="003C6017">
        <w:rPr>
          <w:rFonts w:ascii="Arial" w:hAnsi="Arial" w:cs="Arial"/>
          <w:sz w:val="20"/>
          <w:szCs w:val="20"/>
          <w:lang w:val="en-US"/>
        </w:rPr>
        <w:fldChar w:fldCharType="end"/>
      </w:r>
      <w:r w:rsidRPr="005A7B1B">
        <w:rPr>
          <w:rFonts w:ascii="Arial" w:hAnsi="Arial" w:cs="Arial"/>
          <w:sz w:val="20"/>
          <w:szCs w:val="20"/>
          <w:lang w:val="en-US"/>
        </w:rPr>
        <w:t>. To this end, UEMOA's Regional Program for the Development of Renewable Energies and Energy Efficiency (PRODERE) aims to promote the energy mix and energy management</w:t>
      </w:r>
      <w:r w:rsidR="00C34CA3">
        <w:rPr>
          <w:rFonts w:ascii="Arial" w:hAnsi="Arial" w:cs="Arial"/>
          <w:sz w:val="20"/>
          <w:szCs w:val="20"/>
          <w:lang w:val="en-US"/>
        </w:rPr>
        <w:t xml:space="preserve"> </w:t>
      </w:r>
      <w:r w:rsidR="00C34CA3">
        <w:rPr>
          <w:rFonts w:ascii="Arial" w:hAnsi="Arial" w:cs="Arial"/>
          <w:sz w:val="20"/>
          <w:szCs w:val="20"/>
          <w:lang w:val="en-US"/>
        </w:rPr>
        <w:fldChar w:fldCharType="begin"/>
      </w:r>
      <w:r w:rsidR="002D49EC">
        <w:rPr>
          <w:rFonts w:ascii="Arial" w:hAnsi="Arial" w:cs="Arial"/>
          <w:sz w:val="20"/>
          <w:szCs w:val="20"/>
          <w:lang w:val="en-US"/>
        </w:rPr>
        <w:instrText xml:space="preserve"> ADDIN ZOTERO_ITEM CSL_CITATION {"citationID":"jG8RRiKh","properties":{"formattedCitation":"(TRAORE &amp; KABORE, 2017)","plainCitation":"(TRAORE &amp; KABORE, 2017)","noteIndex":0},"citationItems":[{"id":91,"uris":["http://zotero.org/users/local/XjjYn7Ni/items/69UHVZMM"],"itemData":{"id":91,"type":"document","language":"français","title":"ETUDE SUR L’ETAT DE LIEU DE L’OFFRE DE FORMATION EN ENERGIE RENOUVELABLE AU BURKINA FASO, RAPPORT FINAL de l' Organisation Néerlandaise de Développement  (SNV), de Association de Gestion des Ressources Naturelles et de la Faune de la  Comoé- Léraba (AGEREF-CL),Organisation Catholique pour le Développement et la Solidarité (OCADES)","URL":"https://a.storyblok.com/f/191310/be1dbe5c0b/evidence_sur_letat_des_lieux_de_loffre_de_formation_en_er_bf.pdf","author":[{"family":"TRAORE","given":"Mahama Yves"},{"family":"KABORE","given":"R. Patrick"}],"issued":{"date-parts":[["2017",6]]}}}],"schema":"https://github.com/citation-style-language/schema/raw/master/csl-citation.json"} </w:instrText>
      </w:r>
      <w:r w:rsidR="00C34CA3">
        <w:rPr>
          <w:rFonts w:ascii="Arial" w:hAnsi="Arial" w:cs="Arial"/>
          <w:sz w:val="20"/>
          <w:szCs w:val="20"/>
          <w:lang w:val="en-US"/>
        </w:rPr>
        <w:fldChar w:fldCharType="separate"/>
      </w:r>
      <w:r w:rsidR="00C34CA3" w:rsidRPr="00C34CA3">
        <w:rPr>
          <w:rFonts w:ascii="Arial" w:hAnsi="Arial" w:cs="Arial"/>
          <w:sz w:val="20"/>
        </w:rPr>
        <w:t>(TRAORE &amp; KABORE, 2017)</w:t>
      </w:r>
      <w:r w:rsidR="00C34CA3">
        <w:rPr>
          <w:rFonts w:ascii="Arial" w:hAnsi="Arial" w:cs="Arial"/>
          <w:sz w:val="20"/>
          <w:szCs w:val="20"/>
          <w:lang w:val="en-US"/>
        </w:rPr>
        <w:fldChar w:fldCharType="end"/>
      </w:r>
      <w:r w:rsidRPr="005A7B1B">
        <w:rPr>
          <w:rFonts w:ascii="Arial" w:hAnsi="Arial" w:cs="Arial"/>
          <w:sz w:val="20"/>
          <w:szCs w:val="20"/>
          <w:lang w:val="en-US"/>
        </w:rPr>
        <w:t xml:space="preserve">. </w:t>
      </w:r>
      <w:r w:rsidR="008C04D5" w:rsidRPr="008C04D5">
        <w:rPr>
          <w:rFonts w:ascii="Arial" w:hAnsi="Arial" w:cs="Arial"/>
          <w:sz w:val="20"/>
          <w:szCs w:val="20"/>
          <w:lang w:val="en-US"/>
        </w:rPr>
        <w:t>water heating accounts for substantial portions of total residential energy use reaching in average 18%. This vital service, powered by diverse technologies including electricity, gas, and oil.  Water heating contribute 21% of the residential greenhouse gas emissions (GHGs</w:t>
      </w:r>
      <w:r w:rsidR="008C04D5">
        <w:rPr>
          <w:rFonts w:ascii="Arial" w:hAnsi="Arial" w:cs="Arial"/>
          <w:sz w:val="20"/>
          <w:szCs w:val="20"/>
          <w:lang w:val="en-US"/>
        </w:rPr>
        <w:t xml:space="preserve">) </w:t>
      </w:r>
      <w:r w:rsidR="008C04D5">
        <w:rPr>
          <w:rFonts w:ascii="Arial" w:hAnsi="Arial" w:cs="Arial"/>
          <w:sz w:val="20"/>
          <w:szCs w:val="20"/>
          <w:lang w:val="en-US"/>
        </w:rPr>
        <w:fldChar w:fldCharType="begin"/>
      </w:r>
      <w:r w:rsidR="008C04D5">
        <w:rPr>
          <w:rFonts w:ascii="Arial" w:hAnsi="Arial" w:cs="Arial"/>
          <w:sz w:val="20"/>
          <w:szCs w:val="20"/>
          <w:lang w:val="en-US"/>
        </w:rPr>
        <w:instrText xml:space="preserve"> ADDIN ZOTERO_ITEM CSL_CITATION {"citationID":"gMybklxh","properties":{"formattedCitation":"(Yasser Nassar &amp; Mukhtar Irhouma, 2025)","plainCitation":"(Yasser Nassar &amp; Mukhtar Irhouma, 2025)","noteIndex":0},"citationItems":[{"id":105,"uris":["http://zotero.org/users/local/XjjYn7Ni/items/5BAL6Y5R"],"itemData":{"id":105,"type":"article-newspaper","title":"Towards Green Economy: Case of Electricity Generation Sector in Libya","URL":"https://orcid.org/0000-0002-9675-8304","author":[{"family":"Yasser Nassar","given":""},{"family":"Mukhtar Irhouma","given":""}],"issued":{"date-parts":[["2025"]]}}}],"schema":"https://github.com/citation-style-language/schema/raw/master/csl-citation.json"} </w:instrText>
      </w:r>
      <w:r w:rsidR="008C04D5">
        <w:rPr>
          <w:rFonts w:ascii="Arial" w:hAnsi="Arial" w:cs="Arial"/>
          <w:sz w:val="20"/>
          <w:szCs w:val="20"/>
          <w:lang w:val="en-US"/>
        </w:rPr>
        <w:fldChar w:fldCharType="separate"/>
      </w:r>
      <w:r w:rsidR="008C04D5" w:rsidRPr="008C04D5">
        <w:rPr>
          <w:rFonts w:ascii="Arial" w:hAnsi="Arial" w:cs="Arial"/>
          <w:sz w:val="20"/>
        </w:rPr>
        <w:t>(Yasser Nassar &amp; Mukhtar Irhouma, 2025)</w:t>
      </w:r>
      <w:r w:rsidR="008C04D5">
        <w:rPr>
          <w:rFonts w:ascii="Arial" w:hAnsi="Arial" w:cs="Arial"/>
          <w:sz w:val="20"/>
          <w:szCs w:val="20"/>
          <w:lang w:val="en-US"/>
        </w:rPr>
        <w:fldChar w:fldCharType="end"/>
      </w:r>
      <w:r w:rsidR="008C04D5">
        <w:rPr>
          <w:rFonts w:ascii="Arial" w:hAnsi="Arial" w:cs="Arial"/>
          <w:sz w:val="20"/>
          <w:szCs w:val="20"/>
          <w:lang w:val="en-US"/>
        </w:rPr>
        <w:t>.</w:t>
      </w:r>
      <w:r w:rsidRPr="005A7B1B">
        <w:rPr>
          <w:rFonts w:ascii="Arial" w:hAnsi="Arial" w:cs="Arial"/>
          <w:sz w:val="20"/>
          <w:szCs w:val="20"/>
          <w:lang w:val="en-US"/>
        </w:rPr>
        <w:t>Today, optimizing energy consumption and reducing greenhouse gas emissions means integrating the full range of renewable energies.</w:t>
      </w:r>
      <w:r w:rsidR="004901CE">
        <w:rPr>
          <w:rFonts w:ascii="Arial" w:hAnsi="Arial" w:cs="Arial"/>
          <w:sz w:val="20"/>
          <w:szCs w:val="20"/>
          <w:lang w:val="en-US"/>
        </w:rPr>
        <w:t xml:space="preserve"> </w:t>
      </w:r>
      <w:r w:rsidR="004901CE">
        <w:rPr>
          <w:rFonts w:ascii="Arial" w:hAnsi="Arial" w:cs="Arial"/>
          <w:sz w:val="20"/>
          <w:szCs w:val="20"/>
          <w:lang w:val="en-US"/>
        </w:rPr>
        <w:fldChar w:fldCharType="begin"/>
      </w:r>
      <w:r w:rsidR="004901CE">
        <w:rPr>
          <w:rFonts w:ascii="Arial" w:hAnsi="Arial" w:cs="Arial"/>
          <w:sz w:val="20"/>
          <w:szCs w:val="20"/>
          <w:lang w:val="en-US"/>
        </w:rPr>
        <w:instrText xml:space="preserve"> ADDIN ZOTERO_ITEM CSL_CITATION {"citationID":"cXC6qdkO","properties":{"formattedCitation":"(SAGNA, 2020)","plainCitation":"(SAGNA, 2020)","noteIndex":0},"citationItems":[{"id":90,"uris":["http://zotero.org/users/local/XjjYn7Ni/items/5PSRE4H6"],"itemData":{"id":90,"type":"document","language":"français","title":"DIMENSIONNEMENT ET ETUDE DE PERFORMANCE D’UN CHAUFFE-EAU  SOLAIRE À CAPTEUR PLAN VITRE POUR UN USAGE DOMESTIQUE","author":[{"family":"SAGNA","given":"Madame Madeleine DRAME"}],"issued":{"date-parts":[["2020",12,7]]}}}],"schema":"https://github.com/citation-style-language/schema/raw/master/csl-citation.json"} </w:instrText>
      </w:r>
      <w:r w:rsidR="004901CE">
        <w:rPr>
          <w:rFonts w:ascii="Arial" w:hAnsi="Arial" w:cs="Arial"/>
          <w:sz w:val="20"/>
          <w:szCs w:val="20"/>
          <w:lang w:val="en-US"/>
        </w:rPr>
        <w:fldChar w:fldCharType="separate"/>
      </w:r>
      <w:r w:rsidR="004901CE" w:rsidRPr="004901CE">
        <w:rPr>
          <w:rFonts w:ascii="Arial" w:hAnsi="Arial" w:cs="Arial"/>
          <w:sz w:val="20"/>
        </w:rPr>
        <w:t>(SAGNA, 2020)</w:t>
      </w:r>
      <w:r w:rsidR="004901CE">
        <w:rPr>
          <w:rFonts w:ascii="Arial" w:hAnsi="Arial" w:cs="Arial"/>
          <w:sz w:val="20"/>
          <w:szCs w:val="20"/>
          <w:lang w:val="en-US"/>
        </w:rPr>
        <w:fldChar w:fldCharType="end"/>
      </w:r>
      <w:r w:rsidRPr="005A7B1B">
        <w:rPr>
          <w:rFonts w:ascii="Arial" w:hAnsi="Arial" w:cs="Arial"/>
          <w:sz w:val="20"/>
          <w:szCs w:val="20"/>
          <w:lang w:val="en-US"/>
        </w:rPr>
        <w:t>. Implementing these technologies can benefit countries such as Burkina Faso, which are richly endowed with a variety of renewable energy sources.</w:t>
      </w:r>
      <w:r w:rsidR="004C2036">
        <w:rPr>
          <w:rFonts w:ascii="Arial" w:hAnsi="Arial" w:cs="Arial"/>
          <w:sz w:val="20"/>
          <w:szCs w:val="20"/>
          <w:lang w:val="en-US"/>
        </w:rPr>
        <w:t xml:space="preserve"> </w:t>
      </w:r>
      <w:r w:rsidRPr="005A7B1B">
        <w:rPr>
          <w:rFonts w:ascii="Arial" w:hAnsi="Arial" w:cs="Arial"/>
          <w:sz w:val="20"/>
          <w:szCs w:val="20"/>
          <w:lang w:val="en-US"/>
        </w:rPr>
        <w:t xml:space="preserve">The country's geographical location means that it has great potential in the field of solar energy. </w:t>
      </w:r>
      <w:r w:rsidR="00A30D61" w:rsidRPr="005A7B1B">
        <w:rPr>
          <w:rFonts w:ascii="Arial" w:hAnsi="Arial" w:cs="Arial"/>
          <w:sz w:val="20"/>
          <w:szCs w:val="20"/>
          <w:lang w:val="en-US"/>
        </w:rPr>
        <w:t>Average daily sunshine is estimated at 5.5 kWh/m2 for 3,000 to 3,500 hours a year</w:t>
      </w:r>
      <w:r w:rsidR="00923CBE">
        <w:rPr>
          <w:rFonts w:ascii="Arial" w:hAnsi="Arial" w:cs="Arial"/>
          <w:sz w:val="20"/>
          <w:szCs w:val="20"/>
          <w:lang w:val="en-US"/>
        </w:rPr>
        <w:t xml:space="preserve"> </w:t>
      </w:r>
      <w:r w:rsidR="00923CBE">
        <w:rPr>
          <w:rFonts w:ascii="Arial" w:hAnsi="Arial" w:cs="Arial"/>
          <w:sz w:val="20"/>
          <w:szCs w:val="20"/>
          <w:lang w:val="en-US"/>
        </w:rPr>
        <w:fldChar w:fldCharType="begin"/>
      </w:r>
      <w:r w:rsidR="00923CBE">
        <w:rPr>
          <w:rFonts w:ascii="Arial" w:hAnsi="Arial" w:cs="Arial"/>
          <w:sz w:val="20"/>
          <w:szCs w:val="20"/>
          <w:lang w:val="en-US"/>
        </w:rPr>
        <w:instrText xml:space="preserve"> ADDIN ZOTERO_ITEM CSL_CITATION {"citationID":"44eVPlxN","properties":{"formattedCitation":"(Rezki et al., 2018)","plainCitation":"(Rezki et al., 2018)","noteIndex":0},"citationItems":[{"id":60,"uris":["http://zotero.org/users/local/XjjYn7Ni/items/9TPH24AQ"],"itemData":{"id":60,"type":"article-journal","language":"français","source":"Zotero","title":"Etude et conception d’un chauffe-eau solaire","author":[{"family":"Rezki","given":"NEBBALI"},{"family":"Arezki","given":"SAAD"},{"family":"Hakim","given":"DAMOUS"}],"issued":{"date-parts":[["2018"]]}}}],"schema":"https://github.com/citation-style-language/schema/raw/master/csl-citation.json"} </w:instrText>
      </w:r>
      <w:r w:rsidR="00923CBE">
        <w:rPr>
          <w:rFonts w:ascii="Arial" w:hAnsi="Arial" w:cs="Arial"/>
          <w:sz w:val="20"/>
          <w:szCs w:val="20"/>
          <w:lang w:val="en-US"/>
        </w:rPr>
        <w:fldChar w:fldCharType="separate"/>
      </w:r>
      <w:r w:rsidR="00923CBE" w:rsidRPr="00923CBE">
        <w:rPr>
          <w:rFonts w:ascii="Arial" w:hAnsi="Arial" w:cs="Arial"/>
          <w:sz w:val="20"/>
        </w:rPr>
        <w:t>(Rezki et al., 2018)</w:t>
      </w:r>
      <w:r w:rsidR="00923CBE">
        <w:rPr>
          <w:rFonts w:ascii="Arial" w:hAnsi="Arial" w:cs="Arial"/>
          <w:sz w:val="20"/>
          <w:szCs w:val="20"/>
          <w:lang w:val="en-US"/>
        </w:rPr>
        <w:fldChar w:fldCharType="end"/>
      </w:r>
      <w:r w:rsidR="00A30D61" w:rsidRPr="005A7B1B">
        <w:rPr>
          <w:rFonts w:ascii="Arial" w:hAnsi="Arial" w:cs="Arial"/>
          <w:sz w:val="20"/>
          <w:szCs w:val="20"/>
          <w:lang w:val="en-US"/>
        </w:rPr>
        <w:t>. The thermosiphon solar system, or natural circulation solar water heater, is the most interesting, simple and popular technological device used to harness solar energy</w:t>
      </w:r>
      <w:r w:rsidR="00A30D61">
        <w:rPr>
          <w:rFonts w:ascii="Arial" w:hAnsi="Arial" w:cs="Arial"/>
          <w:sz w:val="20"/>
          <w:szCs w:val="20"/>
          <w:lang w:val="en-US"/>
        </w:rPr>
        <w:fldChar w:fldCharType="begin"/>
      </w:r>
      <w:r w:rsidR="00A30D61">
        <w:rPr>
          <w:rFonts w:ascii="Arial" w:hAnsi="Arial" w:cs="Arial"/>
          <w:sz w:val="20"/>
          <w:szCs w:val="20"/>
          <w:lang w:val="en-US"/>
        </w:rPr>
        <w:instrText xml:space="preserve"> ADDIN ZOTERO_ITEM CSL_CITATION {"citationID":"3zL3nUyV","properties":{"formattedCitation":"(Kof et al., 2008)","plainCitation":"(Kof et al., 2008)","noteIndex":0},"citationItems":[{"id":83,"uris":["http://zotero.org/users/local/XjjYn7Ni/items/RC8K9SNE"],"itemData":{"id":83,"type":"article-newspaper","container-title":"Energy Conversion and Management 49 (2008)","edition":"Elsevier","event-place":"Laboratoire d’Energies Nouvelles et Renouvelables, Institut National Polytechnique Fe´lix Houpho¨ uet-Boigny","language":"ANGLAIS","publisher-place":"Laboratoire d’Energies Nouvelles et Renouvelables, Institut National Polytechnique Fe´lix Houpho¨ uet-Boigny","title":"Theoretical and experimental study of solar water heater with internal exchanger using thermosiphon system","URL":"www.sciencedirect.com","author":[{"family":"Kof","given":"P.M.E"},{"family":"Andoh","given":"H.Y"},{"family":"Gbaha","given":"T"},{"family":"Toure","given":"S"},{"family":"Ado","given":"G"}],"issued":{"date-parts":[["2008"]]}}}],"schema":"https://github.com/citation-style-language/schema/raw/master/csl-citation.json"} </w:instrText>
      </w:r>
      <w:r w:rsidR="00A30D61">
        <w:rPr>
          <w:rFonts w:ascii="Arial" w:hAnsi="Arial" w:cs="Arial"/>
          <w:sz w:val="20"/>
          <w:szCs w:val="20"/>
          <w:lang w:val="en-US"/>
        </w:rPr>
        <w:fldChar w:fldCharType="separate"/>
      </w:r>
      <w:r w:rsidR="00A30D61" w:rsidRPr="00D4654E">
        <w:rPr>
          <w:rFonts w:ascii="Arial" w:hAnsi="Arial" w:cs="Arial"/>
          <w:sz w:val="20"/>
        </w:rPr>
        <w:t>(Kof et al., 2008)</w:t>
      </w:r>
      <w:r w:rsidR="00A30D61">
        <w:rPr>
          <w:rFonts w:ascii="Arial" w:hAnsi="Arial" w:cs="Arial"/>
          <w:sz w:val="20"/>
          <w:szCs w:val="20"/>
          <w:lang w:val="en-US"/>
        </w:rPr>
        <w:fldChar w:fldCharType="end"/>
      </w:r>
      <w:r w:rsidR="00A30D61">
        <w:rPr>
          <w:rFonts w:ascii="Arial" w:hAnsi="Arial" w:cs="Arial"/>
          <w:sz w:val="20"/>
          <w:szCs w:val="20"/>
          <w:lang w:val="en-US"/>
        </w:rPr>
        <w:t>.</w:t>
      </w:r>
    </w:p>
    <w:p w:rsidR="00A30D61" w:rsidRPr="005A7B1B" w:rsidRDefault="00A30D61" w:rsidP="0070080C">
      <w:pPr>
        <w:spacing w:line="240" w:lineRule="auto"/>
        <w:jc w:val="both"/>
        <w:rPr>
          <w:rFonts w:ascii="Arial" w:hAnsi="Arial" w:cs="Arial"/>
          <w:sz w:val="20"/>
          <w:szCs w:val="20"/>
          <w:lang w:val="en-US"/>
        </w:rPr>
      </w:pPr>
      <w:r w:rsidRPr="005A7B1B">
        <w:rPr>
          <w:rFonts w:ascii="Arial" w:hAnsi="Arial" w:cs="Arial"/>
          <w:sz w:val="20"/>
          <w:szCs w:val="20"/>
          <w:lang w:val="en-US"/>
        </w:rPr>
        <w:t xml:space="preserve">The general aim of this work was to determine experimentally the performance of the flat-plate solar water collector. Specifically, we studied the daily evolution </w:t>
      </w:r>
      <w:proofErr w:type="gramStart"/>
      <w:r w:rsidRPr="005A7B1B">
        <w:rPr>
          <w:rFonts w:ascii="Arial" w:hAnsi="Arial" w:cs="Arial"/>
          <w:sz w:val="20"/>
          <w:szCs w:val="20"/>
          <w:lang w:val="en-US"/>
        </w:rPr>
        <w:t>of :</w:t>
      </w:r>
      <w:proofErr w:type="gramEnd"/>
    </w:p>
    <w:p w:rsidR="00A30D61" w:rsidRPr="005A7B1B" w:rsidRDefault="00A30D61" w:rsidP="0070080C">
      <w:pPr>
        <w:spacing w:line="240" w:lineRule="auto"/>
        <w:jc w:val="both"/>
        <w:rPr>
          <w:rFonts w:ascii="Arial" w:hAnsi="Arial" w:cs="Arial"/>
          <w:sz w:val="20"/>
          <w:szCs w:val="20"/>
          <w:lang w:val="en-US"/>
        </w:rPr>
      </w:pPr>
      <w:r w:rsidRPr="005A7B1B">
        <w:rPr>
          <w:rFonts w:ascii="Arial" w:hAnsi="Arial" w:cs="Arial"/>
          <w:sz w:val="20"/>
          <w:szCs w:val="20"/>
          <w:lang w:val="en-US"/>
        </w:rPr>
        <w:t xml:space="preserve">- global </w:t>
      </w:r>
      <w:proofErr w:type="gramStart"/>
      <w:r w:rsidRPr="005A7B1B">
        <w:rPr>
          <w:rFonts w:ascii="Arial" w:hAnsi="Arial" w:cs="Arial"/>
          <w:sz w:val="20"/>
          <w:szCs w:val="20"/>
          <w:lang w:val="en-US"/>
        </w:rPr>
        <w:t>radiation ;</w:t>
      </w:r>
      <w:proofErr w:type="gramEnd"/>
      <w:r w:rsidRPr="005A7B1B">
        <w:rPr>
          <w:rFonts w:ascii="Arial" w:hAnsi="Arial" w:cs="Arial"/>
          <w:sz w:val="20"/>
          <w:szCs w:val="20"/>
          <w:lang w:val="en-US"/>
        </w:rPr>
        <w:t xml:space="preserve"> </w:t>
      </w:r>
    </w:p>
    <w:p w:rsidR="00A30D61" w:rsidRPr="005A7B1B" w:rsidRDefault="00A30D61" w:rsidP="0070080C">
      <w:pPr>
        <w:spacing w:line="240" w:lineRule="auto"/>
        <w:jc w:val="both"/>
        <w:rPr>
          <w:rFonts w:ascii="Arial" w:hAnsi="Arial" w:cs="Arial"/>
          <w:sz w:val="20"/>
          <w:szCs w:val="20"/>
          <w:lang w:val="en-US"/>
        </w:rPr>
      </w:pPr>
      <w:r w:rsidRPr="005A7B1B">
        <w:rPr>
          <w:rFonts w:ascii="Arial" w:hAnsi="Arial" w:cs="Arial"/>
          <w:sz w:val="20"/>
          <w:szCs w:val="20"/>
          <w:lang w:val="en-US"/>
        </w:rPr>
        <w:t>- insulation, tube, absorber, heat transfer fluid and glazing temperatures</w:t>
      </w:r>
    </w:p>
    <w:p w:rsidR="00A30D61" w:rsidRPr="005A7B1B" w:rsidRDefault="00A30D61" w:rsidP="0070080C">
      <w:pPr>
        <w:spacing w:line="240" w:lineRule="auto"/>
        <w:jc w:val="both"/>
        <w:rPr>
          <w:rFonts w:ascii="Arial" w:hAnsi="Arial" w:cs="Arial"/>
          <w:sz w:val="20"/>
          <w:szCs w:val="20"/>
          <w:lang w:val="en-US"/>
        </w:rPr>
      </w:pPr>
      <w:r w:rsidRPr="005A7B1B">
        <w:rPr>
          <w:rFonts w:ascii="Arial" w:hAnsi="Arial" w:cs="Arial"/>
          <w:sz w:val="20"/>
          <w:szCs w:val="20"/>
          <w:lang w:val="en-US"/>
        </w:rPr>
        <w:t>- the instantaneous yield of the flat-plate solar collector.</w:t>
      </w:r>
    </w:p>
    <w:p w:rsidR="005A7B1B" w:rsidRPr="00A30D61" w:rsidRDefault="00A30D61" w:rsidP="0070080C">
      <w:pPr>
        <w:spacing w:line="240" w:lineRule="auto"/>
        <w:jc w:val="both"/>
        <w:rPr>
          <w:rFonts w:ascii="Arial" w:hAnsi="Arial" w:cs="Arial"/>
          <w:sz w:val="20"/>
          <w:szCs w:val="20"/>
        </w:rPr>
        <w:sectPr w:rsidR="005A7B1B" w:rsidRPr="00A30D61" w:rsidSect="0028674C">
          <w:headerReference w:type="even" r:id="rId7"/>
          <w:headerReference w:type="default" r:id="rId8"/>
          <w:footerReference w:type="even" r:id="rId9"/>
          <w:footerReference w:type="default" r:id="rId10"/>
          <w:headerReference w:type="first" r:id="rId11"/>
          <w:footerReference w:type="first" r:id="rId12"/>
          <w:pgSz w:w="11910" w:h="16840"/>
          <w:pgMar w:top="1418" w:right="1418" w:bottom="1418" w:left="1418" w:header="720" w:footer="720" w:gutter="0"/>
          <w:cols w:space="720"/>
          <w:titlePg/>
          <w:docGrid w:linePitch="299"/>
        </w:sectPr>
      </w:pPr>
      <w:r w:rsidRPr="005A7B1B">
        <w:rPr>
          <w:rFonts w:ascii="Arial" w:hAnsi="Arial" w:cs="Arial"/>
          <w:sz w:val="20"/>
          <w:szCs w:val="20"/>
          <w:lang w:val="en-US"/>
        </w:rPr>
        <w:t>When determining the performance of a solar water heater installed on a site, the parameters used for calculation are generally averaged, but do not reflect the actual behaviour of performance on a daily scale, due to fluctuations in meteorological parameters</w:t>
      </w:r>
      <w:r>
        <w:rPr>
          <w:rFonts w:ascii="Arial" w:hAnsi="Arial" w:cs="Arial"/>
          <w:sz w:val="20"/>
          <w:szCs w:val="20"/>
          <w:lang w:val="en-US"/>
        </w:rPr>
        <w:t xml:space="preserve"> </w:t>
      </w:r>
      <w:r>
        <w:rPr>
          <w:rFonts w:ascii="Arial" w:hAnsi="Arial" w:cs="Arial"/>
          <w:sz w:val="20"/>
          <w:szCs w:val="20"/>
          <w:lang w:val="en-US"/>
        </w:rPr>
        <w:fldChar w:fldCharType="begin"/>
      </w:r>
      <w:r w:rsidR="008C04D5">
        <w:rPr>
          <w:rFonts w:ascii="Arial" w:hAnsi="Arial" w:cs="Arial"/>
          <w:sz w:val="20"/>
          <w:szCs w:val="20"/>
          <w:lang w:val="en-US"/>
        </w:rPr>
        <w:instrText xml:space="preserve"> ADDIN ZOTERO_ITEM CSL_CITATION {"citationID":"2r77f09V","properties":{"formattedCitation":"(G.M. AbdullAzziz a &amp; M.A. Mukbel, 1994)","plainCitation":"(G.M. AbdullAzziz a &amp; M.A. Mukbel, 1994)","noteIndex":0},"citationItems":[{"id":"N6AYsB9K/oLpP3HnO","uris":["http://zotero.org/users/local/XjjYn7Ni/items/P9IQNRRH"],"itemData":{"id":86,"type":"article-journal","collection-title":"Renewable Energy","page":"pp. 241 - 247,","title":"Thermal Performance of Solar Water Heater System in  Yemen","volume":"Vol. 4, N°2","author":[{"family":"G.M. AbdullAzziz a","given":""},{"family":"M.A. Mukbel","given":""}],"issued":{"date-parts":[["1994"]]}}}],"schema":"https://github.com/citation-style-language/schema/raw/master/csl-citation.json"} </w:instrText>
      </w:r>
      <w:r>
        <w:rPr>
          <w:rFonts w:ascii="Arial" w:hAnsi="Arial" w:cs="Arial"/>
          <w:sz w:val="20"/>
          <w:szCs w:val="20"/>
          <w:lang w:val="en-US"/>
        </w:rPr>
        <w:fldChar w:fldCharType="separate"/>
      </w:r>
      <w:r w:rsidRPr="00D4654E">
        <w:rPr>
          <w:rFonts w:ascii="Arial" w:hAnsi="Arial" w:cs="Arial"/>
          <w:sz w:val="20"/>
        </w:rPr>
        <w:t>(G.M. AbdullAzziz a &amp; M.A. Mukbel, 1994)</w:t>
      </w:r>
      <w:r>
        <w:rPr>
          <w:rFonts w:ascii="Arial" w:hAnsi="Arial" w:cs="Arial"/>
          <w:sz w:val="20"/>
          <w:szCs w:val="20"/>
          <w:lang w:val="en-US"/>
        </w:rPr>
        <w:fldChar w:fldCharType="end"/>
      </w:r>
      <w:r w:rsidRPr="005A7B1B">
        <w:rPr>
          <w:rFonts w:ascii="Arial" w:hAnsi="Arial" w:cs="Arial"/>
          <w:sz w:val="20"/>
          <w:szCs w:val="20"/>
          <w:lang w:val="en-US"/>
        </w:rPr>
        <w:t>. To this end, the results obtained will also be compared with those of numerical studie</w:t>
      </w:r>
      <w:r w:rsidR="002677E5">
        <w:rPr>
          <w:rFonts w:ascii="Arial" w:hAnsi="Arial" w:cs="Arial"/>
          <w:sz w:val="20"/>
          <w:szCs w:val="20"/>
          <w:lang w:val="en-US"/>
        </w:rPr>
        <w:t>s</w:t>
      </w:r>
    </w:p>
    <w:p w:rsidR="006D6EAE" w:rsidRDefault="006D6EAE" w:rsidP="0070080C">
      <w:pPr>
        <w:jc w:val="both"/>
        <w:rPr>
          <w:rFonts w:ascii="Arial" w:hAnsi="Arial" w:cs="Arial"/>
          <w:sz w:val="20"/>
          <w:szCs w:val="20"/>
        </w:rPr>
      </w:pPr>
    </w:p>
    <w:p w:rsidR="006D6EAE" w:rsidRDefault="005A7B1B" w:rsidP="0070080C">
      <w:pPr>
        <w:pStyle w:val="Paragraphedeliste"/>
        <w:numPr>
          <w:ilvl w:val="0"/>
          <w:numId w:val="4"/>
        </w:numPr>
        <w:jc w:val="both"/>
        <w:rPr>
          <w:rFonts w:ascii="Arial" w:hAnsi="Arial" w:cs="Arial"/>
          <w:b/>
          <w:lang w:val="en-US"/>
        </w:rPr>
      </w:pPr>
      <w:r w:rsidRPr="007D3606">
        <w:rPr>
          <w:rFonts w:ascii="Arial" w:hAnsi="Arial" w:cs="Arial"/>
          <w:b/>
          <w:lang w:val="en-US"/>
        </w:rPr>
        <w:t>MATERIALS AND METHOD</w:t>
      </w:r>
    </w:p>
    <w:p w:rsidR="002677E5" w:rsidRPr="002677E5" w:rsidRDefault="002677E5" w:rsidP="002677E5">
      <w:pPr>
        <w:jc w:val="both"/>
        <w:rPr>
          <w:rFonts w:ascii="Arial" w:hAnsi="Arial" w:cs="Arial"/>
          <w:b/>
          <w:lang w:val="en-US"/>
        </w:rPr>
      </w:pPr>
    </w:p>
    <w:p w:rsidR="005A7B1B" w:rsidRDefault="005A7B1B" w:rsidP="0070080C">
      <w:pPr>
        <w:jc w:val="both"/>
        <w:rPr>
          <w:rFonts w:ascii="Arial" w:hAnsi="Arial" w:cs="Arial"/>
          <w:sz w:val="20"/>
          <w:szCs w:val="20"/>
          <w:lang w:val="en-US"/>
        </w:rPr>
      </w:pPr>
      <w:r w:rsidRPr="005A7B1B">
        <w:rPr>
          <w:rFonts w:ascii="Arial" w:hAnsi="Arial" w:cs="Arial"/>
          <w:sz w:val="20"/>
          <w:szCs w:val="20"/>
          <w:lang w:val="en-US"/>
        </w:rPr>
        <w:t>The solar prototype studied was designed and built in Burkina Faso by a local company called Atelier Nikiema&amp;frère. It was installed on the premises of the Ecole Normale Supérieure in 2020. The water heater is a separate unit comprising a solar collector and a storage tank.</w:t>
      </w:r>
    </w:p>
    <w:p w:rsidR="002677E5" w:rsidRPr="005A7B1B" w:rsidRDefault="002677E5" w:rsidP="0070080C">
      <w:pPr>
        <w:jc w:val="both"/>
        <w:rPr>
          <w:rFonts w:ascii="Arial" w:hAnsi="Arial" w:cs="Arial"/>
          <w:sz w:val="20"/>
          <w:szCs w:val="20"/>
          <w:lang w:val="en-US"/>
        </w:rPr>
      </w:pPr>
    </w:p>
    <w:p w:rsidR="006D6EAE" w:rsidRPr="007D3606" w:rsidRDefault="007D3606" w:rsidP="0070080C">
      <w:pPr>
        <w:pStyle w:val="Paragraphedeliste"/>
        <w:numPr>
          <w:ilvl w:val="1"/>
          <w:numId w:val="4"/>
        </w:numPr>
        <w:jc w:val="both"/>
        <w:rPr>
          <w:rFonts w:ascii="Arial" w:hAnsi="Arial" w:cs="Arial"/>
          <w:b/>
          <w:sz w:val="20"/>
          <w:szCs w:val="20"/>
          <w:lang w:val="en-US"/>
        </w:rPr>
      </w:pPr>
      <w:r w:rsidRPr="007D3606">
        <w:rPr>
          <w:rFonts w:ascii="Arial" w:hAnsi="Arial" w:cs="Arial"/>
          <w:b/>
          <w:sz w:val="20"/>
          <w:szCs w:val="20"/>
          <w:lang w:val="en-US"/>
        </w:rPr>
        <w:t>Design</w:t>
      </w:r>
    </w:p>
    <w:p w:rsidR="005A7B1B" w:rsidRPr="005A7B1B" w:rsidRDefault="005A7B1B" w:rsidP="0070080C">
      <w:pPr>
        <w:jc w:val="both"/>
        <w:rPr>
          <w:rFonts w:ascii="Arial" w:hAnsi="Arial" w:cs="Arial"/>
          <w:sz w:val="20"/>
          <w:szCs w:val="20"/>
        </w:rPr>
      </w:pPr>
      <w:r w:rsidRPr="005A7B1B">
        <w:rPr>
          <w:rFonts w:ascii="Arial" w:hAnsi="Arial" w:cs="Arial"/>
          <w:sz w:val="20"/>
          <w:szCs w:val="20"/>
        </w:rPr>
        <w:t xml:space="preserve">Determining individual consumption is the first step in sizing a solar water heater. However, this quantity depends on a number of parameters, and has different values depending on the author. Domestic hot water requirements can be expressed in terms of power. </w:t>
      </w:r>
      <w:r w:rsidR="00D4654E">
        <w:rPr>
          <w:rFonts w:ascii="Arial" w:hAnsi="Arial" w:cs="Arial"/>
          <w:sz w:val="20"/>
          <w:szCs w:val="20"/>
        </w:rPr>
        <w:fldChar w:fldCharType="begin"/>
      </w:r>
      <w:r w:rsidR="00437CDF">
        <w:rPr>
          <w:rFonts w:ascii="Arial" w:hAnsi="Arial" w:cs="Arial"/>
          <w:sz w:val="20"/>
          <w:szCs w:val="20"/>
        </w:rPr>
        <w:instrText xml:space="preserve"> ADDIN ZOTERO_ITEM CSL_CITATION {"citationID":"cWNpHsdT","properties":{"formattedCitation":"(BENALLOU &amp; BOUGARD, 1996)","plainCitation":"(BENALLOU &amp; BOUGARD, 1996)","noteIndex":0},"citationItems":[{"id":81,"uris":["http://zotero.org/users/local/XjjYn7Ni/items/K9FKJVNW"],"itemData":{"id":81,"type":"document","language":"français","title":"GUIDE: DE L'ENERGiE SOLAIRE : LE SOLAIRE THERMIQUEAU SERVICE DU DEVELOPPEMENT DURABLE»","author":[{"family":"BENALLOU","given":"Abdelhamine"},{"family":"BOUGARD","given":"Jacques"}],"issued":{"date-parts":[["1996"]]}}}],"schema":"https://github.com/citation-style-language/schema/raw/master/csl-citation.json"} </w:instrText>
      </w:r>
      <w:r w:rsidR="00D4654E">
        <w:rPr>
          <w:rFonts w:ascii="Arial" w:hAnsi="Arial" w:cs="Arial"/>
          <w:sz w:val="20"/>
          <w:szCs w:val="20"/>
        </w:rPr>
        <w:fldChar w:fldCharType="separate"/>
      </w:r>
      <w:r w:rsidR="00264909" w:rsidRPr="00264909">
        <w:rPr>
          <w:rFonts w:ascii="Arial" w:hAnsi="Arial" w:cs="Arial"/>
          <w:sz w:val="20"/>
        </w:rPr>
        <w:t>(BENALLOU &amp; BOUGARD, 1996)</w:t>
      </w:r>
      <w:r w:rsidR="00D4654E">
        <w:rPr>
          <w:rFonts w:ascii="Arial" w:hAnsi="Arial" w:cs="Arial"/>
          <w:sz w:val="20"/>
          <w:szCs w:val="20"/>
        </w:rPr>
        <w:fldChar w:fldCharType="end"/>
      </w:r>
      <w:r w:rsidR="00D4654E">
        <w:rPr>
          <w:rFonts w:ascii="Arial" w:hAnsi="Arial" w:cs="Arial"/>
          <w:sz w:val="20"/>
          <w:szCs w:val="20"/>
        </w:rPr>
        <w:t xml:space="preserve"> </w:t>
      </w:r>
    </w:p>
    <w:p w:rsidR="007D3606" w:rsidRPr="00C4341A" w:rsidRDefault="007D3606" w:rsidP="0070080C">
      <w:pPr>
        <w:jc w:val="both"/>
        <w:rPr>
          <w:rFonts w:ascii="Times New Roman" w:hAnsi="Times New Roman" w:cs="Times New Roman"/>
          <w:b/>
          <w:bCs/>
          <w:sz w:val="24"/>
          <w:szCs w:val="24"/>
        </w:rPr>
      </w:pPr>
      <m:oMath>
        <m:r>
          <m:rPr>
            <m:sty m:val="bi"/>
          </m:rPr>
          <w:rPr>
            <w:rFonts w:ascii="Cambria Math" w:hAnsi="Cambria Math" w:cs="Times New Roman"/>
            <w:sz w:val="24"/>
            <w:szCs w:val="24"/>
          </w:rPr>
          <m:t>C</m:t>
        </m:r>
        <m:r>
          <w:rPr>
            <w:rFonts w:ascii="Cambria Math" w:hAnsi="Cambria Math" w:cs="Times New Roman"/>
            <w:sz w:val="24"/>
            <w:szCs w:val="24"/>
          </w:rPr>
          <m:t>=0,001161×V×(</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r>
          <w:rPr>
            <w:rFonts w:ascii="Cambria Math" w:hAnsi="Cambria Math" w:cs="Times New Roman"/>
            <w:sz w:val="24"/>
            <w:szCs w:val="24"/>
          </w:rPr>
          <m:t>)</m:t>
        </m:r>
      </m:oMath>
      <w:r>
        <w:rPr>
          <w:rFonts w:ascii="Times New Roman" w:eastAsiaTheme="minorEastAsia" w:hAnsi="Times New Roman" w:cs="Times New Roman"/>
          <w:sz w:val="24"/>
          <w:szCs w:val="24"/>
        </w:rPr>
        <w:t xml:space="preserve">                                                                 </w:t>
      </w:r>
      <w:r w:rsidR="00CA08AC">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C4341A">
        <w:rPr>
          <w:rFonts w:ascii="Times New Roman" w:eastAsiaTheme="minorEastAsia" w:hAnsi="Times New Roman" w:cs="Times New Roman"/>
          <w:b/>
          <w:bCs/>
          <w:sz w:val="24"/>
          <w:szCs w:val="24"/>
        </w:rPr>
        <w:t>(Eq. 1)</w:t>
      </w:r>
    </w:p>
    <w:p w:rsidR="006D6EAE" w:rsidRDefault="005A7B1B" w:rsidP="0070080C">
      <w:pPr>
        <w:jc w:val="both"/>
        <w:rPr>
          <w:rFonts w:ascii="Arial" w:hAnsi="Arial" w:cs="Arial"/>
          <w:sz w:val="20"/>
          <w:szCs w:val="20"/>
        </w:rPr>
      </w:pPr>
      <w:r w:rsidRPr="005A7B1B">
        <w:rPr>
          <w:rFonts w:ascii="Arial" w:hAnsi="Arial" w:cs="Arial"/>
          <w:sz w:val="20"/>
          <w:szCs w:val="20"/>
        </w:rPr>
        <w:t>The choice of materials plays a key role in the design process. In fact, it constitutes a reference stage in dimensioning and has an impact on realization.</w:t>
      </w:r>
      <w:r w:rsidR="004C2036">
        <w:rPr>
          <w:rFonts w:ascii="Arial" w:hAnsi="Arial" w:cs="Arial"/>
          <w:sz w:val="20"/>
          <w:szCs w:val="20"/>
        </w:rPr>
        <w:t xml:space="preserve"> </w:t>
      </w:r>
      <w:r w:rsidRPr="005A7B1B">
        <w:rPr>
          <w:rFonts w:ascii="Arial" w:hAnsi="Arial" w:cs="Arial"/>
          <w:sz w:val="20"/>
          <w:szCs w:val="20"/>
        </w:rPr>
        <w:t>Table 1 summarizes all the parts of the water heater, but only the most essential. As the choice of materials is very important, all the components of our appliance have been subjected to a rigorous selection process.</w:t>
      </w:r>
    </w:p>
    <w:p w:rsidR="002677E5" w:rsidRDefault="002677E5" w:rsidP="0070080C">
      <w:pPr>
        <w:jc w:val="both"/>
        <w:rPr>
          <w:rFonts w:ascii="Arial" w:hAnsi="Arial" w:cs="Arial"/>
          <w:sz w:val="20"/>
          <w:szCs w:val="20"/>
        </w:rPr>
      </w:pPr>
    </w:p>
    <w:p w:rsidR="002754F8" w:rsidRDefault="002677E5" w:rsidP="0070080C">
      <w:pPr>
        <w:jc w:val="both"/>
        <w:rPr>
          <w:rFonts w:ascii="Arial" w:hAnsi="Arial" w:cs="Arial"/>
          <w:sz w:val="20"/>
          <w:szCs w:val="20"/>
        </w:rPr>
      </w:pPr>
      <w:r>
        <w:rPr>
          <w:noProof/>
          <w:lang w:val="en-US"/>
        </w:rPr>
        <w:drawing>
          <wp:anchor distT="0" distB="0" distL="114300" distR="114300" simplePos="0" relativeHeight="251755520" behindDoc="0" locked="0" layoutInCell="1" allowOverlap="1" wp14:anchorId="783A97F3">
            <wp:simplePos x="0" y="0"/>
            <wp:positionH relativeFrom="margin">
              <wp:align>left</wp:align>
            </wp:positionH>
            <wp:positionV relativeFrom="margin">
              <wp:posOffset>3526790</wp:posOffset>
            </wp:positionV>
            <wp:extent cx="5267325" cy="4343400"/>
            <wp:effectExtent l="0" t="0" r="9525" b="0"/>
            <wp:wrapSquare wrapText="bothSides"/>
            <wp:docPr id="5337834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83462" name=""/>
                    <pic:cNvPicPr/>
                  </pic:nvPicPr>
                  <pic:blipFill>
                    <a:blip r:embed="rId13">
                      <a:extLst>
                        <a:ext uri="{28A0092B-C50C-407E-A947-70E740481C1C}">
                          <a14:useLocalDpi xmlns:a14="http://schemas.microsoft.com/office/drawing/2010/main" val="0"/>
                        </a:ext>
                      </a:extLst>
                    </a:blip>
                    <a:stretch>
                      <a:fillRect/>
                    </a:stretch>
                  </pic:blipFill>
                  <pic:spPr>
                    <a:xfrm>
                      <a:off x="0" y="0"/>
                      <a:ext cx="5267325" cy="4343400"/>
                    </a:xfrm>
                    <a:prstGeom prst="rect">
                      <a:avLst/>
                    </a:prstGeom>
                  </pic:spPr>
                </pic:pic>
              </a:graphicData>
            </a:graphic>
            <wp14:sizeRelV relativeFrom="margin">
              <wp14:pctHeight>0</wp14:pctHeight>
            </wp14:sizeRelV>
          </wp:anchor>
        </w:drawing>
      </w:r>
    </w:p>
    <w:p w:rsidR="00D9750C" w:rsidRDefault="00D9750C" w:rsidP="0070080C">
      <w:pPr>
        <w:jc w:val="both"/>
        <w:rPr>
          <w:b/>
          <w:lang w:val="en-US"/>
        </w:rPr>
      </w:pPr>
    </w:p>
    <w:p w:rsidR="002677E5" w:rsidRDefault="002677E5" w:rsidP="0070080C">
      <w:pPr>
        <w:jc w:val="both"/>
        <w:rPr>
          <w:b/>
          <w:lang w:val="en-US"/>
        </w:rPr>
      </w:pPr>
    </w:p>
    <w:p w:rsidR="002677E5" w:rsidRDefault="002677E5" w:rsidP="0070080C">
      <w:pPr>
        <w:jc w:val="both"/>
        <w:rPr>
          <w:b/>
          <w:lang w:val="en-US"/>
        </w:rPr>
      </w:pPr>
    </w:p>
    <w:p w:rsidR="002677E5" w:rsidRDefault="002677E5" w:rsidP="0070080C">
      <w:pPr>
        <w:jc w:val="both"/>
        <w:rPr>
          <w:b/>
          <w:lang w:val="en-US"/>
        </w:rPr>
      </w:pPr>
    </w:p>
    <w:p w:rsidR="002677E5" w:rsidRDefault="002677E5" w:rsidP="0070080C">
      <w:pPr>
        <w:jc w:val="both"/>
        <w:rPr>
          <w:b/>
          <w:lang w:val="en-US"/>
        </w:rPr>
      </w:pPr>
    </w:p>
    <w:p w:rsidR="002677E5" w:rsidRDefault="002677E5" w:rsidP="0070080C">
      <w:pPr>
        <w:jc w:val="both"/>
        <w:rPr>
          <w:b/>
          <w:lang w:val="en-US"/>
        </w:rPr>
      </w:pPr>
    </w:p>
    <w:p w:rsidR="002677E5" w:rsidRDefault="002677E5" w:rsidP="0070080C">
      <w:pPr>
        <w:jc w:val="both"/>
        <w:rPr>
          <w:b/>
          <w:lang w:val="en-US"/>
        </w:rPr>
      </w:pPr>
    </w:p>
    <w:p w:rsidR="002677E5" w:rsidRDefault="002677E5" w:rsidP="0070080C">
      <w:pPr>
        <w:jc w:val="both"/>
        <w:rPr>
          <w:b/>
          <w:lang w:val="en-US"/>
        </w:rPr>
      </w:pPr>
    </w:p>
    <w:p w:rsidR="002677E5" w:rsidRDefault="002677E5" w:rsidP="0070080C">
      <w:pPr>
        <w:jc w:val="both"/>
        <w:rPr>
          <w:b/>
          <w:lang w:val="en-US"/>
        </w:rPr>
      </w:pPr>
    </w:p>
    <w:p w:rsidR="002677E5" w:rsidRDefault="002677E5" w:rsidP="0070080C">
      <w:pPr>
        <w:jc w:val="both"/>
        <w:rPr>
          <w:b/>
          <w:lang w:val="en-US"/>
        </w:rPr>
      </w:pPr>
    </w:p>
    <w:p w:rsidR="002677E5" w:rsidRDefault="002677E5" w:rsidP="0070080C">
      <w:pPr>
        <w:jc w:val="both"/>
        <w:rPr>
          <w:b/>
          <w:lang w:val="en-US"/>
        </w:rPr>
      </w:pPr>
    </w:p>
    <w:p w:rsidR="002677E5" w:rsidRDefault="002677E5" w:rsidP="0070080C">
      <w:pPr>
        <w:jc w:val="both"/>
        <w:rPr>
          <w:b/>
          <w:lang w:val="en-US"/>
        </w:rPr>
      </w:pPr>
    </w:p>
    <w:p w:rsidR="002677E5" w:rsidRDefault="002677E5" w:rsidP="0070080C">
      <w:pPr>
        <w:jc w:val="both"/>
        <w:rPr>
          <w:b/>
          <w:lang w:val="en-US"/>
        </w:rPr>
      </w:pPr>
    </w:p>
    <w:p w:rsidR="002677E5" w:rsidRDefault="002677E5" w:rsidP="0070080C">
      <w:pPr>
        <w:jc w:val="both"/>
        <w:rPr>
          <w:b/>
          <w:lang w:val="en-US"/>
        </w:rPr>
      </w:pPr>
    </w:p>
    <w:p w:rsidR="002677E5" w:rsidRPr="002677E5" w:rsidRDefault="002677E5" w:rsidP="002677E5">
      <w:pPr>
        <w:rPr>
          <w:b/>
          <w:lang w:val="en-US"/>
        </w:rPr>
      </w:pPr>
      <w:r>
        <w:rPr>
          <w:rFonts w:ascii="Arial" w:hAnsi="Arial" w:cs="Arial"/>
          <w:noProof/>
          <w:sz w:val="20"/>
          <w:szCs w:val="20"/>
          <w:lang w:val="en-US"/>
        </w:rPr>
        <mc:AlternateContent>
          <mc:Choice Requires="wps">
            <w:drawing>
              <wp:anchor distT="0" distB="0" distL="114300" distR="114300" simplePos="0" relativeHeight="251757568" behindDoc="0" locked="0" layoutInCell="1" allowOverlap="1" wp14:anchorId="1AB07EC6" wp14:editId="7FFC3AD5">
                <wp:simplePos x="0" y="0"/>
                <wp:positionH relativeFrom="column">
                  <wp:posOffset>666750</wp:posOffset>
                </wp:positionH>
                <wp:positionV relativeFrom="paragraph">
                  <wp:posOffset>8890</wp:posOffset>
                </wp:positionV>
                <wp:extent cx="4343400" cy="295275"/>
                <wp:effectExtent l="0" t="0" r="0" b="9525"/>
                <wp:wrapNone/>
                <wp:docPr id="758535542" name="Zone de texte 1"/>
                <wp:cNvGraphicFramePr/>
                <a:graphic xmlns:a="http://schemas.openxmlformats.org/drawingml/2006/main">
                  <a:graphicData uri="http://schemas.microsoft.com/office/word/2010/wordprocessingShape">
                    <wps:wsp>
                      <wps:cNvSpPr txBox="1"/>
                      <wps:spPr>
                        <a:xfrm>
                          <a:off x="0" y="0"/>
                          <a:ext cx="4343400" cy="295275"/>
                        </a:xfrm>
                        <a:prstGeom prst="rect">
                          <a:avLst/>
                        </a:prstGeom>
                        <a:solidFill>
                          <a:schemeClr val="lt1"/>
                        </a:solidFill>
                        <a:ln w="6350">
                          <a:noFill/>
                        </a:ln>
                      </wps:spPr>
                      <wps:txbx>
                        <w:txbxContent>
                          <w:p w:rsidR="002677E5" w:rsidRPr="00D9750C" w:rsidRDefault="002677E5" w:rsidP="002677E5">
                            <w:pPr>
                              <w:jc w:val="center"/>
                              <w:rPr>
                                <w:lang w:val="en-US"/>
                              </w:rPr>
                            </w:pPr>
                            <w:r w:rsidRPr="00D9750C">
                              <w:rPr>
                                <w:b/>
                                <w:lang w:val="en-US"/>
                              </w:rPr>
                              <w:t>Figure 1</w:t>
                            </w:r>
                            <w:r w:rsidRPr="00D9750C">
                              <w:rPr>
                                <w:lang w:val="en-US"/>
                              </w:rPr>
                              <w:t>: annotated diagram of the CESI design machete</w:t>
                            </w:r>
                          </w:p>
                          <w:p w:rsidR="002677E5" w:rsidRDefault="002677E5" w:rsidP="002677E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B07EC6" id="_x0000_t202" coordsize="21600,21600" o:spt="202" path="m,l,21600r21600,l21600,xe">
                <v:stroke joinstyle="miter"/>
                <v:path gradientshapeok="t" o:connecttype="rect"/>
              </v:shapetype>
              <v:shape id="Zone de texte 1" o:spid="_x0000_s1026" type="#_x0000_t202" style="position:absolute;margin-left:52.5pt;margin-top:.7pt;width:342pt;height:23.2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ULAIAAFQEAAAOAAAAZHJzL2Uyb0RvYy54bWysVG1r2zAQ/j7YfxD6vthxk3Y1cUqWkjEI&#10;bSEd/azIUmyQdZqkxM5+/U6y87Jun8YIKHe603Nvz3n20DWKHIR1NeiCjkcpJUJzKGu9K+j319Wn&#10;z5Q4z3TJFGhR0KNw9GH+8cOsNbnIoAJVCksQRLu8NQWtvDd5kjheiYa5ERih0SjBNsyjandJaVmL&#10;6I1KsjS9TVqwpbHAhXN4+9gb6TziSym4f5bSCU9UQTE3H08bz204k/mM5TvLTFXzIQ32D1k0rNYY&#10;9Az1yDwje1v/AdXU3IID6UccmgSkrLmINWA14/RdNZuKGRFrweY4c26T+3+w/OmwMS+W+O4LdDjA&#10;0JDWuNzhZaink7YJ/5gpQTu28Hhum+g84Xg5ucFfiiaOtux+mt1NA0xyeW2s818FNCQIBbU4ltgt&#10;dlg737ueXEIwB6ouV7VSUQlUEEtlyYHhEJWPOSL4b15Kk7agtzfTNAJrCM97ZKUxl0tNQfLdthsK&#10;3UJ5xPot9NRwhq9qTHLNnH9hFrmAdSG//TMeUgEGgUGipAL782/3wR9HhFZKWuRWQd2PPbOCEvVN&#10;4/Dux5NJIGNUJtO7DBV7bdleW/S+WQJWPsZNMjyKwd+rkygtNG+4BosQFU1Mc4xdUH8Sl75nPK4R&#10;F4tFdEL6GebXemN4gA6dDiN47d6YNcOcPE74CU4sZPm7cfW+4aWGxd6DrOMsQ4P7rg59R+pGNgxr&#10;FnbjWo9el4/B/BcAAAD//wMAUEsDBBQABgAIAAAAIQAmOdfL3wAAAAgBAAAPAAAAZHJzL2Rvd25y&#10;ZXYueG1sTI9LT8MwEITvSPwHa5F6QdShD9KGOBVCPCRuNC2ImxsvSUS8jmI3Sf99lxPc9tOMZmfS&#10;zWgb0WPna0cKbqcRCKTCmZpKBbv8+WYFwgdNRjeOUMEJPWyyy4tUJ8YN9I79NpSCQ8gnWkEVQptI&#10;6YsKrfZT1yKx9u06qwNjV0rT6YHDbSNnUXQnra6JP1S6xccKi5/t0Sr4ui4/3/z4sh/my3n79Nrn&#10;8YfJlZpcjQ/3IAKO4c8Mv/W5OmTc6eCOZLxomKMlbwl8LECwHq/WzAcFi3gNMkvl/wHZGQAA//8D&#10;AFBLAQItABQABgAIAAAAIQC2gziS/gAAAOEBAAATAAAAAAAAAAAAAAAAAAAAAABbQ29udGVudF9U&#10;eXBlc10ueG1sUEsBAi0AFAAGAAgAAAAhADj9If/WAAAAlAEAAAsAAAAAAAAAAAAAAAAALwEAAF9y&#10;ZWxzLy5yZWxzUEsBAi0AFAAGAAgAAAAhACG4/9QsAgAAVAQAAA4AAAAAAAAAAAAAAAAALgIAAGRy&#10;cy9lMm9Eb2MueG1sUEsBAi0AFAAGAAgAAAAhACY518vfAAAACAEAAA8AAAAAAAAAAAAAAAAAhgQA&#10;AGRycy9kb3ducmV2LnhtbFBLBQYAAAAABAAEAPMAAACSBQAAAAA=&#10;" fillcolor="white [3201]" stroked="f" strokeweight=".5pt">
                <v:textbox>
                  <w:txbxContent>
                    <w:p w:rsidR="002677E5" w:rsidRPr="00D9750C" w:rsidRDefault="002677E5" w:rsidP="002677E5">
                      <w:pPr>
                        <w:jc w:val="center"/>
                        <w:rPr>
                          <w:lang w:val="en-US"/>
                        </w:rPr>
                      </w:pPr>
                      <w:r w:rsidRPr="00D9750C">
                        <w:rPr>
                          <w:b/>
                          <w:lang w:val="en-US"/>
                        </w:rPr>
                        <w:t>Figure 1</w:t>
                      </w:r>
                      <w:r w:rsidRPr="00D9750C">
                        <w:rPr>
                          <w:lang w:val="en-US"/>
                        </w:rPr>
                        <w:t>: annotated diagram of the CESI design machete</w:t>
                      </w:r>
                    </w:p>
                    <w:p w:rsidR="002677E5" w:rsidRDefault="002677E5" w:rsidP="002677E5">
                      <w:pPr>
                        <w:jc w:val="center"/>
                      </w:pPr>
                    </w:p>
                  </w:txbxContent>
                </v:textbox>
              </v:shape>
            </w:pict>
          </mc:Fallback>
        </mc:AlternateContent>
      </w:r>
      <w:r>
        <w:rPr>
          <w:b/>
          <w:lang w:val="en-US"/>
        </w:rPr>
        <w:br w:type="page"/>
      </w:r>
    </w:p>
    <w:p w:rsidR="00D9750C" w:rsidRPr="001A6B32" w:rsidRDefault="001A6B32" w:rsidP="0070080C">
      <w:pPr>
        <w:pStyle w:val="Paragraphedeliste"/>
        <w:numPr>
          <w:ilvl w:val="1"/>
          <w:numId w:val="4"/>
        </w:numPr>
        <w:tabs>
          <w:tab w:val="left" w:pos="1776"/>
        </w:tabs>
        <w:jc w:val="both"/>
        <w:rPr>
          <w:rFonts w:ascii="Arial" w:hAnsi="Arial" w:cs="Arial"/>
          <w:b/>
          <w:bCs/>
          <w:lang w:val="en-US"/>
        </w:rPr>
      </w:pPr>
      <w:r w:rsidRPr="001A6B32">
        <w:rPr>
          <w:rFonts w:ascii="Arial" w:hAnsi="Arial" w:cs="Arial"/>
          <w:b/>
          <w:lang w:val="en-US"/>
        </w:rPr>
        <w:lastRenderedPageBreak/>
        <w:t>Construction of the solar collector</w:t>
      </w:r>
    </w:p>
    <w:p w:rsidR="00D9750C" w:rsidRPr="001A6B32" w:rsidRDefault="00D9750C" w:rsidP="0070080C">
      <w:pPr>
        <w:pStyle w:val="Paragraphedeliste"/>
        <w:numPr>
          <w:ilvl w:val="2"/>
          <w:numId w:val="4"/>
        </w:numPr>
        <w:tabs>
          <w:tab w:val="left" w:pos="1770"/>
        </w:tabs>
        <w:jc w:val="both"/>
        <w:rPr>
          <w:rFonts w:ascii="Arial" w:hAnsi="Arial" w:cs="Arial"/>
          <w:b/>
          <w:bCs/>
          <w:sz w:val="20"/>
          <w:szCs w:val="20"/>
        </w:rPr>
      </w:pPr>
      <w:r w:rsidRPr="001A6B32">
        <w:rPr>
          <w:rFonts w:ascii="Arial" w:hAnsi="Arial" w:cs="Arial"/>
          <w:b/>
          <w:bCs/>
          <w:sz w:val="20"/>
          <w:szCs w:val="20"/>
        </w:rPr>
        <w:t>The absorber</w:t>
      </w:r>
    </w:p>
    <w:p w:rsidR="00D9750C" w:rsidRDefault="00D9750C" w:rsidP="0070080C">
      <w:pPr>
        <w:tabs>
          <w:tab w:val="left" w:pos="1770"/>
        </w:tabs>
        <w:jc w:val="both"/>
        <w:rPr>
          <w:rFonts w:ascii="Arial" w:hAnsi="Arial" w:cs="Arial"/>
          <w:sz w:val="20"/>
          <w:szCs w:val="20"/>
        </w:rPr>
      </w:pPr>
      <w:r w:rsidRPr="00D9750C">
        <w:rPr>
          <w:rFonts w:ascii="Arial" w:hAnsi="Arial" w:cs="Arial"/>
          <w:sz w:val="20"/>
          <w:szCs w:val="20"/>
        </w:rPr>
        <w:t xml:space="preserve">The absorber consists of twelve (12) rectangular tubes fixed to a black-painted galvanized sheet. It is manufactured in two </w:t>
      </w:r>
      <w:proofErr w:type="gramStart"/>
      <w:r w:rsidRPr="00D9750C">
        <w:rPr>
          <w:rFonts w:ascii="Arial" w:hAnsi="Arial" w:cs="Arial"/>
          <w:sz w:val="20"/>
          <w:szCs w:val="20"/>
        </w:rPr>
        <w:t>phases:</w:t>
      </w:r>
      <w:proofErr w:type="gramEnd"/>
      <w:r w:rsidRPr="00D9750C">
        <w:rPr>
          <w:rFonts w:ascii="Arial" w:hAnsi="Arial" w:cs="Arial"/>
          <w:sz w:val="20"/>
          <w:szCs w:val="20"/>
        </w:rPr>
        <w:t xml:space="preserve"> first, the exchanger is made up of tubes welded together, then it is attached to the sheet metal. This is done by welding or drilling, and fastening with soft iron. The duration of these operations varies according to the client.</w:t>
      </w:r>
    </w:p>
    <w:p w:rsidR="00D9750C" w:rsidRPr="001A6B32" w:rsidRDefault="00D9750C" w:rsidP="0070080C">
      <w:pPr>
        <w:pStyle w:val="Paragraphedeliste"/>
        <w:numPr>
          <w:ilvl w:val="2"/>
          <w:numId w:val="4"/>
        </w:numPr>
        <w:tabs>
          <w:tab w:val="left" w:pos="1770"/>
        </w:tabs>
        <w:jc w:val="both"/>
        <w:rPr>
          <w:rFonts w:ascii="Arial" w:hAnsi="Arial" w:cs="Arial"/>
          <w:b/>
          <w:bCs/>
          <w:sz w:val="20"/>
          <w:szCs w:val="20"/>
        </w:rPr>
      </w:pPr>
      <w:r w:rsidRPr="001A6B32">
        <w:rPr>
          <w:rFonts w:ascii="Arial" w:hAnsi="Arial" w:cs="Arial"/>
          <w:b/>
          <w:bCs/>
          <w:sz w:val="20"/>
          <w:szCs w:val="20"/>
        </w:rPr>
        <w:t>The frame</w:t>
      </w:r>
    </w:p>
    <w:p w:rsidR="00D9750C" w:rsidRDefault="005013CF" w:rsidP="0070080C">
      <w:pPr>
        <w:tabs>
          <w:tab w:val="left" w:pos="1770"/>
        </w:tabs>
        <w:jc w:val="both"/>
        <w:rPr>
          <w:rFonts w:ascii="Arial" w:hAnsi="Arial" w:cs="Arial"/>
          <w:sz w:val="20"/>
          <w:szCs w:val="20"/>
        </w:rPr>
      </w:pPr>
      <w:r w:rsidRPr="001B6B65">
        <w:rPr>
          <w:rFonts w:ascii="Times New Roman" w:hAnsi="Times New Roman" w:cs="Times New Roman"/>
          <w:noProof/>
          <w:sz w:val="24"/>
          <w:szCs w:val="24"/>
          <w:lang w:val="en-US"/>
        </w:rPr>
        <w:drawing>
          <wp:anchor distT="0" distB="0" distL="114300" distR="114300" simplePos="0" relativeHeight="251661312" behindDoc="1" locked="0" layoutInCell="1" allowOverlap="1" wp14:anchorId="4BC92B39" wp14:editId="7F8C1094">
            <wp:simplePos x="0" y="0"/>
            <wp:positionH relativeFrom="column">
              <wp:posOffset>1319530</wp:posOffset>
            </wp:positionH>
            <wp:positionV relativeFrom="paragraph">
              <wp:posOffset>503555</wp:posOffset>
            </wp:positionV>
            <wp:extent cx="2828925" cy="2438400"/>
            <wp:effectExtent l="0" t="0" r="9525" b="0"/>
            <wp:wrapTight wrapText="bothSides">
              <wp:wrapPolygon edited="0">
                <wp:start x="0" y="0"/>
                <wp:lineTo x="0" y="21431"/>
                <wp:lineTo x="21527" y="21431"/>
                <wp:lineTo x="21527" y="0"/>
                <wp:lineTo x="0" y="0"/>
              </wp:wrapPolygon>
            </wp:wrapTight>
            <wp:docPr id="669311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11478" name=""/>
                    <pic:cNvPicPr/>
                  </pic:nvPicPr>
                  <pic:blipFill>
                    <a:blip r:embed="rId14">
                      <a:extLst>
                        <a:ext uri="{28A0092B-C50C-407E-A947-70E740481C1C}">
                          <a14:useLocalDpi xmlns:a14="http://schemas.microsoft.com/office/drawing/2010/main" val="0"/>
                        </a:ext>
                      </a:extLst>
                    </a:blip>
                    <a:stretch>
                      <a:fillRect/>
                    </a:stretch>
                  </pic:blipFill>
                  <pic:spPr>
                    <a:xfrm>
                      <a:off x="0" y="0"/>
                      <a:ext cx="2828925" cy="2438400"/>
                    </a:xfrm>
                    <a:prstGeom prst="rect">
                      <a:avLst/>
                    </a:prstGeom>
                  </pic:spPr>
                </pic:pic>
              </a:graphicData>
            </a:graphic>
            <wp14:sizeRelH relativeFrom="margin">
              <wp14:pctWidth>0</wp14:pctWidth>
            </wp14:sizeRelH>
            <wp14:sizeRelV relativeFrom="margin">
              <wp14:pctHeight>0</wp14:pctHeight>
            </wp14:sizeRelV>
          </wp:anchor>
        </w:drawing>
      </w:r>
      <w:r w:rsidR="00D9750C" w:rsidRPr="00D9750C">
        <w:rPr>
          <w:rFonts w:ascii="Arial" w:hAnsi="Arial" w:cs="Arial"/>
          <w:sz w:val="20"/>
          <w:szCs w:val="20"/>
        </w:rPr>
        <w:t xml:space="preserve">Easier to produce, the frame is made of iron and is rectangular in shape. It's made by cutting and welding materials according to defined dimensions. It is made in two </w:t>
      </w:r>
      <w:proofErr w:type="gramStart"/>
      <w:r w:rsidR="00D9750C" w:rsidRPr="00D9750C">
        <w:rPr>
          <w:rFonts w:ascii="Arial" w:hAnsi="Arial" w:cs="Arial"/>
          <w:sz w:val="20"/>
          <w:szCs w:val="20"/>
        </w:rPr>
        <w:t>parts:</w:t>
      </w:r>
      <w:proofErr w:type="gramEnd"/>
      <w:r w:rsidR="00D9750C" w:rsidRPr="00D9750C">
        <w:rPr>
          <w:rFonts w:ascii="Arial" w:hAnsi="Arial" w:cs="Arial"/>
          <w:sz w:val="20"/>
          <w:szCs w:val="20"/>
        </w:rPr>
        <w:t xml:space="preserve"> one for the glass and the other for the absorber.</w:t>
      </w:r>
    </w:p>
    <w:p w:rsidR="00D9750C" w:rsidRDefault="00D9750C" w:rsidP="0070080C">
      <w:pPr>
        <w:tabs>
          <w:tab w:val="left" w:pos="1770"/>
        </w:tabs>
        <w:jc w:val="both"/>
        <w:rPr>
          <w:rFonts w:ascii="Arial" w:hAnsi="Arial" w:cs="Arial"/>
          <w:sz w:val="20"/>
          <w:szCs w:val="20"/>
        </w:rPr>
      </w:pPr>
    </w:p>
    <w:p w:rsidR="00D9750C" w:rsidRDefault="00D9750C" w:rsidP="0070080C">
      <w:pPr>
        <w:tabs>
          <w:tab w:val="left" w:pos="1770"/>
        </w:tabs>
        <w:jc w:val="both"/>
        <w:rPr>
          <w:rFonts w:ascii="Arial" w:hAnsi="Arial" w:cs="Arial"/>
          <w:sz w:val="20"/>
          <w:szCs w:val="20"/>
        </w:rPr>
      </w:pPr>
    </w:p>
    <w:p w:rsidR="00D9750C" w:rsidRPr="00D9750C" w:rsidRDefault="00D9750C" w:rsidP="0070080C">
      <w:pPr>
        <w:jc w:val="both"/>
        <w:rPr>
          <w:rFonts w:ascii="Arial" w:hAnsi="Arial" w:cs="Arial"/>
          <w:sz w:val="20"/>
          <w:szCs w:val="20"/>
        </w:rPr>
      </w:pPr>
    </w:p>
    <w:p w:rsidR="00D9750C" w:rsidRPr="00D9750C" w:rsidRDefault="00D9750C" w:rsidP="0070080C">
      <w:pPr>
        <w:jc w:val="both"/>
        <w:rPr>
          <w:rFonts w:ascii="Arial" w:hAnsi="Arial" w:cs="Arial"/>
          <w:sz w:val="20"/>
          <w:szCs w:val="20"/>
        </w:rPr>
      </w:pPr>
    </w:p>
    <w:p w:rsidR="00D9750C" w:rsidRPr="00D9750C" w:rsidRDefault="00D9750C" w:rsidP="0070080C">
      <w:pPr>
        <w:jc w:val="both"/>
        <w:rPr>
          <w:rFonts w:ascii="Arial" w:hAnsi="Arial" w:cs="Arial"/>
          <w:sz w:val="20"/>
          <w:szCs w:val="20"/>
        </w:rPr>
      </w:pPr>
    </w:p>
    <w:p w:rsidR="00D9750C" w:rsidRPr="00D9750C" w:rsidRDefault="00D9750C" w:rsidP="0070080C">
      <w:pPr>
        <w:jc w:val="both"/>
        <w:rPr>
          <w:rFonts w:ascii="Arial" w:hAnsi="Arial" w:cs="Arial"/>
          <w:sz w:val="20"/>
          <w:szCs w:val="20"/>
        </w:rPr>
      </w:pPr>
    </w:p>
    <w:p w:rsidR="00D9750C" w:rsidRPr="00D9750C" w:rsidRDefault="00D9750C" w:rsidP="0070080C">
      <w:pPr>
        <w:jc w:val="both"/>
        <w:rPr>
          <w:rFonts w:ascii="Arial" w:hAnsi="Arial" w:cs="Arial"/>
          <w:sz w:val="20"/>
          <w:szCs w:val="20"/>
        </w:rPr>
      </w:pPr>
    </w:p>
    <w:p w:rsidR="00D9750C" w:rsidRPr="00D9750C" w:rsidRDefault="00D9750C" w:rsidP="0070080C">
      <w:pPr>
        <w:jc w:val="both"/>
        <w:rPr>
          <w:rFonts w:ascii="Arial" w:hAnsi="Arial" w:cs="Arial"/>
          <w:sz w:val="20"/>
          <w:szCs w:val="20"/>
        </w:rPr>
      </w:pPr>
    </w:p>
    <w:p w:rsidR="00D9750C" w:rsidRPr="00D9750C" w:rsidRDefault="00D9750C" w:rsidP="0070080C">
      <w:pPr>
        <w:jc w:val="both"/>
        <w:rPr>
          <w:rFonts w:ascii="Arial" w:hAnsi="Arial" w:cs="Arial"/>
          <w:sz w:val="20"/>
          <w:szCs w:val="20"/>
        </w:rPr>
      </w:pPr>
    </w:p>
    <w:p w:rsidR="00D9750C" w:rsidRPr="00D9750C" w:rsidRDefault="005013CF" w:rsidP="0070080C">
      <w:pPr>
        <w:jc w:val="both"/>
        <w:rPr>
          <w:rFonts w:ascii="Arial" w:hAnsi="Arial" w:cs="Arial"/>
          <w:sz w:val="20"/>
          <w:szCs w:val="20"/>
        </w:rPr>
      </w:pP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simplePos x="0" y="0"/>
                <wp:positionH relativeFrom="margin">
                  <wp:posOffset>1452880</wp:posOffset>
                </wp:positionH>
                <wp:positionV relativeFrom="paragraph">
                  <wp:posOffset>226695</wp:posOffset>
                </wp:positionV>
                <wp:extent cx="2124075" cy="257175"/>
                <wp:effectExtent l="0" t="0" r="9525" b="9525"/>
                <wp:wrapNone/>
                <wp:docPr id="721700652" name="Zone de texte 2"/>
                <wp:cNvGraphicFramePr/>
                <a:graphic xmlns:a="http://schemas.openxmlformats.org/drawingml/2006/main">
                  <a:graphicData uri="http://schemas.microsoft.com/office/word/2010/wordprocessingShape">
                    <wps:wsp>
                      <wps:cNvSpPr txBox="1"/>
                      <wps:spPr>
                        <a:xfrm>
                          <a:off x="0" y="0"/>
                          <a:ext cx="2124075" cy="257175"/>
                        </a:xfrm>
                        <a:prstGeom prst="rect">
                          <a:avLst/>
                        </a:prstGeom>
                        <a:solidFill>
                          <a:schemeClr val="lt1"/>
                        </a:solidFill>
                        <a:ln w="6350">
                          <a:noFill/>
                        </a:ln>
                      </wps:spPr>
                      <wps:txbx>
                        <w:txbxContent>
                          <w:p w:rsidR="00D9750C" w:rsidRPr="00D9750C" w:rsidRDefault="00D9750C" w:rsidP="006D5A63">
                            <w:pPr>
                              <w:jc w:val="center"/>
                              <w:rPr>
                                <w:rFonts w:ascii="Arial" w:hAnsi="Arial" w:cs="Arial"/>
                                <w:sz w:val="20"/>
                                <w:szCs w:val="20"/>
                                <w:lang w:val="en-US"/>
                              </w:rPr>
                            </w:pPr>
                            <w:r w:rsidRPr="00D9750C">
                              <w:rPr>
                                <w:rFonts w:ascii="Arial" w:hAnsi="Arial" w:cs="Arial"/>
                                <w:sz w:val="20"/>
                                <w:szCs w:val="20"/>
                                <w:lang w:val="en-US"/>
                              </w:rPr>
                              <w:t>Figure 2: frame</w:t>
                            </w:r>
                          </w:p>
                          <w:p w:rsidR="00D9750C" w:rsidRPr="00D9750C" w:rsidRDefault="00D9750C" w:rsidP="006D5A63">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 o:spid="_x0000_s1027" type="#_x0000_t202" style="position:absolute;left:0;text-align:left;margin-left:114.4pt;margin-top:17.85pt;width:167.25pt;height:20.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3lLgIAAFsEAAAOAAAAZHJzL2Uyb0RvYy54bWysVE2P2yAQvVfqf0DcG3802bRWnFWaVapK&#10;0e5K2WrPBENsCTMUSOz013fA+eq2p6oXPMMMj5k3D8/u+1aRg7CuAV3SbJRSIjSHqtG7kn5/WX34&#10;RInzTFdMgRYlPQpH7+fv3806U4gcalCVsARBtCs6U9Lae1MkieO1aJkbgREagxJsyzy6dpdUlnWI&#10;3qokT9O7pANbGQtcOIe7D0OQziO+lIL7Jymd8ESVFGvzcbVx3YY1mc9YsbPM1A0/lcH+oYqWNRov&#10;vUA9MM/I3jZ/QLUNt+BA+hGHNgEpGy5iD9hNlr7pZlMzI2IvSI4zF5rc/4Plj4eNebbE91+gxwEG&#10;QjrjCoeboZ9e2jZ8sVKCcaTweKFN9J5w3MyzfJxOJ5RwjOWTaYY2wiTX08Y6/1VAS4JRUotjiWyx&#10;w9r5IfWcEi5zoJpq1SgVnSAFsVSWHBgOUflYI4L/lqU06Up693GSRmAN4fiArDTWcu0pWL7f9qSp&#10;bvrdQnVEGiwMCnGGrxqsdc2cf2YWJYGdo8z9Ey5SAd4FJ4uSGuzPv+2HfJwURinpUGIldT/2zApK&#10;1DeNM/ycjcdBk9EZT6Y5OvY2sr2N6H27BCQgwwdleDRDvldnU1poX/E1LMKtGGKa490l9Wdz6Qfh&#10;42viYrGISahCw/xabwwP0IHwMImX/pVZcxqXx0E/wlmMrHgztSE3nNSw2HuQTRxp4Hlg9UQ/KjiK&#10;4vTawhO59WPW9Z8w/wUAAP//AwBQSwMEFAAGAAgAAAAhAG3bAfHgAAAACQEAAA8AAABkcnMvZG93&#10;bnJldi54bWxMj0tPhEAQhO8m/odJm3gx7iAE2CDNxhgfiTcXH/E2y7RAZHoIMwv47x1PeqxUpeqr&#10;creaQcw0ud4ywtUmAkHcWN1zi/BS319uQTivWKvBMiF8k4NddXpSqkLbhZ9p3vtWhBJ2hULovB8L&#10;KV3TkVFuY0fi4H3aySgf5NRKPakllJtBxlGUSaN6DgudGum2o+ZrfzQIHxft+5NbH16XJE3Gu8e5&#10;zt90jXh+tt5cg/C0+r8w/OIHdKgC08EeWTsxIMTxNqB7hCTNQYRAmiUJiANCnsUgq1L+f1D9AAAA&#10;//8DAFBLAQItABQABgAIAAAAIQC2gziS/gAAAOEBAAATAAAAAAAAAAAAAAAAAAAAAABbQ29udGVu&#10;dF9UeXBlc10ueG1sUEsBAi0AFAAGAAgAAAAhADj9If/WAAAAlAEAAAsAAAAAAAAAAAAAAAAALwEA&#10;AF9yZWxzLy5yZWxzUEsBAi0AFAAGAAgAAAAhAFsCbeUuAgAAWwQAAA4AAAAAAAAAAAAAAAAALgIA&#10;AGRycy9lMm9Eb2MueG1sUEsBAi0AFAAGAAgAAAAhAG3bAfHgAAAACQEAAA8AAAAAAAAAAAAAAAAA&#10;iAQAAGRycy9kb3ducmV2LnhtbFBLBQYAAAAABAAEAPMAAACVBQAAAAA=&#10;" fillcolor="white [3201]" stroked="f" strokeweight=".5pt">
                <v:textbox>
                  <w:txbxContent>
                    <w:p w:rsidR="00D9750C" w:rsidRPr="00D9750C" w:rsidRDefault="00D9750C" w:rsidP="006D5A63">
                      <w:pPr>
                        <w:jc w:val="center"/>
                        <w:rPr>
                          <w:rFonts w:ascii="Arial" w:hAnsi="Arial" w:cs="Arial"/>
                          <w:sz w:val="20"/>
                          <w:szCs w:val="20"/>
                          <w:lang w:val="en-US"/>
                        </w:rPr>
                      </w:pPr>
                      <w:r w:rsidRPr="00D9750C">
                        <w:rPr>
                          <w:rFonts w:ascii="Arial" w:hAnsi="Arial" w:cs="Arial"/>
                          <w:sz w:val="20"/>
                          <w:szCs w:val="20"/>
                          <w:lang w:val="en-US"/>
                        </w:rPr>
                        <w:t>Figure 2: frame</w:t>
                      </w:r>
                    </w:p>
                    <w:p w:rsidR="00D9750C" w:rsidRPr="00D9750C" w:rsidRDefault="00D9750C" w:rsidP="006D5A63">
                      <w:pPr>
                        <w:jc w:val="center"/>
                        <w:rPr>
                          <w:rFonts w:ascii="Arial" w:hAnsi="Arial" w:cs="Arial"/>
                          <w:sz w:val="20"/>
                          <w:szCs w:val="20"/>
                        </w:rPr>
                      </w:pPr>
                    </w:p>
                  </w:txbxContent>
                </v:textbox>
                <w10:wrap anchorx="margin"/>
              </v:shape>
            </w:pict>
          </mc:Fallback>
        </mc:AlternateContent>
      </w:r>
    </w:p>
    <w:p w:rsidR="00D9750C" w:rsidRDefault="00D9750C" w:rsidP="0070080C">
      <w:pPr>
        <w:jc w:val="both"/>
        <w:rPr>
          <w:rFonts w:ascii="Arial" w:hAnsi="Arial" w:cs="Arial"/>
          <w:sz w:val="20"/>
          <w:szCs w:val="20"/>
        </w:rPr>
      </w:pPr>
    </w:p>
    <w:p w:rsidR="00D9750C" w:rsidRPr="001A6B32" w:rsidRDefault="00D9750C" w:rsidP="0070080C">
      <w:pPr>
        <w:pStyle w:val="Paragraphedeliste"/>
        <w:numPr>
          <w:ilvl w:val="2"/>
          <w:numId w:val="4"/>
        </w:numPr>
        <w:tabs>
          <w:tab w:val="left" w:pos="1755"/>
        </w:tabs>
        <w:jc w:val="both"/>
        <w:rPr>
          <w:rFonts w:ascii="Arial" w:hAnsi="Arial" w:cs="Arial"/>
          <w:b/>
          <w:bCs/>
          <w:sz w:val="20"/>
          <w:szCs w:val="20"/>
        </w:rPr>
      </w:pPr>
      <w:r w:rsidRPr="001A6B32">
        <w:rPr>
          <w:rFonts w:ascii="Arial" w:hAnsi="Arial" w:cs="Arial"/>
          <w:b/>
          <w:bCs/>
          <w:sz w:val="20"/>
          <w:szCs w:val="20"/>
        </w:rPr>
        <w:t>Sensor support</w:t>
      </w:r>
    </w:p>
    <w:p w:rsidR="002F6550" w:rsidRPr="00D9750C" w:rsidRDefault="00D9750C" w:rsidP="0070080C">
      <w:pPr>
        <w:tabs>
          <w:tab w:val="left" w:pos="1755"/>
        </w:tabs>
        <w:jc w:val="both"/>
        <w:rPr>
          <w:rFonts w:ascii="Arial" w:hAnsi="Arial" w:cs="Arial"/>
          <w:sz w:val="20"/>
          <w:szCs w:val="20"/>
        </w:rPr>
      </w:pPr>
      <w:r w:rsidRPr="00D9750C">
        <w:rPr>
          <w:rFonts w:ascii="Arial" w:hAnsi="Arial" w:cs="Arial"/>
          <w:sz w:val="20"/>
          <w:szCs w:val="20"/>
        </w:rPr>
        <w:t>This stage consists of sawing and welding the angles</w:t>
      </w:r>
    </w:p>
    <w:p w:rsidR="00D9750C" w:rsidRPr="001A6B32" w:rsidRDefault="00D9750C" w:rsidP="0070080C">
      <w:pPr>
        <w:pStyle w:val="Paragraphedeliste"/>
        <w:numPr>
          <w:ilvl w:val="2"/>
          <w:numId w:val="4"/>
        </w:numPr>
        <w:tabs>
          <w:tab w:val="left" w:pos="1755"/>
        </w:tabs>
        <w:jc w:val="both"/>
        <w:rPr>
          <w:rFonts w:ascii="Arial" w:hAnsi="Arial" w:cs="Arial"/>
          <w:sz w:val="20"/>
          <w:szCs w:val="20"/>
        </w:rPr>
      </w:pPr>
      <w:r w:rsidRPr="001A6B32">
        <w:rPr>
          <w:rFonts w:ascii="Arial" w:hAnsi="Arial" w:cs="Arial"/>
          <w:b/>
          <w:bCs/>
          <w:sz w:val="20"/>
          <w:szCs w:val="20"/>
        </w:rPr>
        <w:t>Heat exchanger</w:t>
      </w:r>
    </w:p>
    <w:p w:rsidR="00D9750C" w:rsidRDefault="00D9750C" w:rsidP="0070080C">
      <w:pPr>
        <w:tabs>
          <w:tab w:val="left" w:pos="1755"/>
        </w:tabs>
        <w:jc w:val="both"/>
        <w:rPr>
          <w:rFonts w:ascii="Arial" w:hAnsi="Arial" w:cs="Arial"/>
          <w:sz w:val="20"/>
          <w:szCs w:val="20"/>
        </w:rPr>
      </w:pPr>
      <w:r w:rsidRPr="00D9750C">
        <w:rPr>
          <w:rFonts w:ascii="Arial" w:hAnsi="Arial" w:cs="Arial"/>
          <w:sz w:val="20"/>
          <w:szCs w:val="20"/>
        </w:rPr>
        <w:t>The heat exchanger has a serpentine shape placed within the storage tank at ¾ of the height.</w:t>
      </w:r>
    </w:p>
    <w:p w:rsidR="00D9750C" w:rsidRDefault="005013CF" w:rsidP="0070080C">
      <w:pPr>
        <w:jc w:val="both"/>
        <w:rPr>
          <w:rFonts w:ascii="Arial" w:hAnsi="Arial" w:cs="Arial"/>
          <w:sz w:val="20"/>
          <w:szCs w:val="20"/>
        </w:rPr>
      </w:pPr>
      <w:r w:rsidRPr="00E627E6">
        <w:rPr>
          <w:rFonts w:ascii="Times New Roman" w:hAnsi="Times New Roman" w:cs="Times New Roman"/>
          <w:noProof/>
          <w:sz w:val="24"/>
          <w:szCs w:val="24"/>
          <w:lang w:val="en-US"/>
        </w:rPr>
        <w:drawing>
          <wp:anchor distT="0" distB="0" distL="114300" distR="114300" simplePos="0" relativeHeight="251666432" behindDoc="0" locked="0" layoutInCell="1" allowOverlap="1" wp14:anchorId="4DF7677B" wp14:editId="2749BE2A">
            <wp:simplePos x="0" y="0"/>
            <wp:positionH relativeFrom="margin">
              <wp:posOffset>609600</wp:posOffset>
            </wp:positionH>
            <wp:positionV relativeFrom="paragraph">
              <wp:posOffset>10795</wp:posOffset>
            </wp:positionV>
            <wp:extent cx="2381250" cy="2209800"/>
            <wp:effectExtent l="0" t="0" r="0" b="0"/>
            <wp:wrapNone/>
            <wp:docPr id="20942483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48349" name=""/>
                    <pic:cNvPicPr/>
                  </pic:nvPicPr>
                  <pic:blipFill>
                    <a:blip r:embed="rId15">
                      <a:extLst>
                        <a:ext uri="{28A0092B-C50C-407E-A947-70E740481C1C}">
                          <a14:useLocalDpi xmlns:a14="http://schemas.microsoft.com/office/drawing/2010/main" val="0"/>
                        </a:ext>
                      </a:extLst>
                    </a:blip>
                    <a:stretch>
                      <a:fillRect/>
                    </a:stretch>
                  </pic:blipFill>
                  <pic:spPr>
                    <a:xfrm>
                      <a:off x="0" y="0"/>
                      <a:ext cx="2381250" cy="2209800"/>
                    </a:xfrm>
                    <a:prstGeom prst="rect">
                      <a:avLst/>
                    </a:prstGeom>
                  </pic:spPr>
                </pic:pic>
              </a:graphicData>
            </a:graphic>
            <wp14:sizeRelH relativeFrom="margin">
              <wp14:pctWidth>0</wp14:pctWidth>
            </wp14:sizeRelH>
            <wp14:sizeRelV relativeFrom="margin">
              <wp14:pctHeight>0</wp14:pctHeight>
            </wp14:sizeRelV>
          </wp:anchor>
        </w:drawing>
      </w:r>
    </w:p>
    <w:p w:rsidR="00D9750C" w:rsidRDefault="00D9750C" w:rsidP="0070080C">
      <w:pPr>
        <w:tabs>
          <w:tab w:val="left" w:pos="1185"/>
        </w:tabs>
        <w:jc w:val="both"/>
        <w:rPr>
          <w:rFonts w:ascii="Arial" w:hAnsi="Arial" w:cs="Arial"/>
          <w:sz w:val="20"/>
          <w:szCs w:val="20"/>
        </w:rPr>
      </w:pPr>
      <w:r>
        <w:rPr>
          <w:rFonts w:ascii="Arial" w:hAnsi="Arial" w:cs="Arial"/>
          <w:sz w:val="20"/>
          <w:szCs w:val="20"/>
        </w:rPr>
        <w:tab/>
      </w:r>
    </w:p>
    <w:p w:rsidR="00545925" w:rsidRDefault="00545925" w:rsidP="0070080C">
      <w:pPr>
        <w:tabs>
          <w:tab w:val="left" w:pos="1185"/>
        </w:tabs>
        <w:jc w:val="both"/>
        <w:rPr>
          <w:rFonts w:ascii="Arial" w:hAnsi="Arial" w:cs="Arial"/>
          <w:sz w:val="20"/>
          <w:szCs w:val="20"/>
        </w:rPr>
      </w:pPr>
    </w:p>
    <w:p w:rsidR="00545925" w:rsidRDefault="00545925" w:rsidP="0070080C">
      <w:pPr>
        <w:tabs>
          <w:tab w:val="left" w:pos="1185"/>
        </w:tabs>
        <w:jc w:val="both"/>
        <w:rPr>
          <w:rFonts w:ascii="Arial" w:hAnsi="Arial" w:cs="Arial"/>
          <w:sz w:val="20"/>
          <w:szCs w:val="20"/>
        </w:rPr>
      </w:pPr>
    </w:p>
    <w:p w:rsidR="00545925" w:rsidRPr="00545925" w:rsidRDefault="00545925" w:rsidP="0070080C">
      <w:pPr>
        <w:jc w:val="both"/>
        <w:rPr>
          <w:rFonts w:ascii="Arial" w:hAnsi="Arial" w:cs="Arial"/>
          <w:sz w:val="20"/>
          <w:szCs w:val="20"/>
        </w:rPr>
      </w:pPr>
    </w:p>
    <w:p w:rsidR="00545925" w:rsidRPr="00545925" w:rsidRDefault="005013CF" w:rsidP="0070080C">
      <w:pPr>
        <w:jc w:val="both"/>
        <w:rPr>
          <w:rFonts w:ascii="Arial" w:hAnsi="Arial" w:cs="Arial"/>
          <w:sz w:val="20"/>
          <w:szCs w:val="20"/>
        </w:rPr>
      </w:pP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simplePos x="0" y="0"/>
                <wp:positionH relativeFrom="column">
                  <wp:posOffset>1414780</wp:posOffset>
                </wp:positionH>
                <wp:positionV relativeFrom="paragraph">
                  <wp:posOffset>145415</wp:posOffset>
                </wp:positionV>
                <wp:extent cx="2190750" cy="304800"/>
                <wp:effectExtent l="38100" t="0" r="19050" b="76200"/>
                <wp:wrapNone/>
                <wp:docPr id="1705893509" name="Connecteur droit avec flèche 4"/>
                <wp:cNvGraphicFramePr/>
                <a:graphic xmlns:a="http://schemas.openxmlformats.org/drawingml/2006/main">
                  <a:graphicData uri="http://schemas.microsoft.com/office/word/2010/wordprocessingShape">
                    <wps:wsp>
                      <wps:cNvCnPr/>
                      <wps:spPr>
                        <a:xfrm flipH="1">
                          <a:off x="0" y="0"/>
                          <a:ext cx="2190750" cy="3048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46A904" id="_x0000_t32" coordsize="21600,21600" o:spt="32" o:oned="t" path="m,l21600,21600e" filled="f">
                <v:path arrowok="t" fillok="f" o:connecttype="none"/>
                <o:lock v:ext="edit" shapetype="t"/>
              </v:shapetype>
              <v:shape id="Connecteur droit avec flèche 4" o:spid="_x0000_s1026" type="#_x0000_t32" style="position:absolute;margin-left:111.4pt;margin-top:11.45pt;width:172.5pt;height:24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2yxgEAAM4DAAAOAAAAZHJzL2Uyb0RvYy54bWysU8mO1DAQvSPxD5bvdNI9LEPU6Tn0sBwQ&#10;jFg+wOPYiYU3lYtO8veUne4MAjQHxKXkpd5zvVfl/c3kLDspSCb4lm83NWfKy9AZ37f829e3z645&#10;Syh8J2zwquWzSvzm8PTJfoyN2oUh2E4BIxKfmjG2fECMTVUlOSgn0iZE5elSB3ACaQt91YEYid3Z&#10;alfXL6sxQBchSJUSnd4ul/xQ+LVWEj9pnRQy23KqDUuEEu9zrA570fQg4mDkuQzxD1U4YTw9ulLd&#10;ChTsB5g/qJyREFLQuJHBVUFrI1XRQGq29W9qvgwiqqKFzElxtSn9P1r58XT0d0A2jDE1Kd5BVjFp&#10;cExbE99TT4suqpRNxbZ5tU1NyCQd7rav61cvyF1Jd1f18+u6+FotPJkvQsJ3KjiWFy1PCML0Ax6D&#10;99ShAMsb4vQhIVVCwAsgg63PEYWxb3zHcI40RghG+N6q3D9KzynVg4CywtmqBf5ZaWY6KvSqSCmz&#10;pY4W2EnQVHTftysLZWaINtauoPpx0Dk3w1SZtxW4exy4ZpcXg8cV6IwP8DcwTpdS9ZJ/Ub1ozbLv&#10;QzeXdhY7aGiKP+cBz1P5677AH77h4ScAAAD//wMAUEsDBBQABgAIAAAAIQDRYEAu3wAAAAkBAAAP&#10;AAAAZHJzL2Rvd25yZXYueG1sTI9BT8MwDIXvSPyHyEhcEEsJW7d1TScEQpN220A7Z43XVjROabKu&#10;/Hu8E9zs56f3Pufr0bViwD40njQ8TRIQSKW3DVUaPj/eHxcgQjRkTesJNfxggHVxe5ObzPoL7XDY&#10;x0pwCIXMaKhj7DIpQ1mjM2HiOyS+nXzvTOS1r6TtzYXDXStVkqTSmYa4oTYdvtZYfu3PTsNhc5pN&#10;d/ZQfauH6XbzbM3w1qVa39+NLysQEcf4Z4YrPqNDwUxHfyYbRKtBKcXo8TosQbBhls5ZOGqYJ0uQ&#10;RS7/f1D8AgAA//8DAFBLAQItABQABgAIAAAAIQC2gziS/gAAAOEBAAATAAAAAAAAAAAAAAAAAAAA&#10;AABbQ29udGVudF9UeXBlc10ueG1sUEsBAi0AFAAGAAgAAAAhADj9If/WAAAAlAEAAAsAAAAAAAAA&#10;AAAAAAAALwEAAF9yZWxzLy5yZWxzUEsBAi0AFAAGAAgAAAAhAF6ETbLGAQAAzgMAAA4AAAAAAAAA&#10;AAAAAAAALgIAAGRycy9lMm9Eb2MueG1sUEsBAi0AFAAGAAgAAAAhANFgQC7fAAAACQEAAA8AAAAA&#10;AAAAAAAAAAAAIAQAAGRycy9kb3ducmV2LnhtbFBLBQYAAAAABAAEAPMAAAAsBQAAAAA=&#10;" strokecolor="black [3200]" strokeweight="1.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6CB708BA" wp14:editId="44D6AAA0">
                <wp:simplePos x="0" y="0"/>
                <wp:positionH relativeFrom="margin">
                  <wp:posOffset>3779520</wp:posOffset>
                </wp:positionH>
                <wp:positionV relativeFrom="paragraph">
                  <wp:posOffset>11430</wp:posOffset>
                </wp:positionV>
                <wp:extent cx="1838325" cy="257175"/>
                <wp:effectExtent l="0" t="0" r="9525" b="9525"/>
                <wp:wrapNone/>
                <wp:docPr id="1220597791" name="Zone de texte 2"/>
                <wp:cNvGraphicFramePr/>
                <a:graphic xmlns:a="http://schemas.openxmlformats.org/drawingml/2006/main">
                  <a:graphicData uri="http://schemas.microsoft.com/office/word/2010/wordprocessingShape">
                    <wps:wsp>
                      <wps:cNvSpPr txBox="1"/>
                      <wps:spPr>
                        <a:xfrm>
                          <a:off x="0" y="0"/>
                          <a:ext cx="1838325" cy="257175"/>
                        </a:xfrm>
                        <a:prstGeom prst="rect">
                          <a:avLst/>
                        </a:prstGeom>
                        <a:solidFill>
                          <a:schemeClr val="lt1"/>
                        </a:solidFill>
                        <a:ln w="6350">
                          <a:noFill/>
                        </a:ln>
                      </wps:spPr>
                      <wps:txbx>
                        <w:txbxContent>
                          <w:p w:rsidR="00545925" w:rsidRPr="001A6B32" w:rsidRDefault="00545925" w:rsidP="00545925">
                            <w:pPr>
                              <w:rPr>
                                <w:rFonts w:ascii="Arial" w:hAnsi="Arial" w:cs="Arial"/>
                                <w:bCs/>
                                <w:sz w:val="20"/>
                                <w:szCs w:val="20"/>
                              </w:rPr>
                            </w:pPr>
                            <w:r w:rsidRPr="001A6B32">
                              <w:rPr>
                                <w:rFonts w:ascii="Arial" w:hAnsi="Arial" w:cs="Arial"/>
                                <w:bCs/>
                                <w:sz w:val="20"/>
                                <w:szCs w:val="20"/>
                                <w:lang w:val="en-US"/>
                              </w:rPr>
                              <w:t>Serpentine heat exchanger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B708BA" id="_x0000_s1028" type="#_x0000_t202" style="position:absolute;left:0;text-align:left;margin-left:297.6pt;margin-top:.9pt;width:144.75pt;height:20.2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QBMAIAAFsEAAAOAAAAZHJzL2Uyb0RvYy54bWysVE2P2yAQvVfqf0DcG+dzN7XirNKsUlWK&#10;dlfKVnsmGGIkzFAgsdNf3wHnq9ueql7wwAyPmTdvPHtoa00OwnkFpqCDXp8SYTiUyuwK+v119WlK&#10;iQ/MlEyDEQU9Ck8f5h8/zBqbiyFUoEvhCIIYnze2oFUINs8yzytRM98DKww6JbiaBdy6XVY61iB6&#10;rbNhv3+XNeBK64AL7/H0sXPSecKXUvDwLKUXgeiCYm4hrS6t27hm8xnLd47ZSvFTGuwfsqiZMvjo&#10;BeqRBUb2Tv0BVSvuwIMMPQ51BlIqLlINWM2g/66aTcWsSLUgOd5eaPL/D5Y/HTb2xZHQfoEWGxgJ&#10;aazPPR7Gelrp6vjFTAn6kcLjhTbRBsLjpeloOhpOKOHoG07uB/eTCJNdb1vnw1cBNYlGQR22JbHF&#10;DmsfutBzSHzMg1blSmmdNlEKYqkdOTBsog4pRwT/LUob0hT0bjTpJ2AD8XqHrA3mcq0pWqHdtkSV&#10;mO253i2UR6TBQacQb/lKYa5r5sMLcygJrBxlHp5xkRrwLThZlFTgfv7tPMZjp9BLSYMSK6j/sWdO&#10;UKK/Gezh58F4HDWZNuPJ/RA37tazvfWYfb0EJGCAA2V5MmN80GdTOqjfcBoW8VV0McPx7YKGs7kM&#10;nfBxmrhYLFIQqtCysDYbyyN0JDx24rV9Y86e2hWw0U9wFiPL33Wti403DSz2AaRKLY08d6ye6EcF&#10;J1Gcpi2OyO0+RV3/CfNfAAAA//8DAFBLAwQUAAYACAAAACEA2vf0ld8AAAAIAQAADwAAAGRycy9k&#10;b3ducmV2LnhtbEyPy06EQBBF9yb+Q6dM3BinEQYHkWZijI/EnYOPuOuhSyDS1YTuAfx7y5UuK+fm&#10;1rnFdrG9mHD0nSMFF6sIBFLtTEeNgpfq/jwD4YMmo3tHqOAbPWzL46NC58bN9IzTLjSCS8jnWkEb&#10;wpBL6esWrfYrNyAx+3Sj1YHPsZFm1DOX217GUXQpre6IP7R6wNsW66/dwSr4OGven/zy8DonaTLc&#10;PU7V5s1USp2eLDfXIAIu4S8Mv/qsDiU77d2BjBe9gvQqjTnKgBcwz7L1BsRewTpOQJaF/D+g/AEA&#10;AP//AwBQSwECLQAUAAYACAAAACEAtoM4kv4AAADhAQAAEwAAAAAAAAAAAAAAAAAAAAAAW0NvbnRl&#10;bnRfVHlwZXNdLnhtbFBLAQItABQABgAIAAAAIQA4/SH/1gAAAJQBAAALAAAAAAAAAAAAAAAAAC8B&#10;AABfcmVscy8ucmVsc1BLAQItABQABgAIAAAAIQBKboQBMAIAAFsEAAAOAAAAAAAAAAAAAAAAAC4C&#10;AABkcnMvZTJvRG9jLnhtbFBLAQItABQABgAIAAAAIQDa9/SV3wAAAAgBAAAPAAAAAAAAAAAAAAAA&#10;AIoEAABkcnMvZG93bnJldi54bWxQSwUGAAAAAAQABADzAAAAlgUAAAAA&#10;" fillcolor="white [3201]" stroked="f" strokeweight=".5pt">
                <v:textbox>
                  <w:txbxContent>
                    <w:p w:rsidR="00545925" w:rsidRPr="001A6B32" w:rsidRDefault="00545925" w:rsidP="00545925">
                      <w:pPr>
                        <w:rPr>
                          <w:rFonts w:ascii="Arial" w:hAnsi="Arial" w:cs="Arial"/>
                          <w:bCs/>
                          <w:sz w:val="20"/>
                          <w:szCs w:val="20"/>
                        </w:rPr>
                      </w:pPr>
                      <w:r w:rsidRPr="001A6B32">
                        <w:rPr>
                          <w:rFonts w:ascii="Arial" w:hAnsi="Arial" w:cs="Arial"/>
                          <w:bCs/>
                          <w:sz w:val="20"/>
                          <w:szCs w:val="20"/>
                          <w:lang w:val="en-US"/>
                        </w:rPr>
                        <w:t>Serpentine heat exchanger</w:t>
                      </w:r>
                    </w:p>
                  </w:txbxContent>
                </v:textbox>
                <w10:wrap anchorx="margin"/>
              </v:shape>
            </w:pict>
          </mc:Fallback>
        </mc:AlternateContent>
      </w:r>
    </w:p>
    <w:p w:rsidR="00545925" w:rsidRPr="00545925" w:rsidRDefault="00545925" w:rsidP="0070080C">
      <w:pPr>
        <w:jc w:val="both"/>
        <w:rPr>
          <w:rFonts w:ascii="Arial" w:hAnsi="Arial" w:cs="Arial"/>
          <w:sz w:val="20"/>
          <w:szCs w:val="20"/>
        </w:rPr>
      </w:pPr>
    </w:p>
    <w:p w:rsidR="00545925" w:rsidRPr="00545925" w:rsidRDefault="00545925" w:rsidP="0070080C">
      <w:pPr>
        <w:jc w:val="both"/>
        <w:rPr>
          <w:rFonts w:ascii="Arial" w:hAnsi="Arial" w:cs="Arial"/>
          <w:sz w:val="20"/>
          <w:szCs w:val="20"/>
        </w:rPr>
      </w:pPr>
    </w:p>
    <w:p w:rsidR="00545925" w:rsidRPr="00545925" w:rsidRDefault="00545925" w:rsidP="0070080C">
      <w:pPr>
        <w:jc w:val="both"/>
        <w:rPr>
          <w:rFonts w:ascii="Arial" w:hAnsi="Arial" w:cs="Arial"/>
          <w:sz w:val="20"/>
          <w:szCs w:val="20"/>
        </w:rPr>
      </w:pPr>
    </w:p>
    <w:p w:rsidR="00545925" w:rsidRDefault="002677E5" w:rsidP="005013CF">
      <w:pPr>
        <w:jc w:val="both"/>
        <w:rPr>
          <w:rFonts w:ascii="Arial" w:hAnsi="Arial" w:cs="Arial"/>
          <w:sz w:val="20"/>
          <w:szCs w:val="20"/>
        </w:rPr>
      </w:pP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480271BE" wp14:editId="20D26423">
                <wp:simplePos x="0" y="0"/>
                <wp:positionH relativeFrom="margin">
                  <wp:posOffset>390525</wp:posOffset>
                </wp:positionH>
                <wp:positionV relativeFrom="paragraph">
                  <wp:posOffset>8890</wp:posOffset>
                </wp:positionV>
                <wp:extent cx="3600450" cy="257175"/>
                <wp:effectExtent l="0" t="0" r="0" b="9525"/>
                <wp:wrapNone/>
                <wp:docPr id="1785035845" name="Zone de texte 2"/>
                <wp:cNvGraphicFramePr/>
                <a:graphic xmlns:a="http://schemas.openxmlformats.org/drawingml/2006/main">
                  <a:graphicData uri="http://schemas.microsoft.com/office/word/2010/wordprocessingShape">
                    <wps:wsp>
                      <wps:cNvSpPr txBox="1"/>
                      <wps:spPr>
                        <a:xfrm>
                          <a:off x="0" y="0"/>
                          <a:ext cx="3600450" cy="257175"/>
                        </a:xfrm>
                        <a:prstGeom prst="rect">
                          <a:avLst/>
                        </a:prstGeom>
                        <a:solidFill>
                          <a:schemeClr val="lt1"/>
                        </a:solidFill>
                        <a:ln w="6350">
                          <a:noFill/>
                        </a:ln>
                      </wps:spPr>
                      <wps:txbx>
                        <w:txbxContent>
                          <w:p w:rsidR="00545925" w:rsidRPr="00545925" w:rsidRDefault="00545925" w:rsidP="006D5A63">
                            <w:pPr>
                              <w:jc w:val="center"/>
                              <w:rPr>
                                <w:rFonts w:ascii="Arial" w:hAnsi="Arial" w:cs="Arial"/>
                                <w:sz w:val="20"/>
                                <w:szCs w:val="20"/>
                                <w:lang w:val="en-US"/>
                              </w:rPr>
                            </w:pPr>
                            <w:r w:rsidRPr="00545925">
                              <w:rPr>
                                <w:rFonts w:ascii="Arial" w:hAnsi="Arial" w:cs="Arial"/>
                                <w:b/>
                                <w:sz w:val="20"/>
                                <w:szCs w:val="20"/>
                                <w:lang w:val="en-US"/>
                              </w:rPr>
                              <w:t>Figure3</w:t>
                            </w:r>
                            <w:r w:rsidRPr="00545925">
                              <w:rPr>
                                <w:rFonts w:ascii="Arial" w:hAnsi="Arial" w:cs="Arial"/>
                                <w:sz w:val="20"/>
                                <w:szCs w:val="20"/>
                                <w:lang w:val="en-US"/>
                              </w:rPr>
                              <w:t>: Internal heat exchanger in the storage tank</w:t>
                            </w:r>
                          </w:p>
                          <w:p w:rsidR="00545925" w:rsidRPr="00D9750C" w:rsidRDefault="00545925" w:rsidP="006D5A63">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0271BE" id="_x0000_s1029" type="#_x0000_t202" style="position:absolute;left:0;text-align:left;margin-left:30.75pt;margin-top:.7pt;width:283.5pt;height:20.2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hfhLwIAAFsEAAAOAAAAZHJzL2Uyb0RvYy54bWysVEtv2zAMvg/YfxB0X+ykeXRGnCJLkWFA&#10;0BZIh54VWUoEyKImKbGzXz9KzmvdTsMuMilSfHz86OlDW2tyEM4rMCXt93JKhOFQKbMt6ffX5ad7&#10;SnxgpmIajCjpUXj6MPv4YdrYQgxgB7oSjmAQ44vGlnQXgi2yzPOdqJnvgRUGjRJczQKqbptVjjUY&#10;vdbZIM/HWQOusg648B5vHzsjnaX4UgoenqX0IhBdUqwtpNOlcxPPbDZlxdYxu1P8VAb7hypqpgwm&#10;vYR6ZIGRvVN/hKoVd+BBhh6HOgMpFRepB+ymn7/rZr1jVqReEBxvLzD5/xeWPx3W9sWR0H6BFgcY&#10;AWmsLzxexn5a6er4xUoJ2hHC4wU20QbC8fJunOfDEZo42gajSX8yimGy62vrfPgqoCZRKKnDsSS0&#10;2GHlQ+d6donJPGhVLZXWSYlUEAvtyIHhEHVINWLw37y0IU1Jx3dYRnxkID7vImuDtVx7ilJoNy1R&#10;FZZ+7ncD1RFhcNAxxFu+VFjrivnwwhxSAttDmodnPKQGzAUniZIduJ9/u4/+OCm0UtIgxUrqf+yZ&#10;E5TobwZn+Lk/HEZOJmU4mgxQcbeWza3F7OsFIAB9XCjLkxj9gz6L0kH9htswj1nRxAzH3CUNZ3ER&#10;OuLjNnExnycnZKFlYWXWlsfQEbs4idf2jTl7GlfAQT/BmYyseDe1zrdDfb4PIFUaacS5Q/UEPzI4&#10;keK0bXFFbvXkdf0nzH4BAAD//wMAUEsDBBQABgAIAAAAIQBpUmR73QAAAAcBAAAPAAAAZHJzL2Rv&#10;d25yZXYueG1sTI5LT4NAFIX3Jv6HyTVxY9qBPrAiQ2OM2sSdpWrcTZkrEJk7hJkC/nuvK12eR875&#10;su1kWzFg7xtHCuJ5BAKpdKahSsGheJxtQPigyejWESr4Rg/b/Pws06lxI73gsA+V4BHyqVZQh9Cl&#10;UvqyRqv93HVInH263urAsq+k6fXI47aViyhKpNUN8UOtO7yvsfzan6yCj6vq/dlPT6/jcr3sHnZD&#10;cf1mCqUuL6a7WxABp/BXhl98RoecmY7uRMaLVkESr7nJ/goEx8liw/qoYBXfgMwz+Z8//wEAAP//&#10;AwBQSwECLQAUAAYACAAAACEAtoM4kv4AAADhAQAAEwAAAAAAAAAAAAAAAAAAAAAAW0NvbnRlbnRf&#10;VHlwZXNdLnhtbFBLAQItABQABgAIAAAAIQA4/SH/1gAAAJQBAAALAAAAAAAAAAAAAAAAAC8BAABf&#10;cmVscy8ucmVsc1BLAQItABQABgAIAAAAIQD76hfhLwIAAFsEAAAOAAAAAAAAAAAAAAAAAC4CAABk&#10;cnMvZTJvRG9jLnhtbFBLAQItABQABgAIAAAAIQBpUmR73QAAAAcBAAAPAAAAAAAAAAAAAAAAAIkE&#10;AABkcnMvZG93bnJldi54bWxQSwUGAAAAAAQABADzAAAAkwUAAAAA&#10;" fillcolor="white [3201]" stroked="f" strokeweight=".5pt">
                <v:textbox>
                  <w:txbxContent>
                    <w:p w:rsidR="00545925" w:rsidRPr="00545925" w:rsidRDefault="00545925" w:rsidP="006D5A63">
                      <w:pPr>
                        <w:jc w:val="center"/>
                        <w:rPr>
                          <w:rFonts w:ascii="Arial" w:hAnsi="Arial" w:cs="Arial"/>
                          <w:sz w:val="20"/>
                          <w:szCs w:val="20"/>
                          <w:lang w:val="en-US"/>
                        </w:rPr>
                      </w:pPr>
                      <w:r w:rsidRPr="00545925">
                        <w:rPr>
                          <w:rFonts w:ascii="Arial" w:hAnsi="Arial" w:cs="Arial"/>
                          <w:b/>
                          <w:sz w:val="20"/>
                          <w:szCs w:val="20"/>
                          <w:lang w:val="en-US"/>
                        </w:rPr>
                        <w:t>Figure3</w:t>
                      </w:r>
                      <w:r w:rsidRPr="00545925">
                        <w:rPr>
                          <w:rFonts w:ascii="Arial" w:hAnsi="Arial" w:cs="Arial"/>
                          <w:sz w:val="20"/>
                          <w:szCs w:val="20"/>
                          <w:lang w:val="en-US"/>
                        </w:rPr>
                        <w:t>: Internal heat exchanger in the storage tank</w:t>
                      </w:r>
                    </w:p>
                    <w:p w:rsidR="00545925" w:rsidRPr="00D9750C" w:rsidRDefault="00545925" w:rsidP="006D5A63">
                      <w:pPr>
                        <w:jc w:val="center"/>
                        <w:rPr>
                          <w:rFonts w:ascii="Arial" w:hAnsi="Arial" w:cs="Arial"/>
                          <w:sz w:val="20"/>
                          <w:szCs w:val="20"/>
                        </w:rPr>
                      </w:pPr>
                    </w:p>
                  </w:txbxContent>
                </v:textbox>
                <w10:wrap anchorx="margin"/>
              </v:shape>
            </w:pict>
          </mc:Fallback>
        </mc:AlternateContent>
      </w:r>
    </w:p>
    <w:p w:rsidR="002677E5" w:rsidRDefault="002677E5">
      <w:pPr>
        <w:rPr>
          <w:rFonts w:ascii="Arial" w:hAnsi="Arial" w:cs="Arial"/>
          <w:sz w:val="20"/>
          <w:szCs w:val="20"/>
        </w:rPr>
      </w:pPr>
      <w:r>
        <w:rPr>
          <w:rFonts w:ascii="Arial" w:hAnsi="Arial" w:cs="Arial"/>
          <w:sz w:val="20"/>
          <w:szCs w:val="20"/>
        </w:rPr>
        <w:br w:type="page"/>
      </w:r>
    </w:p>
    <w:p w:rsidR="002677E5" w:rsidRDefault="002677E5" w:rsidP="005013CF">
      <w:pPr>
        <w:jc w:val="both"/>
        <w:rPr>
          <w:rFonts w:ascii="Arial" w:hAnsi="Arial" w:cs="Arial"/>
          <w:sz w:val="20"/>
          <w:szCs w:val="20"/>
        </w:rPr>
      </w:pPr>
    </w:p>
    <w:p w:rsidR="00545925" w:rsidRPr="001A6B32" w:rsidRDefault="00545925" w:rsidP="0070080C">
      <w:pPr>
        <w:pStyle w:val="Paragraphedeliste"/>
        <w:numPr>
          <w:ilvl w:val="2"/>
          <w:numId w:val="4"/>
        </w:numPr>
        <w:tabs>
          <w:tab w:val="left" w:pos="5925"/>
        </w:tabs>
        <w:jc w:val="both"/>
        <w:rPr>
          <w:rFonts w:ascii="Arial" w:hAnsi="Arial" w:cs="Arial"/>
          <w:b/>
          <w:bCs/>
          <w:sz w:val="20"/>
          <w:szCs w:val="20"/>
        </w:rPr>
      </w:pPr>
      <w:r w:rsidRPr="001A6B32">
        <w:rPr>
          <w:rFonts w:ascii="Arial" w:hAnsi="Arial" w:cs="Arial"/>
          <w:b/>
          <w:bCs/>
          <w:sz w:val="20"/>
          <w:szCs w:val="20"/>
        </w:rPr>
        <w:t xml:space="preserve">Thermal insulation </w:t>
      </w:r>
    </w:p>
    <w:p w:rsidR="00545925" w:rsidRDefault="00545925" w:rsidP="0070080C">
      <w:pPr>
        <w:tabs>
          <w:tab w:val="left" w:pos="5925"/>
        </w:tabs>
        <w:jc w:val="both"/>
        <w:rPr>
          <w:rFonts w:ascii="Arial" w:hAnsi="Arial" w:cs="Arial"/>
          <w:sz w:val="20"/>
          <w:szCs w:val="20"/>
        </w:rPr>
      </w:pPr>
      <w:r w:rsidRPr="00545925">
        <w:rPr>
          <w:rFonts w:ascii="Arial" w:hAnsi="Arial" w:cs="Arial"/>
          <w:sz w:val="20"/>
          <w:szCs w:val="20"/>
        </w:rPr>
        <w:t>Both the collector and the storage tank are insulated with glass wool. Glass wool is a thermal insulation material with a woolly consistency obtained by melting sand and recycled glass (c</w:t>
      </w:r>
      <w:r w:rsidR="002C28F1">
        <w:rPr>
          <w:rFonts w:ascii="Arial" w:hAnsi="Arial" w:cs="Arial"/>
          <w:sz w:val="20"/>
          <w:szCs w:val="20"/>
        </w:rPr>
        <w:t>alcin</w:t>
      </w:r>
      <w:r w:rsidRPr="00545925">
        <w:rPr>
          <w:rFonts w:ascii="Arial" w:hAnsi="Arial" w:cs="Arial"/>
          <w:sz w:val="20"/>
          <w:szCs w:val="20"/>
        </w:rPr>
        <w:t>)</w:t>
      </w:r>
      <w:r w:rsidR="002C28F1">
        <w:rPr>
          <w:rFonts w:ascii="Arial" w:hAnsi="Arial" w:cs="Arial"/>
          <w:sz w:val="20"/>
          <w:szCs w:val="20"/>
        </w:rPr>
        <w:fldChar w:fldCharType="begin"/>
      </w:r>
      <w:r w:rsidR="002C28F1">
        <w:rPr>
          <w:rFonts w:ascii="Arial" w:hAnsi="Arial" w:cs="Arial"/>
          <w:sz w:val="20"/>
          <w:szCs w:val="20"/>
        </w:rPr>
        <w:instrText xml:space="preserve"> ADDIN ZOTERO_ITEM CSL_CITATION {"citationID":"h4Q1JBMw","properties":{"formattedCitation":"(anonymous, 2024)","plainCitation":"(anonymous, 2024)","noteIndex":0},"citationItems":[{"id":87,"uris":["http://zotero.org/users/local/XjjYn7Ni/items/EIQ2SPAG"],"itemData":{"id":87,"type":"entry-encyclopedia","container-title":"wikipedia","title":"laine de verre","URL":"https://fr.wikipedia.org/wiki/Laine_de_verre","author":[{"family":"anonymous","given":""}],"issued":{"date-parts":[["2024"]]}}}],"schema":"https://github.com/citation-style-language/schema/raw/master/csl-citation.json"} </w:instrText>
      </w:r>
      <w:r w:rsidR="002C28F1">
        <w:rPr>
          <w:rFonts w:ascii="Arial" w:hAnsi="Arial" w:cs="Arial"/>
          <w:sz w:val="20"/>
          <w:szCs w:val="20"/>
        </w:rPr>
        <w:fldChar w:fldCharType="separate"/>
      </w:r>
      <w:r w:rsidR="002C28F1" w:rsidRPr="002C28F1">
        <w:rPr>
          <w:rFonts w:ascii="Arial" w:hAnsi="Arial" w:cs="Arial"/>
          <w:sz w:val="20"/>
        </w:rPr>
        <w:t>(anonymous, 2024)</w:t>
      </w:r>
      <w:r w:rsidR="002C28F1">
        <w:rPr>
          <w:rFonts w:ascii="Arial" w:hAnsi="Arial" w:cs="Arial"/>
          <w:sz w:val="20"/>
          <w:szCs w:val="20"/>
        </w:rPr>
        <w:fldChar w:fldCharType="end"/>
      </w:r>
      <w:r w:rsidRPr="00545925">
        <w:rPr>
          <w:rFonts w:ascii="Arial" w:hAnsi="Arial" w:cs="Arial"/>
          <w:sz w:val="20"/>
          <w:szCs w:val="20"/>
        </w:rPr>
        <w:t xml:space="preserve"> .</w:t>
      </w:r>
    </w:p>
    <w:p w:rsidR="00545925" w:rsidRDefault="00545925" w:rsidP="0070080C">
      <w:pPr>
        <w:tabs>
          <w:tab w:val="left" w:pos="5925"/>
        </w:tabs>
        <w:jc w:val="both"/>
        <w:rPr>
          <w:rFonts w:ascii="Arial" w:hAnsi="Arial" w:cs="Arial"/>
          <w:sz w:val="20"/>
          <w:szCs w:val="20"/>
        </w:rPr>
      </w:pPr>
      <w:r w:rsidRPr="00DE1865">
        <w:rPr>
          <w:rFonts w:ascii="Times New Roman" w:hAnsi="Times New Roman" w:cs="Times New Roman"/>
          <w:noProof/>
          <w:sz w:val="24"/>
          <w:szCs w:val="24"/>
          <w:lang w:val="en-US"/>
        </w:rPr>
        <w:drawing>
          <wp:anchor distT="0" distB="0" distL="114300" distR="114300" simplePos="0" relativeHeight="251671552" behindDoc="0" locked="0" layoutInCell="1" allowOverlap="1" wp14:anchorId="51B03921" wp14:editId="708C95E1">
            <wp:simplePos x="0" y="0"/>
            <wp:positionH relativeFrom="column">
              <wp:posOffset>1805305</wp:posOffset>
            </wp:positionH>
            <wp:positionV relativeFrom="paragraph">
              <wp:posOffset>15240</wp:posOffset>
            </wp:positionV>
            <wp:extent cx="2724150" cy="3324225"/>
            <wp:effectExtent l="0" t="0" r="0" b="9525"/>
            <wp:wrapNone/>
            <wp:docPr id="3168017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01742" name=""/>
                    <pic:cNvPicPr/>
                  </pic:nvPicPr>
                  <pic:blipFill>
                    <a:blip r:embed="rId16">
                      <a:extLst>
                        <a:ext uri="{28A0092B-C50C-407E-A947-70E740481C1C}">
                          <a14:useLocalDpi xmlns:a14="http://schemas.microsoft.com/office/drawing/2010/main" val="0"/>
                        </a:ext>
                      </a:extLst>
                    </a:blip>
                    <a:stretch>
                      <a:fillRect/>
                    </a:stretch>
                  </pic:blipFill>
                  <pic:spPr>
                    <a:xfrm>
                      <a:off x="0" y="0"/>
                      <a:ext cx="2724150" cy="3324225"/>
                    </a:xfrm>
                    <a:prstGeom prst="rect">
                      <a:avLst/>
                    </a:prstGeom>
                  </pic:spPr>
                </pic:pic>
              </a:graphicData>
            </a:graphic>
            <wp14:sizeRelV relativeFrom="margin">
              <wp14:pctHeight>0</wp14:pctHeight>
            </wp14:sizeRelV>
          </wp:anchor>
        </w:drawing>
      </w:r>
    </w:p>
    <w:p w:rsidR="00545925" w:rsidRDefault="00545925" w:rsidP="0070080C">
      <w:pPr>
        <w:tabs>
          <w:tab w:val="left" w:pos="5925"/>
        </w:tabs>
        <w:jc w:val="both"/>
        <w:rPr>
          <w:rFonts w:ascii="Arial" w:hAnsi="Arial" w:cs="Arial"/>
          <w:sz w:val="20"/>
          <w:szCs w:val="20"/>
        </w:rPr>
      </w:pPr>
      <w:r>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simplePos x="0" y="0"/>
                <wp:positionH relativeFrom="column">
                  <wp:posOffset>738504</wp:posOffset>
                </wp:positionH>
                <wp:positionV relativeFrom="paragraph">
                  <wp:posOffset>837565</wp:posOffset>
                </wp:positionV>
                <wp:extent cx="1571625" cy="914400"/>
                <wp:effectExtent l="0" t="0" r="66675" b="57150"/>
                <wp:wrapNone/>
                <wp:docPr id="48229576" name="Connecteur droit avec flèche 5"/>
                <wp:cNvGraphicFramePr/>
                <a:graphic xmlns:a="http://schemas.openxmlformats.org/drawingml/2006/main">
                  <a:graphicData uri="http://schemas.microsoft.com/office/word/2010/wordprocessingShape">
                    <wps:wsp>
                      <wps:cNvCnPr/>
                      <wps:spPr>
                        <a:xfrm>
                          <a:off x="0" y="0"/>
                          <a:ext cx="1571625" cy="914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CFCD170" id="Connecteur droit avec flèche 5" o:spid="_x0000_s1026" type="#_x0000_t32" style="position:absolute;margin-left:58.15pt;margin-top:65.95pt;width:123.75pt;height:1in;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rHwAEAAMQDAAAOAAAAZHJzL2Uyb0RvYy54bWysU9uO0zAQfUfiHyy/0yRld2GjpvvQBV4Q&#10;rLh8gNcZJxa+aWya9O8Zu22KAO3DipeJL3Nm5hyfbO5ma9geMGrvOt6sas7ASd9rN3T8+7f3r95y&#10;FpNwvTDeQccPEPnd9uWLzRRaWPvRmx6QUREX2yl0fEwptFUV5QhWxJUP4OhSebQi0RaHqkcxUXVr&#10;qnVd31STxz6glxAjnd4fL/m21FcKZPqsVITETMdptlQilviYY7XdiHZAEUYtT2OIZ0xhhXbUdCl1&#10;L5JgP1H/VcpqiT56lVbS28orpSUUDsSmqf9g83UUAQoXEieGRab4/8rKT/ude0CSYQqxjeEBM4tZ&#10;oc1fmo/NRazDIhbMiUk6bK7fNDfra84k3d02V1d1UbO6oAPG9AG8ZXnR8ZhQ6GFMO+8cvYvHpigm&#10;9h9jov4EPANya+NyTEKbd65n6RDIPAm1cIOB/GqUnlOqy9hllQ4GjvAvoJjuadDXpU1xFOwMsr0g&#10;L/Q/mqUKZWaI0sYsoPpp0Ck3w6C4bAGunwYu2aWjd2kBWu08/guc5vOo6ph/Zn3kmmk/+v5QHrHI&#10;QVYp+pxsnb34+77ALz/f9hcAAAD//wMAUEsDBBQABgAIAAAAIQCfSvFS3wAAAAsBAAAPAAAAZHJz&#10;L2Rvd25yZXYueG1sTI9NT8MwDIbvSPyHyEjcWNpVdKw0nYCBxMSJsQs3r/XaisSpmmwr/x5zgptf&#10;+dH7Ua4mZ9WJxtB7NpDOElDEtW96bg3sPl5u7kCFiNyg9UwGvinAqrq8KLFo/Jnf6bSNrRITDgUa&#10;6GIcCq1D3ZHDMPMDsfwOfnQYRY6tbkY8i7mzep4kuXbYsyR0ONBTR/XX9ugMHDqk9c4yrodFnr49&#10;fr4+JxtvzPXV9HAPKtIU/2D4rS/VoZJOe3/kJigrOs0zQeXI0iUoIbI8kzF7A/PF7RJ0Ver/G6of&#10;AAAA//8DAFBLAQItABQABgAIAAAAIQC2gziS/gAAAOEBAAATAAAAAAAAAAAAAAAAAAAAAABbQ29u&#10;dGVudF9UeXBlc10ueG1sUEsBAi0AFAAGAAgAAAAhADj9If/WAAAAlAEAAAsAAAAAAAAAAAAAAAAA&#10;LwEAAF9yZWxzLy5yZWxzUEsBAi0AFAAGAAgAAAAhAKZ8OsfAAQAAxAMAAA4AAAAAAAAAAAAAAAAA&#10;LgIAAGRycy9lMm9Eb2MueG1sUEsBAi0AFAAGAAgAAAAhAJ9K8VLfAAAACwEAAA8AAAAAAAAAAAAA&#10;AAAAGgQAAGRycy9kb3ducmV2LnhtbFBLBQYAAAAABAAEAPMAAAAmBQAAAAA=&#10;" strokecolor="black [3200]" strokeweight="1.5pt">
                <v:stroke endarrow="block" joinstyle="miter"/>
              </v:shape>
            </w:pict>
          </mc:Fallback>
        </mc:AlternateContent>
      </w:r>
    </w:p>
    <w:p w:rsidR="00BA0D5F" w:rsidRPr="00BA0D5F" w:rsidRDefault="002C28F1" w:rsidP="0070080C">
      <w:pPr>
        <w:jc w:val="both"/>
        <w:rPr>
          <w:rFonts w:ascii="Arial" w:hAnsi="Arial" w:cs="Arial"/>
          <w:sz w:val="20"/>
          <w:szCs w:val="20"/>
        </w:rPr>
      </w:pPr>
      <w:r>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56272BB0" wp14:editId="37C3E930">
                <wp:simplePos x="0" y="0"/>
                <wp:positionH relativeFrom="margin">
                  <wp:align>left</wp:align>
                </wp:positionH>
                <wp:positionV relativeFrom="paragraph">
                  <wp:posOffset>64135</wp:posOffset>
                </wp:positionV>
                <wp:extent cx="1400175" cy="542925"/>
                <wp:effectExtent l="0" t="0" r="9525" b="9525"/>
                <wp:wrapNone/>
                <wp:docPr id="1418369503" name="Zone de texte 37"/>
                <wp:cNvGraphicFramePr/>
                <a:graphic xmlns:a="http://schemas.openxmlformats.org/drawingml/2006/main">
                  <a:graphicData uri="http://schemas.microsoft.com/office/word/2010/wordprocessingShape">
                    <wps:wsp>
                      <wps:cNvSpPr txBox="1"/>
                      <wps:spPr>
                        <a:xfrm>
                          <a:off x="0" y="0"/>
                          <a:ext cx="1400175" cy="542925"/>
                        </a:xfrm>
                        <a:prstGeom prst="rect">
                          <a:avLst/>
                        </a:prstGeom>
                        <a:solidFill>
                          <a:schemeClr val="lt1"/>
                        </a:solidFill>
                        <a:ln w="6350">
                          <a:noFill/>
                        </a:ln>
                      </wps:spPr>
                      <wps:txbx>
                        <w:txbxContent>
                          <w:p w:rsidR="00545925" w:rsidRPr="00545925" w:rsidRDefault="00545925" w:rsidP="00545925">
                            <w:pPr>
                              <w:rPr>
                                <w:rFonts w:ascii="Arial" w:hAnsi="Arial" w:cs="Arial"/>
                                <w:sz w:val="20"/>
                                <w:szCs w:val="20"/>
                              </w:rPr>
                            </w:pPr>
                            <w:r w:rsidRPr="00545925">
                              <w:rPr>
                                <w:rFonts w:ascii="Arial" w:hAnsi="Arial" w:cs="Arial"/>
                                <w:sz w:val="20"/>
                                <w:szCs w:val="20"/>
                              </w:rPr>
                              <w:t>Glass wool around the storage tank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72BB0" id="Zone de texte 37" o:spid="_x0000_s1030" type="#_x0000_t202" style="position:absolute;left:0;text-align:left;margin-left:0;margin-top:5.05pt;width:110.25pt;height:42.7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rIMAIAAFsEAAAOAAAAZHJzL2Uyb0RvYy54bWysVE2P2yAQvVfqf0DcGztpsh9WnFWaVapK&#10;0e5K2WrPBEOMhBkKJHb66zvgfHXbU9ULHpjhMfPmjacPXaPJXjivwJR0OMgpEYZDpcy2pN9fl5/u&#10;KPGBmYppMKKkB+Hpw+zjh2lrCzGCGnQlHEEQ44vWlrQOwRZZ5nktGuYHYIVBpwTXsIBbt80qx1pE&#10;b3Q2yvObrAVXWQdceI+nj72TzhK+lIKHZym9CESXFHMLaXVp3cQ1m01ZsXXM1oof02D/kEXDlMFH&#10;z1CPLDCyc+oPqEZxBx5kGHBoMpBScZFqwGqG+btq1jWzItWC5Hh7psn/P1j+tF/bF0dC9wU6bGAk&#10;pLW+8HgY6+mka+IXMyXoRwoPZ9pEFwiPl8Z5PrydUMLRNxmP7keTCJNdblvnw1cBDYlGSR22JbHF&#10;9isf+tBTSHzMg1bVUmmdNlEKYqEd2TNsog4pRwT/LUob0pb05vMkT8AG4vUeWRvM5VJTtEK36Yiq&#10;Sjo+1buB6oA0OOgV4i1fKsx1xXx4YQ4lgZWjzMMzLlIDvgVHi5Ia3M+/ncd47BR6KWlRYiX1P3bM&#10;CUr0N4M9vB+Ox1GTaTOe3I5w4649m2uP2TULQAKGOFCWJzPGB30ypYPmDadhHl9FFzMc3y5pOJmL&#10;0Asfp4mL+TwFoQotCyuztjxCR8JjJ167N+bssV0BG/0EJzGy4l3X+th408B8F0Cq1NLIc8/qkX5U&#10;cBLFcdriiFzvU9TlnzD7BQAA//8DAFBLAwQUAAYACAAAACEA4OghK94AAAAGAQAADwAAAGRycy9k&#10;b3ducmV2LnhtbEyPzU7DMBCE70i8g7VIXBC1myoFQpwKIX4kbjQtiJsbL0lEvI5iNwlvz3KC486M&#10;Zr7NN7PrxIhDaD1pWC4UCKTK25ZqDbvy8fIaRIiGrOk8oYZvDLApTk9yk1k/0SuO21gLLqGQGQ1N&#10;jH0mZagadCYsfI/E3qcfnIl8DrW0g5m43HUyUWotnWmJFxrT432D1df26DR8XNTvL2F+2k+rdNU/&#10;PI/l1ZsttT4/m+9uQUSc418YfvEZHQpmOvgj2SA6DfxIZFUtQbCbJCoFcdBwk65BFrn8j1/8AAAA&#10;//8DAFBLAQItABQABgAIAAAAIQC2gziS/gAAAOEBAAATAAAAAAAAAAAAAAAAAAAAAABbQ29udGVu&#10;dF9UeXBlc10ueG1sUEsBAi0AFAAGAAgAAAAhADj9If/WAAAAlAEAAAsAAAAAAAAAAAAAAAAALwEA&#10;AF9yZWxzLy5yZWxzUEsBAi0AFAAGAAgAAAAhAKcGCsgwAgAAWwQAAA4AAAAAAAAAAAAAAAAALgIA&#10;AGRycy9lMm9Eb2MueG1sUEsBAi0AFAAGAAgAAAAhAODoISveAAAABgEAAA8AAAAAAAAAAAAAAAAA&#10;igQAAGRycy9kb3ducmV2LnhtbFBLBQYAAAAABAAEAPMAAACVBQAAAAA=&#10;" fillcolor="white [3201]" stroked="f" strokeweight=".5pt">
                <v:textbox>
                  <w:txbxContent>
                    <w:p w:rsidR="00545925" w:rsidRPr="00545925" w:rsidRDefault="00545925" w:rsidP="00545925">
                      <w:pPr>
                        <w:rPr>
                          <w:rFonts w:ascii="Arial" w:hAnsi="Arial" w:cs="Arial"/>
                          <w:sz w:val="20"/>
                          <w:szCs w:val="20"/>
                        </w:rPr>
                      </w:pPr>
                      <w:r w:rsidRPr="00545925">
                        <w:rPr>
                          <w:rFonts w:ascii="Arial" w:hAnsi="Arial" w:cs="Arial"/>
                          <w:sz w:val="20"/>
                          <w:szCs w:val="20"/>
                        </w:rPr>
                        <w:t>Glass wool around the storage tank</w:t>
                      </w:r>
                    </w:p>
                  </w:txbxContent>
                </v:textbox>
                <w10:wrap anchorx="margin"/>
              </v:shape>
            </w:pict>
          </mc:Fallback>
        </mc:AlternateContent>
      </w:r>
    </w:p>
    <w:p w:rsidR="00BA0D5F" w:rsidRPr="00BA0D5F" w:rsidRDefault="00BA0D5F" w:rsidP="0070080C">
      <w:pPr>
        <w:jc w:val="both"/>
        <w:rPr>
          <w:rFonts w:ascii="Arial" w:hAnsi="Arial" w:cs="Arial"/>
          <w:sz w:val="20"/>
          <w:szCs w:val="20"/>
        </w:rPr>
      </w:pPr>
    </w:p>
    <w:p w:rsidR="00BA0D5F" w:rsidRPr="00BA0D5F" w:rsidRDefault="00BA0D5F" w:rsidP="0070080C">
      <w:pPr>
        <w:jc w:val="both"/>
        <w:rPr>
          <w:rFonts w:ascii="Arial" w:hAnsi="Arial" w:cs="Arial"/>
          <w:sz w:val="20"/>
          <w:szCs w:val="20"/>
        </w:rPr>
      </w:pPr>
    </w:p>
    <w:p w:rsidR="00BA0D5F" w:rsidRPr="00BA0D5F" w:rsidRDefault="00BA0D5F" w:rsidP="0070080C">
      <w:pPr>
        <w:jc w:val="both"/>
        <w:rPr>
          <w:rFonts w:ascii="Arial" w:hAnsi="Arial" w:cs="Arial"/>
          <w:sz w:val="20"/>
          <w:szCs w:val="20"/>
        </w:rPr>
      </w:pPr>
    </w:p>
    <w:p w:rsidR="00BA0D5F" w:rsidRPr="00BA0D5F" w:rsidRDefault="00BA0D5F" w:rsidP="0070080C">
      <w:pPr>
        <w:jc w:val="both"/>
        <w:rPr>
          <w:rFonts w:ascii="Arial" w:hAnsi="Arial" w:cs="Arial"/>
          <w:sz w:val="20"/>
          <w:szCs w:val="20"/>
        </w:rPr>
      </w:pPr>
    </w:p>
    <w:p w:rsidR="00BA0D5F" w:rsidRPr="00BA0D5F" w:rsidRDefault="00BA0D5F" w:rsidP="0070080C">
      <w:pPr>
        <w:jc w:val="both"/>
        <w:rPr>
          <w:rFonts w:ascii="Arial" w:hAnsi="Arial" w:cs="Arial"/>
          <w:sz w:val="20"/>
          <w:szCs w:val="20"/>
        </w:rPr>
      </w:pPr>
    </w:p>
    <w:p w:rsidR="00BA0D5F" w:rsidRPr="00BA0D5F" w:rsidRDefault="00BA0D5F" w:rsidP="0070080C">
      <w:pPr>
        <w:jc w:val="both"/>
        <w:rPr>
          <w:rFonts w:ascii="Arial" w:hAnsi="Arial" w:cs="Arial"/>
          <w:sz w:val="20"/>
          <w:szCs w:val="20"/>
        </w:rPr>
      </w:pPr>
    </w:p>
    <w:p w:rsidR="00BA0D5F" w:rsidRPr="00BA0D5F" w:rsidRDefault="00BA0D5F" w:rsidP="0070080C">
      <w:pPr>
        <w:jc w:val="both"/>
        <w:rPr>
          <w:rFonts w:ascii="Arial" w:hAnsi="Arial" w:cs="Arial"/>
          <w:sz w:val="20"/>
          <w:szCs w:val="20"/>
        </w:rPr>
      </w:pPr>
    </w:p>
    <w:p w:rsidR="00BA0D5F" w:rsidRPr="00BA0D5F" w:rsidRDefault="00BA0D5F" w:rsidP="0070080C">
      <w:pPr>
        <w:jc w:val="both"/>
        <w:rPr>
          <w:rFonts w:ascii="Arial" w:hAnsi="Arial" w:cs="Arial"/>
          <w:sz w:val="20"/>
          <w:szCs w:val="20"/>
        </w:rPr>
      </w:pPr>
    </w:p>
    <w:p w:rsidR="00BA0D5F" w:rsidRPr="00BA0D5F" w:rsidRDefault="00BA0D5F" w:rsidP="0070080C">
      <w:pPr>
        <w:jc w:val="both"/>
        <w:rPr>
          <w:rFonts w:ascii="Arial" w:hAnsi="Arial" w:cs="Arial"/>
          <w:sz w:val="20"/>
          <w:szCs w:val="20"/>
        </w:rPr>
      </w:pPr>
    </w:p>
    <w:p w:rsidR="00BA0D5F" w:rsidRPr="00BA0D5F" w:rsidRDefault="00BA0D5F" w:rsidP="0070080C">
      <w:pPr>
        <w:jc w:val="both"/>
        <w:rPr>
          <w:rFonts w:ascii="Arial" w:hAnsi="Arial" w:cs="Arial"/>
          <w:sz w:val="20"/>
          <w:szCs w:val="20"/>
        </w:rPr>
      </w:pPr>
    </w:p>
    <w:p w:rsidR="00BA0D5F" w:rsidRPr="00BA0D5F" w:rsidRDefault="002C28F1" w:rsidP="0070080C">
      <w:pPr>
        <w:jc w:val="both"/>
        <w:rPr>
          <w:rFonts w:ascii="Arial" w:hAnsi="Arial" w:cs="Arial"/>
          <w:sz w:val="20"/>
          <w:szCs w:val="20"/>
        </w:rPr>
      </w:pPr>
      <w:r>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6A22618E" wp14:editId="44057B0C">
                <wp:simplePos x="0" y="0"/>
                <wp:positionH relativeFrom="column">
                  <wp:posOffset>1023620</wp:posOffset>
                </wp:positionH>
                <wp:positionV relativeFrom="paragraph">
                  <wp:posOffset>70485</wp:posOffset>
                </wp:positionV>
                <wp:extent cx="4257675" cy="323850"/>
                <wp:effectExtent l="0" t="0" r="9525" b="0"/>
                <wp:wrapNone/>
                <wp:docPr id="1538945133" name="Zone de texte 26"/>
                <wp:cNvGraphicFramePr/>
                <a:graphic xmlns:a="http://schemas.openxmlformats.org/drawingml/2006/main">
                  <a:graphicData uri="http://schemas.microsoft.com/office/word/2010/wordprocessingShape">
                    <wps:wsp>
                      <wps:cNvSpPr txBox="1"/>
                      <wps:spPr>
                        <a:xfrm>
                          <a:off x="0" y="0"/>
                          <a:ext cx="4257675" cy="323850"/>
                        </a:xfrm>
                        <a:prstGeom prst="rect">
                          <a:avLst/>
                        </a:prstGeom>
                        <a:solidFill>
                          <a:schemeClr val="lt1"/>
                        </a:solidFill>
                        <a:ln w="6350">
                          <a:noFill/>
                        </a:ln>
                      </wps:spPr>
                      <wps:txbx>
                        <w:txbxContent>
                          <w:p w:rsidR="00545925" w:rsidRPr="00545925" w:rsidRDefault="00545925" w:rsidP="00236BCD">
                            <w:pPr>
                              <w:jc w:val="center"/>
                              <w:rPr>
                                <w:rFonts w:ascii="Arial" w:hAnsi="Arial" w:cs="Arial"/>
                                <w:sz w:val="20"/>
                                <w:szCs w:val="20"/>
                              </w:rPr>
                            </w:pPr>
                            <w:r w:rsidRPr="00545925">
                              <w:rPr>
                                <w:rFonts w:ascii="Arial" w:hAnsi="Arial" w:cs="Arial"/>
                                <w:sz w:val="20"/>
                                <w:szCs w:val="20"/>
                              </w:rPr>
                              <w:t xml:space="preserve">Figure </w:t>
                            </w:r>
                            <w:r w:rsidRPr="00545925">
                              <w:rPr>
                                <w:rFonts w:ascii="Arial" w:hAnsi="Arial" w:cs="Arial"/>
                                <w:sz w:val="20"/>
                                <w:szCs w:val="20"/>
                              </w:rPr>
                              <w:t>4: Balloon thermal insulation: glass wool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22618E" id="Zone de texte 26" o:spid="_x0000_s1031" type="#_x0000_t202" style="position:absolute;left:0;text-align:left;margin-left:80.6pt;margin-top:5.55pt;width:335.25pt;height:25.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YMAIAAFs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joeTu+ndhBKOttFwdD9JuGbX19b58FVATaJQUIe0JLTY&#10;Ye0DZkTXs0tM5kGrcqW0TkocBbHUjhwYkqhDqhFf/OalDWkKOh1h6vjIQHzeRdYGE1x7ilJoty1R&#10;ZUEn5363UB4RBgfdhHjLVwprXTMfXpjDkcDOcczDMx5SA+aCk0RJBe7n3+6jPzKFVkoaHLGC+h97&#10;5gQl+ptBDj8PxuM4k0kZT+6GqLhby/bWYvb1EhCAAS6U5UmM/kGfRemgfsNtWMSsaGKGY+6ChrO4&#10;DN3g4zZxsVgkJ5xCy8LabCyPoSN2kYnX9o05e6IrINFPcB5Glr9jrfPtUF/sA0iVKI04d6ie4McJ&#10;Tkyfti2uyK2evK7/hPkvAAAA//8DAFBLAwQUAAYACAAAACEAuouJueAAAAAJAQAADwAAAGRycy9k&#10;b3ducmV2LnhtbEyPTUvEMBCG74L/IYzgRdw0Le4uteki4gd4c+sH3rLN2BabSWmybf33jie9zcs8&#10;vPNMsVtcLyYcQ+dJg1olIJBqbztqNLxU95dbECEasqb3hBq+McCuPD0pTG79TM847WMjuIRCbjS0&#10;MQ65lKFu0Zmw8gMS7z796EzkODbSjmbmctfLNEnW0pmO+EJrBrxtsf7aH52Gj4vm/SksD69zdpUN&#10;d49TtXmzldbnZ8vNNYiIS/yD4Vef1aFkp4M/kg2i57xWKaM8KAWCgW2mNiAOGtapAlkW8v8H5Q8A&#10;AAD//wMAUEsBAi0AFAAGAAgAAAAhALaDOJL+AAAA4QEAABMAAAAAAAAAAAAAAAAAAAAAAFtDb250&#10;ZW50X1R5cGVzXS54bWxQSwECLQAUAAYACAAAACEAOP0h/9YAAACUAQAACwAAAAAAAAAAAAAAAAAv&#10;AQAAX3JlbHMvLnJlbHNQSwECLQAUAAYACAAAACEAgE/gmDACAABbBAAADgAAAAAAAAAAAAAAAAAu&#10;AgAAZHJzL2Uyb0RvYy54bWxQSwECLQAUAAYACAAAACEAuouJueAAAAAJAQAADwAAAAAAAAAAAAAA&#10;AACKBAAAZHJzL2Rvd25yZXYueG1sUEsFBgAAAAAEAAQA8wAAAJcFAAAAAA==&#10;" fillcolor="white [3201]" stroked="f" strokeweight=".5pt">
                <v:textbox>
                  <w:txbxContent>
                    <w:p w:rsidR="00545925" w:rsidRPr="00545925" w:rsidRDefault="00545925" w:rsidP="00236BCD">
                      <w:pPr>
                        <w:jc w:val="center"/>
                        <w:rPr>
                          <w:rFonts w:ascii="Arial" w:hAnsi="Arial" w:cs="Arial"/>
                          <w:sz w:val="20"/>
                          <w:szCs w:val="20"/>
                        </w:rPr>
                      </w:pPr>
                      <w:r w:rsidRPr="00545925">
                        <w:rPr>
                          <w:rFonts w:ascii="Arial" w:hAnsi="Arial" w:cs="Arial"/>
                          <w:sz w:val="20"/>
                          <w:szCs w:val="20"/>
                        </w:rPr>
                        <w:t xml:space="preserve">Figure </w:t>
                      </w:r>
                      <w:r w:rsidRPr="00545925">
                        <w:rPr>
                          <w:rFonts w:ascii="Arial" w:hAnsi="Arial" w:cs="Arial"/>
                          <w:sz w:val="20"/>
                          <w:szCs w:val="20"/>
                        </w:rPr>
                        <w:t>4: Balloon thermal insulation: glass wool</w:t>
                      </w:r>
                    </w:p>
                  </w:txbxContent>
                </v:textbox>
              </v:shape>
            </w:pict>
          </mc:Fallback>
        </mc:AlternateContent>
      </w:r>
    </w:p>
    <w:p w:rsidR="00BA0D5F" w:rsidRPr="00BA0D5F" w:rsidRDefault="00BA0D5F" w:rsidP="0070080C">
      <w:pPr>
        <w:jc w:val="both"/>
        <w:rPr>
          <w:rFonts w:ascii="Arial" w:hAnsi="Arial" w:cs="Arial"/>
          <w:sz w:val="20"/>
          <w:szCs w:val="20"/>
        </w:rPr>
      </w:pPr>
    </w:p>
    <w:p w:rsidR="00BA0D5F" w:rsidRPr="00BA0D5F" w:rsidRDefault="00BA0D5F" w:rsidP="0070080C">
      <w:pPr>
        <w:jc w:val="both"/>
        <w:rPr>
          <w:rFonts w:ascii="Arial" w:hAnsi="Arial" w:cs="Arial"/>
          <w:sz w:val="20"/>
          <w:szCs w:val="20"/>
        </w:rPr>
      </w:pPr>
    </w:p>
    <w:p w:rsidR="00BA0D5F" w:rsidRPr="00BA0D5F" w:rsidRDefault="00BA0D5F" w:rsidP="0070080C">
      <w:pPr>
        <w:jc w:val="both"/>
        <w:rPr>
          <w:rFonts w:ascii="Arial" w:hAnsi="Arial" w:cs="Arial"/>
          <w:sz w:val="20"/>
          <w:szCs w:val="20"/>
        </w:rPr>
      </w:pPr>
    </w:p>
    <w:p w:rsidR="00BA0D5F" w:rsidRPr="00BA0D5F" w:rsidRDefault="00BA0D5F" w:rsidP="0070080C">
      <w:pPr>
        <w:jc w:val="both"/>
        <w:rPr>
          <w:rFonts w:ascii="Arial" w:hAnsi="Arial" w:cs="Arial"/>
          <w:sz w:val="20"/>
          <w:szCs w:val="20"/>
        </w:rPr>
      </w:pPr>
    </w:p>
    <w:p w:rsidR="00BA0D5F" w:rsidRPr="00BA0D5F" w:rsidRDefault="00BA0D5F" w:rsidP="0070080C">
      <w:pPr>
        <w:jc w:val="both"/>
        <w:rPr>
          <w:rFonts w:ascii="Arial" w:hAnsi="Arial" w:cs="Arial"/>
          <w:sz w:val="20"/>
          <w:szCs w:val="20"/>
        </w:rPr>
      </w:pPr>
    </w:p>
    <w:p w:rsidR="00BA0D5F" w:rsidRDefault="00BA0D5F" w:rsidP="0070080C">
      <w:pPr>
        <w:jc w:val="both"/>
        <w:rPr>
          <w:rFonts w:ascii="Arial" w:hAnsi="Arial" w:cs="Arial"/>
          <w:sz w:val="20"/>
          <w:szCs w:val="20"/>
        </w:rPr>
      </w:pPr>
    </w:p>
    <w:p w:rsidR="00BA0D5F" w:rsidRDefault="00BA0D5F" w:rsidP="0070080C">
      <w:pPr>
        <w:tabs>
          <w:tab w:val="left" w:pos="1770"/>
        </w:tabs>
        <w:jc w:val="both"/>
        <w:rPr>
          <w:noProof/>
        </w:rPr>
      </w:pPr>
      <w:r>
        <w:rPr>
          <w:rFonts w:ascii="Arial" w:hAnsi="Arial" w:cs="Arial"/>
          <w:sz w:val="20"/>
          <w:szCs w:val="20"/>
        </w:rPr>
        <w:lastRenderedPageBreak/>
        <w:tab/>
      </w:r>
      <w:r>
        <w:rPr>
          <w:noProof/>
          <w:lang w:val="en-US"/>
        </w:rPr>
        <w:drawing>
          <wp:inline distT="0" distB="0" distL="0" distR="0" wp14:anchorId="110CE7B8" wp14:editId="49F97C73">
            <wp:extent cx="5400675" cy="4290060"/>
            <wp:effectExtent l="0" t="0" r="9525" b="0"/>
            <wp:docPr id="18435578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57881" name=""/>
                    <pic:cNvPicPr/>
                  </pic:nvPicPr>
                  <pic:blipFill>
                    <a:blip r:embed="rId17"/>
                    <a:stretch>
                      <a:fillRect/>
                    </a:stretch>
                  </pic:blipFill>
                  <pic:spPr>
                    <a:xfrm>
                      <a:off x="0" y="0"/>
                      <a:ext cx="5400675" cy="4290060"/>
                    </a:xfrm>
                    <a:prstGeom prst="rect">
                      <a:avLst/>
                    </a:prstGeom>
                  </pic:spPr>
                </pic:pic>
              </a:graphicData>
            </a:graphic>
          </wp:inline>
        </w:drawing>
      </w:r>
    </w:p>
    <w:p w:rsidR="00BA0D5F" w:rsidRPr="00BA0D5F" w:rsidRDefault="00BA0D5F" w:rsidP="0070080C">
      <w:pPr>
        <w:jc w:val="both"/>
        <w:rPr>
          <w:rFonts w:ascii="Arial" w:hAnsi="Arial" w:cs="Arial"/>
          <w:sz w:val="20"/>
          <w:szCs w:val="20"/>
        </w:rPr>
      </w:pPr>
      <w:r>
        <w:rPr>
          <w:noProof/>
          <w:sz w:val="24"/>
          <w:szCs w:val="24"/>
          <w:lang w:val="en-US"/>
        </w:rPr>
        <mc:AlternateContent>
          <mc:Choice Requires="wps">
            <w:drawing>
              <wp:anchor distT="0" distB="0" distL="114300" distR="114300" simplePos="0" relativeHeight="251677696" behindDoc="0" locked="0" layoutInCell="1" allowOverlap="1">
                <wp:simplePos x="0" y="0"/>
                <wp:positionH relativeFrom="column">
                  <wp:posOffset>352425</wp:posOffset>
                </wp:positionH>
                <wp:positionV relativeFrom="paragraph">
                  <wp:posOffset>68580</wp:posOffset>
                </wp:positionV>
                <wp:extent cx="4191000" cy="258445"/>
                <wp:effectExtent l="0" t="0" r="0" b="8255"/>
                <wp:wrapNone/>
                <wp:docPr id="1075910745" name="Zone de texte 6"/>
                <wp:cNvGraphicFramePr/>
                <a:graphic xmlns:a="http://schemas.openxmlformats.org/drawingml/2006/main">
                  <a:graphicData uri="http://schemas.microsoft.com/office/word/2010/wordprocessingShape">
                    <wps:wsp>
                      <wps:cNvSpPr txBox="1"/>
                      <wps:spPr>
                        <a:xfrm>
                          <a:off x="0" y="0"/>
                          <a:ext cx="4191000" cy="258445"/>
                        </a:xfrm>
                        <a:prstGeom prst="rect">
                          <a:avLst/>
                        </a:prstGeom>
                        <a:solidFill>
                          <a:schemeClr val="lt1"/>
                        </a:solidFill>
                        <a:ln w="6350">
                          <a:noFill/>
                        </a:ln>
                      </wps:spPr>
                      <wps:txbx>
                        <w:txbxContent>
                          <w:p w:rsidR="00BA0D5F" w:rsidRDefault="00BA0D5F" w:rsidP="00236BCD">
                            <w:pPr>
                              <w:jc w:val="center"/>
                              <w:rPr>
                                <w:rFonts w:ascii="Arial" w:hAnsi="Arial" w:cs="Arial"/>
                                <w:sz w:val="20"/>
                                <w:szCs w:val="20"/>
                                <w:lang w:val="en-US"/>
                              </w:rPr>
                            </w:pPr>
                            <w:r>
                              <w:rPr>
                                <w:rFonts w:ascii="Arial" w:hAnsi="Arial" w:cs="Arial"/>
                                <w:sz w:val="20"/>
                                <w:szCs w:val="20"/>
                              </w:rPr>
                              <w:t>Figure 5 : thermosiphon solar water heater components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32" type="#_x0000_t202" style="position:absolute;left:0;text-align:left;margin-left:27.75pt;margin-top:5.4pt;width:330pt;height:20.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Bx9LwIAAFMEAAAOAAAAZHJzL2Uyb0RvYy54bWysVE1v2zAMvQ/YfxB0X2xnTtcacYosRYYB&#10;QVsgHXpWZDkWIIuapMTOfv0oOV/LbsMuMilSj+Qj6elj3yqyF9ZJ0CXNRiklQnOopN6W9Mfb8tM9&#10;Jc4zXTEFWpT0IBx9nH38MO1MIcbQgKqEJQiiXdGZkjbemyJJHG9Ey9wIjNBorMG2zKNqt0llWYfo&#10;rUrGaXqXdGArY4EL5/D2aTDSWcSva8H9S1074YkqKebm42njuQlnMpuyYmuZaSQ/psH+IYuWSY1B&#10;z1BPzDOys/IvqFZyCw5qP+LQJlDXkotYA1aTpTfVrBtmRKwFyXHmTJP7f7D8eb82r5b4/iv02MBA&#10;SGdc4fAy1NPXtg1fzJSgHSk8nGkTvSccL/PsIUtTNHG0jSf3eT4JMMnltbHOfxPQkiCU1GJbIlts&#10;v3J+cD25hGAOlKyWUqmohFEQC2XJnmETlY85IvgfXkqTrqR3nydpBNYQng/ISmMul5qC5PtNT2SF&#10;D071bqA6IA0Whglxhi8l5rpizr8yiyOB5eGY+xc8agUYiytpKGnA/rq9C37YIbRQ0uFoldT93DEr&#10;KFHfNfbuIctzhPNRySdfxqjYa8vm2qJ37QKw8AwXyfAoBn+vTmJtoX3HLZiHqGhimmPskvqTuPDD&#10;wOMWcTGfRyecPsP8Sq8ND9CB6NCBt/6dWXNsk8cGP8NpCFlx063BN7zUMN95qGVsZeB3YPNIO05u&#10;HIbjloXVuNaj1+VfMPsNAAD//wMAUEsDBBQABgAIAAAAIQApdfdE3QAAAAgBAAAPAAAAZHJzL2Rv&#10;d25yZXYueG1sTI/NTsMwEITvSLyDtUhcEHVCZYpCnAohfiRubWgRNzdekoh4HcVuEt6e7QmOO99o&#10;diZfz64TIw6h9aQhXSQgkCpvW6o1vJfP13cgQjRkTecJNfxggHVxfpabzPqJNjhuYy04hEJmNDQx&#10;9pmUoWrQmbDwPRKzLz84E/kcamkHM3G46+RNktxKZ1riD43p8bHB6nt7dBo+r+qPtzC/7KalWvZP&#10;r2O52ttS68uL+eEeRMQ5/pnhVJ+rQ8GdDv5INohOg1KKnawnvID5Kj0JBwapAlnk8v+A4hcAAP//&#10;AwBQSwECLQAUAAYACAAAACEAtoM4kv4AAADhAQAAEwAAAAAAAAAAAAAAAAAAAAAAW0NvbnRlbnRf&#10;VHlwZXNdLnhtbFBLAQItABQABgAIAAAAIQA4/SH/1gAAAJQBAAALAAAAAAAAAAAAAAAAAC8BAABf&#10;cmVscy8ucmVsc1BLAQItABQABgAIAAAAIQD5jBx9LwIAAFMEAAAOAAAAAAAAAAAAAAAAAC4CAABk&#10;cnMvZTJvRG9jLnhtbFBLAQItABQABgAIAAAAIQApdfdE3QAAAAgBAAAPAAAAAAAAAAAAAAAAAIkE&#10;AABkcnMvZG93bnJldi54bWxQSwUGAAAAAAQABADzAAAAkwUAAAAA&#10;" fillcolor="white [3201]" stroked="f" strokeweight=".5pt">
                <v:textbox>
                  <w:txbxContent>
                    <w:p w:rsidR="00BA0D5F" w:rsidRDefault="00BA0D5F" w:rsidP="00236BCD">
                      <w:pPr>
                        <w:jc w:val="center"/>
                        <w:rPr>
                          <w:rFonts w:ascii="Arial" w:hAnsi="Arial" w:cs="Arial"/>
                          <w:sz w:val="20"/>
                          <w:szCs w:val="20"/>
                          <w:lang w:val="en-US"/>
                        </w:rPr>
                      </w:pPr>
                      <w:r>
                        <w:rPr>
                          <w:rFonts w:ascii="Arial" w:hAnsi="Arial" w:cs="Arial"/>
                          <w:sz w:val="20"/>
                          <w:szCs w:val="20"/>
                        </w:rPr>
                        <w:t>Figure 5 : thermosiphon solar water heater components</w:t>
                      </w:r>
                    </w:p>
                  </w:txbxContent>
                </v:textbox>
              </v:shape>
            </w:pict>
          </mc:Fallback>
        </mc:AlternateContent>
      </w:r>
    </w:p>
    <w:p w:rsidR="00BA0D5F" w:rsidRDefault="00BA0D5F" w:rsidP="0070080C">
      <w:pPr>
        <w:jc w:val="both"/>
        <w:rPr>
          <w:noProof/>
        </w:rPr>
      </w:pPr>
    </w:p>
    <w:p w:rsidR="002F6550" w:rsidRDefault="00BA0D5F" w:rsidP="0070080C">
      <w:pPr>
        <w:tabs>
          <w:tab w:val="left" w:pos="2070"/>
        </w:tabs>
        <w:jc w:val="both"/>
        <w:rPr>
          <w:rFonts w:ascii="Arial" w:hAnsi="Arial" w:cs="Arial"/>
          <w:sz w:val="20"/>
          <w:szCs w:val="20"/>
        </w:rPr>
      </w:pPr>
      <w:r>
        <w:rPr>
          <w:rFonts w:ascii="Arial" w:hAnsi="Arial" w:cs="Arial"/>
          <w:sz w:val="20"/>
          <w:szCs w:val="20"/>
        </w:rPr>
        <w:tab/>
      </w:r>
    </w:p>
    <w:p w:rsidR="00BA0D5F" w:rsidRDefault="002F6550" w:rsidP="0070080C">
      <w:pPr>
        <w:jc w:val="both"/>
        <w:rPr>
          <w:rFonts w:ascii="Arial" w:hAnsi="Arial" w:cs="Arial"/>
          <w:sz w:val="20"/>
          <w:szCs w:val="20"/>
        </w:rPr>
      </w:pPr>
      <w:r>
        <w:rPr>
          <w:rFonts w:ascii="Arial" w:hAnsi="Arial" w:cs="Arial"/>
          <w:sz w:val="20"/>
          <w:szCs w:val="20"/>
        </w:rPr>
        <w:br w:type="page"/>
      </w:r>
    </w:p>
    <w:p w:rsidR="00BA0D5F" w:rsidRDefault="00BA0D5F" w:rsidP="0070080C">
      <w:pPr>
        <w:tabs>
          <w:tab w:val="left" w:pos="2070"/>
        </w:tabs>
        <w:jc w:val="both"/>
        <w:rPr>
          <w:rFonts w:ascii="Arial" w:hAnsi="Arial" w:cs="Arial"/>
          <w:sz w:val="20"/>
          <w:szCs w:val="20"/>
        </w:rPr>
      </w:pPr>
      <w:r>
        <w:rPr>
          <w:noProof/>
          <w:sz w:val="24"/>
          <w:szCs w:val="24"/>
          <w:lang w:val="en-US"/>
        </w:rPr>
        <w:lastRenderedPageBreak/>
        <mc:AlternateContent>
          <mc:Choice Requires="wps">
            <w:drawing>
              <wp:anchor distT="0" distB="0" distL="114300" distR="114300" simplePos="0" relativeHeight="251679744" behindDoc="0" locked="0" layoutInCell="1" allowOverlap="1" wp14:anchorId="0032F06E" wp14:editId="3D3E4D61">
                <wp:simplePos x="0" y="0"/>
                <wp:positionH relativeFrom="column">
                  <wp:posOffset>257175</wp:posOffset>
                </wp:positionH>
                <wp:positionV relativeFrom="paragraph">
                  <wp:posOffset>189865</wp:posOffset>
                </wp:positionV>
                <wp:extent cx="4191000" cy="258445"/>
                <wp:effectExtent l="0" t="0" r="0" b="8255"/>
                <wp:wrapNone/>
                <wp:docPr id="2122566423" name="Zone de texte 6"/>
                <wp:cNvGraphicFramePr/>
                <a:graphic xmlns:a="http://schemas.openxmlformats.org/drawingml/2006/main">
                  <a:graphicData uri="http://schemas.microsoft.com/office/word/2010/wordprocessingShape">
                    <wps:wsp>
                      <wps:cNvSpPr txBox="1"/>
                      <wps:spPr>
                        <a:xfrm>
                          <a:off x="0" y="0"/>
                          <a:ext cx="4191000" cy="258445"/>
                        </a:xfrm>
                        <a:prstGeom prst="rect">
                          <a:avLst/>
                        </a:prstGeom>
                        <a:solidFill>
                          <a:schemeClr val="lt1"/>
                        </a:solidFill>
                        <a:ln w="6350">
                          <a:noFill/>
                        </a:ln>
                      </wps:spPr>
                      <wps:txbx>
                        <w:txbxContent>
                          <w:p w:rsidR="00BA0D5F" w:rsidRPr="00BA0D5F" w:rsidRDefault="00BA0D5F" w:rsidP="00BA0D5F">
                            <w:pPr>
                              <w:rPr>
                                <w:rFonts w:ascii="Arial" w:hAnsi="Arial" w:cs="Arial"/>
                                <w:sz w:val="20"/>
                                <w:szCs w:val="20"/>
                                <w:lang w:val="en-US"/>
                              </w:rPr>
                            </w:pPr>
                            <w:r w:rsidRPr="00BA0D5F">
                              <w:rPr>
                                <w:rFonts w:ascii="Arial" w:hAnsi="Arial" w:cs="Arial"/>
                                <w:b/>
                                <w:sz w:val="20"/>
                                <w:szCs w:val="20"/>
                                <w:lang w:val="en-US"/>
                              </w:rPr>
                              <w:t>Table 1</w:t>
                            </w:r>
                            <w:r w:rsidRPr="00BA0D5F">
                              <w:rPr>
                                <w:rFonts w:ascii="Arial" w:hAnsi="Arial" w:cs="Arial"/>
                                <w:sz w:val="20"/>
                                <w:szCs w:val="20"/>
                                <w:lang w:val="en-US"/>
                              </w:rPr>
                              <w:t>: Solar water heater components</w:t>
                            </w:r>
                          </w:p>
                          <w:p w:rsidR="00BA0D5F" w:rsidRDefault="00BA0D5F" w:rsidP="00BA0D5F">
                            <w:pPr>
                              <w:rPr>
                                <w:rFonts w:ascii="Arial" w:hAnsi="Arial" w:cs="Arial"/>
                                <w:sz w:val="20"/>
                                <w:szCs w:val="20"/>
                              </w:rPr>
                            </w:pPr>
                          </w:p>
                          <w:p w:rsidR="00BA0D5F" w:rsidRDefault="00BA0D5F" w:rsidP="00BA0D5F">
                            <w:pPr>
                              <w:rPr>
                                <w:rFonts w:ascii="Arial" w:hAnsi="Arial" w:cs="Arial"/>
                                <w:sz w:val="20"/>
                                <w:szCs w:val="20"/>
                                <w:lang w:val="en-U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2F06E" id="_x0000_s1033" type="#_x0000_t202" style="position:absolute;left:0;text-align:left;margin-left:20.25pt;margin-top:14.95pt;width:330pt;height:20.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31MAIAAFMEAAAOAAAAZHJzL2Uyb0RvYy54bWysVEtv2zAMvg/YfxB0X2xnTh9GnCJLkWFA&#10;0RZIi54VWY4FyKImKbGzXz9KzmvZbdhFJkXqI/mR9PShbxXZCesk6JJmo5QSoTlUUm9K+v62/HJH&#10;ifNMV0yBFiXdC0cfZp8/TTtTiDE0oCphCYJoV3SmpI33pkgSxxvRMjcCIzQaa7At86jaTVJZ1iF6&#10;q5Jxmt4kHdjKWODCObx9HIx0FvHrWnD/UtdOeKJKirn5eNp4rsOZzKas2FhmGskPabB/yKJlUmPQ&#10;E9Qj84xsrfwLqpXcgoPajzi0CdS15CLWgNVk6VU1q4YZEWtBcpw50eT+Hyx/3q3MqyW+/wY9NjAQ&#10;0hlXOLwM9fS1bcMXMyVoRwr3J9pE7wnHyzy7z9IUTRxt48ldnk8CTHJ+bazz3wW0JAgltdiWyBbb&#10;PTk/uB5dQjAHSlZLqVRUwiiIhbJkx7CJysccEfwPL6VJV9Kbr5M0AmsIzwdkpTGXc01B8v26J7Iq&#10;6e2x3jVUe6TBwjAhzvClxFyfmPOvzOJIYHk45v4Fj1oBxuJKGkoasL+u74IfdggtlHQ4WiV1P7fM&#10;CkrUD429u8/yHOF8VPLJ7RgVe2lZX1r0tl0AFp7hIhkexeDv1VGsLbQfuAXzEBVNTHOMXVJ/FBd+&#10;GHjcIi7m8+iE02eYf9IrwwN0IDp04K3/YNYc2uSxwc9wHEJWXHVr8A0vNcy3HmoZWxn4Hdg80I6T&#10;G4fhsGVhNS716HX+F8x+AwAA//8DAFBLAwQUAAYACAAAACEASW89ud8AAAAIAQAADwAAAGRycy9k&#10;b3ducmV2LnhtbEyPzU7DMBCE70i8g7VIXBC1aWlLQzYVQkAlbjT8iJsbL0lEvI5iNwlvj3OC2+7O&#10;aPabdDvaRvTU+doxwtVMgSAunKm5RHjNHy9vQPig2ejGMSH8kIdtdnqS6sS4gV+o34dSxBD2iUao&#10;QmgTKX1RkdV+5lriqH25zuoQ166UptNDDLeNnCu1klbXHD9UuqX7iorv/dEifF6UH89+fHobFstF&#10;+7Dr8/W7yRHPz8a7WxCBxvBnhgk/okMWmQ7uyMaLBuFaLaMTYb7ZgIj6Wk2HwzSsQGap/F8g+wUA&#10;AP//AwBQSwECLQAUAAYACAAAACEAtoM4kv4AAADhAQAAEwAAAAAAAAAAAAAAAAAAAAAAW0NvbnRl&#10;bnRfVHlwZXNdLnhtbFBLAQItABQABgAIAAAAIQA4/SH/1gAAAJQBAAALAAAAAAAAAAAAAAAAAC8B&#10;AABfcmVscy8ucmVsc1BLAQItABQABgAIAAAAIQAJA531MAIAAFMEAAAOAAAAAAAAAAAAAAAAAC4C&#10;AABkcnMvZTJvRG9jLnhtbFBLAQItABQABgAIAAAAIQBJbz253wAAAAgBAAAPAAAAAAAAAAAAAAAA&#10;AIoEAABkcnMvZG93bnJldi54bWxQSwUGAAAAAAQABADzAAAAlgUAAAAA&#10;" fillcolor="white [3201]" stroked="f" strokeweight=".5pt">
                <v:textbox>
                  <w:txbxContent>
                    <w:p w:rsidR="00BA0D5F" w:rsidRPr="00BA0D5F" w:rsidRDefault="00BA0D5F" w:rsidP="00BA0D5F">
                      <w:pPr>
                        <w:rPr>
                          <w:rFonts w:ascii="Arial" w:hAnsi="Arial" w:cs="Arial"/>
                          <w:sz w:val="20"/>
                          <w:szCs w:val="20"/>
                          <w:lang w:val="en-US"/>
                        </w:rPr>
                      </w:pPr>
                      <w:r w:rsidRPr="00BA0D5F">
                        <w:rPr>
                          <w:rFonts w:ascii="Arial" w:hAnsi="Arial" w:cs="Arial"/>
                          <w:b/>
                          <w:sz w:val="20"/>
                          <w:szCs w:val="20"/>
                          <w:lang w:val="en-US"/>
                        </w:rPr>
                        <w:t>Table 1</w:t>
                      </w:r>
                      <w:r w:rsidRPr="00BA0D5F">
                        <w:rPr>
                          <w:rFonts w:ascii="Arial" w:hAnsi="Arial" w:cs="Arial"/>
                          <w:sz w:val="20"/>
                          <w:szCs w:val="20"/>
                          <w:lang w:val="en-US"/>
                        </w:rPr>
                        <w:t>: Solar water heater components</w:t>
                      </w:r>
                    </w:p>
                    <w:p w:rsidR="00BA0D5F" w:rsidRDefault="00BA0D5F" w:rsidP="00BA0D5F">
                      <w:pPr>
                        <w:rPr>
                          <w:rFonts w:ascii="Arial" w:hAnsi="Arial" w:cs="Arial"/>
                          <w:sz w:val="20"/>
                          <w:szCs w:val="20"/>
                        </w:rPr>
                      </w:pPr>
                    </w:p>
                    <w:p w:rsidR="00BA0D5F" w:rsidRDefault="00BA0D5F" w:rsidP="00BA0D5F">
                      <w:pPr>
                        <w:rPr>
                          <w:rFonts w:ascii="Arial" w:hAnsi="Arial" w:cs="Arial"/>
                          <w:sz w:val="20"/>
                          <w:szCs w:val="20"/>
                          <w:lang w:val="en-US"/>
                        </w:rPr>
                      </w:pPr>
                    </w:p>
                  </w:txbxContent>
                </v:textbox>
              </v:shape>
            </w:pict>
          </mc:Fallback>
        </mc:AlternateContent>
      </w:r>
    </w:p>
    <w:p w:rsidR="00BA0D5F" w:rsidRDefault="00BA0D5F" w:rsidP="0070080C">
      <w:pPr>
        <w:tabs>
          <w:tab w:val="left" w:pos="2070"/>
        </w:tabs>
        <w:jc w:val="both"/>
        <w:rPr>
          <w:rFonts w:ascii="Arial" w:hAnsi="Arial" w:cs="Arial"/>
          <w:sz w:val="20"/>
          <w:szCs w:val="20"/>
        </w:rPr>
      </w:pPr>
    </w:p>
    <w:p w:rsidR="00BA0D5F" w:rsidRDefault="00BA0D5F" w:rsidP="0070080C">
      <w:pPr>
        <w:tabs>
          <w:tab w:val="left" w:pos="2070"/>
        </w:tabs>
        <w:jc w:val="both"/>
        <w:rPr>
          <w:rFonts w:ascii="Arial" w:hAnsi="Arial" w:cs="Arial"/>
          <w:sz w:val="20"/>
          <w:szCs w:val="20"/>
        </w:rPr>
      </w:pPr>
    </w:p>
    <w:tbl>
      <w:tblPr>
        <w:tblStyle w:val="TableauListe6Couleur"/>
        <w:tblW w:w="0" w:type="auto"/>
        <w:tblLook w:val="04A0" w:firstRow="1" w:lastRow="0" w:firstColumn="1" w:lastColumn="0" w:noHBand="0" w:noVBand="1"/>
      </w:tblPr>
      <w:tblGrid>
        <w:gridCol w:w="6374"/>
        <w:gridCol w:w="2688"/>
      </w:tblGrid>
      <w:tr w:rsidR="00BA0D5F" w:rsidRPr="00BA0D5F">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374" w:type="dxa"/>
            <w:tcBorders>
              <w:top w:val="single" w:sz="4" w:space="0" w:color="000000" w:themeColor="text1"/>
              <w:left w:val="nil"/>
              <w:right w:val="nil"/>
            </w:tcBorders>
            <w:hideMark/>
          </w:tcPr>
          <w:p w:rsidR="00BA0D5F" w:rsidRPr="00BA0D5F" w:rsidRDefault="00BA0D5F" w:rsidP="0070080C">
            <w:pPr>
              <w:tabs>
                <w:tab w:val="left" w:pos="2070"/>
              </w:tabs>
              <w:spacing w:after="160" w:line="259" w:lineRule="auto"/>
              <w:jc w:val="both"/>
              <w:rPr>
                <w:rFonts w:ascii="Arial" w:hAnsi="Arial" w:cs="Arial"/>
                <w:sz w:val="20"/>
                <w:szCs w:val="20"/>
              </w:rPr>
            </w:pPr>
            <w:r w:rsidRPr="00BA0D5F">
              <w:rPr>
                <w:rFonts w:ascii="Arial" w:hAnsi="Arial" w:cs="Arial"/>
                <w:sz w:val="20"/>
                <w:szCs w:val="20"/>
              </w:rPr>
              <w:t xml:space="preserve">Collector </w:t>
            </w:r>
          </w:p>
        </w:tc>
        <w:tc>
          <w:tcPr>
            <w:tcW w:w="2688" w:type="dxa"/>
            <w:tcBorders>
              <w:top w:val="single" w:sz="4" w:space="0" w:color="000000" w:themeColor="text1"/>
              <w:left w:val="nil"/>
              <w:right w:val="nil"/>
            </w:tcBorders>
            <w:hideMark/>
          </w:tcPr>
          <w:p w:rsidR="00BA0D5F" w:rsidRPr="00BA0D5F" w:rsidRDefault="00BA0D5F" w:rsidP="0070080C">
            <w:pPr>
              <w:tabs>
                <w:tab w:val="left" w:pos="2070"/>
              </w:tabs>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A0D5F">
              <w:rPr>
                <w:rFonts w:ascii="Arial" w:hAnsi="Arial" w:cs="Arial"/>
                <w:sz w:val="20"/>
                <w:szCs w:val="20"/>
              </w:rPr>
              <w:t xml:space="preserve"> Galvanized steel</w:t>
            </w:r>
          </w:p>
        </w:tc>
      </w:tr>
      <w:tr w:rsidR="00BA0D5F" w:rsidRPr="00BA0D5F">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374" w:type="dxa"/>
            <w:tcBorders>
              <w:top w:val="nil"/>
              <w:left w:val="nil"/>
              <w:bottom w:val="nil"/>
              <w:right w:val="nil"/>
            </w:tcBorders>
            <w:hideMark/>
          </w:tcPr>
          <w:p w:rsidR="00BA0D5F" w:rsidRPr="00BA0D5F" w:rsidRDefault="00BA0D5F" w:rsidP="0070080C">
            <w:pPr>
              <w:tabs>
                <w:tab w:val="left" w:pos="2070"/>
              </w:tabs>
              <w:spacing w:after="160" w:line="259" w:lineRule="auto"/>
              <w:jc w:val="both"/>
              <w:rPr>
                <w:rFonts w:ascii="Arial" w:hAnsi="Arial" w:cs="Arial"/>
                <w:sz w:val="20"/>
                <w:szCs w:val="20"/>
              </w:rPr>
            </w:pPr>
            <w:r w:rsidRPr="00BA0D5F">
              <w:rPr>
                <w:rFonts w:ascii="Arial" w:hAnsi="Arial" w:cs="Arial"/>
                <w:sz w:val="20"/>
                <w:szCs w:val="20"/>
              </w:rPr>
              <w:t xml:space="preserve">Glazing </w:t>
            </w:r>
          </w:p>
          <w:p w:rsidR="00BA0D5F" w:rsidRPr="00BA0D5F" w:rsidRDefault="00BA0D5F" w:rsidP="0070080C">
            <w:pPr>
              <w:tabs>
                <w:tab w:val="left" w:pos="2070"/>
              </w:tabs>
              <w:spacing w:after="160" w:line="259" w:lineRule="auto"/>
              <w:jc w:val="both"/>
              <w:rPr>
                <w:rFonts w:ascii="Arial" w:hAnsi="Arial" w:cs="Arial"/>
                <w:sz w:val="20"/>
                <w:szCs w:val="20"/>
              </w:rPr>
            </w:pPr>
            <w:r w:rsidRPr="00BA0D5F">
              <w:rPr>
                <w:rFonts w:ascii="Arial" w:hAnsi="Arial" w:cs="Arial"/>
                <w:sz w:val="20"/>
                <w:szCs w:val="20"/>
              </w:rPr>
              <w:t>Clear glass</w:t>
            </w:r>
          </w:p>
        </w:tc>
        <w:tc>
          <w:tcPr>
            <w:tcW w:w="2688" w:type="dxa"/>
            <w:tcBorders>
              <w:top w:val="nil"/>
              <w:left w:val="nil"/>
              <w:bottom w:val="nil"/>
              <w:right w:val="nil"/>
            </w:tcBorders>
            <w:vAlign w:val="bottom"/>
            <w:hideMark/>
          </w:tcPr>
          <w:p w:rsidR="00BA0D5F" w:rsidRPr="00BA0D5F" w:rsidRDefault="00BA0D5F" w:rsidP="0070080C">
            <w:pPr>
              <w:tabs>
                <w:tab w:val="left" w:pos="207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BA0D5F">
              <w:rPr>
                <w:rFonts w:ascii="Arial" w:hAnsi="Arial" w:cs="Arial"/>
                <w:sz w:val="20"/>
                <w:szCs w:val="20"/>
              </w:rPr>
              <w:t>ransmissibility:</w:t>
            </w:r>
            <w:proofErr w:type="gramEnd"/>
            <w:r w:rsidRPr="00BA0D5F">
              <w:rPr>
                <w:rFonts w:ascii="Arial" w:hAnsi="Arial" w:cs="Arial"/>
                <w:sz w:val="20"/>
                <w:szCs w:val="20"/>
              </w:rPr>
              <w:t xml:space="preserve"> </w:t>
            </w:r>
            <m:oMath>
              <m:sSub>
                <m:sSubPr>
                  <m:ctrlPr>
                    <w:rPr>
                      <w:rFonts w:ascii="Cambria Math" w:hAnsi="Cambria Math" w:cs="Arial"/>
                      <w:i/>
                      <w:sz w:val="20"/>
                      <w:szCs w:val="20"/>
                      <w:lang w:val="en-US"/>
                    </w:rPr>
                  </m:ctrlPr>
                </m:sSubPr>
                <m:e>
                  <m:r>
                    <w:rPr>
                      <w:rFonts w:ascii="Cambria Math" w:hAnsi="Cambria Math" w:cs="Arial"/>
                      <w:sz w:val="20"/>
                      <w:szCs w:val="20"/>
                    </w:rPr>
                    <m:t>τ</m:t>
                  </m:r>
                </m:e>
                <m:sub>
                  <m:r>
                    <w:rPr>
                      <w:rFonts w:ascii="Cambria Math" w:hAnsi="Cambria Math" w:cs="Arial"/>
                      <w:sz w:val="20"/>
                      <w:szCs w:val="20"/>
                    </w:rPr>
                    <m:t>V</m:t>
                  </m:r>
                </m:sub>
              </m:sSub>
            </m:oMath>
            <w:r w:rsidRPr="00BA0D5F">
              <w:rPr>
                <w:rFonts w:ascii="Arial" w:hAnsi="Arial" w:cs="Arial"/>
                <w:sz w:val="20"/>
                <w:szCs w:val="20"/>
              </w:rPr>
              <w:t>= 83%</w:t>
            </w:r>
          </w:p>
          <w:p w:rsidR="00BA0D5F" w:rsidRPr="00BA0D5F" w:rsidRDefault="00BA0D5F" w:rsidP="0070080C">
            <w:pPr>
              <w:tabs>
                <w:tab w:val="left" w:pos="207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BA0D5F">
              <w:rPr>
                <w:rFonts w:ascii="Arial" w:hAnsi="Arial" w:cs="Arial"/>
                <w:sz w:val="20"/>
                <w:szCs w:val="20"/>
              </w:rPr>
              <w:t>Reflexibility:</w:t>
            </w:r>
            <w:proofErr w:type="gramEnd"/>
            <w:r w:rsidRPr="00BA0D5F">
              <w:rPr>
                <w:rFonts w:ascii="Arial" w:hAnsi="Arial" w:cs="Arial"/>
                <w:sz w:val="20"/>
                <w:szCs w:val="20"/>
              </w:rPr>
              <w:t xml:space="preserve"> 8 %</w:t>
            </w:r>
          </w:p>
          <w:p w:rsidR="00BA0D5F" w:rsidRPr="00BA0D5F" w:rsidRDefault="00BA0D5F" w:rsidP="0070080C">
            <w:pPr>
              <w:tabs>
                <w:tab w:val="left" w:pos="207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BA0D5F">
              <w:rPr>
                <w:rFonts w:ascii="Arial" w:hAnsi="Arial" w:cs="Arial"/>
                <w:sz w:val="20"/>
                <w:szCs w:val="20"/>
              </w:rPr>
              <w:t>Absorptivity:</w:t>
            </w:r>
            <w:proofErr w:type="gramEnd"/>
            <w:r w:rsidRPr="00BA0D5F">
              <w:rPr>
                <w:rFonts w:ascii="Arial" w:hAnsi="Arial" w:cs="Arial"/>
                <w:sz w:val="20"/>
                <w:szCs w:val="20"/>
              </w:rPr>
              <w:t xml:space="preserve"> </w:t>
            </w:r>
            <m:oMath>
              <m:sSub>
                <m:sSubPr>
                  <m:ctrlPr>
                    <w:rPr>
                      <w:rFonts w:ascii="Cambria Math" w:hAnsi="Cambria Math" w:cs="Arial"/>
                      <w:i/>
                      <w:sz w:val="20"/>
                      <w:szCs w:val="20"/>
                      <w:lang w:val="en-US"/>
                    </w:rPr>
                  </m:ctrlPr>
                </m:sSubPr>
                <m:e>
                  <m:r>
                    <w:rPr>
                      <w:rFonts w:ascii="Cambria Math" w:hAnsi="Cambria Math" w:cs="Arial"/>
                      <w:sz w:val="20"/>
                      <w:szCs w:val="20"/>
                    </w:rPr>
                    <m:t>α</m:t>
                  </m:r>
                </m:e>
                <m:sub>
                  <m:r>
                    <w:rPr>
                      <w:rFonts w:ascii="Cambria Math" w:hAnsi="Cambria Math" w:cs="Arial"/>
                      <w:sz w:val="20"/>
                      <w:szCs w:val="20"/>
                    </w:rPr>
                    <m:t>V</m:t>
                  </m:r>
                </m:sub>
              </m:sSub>
            </m:oMath>
            <w:r w:rsidRPr="00BA0D5F">
              <w:rPr>
                <w:rFonts w:ascii="Arial" w:hAnsi="Arial" w:cs="Arial"/>
                <w:sz w:val="20"/>
                <w:szCs w:val="20"/>
              </w:rPr>
              <w:t>=9%</w:t>
            </w:r>
          </w:p>
          <w:p w:rsidR="00BA0D5F" w:rsidRPr="00BA0D5F" w:rsidRDefault="00BA0D5F" w:rsidP="0070080C">
            <w:pPr>
              <w:tabs>
                <w:tab w:val="left" w:pos="207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A0D5F">
              <w:rPr>
                <w:rFonts w:ascii="Arial" w:hAnsi="Arial" w:cs="Arial"/>
                <w:sz w:val="20"/>
                <w:szCs w:val="20"/>
              </w:rPr>
              <w:t>.</w:t>
            </w:r>
          </w:p>
        </w:tc>
      </w:tr>
      <w:tr w:rsidR="00BA0D5F" w:rsidRPr="00BA0D5F">
        <w:tc>
          <w:tcPr>
            <w:cnfStyle w:val="001000000000" w:firstRow="0" w:lastRow="0" w:firstColumn="1" w:lastColumn="0" w:oddVBand="0" w:evenVBand="0" w:oddHBand="0" w:evenHBand="0" w:firstRowFirstColumn="0" w:firstRowLastColumn="0" w:lastRowFirstColumn="0" w:lastRowLastColumn="0"/>
            <w:tcW w:w="6374" w:type="dxa"/>
            <w:tcBorders>
              <w:top w:val="nil"/>
              <w:left w:val="nil"/>
              <w:bottom w:val="nil"/>
              <w:right w:val="nil"/>
            </w:tcBorders>
            <w:hideMark/>
          </w:tcPr>
          <w:p w:rsidR="00BA0D5F" w:rsidRPr="00BA0D5F" w:rsidRDefault="00BA0D5F" w:rsidP="0070080C">
            <w:pPr>
              <w:tabs>
                <w:tab w:val="left" w:pos="2070"/>
              </w:tabs>
              <w:spacing w:after="160" w:line="259" w:lineRule="auto"/>
              <w:jc w:val="both"/>
              <w:rPr>
                <w:rFonts w:ascii="Arial" w:hAnsi="Arial" w:cs="Arial"/>
                <w:i/>
                <w:iCs/>
                <w:sz w:val="20"/>
                <w:szCs w:val="20"/>
              </w:rPr>
            </w:pPr>
            <w:r w:rsidRPr="00BA0D5F">
              <w:rPr>
                <w:rFonts w:ascii="Arial" w:hAnsi="Arial" w:cs="Arial"/>
                <w:sz w:val="20"/>
                <w:szCs w:val="20"/>
              </w:rPr>
              <w:t>Tilt angle</w:t>
            </w:r>
          </w:p>
        </w:tc>
        <w:tc>
          <w:tcPr>
            <w:tcW w:w="2688" w:type="dxa"/>
            <w:tcBorders>
              <w:top w:val="nil"/>
              <w:left w:val="nil"/>
              <w:bottom w:val="nil"/>
              <w:right w:val="nil"/>
            </w:tcBorders>
            <w:hideMark/>
          </w:tcPr>
          <w:p w:rsidR="00BA0D5F" w:rsidRPr="00BA0D5F" w:rsidRDefault="00BA0D5F" w:rsidP="0070080C">
            <w:pPr>
              <w:tabs>
                <w:tab w:val="left" w:pos="207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A0D5F">
              <w:rPr>
                <w:rFonts w:ascii="Arial" w:hAnsi="Arial" w:cs="Arial"/>
                <w:sz w:val="20"/>
                <w:szCs w:val="20"/>
              </w:rPr>
              <w:t>15°</w:t>
            </w:r>
          </w:p>
        </w:tc>
      </w:tr>
      <w:tr w:rsidR="00BA0D5F" w:rsidRPr="00BA0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Borders>
              <w:top w:val="nil"/>
              <w:left w:val="nil"/>
              <w:bottom w:val="nil"/>
              <w:right w:val="nil"/>
            </w:tcBorders>
          </w:tcPr>
          <w:p w:rsidR="00BA0D5F" w:rsidRPr="00BA0D5F" w:rsidRDefault="00BA0D5F" w:rsidP="0070080C">
            <w:pPr>
              <w:tabs>
                <w:tab w:val="left" w:pos="2070"/>
              </w:tabs>
              <w:spacing w:after="160" w:line="259" w:lineRule="auto"/>
              <w:jc w:val="both"/>
              <w:rPr>
                <w:rFonts w:ascii="Arial" w:hAnsi="Arial" w:cs="Arial"/>
                <w:i/>
                <w:iCs/>
                <w:sz w:val="20"/>
                <w:szCs w:val="20"/>
              </w:rPr>
            </w:pPr>
          </w:p>
          <w:p w:rsidR="00BA0D5F" w:rsidRPr="00BA0D5F" w:rsidRDefault="00BA0D5F" w:rsidP="0070080C">
            <w:pPr>
              <w:tabs>
                <w:tab w:val="left" w:pos="2070"/>
              </w:tabs>
              <w:spacing w:after="160" w:line="259" w:lineRule="auto"/>
              <w:jc w:val="both"/>
              <w:rPr>
                <w:rFonts w:ascii="Arial" w:hAnsi="Arial" w:cs="Arial"/>
                <w:i/>
                <w:iCs/>
                <w:sz w:val="20"/>
                <w:szCs w:val="20"/>
              </w:rPr>
            </w:pPr>
            <w:r w:rsidRPr="00BA0D5F">
              <w:rPr>
                <w:rFonts w:ascii="Arial" w:hAnsi="Arial" w:cs="Arial"/>
                <w:i/>
                <w:iCs/>
                <w:sz w:val="20"/>
                <w:szCs w:val="20"/>
              </w:rPr>
              <w:t xml:space="preserve">Collector dimensions </w:t>
            </w:r>
          </w:p>
          <w:p w:rsidR="00BA0D5F" w:rsidRPr="00BA0D5F" w:rsidRDefault="00BA0D5F" w:rsidP="0070080C">
            <w:pPr>
              <w:tabs>
                <w:tab w:val="left" w:pos="2070"/>
              </w:tabs>
              <w:spacing w:after="160" w:line="259" w:lineRule="auto"/>
              <w:jc w:val="both"/>
              <w:rPr>
                <w:rFonts w:ascii="Arial" w:hAnsi="Arial" w:cs="Arial"/>
                <w:i/>
                <w:iCs/>
                <w:sz w:val="20"/>
                <w:szCs w:val="20"/>
              </w:rPr>
            </w:pPr>
          </w:p>
        </w:tc>
        <w:tc>
          <w:tcPr>
            <w:tcW w:w="2688" w:type="dxa"/>
            <w:tcBorders>
              <w:top w:val="nil"/>
              <w:left w:val="nil"/>
              <w:bottom w:val="nil"/>
              <w:right w:val="nil"/>
            </w:tcBorders>
            <w:hideMark/>
          </w:tcPr>
          <w:p w:rsidR="00BA0D5F" w:rsidRPr="00BA0D5F" w:rsidRDefault="00BA0D5F" w:rsidP="0070080C">
            <w:pPr>
              <w:tabs>
                <w:tab w:val="left" w:pos="207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proofErr w:type="gramStart"/>
            <w:r w:rsidRPr="00BA0D5F">
              <w:rPr>
                <w:rFonts w:ascii="Arial" w:hAnsi="Arial" w:cs="Arial"/>
                <w:i/>
                <w:iCs/>
                <w:sz w:val="20"/>
                <w:szCs w:val="20"/>
              </w:rPr>
              <w:t>Length:</w:t>
            </w:r>
            <w:proofErr w:type="gramEnd"/>
            <w:r w:rsidRPr="00BA0D5F">
              <w:rPr>
                <w:rFonts w:ascii="Arial" w:hAnsi="Arial" w:cs="Arial"/>
                <w:i/>
                <w:iCs/>
                <w:sz w:val="20"/>
                <w:szCs w:val="20"/>
              </w:rPr>
              <w:t xml:space="preserve"> L=2 m</w:t>
            </w:r>
          </w:p>
          <w:p w:rsidR="00BA0D5F" w:rsidRPr="00BA0D5F" w:rsidRDefault="00BA0D5F" w:rsidP="0070080C">
            <w:pPr>
              <w:tabs>
                <w:tab w:val="left" w:pos="207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proofErr w:type="gramStart"/>
            <w:r w:rsidRPr="00BA0D5F">
              <w:rPr>
                <w:rFonts w:ascii="Arial" w:hAnsi="Arial" w:cs="Arial"/>
                <w:i/>
                <w:iCs/>
                <w:sz w:val="20"/>
                <w:szCs w:val="20"/>
              </w:rPr>
              <w:t>Width:</w:t>
            </w:r>
            <w:proofErr w:type="gramEnd"/>
            <w:r w:rsidRPr="00BA0D5F">
              <w:rPr>
                <w:rFonts w:ascii="Arial" w:hAnsi="Arial" w:cs="Arial"/>
                <w:i/>
                <w:iCs/>
                <w:sz w:val="20"/>
                <w:szCs w:val="20"/>
              </w:rPr>
              <w:t xml:space="preserve"> l=1 m</w:t>
            </w:r>
          </w:p>
          <w:p w:rsidR="00BA0D5F" w:rsidRPr="00BA0D5F" w:rsidRDefault="00BA0D5F" w:rsidP="0070080C">
            <w:pPr>
              <w:tabs>
                <w:tab w:val="left" w:pos="207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BA0D5F">
              <w:rPr>
                <w:rFonts w:ascii="Arial" w:hAnsi="Arial" w:cs="Arial"/>
                <w:i/>
                <w:iCs/>
                <w:sz w:val="20"/>
                <w:szCs w:val="20"/>
              </w:rPr>
              <w:t xml:space="preserve">Gross surface </w:t>
            </w:r>
            <w:proofErr w:type="gramStart"/>
            <w:r w:rsidRPr="00BA0D5F">
              <w:rPr>
                <w:rFonts w:ascii="Arial" w:hAnsi="Arial" w:cs="Arial"/>
                <w:i/>
                <w:iCs/>
                <w:sz w:val="20"/>
                <w:szCs w:val="20"/>
              </w:rPr>
              <w:t>area:</w:t>
            </w:r>
            <w:proofErr w:type="gramEnd"/>
            <w:r w:rsidRPr="00BA0D5F">
              <w:rPr>
                <w:rFonts w:ascii="Arial" w:hAnsi="Arial" w:cs="Arial"/>
                <w:i/>
                <w:iCs/>
                <w:sz w:val="20"/>
                <w:szCs w:val="20"/>
              </w:rPr>
              <w:t xml:space="preserve"> </w:t>
            </w:r>
          </w:p>
          <w:p w:rsidR="00BA0D5F" w:rsidRPr="00BA0D5F" w:rsidRDefault="00BA0D5F" w:rsidP="0070080C">
            <w:pPr>
              <w:tabs>
                <w:tab w:val="left" w:pos="207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A0D5F">
              <w:rPr>
                <w:rFonts w:ascii="Arial" w:hAnsi="Arial" w:cs="Arial"/>
                <w:i/>
                <w:iCs/>
                <w:sz w:val="20"/>
                <w:szCs w:val="20"/>
              </w:rPr>
              <w:t>S=2 m²</w:t>
            </w:r>
          </w:p>
        </w:tc>
      </w:tr>
      <w:tr w:rsidR="00BA0D5F" w:rsidRPr="00BA0D5F">
        <w:tc>
          <w:tcPr>
            <w:cnfStyle w:val="001000000000" w:firstRow="0" w:lastRow="0" w:firstColumn="1" w:lastColumn="0" w:oddVBand="0" w:evenVBand="0" w:oddHBand="0" w:evenHBand="0" w:firstRowFirstColumn="0" w:firstRowLastColumn="0" w:lastRowFirstColumn="0" w:lastRowLastColumn="0"/>
            <w:tcW w:w="6374" w:type="dxa"/>
            <w:tcBorders>
              <w:top w:val="nil"/>
              <w:left w:val="nil"/>
              <w:bottom w:val="nil"/>
              <w:right w:val="nil"/>
            </w:tcBorders>
          </w:tcPr>
          <w:p w:rsidR="00BA0D5F" w:rsidRPr="00BA0D5F" w:rsidRDefault="00BA0D5F" w:rsidP="0070080C">
            <w:pPr>
              <w:tabs>
                <w:tab w:val="left" w:pos="2070"/>
              </w:tabs>
              <w:spacing w:after="160" w:line="259" w:lineRule="auto"/>
              <w:jc w:val="both"/>
              <w:rPr>
                <w:rFonts w:ascii="Arial" w:hAnsi="Arial" w:cs="Arial"/>
                <w:i/>
                <w:iCs/>
                <w:sz w:val="20"/>
                <w:szCs w:val="20"/>
              </w:rPr>
            </w:pPr>
          </w:p>
          <w:p w:rsidR="00BA0D5F" w:rsidRPr="00BA0D5F" w:rsidRDefault="00BA0D5F" w:rsidP="0070080C">
            <w:pPr>
              <w:tabs>
                <w:tab w:val="left" w:pos="2070"/>
              </w:tabs>
              <w:spacing w:after="160" w:line="259" w:lineRule="auto"/>
              <w:jc w:val="both"/>
              <w:rPr>
                <w:rFonts w:ascii="Arial" w:hAnsi="Arial" w:cs="Arial"/>
                <w:i/>
                <w:iCs/>
                <w:sz w:val="20"/>
                <w:szCs w:val="20"/>
              </w:rPr>
            </w:pPr>
            <w:r w:rsidRPr="00BA0D5F">
              <w:rPr>
                <w:rFonts w:ascii="Arial" w:hAnsi="Arial" w:cs="Arial"/>
                <w:i/>
                <w:iCs/>
                <w:sz w:val="20"/>
                <w:szCs w:val="20"/>
              </w:rPr>
              <w:t xml:space="preserve">Pipe dimensions </w:t>
            </w:r>
          </w:p>
          <w:p w:rsidR="00BA0D5F" w:rsidRPr="00BA0D5F" w:rsidRDefault="00BA0D5F" w:rsidP="0070080C">
            <w:pPr>
              <w:tabs>
                <w:tab w:val="left" w:pos="2070"/>
              </w:tabs>
              <w:spacing w:after="160" w:line="259" w:lineRule="auto"/>
              <w:jc w:val="both"/>
              <w:rPr>
                <w:rFonts w:ascii="Arial" w:hAnsi="Arial" w:cs="Arial"/>
                <w:i/>
                <w:iCs/>
                <w:sz w:val="20"/>
                <w:szCs w:val="20"/>
              </w:rPr>
            </w:pPr>
          </w:p>
        </w:tc>
        <w:tc>
          <w:tcPr>
            <w:tcW w:w="2688" w:type="dxa"/>
            <w:tcBorders>
              <w:top w:val="nil"/>
              <w:left w:val="nil"/>
              <w:bottom w:val="nil"/>
              <w:right w:val="nil"/>
            </w:tcBorders>
            <w:hideMark/>
          </w:tcPr>
          <w:p w:rsidR="00BA0D5F" w:rsidRPr="00BA0D5F" w:rsidRDefault="00BA0D5F" w:rsidP="0070080C">
            <w:pPr>
              <w:tabs>
                <w:tab w:val="left" w:pos="207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roofErr w:type="gramStart"/>
            <w:r w:rsidRPr="00BA0D5F">
              <w:rPr>
                <w:rFonts w:ascii="Arial" w:hAnsi="Arial" w:cs="Arial"/>
                <w:i/>
                <w:iCs/>
                <w:sz w:val="20"/>
                <w:szCs w:val="20"/>
              </w:rPr>
              <w:t>Length:</w:t>
            </w:r>
            <w:proofErr w:type="gramEnd"/>
            <w:r w:rsidRPr="00BA0D5F">
              <w:rPr>
                <w:rFonts w:ascii="Arial" w:hAnsi="Arial" w:cs="Arial"/>
                <w:i/>
                <w:iCs/>
                <w:sz w:val="20"/>
                <w:szCs w:val="20"/>
              </w:rPr>
              <w:t xml:space="preserve"> L</w:t>
            </w:r>
            <w:r w:rsidRPr="00BA0D5F">
              <w:rPr>
                <w:rFonts w:ascii="Arial" w:hAnsi="Arial" w:cs="Arial"/>
                <w:i/>
                <w:iCs/>
                <w:sz w:val="20"/>
                <w:szCs w:val="20"/>
                <w:vertAlign w:val="subscript"/>
              </w:rPr>
              <w:t>t</w:t>
            </w:r>
            <w:r w:rsidRPr="00BA0D5F">
              <w:rPr>
                <w:rFonts w:ascii="Arial" w:hAnsi="Arial" w:cs="Arial"/>
                <w:i/>
                <w:iCs/>
                <w:sz w:val="20"/>
                <w:szCs w:val="20"/>
              </w:rPr>
              <w:t>=1.80 m</w:t>
            </w:r>
          </w:p>
          <w:p w:rsidR="00BA0D5F" w:rsidRPr="00BA0D5F" w:rsidRDefault="00BA0D5F" w:rsidP="0070080C">
            <w:pPr>
              <w:tabs>
                <w:tab w:val="left" w:pos="207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BA0D5F">
              <w:rPr>
                <w:rFonts w:ascii="Arial" w:hAnsi="Arial" w:cs="Arial"/>
                <w:i/>
                <w:iCs/>
                <w:sz w:val="20"/>
                <w:szCs w:val="20"/>
              </w:rPr>
              <w:t xml:space="preserve">Diameter </w:t>
            </w:r>
            <w:proofErr w:type="gramStart"/>
            <w:r w:rsidRPr="00BA0D5F">
              <w:rPr>
                <w:rFonts w:ascii="Arial" w:hAnsi="Arial" w:cs="Arial"/>
                <w:i/>
                <w:iCs/>
                <w:sz w:val="20"/>
                <w:szCs w:val="20"/>
              </w:rPr>
              <w:t>D</w:t>
            </w:r>
            <w:r w:rsidRPr="00BA0D5F">
              <w:rPr>
                <w:rFonts w:ascii="Arial" w:hAnsi="Arial" w:cs="Arial"/>
                <w:i/>
                <w:iCs/>
                <w:sz w:val="20"/>
                <w:szCs w:val="20"/>
                <w:vertAlign w:val="subscript"/>
              </w:rPr>
              <w:t>H</w:t>
            </w:r>
            <w:r w:rsidRPr="00BA0D5F">
              <w:rPr>
                <w:rFonts w:ascii="Arial" w:hAnsi="Arial" w:cs="Arial"/>
                <w:i/>
                <w:iCs/>
                <w:sz w:val="20"/>
                <w:szCs w:val="20"/>
              </w:rPr>
              <w:t>:</w:t>
            </w:r>
            <w:proofErr w:type="gramEnd"/>
            <w:r w:rsidRPr="00BA0D5F">
              <w:rPr>
                <w:rFonts w:ascii="Arial" w:hAnsi="Arial" w:cs="Arial"/>
                <w:i/>
                <w:iCs/>
                <w:sz w:val="20"/>
                <w:szCs w:val="20"/>
              </w:rPr>
              <w:t>15 mm</w:t>
            </w:r>
          </w:p>
          <w:p w:rsidR="00BA0D5F" w:rsidRPr="00BA0D5F" w:rsidRDefault="00BA0D5F" w:rsidP="0070080C">
            <w:pPr>
              <w:tabs>
                <w:tab w:val="left" w:pos="207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roofErr w:type="gramStart"/>
            <w:r w:rsidRPr="00BA0D5F">
              <w:rPr>
                <w:rFonts w:ascii="Arial" w:hAnsi="Arial" w:cs="Arial"/>
                <w:i/>
                <w:iCs/>
                <w:sz w:val="20"/>
                <w:szCs w:val="20"/>
              </w:rPr>
              <w:t>Diameter:</w:t>
            </w:r>
            <w:proofErr w:type="gramEnd"/>
            <w:r w:rsidRPr="00BA0D5F">
              <w:rPr>
                <w:rFonts w:ascii="Arial" w:hAnsi="Arial" w:cs="Arial"/>
                <w:i/>
                <w:iCs/>
                <w:sz w:val="20"/>
                <w:szCs w:val="20"/>
              </w:rPr>
              <w:t xml:space="preserve"> d</w:t>
            </w:r>
            <w:r w:rsidRPr="00BA0D5F">
              <w:rPr>
                <w:rFonts w:ascii="Arial" w:hAnsi="Arial" w:cs="Arial"/>
                <w:i/>
                <w:iCs/>
                <w:sz w:val="20"/>
                <w:szCs w:val="20"/>
                <w:vertAlign w:val="subscript"/>
              </w:rPr>
              <w:t>t</w:t>
            </w:r>
            <w:r w:rsidRPr="00BA0D5F">
              <w:rPr>
                <w:rFonts w:ascii="Arial" w:hAnsi="Arial" w:cs="Arial"/>
                <w:i/>
                <w:iCs/>
                <w:sz w:val="20"/>
                <w:szCs w:val="20"/>
              </w:rPr>
              <w:t>=21 mm</w:t>
            </w:r>
          </w:p>
          <w:p w:rsidR="00BA0D5F" w:rsidRPr="00BA0D5F" w:rsidRDefault="00BA0D5F" w:rsidP="0070080C">
            <w:pPr>
              <w:tabs>
                <w:tab w:val="left" w:pos="207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BA0D5F">
              <w:rPr>
                <w:rFonts w:ascii="Arial" w:hAnsi="Arial" w:cs="Arial"/>
                <w:i/>
                <w:iCs/>
                <w:sz w:val="20"/>
                <w:szCs w:val="20"/>
              </w:rPr>
              <w:t>Number:</w:t>
            </w:r>
            <w:proofErr w:type="gramEnd"/>
            <w:r w:rsidRPr="00BA0D5F">
              <w:rPr>
                <w:rFonts w:ascii="Arial" w:hAnsi="Arial" w:cs="Arial"/>
                <w:i/>
                <w:iCs/>
                <w:sz w:val="20"/>
                <w:szCs w:val="20"/>
              </w:rPr>
              <w:t xml:space="preserve"> 12</w:t>
            </w:r>
          </w:p>
        </w:tc>
      </w:tr>
      <w:tr w:rsidR="00BA0D5F" w:rsidRPr="00BA0D5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374" w:type="dxa"/>
            <w:tcBorders>
              <w:top w:val="nil"/>
              <w:left w:val="nil"/>
              <w:bottom w:val="nil"/>
              <w:right w:val="nil"/>
            </w:tcBorders>
            <w:hideMark/>
          </w:tcPr>
          <w:p w:rsidR="00BA0D5F" w:rsidRPr="00BA0D5F" w:rsidRDefault="00BA0D5F" w:rsidP="0070080C">
            <w:pPr>
              <w:tabs>
                <w:tab w:val="left" w:pos="2070"/>
              </w:tabs>
              <w:spacing w:after="160" w:line="259" w:lineRule="auto"/>
              <w:jc w:val="both"/>
              <w:rPr>
                <w:rFonts w:ascii="Arial" w:hAnsi="Arial" w:cs="Arial"/>
                <w:sz w:val="20"/>
                <w:szCs w:val="20"/>
              </w:rPr>
            </w:pPr>
            <w:r w:rsidRPr="00BA0D5F">
              <w:rPr>
                <w:rFonts w:ascii="Arial" w:hAnsi="Arial" w:cs="Arial"/>
                <w:sz w:val="20"/>
                <w:szCs w:val="20"/>
              </w:rPr>
              <w:t>Storage tank Steel</w:t>
            </w:r>
          </w:p>
        </w:tc>
        <w:tc>
          <w:tcPr>
            <w:tcW w:w="2688" w:type="dxa"/>
            <w:tcBorders>
              <w:top w:val="nil"/>
              <w:left w:val="nil"/>
              <w:bottom w:val="nil"/>
              <w:right w:val="nil"/>
            </w:tcBorders>
            <w:hideMark/>
          </w:tcPr>
          <w:p w:rsidR="00BA0D5F" w:rsidRPr="00BA0D5F" w:rsidRDefault="00BA0D5F" w:rsidP="0070080C">
            <w:pPr>
              <w:tabs>
                <w:tab w:val="left" w:pos="207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BA0D5F">
              <w:rPr>
                <w:rFonts w:ascii="Arial" w:hAnsi="Arial" w:cs="Arial"/>
                <w:b/>
                <w:bCs/>
                <w:sz w:val="20"/>
                <w:szCs w:val="20"/>
              </w:rPr>
              <w:t>Acier</w:t>
            </w:r>
          </w:p>
        </w:tc>
      </w:tr>
      <w:tr w:rsidR="00BA0D5F" w:rsidRPr="00BA0D5F">
        <w:trPr>
          <w:trHeight w:val="266"/>
        </w:trPr>
        <w:tc>
          <w:tcPr>
            <w:cnfStyle w:val="001000000000" w:firstRow="0" w:lastRow="0" w:firstColumn="1" w:lastColumn="0" w:oddVBand="0" w:evenVBand="0" w:oddHBand="0" w:evenHBand="0" w:firstRowFirstColumn="0" w:firstRowLastColumn="0" w:lastRowFirstColumn="0" w:lastRowLastColumn="0"/>
            <w:tcW w:w="6374" w:type="dxa"/>
            <w:tcBorders>
              <w:top w:val="nil"/>
              <w:left w:val="nil"/>
              <w:bottom w:val="nil"/>
              <w:right w:val="nil"/>
            </w:tcBorders>
            <w:hideMark/>
          </w:tcPr>
          <w:p w:rsidR="00BA0D5F" w:rsidRPr="00BA0D5F" w:rsidRDefault="00BA0D5F" w:rsidP="0070080C">
            <w:pPr>
              <w:tabs>
                <w:tab w:val="left" w:pos="2070"/>
              </w:tabs>
              <w:spacing w:after="160" w:line="259" w:lineRule="auto"/>
              <w:jc w:val="both"/>
              <w:rPr>
                <w:rFonts w:ascii="Arial" w:hAnsi="Arial" w:cs="Arial"/>
                <w:i/>
                <w:iCs/>
                <w:sz w:val="20"/>
                <w:szCs w:val="20"/>
              </w:rPr>
            </w:pPr>
            <w:r w:rsidRPr="00BA0D5F">
              <w:rPr>
                <w:rFonts w:ascii="Arial" w:hAnsi="Arial" w:cs="Arial"/>
                <w:sz w:val="20"/>
                <w:szCs w:val="20"/>
              </w:rPr>
              <w:t xml:space="preserve">Length of connections </w:t>
            </w:r>
          </w:p>
        </w:tc>
        <w:tc>
          <w:tcPr>
            <w:tcW w:w="2688" w:type="dxa"/>
            <w:tcBorders>
              <w:top w:val="nil"/>
              <w:left w:val="nil"/>
              <w:bottom w:val="nil"/>
              <w:right w:val="nil"/>
            </w:tcBorders>
            <w:hideMark/>
          </w:tcPr>
          <w:p w:rsidR="00BA0D5F" w:rsidRPr="00BA0D5F" w:rsidRDefault="00BA0D5F" w:rsidP="0070080C">
            <w:pPr>
              <w:tabs>
                <w:tab w:val="left" w:pos="207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A0D5F">
              <w:rPr>
                <w:rFonts w:ascii="Arial" w:hAnsi="Arial" w:cs="Arial"/>
                <w:sz w:val="20"/>
                <w:szCs w:val="20"/>
              </w:rPr>
              <w:t xml:space="preserve">Hydraulic diameter </w:t>
            </w:r>
          </w:p>
          <w:p w:rsidR="00BA0D5F" w:rsidRPr="00BA0D5F" w:rsidRDefault="00BA0D5F" w:rsidP="0070080C">
            <w:pPr>
              <w:tabs>
                <w:tab w:val="left" w:pos="207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BA0D5F">
              <w:rPr>
                <w:rFonts w:ascii="Arial" w:hAnsi="Arial" w:cs="Arial"/>
                <w:sz w:val="20"/>
                <w:szCs w:val="20"/>
              </w:rPr>
              <w:t>D</w:t>
            </w:r>
            <w:r w:rsidRPr="00BA0D5F">
              <w:rPr>
                <w:rFonts w:ascii="Arial" w:hAnsi="Arial" w:cs="Arial"/>
                <w:sz w:val="20"/>
                <w:szCs w:val="20"/>
                <w:vertAlign w:val="subscript"/>
              </w:rPr>
              <w:t>H</w:t>
            </w:r>
            <w:r w:rsidRPr="00BA0D5F">
              <w:rPr>
                <w:rFonts w:ascii="Arial" w:hAnsi="Arial" w:cs="Arial"/>
                <w:sz w:val="20"/>
                <w:szCs w:val="20"/>
              </w:rPr>
              <w:t> :34mm</w:t>
            </w:r>
          </w:p>
        </w:tc>
      </w:tr>
      <w:tr w:rsidR="00BA0D5F" w:rsidRPr="00BA0D5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6374" w:type="dxa"/>
            <w:tcBorders>
              <w:top w:val="nil"/>
              <w:left w:val="nil"/>
              <w:bottom w:val="nil"/>
              <w:right w:val="nil"/>
            </w:tcBorders>
            <w:hideMark/>
          </w:tcPr>
          <w:p w:rsidR="00BA0D5F" w:rsidRPr="00BA0D5F" w:rsidRDefault="00BA0D5F" w:rsidP="0070080C">
            <w:pPr>
              <w:tabs>
                <w:tab w:val="left" w:pos="2070"/>
              </w:tabs>
              <w:spacing w:after="160" w:line="259" w:lineRule="auto"/>
              <w:jc w:val="both"/>
              <w:rPr>
                <w:rFonts w:ascii="Arial" w:hAnsi="Arial" w:cs="Arial"/>
                <w:sz w:val="20"/>
                <w:szCs w:val="20"/>
              </w:rPr>
            </w:pPr>
            <w:r w:rsidRPr="00BA0D5F">
              <w:rPr>
                <w:rFonts w:ascii="Arial" w:hAnsi="Arial" w:cs="Arial"/>
                <w:sz w:val="20"/>
                <w:szCs w:val="20"/>
              </w:rPr>
              <w:t xml:space="preserve">Exchanger dimensions </w:t>
            </w:r>
          </w:p>
        </w:tc>
        <w:tc>
          <w:tcPr>
            <w:tcW w:w="2688" w:type="dxa"/>
            <w:tcBorders>
              <w:top w:val="nil"/>
              <w:left w:val="nil"/>
              <w:bottom w:val="nil"/>
              <w:right w:val="nil"/>
            </w:tcBorders>
            <w:hideMark/>
          </w:tcPr>
          <w:p w:rsidR="00BA0D5F" w:rsidRPr="00BA0D5F" w:rsidRDefault="00BA0D5F" w:rsidP="0070080C">
            <w:pPr>
              <w:tabs>
                <w:tab w:val="left" w:pos="207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BA0D5F">
              <w:rPr>
                <w:rFonts w:ascii="Arial" w:hAnsi="Arial" w:cs="Arial"/>
                <w:sz w:val="20"/>
                <w:szCs w:val="20"/>
              </w:rPr>
              <w:t>Length:</w:t>
            </w:r>
            <w:proofErr w:type="gramEnd"/>
            <w:r w:rsidRPr="00BA0D5F">
              <w:rPr>
                <w:rFonts w:ascii="Arial" w:hAnsi="Arial" w:cs="Arial"/>
                <w:sz w:val="20"/>
                <w:szCs w:val="20"/>
              </w:rPr>
              <w:t>3 m</w:t>
            </w:r>
          </w:p>
          <w:p w:rsidR="00BA0D5F" w:rsidRPr="00BA0D5F" w:rsidRDefault="00BA0D5F" w:rsidP="0070080C">
            <w:pPr>
              <w:tabs>
                <w:tab w:val="left" w:pos="207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A0D5F">
              <w:rPr>
                <w:rFonts w:ascii="Arial" w:hAnsi="Arial" w:cs="Arial"/>
                <w:sz w:val="20"/>
                <w:szCs w:val="20"/>
              </w:rPr>
              <w:t xml:space="preserve">Diameter </w:t>
            </w:r>
            <w:proofErr w:type="gramStart"/>
            <w:r w:rsidRPr="00BA0D5F">
              <w:rPr>
                <w:rFonts w:ascii="Arial" w:hAnsi="Arial" w:cs="Arial"/>
                <w:sz w:val="20"/>
                <w:szCs w:val="20"/>
              </w:rPr>
              <w:t>D</w:t>
            </w:r>
            <w:r w:rsidRPr="00BA0D5F">
              <w:rPr>
                <w:rFonts w:ascii="Arial" w:hAnsi="Arial" w:cs="Arial"/>
                <w:sz w:val="20"/>
                <w:szCs w:val="20"/>
                <w:vertAlign w:val="subscript"/>
              </w:rPr>
              <w:t>H</w:t>
            </w:r>
            <w:r w:rsidRPr="00BA0D5F">
              <w:rPr>
                <w:rFonts w:ascii="Arial" w:hAnsi="Arial" w:cs="Arial"/>
                <w:sz w:val="20"/>
                <w:szCs w:val="20"/>
              </w:rPr>
              <w:t>:</w:t>
            </w:r>
            <w:proofErr w:type="gramEnd"/>
            <w:r w:rsidRPr="00BA0D5F">
              <w:rPr>
                <w:rFonts w:ascii="Arial" w:hAnsi="Arial" w:cs="Arial"/>
                <w:sz w:val="20"/>
                <w:szCs w:val="20"/>
              </w:rPr>
              <w:t xml:space="preserve"> 20 mm</w:t>
            </w:r>
          </w:p>
          <w:p w:rsidR="00BA0D5F" w:rsidRPr="00BA0D5F" w:rsidRDefault="00BA0D5F" w:rsidP="0070080C">
            <w:pPr>
              <w:tabs>
                <w:tab w:val="left" w:pos="207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A0D5F">
              <w:rPr>
                <w:rFonts w:ascii="Arial" w:hAnsi="Arial" w:cs="Arial"/>
                <w:sz w:val="20"/>
                <w:szCs w:val="20"/>
              </w:rPr>
              <w:t xml:space="preserve">External </w:t>
            </w:r>
            <w:proofErr w:type="gramStart"/>
            <w:r w:rsidRPr="00BA0D5F">
              <w:rPr>
                <w:rFonts w:ascii="Arial" w:hAnsi="Arial" w:cs="Arial"/>
                <w:sz w:val="20"/>
                <w:szCs w:val="20"/>
              </w:rPr>
              <w:t>diameter:</w:t>
            </w:r>
            <w:proofErr w:type="gramEnd"/>
          </w:p>
          <w:p w:rsidR="00BA0D5F" w:rsidRPr="00BA0D5F" w:rsidRDefault="00BA0D5F" w:rsidP="0070080C">
            <w:pPr>
              <w:tabs>
                <w:tab w:val="left" w:pos="207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A0D5F">
              <w:rPr>
                <w:rFonts w:ascii="Arial" w:hAnsi="Arial" w:cs="Arial"/>
                <w:sz w:val="20"/>
                <w:szCs w:val="20"/>
              </w:rPr>
              <w:t xml:space="preserve"> </w:t>
            </w:r>
            <w:proofErr w:type="gramStart"/>
            <w:r w:rsidRPr="00BA0D5F">
              <w:rPr>
                <w:rFonts w:ascii="Arial" w:hAnsi="Arial" w:cs="Arial"/>
                <w:sz w:val="20"/>
                <w:szCs w:val="20"/>
              </w:rPr>
              <w:t>d</w:t>
            </w:r>
            <w:r w:rsidRPr="00BA0D5F">
              <w:rPr>
                <w:rFonts w:ascii="Arial" w:hAnsi="Arial" w:cs="Arial"/>
                <w:sz w:val="20"/>
                <w:szCs w:val="20"/>
                <w:vertAlign w:val="subscript"/>
              </w:rPr>
              <w:t>e</w:t>
            </w:r>
            <w:proofErr w:type="gramEnd"/>
            <w:r w:rsidRPr="00BA0D5F">
              <w:rPr>
                <w:rFonts w:ascii="Arial" w:hAnsi="Arial" w:cs="Arial"/>
                <w:sz w:val="20"/>
                <w:szCs w:val="20"/>
              </w:rPr>
              <w:t>=27mm</w:t>
            </w:r>
          </w:p>
        </w:tc>
      </w:tr>
      <w:tr w:rsidR="00BA0D5F" w:rsidRPr="00BA0D5F">
        <w:trPr>
          <w:trHeight w:val="266"/>
        </w:trPr>
        <w:tc>
          <w:tcPr>
            <w:cnfStyle w:val="001000000000" w:firstRow="0" w:lastRow="0" w:firstColumn="1" w:lastColumn="0" w:oddVBand="0" w:evenVBand="0" w:oddHBand="0" w:evenHBand="0" w:firstRowFirstColumn="0" w:firstRowLastColumn="0" w:lastRowFirstColumn="0" w:lastRowLastColumn="0"/>
            <w:tcW w:w="6374" w:type="dxa"/>
            <w:tcBorders>
              <w:top w:val="nil"/>
              <w:left w:val="nil"/>
              <w:bottom w:val="nil"/>
              <w:right w:val="nil"/>
            </w:tcBorders>
            <w:hideMark/>
          </w:tcPr>
          <w:p w:rsidR="00BA0D5F" w:rsidRPr="00BA0D5F" w:rsidRDefault="00BA0D5F" w:rsidP="0070080C">
            <w:pPr>
              <w:tabs>
                <w:tab w:val="left" w:pos="2070"/>
              </w:tabs>
              <w:spacing w:after="160" w:line="259" w:lineRule="auto"/>
              <w:jc w:val="both"/>
              <w:rPr>
                <w:rFonts w:ascii="Arial" w:hAnsi="Arial" w:cs="Arial"/>
                <w:sz w:val="20"/>
                <w:szCs w:val="20"/>
              </w:rPr>
            </w:pPr>
            <w:r w:rsidRPr="00BA0D5F">
              <w:rPr>
                <w:rFonts w:ascii="Arial" w:hAnsi="Arial" w:cs="Arial"/>
                <w:sz w:val="20"/>
                <w:szCs w:val="20"/>
              </w:rPr>
              <w:t xml:space="preserve">Tank position </w:t>
            </w:r>
          </w:p>
        </w:tc>
        <w:tc>
          <w:tcPr>
            <w:tcW w:w="2688" w:type="dxa"/>
            <w:tcBorders>
              <w:top w:val="nil"/>
              <w:left w:val="nil"/>
              <w:bottom w:val="nil"/>
              <w:right w:val="nil"/>
            </w:tcBorders>
            <w:hideMark/>
          </w:tcPr>
          <w:p w:rsidR="00BA0D5F" w:rsidRPr="00BA0D5F" w:rsidRDefault="00BA0D5F" w:rsidP="0070080C">
            <w:pPr>
              <w:tabs>
                <w:tab w:val="left" w:pos="207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BA0D5F">
              <w:rPr>
                <w:rFonts w:ascii="Arial" w:hAnsi="Arial" w:cs="Arial"/>
                <w:i/>
                <w:iCs/>
                <w:sz w:val="20"/>
                <w:szCs w:val="20"/>
              </w:rPr>
              <w:t>Vertical</w:t>
            </w:r>
          </w:p>
        </w:tc>
      </w:tr>
      <w:tr w:rsidR="00BA0D5F" w:rsidRPr="00BA0D5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6374" w:type="dxa"/>
            <w:tcBorders>
              <w:top w:val="nil"/>
              <w:left w:val="nil"/>
              <w:bottom w:val="nil"/>
              <w:right w:val="nil"/>
            </w:tcBorders>
            <w:hideMark/>
          </w:tcPr>
          <w:p w:rsidR="00BA0D5F" w:rsidRPr="00BA0D5F" w:rsidRDefault="00BA0D5F" w:rsidP="0070080C">
            <w:pPr>
              <w:tabs>
                <w:tab w:val="left" w:pos="2070"/>
              </w:tabs>
              <w:spacing w:after="160" w:line="259" w:lineRule="auto"/>
              <w:jc w:val="both"/>
              <w:rPr>
                <w:rFonts w:ascii="Arial" w:hAnsi="Arial" w:cs="Arial"/>
                <w:sz w:val="20"/>
                <w:szCs w:val="20"/>
              </w:rPr>
            </w:pPr>
            <w:r w:rsidRPr="00BA0D5F">
              <w:rPr>
                <w:rFonts w:ascii="Arial" w:hAnsi="Arial" w:cs="Arial"/>
                <w:sz w:val="20"/>
                <w:szCs w:val="20"/>
              </w:rPr>
              <w:t xml:space="preserve">Storage capacity </w:t>
            </w:r>
          </w:p>
        </w:tc>
        <w:tc>
          <w:tcPr>
            <w:tcW w:w="2688" w:type="dxa"/>
            <w:tcBorders>
              <w:top w:val="nil"/>
              <w:left w:val="nil"/>
              <w:bottom w:val="nil"/>
              <w:right w:val="nil"/>
            </w:tcBorders>
            <w:hideMark/>
          </w:tcPr>
          <w:p w:rsidR="00BA0D5F" w:rsidRPr="00BA0D5F" w:rsidRDefault="00BA0D5F" w:rsidP="0070080C">
            <w:pPr>
              <w:tabs>
                <w:tab w:val="left" w:pos="207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BA0D5F">
              <w:rPr>
                <w:rFonts w:ascii="Arial" w:hAnsi="Arial" w:cs="Arial"/>
                <w:sz w:val="20"/>
                <w:szCs w:val="20"/>
              </w:rPr>
              <w:t>Thickness:</w:t>
            </w:r>
            <w:proofErr w:type="gramEnd"/>
            <w:r w:rsidRPr="00BA0D5F">
              <w:rPr>
                <w:rFonts w:ascii="Arial" w:hAnsi="Arial" w:cs="Arial"/>
                <w:sz w:val="20"/>
                <w:szCs w:val="20"/>
              </w:rPr>
              <w:t xml:space="preserve"> 2 mm</w:t>
            </w:r>
          </w:p>
          <w:p w:rsidR="00BA0D5F" w:rsidRPr="00BA0D5F" w:rsidRDefault="00BA0D5F" w:rsidP="0070080C">
            <w:pPr>
              <w:tabs>
                <w:tab w:val="left" w:pos="2070"/>
              </w:tabs>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BA0D5F">
              <w:rPr>
                <w:rFonts w:ascii="Arial" w:hAnsi="Arial" w:cs="Arial"/>
                <w:sz w:val="20"/>
                <w:szCs w:val="20"/>
              </w:rPr>
              <w:t>Height:</w:t>
            </w:r>
            <w:proofErr w:type="gramEnd"/>
            <w:r w:rsidRPr="00BA0D5F">
              <w:rPr>
                <w:rFonts w:ascii="Arial" w:hAnsi="Arial" w:cs="Arial"/>
                <w:sz w:val="20"/>
                <w:szCs w:val="20"/>
              </w:rPr>
              <w:t>1000 mm</w:t>
            </w:r>
          </w:p>
        </w:tc>
      </w:tr>
      <w:tr w:rsidR="00BA0D5F" w:rsidRPr="00BA0D5F">
        <w:trPr>
          <w:trHeight w:val="266"/>
        </w:trPr>
        <w:tc>
          <w:tcPr>
            <w:cnfStyle w:val="001000000000" w:firstRow="0" w:lastRow="0" w:firstColumn="1" w:lastColumn="0" w:oddVBand="0" w:evenVBand="0" w:oddHBand="0" w:evenHBand="0" w:firstRowFirstColumn="0" w:firstRowLastColumn="0" w:lastRowFirstColumn="0" w:lastRowLastColumn="0"/>
            <w:tcW w:w="6374" w:type="dxa"/>
            <w:tcBorders>
              <w:top w:val="nil"/>
              <w:left w:val="nil"/>
              <w:bottom w:val="single" w:sz="4" w:space="0" w:color="000000" w:themeColor="text1"/>
              <w:right w:val="nil"/>
            </w:tcBorders>
            <w:hideMark/>
          </w:tcPr>
          <w:p w:rsidR="00BA0D5F" w:rsidRPr="00BA0D5F" w:rsidRDefault="00BA0D5F" w:rsidP="0070080C">
            <w:pPr>
              <w:tabs>
                <w:tab w:val="left" w:pos="2070"/>
              </w:tabs>
              <w:spacing w:after="160" w:line="259" w:lineRule="auto"/>
              <w:jc w:val="both"/>
              <w:rPr>
                <w:rFonts w:ascii="Arial" w:hAnsi="Arial" w:cs="Arial"/>
                <w:i/>
                <w:iCs/>
                <w:sz w:val="20"/>
                <w:szCs w:val="20"/>
              </w:rPr>
            </w:pPr>
            <w:r w:rsidRPr="00BA0D5F">
              <w:rPr>
                <w:rFonts w:ascii="Arial" w:hAnsi="Arial" w:cs="Arial"/>
                <w:sz w:val="20"/>
                <w:szCs w:val="20"/>
              </w:rPr>
              <w:t xml:space="preserve">Maximum operating temperature </w:t>
            </w:r>
          </w:p>
        </w:tc>
        <w:tc>
          <w:tcPr>
            <w:tcW w:w="2688" w:type="dxa"/>
            <w:tcBorders>
              <w:top w:val="nil"/>
              <w:left w:val="nil"/>
              <w:bottom w:val="single" w:sz="4" w:space="0" w:color="000000" w:themeColor="text1"/>
              <w:right w:val="nil"/>
            </w:tcBorders>
            <w:hideMark/>
          </w:tcPr>
          <w:p w:rsidR="00BA0D5F" w:rsidRPr="00BA0D5F" w:rsidRDefault="00BA0D5F" w:rsidP="0070080C">
            <w:pPr>
              <w:tabs>
                <w:tab w:val="left" w:pos="2070"/>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A0D5F">
              <w:rPr>
                <w:rFonts w:ascii="Arial" w:hAnsi="Arial" w:cs="Arial"/>
                <w:sz w:val="20"/>
                <w:szCs w:val="20"/>
              </w:rPr>
              <w:t>T</w:t>
            </w:r>
            <w:r w:rsidRPr="00BA0D5F">
              <w:rPr>
                <w:rFonts w:ascii="Arial" w:hAnsi="Arial" w:cs="Arial"/>
                <w:sz w:val="20"/>
                <w:szCs w:val="20"/>
                <w:vertAlign w:val="subscript"/>
              </w:rPr>
              <w:t>max</w:t>
            </w:r>
            <w:r w:rsidRPr="00BA0D5F">
              <w:rPr>
                <w:rFonts w:ascii="Arial" w:hAnsi="Arial" w:cs="Arial"/>
                <w:sz w:val="20"/>
                <w:szCs w:val="20"/>
              </w:rPr>
              <w:t>=95 °C</w:t>
            </w:r>
          </w:p>
        </w:tc>
      </w:tr>
    </w:tbl>
    <w:p w:rsidR="00BA0D5F" w:rsidRDefault="00BA0D5F" w:rsidP="0070080C">
      <w:pPr>
        <w:tabs>
          <w:tab w:val="left" w:pos="2070"/>
        </w:tabs>
        <w:jc w:val="both"/>
        <w:rPr>
          <w:rFonts w:ascii="Arial" w:hAnsi="Arial" w:cs="Arial"/>
          <w:sz w:val="20"/>
          <w:szCs w:val="20"/>
        </w:rPr>
      </w:pPr>
    </w:p>
    <w:p w:rsidR="002F6550" w:rsidRDefault="002F6550" w:rsidP="0070080C">
      <w:pPr>
        <w:jc w:val="both"/>
        <w:rPr>
          <w:rFonts w:ascii="Arial" w:hAnsi="Arial" w:cs="Arial"/>
          <w:sz w:val="20"/>
          <w:szCs w:val="20"/>
        </w:rPr>
      </w:pPr>
      <w:r>
        <w:rPr>
          <w:rFonts w:ascii="Arial" w:hAnsi="Arial" w:cs="Arial"/>
          <w:sz w:val="20"/>
          <w:szCs w:val="20"/>
        </w:rPr>
        <w:br w:type="page"/>
      </w:r>
    </w:p>
    <w:p w:rsidR="00BA0D5F" w:rsidRDefault="00BA0D5F" w:rsidP="0070080C">
      <w:pPr>
        <w:tabs>
          <w:tab w:val="left" w:pos="2070"/>
        </w:tabs>
        <w:jc w:val="both"/>
        <w:rPr>
          <w:rFonts w:ascii="Arial" w:hAnsi="Arial" w:cs="Arial"/>
          <w:sz w:val="20"/>
          <w:szCs w:val="20"/>
        </w:rPr>
      </w:pPr>
    </w:p>
    <w:p w:rsidR="00BA0D5F" w:rsidRDefault="00BA0D5F" w:rsidP="0070080C">
      <w:pPr>
        <w:tabs>
          <w:tab w:val="left" w:pos="2070"/>
        </w:tabs>
        <w:jc w:val="both"/>
        <w:rPr>
          <w:rFonts w:ascii="Arial" w:hAnsi="Arial" w:cs="Arial"/>
          <w:sz w:val="20"/>
          <w:szCs w:val="20"/>
        </w:rPr>
      </w:pPr>
    </w:p>
    <w:p w:rsidR="00BA0D5F" w:rsidRPr="001A6B32" w:rsidRDefault="001A6B32" w:rsidP="0070080C">
      <w:pPr>
        <w:pStyle w:val="Paragraphedeliste"/>
        <w:numPr>
          <w:ilvl w:val="1"/>
          <w:numId w:val="4"/>
        </w:numPr>
        <w:tabs>
          <w:tab w:val="left" w:pos="2070"/>
        </w:tabs>
        <w:jc w:val="both"/>
        <w:rPr>
          <w:rFonts w:ascii="Arial" w:hAnsi="Arial" w:cs="Arial"/>
          <w:b/>
          <w:bCs/>
        </w:rPr>
      </w:pPr>
      <w:r w:rsidRPr="001A6B32">
        <w:rPr>
          <w:rFonts w:ascii="Arial" w:hAnsi="Arial" w:cs="Arial"/>
          <w:b/>
          <w:bCs/>
        </w:rPr>
        <w:t>How the separate-element thermosiphon solar water heater works</w:t>
      </w:r>
    </w:p>
    <w:p w:rsidR="00BA0D5F" w:rsidRDefault="00BA0D5F" w:rsidP="0070080C">
      <w:pPr>
        <w:tabs>
          <w:tab w:val="left" w:pos="2070"/>
        </w:tabs>
        <w:jc w:val="both"/>
        <w:rPr>
          <w:rFonts w:ascii="Arial" w:hAnsi="Arial" w:cs="Arial"/>
          <w:sz w:val="20"/>
          <w:szCs w:val="20"/>
        </w:rPr>
      </w:pPr>
      <w:r w:rsidRPr="00BA0D5F">
        <w:rPr>
          <w:rFonts w:ascii="Arial" w:hAnsi="Arial" w:cs="Arial"/>
          <w:sz w:val="20"/>
          <w:szCs w:val="20"/>
        </w:rPr>
        <w:t xml:space="preserve">In this system, water from the public network (ONEA) enters the storage tank. Over the course of the day, the cold water stored in the tank above the solar collector descends into the collector, where it heats up. The water heated by the density gradient in the solar collector rises in the storage tank, while the colder water descends in a closed loop. The phenomenon stops when this gradient weakens, due to sufficient solar radiation to raise the temperature of the water in the collector via the absorber </w:t>
      </w:r>
      <w:proofErr w:type="gramStart"/>
      <w:r w:rsidRPr="00BA0D5F">
        <w:rPr>
          <w:rFonts w:ascii="Arial" w:hAnsi="Arial" w:cs="Arial"/>
          <w:sz w:val="20"/>
          <w:szCs w:val="20"/>
        </w:rPr>
        <w:t>plate:</w:t>
      </w:r>
      <w:proofErr w:type="gramEnd"/>
      <w:r w:rsidRPr="00BA0D5F">
        <w:rPr>
          <w:rFonts w:ascii="Arial" w:hAnsi="Arial" w:cs="Arial"/>
          <w:sz w:val="20"/>
          <w:szCs w:val="20"/>
        </w:rPr>
        <w:t xml:space="preserve"> this is the thermosiphon principle. The collector must be installed under the storage tank so that the hot water rises in the tank.</w:t>
      </w:r>
      <w:r w:rsidR="00AF5E7F">
        <w:rPr>
          <w:rFonts w:ascii="Arial" w:hAnsi="Arial" w:cs="Arial"/>
          <w:sz w:val="20"/>
          <w:szCs w:val="20"/>
        </w:rPr>
        <w:fldChar w:fldCharType="begin"/>
      </w:r>
      <w:r w:rsidR="00AF5E7F">
        <w:rPr>
          <w:rFonts w:ascii="Arial" w:hAnsi="Arial" w:cs="Arial"/>
          <w:sz w:val="20"/>
          <w:szCs w:val="20"/>
        </w:rPr>
        <w:instrText xml:space="preserve"> ADDIN ZOTERO_ITEM CSL_CITATION {"citationID":"pEAkFK4X","properties":{"formattedCitation":"(SEDKI &amp; SI LARBI Amina, 2018)","plainCitation":"(SEDKI &amp; SI LARBI Amina, 2018)","noteIndex":0},"citationItems":[{"id":92,"uris":["http://zotero.org/users/local/XjjYn7Ni/items/UTAKM4DM"],"itemData":{"id":92,"type":"document","language":"français","title":"Etude et analyse des performances thermiques d’un chauffe-eau solaire individuel à circulation naturelle.","author":[{"family":"SEDKI","given":"Lylia"},{"family":"SI LARBI Amina","given":""}],"issued":{"date-parts":[["2018",7,8]]}}}],"schema":"https://github.com/citation-style-language/schema/raw/master/csl-citation.json"} </w:instrText>
      </w:r>
      <w:r w:rsidR="00AF5E7F">
        <w:rPr>
          <w:rFonts w:ascii="Arial" w:hAnsi="Arial" w:cs="Arial"/>
          <w:sz w:val="20"/>
          <w:szCs w:val="20"/>
        </w:rPr>
        <w:fldChar w:fldCharType="separate"/>
      </w:r>
      <w:r w:rsidR="00AF5E7F" w:rsidRPr="00AF5E7F">
        <w:rPr>
          <w:rFonts w:ascii="Arial" w:hAnsi="Arial" w:cs="Arial"/>
          <w:sz w:val="20"/>
        </w:rPr>
        <w:t>(SEDKI &amp; SI LARBI Amina, 2018)</w:t>
      </w:r>
      <w:r w:rsidR="00AF5E7F">
        <w:rPr>
          <w:rFonts w:ascii="Arial" w:hAnsi="Arial" w:cs="Arial"/>
          <w:sz w:val="20"/>
          <w:szCs w:val="20"/>
        </w:rPr>
        <w:fldChar w:fldCharType="end"/>
      </w:r>
      <w:r w:rsidR="00D4654E">
        <w:rPr>
          <w:rFonts w:ascii="Arial" w:hAnsi="Arial" w:cs="Arial"/>
          <w:sz w:val="20"/>
          <w:szCs w:val="20"/>
        </w:rPr>
        <w:t>.</w:t>
      </w:r>
    </w:p>
    <w:p w:rsidR="00BA0D5F" w:rsidRDefault="00BA0D5F" w:rsidP="0070080C">
      <w:pPr>
        <w:jc w:val="both"/>
        <w:rPr>
          <w:rFonts w:ascii="Arial" w:hAnsi="Arial" w:cs="Arial"/>
          <w:sz w:val="20"/>
          <w:szCs w:val="20"/>
        </w:rPr>
      </w:pPr>
    </w:p>
    <w:p w:rsidR="00BA0D5F" w:rsidRPr="001A6B32" w:rsidRDefault="001A6B32" w:rsidP="0070080C">
      <w:pPr>
        <w:pStyle w:val="Paragraphedeliste"/>
        <w:numPr>
          <w:ilvl w:val="0"/>
          <w:numId w:val="4"/>
        </w:numPr>
        <w:tabs>
          <w:tab w:val="left" w:pos="1140"/>
        </w:tabs>
        <w:jc w:val="both"/>
        <w:rPr>
          <w:rFonts w:ascii="Arial" w:hAnsi="Arial" w:cs="Arial"/>
          <w:b/>
          <w:bCs/>
        </w:rPr>
      </w:pPr>
      <w:r w:rsidRPr="001A6B32">
        <w:rPr>
          <w:rFonts w:ascii="Arial" w:hAnsi="Arial" w:cs="Arial"/>
          <w:b/>
          <w:bCs/>
        </w:rPr>
        <w:t>EXPERIMENTAL STUDY</w:t>
      </w:r>
    </w:p>
    <w:p w:rsidR="00BA0D5F" w:rsidRPr="001A6B32" w:rsidRDefault="00BA0D5F" w:rsidP="0070080C">
      <w:pPr>
        <w:pStyle w:val="Paragraphedeliste"/>
        <w:numPr>
          <w:ilvl w:val="1"/>
          <w:numId w:val="4"/>
        </w:numPr>
        <w:tabs>
          <w:tab w:val="left" w:pos="1140"/>
        </w:tabs>
        <w:jc w:val="both"/>
        <w:rPr>
          <w:rFonts w:ascii="Arial" w:hAnsi="Arial" w:cs="Arial"/>
          <w:b/>
          <w:bCs/>
        </w:rPr>
      </w:pPr>
      <w:r w:rsidRPr="001A6B32">
        <w:rPr>
          <w:rFonts w:ascii="Arial" w:hAnsi="Arial" w:cs="Arial"/>
          <w:b/>
          <w:bCs/>
        </w:rPr>
        <w:t>Site</w:t>
      </w:r>
    </w:p>
    <w:p w:rsidR="00742DEE" w:rsidRDefault="00BA0D5F" w:rsidP="0070080C">
      <w:pPr>
        <w:tabs>
          <w:tab w:val="left" w:pos="1140"/>
        </w:tabs>
        <w:jc w:val="both"/>
        <w:rPr>
          <w:rFonts w:ascii="Arial" w:hAnsi="Arial" w:cs="Arial"/>
          <w:sz w:val="20"/>
          <w:szCs w:val="20"/>
        </w:rPr>
      </w:pPr>
      <w:r w:rsidRPr="00BA0D5F">
        <w:rPr>
          <w:rFonts w:ascii="Arial" w:hAnsi="Arial" w:cs="Arial"/>
          <w:sz w:val="20"/>
          <w:szCs w:val="20"/>
        </w:rPr>
        <w:t>The water heater is installed in Burkina Faso at the Institute of Sciences in the city of Ouagadougou (latitude 12°21'45, North, longitude 1°29'21.8 West). The water heater is fixed to the ground next to an R+1 building used as a student residence.</w:t>
      </w:r>
    </w:p>
    <w:p w:rsidR="002522FB" w:rsidRDefault="002522FB" w:rsidP="0070080C">
      <w:pPr>
        <w:pStyle w:val="Paragraphedeliste"/>
        <w:numPr>
          <w:ilvl w:val="1"/>
          <w:numId w:val="4"/>
        </w:numPr>
        <w:jc w:val="both"/>
        <w:rPr>
          <w:rFonts w:ascii="Arial" w:hAnsi="Arial" w:cs="Arial"/>
          <w:b/>
          <w:bCs/>
        </w:rPr>
      </w:pPr>
      <w:r w:rsidRPr="002522FB">
        <w:rPr>
          <w:rFonts w:ascii="Arial" w:hAnsi="Arial" w:cs="Arial"/>
          <w:b/>
          <w:bCs/>
        </w:rPr>
        <w:t>Assumptions</w:t>
      </w:r>
    </w:p>
    <w:p w:rsidR="002522FB" w:rsidRPr="002522FB" w:rsidRDefault="002522FB" w:rsidP="002522FB">
      <w:pPr>
        <w:pStyle w:val="Paragraphedeliste"/>
        <w:numPr>
          <w:ilvl w:val="0"/>
          <w:numId w:val="6"/>
        </w:numPr>
        <w:jc w:val="both"/>
        <w:rPr>
          <w:rFonts w:ascii="Arial" w:hAnsi="Arial" w:cs="Arial"/>
          <w:sz w:val="20"/>
          <w:szCs w:val="20"/>
        </w:rPr>
      </w:pPr>
      <w:r w:rsidRPr="002522FB">
        <w:rPr>
          <w:rFonts w:ascii="Arial" w:hAnsi="Arial" w:cs="Arial"/>
          <w:sz w:val="20"/>
          <w:szCs w:val="20"/>
        </w:rPr>
        <w:t xml:space="preserve">The ground temperature is taken to be equal to the ambient </w:t>
      </w:r>
      <w:proofErr w:type="gramStart"/>
      <w:r w:rsidRPr="002522FB">
        <w:rPr>
          <w:rFonts w:ascii="Arial" w:hAnsi="Arial" w:cs="Arial"/>
          <w:sz w:val="20"/>
          <w:szCs w:val="20"/>
        </w:rPr>
        <w:t>temperature;</w:t>
      </w:r>
      <w:proofErr w:type="gramEnd"/>
    </w:p>
    <w:p w:rsidR="002522FB" w:rsidRPr="002522FB" w:rsidRDefault="002522FB" w:rsidP="002522FB">
      <w:pPr>
        <w:pStyle w:val="Paragraphedeliste"/>
        <w:numPr>
          <w:ilvl w:val="0"/>
          <w:numId w:val="6"/>
        </w:numPr>
        <w:jc w:val="both"/>
        <w:rPr>
          <w:rFonts w:ascii="Arial" w:hAnsi="Arial" w:cs="Arial"/>
          <w:sz w:val="20"/>
          <w:szCs w:val="20"/>
        </w:rPr>
      </w:pPr>
      <w:r w:rsidRPr="002522FB">
        <w:rPr>
          <w:rFonts w:ascii="Arial" w:hAnsi="Arial" w:cs="Arial"/>
          <w:sz w:val="20"/>
          <w:szCs w:val="20"/>
        </w:rPr>
        <w:t xml:space="preserve">The flow regime is </w:t>
      </w:r>
      <w:proofErr w:type="gramStart"/>
      <w:r w:rsidRPr="002522FB">
        <w:rPr>
          <w:rFonts w:ascii="Arial" w:hAnsi="Arial" w:cs="Arial"/>
          <w:sz w:val="20"/>
          <w:szCs w:val="20"/>
        </w:rPr>
        <w:t>transient;</w:t>
      </w:r>
      <w:proofErr w:type="gramEnd"/>
      <w:r w:rsidRPr="002522FB">
        <w:rPr>
          <w:rFonts w:ascii="Arial" w:hAnsi="Arial" w:cs="Arial"/>
          <w:sz w:val="20"/>
          <w:szCs w:val="20"/>
        </w:rPr>
        <w:t xml:space="preserve"> </w:t>
      </w:r>
    </w:p>
    <w:p w:rsidR="002522FB" w:rsidRPr="002522FB" w:rsidRDefault="002522FB" w:rsidP="002522FB">
      <w:pPr>
        <w:pStyle w:val="Paragraphedeliste"/>
        <w:numPr>
          <w:ilvl w:val="0"/>
          <w:numId w:val="6"/>
        </w:numPr>
        <w:jc w:val="both"/>
        <w:rPr>
          <w:rFonts w:ascii="Arial" w:hAnsi="Arial" w:cs="Arial"/>
          <w:sz w:val="20"/>
          <w:szCs w:val="20"/>
        </w:rPr>
      </w:pPr>
      <w:r w:rsidRPr="002522FB">
        <w:rPr>
          <w:rFonts w:ascii="Arial" w:hAnsi="Arial" w:cs="Arial"/>
          <w:sz w:val="20"/>
          <w:szCs w:val="20"/>
        </w:rPr>
        <w:t xml:space="preserve">The physical properties (mass per unit </w:t>
      </w:r>
      <w:proofErr w:type="gramStart"/>
      <w:r w:rsidRPr="002522FB">
        <w:rPr>
          <w:rFonts w:ascii="Arial" w:hAnsi="Arial" w:cs="Arial"/>
          <w:sz w:val="20"/>
          <w:szCs w:val="20"/>
        </w:rPr>
        <w:t>volume;</w:t>
      </w:r>
      <w:proofErr w:type="gramEnd"/>
      <w:r w:rsidRPr="002522FB">
        <w:rPr>
          <w:rFonts w:ascii="Arial" w:hAnsi="Arial" w:cs="Arial"/>
          <w:sz w:val="20"/>
          <w:szCs w:val="20"/>
        </w:rPr>
        <w:t xml:space="preserve"> </w:t>
      </w:r>
      <w:proofErr w:type="gramStart"/>
      <w:r w:rsidRPr="002522FB">
        <w:rPr>
          <w:rFonts w:ascii="Arial" w:hAnsi="Arial" w:cs="Arial"/>
          <w:sz w:val="20"/>
          <w:szCs w:val="20"/>
        </w:rPr>
        <w:t>density;</w:t>
      </w:r>
      <w:proofErr w:type="gramEnd"/>
      <w:r w:rsidRPr="002522FB">
        <w:rPr>
          <w:rFonts w:ascii="Arial" w:hAnsi="Arial" w:cs="Arial"/>
          <w:sz w:val="20"/>
          <w:szCs w:val="20"/>
        </w:rPr>
        <w:t xml:space="preserve"> thickness) of the materials are assumed to be constant and independent of </w:t>
      </w:r>
      <w:proofErr w:type="gramStart"/>
      <w:r w:rsidRPr="002522FB">
        <w:rPr>
          <w:rFonts w:ascii="Arial" w:hAnsi="Arial" w:cs="Arial"/>
          <w:sz w:val="20"/>
          <w:szCs w:val="20"/>
        </w:rPr>
        <w:t>temperature;</w:t>
      </w:r>
      <w:proofErr w:type="gramEnd"/>
    </w:p>
    <w:p w:rsidR="002522FB" w:rsidRPr="002522FB" w:rsidRDefault="002522FB" w:rsidP="002522FB">
      <w:pPr>
        <w:pStyle w:val="Paragraphedeliste"/>
        <w:numPr>
          <w:ilvl w:val="0"/>
          <w:numId w:val="6"/>
        </w:numPr>
        <w:jc w:val="both"/>
        <w:rPr>
          <w:rFonts w:ascii="Arial" w:hAnsi="Arial" w:cs="Arial"/>
          <w:sz w:val="20"/>
          <w:szCs w:val="20"/>
        </w:rPr>
      </w:pPr>
      <w:r w:rsidRPr="002522FB">
        <w:rPr>
          <w:rFonts w:ascii="Arial" w:hAnsi="Arial" w:cs="Arial"/>
          <w:sz w:val="20"/>
          <w:szCs w:val="20"/>
        </w:rPr>
        <w:t>The surfaces of the glass, the absorbing plate, and the insulation are isothermal.</w:t>
      </w:r>
    </w:p>
    <w:p w:rsidR="002522FB" w:rsidRPr="002522FB" w:rsidRDefault="002522FB" w:rsidP="002522FB">
      <w:pPr>
        <w:pStyle w:val="Paragraphedeliste"/>
        <w:numPr>
          <w:ilvl w:val="0"/>
          <w:numId w:val="6"/>
        </w:numPr>
        <w:jc w:val="both"/>
        <w:rPr>
          <w:rFonts w:ascii="Arial" w:hAnsi="Arial" w:cs="Arial"/>
          <w:sz w:val="20"/>
          <w:szCs w:val="20"/>
        </w:rPr>
      </w:pPr>
      <w:r w:rsidRPr="002522FB">
        <w:rPr>
          <w:rFonts w:ascii="Arial" w:hAnsi="Arial" w:cs="Arial"/>
          <w:sz w:val="20"/>
          <w:szCs w:val="20"/>
        </w:rPr>
        <w:t>The surfaces where radiative exchanges occur are considered diffuse gray.</w:t>
      </w:r>
    </w:p>
    <w:p w:rsidR="002522FB" w:rsidRPr="002522FB" w:rsidRDefault="002522FB" w:rsidP="002522FB">
      <w:pPr>
        <w:pStyle w:val="Paragraphedeliste"/>
        <w:numPr>
          <w:ilvl w:val="0"/>
          <w:numId w:val="6"/>
        </w:numPr>
        <w:jc w:val="both"/>
        <w:rPr>
          <w:rFonts w:ascii="Arial" w:hAnsi="Arial" w:cs="Arial"/>
          <w:sz w:val="20"/>
          <w:szCs w:val="20"/>
        </w:rPr>
      </w:pPr>
      <w:r w:rsidRPr="002522FB">
        <w:rPr>
          <w:rFonts w:ascii="Arial" w:hAnsi="Arial" w:cs="Arial"/>
          <w:sz w:val="20"/>
          <w:szCs w:val="20"/>
        </w:rPr>
        <w:t>The inner walls of the tubes are perfectly smooth so that losses due to roughness can be neglected.</w:t>
      </w:r>
    </w:p>
    <w:p w:rsidR="002522FB" w:rsidRPr="002522FB" w:rsidRDefault="002522FB" w:rsidP="002522FB">
      <w:pPr>
        <w:pStyle w:val="Paragraphedeliste"/>
        <w:numPr>
          <w:ilvl w:val="0"/>
          <w:numId w:val="6"/>
        </w:numPr>
        <w:jc w:val="both"/>
        <w:rPr>
          <w:rFonts w:ascii="Arial" w:hAnsi="Arial" w:cs="Arial"/>
          <w:sz w:val="20"/>
          <w:szCs w:val="20"/>
        </w:rPr>
      </w:pPr>
      <w:r w:rsidRPr="002522FB">
        <w:rPr>
          <w:rFonts w:ascii="Arial" w:hAnsi="Arial" w:cs="Arial"/>
          <w:sz w:val="20"/>
          <w:szCs w:val="20"/>
        </w:rPr>
        <w:t>The side walls and rear face of the collector are insulated.</w:t>
      </w:r>
    </w:p>
    <w:p w:rsidR="002522FB" w:rsidRPr="002522FB" w:rsidRDefault="002522FB" w:rsidP="002522FB">
      <w:pPr>
        <w:pStyle w:val="Paragraphedeliste"/>
        <w:numPr>
          <w:ilvl w:val="0"/>
          <w:numId w:val="6"/>
        </w:numPr>
        <w:jc w:val="both"/>
        <w:rPr>
          <w:rFonts w:ascii="Arial" w:hAnsi="Arial" w:cs="Arial"/>
          <w:sz w:val="20"/>
          <w:szCs w:val="20"/>
        </w:rPr>
      </w:pPr>
      <w:r w:rsidRPr="002522FB">
        <w:rPr>
          <w:rFonts w:ascii="Arial" w:hAnsi="Arial" w:cs="Arial"/>
          <w:sz w:val="20"/>
          <w:szCs w:val="20"/>
        </w:rPr>
        <w:t>The glass is opaque to infrared radiation emitted by the absorber.</w:t>
      </w:r>
    </w:p>
    <w:p w:rsidR="002522FB" w:rsidRPr="002522FB" w:rsidRDefault="002522FB" w:rsidP="002522FB">
      <w:pPr>
        <w:pStyle w:val="Paragraphedeliste"/>
        <w:numPr>
          <w:ilvl w:val="0"/>
          <w:numId w:val="6"/>
        </w:numPr>
        <w:jc w:val="both"/>
        <w:rPr>
          <w:rFonts w:ascii="Arial" w:hAnsi="Arial" w:cs="Arial"/>
          <w:sz w:val="20"/>
          <w:szCs w:val="20"/>
        </w:rPr>
      </w:pPr>
      <w:r w:rsidRPr="002522FB">
        <w:rPr>
          <w:rFonts w:ascii="Arial" w:hAnsi="Arial" w:cs="Arial"/>
          <w:sz w:val="20"/>
          <w:szCs w:val="20"/>
        </w:rPr>
        <w:t xml:space="preserve">Exchanges between the ground and the device are negligible. </w:t>
      </w:r>
    </w:p>
    <w:p w:rsidR="00E964DF" w:rsidRPr="00E964DF" w:rsidRDefault="002522FB" w:rsidP="00E964DF">
      <w:pPr>
        <w:pStyle w:val="Paragraphedeliste"/>
        <w:numPr>
          <w:ilvl w:val="0"/>
          <w:numId w:val="6"/>
        </w:numPr>
        <w:jc w:val="both"/>
        <w:rPr>
          <w:rFonts w:ascii="Arial" w:hAnsi="Arial" w:cs="Arial"/>
          <w:b/>
          <w:bCs/>
        </w:rPr>
      </w:pPr>
      <w:r w:rsidRPr="002522FB">
        <w:rPr>
          <w:rFonts w:ascii="Arial" w:hAnsi="Arial" w:cs="Arial"/>
          <w:sz w:val="20"/>
          <w:szCs w:val="20"/>
        </w:rPr>
        <w:t>The sky is considered a black body.</w:t>
      </w:r>
    </w:p>
    <w:p w:rsidR="00E964DF" w:rsidRDefault="00E964DF" w:rsidP="0070080C">
      <w:pPr>
        <w:pStyle w:val="Paragraphedeliste"/>
        <w:numPr>
          <w:ilvl w:val="1"/>
          <w:numId w:val="4"/>
        </w:numPr>
        <w:jc w:val="both"/>
        <w:rPr>
          <w:rFonts w:ascii="Arial" w:hAnsi="Arial" w:cs="Arial"/>
          <w:b/>
          <w:bCs/>
        </w:rPr>
      </w:pPr>
      <w:r w:rsidRPr="00E964DF">
        <w:rPr>
          <w:rFonts w:ascii="Arial" w:hAnsi="Arial" w:cs="Arial"/>
          <w:b/>
          <w:bCs/>
        </w:rPr>
        <w:t>Limitations and uncertainties of the results</w:t>
      </w:r>
    </w:p>
    <w:p w:rsidR="00E964DF" w:rsidRDefault="00E964DF" w:rsidP="00E964DF">
      <w:pPr>
        <w:tabs>
          <w:tab w:val="left" w:pos="1710"/>
        </w:tabs>
        <w:jc w:val="both"/>
        <w:rPr>
          <w:rFonts w:ascii="Arial" w:hAnsi="Arial" w:cs="Arial"/>
          <w:sz w:val="20"/>
          <w:szCs w:val="20"/>
        </w:rPr>
      </w:pPr>
      <w:r>
        <w:rPr>
          <w:rFonts w:ascii="Arial" w:hAnsi="Arial" w:cs="Arial"/>
          <w:sz w:val="20"/>
          <w:szCs w:val="20"/>
        </w:rPr>
        <w:t>Thermocouple has</w:t>
      </w:r>
      <w:r w:rsidRPr="00E964DF">
        <w:rPr>
          <w:rFonts w:ascii="Arial" w:hAnsi="Arial" w:cs="Arial"/>
          <w:sz w:val="20"/>
          <w:szCs w:val="20"/>
        </w:rPr>
        <w:t xml:space="preserve"> </w:t>
      </w:r>
      <w:r w:rsidRPr="00742DEE">
        <w:rPr>
          <w:rFonts w:ascii="Arial" w:hAnsi="Arial" w:cs="Arial"/>
          <w:sz w:val="20"/>
          <w:szCs w:val="20"/>
        </w:rPr>
        <w:t>a measurement error of plus or minus 1.5°C</w:t>
      </w:r>
      <w:r>
        <w:rPr>
          <w:rFonts w:ascii="Arial" w:hAnsi="Arial" w:cs="Arial"/>
          <w:sz w:val="20"/>
          <w:szCs w:val="20"/>
        </w:rPr>
        <w:t xml:space="preserve"> </w:t>
      </w:r>
    </w:p>
    <w:p w:rsidR="00E964DF" w:rsidRDefault="00E964DF" w:rsidP="00E964DF">
      <w:r w:rsidRPr="00742DEE">
        <w:rPr>
          <w:rFonts w:ascii="Arial" w:hAnsi="Arial" w:cs="Arial"/>
          <w:sz w:val="20"/>
          <w:szCs w:val="20"/>
        </w:rPr>
        <w:t xml:space="preserve">The data logger used is a keithley type with an uncertainty of 1%. </w:t>
      </w:r>
    </w:p>
    <w:p w:rsidR="00E964DF" w:rsidRPr="00E964DF" w:rsidRDefault="00E964DF" w:rsidP="00E964DF">
      <w:r w:rsidRPr="00742DEE">
        <w:rPr>
          <w:rFonts w:ascii="Arial" w:hAnsi="Arial" w:cs="Arial"/>
          <w:sz w:val="20"/>
          <w:szCs w:val="20"/>
        </w:rPr>
        <w:t xml:space="preserve">The </w:t>
      </w:r>
      <w:proofErr w:type="gramStart"/>
      <w:r w:rsidRPr="00742DEE">
        <w:rPr>
          <w:rFonts w:ascii="Arial" w:hAnsi="Arial" w:cs="Arial"/>
          <w:sz w:val="20"/>
          <w:szCs w:val="20"/>
        </w:rPr>
        <w:t xml:space="preserve">solarimeter </w:t>
      </w:r>
      <w:r>
        <w:rPr>
          <w:rFonts w:ascii="Arial" w:hAnsi="Arial" w:cs="Arial"/>
          <w:sz w:val="20"/>
          <w:szCs w:val="20"/>
        </w:rPr>
        <w:t xml:space="preserve"> has</w:t>
      </w:r>
      <w:proofErr w:type="gramEnd"/>
      <w:r w:rsidRPr="00E964DF">
        <w:rPr>
          <w:rFonts w:ascii="Arial" w:hAnsi="Arial" w:cs="Arial"/>
          <w:sz w:val="20"/>
          <w:szCs w:val="20"/>
        </w:rPr>
        <w:t xml:space="preserve"> error committed by the device during a given measurement is estimated at 5 %</w:t>
      </w:r>
    </w:p>
    <w:p w:rsidR="00E964DF" w:rsidRPr="00E964DF" w:rsidRDefault="00E964DF" w:rsidP="00E964DF">
      <w:pPr>
        <w:jc w:val="both"/>
        <w:rPr>
          <w:rFonts w:ascii="Arial" w:hAnsi="Arial" w:cs="Arial"/>
          <w:b/>
          <w:bCs/>
        </w:rPr>
      </w:pPr>
    </w:p>
    <w:p w:rsidR="00742DEE" w:rsidRPr="001A6B32" w:rsidRDefault="00742DEE" w:rsidP="0070080C">
      <w:pPr>
        <w:pStyle w:val="Paragraphedeliste"/>
        <w:numPr>
          <w:ilvl w:val="1"/>
          <w:numId w:val="4"/>
        </w:numPr>
        <w:jc w:val="both"/>
        <w:rPr>
          <w:rFonts w:ascii="Arial" w:hAnsi="Arial" w:cs="Arial"/>
          <w:b/>
          <w:bCs/>
        </w:rPr>
      </w:pPr>
      <w:r w:rsidRPr="001A6B32">
        <w:rPr>
          <w:rFonts w:ascii="Arial" w:hAnsi="Arial" w:cs="Arial"/>
          <w:b/>
          <w:bCs/>
        </w:rPr>
        <w:t>Measurement equipment</w:t>
      </w:r>
    </w:p>
    <w:p w:rsidR="00742DEE" w:rsidRDefault="00742DEE" w:rsidP="0070080C">
      <w:pPr>
        <w:jc w:val="both"/>
        <w:rPr>
          <w:rFonts w:ascii="Arial" w:hAnsi="Arial" w:cs="Arial"/>
          <w:sz w:val="20"/>
          <w:szCs w:val="20"/>
        </w:rPr>
      </w:pPr>
      <w:r w:rsidRPr="00742DEE">
        <w:rPr>
          <w:rFonts w:ascii="Arial" w:hAnsi="Arial" w:cs="Arial"/>
          <w:sz w:val="20"/>
          <w:szCs w:val="20"/>
        </w:rPr>
        <w:t>The solar prototype studied was designed and built in Burkina Faso by a local company called Atelier Nikiema&amp;frère. It was installed on the premises of the Ecole Normale Supérieure in 2020. The water heater is a separate unit comprising a solar collector and a storage tank. The solar collector is a flat-plate glazed water collector. The system operates by thermosiphon effect, i.e. natural convection.</w:t>
      </w:r>
      <w:r w:rsidR="004C2036">
        <w:rPr>
          <w:rFonts w:ascii="Arial" w:hAnsi="Arial" w:cs="Arial"/>
          <w:sz w:val="20"/>
          <w:szCs w:val="20"/>
        </w:rPr>
        <w:t xml:space="preserve"> </w:t>
      </w:r>
      <w:r w:rsidRPr="00742DEE">
        <w:rPr>
          <w:rFonts w:ascii="Arial" w:hAnsi="Arial" w:cs="Arial"/>
          <w:sz w:val="20"/>
          <w:szCs w:val="20"/>
        </w:rPr>
        <w:t xml:space="preserve">The water is stored in a cylindrical tank placed vertically above the solar collector on a base. Three key criteria were used to select and use the </w:t>
      </w:r>
      <w:proofErr w:type="gramStart"/>
      <w:r w:rsidRPr="00742DEE">
        <w:rPr>
          <w:rFonts w:ascii="Arial" w:hAnsi="Arial" w:cs="Arial"/>
          <w:sz w:val="20"/>
          <w:szCs w:val="20"/>
        </w:rPr>
        <w:t>materials:</w:t>
      </w:r>
      <w:proofErr w:type="gramEnd"/>
      <w:r w:rsidRPr="00742DEE">
        <w:rPr>
          <w:rFonts w:ascii="Arial" w:hAnsi="Arial" w:cs="Arial"/>
          <w:sz w:val="20"/>
          <w:szCs w:val="20"/>
        </w:rPr>
        <w:t xml:space="preserve"> availability, acceptable cost and thermal properties.</w:t>
      </w:r>
    </w:p>
    <w:p w:rsidR="00742DEE" w:rsidRDefault="00742DEE" w:rsidP="0070080C">
      <w:pPr>
        <w:jc w:val="both"/>
        <w:rPr>
          <w:rFonts w:ascii="Arial" w:hAnsi="Arial" w:cs="Arial"/>
          <w:sz w:val="20"/>
          <w:szCs w:val="20"/>
        </w:rPr>
      </w:pPr>
    </w:p>
    <w:p w:rsidR="00742DEE" w:rsidRDefault="00742DEE" w:rsidP="0070080C">
      <w:pPr>
        <w:jc w:val="both"/>
        <w:rPr>
          <w:rFonts w:ascii="Arial" w:hAnsi="Arial" w:cs="Arial"/>
          <w:sz w:val="20"/>
          <w:szCs w:val="20"/>
        </w:rPr>
      </w:pPr>
    </w:p>
    <w:p w:rsidR="00742DEE" w:rsidRPr="001A6B32" w:rsidRDefault="00742DEE" w:rsidP="0070080C">
      <w:pPr>
        <w:pStyle w:val="Paragraphedeliste"/>
        <w:numPr>
          <w:ilvl w:val="2"/>
          <w:numId w:val="4"/>
        </w:numPr>
        <w:jc w:val="both"/>
        <w:rPr>
          <w:rFonts w:ascii="Arial" w:hAnsi="Arial" w:cs="Arial"/>
          <w:b/>
          <w:bCs/>
          <w:sz w:val="20"/>
          <w:szCs w:val="20"/>
        </w:rPr>
      </w:pPr>
      <w:r w:rsidRPr="001A6B32">
        <w:rPr>
          <w:rFonts w:ascii="Arial" w:hAnsi="Arial" w:cs="Arial"/>
          <w:b/>
          <w:bCs/>
          <w:sz w:val="20"/>
          <w:szCs w:val="20"/>
        </w:rPr>
        <w:t>Thermocouple</w:t>
      </w:r>
    </w:p>
    <w:p w:rsidR="00742DEE" w:rsidRDefault="00742DEE" w:rsidP="0070080C">
      <w:pPr>
        <w:jc w:val="both"/>
        <w:rPr>
          <w:rFonts w:ascii="Arial" w:hAnsi="Arial" w:cs="Arial"/>
          <w:sz w:val="20"/>
          <w:szCs w:val="20"/>
        </w:rPr>
      </w:pPr>
      <w:r w:rsidRPr="00742DEE">
        <w:rPr>
          <w:rFonts w:ascii="Arial" w:hAnsi="Arial" w:cs="Arial"/>
          <w:sz w:val="20"/>
          <w:szCs w:val="20"/>
        </w:rPr>
        <w:lastRenderedPageBreak/>
        <w:t xml:space="preserve"> A thermocouple is a sensor used to measure temperature. Our thermocouple (photo2) is type K, its plus pole (+) is made of Chrome metal and its minus pole ( - ) is made of Aluminium metal </w:t>
      </w:r>
      <w:r w:rsidR="00D4654E">
        <w:rPr>
          <w:rFonts w:ascii="Arial" w:hAnsi="Arial" w:cs="Arial"/>
          <w:sz w:val="20"/>
          <w:szCs w:val="20"/>
        </w:rPr>
        <w:t xml:space="preserve"> </w:t>
      </w:r>
      <w:r w:rsidR="00D4654E">
        <w:rPr>
          <w:rFonts w:ascii="Arial" w:hAnsi="Arial" w:cs="Arial"/>
          <w:sz w:val="20"/>
          <w:szCs w:val="20"/>
        </w:rPr>
        <w:fldChar w:fldCharType="begin"/>
      </w:r>
      <w:r w:rsidR="002D49EC">
        <w:rPr>
          <w:rFonts w:ascii="Arial" w:hAnsi="Arial" w:cs="Arial"/>
          <w:sz w:val="20"/>
          <w:szCs w:val="20"/>
        </w:rPr>
        <w:instrText xml:space="preserve"> ADDIN ZOTERO_ITEM CSL_CITATION {"citationID":"i6GEmiVu","properties":{"formattedCitation":"(Anonymous, 1794)","plainCitation":"(Anonymous, 1794)","noteIndex":0},"citationItems":[{"id":93,"uris":["http://zotero.org/users/local/XjjYn7Ni/items/RGRTTUVX"],"itemData":{"id":93,"type":"book","collection-title":"ROCKWELL Automation","language":"français","title":"Manuel Utilisateur,allen-Bradley-modules d'entrés thermocouples/millivolts (ref:1794-IT8) un livre de ROCKWELL Automation","URL":"https://literature.rockwellautomation.com/idc/groups/literature/documents/um/1794-um007_-fr-p.pdf","author":[{"family":"Anonymous","given":""}],"issued":{"date-parts":[["1794",3,6]]}}}],"schema":"https://github.com/citation-style-language/schema/raw/master/csl-citation.json"} </w:instrText>
      </w:r>
      <w:r w:rsidR="00D4654E">
        <w:rPr>
          <w:rFonts w:ascii="Arial" w:hAnsi="Arial" w:cs="Arial"/>
          <w:sz w:val="20"/>
          <w:szCs w:val="20"/>
        </w:rPr>
        <w:fldChar w:fldCharType="separate"/>
      </w:r>
      <w:r w:rsidR="002D49EC" w:rsidRPr="002D49EC">
        <w:rPr>
          <w:rFonts w:ascii="Arial" w:hAnsi="Arial" w:cs="Arial"/>
          <w:sz w:val="20"/>
        </w:rPr>
        <w:t>(Anonymous, 1794)</w:t>
      </w:r>
      <w:r w:rsidR="00D4654E">
        <w:rPr>
          <w:rFonts w:ascii="Arial" w:hAnsi="Arial" w:cs="Arial"/>
          <w:sz w:val="20"/>
          <w:szCs w:val="20"/>
        </w:rPr>
        <w:fldChar w:fldCharType="end"/>
      </w:r>
      <w:r w:rsidR="00D4654E">
        <w:rPr>
          <w:rFonts w:ascii="Arial" w:hAnsi="Arial" w:cs="Arial"/>
          <w:sz w:val="20"/>
          <w:szCs w:val="20"/>
        </w:rPr>
        <w:t xml:space="preserve"> </w:t>
      </w:r>
      <w:r w:rsidRPr="00742DEE">
        <w:rPr>
          <w:rFonts w:ascii="Arial" w:hAnsi="Arial" w:cs="Arial"/>
          <w:sz w:val="20"/>
          <w:szCs w:val="20"/>
        </w:rPr>
        <w:t>with a measurement error of plus or minus 1.5°C .</w:t>
      </w:r>
    </w:p>
    <w:p w:rsidR="00742DEE" w:rsidRDefault="00742DEE" w:rsidP="0070080C">
      <w:pPr>
        <w:tabs>
          <w:tab w:val="left" w:pos="2700"/>
        </w:tabs>
        <w:jc w:val="both"/>
        <w:rPr>
          <w:rFonts w:ascii="Arial" w:hAnsi="Arial" w:cs="Arial"/>
          <w:sz w:val="20"/>
          <w:szCs w:val="20"/>
        </w:rPr>
      </w:pPr>
      <w:r>
        <w:rPr>
          <w:rFonts w:ascii="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14:anchorId="22E7CD60" wp14:editId="31BEA694">
                <wp:simplePos x="0" y="0"/>
                <wp:positionH relativeFrom="column">
                  <wp:posOffset>1443355</wp:posOffset>
                </wp:positionH>
                <wp:positionV relativeFrom="paragraph">
                  <wp:posOffset>2101214</wp:posOffset>
                </wp:positionV>
                <wp:extent cx="2552700" cy="314325"/>
                <wp:effectExtent l="0" t="0" r="0" b="9525"/>
                <wp:wrapNone/>
                <wp:docPr id="14852600" name="Zone de texte 20"/>
                <wp:cNvGraphicFramePr/>
                <a:graphic xmlns:a="http://schemas.openxmlformats.org/drawingml/2006/main">
                  <a:graphicData uri="http://schemas.microsoft.com/office/word/2010/wordprocessingShape">
                    <wps:wsp>
                      <wps:cNvSpPr txBox="1"/>
                      <wps:spPr>
                        <a:xfrm>
                          <a:off x="0" y="0"/>
                          <a:ext cx="2552700" cy="314325"/>
                        </a:xfrm>
                        <a:prstGeom prst="rect">
                          <a:avLst/>
                        </a:prstGeom>
                        <a:solidFill>
                          <a:schemeClr val="lt1"/>
                        </a:solidFill>
                        <a:ln w="6350">
                          <a:noFill/>
                        </a:ln>
                      </wps:spPr>
                      <wps:txbx>
                        <w:txbxContent>
                          <w:p w:rsidR="00742DEE" w:rsidRPr="00742DEE" w:rsidRDefault="00742DEE" w:rsidP="00742DEE">
                            <w:pPr>
                              <w:rPr>
                                <w:rFonts w:ascii="Arial" w:hAnsi="Arial" w:cs="Arial"/>
                                <w:sz w:val="20"/>
                                <w:szCs w:val="20"/>
                              </w:rPr>
                            </w:pPr>
                            <w:r w:rsidRPr="00742DEE">
                              <w:rPr>
                                <w:rFonts w:ascii="Arial" w:hAnsi="Arial" w:cs="Arial"/>
                                <w:sz w:val="20"/>
                                <w:szCs w:val="20"/>
                              </w:rPr>
                              <w:t xml:space="preserve">Figure </w:t>
                            </w:r>
                            <w:r w:rsidRPr="00742DEE">
                              <w:rPr>
                                <w:rFonts w:ascii="Arial" w:hAnsi="Arial" w:cs="Arial"/>
                                <w:sz w:val="20"/>
                                <w:szCs w:val="20"/>
                              </w:rPr>
                              <w:t>6: Type K thermocouples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7CD60" id="Zone de texte 20" o:spid="_x0000_s1034" type="#_x0000_t202" style="position:absolute;left:0;text-align:left;margin-left:113.65pt;margin-top:165.45pt;width:201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csMQIAAFsEAAAOAAAAZHJzL2Uyb0RvYy54bWysVFFv2jAQfp+0/2D5fQQCtF1EqBgV0yTU&#10;VqJTn41jE0uOz7MNCfv1OztQWLenaS/One/8+e67z5ndd40mB+G8AlPS0WBIiTAcKmV2Jf3+svp0&#10;R4kPzFRMgxElPQpP7+cfP8xaW4gcatCVcARBjC9aW9I6BFtkmee1aJgfgBUGgxJcwwK6bpdVjrWI&#10;3ugsHw5vshZcZR1w4T3uPvRBOk/4UgoenqT0IhBdUqwtpNWldRvXbD5jxc4xWyt+KoP9QxUNUwYv&#10;fYN6YIGRvVN/QDWKO/Agw4BDk4GUiovUA3YzGr7rZlMzK1IvSI63bzT5/wfLHw8b++xI6L5AhwOM&#10;hLTWFx43Yz+ddE38YqUE40jh8Y020QXCcTOfTvPbIYY4xsajyTifRpjscto6H74KaEg0SupwLIkt&#10;dlj70KeeU+JlHrSqVkrr5EQpiKV25MBwiDqkGhH8tyxtSFvSm/F0mIANxOM9sjZYy6WnaIVu2xFV&#10;lfTu3O8WqiPS4KBXiLd8pbDWNfPhmTmUBLaHMg9PuEgNeBecLEpqcD//th/zcVIYpaRFiZXU/9gz&#10;JyjR3wzO8PNoMomaTM5kepuj464j2+uI2TdLQAJG+KAsT2bMD/psSgfNK76GRbwVQ8xwvLuk4Wwu&#10;Qy98fE1cLBYpCVVoWVibjeUROhIeJ/HSvTJnT+MKOOhHOIuRFe+m1ufGkwYW+wBSpZFGnntWT/Sj&#10;gpMoTq8tPpFrP2Vd/gnzXwAAAP//AwBQSwMEFAAGAAgAAAAhAJ4Md5rhAAAACwEAAA8AAABkcnMv&#10;ZG93bnJldi54bWxMj8tOxDAMRfdI/ENkJDaISWhhHqXpCCEeEjumPMQu05i2onGqJtOWv8esYOnr&#10;o+vjfDu7Tow4hNaThouFAoFUedtSreGlvD9fgwjRkDWdJ9TwjQG2xfFRbjLrJ3rGcRdrwSUUMqOh&#10;ibHPpAxVg86Ehe+RePfpB2cij0Mt7WAmLnedTJRaSmda4guN6fG2weprd3AaPs7q96cwP7xO6VXa&#10;3z2O5erNllqfnsw31yAizvEPhl99VoeCnfb+QDaITkOSrFJGNaSp2oBgYplsONlzslaXIItc/v+h&#10;+AEAAP//AwBQSwECLQAUAAYACAAAACEAtoM4kv4AAADhAQAAEwAAAAAAAAAAAAAAAAAAAAAAW0Nv&#10;bnRlbnRfVHlwZXNdLnhtbFBLAQItABQABgAIAAAAIQA4/SH/1gAAAJQBAAALAAAAAAAAAAAAAAAA&#10;AC8BAABfcmVscy8ucmVsc1BLAQItABQABgAIAAAAIQBstFcsMQIAAFsEAAAOAAAAAAAAAAAAAAAA&#10;AC4CAABkcnMvZTJvRG9jLnhtbFBLAQItABQABgAIAAAAIQCeDHea4QAAAAsBAAAPAAAAAAAAAAAA&#10;AAAAAIsEAABkcnMvZG93bnJldi54bWxQSwUGAAAAAAQABADzAAAAmQUAAAAA&#10;" fillcolor="white [3201]" stroked="f" strokeweight=".5pt">
                <v:textbox>
                  <w:txbxContent>
                    <w:p w:rsidR="00742DEE" w:rsidRPr="00742DEE" w:rsidRDefault="00742DEE" w:rsidP="00742DEE">
                      <w:pPr>
                        <w:rPr>
                          <w:rFonts w:ascii="Arial" w:hAnsi="Arial" w:cs="Arial"/>
                          <w:sz w:val="20"/>
                          <w:szCs w:val="20"/>
                        </w:rPr>
                      </w:pPr>
                      <w:r w:rsidRPr="00742DEE">
                        <w:rPr>
                          <w:rFonts w:ascii="Arial" w:hAnsi="Arial" w:cs="Arial"/>
                          <w:sz w:val="20"/>
                          <w:szCs w:val="20"/>
                        </w:rPr>
                        <w:t xml:space="preserve">Figure </w:t>
                      </w:r>
                      <w:r w:rsidRPr="00742DEE">
                        <w:rPr>
                          <w:rFonts w:ascii="Arial" w:hAnsi="Arial" w:cs="Arial"/>
                          <w:sz w:val="20"/>
                          <w:szCs w:val="20"/>
                        </w:rPr>
                        <w:t>6: Type K thermocouples</w:t>
                      </w:r>
                    </w:p>
                  </w:txbxContent>
                </v:textbox>
              </v:shape>
            </w:pict>
          </mc:Fallback>
        </mc:AlternateContent>
      </w:r>
      <w:r>
        <w:rPr>
          <w:noProof/>
          <w:lang w:val="en-US"/>
        </w:rPr>
        <w:drawing>
          <wp:anchor distT="0" distB="0" distL="114300" distR="114300" simplePos="0" relativeHeight="251681792" behindDoc="1" locked="0" layoutInCell="1" allowOverlap="1" wp14:anchorId="41990720" wp14:editId="26B324ED">
            <wp:simplePos x="0" y="0"/>
            <wp:positionH relativeFrom="margin">
              <wp:posOffset>1514475</wp:posOffset>
            </wp:positionH>
            <wp:positionV relativeFrom="paragraph">
              <wp:posOffset>342265</wp:posOffset>
            </wp:positionV>
            <wp:extent cx="2543175" cy="1666875"/>
            <wp:effectExtent l="0" t="0" r="9525" b="9525"/>
            <wp:wrapSquare wrapText="bothSides"/>
            <wp:docPr id="456754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5473" name=""/>
                    <pic:cNvPicPr/>
                  </pic:nvPicPr>
                  <pic:blipFill>
                    <a:blip r:embed="rId18">
                      <a:extLst>
                        <a:ext uri="{28A0092B-C50C-407E-A947-70E740481C1C}">
                          <a14:useLocalDpi xmlns:a14="http://schemas.microsoft.com/office/drawing/2010/main" val="0"/>
                        </a:ext>
                      </a:extLst>
                    </a:blip>
                    <a:stretch>
                      <a:fillRect/>
                    </a:stretch>
                  </pic:blipFill>
                  <pic:spPr>
                    <a:xfrm>
                      <a:off x="0" y="0"/>
                      <a:ext cx="2543175" cy="1666875"/>
                    </a:xfrm>
                    <a:prstGeom prst="rect">
                      <a:avLst/>
                    </a:prstGeom>
                  </pic:spPr>
                </pic:pic>
              </a:graphicData>
            </a:graphic>
          </wp:anchor>
        </w:drawing>
      </w:r>
      <w:r>
        <w:rPr>
          <w:rFonts w:ascii="Arial" w:hAnsi="Arial" w:cs="Arial"/>
          <w:sz w:val="20"/>
          <w:szCs w:val="20"/>
        </w:rPr>
        <w:tab/>
      </w: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Default="00742DEE" w:rsidP="0070080C">
      <w:pPr>
        <w:jc w:val="both"/>
        <w:rPr>
          <w:rFonts w:ascii="Arial" w:hAnsi="Arial" w:cs="Arial"/>
          <w:sz w:val="20"/>
          <w:szCs w:val="20"/>
        </w:rPr>
      </w:pPr>
    </w:p>
    <w:p w:rsidR="00742DEE" w:rsidRPr="009E7E88" w:rsidRDefault="00742DEE" w:rsidP="0070080C">
      <w:pPr>
        <w:pStyle w:val="Paragraphedeliste"/>
        <w:numPr>
          <w:ilvl w:val="2"/>
          <w:numId w:val="4"/>
        </w:numPr>
        <w:tabs>
          <w:tab w:val="left" w:pos="1080"/>
        </w:tabs>
        <w:jc w:val="both"/>
        <w:rPr>
          <w:rFonts w:ascii="Arial" w:hAnsi="Arial" w:cs="Arial"/>
          <w:b/>
          <w:bCs/>
          <w:sz w:val="20"/>
          <w:szCs w:val="20"/>
        </w:rPr>
      </w:pPr>
      <w:r w:rsidRPr="009E7E88">
        <w:rPr>
          <w:rFonts w:ascii="Arial" w:hAnsi="Arial" w:cs="Arial"/>
          <w:b/>
          <w:bCs/>
          <w:sz w:val="20"/>
          <w:szCs w:val="20"/>
        </w:rPr>
        <w:t xml:space="preserve">Data logger </w:t>
      </w:r>
    </w:p>
    <w:p w:rsidR="00742DEE" w:rsidRDefault="00742DEE" w:rsidP="0070080C">
      <w:pPr>
        <w:tabs>
          <w:tab w:val="left" w:pos="1080"/>
        </w:tabs>
        <w:jc w:val="both"/>
        <w:rPr>
          <w:rFonts w:ascii="Arial" w:hAnsi="Arial" w:cs="Arial"/>
          <w:sz w:val="20"/>
          <w:szCs w:val="20"/>
        </w:rPr>
      </w:pPr>
      <w:r w:rsidRPr="00742DEE">
        <w:rPr>
          <w:rFonts w:ascii="Arial" w:hAnsi="Arial" w:cs="Arial"/>
          <w:sz w:val="20"/>
          <w:szCs w:val="20"/>
        </w:rPr>
        <w:t xml:space="preserve">Thermocouples are connected to a data logger. The data logger used is a keithley type with an uncertainty of 1%. To power the data logger, we used the energy generated by </w:t>
      </w:r>
      <w:r>
        <w:rPr>
          <w:rFonts w:ascii="Arial" w:hAnsi="Arial" w:cs="Arial"/>
          <w:sz w:val="20"/>
          <w:szCs w:val="20"/>
        </w:rPr>
        <w:t xml:space="preserve">Société Nationale Burkinabè </w:t>
      </w:r>
      <w:r w:rsidR="009E7E88">
        <w:rPr>
          <w:rFonts w:ascii="Arial" w:hAnsi="Arial" w:cs="Arial"/>
          <w:sz w:val="20"/>
          <w:szCs w:val="20"/>
        </w:rPr>
        <w:t>d’Electricité</w:t>
      </w:r>
      <w:r>
        <w:rPr>
          <w:rFonts w:ascii="Arial" w:hAnsi="Arial" w:cs="Arial"/>
          <w:sz w:val="20"/>
          <w:szCs w:val="20"/>
        </w:rPr>
        <w:t xml:space="preserve"> (</w:t>
      </w:r>
      <w:r w:rsidRPr="00742DEE">
        <w:rPr>
          <w:rFonts w:ascii="Arial" w:hAnsi="Arial" w:cs="Arial"/>
          <w:sz w:val="20"/>
          <w:szCs w:val="20"/>
        </w:rPr>
        <w:t>SONABEL</w:t>
      </w:r>
      <w:r w:rsidR="009E7E88">
        <w:rPr>
          <w:rFonts w:ascii="Arial" w:hAnsi="Arial" w:cs="Arial"/>
          <w:sz w:val="20"/>
          <w:szCs w:val="20"/>
        </w:rPr>
        <w:t>).</w:t>
      </w:r>
    </w:p>
    <w:p w:rsidR="00742DEE" w:rsidRPr="00742DEE" w:rsidRDefault="00742DEE" w:rsidP="0070080C">
      <w:pPr>
        <w:jc w:val="both"/>
        <w:rPr>
          <w:rFonts w:ascii="Arial" w:hAnsi="Arial" w:cs="Arial"/>
          <w:sz w:val="20"/>
          <w:szCs w:val="20"/>
        </w:rPr>
      </w:pPr>
    </w:p>
    <w:p w:rsidR="00742DEE" w:rsidRDefault="00742DEE" w:rsidP="0070080C">
      <w:pPr>
        <w:jc w:val="both"/>
        <w:rPr>
          <w:rFonts w:ascii="Arial" w:hAnsi="Arial" w:cs="Arial"/>
          <w:sz w:val="20"/>
          <w:szCs w:val="20"/>
        </w:rPr>
      </w:pPr>
      <w:r>
        <w:rPr>
          <w:noProof/>
          <w:lang w:val="en-US"/>
        </w:rPr>
        <w:drawing>
          <wp:anchor distT="0" distB="0" distL="114300" distR="114300" simplePos="0" relativeHeight="251685888" behindDoc="1" locked="0" layoutInCell="1" allowOverlap="1" wp14:anchorId="0CF84D3D" wp14:editId="2CB7D1D6">
            <wp:simplePos x="0" y="0"/>
            <wp:positionH relativeFrom="margin">
              <wp:posOffset>1383665</wp:posOffset>
            </wp:positionH>
            <wp:positionV relativeFrom="paragraph">
              <wp:posOffset>192405</wp:posOffset>
            </wp:positionV>
            <wp:extent cx="2396490" cy="1724025"/>
            <wp:effectExtent l="0" t="0" r="3810" b="9525"/>
            <wp:wrapTight wrapText="bothSides">
              <wp:wrapPolygon edited="0">
                <wp:start x="0" y="0"/>
                <wp:lineTo x="0" y="21481"/>
                <wp:lineTo x="21463" y="21481"/>
                <wp:lineTo x="21463" y="0"/>
                <wp:lineTo x="0" y="0"/>
              </wp:wrapPolygon>
            </wp:wrapTight>
            <wp:docPr id="8723830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83023" name=""/>
                    <pic:cNvPicPr/>
                  </pic:nvPicPr>
                  <pic:blipFill>
                    <a:blip r:embed="rId19">
                      <a:extLst>
                        <a:ext uri="{28A0092B-C50C-407E-A947-70E740481C1C}">
                          <a14:useLocalDpi xmlns:a14="http://schemas.microsoft.com/office/drawing/2010/main" val="0"/>
                        </a:ext>
                      </a:extLst>
                    </a:blip>
                    <a:stretch>
                      <a:fillRect/>
                    </a:stretch>
                  </pic:blipFill>
                  <pic:spPr>
                    <a:xfrm>
                      <a:off x="0" y="0"/>
                      <a:ext cx="2396490" cy="1724025"/>
                    </a:xfrm>
                    <a:prstGeom prst="rect">
                      <a:avLst/>
                    </a:prstGeom>
                  </pic:spPr>
                </pic:pic>
              </a:graphicData>
            </a:graphic>
            <wp14:sizeRelH relativeFrom="margin">
              <wp14:pctWidth>0</wp14:pctWidth>
            </wp14:sizeRelH>
          </wp:anchor>
        </w:drawing>
      </w:r>
    </w:p>
    <w:p w:rsidR="00742DEE" w:rsidRDefault="00742DEE" w:rsidP="0070080C">
      <w:pPr>
        <w:tabs>
          <w:tab w:val="left" w:pos="1710"/>
        </w:tabs>
        <w:jc w:val="both"/>
        <w:rPr>
          <w:rFonts w:ascii="Arial" w:hAnsi="Arial" w:cs="Arial"/>
          <w:sz w:val="20"/>
          <w:szCs w:val="20"/>
        </w:rPr>
      </w:pPr>
      <w:r>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6433521A" wp14:editId="1FE1AA08">
                <wp:simplePos x="0" y="0"/>
                <wp:positionH relativeFrom="column">
                  <wp:posOffset>942975</wp:posOffset>
                </wp:positionH>
                <wp:positionV relativeFrom="paragraph">
                  <wp:posOffset>1800860</wp:posOffset>
                </wp:positionV>
                <wp:extent cx="2524125" cy="381000"/>
                <wp:effectExtent l="0" t="0" r="9525" b="0"/>
                <wp:wrapNone/>
                <wp:docPr id="900769652" name="Zone de texte 20"/>
                <wp:cNvGraphicFramePr/>
                <a:graphic xmlns:a="http://schemas.openxmlformats.org/drawingml/2006/main">
                  <a:graphicData uri="http://schemas.microsoft.com/office/word/2010/wordprocessingShape">
                    <wps:wsp>
                      <wps:cNvSpPr txBox="1"/>
                      <wps:spPr>
                        <a:xfrm>
                          <a:off x="0" y="0"/>
                          <a:ext cx="2524125" cy="381000"/>
                        </a:xfrm>
                        <a:prstGeom prst="rect">
                          <a:avLst/>
                        </a:prstGeom>
                        <a:solidFill>
                          <a:schemeClr val="lt1"/>
                        </a:solidFill>
                        <a:ln w="6350">
                          <a:noFill/>
                        </a:ln>
                      </wps:spPr>
                      <wps:txbx>
                        <w:txbxContent>
                          <w:p w:rsidR="00742DEE" w:rsidRPr="00742DEE" w:rsidRDefault="00742DEE" w:rsidP="00742DEE">
                            <w:pPr>
                              <w:rPr>
                                <w:rFonts w:ascii="Arial" w:hAnsi="Arial" w:cs="Arial"/>
                                <w:sz w:val="20"/>
                                <w:szCs w:val="20"/>
                              </w:rPr>
                            </w:pPr>
                            <w:r w:rsidRPr="00742DEE">
                              <w:rPr>
                                <w:rFonts w:ascii="Arial" w:hAnsi="Arial" w:cs="Arial"/>
                                <w:b/>
                                <w:bCs/>
                                <w:sz w:val="20"/>
                                <w:szCs w:val="20"/>
                              </w:rPr>
                              <w:t>Figure 7 </w:t>
                            </w:r>
                            <w:r w:rsidRPr="00742DEE">
                              <w:rPr>
                                <w:rFonts w:ascii="Arial" w:hAnsi="Arial" w:cs="Arial"/>
                                <w:sz w:val="20"/>
                                <w:szCs w:val="20"/>
                              </w:rPr>
                              <w:t xml:space="preserve">: Data </w:t>
                            </w:r>
                            <w:r w:rsidRPr="00742DEE">
                              <w:rPr>
                                <w:rFonts w:ascii="Arial" w:hAnsi="Arial" w:cs="Arial"/>
                                <w:sz w:val="20"/>
                                <w:szCs w:val="20"/>
                              </w:rPr>
                              <w:t>loger  type keithley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3521A" id="_x0000_s1035" type="#_x0000_t202" style="position:absolute;left:0;text-align:left;margin-left:74.25pt;margin-top:141.8pt;width:198.75pt;height:3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iLMQIAAFsEAAAOAAAAZHJzL2Uyb0RvYy54bWysVEtv2zAMvg/YfxB0X/xo0rVGnCJLkWFA&#10;0BZIh54VWYoNyKImKbGzXz9KzmvdTsMuMilSfHwf6elD3yqyF9Y1oEuajVJKhOZQNXpb0u+vy093&#10;lDjPdMUUaFHSg3D0Yfbxw7QzhcihBlUJSzCIdkVnSlp7b4okcbwWLXMjMEKjUYJtmUfVbpPKsg6j&#10;tyrJ0/Q26cBWxgIXzuHt42CksxhfSsH9s5ROeKJKirX5eNp4bsKZzKas2Fpm6oYfy2D/UEXLGo1J&#10;z6EemWdkZ5s/QrUNt+BA+hGHNgEpGy5iD9hNlr7rZl0zI2IvCI4zZ5jc/wvLn/Zr82KJ779AjwQG&#10;QDrjCoeXoZ9e2jZ8sVKCdoTwcIZN9J5wvMwn+TjLJ5RwtN3cZWkacU0ur411/quAlgShpBZpiWix&#10;/cp5zIiuJ5eQzIFqqmWjVFTCKIiFsmTPkETlY4344jcvpUlX0tubSRoDawjPh8hKY4JLT0Hy/aYn&#10;TVXS+1O/G6gOCIOFYUKc4csGa10x51+YxZHAznHM/TMeUgHmgqNESQ3259/ugz8yhVZKOhyxkrof&#10;O2YFJeqbRg7vs/E4zGRUxpPPOSr22rK5tuhduwAEIMOFMjyKwd+rkygttG+4DfOQFU1Mc8xdUn8S&#10;F34YfNwmLubz6IRTaJhf6bXhIXQAPDDx2r8xa450eST6CU7DyIp3rA2+4aWG+c6DbCKlAecB1SP8&#10;OMGR6eO2hRW51qPX5Z8w+wUAAP//AwBQSwMEFAAGAAgAAAAhAKXM2lbhAAAACwEAAA8AAABkcnMv&#10;ZG93bnJldi54bWxMj0tPhEAQhO8m/odJm3gx7uCyIEGGjTE+kr25+Ii3WaYFItNDmFnAf2970mNV&#10;f6muKraL7cWEo+8cKbhaRSCQamc6ahS8VA+XGQgfNBndO0IF3+hhW56eFDo3bqZnnPahERxCPtcK&#10;2hCGXEpft2i1X7kBiW+fbrQ6sBwbaUY9c7jt5TqKUml1R/yh1QPetVh/7Y9WwcdF877zy+PrHCfx&#10;cP80VddvplLq/Gy5vQERcAl/MPzW5+pQcqeDO5Lxome9yRJGFayzOAXBRLJJed1BQbxhR5aF/L+h&#10;/AEAAP//AwBQSwECLQAUAAYACAAAACEAtoM4kv4AAADhAQAAEwAAAAAAAAAAAAAAAAAAAAAAW0Nv&#10;bnRlbnRfVHlwZXNdLnhtbFBLAQItABQABgAIAAAAIQA4/SH/1gAAAJQBAAALAAAAAAAAAAAAAAAA&#10;AC8BAABfcmVscy8ucmVsc1BLAQItABQABgAIAAAAIQAThHiLMQIAAFsEAAAOAAAAAAAAAAAAAAAA&#10;AC4CAABkcnMvZTJvRG9jLnhtbFBLAQItABQABgAIAAAAIQClzNpW4QAAAAsBAAAPAAAAAAAAAAAA&#10;AAAAAIsEAABkcnMvZG93bnJldi54bWxQSwUGAAAAAAQABADzAAAAmQUAAAAA&#10;" fillcolor="white [3201]" stroked="f" strokeweight=".5pt">
                <v:textbox>
                  <w:txbxContent>
                    <w:p w:rsidR="00742DEE" w:rsidRPr="00742DEE" w:rsidRDefault="00742DEE" w:rsidP="00742DEE">
                      <w:pPr>
                        <w:rPr>
                          <w:rFonts w:ascii="Arial" w:hAnsi="Arial" w:cs="Arial"/>
                          <w:sz w:val="20"/>
                          <w:szCs w:val="20"/>
                        </w:rPr>
                      </w:pPr>
                      <w:r w:rsidRPr="00742DEE">
                        <w:rPr>
                          <w:rFonts w:ascii="Arial" w:hAnsi="Arial" w:cs="Arial"/>
                          <w:b/>
                          <w:bCs/>
                          <w:sz w:val="20"/>
                          <w:szCs w:val="20"/>
                        </w:rPr>
                        <w:t>Figure 7 </w:t>
                      </w:r>
                      <w:r w:rsidRPr="00742DEE">
                        <w:rPr>
                          <w:rFonts w:ascii="Arial" w:hAnsi="Arial" w:cs="Arial"/>
                          <w:sz w:val="20"/>
                          <w:szCs w:val="20"/>
                        </w:rPr>
                        <w:t xml:space="preserve">: Data </w:t>
                      </w:r>
                      <w:r w:rsidRPr="00742DEE">
                        <w:rPr>
                          <w:rFonts w:ascii="Arial" w:hAnsi="Arial" w:cs="Arial"/>
                          <w:sz w:val="20"/>
                          <w:szCs w:val="20"/>
                        </w:rPr>
                        <w:t>loger  type keithley</w:t>
                      </w:r>
                    </w:p>
                  </w:txbxContent>
                </v:textbox>
              </v:shape>
            </w:pict>
          </mc:Fallback>
        </mc:AlternateContent>
      </w:r>
      <w:r>
        <w:rPr>
          <w:rFonts w:ascii="Arial" w:hAnsi="Arial" w:cs="Arial"/>
          <w:sz w:val="20"/>
          <w:szCs w:val="20"/>
        </w:rPr>
        <w:tab/>
      </w:r>
    </w:p>
    <w:p w:rsidR="00742DEE" w:rsidRDefault="00742DEE" w:rsidP="0070080C">
      <w:pPr>
        <w:tabs>
          <w:tab w:val="left" w:pos="1710"/>
        </w:tabs>
        <w:jc w:val="both"/>
        <w:rPr>
          <w:rFonts w:ascii="Arial" w:hAnsi="Arial" w:cs="Arial"/>
          <w:sz w:val="20"/>
          <w:szCs w:val="20"/>
        </w:rPr>
      </w:pPr>
    </w:p>
    <w:p w:rsidR="00742DEE" w:rsidRDefault="00742DEE" w:rsidP="0070080C">
      <w:pPr>
        <w:tabs>
          <w:tab w:val="left" w:pos="1710"/>
        </w:tabs>
        <w:jc w:val="both"/>
        <w:rPr>
          <w:rFonts w:ascii="Arial" w:hAnsi="Arial" w:cs="Arial"/>
          <w:sz w:val="20"/>
          <w:szCs w:val="20"/>
        </w:rPr>
      </w:pPr>
    </w:p>
    <w:p w:rsidR="00742DEE" w:rsidRDefault="00742DEE" w:rsidP="0070080C">
      <w:pPr>
        <w:tabs>
          <w:tab w:val="left" w:pos="1710"/>
        </w:tabs>
        <w:jc w:val="both"/>
        <w:rPr>
          <w:rFonts w:ascii="Arial" w:hAnsi="Arial" w:cs="Arial"/>
          <w:sz w:val="20"/>
          <w:szCs w:val="20"/>
        </w:rPr>
      </w:pPr>
    </w:p>
    <w:p w:rsidR="00742DEE" w:rsidRDefault="00742DEE" w:rsidP="0070080C">
      <w:pPr>
        <w:tabs>
          <w:tab w:val="left" w:pos="1710"/>
        </w:tabs>
        <w:jc w:val="both"/>
        <w:rPr>
          <w:rFonts w:ascii="Arial" w:hAnsi="Arial" w:cs="Arial"/>
          <w:sz w:val="20"/>
          <w:szCs w:val="20"/>
        </w:rPr>
      </w:pPr>
    </w:p>
    <w:p w:rsidR="00742DEE" w:rsidRDefault="00742DEE" w:rsidP="0070080C">
      <w:pPr>
        <w:tabs>
          <w:tab w:val="left" w:pos="1710"/>
        </w:tabs>
        <w:jc w:val="both"/>
        <w:rPr>
          <w:rFonts w:ascii="Arial" w:hAnsi="Arial" w:cs="Arial"/>
          <w:sz w:val="20"/>
          <w:szCs w:val="20"/>
        </w:rPr>
      </w:pPr>
    </w:p>
    <w:p w:rsidR="00742DEE" w:rsidRDefault="00742DEE" w:rsidP="0070080C">
      <w:pPr>
        <w:tabs>
          <w:tab w:val="left" w:pos="1710"/>
        </w:tabs>
        <w:jc w:val="both"/>
        <w:rPr>
          <w:rFonts w:ascii="Arial" w:hAnsi="Arial" w:cs="Arial"/>
          <w:sz w:val="20"/>
          <w:szCs w:val="20"/>
        </w:rPr>
      </w:pPr>
    </w:p>
    <w:p w:rsidR="00742DEE" w:rsidRDefault="00742DEE" w:rsidP="0070080C">
      <w:pPr>
        <w:tabs>
          <w:tab w:val="left" w:pos="1710"/>
        </w:tabs>
        <w:jc w:val="both"/>
        <w:rPr>
          <w:rFonts w:ascii="Arial" w:hAnsi="Arial" w:cs="Arial"/>
          <w:sz w:val="20"/>
          <w:szCs w:val="20"/>
        </w:rPr>
      </w:pPr>
    </w:p>
    <w:p w:rsidR="00742DEE" w:rsidRDefault="00742DEE" w:rsidP="0070080C">
      <w:pPr>
        <w:tabs>
          <w:tab w:val="left" w:pos="1710"/>
        </w:tabs>
        <w:jc w:val="both"/>
        <w:rPr>
          <w:rFonts w:ascii="Arial" w:hAnsi="Arial" w:cs="Arial"/>
          <w:sz w:val="20"/>
          <w:szCs w:val="20"/>
        </w:rPr>
      </w:pPr>
    </w:p>
    <w:p w:rsidR="009E7E88" w:rsidRDefault="009E7E88" w:rsidP="0070080C">
      <w:pPr>
        <w:tabs>
          <w:tab w:val="left" w:pos="1710"/>
        </w:tabs>
        <w:jc w:val="both"/>
        <w:rPr>
          <w:rFonts w:ascii="Arial" w:hAnsi="Arial" w:cs="Arial"/>
          <w:sz w:val="20"/>
          <w:szCs w:val="20"/>
        </w:rPr>
      </w:pPr>
    </w:p>
    <w:p w:rsidR="00742DEE" w:rsidRPr="009E7E88" w:rsidRDefault="00742DEE" w:rsidP="0070080C">
      <w:pPr>
        <w:pStyle w:val="Paragraphedeliste"/>
        <w:numPr>
          <w:ilvl w:val="2"/>
          <w:numId w:val="4"/>
        </w:numPr>
        <w:tabs>
          <w:tab w:val="left" w:pos="1710"/>
        </w:tabs>
        <w:jc w:val="both"/>
        <w:rPr>
          <w:rFonts w:ascii="Arial" w:hAnsi="Arial" w:cs="Arial"/>
          <w:b/>
          <w:bCs/>
          <w:sz w:val="20"/>
          <w:szCs w:val="20"/>
        </w:rPr>
      </w:pPr>
      <w:r w:rsidRPr="009E7E88">
        <w:rPr>
          <w:rFonts w:ascii="Arial" w:hAnsi="Arial" w:cs="Arial"/>
          <w:b/>
          <w:bCs/>
          <w:sz w:val="20"/>
          <w:szCs w:val="20"/>
        </w:rPr>
        <w:t>The</w:t>
      </w:r>
      <w:r w:rsidR="004C2036">
        <w:rPr>
          <w:rFonts w:ascii="Arial" w:hAnsi="Arial" w:cs="Arial"/>
          <w:b/>
          <w:bCs/>
          <w:sz w:val="20"/>
          <w:szCs w:val="20"/>
        </w:rPr>
        <w:t xml:space="preserve"> </w:t>
      </w:r>
      <w:r w:rsidRPr="009E7E88">
        <w:rPr>
          <w:rFonts w:ascii="Arial" w:hAnsi="Arial" w:cs="Arial"/>
          <w:b/>
          <w:bCs/>
          <w:sz w:val="20"/>
          <w:szCs w:val="20"/>
        </w:rPr>
        <w:t xml:space="preserve">Solarimeter </w:t>
      </w:r>
    </w:p>
    <w:p w:rsidR="00742DEE" w:rsidRDefault="00742DEE" w:rsidP="0070080C">
      <w:pPr>
        <w:tabs>
          <w:tab w:val="left" w:pos="1710"/>
        </w:tabs>
        <w:jc w:val="both"/>
        <w:rPr>
          <w:rFonts w:ascii="Arial" w:hAnsi="Arial" w:cs="Arial"/>
          <w:sz w:val="20"/>
          <w:szCs w:val="20"/>
        </w:rPr>
      </w:pPr>
      <w:r w:rsidRPr="00742DEE">
        <w:rPr>
          <w:rFonts w:ascii="Arial" w:hAnsi="Arial" w:cs="Arial"/>
          <w:sz w:val="20"/>
          <w:szCs w:val="20"/>
        </w:rPr>
        <w:t>The solarimeter is the device used to measure global radiation. It is placed on the surface of our sensor with the same inclinations. The error committed by the device during a given measurement is estimated at 5</w:t>
      </w:r>
      <w:r>
        <w:rPr>
          <w:rFonts w:ascii="Arial" w:hAnsi="Arial" w:cs="Arial"/>
          <w:sz w:val="20"/>
          <w:szCs w:val="20"/>
        </w:rPr>
        <w:t xml:space="preserve"> </w:t>
      </w:r>
      <w:r w:rsidRPr="00742DEE">
        <w:rPr>
          <w:rFonts w:ascii="Arial" w:hAnsi="Arial" w:cs="Arial"/>
          <w:sz w:val="20"/>
          <w:szCs w:val="20"/>
        </w:rPr>
        <w:t>%</w:t>
      </w:r>
    </w:p>
    <w:p w:rsidR="00742DEE" w:rsidRDefault="00742DEE" w:rsidP="0070080C">
      <w:pPr>
        <w:jc w:val="both"/>
        <w:rPr>
          <w:rFonts w:ascii="Arial" w:hAnsi="Arial" w:cs="Arial"/>
          <w:sz w:val="20"/>
          <w:szCs w:val="20"/>
        </w:rPr>
      </w:pPr>
    </w:p>
    <w:p w:rsidR="00742DEE" w:rsidRDefault="00742DEE" w:rsidP="0070080C">
      <w:pPr>
        <w:tabs>
          <w:tab w:val="left" w:pos="1935"/>
        </w:tabs>
        <w:jc w:val="both"/>
        <w:rPr>
          <w:rFonts w:ascii="Arial" w:hAnsi="Arial" w:cs="Arial"/>
          <w:sz w:val="20"/>
          <w:szCs w:val="20"/>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89984" behindDoc="0" locked="0" layoutInCell="1" allowOverlap="1" wp14:anchorId="76DF0211" wp14:editId="645F36A4">
                <wp:simplePos x="0" y="0"/>
                <wp:positionH relativeFrom="column">
                  <wp:posOffset>1325245</wp:posOffset>
                </wp:positionH>
                <wp:positionV relativeFrom="paragraph">
                  <wp:posOffset>2282825</wp:posOffset>
                </wp:positionV>
                <wp:extent cx="2276475" cy="381000"/>
                <wp:effectExtent l="0" t="0" r="9525" b="0"/>
                <wp:wrapNone/>
                <wp:docPr id="470901386" name="Zone de texte 20"/>
                <wp:cNvGraphicFramePr/>
                <a:graphic xmlns:a="http://schemas.openxmlformats.org/drawingml/2006/main">
                  <a:graphicData uri="http://schemas.microsoft.com/office/word/2010/wordprocessingShape">
                    <wps:wsp>
                      <wps:cNvSpPr txBox="1"/>
                      <wps:spPr>
                        <a:xfrm>
                          <a:off x="0" y="0"/>
                          <a:ext cx="2276475" cy="381000"/>
                        </a:xfrm>
                        <a:prstGeom prst="rect">
                          <a:avLst/>
                        </a:prstGeom>
                        <a:solidFill>
                          <a:schemeClr val="lt1"/>
                        </a:solidFill>
                        <a:ln w="6350">
                          <a:noFill/>
                        </a:ln>
                      </wps:spPr>
                      <wps:txbx>
                        <w:txbxContent>
                          <w:p w:rsidR="00742DEE" w:rsidRPr="00742DEE" w:rsidRDefault="00742DEE" w:rsidP="00742DEE">
                            <w:pPr>
                              <w:tabs>
                                <w:tab w:val="left" w:pos="1710"/>
                              </w:tabs>
                              <w:rPr>
                                <w:rFonts w:ascii="Arial" w:hAnsi="Arial" w:cs="Arial"/>
                                <w:sz w:val="20"/>
                                <w:szCs w:val="20"/>
                              </w:rPr>
                            </w:pPr>
                            <w:r w:rsidRPr="00742DEE">
                              <w:rPr>
                                <w:rFonts w:ascii="Arial" w:hAnsi="Arial" w:cs="Arial"/>
                                <w:sz w:val="20"/>
                                <w:szCs w:val="20"/>
                              </w:rPr>
                              <w:t>Figure 8</w:t>
                            </w:r>
                            <w:r w:rsidR="004C2036">
                              <w:rPr>
                                <w:rFonts w:ascii="Arial" w:hAnsi="Arial" w:cs="Arial"/>
                                <w:sz w:val="20"/>
                                <w:szCs w:val="20"/>
                              </w:rPr>
                              <w:t>°</w:t>
                            </w:r>
                            <w:r w:rsidRPr="00742DEE">
                              <w:rPr>
                                <w:rFonts w:ascii="Arial" w:hAnsi="Arial" w:cs="Arial"/>
                                <w:sz w:val="20"/>
                                <w:szCs w:val="20"/>
                              </w:rPr>
                              <w:t xml:space="preserve">: The Solarimeter </w:t>
                            </w:r>
                          </w:p>
                          <w:p w:rsidR="00742DEE" w:rsidRPr="00742DEE" w:rsidRDefault="00742DEE" w:rsidP="00742DEE">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F0211" id="_x0000_s1036" type="#_x0000_t202" style="position:absolute;left:0;text-align:left;margin-left:104.35pt;margin-top:179.75pt;width:179.25pt;height:3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3LMAIAAFwEAAAOAAAAZHJzL2Uyb0RvYy54bWysVEtv2zAMvg/YfxB0X+ykeXRGnCJLkWFA&#10;0BZIh54VWYoFyKImKbGzXz9Kea7badhFJkWKj+8jPX3oGk32wnkFpqT9Xk6JMBwqZbYl/f66/HRP&#10;iQ/MVEyDESU9CE8fZh8/TFtbiAHUoCvhCAYxvmhtSesQbJFlnteiYb4HVhg0SnANC6i6bVY51mL0&#10;RmeDPB9nLbjKOuDCe7x9PBrpLMWXUvDwLKUXgeiSYm0hnS6dm3hmsykrto7ZWvFTGewfqmiYMpj0&#10;EuqRBUZ2Tv0RqlHcgQcZehyaDKRUXKQesJt+/q6bdc2sSL0gON5eYPL/Lyx/2q/tiyOh+wIdEhgB&#10;aa0vPF7GfjrpmvjFSgnaEcLDBTbRBcLxcjCYjIeTESUcbXf3/TxPuGbX19b58FVAQ6JQUoe0JLTY&#10;fuUDZkTXs0tM5kGraqm0TkocBbHQjuwZkqhDqhFf/OalDWlLOr4b5Smwgfj8GFkbTHDtKUqh23RE&#10;VdhvqjRebaA6IA4OjiPiLV8qLHbFfHhhDmcCW8c5D894SA2YDE4SJTW4n3+7j/5IFVopaXHGSup/&#10;7JgTlOhvBkn83B8O41AmZTiaDFBxt5bNrcXsmgUgAn3cKMuTGP2DPovSQfOG6zCPWdHEDMfcJQ1n&#10;cRGOk4/rxMV8npxwDC0LK7O2PIaOiEcqXrs35uyJr4BMP8F5Glnxjrajb3xpYL4LIFXi9IrqCX8c&#10;4UT1ad3ijtzqyev6U5j9AgAA//8DAFBLAwQUAAYACAAAACEAiJsgJeIAAAALAQAADwAAAGRycy9k&#10;b3ducmV2LnhtbEyPTU+DQBCG7yb+h82YeDF2KUipyNAYozbxZvEj3rbsCER2l7Bbiv/e8aTHmXny&#10;zvMWm9n0YqLRd84iLBcRCLK1051tEF6qh8s1CB+U1ap3lhC+ycOmPD0pVK7d0T7TtAuN4BDrc4XQ&#10;hjDkUvq6JaP8wg1k+fbpRqMCj2Mj9aiOHG56GUfRShrVWf7QqoHuWqq/dgeD8HHRvD/5+fH1mKTJ&#10;cL+dquxNV4jnZ/PtDYhAc/iD4Vef1aFkp707WO1FjxBH64xRhCS9TkEwka6yGMQe4WrJG1kW8n+H&#10;8gcAAP//AwBQSwECLQAUAAYACAAAACEAtoM4kv4AAADhAQAAEwAAAAAAAAAAAAAAAAAAAAAAW0Nv&#10;bnRlbnRfVHlwZXNdLnhtbFBLAQItABQABgAIAAAAIQA4/SH/1gAAAJQBAAALAAAAAAAAAAAAAAAA&#10;AC8BAABfcmVscy8ucmVsc1BLAQItABQABgAIAAAAIQAVBW3LMAIAAFwEAAAOAAAAAAAAAAAAAAAA&#10;AC4CAABkcnMvZTJvRG9jLnhtbFBLAQItABQABgAIAAAAIQCImyAl4gAAAAsBAAAPAAAAAAAAAAAA&#10;AAAAAIoEAABkcnMvZG93bnJldi54bWxQSwUGAAAAAAQABADzAAAAmQUAAAAA&#10;" fillcolor="white [3201]" stroked="f" strokeweight=".5pt">
                <v:textbox>
                  <w:txbxContent>
                    <w:p w:rsidR="00742DEE" w:rsidRPr="00742DEE" w:rsidRDefault="00742DEE" w:rsidP="00742DEE">
                      <w:pPr>
                        <w:tabs>
                          <w:tab w:val="left" w:pos="1710"/>
                        </w:tabs>
                        <w:rPr>
                          <w:rFonts w:ascii="Arial" w:hAnsi="Arial" w:cs="Arial"/>
                          <w:sz w:val="20"/>
                          <w:szCs w:val="20"/>
                        </w:rPr>
                      </w:pPr>
                      <w:r w:rsidRPr="00742DEE">
                        <w:rPr>
                          <w:rFonts w:ascii="Arial" w:hAnsi="Arial" w:cs="Arial"/>
                          <w:sz w:val="20"/>
                          <w:szCs w:val="20"/>
                        </w:rPr>
                        <w:t>Figure 8</w:t>
                      </w:r>
                      <w:r w:rsidR="004C2036">
                        <w:rPr>
                          <w:rFonts w:ascii="Arial" w:hAnsi="Arial" w:cs="Arial"/>
                          <w:sz w:val="20"/>
                          <w:szCs w:val="20"/>
                        </w:rPr>
                        <w:t>°</w:t>
                      </w:r>
                      <w:r w:rsidRPr="00742DEE">
                        <w:rPr>
                          <w:rFonts w:ascii="Arial" w:hAnsi="Arial" w:cs="Arial"/>
                          <w:sz w:val="20"/>
                          <w:szCs w:val="20"/>
                        </w:rPr>
                        <w:t xml:space="preserve">: The Solarimeter </w:t>
                      </w:r>
                    </w:p>
                    <w:p w:rsidR="00742DEE" w:rsidRPr="00742DEE" w:rsidRDefault="00742DEE" w:rsidP="00742DEE">
                      <w:pPr>
                        <w:rPr>
                          <w:rFonts w:ascii="Arial" w:hAnsi="Arial" w:cs="Arial"/>
                          <w:sz w:val="20"/>
                          <w:szCs w:val="20"/>
                        </w:rPr>
                      </w:pPr>
                    </w:p>
                  </w:txbxContent>
                </v:textbox>
              </v:shape>
            </w:pict>
          </mc:Fallback>
        </mc:AlternateContent>
      </w:r>
      <w:r w:rsidRPr="00646D3B">
        <w:rPr>
          <w:rFonts w:ascii="Times New Roman" w:hAnsi="Times New Roman" w:cs="Times New Roman"/>
          <w:noProof/>
          <w:lang w:val="en-US"/>
        </w:rPr>
        <w:drawing>
          <wp:anchor distT="0" distB="0" distL="114300" distR="114300" simplePos="0" relativeHeight="251688960" behindDoc="1" locked="0" layoutInCell="1" allowOverlap="1" wp14:anchorId="7C50FAA2" wp14:editId="49AC183B">
            <wp:simplePos x="0" y="0"/>
            <wp:positionH relativeFrom="margin">
              <wp:posOffset>1123950</wp:posOffset>
            </wp:positionH>
            <wp:positionV relativeFrom="paragraph">
              <wp:posOffset>180340</wp:posOffset>
            </wp:positionV>
            <wp:extent cx="3038475" cy="1771650"/>
            <wp:effectExtent l="0" t="0" r="9525" b="0"/>
            <wp:wrapSquare wrapText="bothSides"/>
            <wp:docPr id="20128676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67694" name=""/>
                    <pic:cNvPicPr/>
                  </pic:nvPicPr>
                  <pic:blipFill>
                    <a:blip r:embed="rId20">
                      <a:extLst>
                        <a:ext uri="{28A0092B-C50C-407E-A947-70E740481C1C}">
                          <a14:useLocalDpi xmlns:a14="http://schemas.microsoft.com/office/drawing/2010/main" val="0"/>
                        </a:ext>
                      </a:extLst>
                    </a:blip>
                    <a:stretch>
                      <a:fillRect/>
                    </a:stretch>
                  </pic:blipFill>
                  <pic:spPr>
                    <a:xfrm>
                      <a:off x="0" y="0"/>
                      <a:ext cx="3038475" cy="1771650"/>
                    </a:xfrm>
                    <a:prstGeom prst="rect">
                      <a:avLst/>
                    </a:prstGeom>
                  </pic:spPr>
                </pic:pic>
              </a:graphicData>
            </a:graphic>
          </wp:anchor>
        </w:drawing>
      </w:r>
      <w:r>
        <w:rPr>
          <w:rFonts w:ascii="Arial" w:hAnsi="Arial" w:cs="Arial"/>
          <w:sz w:val="20"/>
          <w:szCs w:val="20"/>
        </w:rPr>
        <w:tab/>
      </w: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Pr="00742DEE" w:rsidRDefault="00742DEE" w:rsidP="0070080C">
      <w:pPr>
        <w:jc w:val="both"/>
        <w:rPr>
          <w:rFonts w:ascii="Arial" w:hAnsi="Arial" w:cs="Arial"/>
          <w:sz w:val="20"/>
          <w:szCs w:val="20"/>
        </w:rPr>
      </w:pPr>
    </w:p>
    <w:p w:rsidR="00742DEE" w:rsidRDefault="00742DEE" w:rsidP="0070080C">
      <w:pPr>
        <w:jc w:val="both"/>
        <w:rPr>
          <w:rFonts w:ascii="Arial" w:hAnsi="Arial" w:cs="Arial"/>
          <w:sz w:val="20"/>
          <w:szCs w:val="20"/>
        </w:rPr>
      </w:pPr>
    </w:p>
    <w:p w:rsidR="00742DEE" w:rsidRDefault="00742DEE" w:rsidP="0070080C">
      <w:pPr>
        <w:tabs>
          <w:tab w:val="left" w:pos="2385"/>
        </w:tabs>
        <w:jc w:val="both"/>
        <w:rPr>
          <w:rFonts w:ascii="Arial" w:hAnsi="Arial" w:cs="Arial"/>
          <w:sz w:val="20"/>
          <w:szCs w:val="20"/>
        </w:rPr>
      </w:pPr>
      <w:r>
        <w:rPr>
          <w:rFonts w:ascii="Arial" w:hAnsi="Arial" w:cs="Arial"/>
          <w:sz w:val="20"/>
          <w:szCs w:val="20"/>
        </w:rPr>
        <w:tab/>
      </w:r>
    </w:p>
    <w:p w:rsidR="005013CF" w:rsidRDefault="005013CF" w:rsidP="0070080C">
      <w:pPr>
        <w:tabs>
          <w:tab w:val="left" w:pos="2385"/>
        </w:tabs>
        <w:jc w:val="both"/>
        <w:rPr>
          <w:rFonts w:ascii="Arial" w:hAnsi="Arial" w:cs="Arial"/>
          <w:sz w:val="20"/>
          <w:szCs w:val="20"/>
        </w:rPr>
      </w:pPr>
    </w:p>
    <w:p w:rsidR="00742DEE" w:rsidRDefault="00742DEE" w:rsidP="0070080C">
      <w:pPr>
        <w:tabs>
          <w:tab w:val="left" w:pos="2385"/>
        </w:tabs>
        <w:jc w:val="both"/>
        <w:rPr>
          <w:rFonts w:ascii="Arial" w:hAnsi="Arial" w:cs="Arial"/>
          <w:sz w:val="20"/>
          <w:szCs w:val="20"/>
        </w:rPr>
      </w:pPr>
    </w:p>
    <w:p w:rsidR="00742DEE" w:rsidRPr="009E7E88" w:rsidRDefault="009E7E88" w:rsidP="0070080C">
      <w:pPr>
        <w:pStyle w:val="Paragraphedeliste"/>
        <w:numPr>
          <w:ilvl w:val="1"/>
          <w:numId w:val="4"/>
        </w:numPr>
        <w:tabs>
          <w:tab w:val="left" w:pos="2385"/>
        </w:tabs>
        <w:jc w:val="both"/>
        <w:rPr>
          <w:rFonts w:ascii="Arial" w:hAnsi="Arial" w:cs="Arial"/>
          <w:b/>
          <w:bCs/>
        </w:rPr>
      </w:pPr>
      <w:r w:rsidRPr="009E7E88">
        <w:rPr>
          <w:rFonts w:ascii="Arial" w:hAnsi="Arial" w:cs="Arial"/>
          <w:b/>
          <w:bCs/>
        </w:rPr>
        <w:t>Experimental protocol</w:t>
      </w:r>
    </w:p>
    <w:p w:rsidR="00742DEE" w:rsidRDefault="00742DEE" w:rsidP="0070080C">
      <w:pPr>
        <w:tabs>
          <w:tab w:val="left" w:pos="2385"/>
        </w:tabs>
        <w:jc w:val="both"/>
        <w:rPr>
          <w:rFonts w:ascii="Arial" w:hAnsi="Arial" w:cs="Arial"/>
          <w:sz w:val="20"/>
          <w:szCs w:val="20"/>
        </w:rPr>
      </w:pPr>
      <w:r w:rsidRPr="00742DEE">
        <w:rPr>
          <w:rFonts w:ascii="Arial" w:hAnsi="Arial" w:cs="Arial"/>
          <w:sz w:val="20"/>
          <w:szCs w:val="20"/>
        </w:rPr>
        <w:t xml:space="preserve">In this work, we are mainly interested in global radiation and element temperatures at the collector. These data will enable us to study the actual performance of this system. Temperature measurements are made using K-type thermocouples held on the surface of the system where the temperature is to be measured. This is achieved by means of aluminum adhesive tape. The solarimeter, used to measure solar radiation, is placed on the system window at the same angle as the window. Finally, all the thermocouples and the pyranometer are connected to the data logger, which automatically saves the data on a USB medium for processing in </w:t>
      </w:r>
      <w:proofErr w:type="gramStart"/>
      <w:r w:rsidRPr="00742DEE">
        <w:rPr>
          <w:rFonts w:ascii="Arial" w:hAnsi="Arial" w:cs="Arial"/>
          <w:sz w:val="20"/>
          <w:szCs w:val="20"/>
        </w:rPr>
        <w:t>a</w:t>
      </w:r>
      <w:proofErr w:type="gramEnd"/>
      <w:r w:rsidRPr="00742DEE">
        <w:rPr>
          <w:rFonts w:ascii="Arial" w:hAnsi="Arial" w:cs="Arial"/>
          <w:sz w:val="20"/>
          <w:szCs w:val="20"/>
        </w:rPr>
        <w:t xml:space="preserve"> computer.</w:t>
      </w:r>
    </w:p>
    <w:p w:rsidR="00742DEE" w:rsidRPr="00742DEE" w:rsidRDefault="00742DEE" w:rsidP="0070080C">
      <w:pPr>
        <w:jc w:val="both"/>
        <w:rPr>
          <w:rFonts w:ascii="Arial" w:hAnsi="Arial" w:cs="Arial"/>
          <w:sz w:val="20"/>
          <w:szCs w:val="20"/>
        </w:rPr>
      </w:pPr>
    </w:p>
    <w:p w:rsidR="00742DEE" w:rsidRDefault="00742DEE" w:rsidP="0070080C">
      <w:pPr>
        <w:jc w:val="both"/>
        <w:rPr>
          <w:rFonts w:ascii="Arial" w:hAnsi="Arial" w:cs="Arial"/>
          <w:sz w:val="20"/>
          <w:szCs w:val="20"/>
        </w:rPr>
      </w:pPr>
    </w:p>
    <w:p w:rsidR="00742DEE" w:rsidRDefault="002F6550" w:rsidP="0070080C">
      <w:pPr>
        <w:tabs>
          <w:tab w:val="left" w:pos="2025"/>
        </w:tabs>
        <w:jc w:val="both"/>
        <w:rPr>
          <w:rFonts w:ascii="Arial" w:hAnsi="Arial" w:cs="Arial"/>
          <w:sz w:val="20"/>
          <w:szCs w:val="20"/>
        </w:rPr>
      </w:pPr>
      <w:r w:rsidRPr="00174453">
        <w:rPr>
          <w:rFonts w:ascii="Times New Roman" w:hAnsi="Times New Roman" w:cs="Times New Roman"/>
          <w:noProof/>
          <w:sz w:val="24"/>
          <w:szCs w:val="24"/>
          <w:lang w:val="en-US"/>
        </w:rPr>
        <w:lastRenderedPageBreak/>
        <w:drawing>
          <wp:anchor distT="0" distB="0" distL="114300" distR="114300" simplePos="0" relativeHeight="251692032" behindDoc="1" locked="0" layoutInCell="1" allowOverlap="1" wp14:anchorId="45B14ADB" wp14:editId="3D917C77">
            <wp:simplePos x="0" y="0"/>
            <wp:positionH relativeFrom="margin">
              <wp:align>center</wp:align>
            </wp:positionH>
            <wp:positionV relativeFrom="paragraph">
              <wp:posOffset>6350</wp:posOffset>
            </wp:positionV>
            <wp:extent cx="4067175" cy="3803650"/>
            <wp:effectExtent l="0" t="0" r="9525" b="6350"/>
            <wp:wrapSquare wrapText="bothSides"/>
            <wp:docPr id="1182657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5757" name=""/>
                    <pic:cNvPicPr/>
                  </pic:nvPicPr>
                  <pic:blipFill>
                    <a:blip r:embed="rId21">
                      <a:extLst>
                        <a:ext uri="{28A0092B-C50C-407E-A947-70E740481C1C}">
                          <a14:useLocalDpi xmlns:a14="http://schemas.microsoft.com/office/drawing/2010/main" val="0"/>
                        </a:ext>
                      </a:extLst>
                    </a:blip>
                    <a:stretch>
                      <a:fillRect/>
                    </a:stretch>
                  </pic:blipFill>
                  <pic:spPr>
                    <a:xfrm>
                      <a:off x="0" y="0"/>
                      <a:ext cx="4067175" cy="3803650"/>
                    </a:xfrm>
                    <a:prstGeom prst="rect">
                      <a:avLst/>
                    </a:prstGeom>
                  </pic:spPr>
                </pic:pic>
              </a:graphicData>
            </a:graphic>
            <wp14:sizeRelV relativeFrom="margin">
              <wp14:pctHeight>0</wp14:pctHeight>
            </wp14:sizeRelV>
          </wp:anchor>
        </w:drawing>
      </w:r>
      <w:r w:rsidR="00742DEE">
        <w:rPr>
          <w:rFonts w:ascii="Arial" w:hAnsi="Arial" w:cs="Arial"/>
          <w:sz w:val="20"/>
          <w:szCs w:val="20"/>
        </w:rPr>
        <w:tab/>
      </w:r>
    </w:p>
    <w:p w:rsidR="00FF22DF" w:rsidRPr="00FF22DF" w:rsidRDefault="00FF22DF" w:rsidP="0070080C">
      <w:pPr>
        <w:jc w:val="both"/>
        <w:rPr>
          <w:rFonts w:ascii="Arial" w:hAnsi="Arial" w:cs="Arial"/>
          <w:sz w:val="20"/>
          <w:szCs w:val="20"/>
        </w:rPr>
      </w:pPr>
    </w:p>
    <w:p w:rsidR="00FF22DF" w:rsidRPr="00FF22DF" w:rsidRDefault="00FF22DF" w:rsidP="0070080C">
      <w:pPr>
        <w:jc w:val="both"/>
        <w:rPr>
          <w:rFonts w:ascii="Arial" w:hAnsi="Arial" w:cs="Arial"/>
          <w:sz w:val="20"/>
          <w:szCs w:val="20"/>
        </w:rPr>
      </w:pPr>
    </w:p>
    <w:p w:rsidR="00FF22DF" w:rsidRPr="00FF22DF" w:rsidRDefault="00FF22DF" w:rsidP="0070080C">
      <w:pPr>
        <w:jc w:val="both"/>
        <w:rPr>
          <w:rFonts w:ascii="Arial" w:hAnsi="Arial" w:cs="Arial"/>
          <w:sz w:val="20"/>
          <w:szCs w:val="20"/>
        </w:rPr>
      </w:pPr>
    </w:p>
    <w:p w:rsidR="00FF22DF" w:rsidRPr="00FF22DF" w:rsidRDefault="00FF22DF" w:rsidP="0070080C">
      <w:pPr>
        <w:jc w:val="both"/>
        <w:rPr>
          <w:rFonts w:ascii="Arial" w:hAnsi="Arial" w:cs="Arial"/>
          <w:sz w:val="20"/>
          <w:szCs w:val="20"/>
        </w:rPr>
      </w:pPr>
    </w:p>
    <w:p w:rsidR="00FF22DF" w:rsidRPr="00FF22DF" w:rsidRDefault="00FF22DF" w:rsidP="0070080C">
      <w:pPr>
        <w:jc w:val="both"/>
        <w:rPr>
          <w:rFonts w:ascii="Arial" w:hAnsi="Arial" w:cs="Arial"/>
          <w:sz w:val="20"/>
          <w:szCs w:val="20"/>
        </w:rPr>
      </w:pPr>
    </w:p>
    <w:p w:rsidR="00FF22DF" w:rsidRPr="00FF22DF" w:rsidRDefault="00FF22DF" w:rsidP="0070080C">
      <w:pPr>
        <w:tabs>
          <w:tab w:val="left" w:pos="2565"/>
        </w:tabs>
        <w:jc w:val="both"/>
        <w:rPr>
          <w:rFonts w:ascii="Arial" w:hAnsi="Arial" w:cs="Arial"/>
          <w:sz w:val="20"/>
          <w:szCs w:val="20"/>
        </w:rPr>
      </w:pPr>
      <w:r>
        <w:rPr>
          <w:rFonts w:ascii="Arial" w:hAnsi="Arial" w:cs="Arial"/>
          <w:sz w:val="20"/>
          <w:szCs w:val="20"/>
        </w:rPr>
        <w:tab/>
      </w:r>
    </w:p>
    <w:p w:rsidR="00FF22DF" w:rsidRPr="00FF22DF" w:rsidRDefault="00FF22DF" w:rsidP="0070080C">
      <w:pPr>
        <w:jc w:val="both"/>
        <w:rPr>
          <w:rFonts w:ascii="Arial" w:hAnsi="Arial" w:cs="Arial"/>
          <w:sz w:val="20"/>
          <w:szCs w:val="20"/>
        </w:rPr>
      </w:pPr>
    </w:p>
    <w:p w:rsidR="00FF22DF" w:rsidRPr="00FF22DF" w:rsidRDefault="00FF22DF" w:rsidP="0070080C">
      <w:pPr>
        <w:jc w:val="both"/>
        <w:rPr>
          <w:rFonts w:ascii="Arial" w:hAnsi="Arial" w:cs="Arial"/>
          <w:sz w:val="20"/>
          <w:szCs w:val="20"/>
        </w:rPr>
      </w:pPr>
    </w:p>
    <w:p w:rsidR="00FF22DF" w:rsidRPr="00FF22DF" w:rsidRDefault="00FF22DF" w:rsidP="0070080C">
      <w:pPr>
        <w:jc w:val="both"/>
        <w:rPr>
          <w:rFonts w:ascii="Arial" w:hAnsi="Arial" w:cs="Arial"/>
          <w:sz w:val="20"/>
          <w:szCs w:val="20"/>
        </w:rPr>
      </w:pPr>
    </w:p>
    <w:p w:rsidR="00FF22DF" w:rsidRPr="00FF22DF" w:rsidRDefault="00FF22DF" w:rsidP="0070080C">
      <w:pPr>
        <w:jc w:val="both"/>
        <w:rPr>
          <w:rFonts w:ascii="Arial" w:hAnsi="Arial" w:cs="Arial"/>
          <w:sz w:val="20"/>
          <w:szCs w:val="20"/>
        </w:rPr>
      </w:pPr>
    </w:p>
    <w:p w:rsidR="00FF22DF" w:rsidRPr="00FF22DF" w:rsidRDefault="00FF22DF" w:rsidP="0070080C">
      <w:pPr>
        <w:jc w:val="both"/>
        <w:rPr>
          <w:rFonts w:ascii="Arial" w:hAnsi="Arial" w:cs="Arial"/>
          <w:sz w:val="20"/>
          <w:szCs w:val="20"/>
        </w:rPr>
      </w:pPr>
    </w:p>
    <w:p w:rsidR="00FF22DF" w:rsidRPr="00FF22DF" w:rsidRDefault="00FF22DF" w:rsidP="0070080C">
      <w:pPr>
        <w:jc w:val="both"/>
        <w:rPr>
          <w:rFonts w:ascii="Arial" w:hAnsi="Arial" w:cs="Arial"/>
          <w:sz w:val="20"/>
          <w:szCs w:val="20"/>
        </w:rPr>
      </w:pPr>
    </w:p>
    <w:p w:rsidR="00FF22DF" w:rsidRPr="00FF22DF" w:rsidRDefault="00FF22DF" w:rsidP="0070080C">
      <w:pPr>
        <w:jc w:val="both"/>
        <w:rPr>
          <w:rFonts w:ascii="Arial" w:hAnsi="Arial" w:cs="Arial"/>
          <w:sz w:val="20"/>
          <w:szCs w:val="20"/>
        </w:rPr>
      </w:pPr>
    </w:p>
    <w:p w:rsidR="00FF22DF" w:rsidRPr="00FF22DF" w:rsidRDefault="00FF22DF" w:rsidP="0070080C">
      <w:pPr>
        <w:jc w:val="both"/>
        <w:rPr>
          <w:rFonts w:ascii="Arial" w:hAnsi="Arial" w:cs="Arial"/>
          <w:sz w:val="20"/>
          <w:szCs w:val="20"/>
        </w:rPr>
      </w:pPr>
    </w:p>
    <w:p w:rsidR="00FF22DF" w:rsidRPr="00FF22DF" w:rsidRDefault="004C2036" w:rsidP="0070080C">
      <w:pPr>
        <w:jc w:val="both"/>
        <w:rPr>
          <w:rFonts w:ascii="Arial" w:hAnsi="Arial" w:cs="Arial"/>
          <w:sz w:val="20"/>
          <w:szCs w:val="20"/>
        </w:rPr>
      </w:pPr>
      <w:r w:rsidRPr="009E7E88">
        <w:rPr>
          <w:rFonts w:ascii="Times New Roman" w:hAnsi="Times New Roman" w:cs="Times New Roman"/>
          <w:noProof/>
          <w:sz w:val="28"/>
          <w:szCs w:val="28"/>
          <w:lang w:val="en-US"/>
        </w:rPr>
        <mc:AlternateContent>
          <mc:Choice Requires="wps">
            <w:drawing>
              <wp:anchor distT="0" distB="0" distL="114300" distR="114300" simplePos="0" relativeHeight="251737088" behindDoc="0" locked="0" layoutInCell="1" allowOverlap="1" wp14:anchorId="689F2677" wp14:editId="3C9392E0">
                <wp:simplePos x="0" y="0"/>
                <wp:positionH relativeFrom="margin">
                  <wp:posOffset>590550</wp:posOffset>
                </wp:positionH>
                <wp:positionV relativeFrom="paragraph">
                  <wp:posOffset>258445</wp:posOffset>
                </wp:positionV>
                <wp:extent cx="4953000" cy="301625"/>
                <wp:effectExtent l="0" t="0" r="0" b="3175"/>
                <wp:wrapNone/>
                <wp:docPr id="1227122618" name="Zone de texte 25"/>
                <wp:cNvGraphicFramePr/>
                <a:graphic xmlns:a="http://schemas.openxmlformats.org/drawingml/2006/main">
                  <a:graphicData uri="http://schemas.microsoft.com/office/word/2010/wordprocessingShape">
                    <wps:wsp>
                      <wps:cNvSpPr txBox="1"/>
                      <wps:spPr>
                        <a:xfrm>
                          <a:off x="0" y="0"/>
                          <a:ext cx="4953000" cy="301625"/>
                        </a:xfrm>
                        <a:prstGeom prst="rect">
                          <a:avLst/>
                        </a:prstGeom>
                        <a:solidFill>
                          <a:schemeClr val="lt1"/>
                        </a:solidFill>
                        <a:ln w="6350">
                          <a:noFill/>
                        </a:ln>
                      </wps:spPr>
                      <wps:txbx>
                        <w:txbxContent>
                          <w:p w:rsidR="004C2036" w:rsidRPr="00230AD1" w:rsidRDefault="004C2036" w:rsidP="004C2036">
                            <w:pPr>
                              <w:rPr>
                                <w:rFonts w:ascii="Arial" w:hAnsi="Arial" w:cs="Arial"/>
                                <w:sz w:val="20"/>
                                <w:szCs w:val="20"/>
                              </w:rPr>
                            </w:pPr>
                            <w:r w:rsidRPr="00230AD1">
                              <w:rPr>
                                <w:rFonts w:ascii="Arial" w:hAnsi="Arial" w:cs="Arial"/>
                                <w:sz w:val="20"/>
                                <w:szCs w:val="20"/>
                              </w:rPr>
                              <w:t>Figure 9</w:t>
                            </w:r>
                            <w:r>
                              <w:rPr>
                                <w:rFonts w:ascii="Arial" w:hAnsi="Arial" w:cs="Arial"/>
                                <w:sz w:val="20"/>
                                <w:szCs w:val="20"/>
                              </w:rPr>
                              <w:t>.a.</w:t>
                            </w:r>
                            <w:r w:rsidRPr="00230AD1">
                              <w:rPr>
                                <w:rFonts w:ascii="Arial" w:hAnsi="Arial" w:cs="Arial"/>
                                <w:sz w:val="20"/>
                                <w:szCs w:val="20"/>
                              </w:rPr>
                              <w:t>: Measuring equipment assembly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9F2677" id="Zone de texte 25" o:spid="_x0000_s1037" type="#_x0000_t202" style="position:absolute;left:0;text-align:left;margin-left:46.5pt;margin-top:20.35pt;width:390pt;height:23.75pt;z-index:251737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pjyLwIAAFwEAAAOAAAAZHJzL2Uyb0RvYy54bWysVE2P2yAQvVfqf0DcGzuf3bXirNKsUlWK&#10;dlfKVnsmGBIkzFAgsdNf3wHnq9ueql7wDDM8Zt48PH1oa00OwnkFpqT9Xk6JMBwqZbYl/f66/HRH&#10;iQ/MVEyDESU9Ck8fZh8/TBtbiAHsQFfCEQQxvmhsSXch2CLLPN+JmvkeWGEwKMHVLKDrtlnlWIPo&#10;tc4GeT7JGnCVdcCF97j72AXpLOFLKXh4ltKLQHRJsbaQVpfWTVyz2ZQVW8fsTvFTGewfqqiZMnjp&#10;BeqRBUb2Tv0BVSvuwIMMPQ51BlIqLlIP2E0/f9fNesesSL0gOd5eaPL/D5Y/Hdb2xZHQfoEWBxgJ&#10;aawvPG7Gflrp6vjFSgnGkcLjhTbRBsJxc3Q/HuY5hjjGhnl/MhhHmOx62jofvgqoSTRK6nAsiS12&#10;WPnQpZ5T4mUetKqWSuvkRCmIhXbkwHCIOqQaEfy3LG1IU9LJcJwnYAPxeIesDdZy7Slaod20RFXY&#10;76XhDVRH5MFBJxFv+VJhsSvmwwtzqAnsD3UennGRGvAyOFmU7MD9/Nt+zMdRYZSSBjVWUv9jz5yg&#10;RH8zOMT7/mgURZmc0fjzAB13G9ncRsy+XgAy0McXZXkyY37QZ1M6qN/wOczjrRhihuPdJQ1ncxE6&#10;5eNz4mI+T0koQ8vCyqwtj9CR8TiK1/aNOXuaV8BJP8FZjax4N7YuN540MN8HkCrNNBLdsXriHyWc&#10;VHF6bvGN3Pop6/pTmP0CAAD//wMAUEsDBBQABgAIAAAAIQAWii8j3wAAAAgBAAAPAAAAZHJzL2Rv&#10;d25yZXYueG1sTI9BT4NAEIXvJv6HzZh4Me1iUUFkaYxRm3izVI23LTsCkZ0l7Bbw3zs96W1m3sub&#10;7+Xr2XZixMG3jhRcLiMQSJUzLdUKduXTIgXhgyajO0eo4Ac9rIvTk1xnxk30iuM21IJDyGdaQRNC&#10;n0npqwat9kvXI7H25QarA69DLc2gJw63nVxF0Y20uiX+0OgeHxqsvrcHq+Dzov548fPz2xRfx/3j&#10;ZiyTd1MqdX4239+BCDiHPzMc8RkdCmbauwMZLzoFtzFXCQquogQE62lyPOx5SFcgi1z+L1D8AgAA&#10;//8DAFBLAQItABQABgAIAAAAIQC2gziS/gAAAOEBAAATAAAAAAAAAAAAAAAAAAAAAABbQ29udGVu&#10;dF9UeXBlc10ueG1sUEsBAi0AFAAGAAgAAAAhADj9If/WAAAAlAEAAAsAAAAAAAAAAAAAAAAALwEA&#10;AF9yZWxzLy5yZWxzUEsBAi0AFAAGAAgAAAAhAHTSmPIvAgAAXAQAAA4AAAAAAAAAAAAAAAAALgIA&#10;AGRycy9lMm9Eb2MueG1sUEsBAi0AFAAGAAgAAAAhABaKLyPfAAAACAEAAA8AAAAAAAAAAAAAAAAA&#10;iQQAAGRycy9kb3ducmV2LnhtbFBLBQYAAAAABAAEAPMAAACVBQAAAAA=&#10;" fillcolor="white [3201]" stroked="f" strokeweight=".5pt">
                <v:textbox>
                  <w:txbxContent>
                    <w:p w:rsidR="004C2036" w:rsidRPr="00230AD1" w:rsidRDefault="004C2036" w:rsidP="004C2036">
                      <w:pPr>
                        <w:rPr>
                          <w:rFonts w:ascii="Arial" w:hAnsi="Arial" w:cs="Arial"/>
                          <w:sz w:val="20"/>
                          <w:szCs w:val="20"/>
                        </w:rPr>
                      </w:pPr>
                      <w:r w:rsidRPr="00230AD1">
                        <w:rPr>
                          <w:rFonts w:ascii="Arial" w:hAnsi="Arial" w:cs="Arial"/>
                          <w:sz w:val="20"/>
                          <w:szCs w:val="20"/>
                        </w:rPr>
                        <w:t>Figure 9</w:t>
                      </w:r>
                      <w:r>
                        <w:rPr>
                          <w:rFonts w:ascii="Arial" w:hAnsi="Arial" w:cs="Arial"/>
                          <w:sz w:val="20"/>
                          <w:szCs w:val="20"/>
                        </w:rPr>
                        <w:t>.a.</w:t>
                      </w:r>
                      <w:r w:rsidRPr="00230AD1">
                        <w:rPr>
                          <w:rFonts w:ascii="Arial" w:hAnsi="Arial" w:cs="Arial"/>
                          <w:sz w:val="20"/>
                          <w:szCs w:val="20"/>
                        </w:rPr>
                        <w:t>: Measuring equipment assembly diagram.</w:t>
                      </w:r>
                    </w:p>
                  </w:txbxContent>
                </v:textbox>
                <w10:wrap anchorx="margin"/>
              </v:shape>
            </w:pict>
          </mc:Fallback>
        </mc:AlternateContent>
      </w:r>
    </w:p>
    <w:p w:rsidR="00FF22DF" w:rsidRPr="00FF22DF" w:rsidRDefault="00FF22DF" w:rsidP="0070080C">
      <w:pPr>
        <w:jc w:val="both"/>
        <w:rPr>
          <w:rFonts w:ascii="Arial" w:hAnsi="Arial" w:cs="Arial"/>
          <w:sz w:val="20"/>
          <w:szCs w:val="20"/>
        </w:rPr>
      </w:pPr>
    </w:p>
    <w:p w:rsidR="00FF22DF" w:rsidRPr="00FF22DF" w:rsidRDefault="00FF22DF" w:rsidP="0070080C">
      <w:pPr>
        <w:jc w:val="both"/>
        <w:rPr>
          <w:rFonts w:ascii="Arial" w:hAnsi="Arial" w:cs="Arial"/>
          <w:sz w:val="20"/>
          <w:szCs w:val="20"/>
        </w:rPr>
      </w:pPr>
    </w:p>
    <w:p w:rsidR="00FF22DF" w:rsidRDefault="00FF22DF" w:rsidP="0070080C">
      <w:pPr>
        <w:jc w:val="both"/>
        <w:rPr>
          <w:rFonts w:ascii="Arial" w:hAnsi="Arial" w:cs="Arial"/>
          <w:sz w:val="20"/>
          <w:szCs w:val="20"/>
        </w:rPr>
      </w:pPr>
    </w:p>
    <w:p w:rsidR="00FF22DF" w:rsidRDefault="00FF22DF" w:rsidP="0070080C">
      <w:pPr>
        <w:jc w:val="both"/>
        <w:rPr>
          <w:rFonts w:ascii="Arial" w:hAnsi="Arial" w:cs="Arial"/>
          <w:sz w:val="20"/>
          <w:szCs w:val="20"/>
        </w:rPr>
      </w:pPr>
    </w:p>
    <w:p w:rsidR="00FF22DF" w:rsidRDefault="00FF22DF" w:rsidP="0070080C">
      <w:pPr>
        <w:jc w:val="both"/>
        <w:rPr>
          <w:rFonts w:ascii="Arial" w:hAnsi="Arial" w:cs="Arial"/>
          <w:sz w:val="20"/>
          <w:szCs w:val="20"/>
        </w:rPr>
      </w:pPr>
    </w:p>
    <w:p w:rsidR="00230AD1" w:rsidRDefault="00230AD1" w:rsidP="0070080C">
      <w:pPr>
        <w:jc w:val="both"/>
        <w:rPr>
          <w:rFonts w:ascii="Arial" w:hAnsi="Arial" w:cs="Arial"/>
          <w:sz w:val="20"/>
          <w:szCs w:val="20"/>
        </w:rPr>
      </w:pPr>
    </w:p>
    <w:p w:rsidR="00230AD1" w:rsidRDefault="004C2036" w:rsidP="0070080C">
      <w:pPr>
        <w:jc w:val="both"/>
        <w:rPr>
          <w:rFonts w:ascii="Arial" w:hAnsi="Arial" w:cs="Arial"/>
          <w:sz w:val="20"/>
          <w:szCs w:val="20"/>
        </w:rPr>
      </w:pPr>
      <w:r w:rsidRPr="009E7E88">
        <w:rPr>
          <w:rFonts w:ascii="Times New Roman" w:hAnsi="Times New Roman" w:cs="Times New Roman"/>
          <w:noProof/>
          <w:sz w:val="28"/>
          <w:szCs w:val="28"/>
          <w:lang w:val="en-US"/>
        </w:rPr>
        <w:lastRenderedPageBreak/>
        <mc:AlternateContent>
          <mc:Choice Requires="wps">
            <w:drawing>
              <wp:anchor distT="0" distB="0" distL="114300" distR="114300" simplePos="0" relativeHeight="251699200" behindDoc="0" locked="0" layoutInCell="1" allowOverlap="1" wp14:anchorId="19845C2C" wp14:editId="05D0C2B4">
                <wp:simplePos x="0" y="0"/>
                <wp:positionH relativeFrom="margin">
                  <wp:posOffset>314960</wp:posOffset>
                </wp:positionH>
                <wp:positionV relativeFrom="paragraph">
                  <wp:posOffset>7031355</wp:posOffset>
                </wp:positionV>
                <wp:extent cx="4953000" cy="301625"/>
                <wp:effectExtent l="0" t="0" r="0" b="3175"/>
                <wp:wrapNone/>
                <wp:docPr id="1547367391" name="Zone de texte 25"/>
                <wp:cNvGraphicFramePr/>
                <a:graphic xmlns:a="http://schemas.openxmlformats.org/drawingml/2006/main">
                  <a:graphicData uri="http://schemas.microsoft.com/office/word/2010/wordprocessingShape">
                    <wps:wsp>
                      <wps:cNvSpPr txBox="1"/>
                      <wps:spPr>
                        <a:xfrm>
                          <a:off x="0" y="0"/>
                          <a:ext cx="4953000" cy="301625"/>
                        </a:xfrm>
                        <a:prstGeom prst="rect">
                          <a:avLst/>
                        </a:prstGeom>
                        <a:solidFill>
                          <a:schemeClr val="lt1"/>
                        </a:solidFill>
                        <a:ln w="6350">
                          <a:noFill/>
                        </a:ln>
                      </wps:spPr>
                      <wps:txbx>
                        <w:txbxContent>
                          <w:p w:rsidR="00230AD1" w:rsidRPr="00230AD1" w:rsidRDefault="00230AD1" w:rsidP="00494954">
                            <w:pPr>
                              <w:jc w:val="center"/>
                              <w:rPr>
                                <w:rFonts w:ascii="Arial" w:hAnsi="Arial" w:cs="Arial"/>
                                <w:sz w:val="20"/>
                                <w:szCs w:val="20"/>
                              </w:rPr>
                            </w:pPr>
                            <w:r w:rsidRPr="00230AD1">
                              <w:rPr>
                                <w:rFonts w:ascii="Arial" w:hAnsi="Arial" w:cs="Arial"/>
                                <w:sz w:val="20"/>
                                <w:szCs w:val="20"/>
                              </w:rPr>
                              <w:t>Figure 9</w:t>
                            </w:r>
                            <w:r w:rsidR="004C2036">
                              <w:rPr>
                                <w:rFonts w:ascii="Arial" w:hAnsi="Arial" w:cs="Arial"/>
                                <w:sz w:val="20"/>
                                <w:szCs w:val="20"/>
                              </w:rPr>
                              <w:t>.b.</w:t>
                            </w:r>
                            <w:r w:rsidRPr="00230AD1">
                              <w:rPr>
                                <w:rFonts w:ascii="Arial" w:hAnsi="Arial" w:cs="Arial"/>
                                <w:sz w:val="20"/>
                                <w:szCs w:val="20"/>
                              </w:rPr>
                              <w:t>: Measuring equipment assembly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845C2C" id="_x0000_s1038" type="#_x0000_t202" style="position:absolute;left:0;text-align:left;margin-left:24.8pt;margin-top:553.65pt;width:390pt;height:23.75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lWMAIAAFwEAAAOAAAAZHJzL2Uyb0RvYy54bWysVE2P2yAQvVfqf0DcGzuf3bXirNKsUlWK&#10;dlfKVnsmGBIkzFAgsdNf3wHnq9ueql7wDDM8Zt48PH1oa00OwnkFpqT9Xk6JMBwqZbYl/f66/HRH&#10;iQ/MVEyDESU9Ck8fZh8/TBtbiAHsQFfCEQQxvmhsSXch2CLLPN+JmvkeWGEwKMHVLKDrtlnlWIPo&#10;tc4GeT7JGnCVdcCF97j72AXpLOFLKXh4ltKLQHRJsbaQVpfWTVyz2ZQVW8fsTvFTGewfqqiZMnjp&#10;BeqRBUb2Tv0BVSvuwIMMPQ51BlIqLlIP2E0/f9fNesesSL0gOd5eaPL/D5Y/Hdb2xZHQfoEWBxgJ&#10;aawvPG7Gflrp6vjFSgnGkcLjhTbRBsJxc3Q/HuY5hjjGhnl/MhhHmOx62jofvgqoSTRK6nAsiS12&#10;WPnQpZ5T4mUetKqWSuvkRCmIhXbkwHCIOqQaEfy3LG1IU9LJcJwnYAPxeIesDdZy7Slaod20RFXY&#10;7+Dc8AaqI/LgoJOIt3ypsNgV8+GFOdQE9oc6D8+4SA14GZwsSnbgfv5tP+bjqDBKSYMaK6n/sWdO&#10;UKK/GRzifX80iqJMzmj8eYCOu41sbiNmXy8AGejji7I8mTE/6LMpHdRv+Bzm8VYMMcPx7pKGs7kI&#10;nfLxOXExn6cklKFlYWXWlkfoyHgcxWv7xpw9zSvgpJ/grEZWvBtblxtPGpjvA0iVZhqJ7lg98Y8S&#10;Tqo4Pbf4Rm79lHX9Kcx+AQAA//8DAFBLAwQUAAYACAAAACEAMJPJMOIAAAAMAQAADwAAAGRycy9k&#10;b3ducmV2LnhtbEyPy07DMBBF90j8gzVIbBB12vQRQpwKIaASOxoeYufGQxIRj6PYTcLfM13Bcs5c&#10;3TmTbSfbigF73zhSMJ9FIJBKZxqqFLwWj9cJCB80Gd06QgU/6GGbn59lOjVupBcc9qESXEI+1Qrq&#10;ELpUSl/WaLWfuQ6Jd1+utzrw2FfS9HrkctvKRRStpdUN8YVad3hfY/m9P1oFn1fVx7Ofnt7GeBV3&#10;D7uh2LybQqnLi+nuFkTAKfyF4aTP6pCz08EdyXjRKljerDnJfB5tYhCcSBYndDih1TIBmWfy/xP5&#10;LwAAAP//AwBQSwECLQAUAAYACAAAACEAtoM4kv4AAADhAQAAEwAAAAAAAAAAAAAAAAAAAAAAW0Nv&#10;bnRlbnRfVHlwZXNdLnhtbFBLAQItABQABgAIAAAAIQA4/SH/1gAAAJQBAAALAAAAAAAAAAAAAAAA&#10;AC8BAABfcmVscy8ucmVsc1BLAQItABQABgAIAAAAIQC0AjlWMAIAAFwEAAAOAAAAAAAAAAAAAAAA&#10;AC4CAABkcnMvZTJvRG9jLnhtbFBLAQItABQABgAIAAAAIQAwk8kw4gAAAAwBAAAPAAAAAAAAAAAA&#10;AAAAAIoEAABkcnMvZG93bnJldi54bWxQSwUGAAAAAAQABADzAAAAmQUAAAAA&#10;" fillcolor="white [3201]" stroked="f" strokeweight=".5pt">
                <v:textbox>
                  <w:txbxContent>
                    <w:p w:rsidR="00230AD1" w:rsidRPr="00230AD1" w:rsidRDefault="00230AD1" w:rsidP="00494954">
                      <w:pPr>
                        <w:jc w:val="center"/>
                        <w:rPr>
                          <w:rFonts w:ascii="Arial" w:hAnsi="Arial" w:cs="Arial"/>
                          <w:sz w:val="20"/>
                          <w:szCs w:val="20"/>
                        </w:rPr>
                      </w:pPr>
                      <w:r w:rsidRPr="00230AD1">
                        <w:rPr>
                          <w:rFonts w:ascii="Arial" w:hAnsi="Arial" w:cs="Arial"/>
                          <w:sz w:val="20"/>
                          <w:szCs w:val="20"/>
                        </w:rPr>
                        <w:t>Figure 9</w:t>
                      </w:r>
                      <w:r w:rsidR="004C2036">
                        <w:rPr>
                          <w:rFonts w:ascii="Arial" w:hAnsi="Arial" w:cs="Arial"/>
                          <w:sz w:val="20"/>
                          <w:szCs w:val="20"/>
                        </w:rPr>
                        <w:t>.b.</w:t>
                      </w:r>
                      <w:r w:rsidRPr="00230AD1">
                        <w:rPr>
                          <w:rFonts w:ascii="Arial" w:hAnsi="Arial" w:cs="Arial"/>
                          <w:sz w:val="20"/>
                          <w:szCs w:val="20"/>
                        </w:rPr>
                        <w:t>: Measuring equipment assembly diagram.</w:t>
                      </w:r>
                    </w:p>
                  </w:txbxContent>
                </v:textbox>
                <w10:wrap anchorx="margin"/>
              </v:shape>
            </w:pict>
          </mc:Fallback>
        </mc:AlternateContent>
      </w:r>
      <w:r w:rsidR="002F6550">
        <w:rPr>
          <w:noProof/>
          <w:lang w:val="en-US"/>
        </w:rPr>
        <w:drawing>
          <wp:anchor distT="0" distB="0" distL="114300" distR="114300" simplePos="0" relativeHeight="251697152" behindDoc="0" locked="0" layoutInCell="1" allowOverlap="1" wp14:anchorId="32027316" wp14:editId="2305CF29">
            <wp:simplePos x="0" y="0"/>
            <wp:positionH relativeFrom="margin">
              <wp:align>right</wp:align>
            </wp:positionH>
            <wp:positionV relativeFrom="paragraph">
              <wp:posOffset>1248410</wp:posOffset>
            </wp:positionV>
            <wp:extent cx="5760720" cy="5219700"/>
            <wp:effectExtent l="0" t="0" r="0" b="0"/>
            <wp:wrapSquare wrapText="bothSides"/>
            <wp:docPr id="751933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3378" name=""/>
                    <pic:cNvPicPr/>
                  </pic:nvPicPr>
                  <pic:blipFill>
                    <a:blip r:embed="rId22">
                      <a:extLst>
                        <a:ext uri="{28A0092B-C50C-407E-A947-70E740481C1C}">
                          <a14:useLocalDpi xmlns:a14="http://schemas.microsoft.com/office/drawing/2010/main" val="0"/>
                        </a:ext>
                      </a:extLst>
                    </a:blip>
                    <a:stretch>
                      <a:fillRect/>
                    </a:stretch>
                  </pic:blipFill>
                  <pic:spPr>
                    <a:xfrm>
                      <a:off x="0" y="0"/>
                      <a:ext cx="5760720" cy="5219700"/>
                    </a:xfrm>
                    <a:prstGeom prst="rect">
                      <a:avLst/>
                    </a:prstGeom>
                  </pic:spPr>
                </pic:pic>
              </a:graphicData>
            </a:graphic>
            <wp14:sizeRelV relativeFrom="margin">
              <wp14:pctHeight>0</wp14:pctHeight>
            </wp14:sizeRelV>
          </wp:anchor>
        </w:drawing>
      </w:r>
      <w:r w:rsidR="002F6550">
        <w:rPr>
          <w:rFonts w:ascii="Arial" w:hAnsi="Arial" w:cs="Arial"/>
          <w:sz w:val="20"/>
          <w:szCs w:val="20"/>
        </w:rPr>
        <w:br w:type="page"/>
      </w:r>
    </w:p>
    <w:p w:rsidR="00230AD1" w:rsidRPr="00C71BCC" w:rsidRDefault="009E7E88" w:rsidP="0070080C">
      <w:pPr>
        <w:pStyle w:val="Paragraphedeliste"/>
        <w:numPr>
          <w:ilvl w:val="0"/>
          <w:numId w:val="4"/>
        </w:numPr>
        <w:jc w:val="both"/>
        <w:rPr>
          <w:rFonts w:ascii="Arial" w:hAnsi="Arial" w:cs="Arial"/>
          <w:sz w:val="20"/>
          <w:szCs w:val="20"/>
        </w:rPr>
      </w:pPr>
      <w:r w:rsidRPr="00C71BCC">
        <w:rPr>
          <w:rFonts w:ascii="Arial" w:hAnsi="Arial" w:cs="Arial"/>
          <w:b/>
          <w:bCs/>
        </w:rPr>
        <w:lastRenderedPageBreak/>
        <w:t>Estimation of instantaneous efficiency</w:t>
      </w:r>
      <w:r w:rsidR="00C71BCC" w:rsidRPr="00C71BCC">
        <w:rPr>
          <w:rFonts w:ascii="Arial" w:hAnsi="Arial" w:cs="Arial"/>
          <w:b/>
          <w:bCs/>
        </w:rPr>
        <w:t xml:space="preserve"> </w:t>
      </w:r>
      <w:r w:rsidR="00C71BCC" w:rsidRPr="00C71BCC">
        <w:rPr>
          <w:rFonts w:ascii="Arial" w:hAnsi="Arial" w:cs="Arial"/>
          <w:b/>
          <w:bCs/>
        </w:rPr>
        <w:fldChar w:fldCharType="begin"/>
      </w:r>
      <w:r w:rsidR="00264909">
        <w:rPr>
          <w:rFonts w:ascii="Arial" w:hAnsi="Arial" w:cs="Arial"/>
          <w:b/>
          <w:bCs/>
        </w:rPr>
        <w:instrText xml:space="preserve"> ADDIN ZOTERO_ITEM CSL_CITATION {"citationID":"sjc4CTSX","properties":{"formattedCitation":"(Anonymous, 2019)","plainCitation":"(Anonymous, 2019)","noteIndex":0},"citationItems":[{"id":76,"uris":["http://zotero.org/users/local/XjjYn7Ni/items/EU2WYYIY"],"itemData":{"id":76,"type":"webpage","title":"RENDEMENT DES CAPTEURS THERMIQUES - M2E-MarcSeguin","URL":"https://www.nouvenergie.fr/e-formation/solaire-1/rendement-capteurs/","author":[{"family":"Anonymous","given":""}],"accessed":{"date-parts":[["2024",12,30]]},"issued":{"date-parts":[["2019"]]}}}],"schema":"https://github.com/citation-style-language/schema/raw/master/csl-citation.json"} </w:instrText>
      </w:r>
      <w:r w:rsidR="00C71BCC" w:rsidRPr="00C71BCC">
        <w:rPr>
          <w:rFonts w:ascii="Arial" w:hAnsi="Arial" w:cs="Arial"/>
          <w:b/>
          <w:bCs/>
        </w:rPr>
        <w:fldChar w:fldCharType="separate"/>
      </w:r>
      <w:r w:rsidR="00264909" w:rsidRPr="00264909">
        <w:rPr>
          <w:rFonts w:ascii="Arial" w:hAnsi="Arial" w:cs="Arial"/>
        </w:rPr>
        <w:t>(Anonymous, 2019)</w:t>
      </w:r>
      <w:r w:rsidR="00C71BCC" w:rsidRPr="00C71BCC">
        <w:rPr>
          <w:rFonts w:ascii="Arial" w:hAnsi="Arial" w:cs="Arial"/>
          <w:b/>
          <w:bCs/>
        </w:rPr>
        <w:fldChar w:fldCharType="end"/>
      </w:r>
      <w:r w:rsidR="00C71BCC" w:rsidRPr="00C71BCC">
        <w:rPr>
          <w:rFonts w:ascii="Arial" w:hAnsi="Arial" w:cs="Arial"/>
          <w:b/>
          <w:bCs/>
        </w:rPr>
        <w:t xml:space="preserve"> </w:t>
      </w:r>
    </w:p>
    <w:p w:rsidR="00230AD1" w:rsidRDefault="00230AD1" w:rsidP="0070080C">
      <w:pPr>
        <w:jc w:val="both"/>
        <w:rPr>
          <w:rFonts w:ascii="Arial" w:hAnsi="Arial" w:cs="Arial"/>
          <w:b/>
          <w:bCs/>
          <w:sz w:val="20"/>
          <w:szCs w:val="20"/>
        </w:rPr>
      </w:pPr>
    </w:p>
    <w:p w:rsidR="00230AD1" w:rsidRPr="00AA1111" w:rsidRDefault="00230AD1" w:rsidP="0070080C">
      <w:pPr>
        <w:spacing w:line="360" w:lineRule="auto"/>
        <w:jc w:val="both"/>
        <w:rPr>
          <w:rFonts w:ascii="Arial" w:hAnsi="Arial" w:cs="Arial"/>
          <w:sz w:val="20"/>
          <w:szCs w:val="20"/>
        </w:rPr>
      </w:pPr>
      <w:r w:rsidRPr="00AA1111">
        <w:rPr>
          <w:rFonts w:ascii="Arial" w:hAnsi="Arial" w:cs="Arial"/>
          <w:sz w:val="20"/>
          <w:szCs w:val="20"/>
        </w:rPr>
        <w:t xml:space="preserve">Collector efficiency </w:t>
      </w:r>
      <w:r w:rsidRPr="00AA1111">
        <w:rPr>
          <w:rFonts w:ascii="Cambria Math" w:hAnsi="Cambria Math" w:cs="Cambria Math"/>
          <w:sz w:val="20"/>
          <w:szCs w:val="20"/>
        </w:rPr>
        <w:t>𝜂𝑐𝑎𝑝</w:t>
      </w:r>
      <w:r w:rsidRPr="00AA1111">
        <w:rPr>
          <w:rFonts w:ascii="Arial" w:hAnsi="Arial" w:cs="Arial"/>
          <w:sz w:val="20"/>
          <w:szCs w:val="20"/>
        </w:rPr>
        <w:t xml:space="preserve"> in (%</w:t>
      </w:r>
      <w:proofErr w:type="gramStart"/>
      <w:r w:rsidRPr="00AA1111">
        <w:rPr>
          <w:rFonts w:ascii="Arial" w:hAnsi="Arial" w:cs="Arial"/>
          <w:sz w:val="20"/>
          <w:szCs w:val="20"/>
        </w:rPr>
        <w:t>):</w:t>
      </w:r>
      <w:proofErr w:type="gramEnd"/>
      <w:r w:rsidRPr="00AA1111">
        <w:rPr>
          <w:rFonts w:ascii="Arial" w:hAnsi="Arial" w:cs="Arial"/>
          <w:sz w:val="20"/>
          <w:szCs w:val="20"/>
        </w:rPr>
        <w:t xml:space="preserve"> </w:t>
      </w:r>
    </w:p>
    <w:p w:rsidR="00230AD1" w:rsidRPr="004C2036" w:rsidRDefault="00000000" w:rsidP="0070080C">
      <w:pPr>
        <w:spacing w:line="360" w:lineRule="auto"/>
        <w:jc w:val="both"/>
        <w:rPr>
          <w:rFonts w:ascii="Arial" w:hAnsi="Arial" w:cs="Arial"/>
          <w:b/>
          <w:bCs/>
          <w:sz w:val="20"/>
          <w:szCs w:val="20"/>
        </w:rPr>
      </w:pPr>
      <m:oMath>
        <m:sSub>
          <m:sSubPr>
            <m:ctrlPr>
              <w:rPr>
                <w:rFonts w:ascii="Cambria Math" w:hAnsi="Cambria Math" w:cs="Arial"/>
                <w:i/>
                <w:sz w:val="20"/>
                <w:szCs w:val="20"/>
              </w:rPr>
            </m:ctrlPr>
          </m:sSubPr>
          <m:e>
            <m:r>
              <w:rPr>
                <w:rFonts w:ascii="Cambria Math" w:hAnsi="Cambria Math" w:cs="Arial"/>
                <w:sz w:val="20"/>
                <w:szCs w:val="20"/>
              </w:rPr>
              <m:t>η</m:t>
            </m:r>
          </m:e>
          <m:sub>
            <m:r>
              <w:rPr>
                <w:rFonts w:ascii="Cambria Math" w:hAnsi="Cambria Math" w:cs="Arial"/>
                <w:sz w:val="20"/>
                <w:szCs w:val="20"/>
              </w:rPr>
              <m:t>cap</m:t>
            </m:r>
          </m:sub>
        </m:sSub>
        <m:r>
          <w:rPr>
            <w:rFonts w:ascii="Cambria Math" w:hAnsi="Cambria Math" w:cs="Arial"/>
            <w:sz w:val="20"/>
            <w:szCs w:val="20"/>
          </w:rPr>
          <m:t>=β-κ.</m:t>
        </m:r>
        <m:d>
          <m:dPr>
            <m:begChr m:val="["/>
            <m:endChr m:val="]"/>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m</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a</m:t>
                </m:r>
              </m:sub>
            </m:sSub>
          </m:e>
        </m:d>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s</m:t>
            </m:r>
          </m:sub>
        </m:sSub>
      </m:oMath>
      <w:r w:rsidR="00230AD1" w:rsidRPr="00AA1111">
        <w:rPr>
          <w:rFonts w:ascii="Arial" w:eastAsiaTheme="minorEastAsia" w:hAnsi="Arial" w:cs="Arial"/>
          <w:sz w:val="20"/>
          <w:szCs w:val="20"/>
        </w:rPr>
        <w:t xml:space="preserve">                                                              </w:t>
      </w:r>
      <w:r w:rsidR="009E7E88">
        <w:rPr>
          <w:rFonts w:ascii="Arial" w:eastAsiaTheme="minorEastAsia" w:hAnsi="Arial" w:cs="Arial"/>
          <w:sz w:val="20"/>
          <w:szCs w:val="20"/>
        </w:rPr>
        <w:t xml:space="preserve">  </w:t>
      </w:r>
      <w:r w:rsidR="00230AD1" w:rsidRPr="00AA1111">
        <w:rPr>
          <w:rFonts w:ascii="Arial" w:eastAsiaTheme="minorEastAsia" w:hAnsi="Arial" w:cs="Arial"/>
          <w:b/>
          <w:bCs/>
          <w:sz w:val="20"/>
          <w:szCs w:val="20"/>
        </w:rPr>
        <w:t>(Eq. 2)</w:t>
      </w:r>
    </w:p>
    <w:p w:rsidR="00230AD1" w:rsidRPr="00AA1111" w:rsidRDefault="00230AD1" w:rsidP="0070080C">
      <w:pPr>
        <w:spacing w:line="360" w:lineRule="auto"/>
        <w:jc w:val="both"/>
        <w:rPr>
          <w:rFonts w:ascii="Arial" w:hAnsi="Arial" w:cs="Arial"/>
          <w:b/>
          <w:bCs/>
          <w:sz w:val="20"/>
          <w:szCs w:val="20"/>
        </w:rPr>
      </w:pPr>
      <m:oMath>
        <m:r>
          <w:rPr>
            <w:rFonts w:ascii="Cambria Math" w:hAnsi="Cambria Math" w:cs="Arial"/>
            <w:sz w:val="20"/>
            <w:szCs w:val="20"/>
          </w:rPr>
          <m:t xml:space="preserve">β=α×τ     </m:t>
        </m:r>
      </m:oMath>
      <w:r w:rsidRPr="00AA1111">
        <w:rPr>
          <w:rFonts w:ascii="Arial" w:eastAsiaTheme="minorEastAsia" w:hAnsi="Arial" w:cs="Arial"/>
          <w:sz w:val="20"/>
          <w:szCs w:val="20"/>
        </w:rPr>
        <w:t xml:space="preserve">                                                                                         </w:t>
      </w:r>
      <w:r w:rsidRPr="00AA1111">
        <w:rPr>
          <w:rFonts w:ascii="Arial" w:eastAsiaTheme="minorEastAsia" w:hAnsi="Arial" w:cs="Arial"/>
          <w:b/>
          <w:bCs/>
          <w:sz w:val="20"/>
          <w:szCs w:val="20"/>
        </w:rPr>
        <w:t>(Eq. 3)</w:t>
      </w:r>
    </w:p>
    <w:p w:rsidR="00230AD1" w:rsidRPr="00AA1111" w:rsidRDefault="00230AD1" w:rsidP="0070080C">
      <w:pPr>
        <w:spacing w:line="360" w:lineRule="auto"/>
        <w:jc w:val="both"/>
        <w:rPr>
          <w:rFonts w:ascii="Arial" w:hAnsi="Arial" w:cs="Arial"/>
          <w:b/>
          <w:bCs/>
          <w:sz w:val="20"/>
          <w:szCs w:val="20"/>
        </w:rPr>
      </w:pPr>
      <m:oMath>
        <m:r>
          <w:rPr>
            <w:rFonts w:ascii="Cambria Math" w:hAnsi="Cambria Math" w:cs="Arial"/>
            <w:sz w:val="20"/>
            <w:szCs w:val="20"/>
          </w:rPr>
          <m:t>Heat loss=κ×</m:t>
        </m:r>
        <m:d>
          <m:dPr>
            <m:begChr m:val="["/>
            <m:endChr m:val="]"/>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m</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a</m:t>
                </m:r>
              </m:sub>
            </m:sSub>
          </m:e>
        </m:d>
        <m:r>
          <w:rPr>
            <w:rFonts w:ascii="Cambria Math" w:hAnsi="Cambria Math" w:cs="Arial"/>
            <w:sz w:val="20"/>
            <w:szCs w:val="20"/>
          </w:rPr>
          <m:t xml:space="preserve">       </m:t>
        </m:r>
      </m:oMath>
      <w:r w:rsidRPr="00AA1111">
        <w:rPr>
          <w:rFonts w:ascii="Arial" w:eastAsiaTheme="minorEastAsia" w:hAnsi="Arial" w:cs="Arial"/>
          <w:sz w:val="20"/>
          <w:szCs w:val="20"/>
        </w:rPr>
        <w:t xml:space="preserve">                                        </w:t>
      </w:r>
      <w:r w:rsidR="009E7E88">
        <w:rPr>
          <w:rFonts w:ascii="Arial" w:eastAsiaTheme="minorEastAsia" w:hAnsi="Arial" w:cs="Arial"/>
          <w:sz w:val="20"/>
          <w:szCs w:val="20"/>
        </w:rPr>
        <w:t xml:space="preserve">                      </w:t>
      </w:r>
      <w:r w:rsidRPr="00AA1111">
        <w:rPr>
          <w:rFonts w:ascii="Arial" w:eastAsiaTheme="minorEastAsia" w:hAnsi="Arial" w:cs="Arial"/>
          <w:b/>
          <w:bCs/>
          <w:sz w:val="20"/>
          <w:szCs w:val="20"/>
        </w:rPr>
        <w:t>(Eq. 4)</w:t>
      </w:r>
    </w:p>
    <w:p w:rsidR="00230AD1" w:rsidRPr="00AA1111" w:rsidRDefault="00000000" w:rsidP="0070080C">
      <w:pPr>
        <w:spacing w:line="360" w:lineRule="auto"/>
        <w:jc w:val="both"/>
        <w:rPr>
          <w:rFonts w:ascii="Arial" w:hAnsi="Arial" w:cs="Arial"/>
          <w:b/>
          <w:bCs/>
          <w:sz w:val="20"/>
          <w:szCs w:val="20"/>
        </w:rPr>
      </w:pPr>
      <m:oMath>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m</m:t>
            </m:r>
          </m:sub>
        </m:sSub>
        <m:r>
          <w:rPr>
            <w:rFonts w:ascii="Cambria Math" w:hAnsi="Cambria Math" w:cs="Arial"/>
            <w:sz w:val="20"/>
            <w:szCs w:val="20"/>
          </w:rPr>
          <m:t>=</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e</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s</m:t>
                </m:r>
              </m:sub>
            </m:sSub>
          </m:e>
        </m:d>
        <m:r>
          <w:rPr>
            <w:rFonts w:ascii="Cambria Math" w:hAnsi="Cambria Math" w:cs="Arial"/>
            <w:sz w:val="20"/>
            <w:szCs w:val="20"/>
          </w:rPr>
          <m:t>÷2</m:t>
        </m:r>
      </m:oMath>
      <w:r w:rsidR="00230AD1" w:rsidRPr="00AA1111">
        <w:rPr>
          <w:rFonts w:ascii="Arial" w:eastAsiaTheme="minorEastAsia" w:hAnsi="Arial" w:cs="Arial"/>
          <w:sz w:val="20"/>
          <w:szCs w:val="20"/>
        </w:rPr>
        <w:t xml:space="preserve">                                                                           </w:t>
      </w:r>
      <w:r w:rsidR="009E7E88">
        <w:rPr>
          <w:rFonts w:ascii="Arial" w:eastAsiaTheme="minorEastAsia" w:hAnsi="Arial" w:cs="Arial"/>
          <w:sz w:val="20"/>
          <w:szCs w:val="20"/>
        </w:rPr>
        <w:t xml:space="preserve">    </w:t>
      </w:r>
      <w:r w:rsidR="00230AD1" w:rsidRPr="00AA1111">
        <w:rPr>
          <w:rFonts w:ascii="Arial" w:eastAsiaTheme="minorEastAsia" w:hAnsi="Arial" w:cs="Arial"/>
          <w:sz w:val="20"/>
          <w:szCs w:val="20"/>
        </w:rPr>
        <w:t xml:space="preserve"> </w:t>
      </w:r>
      <w:r w:rsidR="00230AD1" w:rsidRPr="00AA1111">
        <w:rPr>
          <w:rFonts w:ascii="Arial" w:eastAsiaTheme="minorEastAsia" w:hAnsi="Arial" w:cs="Arial"/>
          <w:b/>
          <w:bCs/>
          <w:sz w:val="20"/>
          <w:szCs w:val="20"/>
        </w:rPr>
        <w:t>(Eq. 5)</w:t>
      </w:r>
    </w:p>
    <w:p w:rsidR="00230AD1" w:rsidRPr="00AA1111" w:rsidRDefault="00230AD1" w:rsidP="0070080C">
      <w:pPr>
        <w:spacing w:line="360" w:lineRule="auto"/>
        <w:jc w:val="both"/>
        <w:rPr>
          <w:rFonts w:ascii="Arial" w:hAnsi="Arial" w:cs="Arial"/>
          <w:sz w:val="20"/>
          <w:szCs w:val="20"/>
        </w:rPr>
      </w:pPr>
      <w:r w:rsidRPr="00AA1111">
        <w:rPr>
          <w:rFonts w:ascii="Arial" w:hAnsi="Arial" w:cs="Arial"/>
          <w:sz w:val="20"/>
          <w:szCs w:val="20"/>
        </w:rPr>
        <w:t xml:space="preserve"> The</w:t>
      </w:r>
      <w:r w:rsidRPr="00B11D4A">
        <w:rPr>
          <w:rFonts w:ascii="Arial" w:hAnsi="Arial" w:cs="Arial"/>
          <w:sz w:val="20"/>
          <w:szCs w:val="20"/>
          <w:lang w:val="en-GB"/>
        </w:rPr>
        <w:t xml:space="preserve"> efficiency</w:t>
      </w:r>
      <w:r w:rsidRPr="00AA1111">
        <w:rPr>
          <w:rFonts w:ascii="Arial" w:hAnsi="Arial" w:cs="Arial"/>
          <w:sz w:val="20"/>
          <w:szCs w:val="20"/>
        </w:rPr>
        <w:t xml:space="preserve"> (</w:t>
      </w:r>
      <w:r w:rsidRPr="00AA1111">
        <w:rPr>
          <w:rFonts w:ascii="Cambria Math" w:hAnsi="Cambria Math" w:cs="Cambria Math"/>
          <w:sz w:val="20"/>
          <w:szCs w:val="20"/>
        </w:rPr>
        <w:t>𝜼𝒄𝒂𝒑</w:t>
      </w:r>
      <w:r w:rsidRPr="00AA1111">
        <w:rPr>
          <w:rFonts w:ascii="Arial" w:hAnsi="Arial" w:cs="Arial"/>
          <w:sz w:val="20"/>
          <w:szCs w:val="20"/>
        </w:rPr>
        <w:t xml:space="preserve">) </w:t>
      </w:r>
      <w:r w:rsidR="00B11D4A" w:rsidRPr="00AA1111">
        <w:rPr>
          <w:rFonts w:ascii="Arial" w:hAnsi="Arial" w:cs="Arial"/>
          <w:sz w:val="20"/>
          <w:szCs w:val="20"/>
        </w:rPr>
        <w:t>dépends</w:t>
      </w:r>
      <w:r w:rsidRPr="00AA1111">
        <w:rPr>
          <w:rFonts w:ascii="Arial" w:hAnsi="Arial" w:cs="Arial"/>
          <w:sz w:val="20"/>
          <w:szCs w:val="20"/>
        </w:rPr>
        <w:t xml:space="preserve"> on</w:t>
      </w:r>
      <w:r w:rsidRPr="00B11D4A">
        <w:rPr>
          <w:rFonts w:ascii="Arial" w:hAnsi="Arial" w:cs="Arial"/>
          <w:sz w:val="20"/>
          <w:szCs w:val="20"/>
          <w:lang w:val="en-GB"/>
        </w:rPr>
        <w:t xml:space="preserve"> sunshine</w:t>
      </w:r>
      <w:r w:rsidRPr="00AA1111">
        <w:rPr>
          <w:rFonts w:ascii="Arial" w:hAnsi="Arial" w:cs="Arial"/>
          <w:sz w:val="20"/>
          <w:szCs w:val="20"/>
        </w:rPr>
        <w:t xml:space="preserve"> and the temperature difference between the ambient medium and the absorber. It is zero when the heat transfer fluid is stopped.</w:t>
      </w:r>
    </w:p>
    <w:p w:rsidR="00230AD1" w:rsidRPr="00AA1111" w:rsidRDefault="00230AD1" w:rsidP="0070080C">
      <w:pPr>
        <w:spacing w:line="360" w:lineRule="auto"/>
        <w:jc w:val="both"/>
        <w:rPr>
          <w:rFonts w:ascii="Arial" w:hAnsi="Arial" w:cs="Arial"/>
          <w:sz w:val="20"/>
          <w:szCs w:val="20"/>
        </w:rPr>
      </w:pPr>
      <w:r w:rsidRPr="00AA1111">
        <w:rPr>
          <w:rFonts w:ascii="Arial" w:hAnsi="Arial" w:cs="Arial"/>
          <w:sz w:val="20"/>
          <w:szCs w:val="20"/>
        </w:rPr>
        <w:t xml:space="preserve"> </w:t>
      </w:r>
      <w:r w:rsidRPr="00AA1111">
        <w:rPr>
          <w:rFonts w:ascii="Arial" w:hAnsi="Arial" w:cs="Arial"/>
          <w:sz w:val="20"/>
          <w:szCs w:val="20"/>
        </w:rPr>
        <w:sym w:font="Symbol" w:char="F0B7"/>
      </w:r>
      <w:r w:rsidRPr="00AA1111">
        <w:rPr>
          <w:rFonts w:ascii="Arial" w:hAnsi="Arial" w:cs="Arial"/>
          <w:sz w:val="20"/>
          <w:szCs w:val="20"/>
        </w:rPr>
        <w:t xml:space="preserve"> Power received by the absorber P absorber in (W/</w:t>
      </w:r>
      <w:r w:rsidRPr="00AA1111">
        <w:rPr>
          <w:rFonts w:ascii="Cambria Math" w:hAnsi="Cambria Math" w:cs="Cambria Math"/>
          <w:sz w:val="20"/>
          <w:szCs w:val="20"/>
        </w:rPr>
        <w:t>𝑚</w:t>
      </w:r>
      <w:r w:rsidRPr="00AA1111">
        <w:rPr>
          <w:rFonts w:ascii="Arial" w:hAnsi="Arial" w:cs="Arial"/>
          <w:sz w:val="20"/>
          <w:szCs w:val="20"/>
        </w:rPr>
        <w:t>²)</w:t>
      </w:r>
    </w:p>
    <w:p w:rsidR="00230AD1" w:rsidRPr="00AA1111" w:rsidRDefault="00000000" w:rsidP="0070080C">
      <w:pPr>
        <w:spacing w:line="360" w:lineRule="auto"/>
        <w:jc w:val="both"/>
        <w:rPr>
          <w:rFonts w:ascii="Arial" w:hAnsi="Arial" w:cs="Arial"/>
          <w:b/>
          <w:bCs/>
          <w:sz w:val="20"/>
          <w:szCs w:val="20"/>
        </w:rPr>
      </w:pP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absorbeur</m:t>
            </m:r>
          </m:sub>
        </m:sSub>
        <m:r>
          <w:rPr>
            <w:rFonts w:ascii="Cambria Math" w:hAnsi="Cambria Math" w:cs="Arial"/>
            <w:sz w:val="20"/>
            <w:szCs w:val="20"/>
          </w:rPr>
          <m:t>=β×</m:t>
        </m:r>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s</m:t>
            </m:r>
          </m:sub>
        </m:sSub>
        <m:r>
          <w:rPr>
            <w:rFonts w:ascii="Cambria Math" w:hAnsi="Cambria Math" w:cs="Arial"/>
            <w:sz w:val="20"/>
            <w:szCs w:val="20"/>
          </w:rPr>
          <m:t xml:space="preserve">       </m:t>
        </m:r>
      </m:oMath>
      <w:r w:rsidR="00230AD1" w:rsidRPr="00AA1111">
        <w:rPr>
          <w:rFonts w:ascii="Arial" w:eastAsiaTheme="minorEastAsia" w:hAnsi="Arial" w:cs="Arial"/>
          <w:sz w:val="20"/>
          <w:szCs w:val="20"/>
        </w:rPr>
        <w:t xml:space="preserve">                                                                          </w:t>
      </w:r>
      <w:r w:rsidR="009E7E88">
        <w:rPr>
          <w:rFonts w:ascii="Arial" w:eastAsiaTheme="minorEastAsia" w:hAnsi="Arial" w:cs="Arial"/>
          <w:sz w:val="20"/>
          <w:szCs w:val="20"/>
        </w:rPr>
        <w:t xml:space="preserve">   </w:t>
      </w:r>
      <w:r w:rsidR="00230AD1" w:rsidRPr="00AA1111">
        <w:rPr>
          <w:rFonts w:ascii="Arial" w:eastAsiaTheme="minorEastAsia" w:hAnsi="Arial" w:cs="Arial"/>
          <w:b/>
          <w:bCs/>
          <w:sz w:val="20"/>
          <w:szCs w:val="20"/>
        </w:rPr>
        <w:t>(Eq. 6)</w:t>
      </w:r>
    </w:p>
    <w:p w:rsidR="00230AD1" w:rsidRPr="00AA1111" w:rsidRDefault="00230AD1" w:rsidP="0070080C">
      <w:pPr>
        <w:spacing w:line="360" w:lineRule="auto"/>
        <w:jc w:val="both"/>
        <w:rPr>
          <w:rFonts w:ascii="Arial" w:hAnsi="Arial" w:cs="Arial"/>
          <w:sz w:val="20"/>
          <w:szCs w:val="20"/>
        </w:rPr>
      </w:pPr>
      <w:r w:rsidRPr="00AA1111">
        <w:rPr>
          <w:rFonts w:ascii="Arial" w:hAnsi="Arial" w:cs="Arial"/>
          <w:sz w:val="20"/>
          <w:szCs w:val="20"/>
        </w:rPr>
        <w:sym w:font="Symbol" w:char="F0B7"/>
      </w:r>
      <w:r w:rsidRPr="00AA1111">
        <w:rPr>
          <w:rFonts w:ascii="Arial" w:hAnsi="Arial" w:cs="Arial"/>
          <w:sz w:val="20"/>
          <w:szCs w:val="20"/>
        </w:rPr>
        <w:t xml:space="preserve"> Absorber useful power (P_utile) per unit collector area (W/</w:t>
      </w:r>
      <w:r w:rsidRPr="00AA1111">
        <w:rPr>
          <w:rFonts w:ascii="Cambria Math" w:hAnsi="Cambria Math" w:cs="Cambria Math"/>
          <w:sz w:val="20"/>
          <w:szCs w:val="20"/>
        </w:rPr>
        <w:t>𝑚</w:t>
      </w:r>
      <w:r w:rsidRPr="00AA1111">
        <w:rPr>
          <w:rFonts w:ascii="Arial" w:hAnsi="Arial" w:cs="Arial"/>
          <w:sz w:val="20"/>
          <w:szCs w:val="20"/>
        </w:rPr>
        <w:t>²</w:t>
      </w:r>
      <w:proofErr w:type="gramStart"/>
      <w:r w:rsidRPr="00AA1111">
        <w:rPr>
          <w:rFonts w:ascii="Arial" w:hAnsi="Arial" w:cs="Arial"/>
          <w:sz w:val="20"/>
          <w:szCs w:val="20"/>
        </w:rPr>
        <w:t>):</w:t>
      </w:r>
      <w:proofErr w:type="gramEnd"/>
      <w:r w:rsidRPr="00AA1111">
        <w:rPr>
          <w:rFonts w:ascii="Arial" w:hAnsi="Arial" w:cs="Arial"/>
          <w:sz w:val="20"/>
          <w:szCs w:val="20"/>
        </w:rPr>
        <w:t xml:space="preserve"> is the power returned to the brine</w:t>
      </w:r>
    </w:p>
    <w:p w:rsidR="00230AD1" w:rsidRPr="00AA1111" w:rsidRDefault="00000000" w:rsidP="0070080C">
      <w:pPr>
        <w:spacing w:line="360" w:lineRule="auto"/>
        <w:jc w:val="both"/>
        <w:rPr>
          <w:rFonts w:ascii="Arial" w:hAnsi="Arial" w:cs="Arial"/>
          <w:b/>
          <w:bCs/>
          <w:sz w:val="20"/>
          <w:szCs w:val="20"/>
        </w:rPr>
      </w:pP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utile</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absorber</m:t>
            </m:r>
          </m:sub>
        </m:sSub>
        <m:r>
          <w:rPr>
            <w:rFonts w:ascii="Cambria Math" w:hAnsi="Cambria Math" w:cs="Arial"/>
            <w:sz w:val="20"/>
            <w:szCs w:val="20"/>
          </w:rPr>
          <m:t xml:space="preserve">-  Heat losses </m:t>
        </m:r>
      </m:oMath>
      <w:r w:rsidR="00230AD1" w:rsidRPr="00AA1111">
        <w:rPr>
          <w:rFonts w:ascii="Arial" w:eastAsiaTheme="minorEastAsia" w:hAnsi="Arial" w:cs="Arial"/>
          <w:sz w:val="20"/>
          <w:szCs w:val="20"/>
        </w:rPr>
        <w:t xml:space="preserve">                                                </w:t>
      </w:r>
      <w:r w:rsidR="003E63AC">
        <w:rPr>
          <w:rFonts w:ascii="Arial" w:eastAsiaTheme="minorEastAsia" w:hAnsi="Arial" w:cs="Arial"/>
          <w:sz w:val="20"/>
          <w:szCs w:val="20"/>
        </w:rPr>
        <w:t xml:space="preserve">           </w:t>
      </w:r>
      <w:r w:rsidR="00230AD1" w:rsidRPr="00AA1111">
        <w:rPr>
          <w:rFonts w:ascii="Arial" w:eastAsiaTheme="minorEastAsia" w:hAnsi="Arial" w:cs="Arial"/>
          <w:b/>
          <w:bCs/>
          <w:sz w:val="20"/>
          <w:szCs w:val="20"/>
        </w:rPr>
        <w:t>(Eq. 7)</w:t>
      </w:r>
    </w:p>
    <w:p w:rsidR="00230AD1" w:rsidRPr="00AA1111" w:rsidRDefault="00AA1111" w:rsidP="0070080C">
      <w:pPr>
        <w:spacing w:line="360" w:lineRule="auto"/>
        <w:jc w:val="both"/>
        <w:rPr>
          <w:rFonts w:ascii="Arial" w:eastAsiaTheme="minorEastAsia" w:hAnsi="Arial" w:cs="Arial"/>
          <w:b/>
          <w:bCs/>
          <w:sz w:val="20"/>
          <w:szCs w:val="20"/>
        </w:rPr>
      </w:pPr>
      <w:r w:rsidRPr="00AA1111">
        <w:rPr>
          <w:rFonts w:ascii="Arial" w:eastAsiaTheme="minorEastAsia" w:hAnsi="Arial" w:cs="Arial"/>
          <w:sz w:val="20"/>
          <w:szCs w:val="20"/>
        </w:rPr>
        <w:t xml:space="preserve">From equations (Eq. 4) and (Eq. 6) equation (Eq. 7) becomes </w:t>
      </w:r>
      <w:r w:rsidR="00230AD1" w:rsidRPr="00AA1111">
        <w:rPr>
          <w:rFonts w:ascii="Arial" w:eastAsiaTheme="minorEastAsia" w:hAnsi="Arial" w:cs="Arial"/>
          <w:b/>
          <w:bCs/>
          <w:sz w:val="20"/>
          <w:szCs w:val="20"/>
        </w:rPr>
        <w:t>:</w:t>
      </w:r>
    </w:p>
    <w:p w:rsidR="00230AD1" w:rsidRPr="00AA1111" w:rsidRDefault="00000000" w:rsidP="0070080C">
      <w:pPr>
        <w:spacing w:line="360" w:lineRule="auto"/>
        <w:jc w:val="both"/>
        <w:rPr>
          <w:rFonts w:ascii="Arial" w:hAnsi="Arial" w:cs="Arial"/>
          <w:b/>
          <w:bCs/>
          <w:sz w:val="20"/>
          <w:szCs w:val="20"/>
        </w:rPr>
      </w:pP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utile</m:t>
            </m:r>
          </m:sub>
        </m:sSub>
        <m:r>
          <w:rPr>
            <w:rFonts w:ascii="Cambria Math" w:hAnsi="Cambria Math" w:cs="Arial"/>
            <w:sz w:val="20"/>
            <w:szCs w:val="20"/>
          </w:rPr>
          <m:t>= β×</m:t>
        </m:r>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s</m:t>
            </m:r>
          </m:sub>
        </m:sSub>
        <m:r>
          <w:rPr>
            <w:rFonts w:ascii="Cambria Math" w:hAnsi="Cambria Math" w:cs="Arial"/>
            <w:sz w:val="20"/>
            <w:szCs w:val="20"/>
          </w:rPr>
          <m:t xml:space="preserve">  - κ×</m:t>
        </m:r>
        <m:d>
          <m:dPr>
            <m:begChr m:val="["/>
            <m:endChr m:val="]"/>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m</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a</m:t>
                </m:r>
              </m:sub>
            </m:sSub>
          </m:e>
        </m:d>
      </m:oMath>
      <w:r w:rsidR="00230AD1" w:rsidRPr="00AA1111">
        <w:rPr>
          <w:rFonts w:ascii="Arial" w:eastAsiaTheme="minorEastAsia" w:hAnsi="Arial" w:cs="Arial"/>
          <w:sz w:val="20"/>
          <w:szCs w:val="20"/>
        </w:rPr>
        <w:t xml:space="preserve">                                                             </w:t>
      </w:r>
      <w:r w:rsidR="00230AD1" w:rsidRPr="00AA1111">
        <w:rPr>
          <w:rFonts w:ascii="Arial" w:eastAsiaTheme="minorEastAsia" w:hAnsi="Arial" w:cs="Arial"/>
          <w:b/>
          <w:bCs/>
          <w:sz w:val="20"/>
          <w:szCs w:val="20"/>
        </w:rPr>
        <w:t>(Eq. 8)</w:t>
      </w:r>
      <w:r w:rsidR="00230AD1" w:rsidRPr="00AA1111">
        <w:rPr>
          <w:rFonts w:ascii="Arial" w:eastAsiaTheme="minorEastAsia" w:hAnsi="Arial" w:cs="Arial"/>
          <w:sz w:val="20"/>
          <w:szCs w:val="20"/>
        </w:rPr>
        <w:t xml:space="preserve">   </w:t>
      </w:r>
    </w:p>
    <w:p w:rsidR="00230AD1" w:rsidRPr="00AA1111" w:rsidRDefault="00AA1111" w:rsidP="0070080C">
      <w:pPr>
        <w:spacing w:line="360" w:lineRule="auto"/>
        <w:jc w:val="both"/>
        <w:rPr>
          <w:rFonts w:ascii="Arial" w:eastAsiaTheme="minorEastAsia" w:hAnsi="Arial" w:cs="Arial"/>
          <w:sz w:val="20"/>
          <w:szCs w:val="20"/>
        </w:rPr>
      </w:pPr>
      <w:r w:rsidRPr="00AA1111">
        <w:rPr>
          <w:rFonts w:ascii="Arial" w:hAnsi="Arial" w:cs="Arial"/>
          <w:b/>
          <w:bCs/>
          <w:sz w:val="20"/>
          <w:szCs w:val="20"/>
        </w:rPr>
        <w:t xml:space="preserve">From equations (Eq. 1) and (Eq. 8) we obtain equation </w:t>
      </w:r>
      <w:r w:rsidR="003E63AC">
        <w:rPr>
          <w:rFonts w:ascii="Arial" w:hAnsi="Arial" w:cs="Arial"/>
          <w:b/>
          <w:bCs/>
          <w:sz w:val="20"/>
          <w:szCs w:val="20"/>
        </w:rPr>
        <w:t xml:space="preserve">                 </w:t>
      </w:r>
      <w:proofErr w:type="gramStart"/>
      <w:r w:rsidR="003E63AC">
        <w:rPr>
          <w:rFonts w:ascii="Arial" w:hAnsi="Arial" w:cs="Arial"/>
          <w:b/>
          <w:bCs/>
          <w:sz w:val="20"/>
          <w:szCs w:val="20"/>
        </w:rPr>
        <w:t xml:space="preserve">   </w:t>
      </w:r>
      <w:r w:rsidRPr="00AA1111">
        <w:rPr>
          <w:rFonts w:ascii="Arial" w:hAnsi="Arial" w:cs="Arial"/>
          <w:b/>
          <w:bCs/>
          <w:sz w:val="20"/>
          <w:szCs w:val="20"/>
        </w:rPr>
        <w:t>(</w:t>
      </w:r>
      <w:proofErr w:type="gramEnd"/>
      <w:r w:rsidRPr="00AA1111">
        <w:rPr>
          <w:rFonts w:ascii="Arial" w:hAnsi="Arial" w:cs="Arial"/>
          <w:b/>
          <w:bCs/>
          <w:sz w:val="20"/>
          <w:szCs w:val="20"/>
        </w:rPr>
        <w:t>Eq. 9)</w:t>
      </w:r>
    </w:p>
    <w:p w:rsidR="00230AD1" w:rsidRPr="005013CF" w:rsidRDefault="00000000" w:rsidP="0070080C">
      <w:pPr>
        <w:spacing w:line="360" w:lineRule="auto"/>
        <w:jc w:val="both"/>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utile</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η</m:t>
            </m:r>
          </m:e>
          <m:sub>
            <m:r>
              <w:rPr>
                <w:rFonts w:ascii="Cambria Math" w:hAnsi="Cambria Math" w:cs="Arial"/>
                <w:sz w:val="20"/>
                <w:szCs w:val="20"/>
              </w:rPr>
              <m:t>cap</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s</m:t>
            </m:r>
          </m:sub>
        </m:sSub>
      </m:oMath>
      <w:r w:rsidR="00230AD1" w:rsidRPr="00AA1111">
        <w:rPr>
          <w:rFonts w:ascii="Arial" w:eastAsiaTheme="minorEastAsia" w:hAnsi="Arial" w:cs="Arial"/>
          <w:sz w:val="20"/>
          <w:szCs w:val="20"/>
        </w:rPr>
        <w:t xml:space="preserve">                                                                                        </w:t>
      </w:r>
      <w:r w:rsidR="00230AD1" w:rsidRPr="00AA1111">
        <w:rPr>
          <w:rFonts w:ascii="Arial" w:eastAsiaTheme="minorEastAsia" w:hAnsi="Arial" w:cs="Arial"/>
          <w:b/>
          <w:bCs/>
          <w:sz w:val="20"/>
          <w:szCs w:val="20"/>
        </w:rPr>
        <w:t>(Eq. 9)</w:t>
      </w:r>
      <w:r w:rsidR="00230AD1" w:rsidRPr="00AA1111">
        <w:rPr>
          <w:rFonts w:ascii="Arial" w:eastAsiaTheme="minorEastAsia" w:hAnsi="Arial" w:cs="Arial"/>
          <w:sz w:val="20"/>
          <w:szCs w:val="20"/>
        </w:rPr>
        <w:t xml:space="preserve">                                            </w:t>
      </w:r>
    </w:p>
    <w:p w:rsidR="00AA1111" w:rsidRPr="00AA1111" w:rsidRDefault="00230AD1" w:rsidP="0070080C">
      <w:pPr>
        <w:spacing w:line="360" w:lineRule="auto"/>
        <w:jc w:val="both"/>
        <w:rPr>
          <w:rFonts w:ascii="Arial" w:hAnsi="Arial" w:cs="Arial"/>
          <w:sz w:val="20"/>
          <w:szCs w:val="20"/>
        </w:rPr>
      </w:pPr>
      <w:r w:rsidRPr="00AA1111">
        <w:rPr>
          <w:rFonts w:ascii="Arial" w:hAnsi="Arial" w:cs="Arial"/>
          <w:sz w:val="20"/>
          <w:szCs w:val="20"/>
        </w:rPr>
        <w:sym w:font="Symbol" w:char="F0B7"/>
      </w:r>
      <w:r w:rsidRPr="00AA1111">
        <w:rPr>
          <w:rFonts w:ascii="Arial" w:hAnsi="Arial" w:cs="Arial"/>
          <w:sz w:val="20"/>
          <w:szCs w:val="20"/>
        </w:rPr>
        <w:t xml:space="preserve"> </w:t>
      </w:r>
      <w:r w:rsidR="00AA1111" w:rsidRPr="00AA1111">
        <w:rPr>
          <w:rFonts w:ascii="Arial" w:hAnsi="Arial" w:cs="Arial"/>
          <w:sz w:val="20"/>
          <w:szCs w:val="20"/>
        </w:rPr>
        <w:t xml:space="preserve">Total useful </w:t>
      </w:r>
      <w:proofErr w:type="gramStart"/>
      <w:r w:rsidR="00AA1111" w:rsidRPr="00AA1111">
        <w:rPr>
          <w:rFonts w:ascii="Arial" w:hAnsi="Arial" w:cs="Arial"/>
          <w:sz w:val="20"/>
          <w:szCs w:val="20"/>
        </w:rPr>
        <w:t>power  (</w:t>
      </w:r>
      <w:proofErr w:type="gramEnd"/>
      <m:oMath>
        <m:sSub>
          <m:sSubPr>
            <m:ctrlPr>
              <w:rPr>
                <w:rFonts w:ascii="Cambria Math" w:hAnsi="Cambria Math" w:cs="Arial"/>
                <w:i/>
                <w:sz w:val="20"/>
                <w:szCs w:val="20"/>
              </w:rPr>
            </m:ctrlPr>
          </m:sSubPr>
          <m:e>
            <m:r>
              <w:rPr>
                <w:rFonts w:ascii="Cambria Math" w:hAnsi="Cambria Math" w:cs="Arial"/>
                <w:sz w:val="20"/>
                <w:szCs w:val="20"/>
              </w:rPr>
              <m:t>P</m:t>
            </m:r>
          </m:e>
          <m:sub>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t</m:t>
                </m:r>
              </m:sub>
            </m:sSub>
          </m:sub>
        </m:sSub>
      </m:oMath>
      <w:r w:rsidR="00AA1111" w:rsidRPr="00AA1111">
        <w:rPr>
          <w:rFonts w:ascii="Arial" w:hAnsi="Arial" w:cs="Arial"/>
          <w:sz w:val="20"/>
          <w:szCs w:val="20"/>
        </w:rPr>
        <w:t>)  of the collector in (W)</w:t>
      </w:r>
    </w:p>
    <w:p w:rsidR="00AA1111" w:rsidRPr="00AA1111" w:rsidRDefault="00000000" w:rsidP="0070080C">
      <w:pPr>
        <w:spacing w:line="360" w:lineRule="auto"/>
        <w:jc w:val="both"/>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P</m:t>
            </m:r>
          </m:e>
          <m:sub>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t</m:t>
                </m:r>
              </m:sub>
            </m:sSub>
          </m:sub>
        </m:sSub>
      </m:oMath>
      <w:r w:rsidR="00AA1111" w:rsidRPr="00AA1111">
        <w:rPr>
          <w:rFonts w:ascii="Arial" w:hAnsi="Arial" w:cs="Arial"/>
          <w:sz w:val="20"/>
          <w:szCs w:val="20"/>
        </w:rPr>
        <w:t xml:space="preserve"> =</w:t>
      </w:r>
      <w:proofErr w:type="gramStart"/>
      <w:r w:rsidR="00AA1111" w:rsidRPr="00AA1111">
        <w:rPr>
          <w:rFonts w:ascii="Arial" w:hAnsi="Arial" w:cs="Arial"/>
          <w:sz w:val="20"/>
          <w:szCs w:val="20"/>
        </w:rPr>
        <w:t>Surface  aperturedu</w:t>
      </w:r>
      <w:proofErr w:type="gramEnd"/>
      <w:r w:rsidR="00AA1111" w:rsidRPr="00AA1111">
        <w:rPr>
          <w:rFonts w:ascii="Arial" w:hAnsi="Arial" w:cs="Arial"/>
          <w:sz w:val="20"/>
          <w:szCs w:val="20"/>
        </w:rPr>
        <w:t xml:space="preserve"> capteur×</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utile</m:t>
            </m:r>
          </m:sub>
        </m:sSub>
      </m:oMath>
    </w:p>
    <w:p w:rsidR="00AA1111" w:rsidRPr="00AA1111" w:rsidRDefault="00AA1111" w:rsidP="0070080C">
      <w:pPr>
        <w:spacing w:line="360" w:lineRule="auto"/>
        <w:jc w:val="both"/>
        <w:rPr>
          <w:rFonts w:ascii="Arial" w:eastAsiaTheme="minorEastAsia" w:hAnsi="Arial" w:cs="Arial"/>
          <w:sz w:val="20"/>
          <w:szCs w:val="20"/>
        </w:rPr>
      </w:pPr>
      <w:r w:rsidRPr="00AA1111">
        <w:rPr>
          <w:rFonts w:ascii="Arial" w:hAnsi="Arial" w:cs="Arial"/>
          <w:sz w:val="20"/>
          <w:szCs w:val="20"/>
        </w:rPr>
        <w:t>Equation (Eq. 10) is obtained from (Eq. 9)</w:t>
      </w:r>
    </w:p>
    <w:p w:rsidR="00AA1111" w:rsidRPr="00AA1111" w:rsidRDefault="00000000" w:rsidP="0070080C">
      <w:pPr>
        <w:spacing w:line="360" w:lineRule="auto"/>
        <w:jc w:val="both"/>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P</m:t>
            </m:r>
          </m:e>
          <m:sub>
            <m:sSub>
              <m:sSubPr>
                <m:ctrlPr>
                  <w:rPr>
                    <w:rFonts w:ascii="Cambria Math" w:hAnsi="Cambria Math" w:cs="Arial"/>
                    <w:i/>
                    <w:sz w:val="20"/>
                    <w:szCs w:val="20"/>
                  </w:rPr>
                </m:ctrlPr>
              </m:sSubPr>
              <m:e>
                <m:r>
                  <w:rPr>
                    <w:rFonts w:ascii="Cambria Math" w:hAnsi="Cambria Math" w:cs="Arial"/>
                    <w:sz w:val="20"/>
                    <w:szCs w:val="20"/>
                  </w:rPr>
                  <m:t>U</m:t>
                </m:r>
              </m:e>
              <m:sub>
                <m:r>
                  <w:rPr>
                    <w:rFonts w:ascii="Cambria Math" w:hAnsi="Cambria Math" w:cs="Arial"/>
                    <w:sz w:val="20"/>
                    <w:szCs w:val="20"/>
                  </w:rPr>
                  <m:t>t</m:t>
                </m:r>
              </m:sub>
            </m:sSub>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η</m:t>
            </m:r>
          </m:e>
          <m:sub>
            <m:r>
              <w:rPr>
                <w:rFonts w:ascii="Cambria Math" w:hAnsi="Cambria Math" w:cs="Arial"/>
                <w:sz w:val="20"/>
                <w:szCs w:val="20"/>
              </w:rPr>
              <m:t>cap</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s</m:t>
            </m:r>
          </m:sub>
        </m:sSub>
        <m:r>
          <w:rPr>
            <w:rFonts w:ascii="Cambria Math" w:hAnsi="Cambria Math" w:cs="Arial"/>
            <w:sz w:val="20"/>
            <w:szCs w:val="20"/>
          </w:rPr>
          <m:t>×S</m:t>
        </m:r>
      </m:oMath>
      <w:r w:rsidR="00230AD1" w:rsidRPr="00AA1111">
        <w:rPr>
          <w:rFonts w:ascii="Arial" w:eastAsiaTheme="minorEastAsia" w:hAnsi="Arial" w:cs="Arial"/>
          <w:sz w:val="20"/>
          <w:szCs w:val="20"/>
        </w:rPr>
        <w:t xml:space="preserve">          </w:t>
      </w:r>
    </w:p>
    <w:p w:rsidR="00AA1111" w:rsidRPr="009E7E88" w:rsidRDefault="00AA1111" w:rsidP="0070080C">
      <w:pPr>
        <w:pStyle w:val="Paragraphedeliste"/>
        <w:numPr>
          <w:ilvl w:val="0"/>
          <w:numId w:val="4"/>
        </w:numPr>
        <w:spacing w:line="360" w:lineRule="auto"/>
        <w:jc w:val="both"/>
        <w:rPr>
          <w:rFonts w:ascii="Arial" w:eastAsiaTheme="minorEastAsia" w:hAnsi="Arial" w:cs="Arial"/>
          <w:b/>
          <w:bCs/>
        </w:rPr>
      </w:pPr>
      <w:r w:rsidRPr="009E7E88">
        <w:rPr>
          <w:rFonts w:ascii="Arial" w:eastAsiaTheme="minorEastAsia" w:hAnsi="Arial" w:cs="Arial"/>
          <w:b/>
          <w:bCs/>
        </w:rPr>
        <w:t xml:space="preserve"> RESULTS AND DISCUSSION </w:t>
      </w:r>
    </w:p>
    <w:p w:rsidR="005013CF" w:rsidRPr="005013CF" w:rsidRDefault="00AA1111" w:rsidP="0070080C">
      <w:pPr>
        <w:pStyle w:val="Paragraphedeliste"/>
        <w:numPr>
          <w:ilvl w:val="1"/>
          <w:numId w:val="4"/>
        </w:numPr>
        <w:spacing w:line="360" w:lineRule="auto"/>
        <w:jc w:val="both"/>
        <w:rPr>
          <w:rFonts w:ascii="Arial" w:eastAsiaTheme="minorEastAsia" w:hAnsi="Arial" w:cs="Arial"/>
          <w:sz w:val="20"/>
          <w:szCs w:val="20"/>
        </w:rPr>
      </w:pPr>
      <w:r w:rsidRPr="009E7E88">
        <w:rPr>
          <w:rFonts w:ascii="Arial" w:eastAsiaTheme="minorEastAsia" w:hAnsi="Arial" w:cs="Arial"/>
          <w:b/>
          <w:bCs/>
          <w:sz w:val="20"/>
          <w:szCs w:val="20"/>
        </w:rPr>
        <w:t>S</w:t>
      </w:r>
      <w:r w:rsidRPr="009E7E88">
        <w:rPr>
          <w:rFonts w:ascii="Arial" w:eastAsiaTheme="minorEastAsia" w:hAnsi="Arial" w:cs="Arial"/>
          <w:b/>
          <w:bCs/>
        </w:rPr>
        <w:t>olar radiation evolution and ambient temperature profile</w:t>
      </w:r>
    </w:p>
    <w:p w:rsidR="005013CF" w:rsidRDefault="00AA1111" w:rsidP="005013CF">
      <w:pPr>
        <w:spacing w:line="360" w:lineRule="auto"/>
        <w:ind w:left="360"/>
        <w:jc w:val="both"/>
        <w:rPr>
          <w:rFonts w:ascii="Arial" w:eastAsiaTheme="minorEastAsia" w:hAnsi="Arial" w:cs="Arial"/>
          <w:sz w:val="20"/>
          <w:szCs w:val="20"/>
        </w:rPr>
      </w:pPr>
      <w:r w:rsidRPr="005013CF">
        <w:rPr>
          <w:rFonts w:ascii="Arial" w:eastAsiaTheme="minorEastAsia" w:hAnsi="Arial" w:cs="Arial"/>
          <w:sz w:val="20"/>
          <w:szCs w:val="20"/>
        </w:rPr>
        <w:t xml:space="preserve">The curves in figure </w:t>
      </w:r>
      <w:r w:rsidR="00007F0D" w:rsidRPr="005013CF">
        <w:rPr>
          <w:rFonts w:ascii="Arial" w:eastAsiaTheme="minorEastAsia" w:hAnsi="Arial" w:cs="Arial"/>
          <w:sz w:val="20"/>
          <w:szCs w:val="20"/>
        </w:rPr>
        <w:t>10.a ;</w:t>
      </w:r>
      <w:proofErr w:type="gramStart"/>
      <w:r w:rsidR="00007F0D" w:rsidRPr="005013CF">
        <w:rPr>
          <w:rFonts w:ascii="Arial" w:eastAsiaTheme="minorEastAsia" w:hAnsi="Arial" w:cs="Arial"/>
          <w:sz w:val="20"/>
          <w:szCs w:val="20"/>
        </w:rPr>
        <w:t>10.b</w:t>
      </w:r>
      <w:proofErr w:type="gramEnd"/>
      <w:r w:rsidR="00007F0D" w:rsidRPr="005013CF">
        <w:rPr>
          <w:rFonts w:ascii="Arial" w:eastAsiaTheme="minorEastAsia" w:hAnsi="Arial" w:cs="Arial"/>
          <w:sz w:val="20"/>
          <w:szCs w:val="20"/>
        </w:rPr>
        <w:t> and 10.c</w:t>
      </w:r>
      <w:r w:rsidRPr="005013CF">
        <w:rPr>
          <w:rFonts w:ascii="Arial" w:eastAsiaTheme="minorEastAsia" w:hAnsi="Arial" w:cs="Arial"/>
          <w:sz w:val="20"/>
          <w:szCs w:val="20"/>
        </w:rPr>
        <w:t xml:space="preserve"> below show the evolution of solar radiation and ambient temperature measured during the experimental days of 7-09-2023, 15-10-2023 and 16-10-2023. Solar radiation evolves progressively from sunrise, reaching its maximum value at true solar noon, then decreasing to zero at sunset. Figures 3.1, 3.2 and 3.3 </w:t>
      </w:r>
      <w:proofErr w:type="gramStart"/>
      <w:r w:rsidRPr="005013CF">
        <w:rPr>
          <w:rFonts w:ascii="Arial" w:eastAsiaTheme="minorEastAsia" w:hAnsi="Arial" w:cs="Arial"/>
          <w:sz w:val="20"/>
          <w:szCs w:val="20"/>
        </w:rPr>
        <w:t>show</w:t>
      </w:r>
      <w:proofErr w:type="gramEnd"/>
      <w:r w:rsidRPr="005013CF">
        <w:rPr>
          <w:rFonts w:ascii="Arial" w:eastAsiaTheme="minorEastAsia" w:hAnsi="Arial" w:cs="Arial"/>
          <w:sz w:val="20"/>
          <w:szCs w:val="20"/>
        </w:rPr>
        <w:t xml:space="preserve"> an oscillating phase, which differs from one figure to the next, around 9 a.m. to </w:t>
      </w:r>
      <w:proofErr w:type="gramStart"/>
      <w:r w:rsidRPr="005013CF">
        <w:rPr>
          <w:rFonts w:ascii="Arial" w:eastAsiaTheme="minorEastAsia" w:hAnsi="Arial" w:cs="Arial"/>
          <w:sz w:val="20"/>
          <w:szCs w:val="20"/>
        </w:rPr>
        <w:t>3:</w:t>
      </w:r>
      <w:proofErr w:type="gramEnd"/>
      <w:r w:rsidRPr="005013CF">
        <w:rPr>
          <w:rFonts w:ascii="Arial" w:eastAsiaTheme="minorEastAsia" w:hAnsi="Arial" w:cs="Arial"/>
          <w:sz w:val="20"/>
          <w:szCs w:val="20"/>
        </w:rPr>
        <w:t>30 p.m., 9 a</w:t>
      </w:r>
      <w:r w:rsidR="00B11D4A" w:rsidRPr="005013CF">
        <w:rPr>
          <w:rFonts w:ascii="Arial" w:eastAsiaTheme="minorEastAsia" w:hAnsi="Arial" w:cs="Arial"/>
          <w:sz w:val="20"/>
          <w:szCs w:val="20"/>
        </w:rPr>
        <w:t>.</w:t>
      </w:r>
      <w:r w:rsidRPr="005013CF">
        <w:rPr>
          <w:rFonts w:ascii="Arial" w:eastAsiaTheme="minorEastAsia" w:hAnsi="Arial" w:cs="Arial"/>
          <w:sz w:val="20"/>
          <w:szCs w:val="20"/>
        </w:rPr>
        <w:t xml:space="preserve">m. to </w:t>
      </w:r>
      <w:proofErr w:type="gramStart"/>
      <w:r w:rsidRPr="005013CF">
        <w:rPr>
          <w:rFonts w:ascii="Arial" w:eastAsiaTheme="minorEastAsia" w:hAnsi="Arial" w:cs="Arial"/>
          <w:sz w:val="20"/>
          <w:szCs w:val="20"/>
        </w:rPr>
        <w:t>2:</w:t>
      </w:r>
      <w:proofErr w:type="gramEnd"/>
      <w:r w:rsidRPr="005013CF">
        <w:rPr>
          <w:rFonts w:ascii="Arial" w:eastAsiaTheme="minorEastAsia" w:hAnsi="Arial" w:cs="Arial"/>
          <w:sz w:val="20"/>
          <w:szCs w:val="20"/>
        </w:rPr>
        <w:t xml:space="preserve">00 p.m. and 9 a.m. to </w:t>
      </w:r>
      <w:proofErr w:type="gramStart"/>
      <w:r w:rsidRPr="005013CF">
        <w:rPr>
          <w:rFonts w:ascii="Arial" w:eastAsiaTheme="minorEastAsia" w:hAnsi="Arial" w:cs="Arial"/>
          <w:sz w:val="20"/>
          <w:szCs w:val="20"/>
        </w:rPr>
        <w:t>2:</w:t>
      </w:r>
      <w:proofErr w:type="gramEnd"/>
      <w:r w:rsidRPr="005013CF">
        <w:rPr>
          <w:rFonts w:ascii="Arial" w:eastAsiaTheme="minorEastAsia" w:hAnsi="Arial" w:cs="Arial"/>
          <w:sz w:val="20"/>
          <w:szCs w:val="20"/>
        </w:rPr>
        <w:t xml:space="preserve">00 p.m. respectively. These trends can be explained by a cloudy passage over our sensor. The highest value of global solar radiation was reached on 07-09-2023 at </w:t>
      </w:r>
      <w:proofErr w:type="gramStart"/>
      <w:r w:rsidRPr="005013CF">
        <w:rPr>
          <w:rFonts w:ascii="Arial" w:eastAsiaTheme="minorEastAsia" w:hAnsi="Arial" w:cs="Arial"/>
          <w:sz w:val="20"/>
          <w:szCs w:val="20"/>
        </w:rPr>
        <w:t>11:</w:t>
      </w:r>
      <w:proofErr w:type="gramEnd"/>
      <w:r w:rsidRPr="005013CF">
        <w:rPr>
          <w:rFonts w:ascii="Arial" w:eastAsiaTheme="minorEastAsia" w:hAnsi="Arial" w:cs="Arial"/>
          <w:sz w:val="20"/>
          <w:szCs w:val="20"/>
        </w:rPr>
        <w:t>54 a</w:t>
      </w:r>
      <w:r w:rsidR="00B11D4A" w:rsidRPr="005013CF">
        <w:rPr>
          <w:rFonts w:ascii="Arial" w:eastAsiaTheme="minorEastAsia" w:hAnsi="Arial" w:cs="Arial"/>
          <w:sz w:val="20"/>
          <w:szCs w:val="20"/>
        </w:rPr>
        <w:t>.</w:t>
      </w:r>
      <w:r w:rsidRPr="005013CF">
        <w:rPr>
          <w:rFonts w:ascii="Arial" w:eastAsiaTheme="minorEastAsia" w:hAnsi="Arial" w:cs="Arial"/>
          <w:sz w:val="20"/>
          <w:szCs w:val="20"/>
        </w:rPr>
        <w:t xml:space="preserve">m, with a value of around 1101 </w:t>
      </w:r>
      <w:r w:rsidR="00B11D4A" w:rsidRPr="005013CF">
        <w:rPr>
          <w:rFonts w:ascii="Times New Roman" w:hAnsi="Times New Roman" w:cs="Times New Roman"/>
          <w:sz w:val="24"/>
          <w:szCs w:val="24"/>
        </w:rPr>
        <w:lastRenderedPageBreak/>
        <w:t>W/m</w:t>
      </w:r>
      <w:r w:rsidR="00B11D4A" w:rsidRPr="005013CF">
        <w:rPr>
          <w:rFonts w:ascii="Times New Roman" w:hAnsi="Times New Roman" w:cs="Times New Roman"/>
          <w:sz w:val="24"/>
          <w:szCs w:val="24"/>
          <w:vertAlign w:val="superscript"/>
        </w:rPr>
        <w:t>2</w:t>
      </w:r>
      <w:r w:rsidRPr="005013CF">
        <w:rPr>
          <w:rFonts w:ascii="Arial" w:eastAsiaTheme="minorEastAsia" w:hAnsi="Arial" w:cs="Arial"/>
          <w:sz w:val="20"/>
          <w:szCs w:val="20"/>
        </w:rPr>
        <w:t xml:space="preserve">. For the days 10-15-23 and 10-16-2023, the maximum values are respectively 783.54 </w:t>
      </w:r>
      <w:r w:rsidR="00B11D4A" w:rsidRPr="005013CF">
        <w:rPr>
          <w:rFonts w:ascii="Times New Roman" w:hAnsi="Times New Roman" w:cs="Times New Roman"/>
          <w:sz w:val="24"/>
          <w:szCs w:val="24"/>
        </w:rPr>
        <w:t>W/m</w:t>
      </w:r>
      <w:r w:rsidR="00B11D4A" w:rsidRPr="005013CF">
        <w:rPr>
          <w:rFonts w:ascii="Times New Roman" w:hAnsi="Times New Roman" w:cs="Times New Roman"/>
          <w:sz w:val="24"/>
          <w:szCs w:val="24"/>
          <w:vertAlign w:val="superscript"/>
        </w:rPr>
        <w:t>2</w:t>
      </w:r>
      <w:r w:rsidRPr="005013CF">
        <w:rPr>
          <w:rFonts w:ascii="Arial" w:eastAsiaTheme="minorEastAsia" w:hAnsi="Arial" w:cs="Arial"/>
          <w:sz w:val="20"/>
          <w:szCs w:val="20"/>
        </w:rPr>
        <w:t>reached at 11</w:t>
      </w:r>
      <w:r w:rsidR="00B11D4A" w:rsidRPr="005013CF">
        <w:rPr>
          <w:rFonts w:ascii="Arial" w:eastAsiaTheme="minorEastAsia" w:hAnsi="Arial" w:cs="Arial"/>
          <w:sz w:val="20"/>
          <w:szCs w:val="20"/>
        </w:rPr>
        <w:t> :</w:t>
      </w:r>
      <w:r w:rsidRPr="005013CF">
        <w:rPr>
          <w:rFonts w:ascii="Arial" w:eastAsiaTheme="minorEastAsia" w:hAnsi="Arial" w:cs="Arial"/>
          <w:sz w:val="20"/>
          <w:szCs w:val="20"/>
        </w:rPr>
        <w:t>52</w:t>
      </w:r>
      <w:r w:rsidR="00B11D4A" w:rsidRPr="005013CF">
        <w:rPr>
          <w:rFonts w:ascii="Arial" w:eastAsiaTheme="minorEastAsia" w:hAnsi="Arial" w:cs="Arial"/>
          <w:sz w:val="20"/>
          <w:szCs w:val="20"/>
        </w:rPr>
        <w:t xml:space="preserve"> a.m</w:t>
      </w:r>
      <w:r w:rsidRPr="005013CF">
        <w:rPr>
          <w:rFonts w:ascii="Arial" w:eastAsiaTheme="minorEastAsia" w:hAnsi="Arial" w:cs="Arial"/>
          <w:sz w:val="20"/>
          <w:szCs w:val="20"/>
        </w:rPr>
        <w:t xml:space="preserve"> and 996.29 </w:t>
      </w:r>
      <w:r w:rsidR="00B11D4A" w:rsidRPr="005013CF">
        <w:rPr>
          <w:rFonts w:ascii="Times New Roman" w:hAnsi="Times New Roman" w:cs="Times New Roman"/>
          <w:sz w:val="24"/>
          <w:szCs w:val="24"/>
        </w:rPr>
        <w:t>W/m</w:t>
      </w:r>
      <w:r w:rsidR="00B11D4A" w:rsidRPr="005013CF">
        <w:rPr>
          <w:rFonts w:ascii="Times New Roman" w:hAnsi="Times New Roman" w:cs="Times New Roman"/>
          <w:sz w:val="24"/>
          <w:szCs w:val="24"/>
          <w:vertAlign w:val="superscript"/>
        </w:rPr>
        <w:t xml:space="preserve">2 </w:t>
      </w:r>
      <w:r w:rsidRPr="005013CF">
        <w:rPr>
          <w:rFonts w:ascii="Arial" w:eastAsiaTheme="minorEastAsia" w:hAnsi="Arial" w:cs="Arial"/>
          <w:sz w:val="20"/>
          <w:szCs w:val="20"/>
        </w:rPr>
        <w:t>at 10</w:t>
      </w:r>
      <w:r w:rsidR="00B11D4A" w:rsidRPr="005013CF">
        <w:rPr>
          <w:rFonts w:ascii="Arial" w:eastAsiaTheme="minorEastAsia" w:hAnsi="Arial" w:cs="Arial"/>
          <w:sz w:val="20"/>
          <w:szCs w:val="20"/>
        </w:rPr>
        <w:t> :</w:t>
      </w:r>
      <w:r w:rsidRPr="005013CF">
        <w:rPr>
          <w:rFonts w:ascii="Arial" w:eastAsiaTheme="minorEastAsia" w:hAnsi="Arial" w:cs="Arial"/>
          <w:sz w:val="20"/>
          <w:szCs w:val="20"/>
        </w:rPr>
        <w:t>56</w:t>
      </w:r>
      <w:r w:rsidR="008B5552" w:rsidRPr="005013CF">
        <w:rPr>
          <w:rFonts w:ascii="Arial" w:eastAsiaTheme="minorEastAsia" w:hAnsi="Arial" w:cs="Arial"/>
          <w:sz w:val="20"/>
          <w:szCs w:val="20"/>
        </w:rPr>
        <w:t xml:space="preserve"> a.m</w:t>
      </w:r>
      <w:r w:rsidRPr="005013CF">
        <w:rPr>
          <w:rFonts w:ascii="Arial" w:eastAsiaTheme="minorEastAsia" w:hAnsi="Arial" w:cs="Arial"/>
          <w:sz w:val="20"/>
          <w:szCs w:val="20"/>
        </w:rPr>
        <w:t xml:space="preserve">. This difference is due to weather conditions. The ambient temperature, given that the curves have phases of slight oscillation that vary from one day to the next from 11am to </w:t>
      </w:r>
      <w:proofErr w:type="gramStart"/>
      <w:r w:rsidRPr="005013CF">
        <w:rPr>
          <w:rFonts w:ascii="Arial" w:eastAsiaTheme="minorEastAsia" w:hAnsi="Arial" w:cs="Arial"/>
          <w:sz w:val="20"/>
          <w:szCs w:val="20"/>
        </w:rPr>
        <w:t>4:</w:t>
      </w:r>
      <w:proofErr w:type="gramEnd"/>
      <w:r w:rsidRPr="005013CF">
        <w:rPr>
          <w:rFonts w:ascii="Arial" w:eastAsiaTheme="minorEastAsia" w:hAnsi="Arial" w:cs="Arial"/>
          <w:sz w:val="20"/>
          <w:szCs w:val="20"/>
        </w:rPr>
        <w:t>15</w:t>
      </w:r>
      <w:r w:rsidR="00B11D4A" w:rsidRPr="005013CF">
        <w:rPr>
          <w:rFonts w:ascii="Arial" w:eastAsiaTheme="minorEastAsia" w:hAnsi="Arial" w:cs="Arial"/>
          <w:sz w:val="20"/>
          <w:szCs w:val="20"/>
        </w:rPr>
        <w:t xml:space="preserve"> </w:t>
      </w:r>
      <w:r w:rsidRPr="005013CF">
        <w:rPr>
          <w:rFonts w:ascii="Arial" w:eastAsiaTheme="minorEastAsia" w:hAnsi="Arial" w:cs="Arial"/>
          <w:sz w:val="20"/>
          <w:szCs w:val="20"/>
        </w:rPr>
        <w:t>pm, from 9am to 4pm and from 10am to 3</w:t>
      </w:r>
      <w:r w:rsidR="00B11D4A" w:rsidRPr="005013CF">
        <w:rPr>
          <w:rFonts w:ascii="Arial" w:eastAsiaTheme="minorEastAsia" w:hAnsi="Arial" w:cs="Arial"/>
          <w:sz w:val="20"/>
          <w:szCs w:val="20"/>
        </w:rPr>
        <w:t xml:space="preserve"> </w:t>
      </w:r>
      <w:r w:rsidRPr="005013CF">
        <w:rPr>
          <w:rFonts w:ascii="Arial" w:eastAsiaTheme="minorEastAsia" w:hAnsi="Arial" w:cs="Arial"/>
          <w:sz w:val="20"/>
          <w:szCs w:val="20"/>
        </w:rPr>
        <w:t>p</w:t>
      </w:r>
      <w:r w:rsidR="00B11D4A" w:rsidRPr="005013CF">
        <w:rPr>
          <w:rFonts w:ascii="Arial" w:eastAsiaTheme="minorEastAsia" w:hAnsi="Arial" w:cs="Arial"/>
          <w:sz w:val="20"/>
          <w:szCs w:val="20"/>
        </w:rPr>
        <w:t>.</w:t>
      </w:r>
      <w:r w:rsidRPr="005013CF">
        <w:rPr>
          <w:rFonts w:ascii="Arial" w:eastAsiaTheme="minorEastAsia" w:hAnsi="Arial" w:cs="Arial"/>
          <w:sz w:val="20"/>
          <w:szCs w:val="20"/>
        </w:rPr>
        <w:t>m respectively for the days of 7-09-2023, 15-10-2023 and 16-10-2023, rises and reaches its maximum value around 11a</w:t>
      </w:r>
      <w:r w:rsidR="00B11D4A" w:rsidRPr="005013CF">
        <w:rPr>
          <w:rFonts w:ascii="Arial" w:eastAsiaTheme="minorEastAsia" w:hAnsi="Arial" w:cs="Arial"/>
          <w:sz w:val="20"/>
          <w:szCs w:val="20"/>
        </w:rPr>
        <w:t>.</w:t>
      </w:r>
      <w:r w:rsidRPr="005013CF">
        <w:rPr>
          <w:rFonts w:ascii="Arial" w:eastAsiaTheme="minorEastAsia" w:hAnsi="Arial" w:cs="Arial"/>
          <w:sz w:val="20"/>
          <w:szCs w:val="20"/>
        </w:rPr>
        <w:t>m-3</w:t>
      </w:r>
      <w:r w:rsidR="00B11D4A" w:rsidRPr="005013CF">
        <w:rPr>
          <w:rFonts w:ascii="Arial" w:eastAsiaTheme="minorEastAsia" w:hAnsi="Arial" w:cs="Arial"/>
          <w:sz w:val="20"/>
          <w:szCs w:val="20"/>
        </w:rPr>
        <w:t xml:space="preserve"> </w:t>
      </w:r>
      <w:r w:rsidRPr="005013CF">
        <w:rPr>
          <w:rFonts w:ascii="Arial" w:eastAsiaTheme="minorEastAsia" w:hAnsi="Arial" w:cs="Arial"/>
          <w:sz w:val="20"/>
          <w:szCs w:val="20"/>
        </w:rPr>
        <w:t>p</w:t>
      </w:r>
      <w:r w:rsidR="00B11D4A" w:rsidRPr="005013CF">
        <w:rPr>
          <w:rFonts w:ascii="Arial" w:eastAsiaTheme="minorEastAsia" w:hAnsi="Arial" w:cs="Arial"/>
          <w:sz w:val="20"/>
          <w:szCs w:val="20"/>
        </w:rPr>
        <w:t>.</w:t>
      </w:r>
      <w:r w:rsidRPr="005013CF">
        <w:rPr>
          <w:rFonts w:ascii="Arial" w:eastAsiaTheme="minorEastAsia" w:hAnsi="Arial" w:cs="Arial"/>
          <w:sz w:val="20"/>
          <w:szCs w:val="20"/>
        </w:rPr>
        <w:t xml:space="preserve">m </w:t>
      </w:r>
      <w:proofErr w:type="gramStart"/>
      <w:r w:rsidRPr="005013CF">
        <w:rPr>
          <w:rFonts w:ascii="Arial" w:eastAsiaTheme="minorEastAsia" w:hAnsi="Arial" w:cs="Arial"/>
          <w:sz w:val="20"/>
          <w:szCs w:val="20"/>
        </w:rPr>
        <w:t>overall;</w:t>
      </w:r>
      <w:proofErr w:type="gramEnd"/>
      <w:r w:rsidRPr="005013CF">
        <w:rPr>
          <w:rFonts w:ascii="Arial" w:eastAsiaTheme="minorEastAsia" w:hAnsi="Arial" w:cs="Arial"/>
          <w:sz w:val="20"/>
          <w:szCs w:val="20"/>
        </w:rPr>
        <w:t xml:space="preserve"> then begins to have a slight downward slope until sunset. Its maximum value is 39.64</w:t>
      </w:r>
      <w:r w:rsidR="008B5552" w:rsidRPr="005013CF">
        <w:rPr>
          <w:rFonts w:ascii="Arial" w:eastAsiaTheme="minorEastAsia" w:hAnsi="Arial" w:cs="Arial"/>
          <w:sz w:val="20"/>
          <w:szCs w:val="20"/>
        </w:rPr>
        <w:t xml:space="preserve"> </w:t>
      </w:r>
      <w:r w:rsidRPr="005013CF">
        <w:rPr>
          <w:rFonts w:ascii="Arial" w:eastAsiaTheme="minorEastAsia" w:hAnsi="Arial" w:cs="Arial"/>
          <w:sz w:val="20"/>
          <w:szCs w:val="20"/>
        </w:rPr>
        <w:t>°</w:t>
      </w:r>
      <w:r w:rsidR="008B5552" w:rsidRPr="005013CF">
        <w:rPr>
          <w:rFonts w:ascii="Arial" w:eastAsiaTheme="minorEastAsia" w:hAnsi="Arial" w:cs="Arial"/>
          <w:sz w:val="20"/>
          <w:szCs w:val="20"/>
        </w:rPr>
        <w:t>C</w:t>
      </w:r>
      <w:r w:rsidRPr="005013CF">
        <w:rPr>
          <w:rFonts w:ascii="Arial" w:eastAsiaTheme="minorEastAsia" w:hAnsi="Arial" w:cs="Arial"/>
          <w:sz w:val="20"/>
          <w:szCs w:val="20"/>
        </w:rPr>
        <w:t xml:space="preserve">, reached on 10-15-2023 at </w:t>
      </w:r>
      <w:proofErr w:type="gramStart"/>
      <w:r w:rsidRPr="005013CF">
        <w:rPr>
          <w:rFonts w:ascii="Arial" w:eastAsiaTheme="minorEastAsia" w:hAnsi="Arial" w:cs="Arial"/>
          <w:sz w:val="20"/>
          <w:szCs w:val="20"/>
        </w:rPr>
        <w:t>12:</w:t>
      </w:r>
      <w:proofErr w:type="gramEnd"/>
      <w:r w:rsidRPr="005013CF">
        <w:rPr>
          <w:rFonts w:ascii="Arial" w:eastAsiaTheme="minorEastAsia" w:hAnsi="Arial" w:cs="Arial"/>
          <w:sz w:val="20"/>
          <w:szCs w:val="20"/>
        </w:rPr>
        <w:t>26 p</w:t>
      </w:r>
      <w:r w:rsidR="00B11D4A" w:rsidRPr="005013CF">
        <w:rPr>
          <w:rFonts w:ascii="Arial" w:eastAsiaTheme="minorEastAsia" w:hAnsi="Arial" w:cs="Arial"/>
          <w:sz w:val="20"/>
          <w:szCs w:val="20"/>
        </w:rPr>
        <w:t>.</w:t>
      </w:r>
      <w:r w:rsidRPr="005013CF">
        <w:rPr>
          <w:rFonts w:ascii="Arial" w:eastAsiaTheme="minorEastAsia" w:hAnsi="Arial" w:cs="Arial"/>
          <w:sz w:val="20"/>
          <w:szCs w:val="20"/>
        </w:rPr>
        <w:t>m. The results for the three days, although different in temperature, show the same pattern. The maximum and minimum ambient temperatures recorded were 39.64</w:t>
      </w:r>
      <w:r w:rsidR="008B5552" w:rsidRPr="005013CF">
        <w:rPr>
          <w:rFonts w:ascii="Arial" w:eastAsiaTheme="minorEastAsia" w:hAnsi="Arial" w:cs="Arial"/>
          <w:sz w:val="20"/>
          <w:szCs w:val="20"/>
        </w:rPr>
        <w:t xml:space="preserve"> </w:t>
      </w:r>
      <w:r w:rsidRPr="005013CF">
        <w:rPr>
          <w:rFonts w:ascii="Arial" w:eastAsiaTheme="minorEastAsia" w:hAnsi="Arial" w:cs="Arial"/>
          <w:sz w:val="20"/>
          <w:szCs w:val="20"/>
        </w:rPr>
        <w:t>°C and 25.14</w:t>
      </w:r>
      <w:r w:rsidR="008B5552" w:rsidRPr="005013CF">
        <w:rPr>
          <w:rFonts w:ascii="Arial" w:eastAsiaTheme="minorEastAsia" w:hAnsi="Arial" w:cs="Arial"/>
          <w:sz w:val="20"/>
          <w:szCs w:val="20"/>
        </w:rPr>
        <w:t xml:space="preserve"> </w:t>
      </w:r>
      <w:r w:rsidRPr="005013CF">
        <w:rPr>
          <w:rFonts w:ascii="Arial" w:eastAsiaTheme="minorEastAsia" w:hAnsi="Arial" w:cs="Arial"/>
          <w:sz w:val="20"/>
          <w:szCs w:val="20"/>
        </w:rPr>
        <w:t xml:space="preserve">°C respectively. These same trends were found by Kafando, in 2019 </w:t>
      </w:r>
      <w:r w:rsidR="00C71BCC" w:rsidRPr="005013CF">
        <w:rPr>
          <w:rFonts w:ascii="Arial" w:eastAsiaTheme="minorEastAsia" w:hAnsi="Arial" w:cs="Arial"/>
          <w:sz w:val="20"/>
          <w:szCs w:val="20"/>
        </w:rPr>
        <w:fldChar w:fldCharType="begin"/>
      </w:r>
      <w:r w:rsidR="002D49EC">
        <w:rPr>
          <w:rFonts w:ascii="Arial" w:eastAsiaTheme="minorEastAsia" w:hAnsi="Arial" w:cs="Arial"/>
          <w:sz w:val="20"/>
          <w:szCs w:val="20"/>
        </w:rPr>
        <w:instrText xml:space="preserve"> ADDIN ZOTERO_ITEM CSL_CITATION {"citationID":"Z2eSX1yN","properties":{"formattedCitation":"(Kafando, 2019)","plainCitation":"(Kafando, 2019)","noteIndex":0},"citationItems":[{"id":54,"uris":["http://zotero.org/users/local/XjjYn7Ni/items/D8YTYY9P"],"itemData":{"id":54,"type":"document","language":"français","publisher":"Université Joseph Ki-Zerbo, Burkina Faso.","title":"études expérimentales sur un séchoir solaire plan à air destiné au séchage des produits agro-alimentaires et halieutiques, mémoire de master soutenu le 31decembre 2019 à l'université Joseph Ki-Zerbo-Burkina Faso","author":[{"family":"Kafando","given":"G. Jean"}],"issued":{"date-parts":[["2019"]]}}}],"schema":"https://github.com/citation-style-language/schema/raw/master/csl-citation.json"} </w:instrText>
      </w:r>
      <w:r w:rsidR="00C71BCC" w:rsidRPr="005013CF">
        <w:rPr>
          <w:rFonts w:ascii="Arial" w:eastAsiaTheme="minorEastAsia" w:hAnsi="Arial" w:cs="Arial"/>
          <w:sz w:val="20"/>
          <w:szCs w:val="20"/>
        </w:rPr>
        <w:fldChar w:fldCharType="separate"/>
      </w:r>
      <w:r w:rsidR="00C71BCC" w:rsidRPr="005013CF">
        <w:rPr>
          <w:rFonts w:ascii="Arial" w:hAnsi="Arial" w:cs="Arial"/>
          <w:sz w:val="20"/>
        </w:rPr>
        <w:t>(Kafando, 2019)</w:t>
      </w:r>
      <w:r w:rsidR="00C71BCC" w:rsidRPr="005013CF">
        <w:rPr>
          <w:rFonts w:ascii="Arial" w:eastAsiaTheme="minorEastAsia" w:hAnsi="Arial" w:cs="Arial"/>
          <w:sz w:val="20"/>
          <w:szCs w:val="20"/>
        </w:rPr>
        <w:fldChar w:fldCharType="end"/>
      </w:r>
      <w:r w:rsidR="00C71BCC" w:rsidRPr="005013CF">
        <w:rPr>
          <w:rFonts w:ascii="Arial" w:eastAsiaTheme="minorEastAsia" w:hAnsi="Arial" w:cs="Arial"/>
          <w:sz w:val="20"/>
          <w:szCs w:val="20"/>
        </w:rPr>
        <w:t xml:space="preserve"> </w:t>
      </w:r>
      <w:r w:rsidRPr="005013CF">
        <w:rPr>
          <w:rFonts w:ascii="Arial" w:eastAsiaTheme="minorEastAsia" w:hAnsi="Arial" w:cs="Arial"/>
          <w:sz w:val="20"/>
          <w:szCs w:val="20"/>
        </w:rPr>
        <w:t>who conducted experimental studies on a flat solar dryer. The results of this study showed that the maximum ambient temperature was 40</w:t>
      </w:r>
      <w:r w:rsidR="00B11D4A" w:rsidRPr="005013CF">
        <w:rPr>
          <w:rFonts w:ascii="Arial" w:eastAsiaTheme="minorEastAsia" w:hAnsi="Arial" w:cs="Arial"/>
          <w:sz w:val="20"/>
          <w:szCs w:val="20"/>
        </w:rPr>
        <w:t xml:space="preserve"> </w:t>
      </w:r>
      <w:r w:rsidRPr="005013CF">
        <w:rPr>
          <w:rFonts w:ascii="Arial" w:eastAsiaTheme="minorEastAsia" w:hAnsi="Arial" w:cs="Arial"/>
          <w:sz w:val="20"/>
          <w:szCs w:val="20"/>
        </w:rPr>
        <w:t>°C and the maximum global solar radiation was 900</w:t>
      </w:r>
      <w:r w:rsidR="00B11D4A" w:rsidRPr="005013CF">
        <w:rPr>
          <w:rFonts w:ascii="Times New Roman" w:hAnsi="Times New Roman" w:cs="Times New Roman"/>
          <w:sz w:val="24"/>
          <w:szCs w:val="24"/>
        </w:rPr>
        <w:t xml:space="preserve"> W/m</w:t>
      </w:r>
      <w:r w:rsidR="00B11D4A" w:rsidRPr="005013CF">
        <w:rPr>
          <w:rFonts w:ascii="Times New Roman" w:hAnsi="Times New Roman" w:cs="Times New Roman"/>
          <w:sz w:val="24"/>
          <w:szCs w:val="24"/>
          <w:vertAlign w:val="superscript"/>
        </w:rPr>
        <w:t>2</w:t>
      </w:r>
      <w:r w:rsidR="00230AD1" w:rsidRPr="005013CF">
        <w:rPr>
          <w:rFonts w:ascii="Arial" w:eastAsiaTheme="minorEastAsia" w:hAnsi="Arial" w:cs="Arial"/>
          <w:sz w:val="20"/>
          <w:szCs w:val="20"/>
        </w:rPr>
        <w:t xml:space="preserve">       </w:t>
      </w:r>
    </w:p>
    <w:p w:rsidR="00AA1111" w:rsidRDefault="00230AD1" w:rsidP="005013CF">
      <w:pPr>
        <w:spacing w:line="360" w:lineRule="auto"/>
        <w:ind w:left="360"/>
        <w:jc w:val="both"/>
        <w:rPr>
          <w:rFonts w:ascii="Arial" w:eastAsiaTheme="minorEastAsia" w:hAnsi="Arial" w:cs="Arial"/>
          <w:sz w:val="20"/>
          <w:szCs w:val="20"/>
        </w:rPr>
      </w:pPr>
      <w:r w:rsidRPr="005013CF">
        <w:rPr>
          <w:rFonts w:ascii="Arial" w:eastAsiaTheme="minorEastAsia" w:hAnsi="Arial" w:cs="Arial"/>
          <w:sz w:val="20"/>
          <w:szCs w:val="20"/>
        </w:rPr>
        <w:t xml:space="preserve">                      </w:t>
      </w:r>
    </w:p>
    <w:p w:rsidR="005013CF" w:rsidRDefault="005013CF" w:rsidP="005013CF">
      <w:pPr>
        <w:spacing w:line="360" w:lineRule="auto"/>
        <w:ind w:left="360"/>
        <w:jc w:val="both"/>
        <w:rPr>
          <w:rFonts w:ascii="Arial" w:eastAsiaTheme="minorEastAsia" w:hAnsi="Arial" w:cs="Arial"/>
          <w:sz w:val="20"/>
          <w:szCs w:val="20"/>
        </w:rPr>
      </w:pPr>
      <w:r>
        <w:rPr>
          <w:noProof/>
          <w:lang w:val="en-US"/>
        </w:rPr>
        <w:drawing>
          <wp:anchor distT="0" distB="0" distL="114300" distR="114300" simplePos="0" relativeHeight="251706368" behindDoc="1" locked="0" layoutInCell="1" allowOverlap="1" wp14:anchorId="7209F9B7" wp14:editId="03BDE881">
            <wp:simplePos x="0" y="0"/>
            <wp:positionH relativeFrom="margin">
              <wp:posOffset>109855</wp:posOffset>
            </wp:positionH>
            <wp:positionV relativeFrom="paragraph">
              <wp:posOffset>13335</wp:posOffset>
            </wp:positionV>
            <wp:extent cx="5191125" cy="3743325"/>
            <wp:effectExtent l="0" t="0" r="9525" b="9525"/>
            <wp:wrapThrough wrapText="bothSides">
              <wp:wrapPolygon edited="0">
                <wp:start x="0" y="0"/>
                <wp:lineTo x="0" y="21545"/>
                <wp:lineTo x="21560" y="21545"/>
                <wp:lineTo x="21560" y="0"/>
                <wp:lineTo x="0" y="0"/>
              </wp:wrapPolygon>
            </wp:wrapThrough>
            <wp:docPr id="4466965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96589" name=""/>
                    <pic:cNvPicPr/>
                  </pic:nvPicPr>
                  <pic:blipFill>
                    <a:blip r:embed="rId23">
                      <a:extLst>
                        <a:ext uri="{28A0092B-C50C-407E-A947-70E740481C1C}">
                          <a14:useLocalDpi xmlns:a14="http://schemas.microsoft.com/office/drawing/2010/main" val="0"/>
                        </a:ext>
                      </a:extLst>
                    </a:blip>
                    <a:stretch>
                      <a:fillRect/>
                    </a:stretch>
                  </pic:blipFill>
                  <pic:spPr>
                    <a:xfrm>
                      <a:off x="0" y="0"/>
                      <a:ext cx="5191125" cy="3743325"/>
                    </a:xfrm>
                    <a:prstGeom prst="rect">
                      <a:avLst/>
                    </a:prstGeom>
                  </pic:spPr>
                </pic:pic>
              </a:graphicData>
            </a:graphic>
            <wp14:sizeRelH relativeFrom="margin">
              <wp14:pctWidth>0</wp14:pctWidth>
            </wp14:sizeRelH>
            <wp14:sizeRelV relativeFrom="margin">
              <wp14:pctHeight>0</wp14:pctHeight>
            </wp14:sizeRelV>
          </wp:anchor>
        </w:drawing>
      </w:r>
    </w:p>
    <w:p w:rsidR="005013CF" w:rsidRDefault="005013CF" w:rsidP="005013CF">
      <w:pPr>
        <w:spacing w:line="360" w:lineRule="auto"/>
        <w:ind w:left="360"/>
        <w:jc w:val="both"/>
        <w:rPr>
          <w:rFonts w:ascii="Arial" w:eastAsiaTheme="minorEastAsia" w:hAnsi="Arial" w:cs="Arial"/>
          <w:sz w:val="20"/>
          <w:szCs w:val="20"/>
        </w:rPr>
      </w:pPr>
    </w:p>
    <w:p w:rsidR="005013CF" w:rsidRDefault="005013CF" w:rsidP="005013CF">
      <w:pPr>
        <w:spacing w:line="360" w:lineRule="auto"/>
        <w:ind w:left="360"/>
        <w:jc w:val="both"/>
        <w:rPr>
          <w:rFonts w:ascii="Arial" w:eastAsiaTheme="minorEastAsia" w:hAnsi="Arial" w:cs="Arial"/>
          <w:sz w:val="20"/>
          <w:szCs w:val="20"/>
        </w:rPr>
      </w:pPr>
    </w:p>
    <w:p w:rsidR="005013CF" w:rsidRDefault="005013CF" w:rsidP="005013CF">
      <w:pPr>
        <w:spacing w:line="360" w:lineRule="auto"/>
        <w:ind w:left="360"/>
        <w:jc w:val="both"/>
        <w:rPr>
          <w:rFonts w:ascii="Arial" w:eastAsiaTheme="minorEastAsia" w:hAnsi="Arial" w:cs="Arial"/>
          <w:sz w:val="20"/>
          <w:szCs w:val="20"/>
        </w:rPr>
      </w:pPr>
    </w:p>
    <w:p w:rsidR="005013CF" w:rsidRDefault="005013CF" w:rsidP="005013CF">
      <w:pPr>
        <w:spacing w:line="360" w:lineRule="auto"/>
        <w:ind w:left="360"/>
        <w:jc w:val="both"/>
        <w:rPr>
          <w:rFonts w:ascii="Arial" w:eastAsiaTheme="minorEastAsia" w:hAnsi="Arial" w:cs="Arial"/>
          <w:sz w:val="20"/>
          <w:szCs w:val="20"/>
        </w:rPr>
      </w:pPr>
    </w:p>
    <w:p w:rsidR="005013CF" w:rsidRDefault="005013CF" w:rsidP="005013CF">
      <w:pPr>
        <w:spacing w:line="360" w:lineRule="auto"/>
        <w:ind w:left="360"/>
        <w:jc w:val="both"/>
        <w:rPr>
          <w:rFonts w:ascii="Arial" w:eastAsiaTheme="minorEastAsia" w:hAnsi="Arial" w:cs="Arial"/>
          <w:sz w:val="20"/>
          <w:szCs w:val="20"/>
        </w:rPr>
      </w:pPr>
    </w:p>
    <w:p w:rsidR="005013CF" w:rsidRDefault="005013CF" w:rsidP="005013CF">
      <w:pPr>
        <w:spacing w:line="360" w:lineRule="auto"/>
        <w:ind w:left="360"/>
        <w:jc w:val="both"/>
        <w:rPr>
          <w:rFonts w:ascii="Arial" w:eastAsiaTheme="minorEastAsia" w:hAnsi="Arial" w:cs="Arial"/>
          <w:sz w:val="20"/>
          <w:szCs w:val="20"/>
        </w:rPr>
      </w:pPr>
    </w:p>
    <w:p w:rsidR="005013CF" w:rsidRPr="005013CF" w:rsidRDefault="005013CF" w:rsidP="005013CF">
      <w:pPr>
        <w:spacing w:line="360" w:lineRule="auto"/>
        <w:ind w:left="360"/>
        <w:jc w:val="both"/>
        <w:rPr>
          <w:rFonts w:ascii="Arial" w:eastAsiaTheme="minorEastAsia" w:hAnsi="Arial" w:cs="Arial"/>
          <w:sz w:val="20"/>
          <w:szCs w:val="20"/>
        </w:rPr>
      </w:pPr>
    </w:p>
    <w:p w:rsidR="00AA1111" w:rsidRDefault="005013CF" w:rsidP="0070080C">
      <w:pPr>
        <w:spacing w:line="360" w:lineRule="auto"/>
        <w:jc w:val="both"/>
        <w:rPr>
          <w:rFonts w:ascii="Arial" w:eastAsiaTheme="minorEastAsia" w:hAnsi="Arial" w:cs="Arial"/>
          <w:sz w:val="20"/>
          <w:szCs w:val="20"/>
        </w:rPr>
      </w:pPr>
      <w:r w:rsidRPr="00702B17">
        <w:rPr>
          <w:rFonts w:ascii="Times New Roman" w:hAnsi="Times New Roman" w:cs="Times New Roman"/>
          <w:noProof/>
          <w:sz w:val="24"/>
          <w:szCs w:val="24"/>
          <w:lang w:val="en-US"/>
        </w:rPr>
        <mc:AlternateContent>
          <mc:Choice Requires="wps">
            <w:drawing>
              <wp:anchor distT="0" distB="0" distL="114300" distR="114300" simplePos="0" relativeHeight="251754496" behindDoc="0" locked="0" layoutInCell="1" allowOverlap="1" wp14:anchorId="091C2085" wp14:editId="17184372">
                <wp:simplePos x="0" y="0"/>
                <wp:positionH relativeFrom="margin">
                  <wp:posOffset>347345</wp:posOffset>
                </wp:positionH>
                <wp:positionV relativeFrom="paragraph">
                  <wp:posOffset>1152525</wp:posOffset>
                </wp:positionV>
                <wp:extent cx="4882551" cy="394636"/>
                <wp:effectExtent l="0" t="0" r="0" b="5715"/>
                <wp:wrapNone/>
                <wp:docPr id="1179074106" name="Zone de texte 14"/>
                <wp:cNvGraphicFramePr/>
                <a:graphic xmlns:a="http://schemas.openxmlformats.org/drawingml/2006/main">
                  <a:graphicData uri="http://schemas.microsoft.com/office/word/2010/wordprocessingShape">
                    <wps:wsp>
                      <wps:cNvSpPr txBox="1"/>
                      <wps:spPr>
                        <a:xfrm>
                          <a:off x="0" y="0"/>
                          <a:ext cx="4882551" cy="394636"/>
                        </a:xfrm>
                        <a:prstGeom prst="rect">
                          <a:avLst/>
                        </a:prstGeom>
                        <a:solidFill>
                          <a:schemeClr val="lt1"/>
                        </a:solidFill>
                        <a:ln w="6350">
                          <a:noFill/>
                        </a:ln>
                      </wps:spPr>
                      <wps:txbx>
                        <w:txbxContent>
                          <w:p w:rsidR="005013CF" w:rsidRPr="006D5A63" w:rsidRDefault="005013CF" w:rsidP="005013CF">
                            <w:pPr>
                              <w:spacing w:after="200"/>
                              <w:ind w:left="173" w:right="115"/>
                              <w:jc w:val="center"/>
                              <w:rPr>
                                <w:rFonts w:ascii="Arial" w:hAnsi="Arial" w:cs="Arial"/>
                                <w:i/>
                                <w:iCs/>
                                <w:color w:val="000000" w:themeColor="text1"/>
                                <w:kern w:val="24"/>
                                <w14:ligatures w14:val="none"/>
                              </w:rPr>
                            </w:pPr>
                            <w:r w:rsidRPr="005E4ED0">
                              <w:rPr>
                                <w:rFonts w:ascii="Arial" w:hAnsi="Arial" w:cs="Arial"/>
                                <w:sz w:val="20"/>
                                <w:szCs w:val="20"/>
                              </w:rPr>
                              <w:t>Figure 10</w:t>
                            </w:r>
                            <w:r>
                              <w:rPr>
                                <w:rFonts w:ascii="Arial" w:hAnsi="Arial" w:cs="Arial"/>
                                <w:sz w:val="20"/>
                                <w:szCs w:val="20"/>
                              </w:rPr>
                              <w:t xml:space="preserve">.a. </w:t>
                            </w:r>
                            <w:r w:rsidRPr="005E4ED0">
                              <w:rPr>
                                <w:rFonts w:ascii="Arial" w:hAnsi="Arial" w:cs="Arial"/>
                                <w:sz w:val="20"/>
                                <w:szCs w:val="20"/>
                              </w:rPr>
                              <w:t>: Temporal evolution of solar radiation and ambient temperature</w:t>
                            </w:r>
                            <w:r>
                              <w:rPr>
                                <w:rFonts w:ascii="Arial" w:hAnsi="Arial" w:cs="Arial"/>
                                <w:sz w:val="20"/>
                                <w:szCs w:val="20"/>
                              </w:rPr>
                              <w:t xml:space="preserve"> (</w:t>
                            </w:r>
                            <w:r w:rsidRPr="006D5A63">
                              <w:rPr>
                                <w:rFonts w:ascii="Arial" w:hAnsi="Arial" w:cs="Arial"/>
                                <w:i/>
                                <w:iCs/>
                                <w:color w:val="000000" w:themeColor="text1"/>
                                <w:kern w:val="24"/>
                                <w:sz w:val="20"/>
                                <w:szCs w:val="20"/>
                              </w:rPr>
                              <w:t>16/10/2023</w:t>
                            </w:r>
                            <w:r>
                              <w:rPr>
                                <w:rFonts w:ascii="Arial" w:hAnsi="Arial" w:cs="Arial"/>
                                <w:i/>
                                <w:iCs/>
                                <w:color w:val="000000" w:themeColor="text1"/>
                                <w:kern w:val="24"/>
                                <w:sz w:val="20"/>
                                <w:szCs w:val="20"/>
                              </w:rPr>
                              <w:t>)</w:t>
                            </w:r>
                          </w:p>
                          <w:p w:rsidR="005013CF" w:rsidRPr="006D5A63" w:rsidRDefault="005013CF" w:rsidP="005013CF">
                            <w:pPr>
                              <w:jc w:val="center"/>
                              <w:rPr>
                                <w:rFonts w:ascii="Arial" w:hAnsi="Arial" w:cs="Arial"/>
                                <w:sz w:val="20"/>
                                <w:szCs w:val="20"/>
                              </w:rPr>
                            </w:pPr>
                          </w:p>
                          <w:p w:rsidR="005013CF" w:rsidRPr="005E4ED0" w:rsidRDefault="005013CF" w:rsidP="005013CF">
                            <w:pPr>
                              <w:jc w:val="center"/>
                              <w:rPr>
                                <w:rFonts w:ascii="Arial" w:hAnsi="Arial" w:cs="Arial"/>
                                <w:sz w:val="20"/>
                                <w:szCs w:val="20"/>
                              </w:rPr>
                            </w:pPr>
                            <w:r>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1C2085" id="Zone de texte 14" o:spid="_x0000_s1039" type="#_x0000_t202" style="position:absolute;left:0;text-align:left;margin-left:27.35pt;margin-top:90.75pt;width:384.45pt;height:31.05pt;z-index:251754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3ZAMAIAAFwEAAAOAAAAZHJzL2Uyb0RvYy54bWysVE2P2yAQvVfqf0DcG+e7WSvOKs0qVaXV&#10;7krZas8EQ4yEGQokdvrrO+B8ddtT1QsemOHNzJuH5/dtrclBOK/AFHTQ61MiDIdSmV1Bv7+uP80o&#10;8YGZkmkwoqBH4en94uOHeWNzMYQKdCkcQRDj88YWtArB5lnmeSVq5ntghUGnBFezgFu3y0rHGkSv&#10;dTbs96dZA660DrjwHk8fOiddJHwpBQ/PUnoRiC4o1hbS6tK6jWu2mLN855itFD+Vwf6hipopg0kv&#10;UA8sMLJ36g+oWnEHHmTocagzkFJxkXrAbgb9d91sKmZF6gXJ8fZCk/9/sPzpsLEvjoT2C7Q4wEhI&#10;Y33u8TD200pXxy9WStCPFB4vtIk2EI6H49lsOJkMKOHoG92Np6NphMmut63z4auAmkSjoA7Hkthi&#10;h0cfutBzSEzmQatyrbROmygFsdKOHBgOUYdUI4L/FqUNaQo6HU36CdhAvN4ha4O1XHuKVmi3LVEl&#10;9js6N7yF8og8OOgk4i1fKyz2kfnwwhxqAltHnYdnXKQGTAYni5IK3M+/ncd4HBV6KWlQYwX1P/bM&#10;CUr0N4NDvBuMx1GUaTOefB7ixt16trces69XgAwg0VhdMmN80GdTOqjf8DksY1Z0McMxd0HD2VyF&#10;Tvn4nLhYLlMQytCy8Gg2lkfoyHgcxWv7xpw9zSvgpJ/grEaWvxtbFxtvGljuA0iVZhqJ7lg98Y8S&#10;Tqo4Pbf4Rm73Ker6U1j8AgAA//8DAFBLAwQUAAYACAAAACEAvvvnjuEAAAAKAQAADwAAAGRycy9k&#10;b3ducmV2LnhtbEyPyU6EQBCG7ya+Q6dMvBinGZiFIM3EGJdkbg4u8dZDl0CkqwndA/j2lie91fLl&#10;r6/y3Ww7MeLgW0cKlosIBFLlTEu1gpfy4ToF4YMmoztHqOAbPeyK87NcZ8ZN9IzjIdSCQ8hnWkET&#10;Qp9J6asGrfYL1yPx7tMNVgduh1qaQU8cbjsZR9FGWt0SX2h0j3cNVl+Hk1XwcVW/7/38+Dol66S/&#10;fxrL7Zsplbq8mG9vQAScwx8Mv/qsDgU7Hd2JjBedgvVqyyTP0+UaBANpnGxAHBXEKy5kkcv/LxQ/&#10;AAAA//8DAFBLAQItABQABgAIAAAAIQC2gziS/gAAAOEBAAATAAAAAAAAAAAAAAAAAAAAAABbQ29u&#10;dGVudF9UeXBlc10ueG1sUEsBAi0AFAAGAAgAAAAhADj9If/WAAAAlAEAAAsAAAAAAAAAAAAAAAAA&#10;LwEAAF9yZWxzLy5yZWxzUEsBAi0AFAAGAAgAAAAhAHw7dkAwAgAAXAQAAA4AAAAAAAAAAAAAAAAA&#10;LgIAAGRycy9lMm9Eb2MueG1sUEsBAi0AFAAGAAgAAAAhAL77547hAAAACgEAAA8AAAAAAAAAAAAA&#10;AAAAigQAAGRycy9kb3ducmV2LnhtbFBLBQYAAAAABAAEAPMAAACYBQAAAAA=&#10;" fillcolor="white [3201]" stroked="f" strokeweight=".5pt">
                <v:textbox>
                  <w:txbxContent>
                    <w:p w:rsidR="005013CF" w:rsidRPr="006D5A63" w:rsidRDefault="005013CF" w:rsidP="005013CF">
                      <w:pPr>
                        <w:spacing w:after="200"/>
                        <w:ind w:left="173" w:right="115"/>
                        <w:jc w:val="center"/>
                        <w:rPr>
                          <w:rFonts w:ascii="Arial" w:hAnsi="Arial" w:cs="Arial"/>
                          <w:i/>
                          <w:iCs/>
                          <w:color w:val="000000" w:themeColor="text1"/>
                          <w:kern w:val="24"/>
                          <w14:ligatures w14:val="none"/>
                        </w:rPr>
                      </w:pPr>
                      <w:r w:rsidRPr="005E4ED0">
                        <w:rPr>
                          <w:rFonts w:ascii="Arial" w:hAnsi="Arial" w:cs="Arial"/>
                          <w:sz w:val="20"/>
                          <w:szCs w:val="20"/>
                        </w:rPr>
                        <w:t>Figure 10</w:t>
                      </w:r>
                      <w:r>
                        <w:rPr>
                          <w:rFonts w:ascii="Arial" w:hAnsi="Arial" w:cs="Arial"/>
                          <w:sz w:val="20"/>
                          <w:szCs w:val="20"/>
                        </w:rPr>
                        <w:t xml:space="preserve">.a. </w:t>
                      </w:r>
                      <w:r w:rsidRPr="005E4ED0">
                        <w:rPr>
                          <w:rFonts w:ascii="Arial" w:hAnsi="Arial" w:cs="Arial"/>
                          <w:sz w:val="20"/>
                          <w:szCs w:val="20"/>
                        </w:rPr>
                        <w:t>: Temporal evolution of solar radiation and ambient temperature</w:t>
                      </w:r>
                      <w:r>
                        <w:rPr>
                          <w:rFonts w:ascii="Arial" w:hAnsi="Arial" w:cs="Arial"/>
                          <w:sz w:val="20"/>
                          <w:szCs w:val="20"/>
                        </w:rPr>
                        <w:t xml:space="preserve"> (</w:t>
                      </w:r>
                      <w:r w:rsidRPr="006D5A63">
                        <w:rPr>
                          <w:rFonts w:ascii="Arial" w:hAnsi="Arial" w:cs="Arial"/>
                          <w:i/>
                          <w:iCs/>
                          <w:color w:val="000000" w:themeColor="text1"/>
                          <w:kern w:val="24"/>
                          <w:sz w:val="20"/>
                          <w:szCs w:val="20"/>
                        </w:rPr>
                        <w:t>16/10/2023</w:t>
                      </w:r>
                      <w:r>
                        <w:rPr>
                          <w:rFonts w:ascii="Arial" w:hAnsi="Arial" w:cs="Arial"/>
                          <w:i/>
                          <w:iCs/>
                          <w:color w:val="000000" w:themeColor="text1"/>
                          <w:kern w:val="24"/>
                          <w:sz w:val="20"/>
                          <w:szCs w:val="20"/>
                        </w:rPr>
                        <w:t>)</w:t>
                      </w:r>
                    </w:p>
                    <w:p w:rsidR="005013CF" w:rsidRPr="006D5A63" w:rsidRDefault="005013CF" w:rsidP="005013CF">
                      <w:pPr>
                        <w:jc w:val="center"/>
                        <w:rPr>
                          <w:rFonts w:ascii="Arial" w:hAnsi="Arial" w:cs="Arial"/>
                          <w:sz w:val="20"/>
                          <w:szCs w:val="20"/>
                        </w:rPr>
                      </w:pPr>
                    </w:p>
                    <w:p w:rsidR="005013CF" w:rsidRPr="005E4ED0" w:rsidRDefault="005013CF" w:rsidP="005013CF">
                      <w:pPr>
                        <w:jc w:val="center"/>
                        <w:rPr>
                          <w:rFonts w:ascii="Arial" w:hAnsi="Arial" w:cs="Arial"/>
                          <w:sz w:val="20"/>
                          <w:szCs w:val="20"/>
                        </w:rPr>
                      </w:pPr>
                      <w:r>
                        <w:rPr>
                          <w:rFonts w:ascii="Arial" w:hAnsi="Arial" w:cs="Arial"/>
                          <w:sz w:val="20"/>
                          <w:szCs w:val="20"/>
                        </w:rPr>
                        <w:t>)</w:t>
                      </w:r>
                    </w:p>
                  </w:txbxContent>
                </v:textbox>
                <w10:wrap anchorx="margin"/>
              </v:shape>
            </w:pict>
          </mc:Fallback>
        </mc:AlternateContent>
      </w:r>
    </w:p>
    <w:p w:rsidR="00230AD1" w:rsidRDefault="005013CF" w:rsidP="0070080C">
      <w:pPr>
        <w:spacing w:line="360" w:lineRule="auto"/>
        <w:jc w:val="both"/>
        <w:rPr>
          <w:rFonts w:ascii="Arial" w:eastAsiaTheme="minorEastAsia" w:hAnsi="Arial" w:cs="Arial"/>
          <w:sz w:val="20"/>
          <w:szCs w:val="20"/>
        </w:rPr>
      </w:pPr>
      <w:r>
        <w:rPr>
          <w:noProof/>
          <w:lang w:val="en-US"/>
        </w:rPr>
        <w:lastRenderedPageBreak/>
        <w:drawing>
          <wp:anchor distT="0" distB="0" distL="114300" distR="114300" simplePos="0" relativeHeight="251705344" behindDoc="1" locked="0" layoutInCell="1" allowOverlap="1" wp14:anchorId="1D770CC4" wp14:editId="7B3181B5">
            <wp:simplePos x="0" y="0"/>
            <wp:positionH relativeFrom="page">
              <wp:posOffset>1457325</wp:posOffset>
            </wp:positionH>
            <wp:positionV relativeFrom="paragraph">
              <wp:posOffset>5080</wp:posOffset>
            </wp:positionV>
            <wp:extent cx="4676775" cy="4238625"/>
            <wp:effectExtent l="0" t="0" r="9525" b="9525"/>
            <wp:wrapTight wrapText="bothSides">
              <wp:wrapPolygon edited="0">
                <wp:start x="0" y="0"/>
                <wp:lineTo x="0" y="21551"/>
                <wp:lineTo x="21556" y="21551"/>
                <wp:lineTo x="21556" y="0"/>
                <wp:lineTo x="0" y="0"/>
              </wp:wrapPolygon>
            </wp:wrapTight>
            <wp:docPr id="5421033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03316" name=""/>
                    <pic:cNvPicPr/>
                  </pic:nvPicPr>
                  <pic:blipFill>
                    <a:blip r:embed="rId24">
                      <a:extLst>
                        <a:ext uri="{28A0092B-C50C-407E-A947-70E740481C1C}">
                          <a14:useLocalDpi xmlns:a14="http://schemas.microsoft.com/office/drawing/2010/main" val="0"/>
                        </a:ext>
                      </a:extLst>
                    </a:blip>
                    <a:stretch>
                      <a:fillRect/>
                    </a:stretch>
                  </pic:blipFill>
                  <pic:spPr>
                    <a:xfrm>
                      <a:off x="0" y="0"/>
                      <a:ext cx="4676775" cy="4238625"/>
                    </a:xfrm>
                    <a:prstGeom prst="rect">
                      <a:avLst/>
                    </a:prstGeom>
                  </pic:spPr>
                </pic:pic>
              </a:graphicData>
            </a:graphic>
            <wp14:sizeRelH relativeFrom="margin">
              <wp14:pctWidth>0</wp14:pctWidth>
            </wp14:sizeRelH>
            <wp14:sizeRelV relativeFrom="margin">
              <wp14:pctHeight>0</wp14:pctHeight>
            </wp14:sizeRelV>
          </wp:anchor>
        </w:drawing>
      </w:r>
      <w:r w:rsidR="00AA1111" w:rsidRPr="00702B17">
        <w:rPr>
          <w:rFonts w:ascii="Times New Roman" w:hAnsi="Times New Roman" w:cs="Times New Roman"/>
          <w:noProof/>
          <w:sz w:val="24"/>
          <w:szCs w:val="24"/>
          <w:lang w:val="en-US"/>
        </w:rPr>
        <mc:AlternateContent>
          <mc:Choice Requires="wps">
            <w:drawing>
              <wp:anchor distT="0" distB="0" distL="114300" distR="114300" simplePos="0" relativeHeight="251701248" behindDoc="0" locked="0" layoutInCell="1" allowOverlap="1" wp14:anchorId="6514445D" wp14:editId="558FA051">
                <wp:simplePos x="0" y="0"/>
                <wp:positionH relativeFrom="column">
                  <wp:posOffset>188595</wp:posOffset>
                </wp:positionH>
                <wp:positionV relativeFrom="paragraph">
                  <wp:posOffset>14163040</wp:posOffset>
                </wp:positionV>
                <wp:extent cx="1047750" cy="238125"/>
                <wp:effectExtent l="0" t="0" r="0" b="9525"/>
                <wp:wrapNone/>
                <wp:docPr id="12" name="Rectangle 5">
                  <a:extLst xmlns:a="http://schemas.openxmlformats.org/drawingml/2006/main">
                    <a:ext uri="{FF2B5EF4-FFF2-40B4-BE49-F238E27FC236}">
                      <a16:creationId xmlns:a16="http://schemas.microsoft.com/office/drawing/2014/main" id="{14666AAF-58DF-C865-BCDC-051A28A5F9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381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A1111" w:rsidRPr="00D477EB" w:rsidRDefault="00AA1111" w:rsidP="00AA1111">
                            <w:pPr>
                              <w:kinsoku w:val="0"/>
                              <w:overflowPunct w:val="0"/>
                              <w:textAlignment w:val="baseline"/>
                              <w:rPr>
                                <w:rFonts w:ascii="Times New Roman" w:eastAsia="Calibri" w:hAnsi="Times New Roman" w:cs="Times New Roman"/>
                                <w:b/>
                                <w:bCs/>
                                <w:i/>
                                <w:iCs/>
                                <w:color w:val="000000" w:themeColor="text1"/>
                                <w:kern w:val="24"/>
                                <w:sz w:val="24"/>
                                <w:szCs w:val="24"/>
                                <w14:ligatures w14:val="none"/>
                              </w:rPr>
                            </w:pPr>
                            <w:r w:rsidRPr="00D477EB">
                              <w:rPr>
                                <w:rFonts w:ascii="Times New Roman" w:eastAsia="Calibri" w:hAnsi="Times New Roman" w:cs="Times New Roman"/>
                                <w:i/>
                                <w:iCs/>
                                <w:color w:val="000000" w:themeColor="text1"/>
                                <w:kern w:val="24"/>
                              </w:rPr>
                              <w:t>07/09/2023</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4445D" id="Rectangle 5" o:spid="_x0000_s1040" style="position:absolute;left:0;text-align:left;margin-left:14.85pt;margin-top:1115.2pt;width:82.5pt;height:1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HD/gEAAPADAAAOAAAAZHJzL2Uyb0RvYy54bWysU02P2jAQvVfqf7B8LyEUyjYirFastqpE&#10;dyuxVc+D45CoiccdGxL66zs2hKXbW9WLlfl6M/PmZXHbt404aHI1mlymo7EU2igsarPL5bfnh3c3&#10;UjgPpoAGjc7lUTt5u3z7ZtHZTE+wwqbQJBjEuKyzuay8t1mSOFXpFtwIrTYcLJFa8GzSLikIOkZv&#10;m2QyHn9IOqTCEirtHHvvT0G5jPhlqZV/KkunvWhyybP5+FJ8t+FNlgvIdgS2qtV5DPiHKVqoDTe9&#10;QN2DB7Gn+i+otlaEDks/UtgmWJa10nEH3iYdv9pmU4HVcRcmx9kLTe7/warHw8Z+pTC6s2tUP5ww&#10;uKrA7PQdEXaVhoLbpYGopLMuuxQEw3Gp2HZfsODTwt5j5KAvqQ2AvJ3oI9XHC9W690KxMx1P5/MZ&#10;X0RxbPL+Jp3MYgvIhmpLzn/S2IrwkUviU0Z0OKydD9NANqSEZgYf6qaJ52zMHw5OPHl01MO5ehg/&#10;KMVlvt/2oi54rmkYI7i2WBx5O9Y2d6+QfknRsU5y6X7ugbQUzWfDzHxMp9MgrGhMZ/MJG3Qd2V5H&#10;zL5dIUsxlQKMYtRcKk+DsfInZbI0LPi12VgVUsM2YdXn/juQPfPhmclHHBQC2StaTrknHu74MGUd&#10;OXtZ7HxOllWk8vwLBN1e2zHr5Udd/gYAAP//AwBQSwMEFAAGAAgAAAAhAJKIgsjjAAAADAEAAA8A&#10;AABkcnMvZG93bnJldi54bWxMj0FLw0AQhe+C/2EZwYvYjWlpm5hNEcUiBIRUoXjbZtdsMDsbstsk&#10;/nsnJ3sa5r3Hm2+y3WRbNujeNw4FPCwiYBorpxqsBXx+vN5vgfkgUcnWoRbwqz3s8uurTKbKjVjq&#10;4RBqRiXoUynAhNClnPvKaCv9wnUayft2vZWB1r7mqpcjlduWx1G05lY2SBeM7PSz0dXP4WwFDF/j&#10;sijH8r3s+XF/tzfFW/JSCHF7Mz09Agt6Cv9hmPEJHXJiOrkzKs9aAXGyoSTNeBmtgM2JZEXSaZbW&#10;mwR4nvHLJ/I/AAAA//8DAFBLAQItABQABgAIAAAAIQC2gziS/gAAAOEBAAATAAAAAAAAAAAAAAAA&#10;AAAAAABbQ29udGVudF9UeXBlc10ueG1sUEsBAi0AFAAGAAgAAAAhADj9If/WAAAAlAEAAAsAAAAA&#10;AAAAAAAAAAAALwEAAF9yZWxzLy5yZWxzUEsBAi0AFAAGAAgAAAAhAM6ZQcP+AQAA8AMAAA4AAAAA&#10;AAAAAAAAAAAALgIAAGRycy9lMm9Eb2MueG1sUEsBAi0AFAAGAAgAAAAhAJKIgsjjAAAADAEAAA8A&#10;AAAAAAAAAAAAAAAAWAQAAGRycy9kb3ducmV2LnhtbFBLBQYAAAAABAAEAPMAAABoBQAAAAA=&#10;" filled="f" fillcolor="#4472c4 [3204]" stroked="f" strokecolor="black [3213]">
                <v:shadow color="#e7e6e6 [3214]"/>
                <v:textbox>
                  <w:txbxContent>
                    <w:p w:rsidR="00AA1111" w:rsidRPr="00D477EB" w:rsidRDefault="00AA1111" w:rsidP="00AA1111">
                      <w:pPr>
                        <w:kinsoku w:val="0"/>
                        <w:overflowPunct w:val="0"/>
                        <w:textAlignment w:val="baseline"/>
                        <w:rPr>
                          <w:rFonts w:ascii="Times New Roman" w:eastAsia="Calibri" w:hAnsi="Times New Roman" w:cs="Times New Roman"/>
                          <w:b/>
                          <w:bCs/>
                          <w:i/>
                          <w:iCs/>
                          <w:color w:val="000000" w:themeColor="text1"/>
                          <w:kern w:val="24"/>
                          <w:sz w:val="24"/>
                          <w:szCs w:val="24"/>
                          <w14:ligatures w14:val="none"/>
                        </w:rPr>
                      </w:pPr>
                      <w:r w:rsidRPr="00D477EB">
                        <w:rPr>
                          <w:rFonts w:ascii="Times New Roman" w:eastAsia="Calibri" w:hAnsi="Times New Roman" w:cs="Times New Roman"/>
                          <w:i/>
                          <w:iCs/>
                          <w:color w:val="000000" w:themeColor="text1"/>
                          <w:kern w:val="24"/>
                        </w:rPr>
                        <w:t>07/09/2023</w:t>
                      </w:r>
                    </w:p>
                  </w:txbxContent>
                </v:textbox>
              </v:rect>
            </w:pict>
          </mc:Fallback>
        </mc:AlternateContent>
      </w:r>
      <w:r w:rsidR="00AA1111" w:rsidRPr="00702B17">
        <w:rPr>
          <w:rFonts w:ascii="Times New Roman" w:hAnsi="Times New Roman" w:cs="Times New Roman"/>
          <w:noProof/>
          <w:sz w:val="24"/>
          <w:szCs w:val="24"/>
          <w:lang w:val="en-US"/>
        </w:rPr>
        <mc:AlternateContent>
          <mc:Choice Requires="wps">
            <w:drawing>
              <wp:anchor distT="0" distB="0" distL="114300" distR="114300" simplePos="0" relativeHeight="251702272" behindDoc="0" locked="0" layoutInCell="1" allowOverlap="1" wp14:anchorId="3EF6D2E0" wp14:editId="1E04BD9C">
                <wp:simplePos x="0" y="0"/>
                <wp:positionH relativeFrom="column">
                  <wp:posOffset>4415790</wp:posOffset>
                </wp:positionH>
                <wp:positionV relativeFrom="paragraph">
                  <wp:posOffset>14119860</wp:posOffset>
                </wp:positionV>
                <wp:extent cx="952500" cy="257175"/>
                <wp:effectExtent l="0" t="0" r="0" b="9525"/>
                <wp:wrapNone/>
                <wp:docPr id="15" name="Rectangle 6">
                  <a:extLst xmlns:a="http://schemas.openxmlformats.org/drawingml/2006/main">
                    <a:ext uri="{FF2B5EF4-FFF2-40B4-BE49-F238E27FC236}">
                      <a16:creationId xmlns:a16="http://schemas.microsoft.com/office/drawing/2014/main" id="{120AD984-F558-F3DB-8FD8-9B61EBE3B5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571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AA1111" w:rsidRPr="00D477EB" w:rsidRDefault="00AA1111" w:rsidP="00AA1111">
                            <w:pPr>
                              <w:kinsoku w:val="0"/>
                              <w:overflowPunct w:val="0"/>
                              <w:textAlignment w:val="baseline"/>
                              <w:rPr>
                                <w:rFonts w:ascii="Times New Roman" w:eastAsia="Calibri" w:hAnsi="Times New Roman" w:cs="Times New Roman"/>
                                <w:b/>
                                <w:bCs/>
                                <w:i/>
                                <w:iCs/>
                                <w:color w:val="000000" w:themeColor="text1"/>
                                <w:kern w:val="24"/>
                                <w:sz w:val="24"/>
                                <w:szCs w:val="24"/>
                                <w14:ligatures w14:val="none"/>
                              </w:rPr>
                            </w:pPr>
                            <w:r w:rsidRPr="00D477EB">
                              <w:rPr>
                                <w:rFonts w:ascii="Times New Roman" w:eastAsia="Calibri" w:hAnsi="Times New Roman" w:cs="Times New Roman"/>
                                <w:i/>
                                <w:iCs/>
                                <w:color w:val="000000" w:themeColor="text1"/>
                                <w:kern w:val="24"/>
                              </w:rPr>
                              <w:t>15/10/2023</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6D2E0" id="Rectangle 6" o:spid="_x0000_s1041" style="position:absolute;left:0;text-align:left;margin-left:347.7pt;margin-top:1111.8pt;width:75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mL+wEAAO8DAAAOAAAAZHJzL2Uyb0RvYy54bWysU02P2jAQvVfqf7B8LyEISjcirFastqpE&#10;t5XYqufBcUjUxOOODQn99R0bwtLtbbUXK/M9783L4rZvG3HQ5Go0uUxHYym0UVjUZpfLH08PHz5J&#10;4TyYAho0OpdH7eTt8v27RWczPcEKm0KT4CbGZZ3NZeW9zZLEqUq34EZoteFgidSCZ5N2SUHQcfe2&#10;SSbj8cekQyosodLOsff+FJTL2L8stfLfytJpL5pc8m4+vhTfbXiT5QKyHYGtanVeA16xRQu14aGX&#10;VvfgQeyp/q9VWytCh6UfKWwTLMta6YiB0aTjF2g2FVgdsTA5zl5ocm/XVj0eNvY7hdWdXaP65YTB&#10;VQVmp++IsKs0FDwuDUQlnXXZpSAYjkvFtvuKBZ8W9h4jB31JbWjI6EQfqT5eqNa9F4qdN7PJbMwH&#10;URyazObpfBYnQDYUW3L+s8ZWhI9cEl8yNofD2vmwDGRDSphl8KFumnjNxvzj4MSTR0c5nKuH7YNQ&#10;XOb7bS/qgnHGNYJri8WRwbG0eXqF9EeKjmWSS/d7D6SlaL4YJuYmnU6DrqIxnc0nbNB1ZHsdMft2&#10;hazEVAowirvmUnkajJU/CZOVYcGvzcaqkBrQBKhP/U8ge+bDM5GPOAgEshe0nHJPPNzxXco6cvYM&#10;7HxNVlWk8vwHBNle2zHr+T9d/gUAAP//AwBQSwMEFAAGAAgAAAAhAP0b0TfjAAAADQEAAA8AAABk&#10;cnMvZG93bnJldi54bWxMj8FKxDAQhu+C7xBG8CJuut1admvTRRQXoSB0FcRbthmbYjMpTbatb296&#10;0uP88/HPN/l+Nh0bcXCtJQHrVQQMqbaqpUbA+9vz7RaY85KU7CyhgB90sC8uL3KZKTtRhePRNyyU&#10;kMukAO19n3Huao1GupXtkcLuyw5G+jAODVeDnEK56XgcRSk3sqVwQcseHzXW38ezETB+TpuymqrX&#10;auAfh5uDLl92T6UQ11fzwz0wj7P/g2HRD+pQBKeTPZNyrBOQ7u6SgAqI43iTAgvINlmi0xKlyRp4&#10;kfP/XxS/AAAA//8DAFBLAQItABQABgAIAAAAIQC2gziS/gAAAOEBAAATAAAAAAAAAAAAAAAAAAAA&#10;AABbQ29udGVudF9UeXBlc10ueG1sUEsBAi0AFAAGAAgAAAAhADj9If/WAAAAlAEAAAsAAAAAAAAA&#10;AAAAAAAALwEAAF9yZWxzLy5yZWxzUEsBAi0AFAAGAAgAAAAhAOx6yYv7AQAA7wMAAA4AAAAAAAAA&#10;AAAAAAAALgIAAGRycy9lMm9Eb2MueG1sUEsBAi0AFAAGAAgAAAAhAP0b0TfjAAAADQEAAA8AAAAA&#10;AAAAAAAAAAAAVQQAAGRycy9kb3ducmV2LnhtbFBLBQYAAAAABAAEAPMAAABlBQAAAAA=&#10;" filled="f" fillcolor="#4472c4 [3204]" stroked="f" strokecolor="black [3213]">
                <v:shadow color="#e7e6e6 [3214]"/>
                <v:textbox>
                  <w:txbxContent>
                    <w:p w:rsidR="00AA1111" w:rsidRPr="00D477EB" w:rsidRDefault="00AA1111" w:rsidP="00AA1111">
                      <w:pPr>
                        <w:kinsoku w:val="0"/>
                        <w:overflowPunct w:val="0"/>
                        <w:textAlignment w:val="baseline"/>
                        <w:rPr>
                          <w:rFonts w:ascii="Times New Roman" w:eastAsia="Calibri" w:hAnsi="Times New Roman" w:cs="Times New Roman"/>
                          <w:b/>
                          <w:bCs/>
                          <w:i/>
                          <w:iCs/>
                          <w:color w:val="000000" w:themeColor="text1"/>
                          <w:kern w:val="24"/>
                          <w:sz w:val="24"/>
                          <w:szCs w:val="24"/>
                          <w14:ligatures w14:val="none"/>
                        </w:rPr>
                      </w:pPr>
                      <w:r w:rsidRPr="00D477EB">
                        <w:rPr>
                          <w:rFonts w:ascii="Times New Roman" w:eastAsia="Calibri" w:hAnsi="Times New Roman" w:cs="Times New Roman"/>
                          <w:i/>
                          <w:iCs/>
                          <w:color w:val="000000" w:themeColor="text1"/>
                          <w:kern w:val="24"/>
                        </w:rPr>
                        <w:t>15/10/2023</w:t>
                      </w:r>
                    </w:p>
                  </w:txbxContent>
                </v:textbox>
              </v:rect>
            </w:pict>
          </mc:Fallback>
        </mc:AlternateContent>
      </w:r>
      <w:r w:rsidR="00AA1111" w:rsidRPr="00702B17">
        <w:rPr>
          <w:rFonts w:ascii="Times New Roman" w:hAnsi="Times New Roman" w:cs="Times New Roman"/>
          <w:noProof/>
          <w:sz w:val="24"/>
          <w:szCs w:val="24"/>
          <w:lang w:val="en-US"/>
        </w:rPr>
        <mc:AlternateContent>
          <mc:Choice Requires="wps">
            <w:drawing>
              <wp:anchor distT="0" distB="0" distL="114300" distR="114300" simplePos="0" relativeHeight="251703296" behindDoc="0" locked="0" layoutInCell="1" allowOverlap="1" wp14:anchorId="6A9A3C1B" wp14:editId="3A00D0D2">
                <wp:simplePos x="0" y="0"/>
                <wp:positionH relativeFrom="column">
                  <wp:posOffset>1801495</wp:posOffset>
                </wp:positionH>
                <wp:positionV relativeFrom="paragraph">
                  <wp:posOffset>11049000</wp:posOffset>
                </wp:positionV>
                <wp:extent cx="1543050" cy="257175"/>
                <wp:effectExtent l="0" t="0" r="0" b="9525"/>
                <wp:wrapNone/>
                <wp:docPr id="691790614" name="Zone de texte 1"/>
                <wp:cNvGraphicFramePr/>
                <a:graphic xmlns:a="http://schemas.openxmlformats.org/drawingml/2006/main">
                  <a:graphicData uri="http://schemas.microsoft.com/office/word/2010/wordprocessingShape">
                    <wps:wsp>
                      <wps:cNvSpPr txBox="1"/>
                      <wps:spPr>
                        <a:xfrm>
                          <a:off x="0" y="0"/>
                          <a:ext cx="1543050" cy="257175"/>
                        </a:xfrm>
                        <a:prstGeom prst="rect">
                          <a:avLst/>
                        </a:prstGeom>
                        <a:solidFill>
                          <a:schemeClr val="lt1"/>
                        </a:solidFill>
                        <a:ln w="6350">
                          <a:noFill/>
                        </a:ln>
                      </wps:spPr>
                      <wps:txbx>
                        <w:txbxContent>
                          <w:p w:rsidR="00AA1111" w:rsidRPr="00D477EB" w:rsidRDefault="00AA1111" w:rsidP="00AA1111">
                            <w:pPr>
                              <w:spacing w:after="200"/>
                              <w:ind w:left="173" w:right="115"/>
                              <w:jc w:val="center"/>
                              <w:rPr>
                                <w:rFonts w:ascii="Times New Roman" w:hAnsi="Times New Roman" w:cs="Times New Roman"/>
                                <w:i/>
                                <w:iCs/>
                                <w:color w:val="000000" w:themeColor="text1"/>
                                <w:kern w:val="24"/>
                                <w:sz w:val="24"/>
                                <w:szCs w:val="24"/>
                                <w14:ligatures w14:val="none"/>
                              </w:rPr>
                            </w:pPr>
                            <w:r w:rsidRPr="00D477EB">
                              <w:rPr>
                                <w:rFonts w:ascii="Times New Roman" w:hAnsi="Times New Roman" w:cs="Times New Roman"/>
                                <w:i/>
                                <w:iCs/>
                                <w:color w:val="000000" w:themeColor="text1"/>
                                <w:kern w:val="24"/>
                              </w:rPr>
                              <w:t>16/10/2023</w:t>
                            </w:r>
                          </w:p>
                          <w:p w:rsidR="00AA1111" w:rsidRDefault="00AA1111" w:rsidP="00AA11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9A3C1B" id="_x0000_s1042" type="#_x0000_t202" style="position:absolute;left:0;text-align:left;margin-left:141.85pt;margin-top:870pt;width:121.5pt;height:20.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t4LwIAAFwEAAAOAAAAZHJzL2Uyb0RvYy54bWysVEtv2zAMvg/YfxB0X5ykeXRGnCJLkWFA&#10;0BZIh54VWYoFyKImKbGzXz9KzmvdTsMuMilSfHz86NlDW2tyEM4rMAUd9PqUCMOhVGZX0O+vq0/3&#10;lPjATMk0GFHQo/D0Yf7xw6yxuRhCBboUjmAQ4/PGFrQKweZZ5nklauZ7YIVBowRXs4Cq22WlYw1G&#10;r3U27PcnWQOutA648B5vHzsjnaf4UgoenqX0IhBdUKwtpNOlcxvPbD5j+c4xWyl+KoP9QxU1UwaT&#10;XkI9ssDI3qk/QtWKO/AgQ49DnYGUiovUA3Yz6L/rZlMxK1IvCI63F5j8/wvLnw4b++JIaL9AiwOM&#10;gDTW5x4vYz+tdHX8YqUE7Qjh8QKbaAPh8dF4dNcfo4mjbTieDqbjGCa7vrbOh68CahKFgjocS0KL&#10;HdY+dK5nl5jMg1blSmmdlEgFsdSOHBgOUYdUIwb/zUsb0hR0codlxEcG4vMusjZYy7WnKIV22xJV&#10;YumTc8NbKI+Ig4OOIt7ylcJi18yHF+aQE9gf8jw84yE1YDI4SZRU4H7+7T7646jQSkmDHCuo/7Fn&#10;TlCivxkc4ufBaBRJmZTReDpExd1atrcWs6+XgAgMcKMsT2L0D/osSgf1G67DImZFEzMccxc0nMVl&#10;6JiP68TFYpGckIaWhbXZWB5DR/DiKF7bN+bsaV4BJ/0EZzay/N3YOt8O9sU+gFRpphHoDtUT/kjh&#10;xIrTusUdudWT1/WnMP8FAAD//wMAUEsDBBQABgAIAAAAIQDbIjlz4gAAAA0BAAAPAAAAZHJzL2Rv&#10;d25yZXYueG1sTI9PT4QwEMXvJn6HZky8GLcVZCFI2Rjjn8Sbi7vGW5eOQKQtoV3Ab+/sSY/z3i9v&#10;3is2i+nZhKPvnJVwsxLA0NZOd7aR8F49XWfAfFBWq95ZlPCDHjbl+Vmhcu1m+4bTNjSMQqzPlYQ2&#10;hCHn3NctGuVXbkBL3pcbjQp0jg3Xo5op3PQ8EmLNjeosfWjVgA8t1t/bo5HwedV8vPrleTfHSTw8&#10;vkxVuteVlJcXy/0dsIBL+IPhVJ+qQ0mdDu5otWe9hCiLU0LJSG8FrSIkidYkHU5SJhLgZcH/ryh/&#10;AQAA//8DAFBLAQItABQABgAIAAAAIQC2gziS/gAAAOEBAAATAAAAAAAAAAAAAAAAAAAAAABbQ29u&#10;dGVudF9UeXBlc10ueG1sUEsBAi0AFAAGAAgAAAAhADj9If/WAAAAlAEAAAsAAAAAAAAAAAAAAAAA&#10;LwEAAF9yZWxzLy5yZWxzUEsBAi0AFAAGAAgAAAAhAGkCG3gvAgAAXAQAAA4AAAAAAAAAAAAAAAAA&#10;LgIAAGRycy9lMm9Eb2MueG1sUEsBAi0AFAAGAAgAAAAhANsiOXPiAAAADQEAAA8AAAAAAAAAAAAA&#10;AAAAiQQAAGRycy9kb3ducmV2LnhtbFBLBQYAAAAABAAEAPMAAACYBQAAAAA=&#10;" fillcolor="white [3201]" stroked="f" strokeweight=".5pt">
                <v:textbox>
                  <w:txbxContent>
                    <w:p w:rsidR="00AA1111" w:rsidRPr="00D477EB" w:rsidRDefault="00AA1111" w:rsidP="00AA1111">
                      <w:pPr>
                        <w:spacing w:after="200"/>
                        <w:ind w:left="173" w:right="115"/>
                        <w:jc w:val="center"/>
                        <w:rPr>
                          <w:rFonts w:ascii="Times New Roman" w:hAnsi="Times New Roman" w:cs="Times New Roman"/>
                          <w:i/>
                          <w:iCs/>
                          <w:color w:val="000000" w:themeColor="text1"/>
                          <w:kern w:val="24"/>
                          <w:sz w:val="24"/>
                          <w:szCs w:val="24"/>
                          <w14:ligatures w14:val="none"/>
                        </w:rPr>
                      </w:pPr>
                      <w:r w:rsidRPr="00D477EB">
                        <w:rPr>
                          <w:rFonts w:ascii="Times New Roman" w:hAnsi="Times New Roman" w:cs="Times New Roman"/>
                          <w:i/>
                          <w:iCs/>
                          <w:color w:val="000000" w:themeColor="text1"/>
                          <w:kern w:val="24"/>
                        </w:rPr>
                        <w:t>16/10/2023</w:t>
                      </w:r>
                    </w:p>
                    <w:p w:rsidR="00AA1111" w:rsidRDefault="00AA1111" w:rsidP="00AA1111"/>
                  </w:txbxContent>
                </v:textbox>
              </v:shape>
            </w:pict>
          </mc:Fallback>
        </mc:AlternateContent>
      </w:r>
      <w:r w:rsidR="00230AD1" w:rsidRPr="00AA1111">
        <w:rPr>
          <w:rFonts w:ascii="Arial" w:eastAsiaTheme="minorEastAsia" w:hAnsi="Arial" w:cs="Arial"/>
          <w:sz w:val="20"/>
          <w:szCs w:val="20"/>
        </w:rPr>
        <w:t xml:space="preserve">                                          </w:t>
      </w:r>
    </w:p>
    <w:p w:rsidR="00AA1111" w:rsidRPr="00AA1111" w:rsidRDefault="00AA1111" w:rsidP="0070080C">
      <w:pPr>
        <w:jc w:val="both"/>
        <w:rPr>
          <w:rFonts w:ascii="Arial" w:hAnsi="Arial" w:cs="Arial"/>
          <w:sz w:val="20"/>
          <w:szCs w:val="20"/>
        </w:rPr>
      </w:pPr>
    </w:p>
    <w:p w:rsidR="00AA1111" w:rsidRPr="00AA1111" w:rsidRDefault="00AA1111" w:rsidP="0070080C">
      <w:pPr>
        <w:jc w:val="both"/>
        <w:rPr>
          <w:rFonts w:ascii="Arial" w:hAnsi="Arial" w:cs="Arial"/>
          <w:sz w:val="20"/>
          <w:szCs w:val="20"/>
        </w:rPr>
      </w:pPr>
    </w:p>
    <w:p w:rsidR="00AA1111" w:rsidRPr="00AA1111" w:rsidRDefault="00AA1111" w:rsidP="0070080C">
      <w:pPr>
        <w:jc w:val="both"/>
        <w:rPr>
          <w:rFonts w:ascii="Arial" w:hAnsi="Arial" w:cs="Arial"/>
          <w:sz w:val="20"/>
          <w:szCs w:val="20"/>
        </w:rPr>
      </w:pPr>
    </w:p>
    <w:p w:rsidR="00AA1111" w:rsidRPr="00AA1111" w:rsidRDefault="00AA1111" w:rsidP="0070080C">
      <w:pPr>
        <w:jc w:val="both"/>
        <w:rPr>
          <w:rFonts w:ascii="Arial" w:hAnsi="Arial" w:cs="Arial"/>
          <w:sz w:val="20"/>
          <w:szCs w:val="20"/>
        </w:rPr>
      </w:pPr>
    </w:p>
    <w:p w:rsidR="00AA1111" w:rsidRPr="00AA1111" w:rsidRDefault="00AA1111" w:rsidP="0070080C">
      <w:pPr>
        <w:jc w:val="both"/>
        <w:rPr>
          <w:rFonts w:ascii="Arial" w:hAnsi="Arial" w:cs="Arial"/>
          <w:sz w:val="20"/>
          <w:szCs w:val="20"/>
        </w:rPr>
      </w:pPr>
    </w:p>
    <w:p w:rsidR="00AA1111" w:rsidRPr="00AA1111" w:rsidRDefault="00AA1111" w:rsidP="0070080C">
      <w:pPr>
        <w:jc w:val="both"/>
        <w:rPr>
          <w:rFonts w:ascii="Arial" w:hAnsi="Arial" w:cs="Arial"/>
          <w:sz w:val="20"/>
          <w:szCs w:val="20"/>
        </w:rPr>
      </w:pPr>
    </w:p>
    <w:p w:rsidR="00AA1111" w:rsidRPr="00AA1111" w:rsidRDefault="00AA1111" w:rsidP="0070080C">
      <w:pPr>
        <w:jc w:val="both"/>
        <w:rPr>
          <w:rFonts w:ascii="Arial" w:hAnsi="Arial" w:cs="Arial"/>
          <w:sz w:val="20"/>
          <w:szCs w:val="20"/>
        </w:rPr>
      </w:pPr>
    </w:p>
    <w:p w:rsidR="00AA1111" w:rsidRPr="00AA1111" w:rsidRDefault="00AA1111" w:rsidP="0070080C">
      <w:pPr>
        <w:jc w:val="both"/>
        <w:rPr>
          <w:rFonts w:ascii="Arial" w:hAnsi="Arial" w:cs="Arial"/>
          <w:sz w:val="20"/>
          <w:szCs w:val="20"/>
        </w:rPr>
      </w:pPr>
    </w:p>
    <w:p w:rsidR="00AA1111" w:rsidRPr="00AA1111" w:rsidRDefault="00AA1111" w:rsidP="0070080C">
      <w:pPr>
        <w:jc w:val="both"/>
        <w:rPr>
          <w:rFonts w:ascii="Arial" w:hAnsi="Arial" w:cs="Arial"/>
          <w:sz w:val="20"/>
          <w:szCs w:val="20"/>
        </w:rPr>
      </w:pPr>
    </w:p>
    <w:p w:rsidR="00AA1111" w:rsidRPr="00AA1111" w:rsidRDefault="00AA1111" w:rsidP="0070080C">
      <w:pPr>
        <w:jc w:val="both"/>
        <w:rPr>
          <w:rFonts w:ascii="Arial" w:hAnsi="Arial" w:cs="Arial"/>
          <w:sz w:val="20"/>
          <w:szCs w:val="20"/>
        </w:rPr>
      </w:pPr>
    </w:p>
    <w:p w:rsidR="00AA1111" w:rsidRPr="00AA1111" w:rsidRDefault="00AA1111" w:rsidP="0070080C">
      <w:pPr>
        <w:jc w:val="both"/>
        <w:rPr>
          <w:rFonts w:ascii="Arial" w:hAnsi="Arial" w:cs="Arial"/>
          <w:sz w:val="20"/>
          <w:szCs w:val="20"/>
        </w:rPr>
      </w:pPr>
    </w:p>
    <w:p w:rsidR="00AA1111" w:rsidRPr="00AA1111" w:rsidRDefault="00AA1111" w:rsidP="0070080C">
      <w:pPr>
        <w:jc w:val="both"/>
        <w:rPr>
          <w:rFonts w:ascii="Arial" w:hAnsi="Arial" w:cs="Arial"/>
          <w:sz w:val="20"/>
          <w:szCs w:val="20"/>
        </w:rPr>
      </w:pPr>
    </w:p>
    <w:p w:rsidR="00AA1111" w:rsidRPr="00AA1111" w:rsidRDefault="00AA1111" w:rsidP="0070080C">
      <w:pPr>
        <w:jc w:val="both"/>
        <w:rPr>
          <w:rFonts w:ascii="Arial" w:hAnsi="Arial" w:cs="Arial"/>
          <w:sz w:val="20"/>
          <w:szCs w:val="20"/>
        </w:rPr>
      </w:pPr>
    </w:p>
    <w:p w:rsidR="00AA1111" w:rsidRPr="00AA1111" w:rsidRDefault="00AA1111" w:rsidP="0070080C">
      <w:pPr>
        <w:jc w:val="both"/>
        <w:rPr>
          <w:rFonts w:ascii="Arial" w:hAnsi="Arial" w:cs="Arial"/>
          <w:sz w:val="20"/>
          <w:szCs w:val="20"/>
        </w:rPr>
      </w:pPr>
    </w:p>
    <w:p w:rsidR="00AA1111" w:rsidRDefault="00AA1111" w:rsidP="0070080C">
      <w:pPr>
        <w:jc w:val="both"/>
        <w:rPr>
          <w:rFonts w:ascii="Arial" w:eastAsiaTheme="minorEastAsia" w:hAnsi="Arial" w:cs="Arial"/>
          <w:sz w:val="20"/>
          <w:szCs w:val="20"/>
        </w:rPr>
      </w:pPr>
    </w:p>
    <w:p w:rsidR="00AA1111" w:rsidRDefault="00AA1111" w:rsidP="0070080C">
      <w:pPr>
        <w:tabs>
          <w:tab w:val="left" w:pos="2445"/>
        </w:tabs>
        <w:jc w:val="both"/>
        <w:rPr>
          <w:rFonts w:ascii="Arial" w:hAnsi="Arial" w:cs="Arial"/>
          <w:sz w:val="20"/>
          <w:szCs w:val="20"/>
        </w:rPr>
      </w:pPr>
      <w:r>
        <w:rPr>
          <w:rFonts w:ascii="Arial" w:hAnsi="Arial" w:cs="Arial"/>
          <w:sz w:val="20"/>
          <w:szCs w:val="20"/>
        </w:rPr>
        <w:tab/>
      </w:r>
    </w:p>
    <w:p w:rsidR="00AA1111" w:rsidRDefault="006D5A63" w:rsidP="0070080C">
      <w:pPr>
        <w:tabs>
          <w:tab w:val="left" w:pos="2445"/>
        </w:tabs>
        <w:jc w:val="both"/>
        <w:rPr>
          <w:rFonts w:ascii="Arial" w:hAnsi="Arial" w:cs="Arial"/>
          <w:sz w:val="20"/>
          <w:szCs w:val="20"/>
        </w:rPr>
      </w:pPr>
      <w:r w:rsidRPr="00702B17">
        <w:rPr>
          <w:rFonts w:ascii="Times New Roman" w:hAnsi="Times New Roman" w:cs="Times New Roman"/>
          <w:noProof/>
          <w:sz w:val="24"/>
          <w:szCs w:val="24"/>
          <w:lang w:val="en-US"/>
        </w:rPr>
        <mc:AlternateContent>
          <mc:Choice Requires="wps">
            <w:drawing>
              <wp:anchor distT="0" distB="0" distL="114300" distR="114300" simplePos="0" relativeHeight="251739136" behindDoc="0" locked="0" layoutInCell="1" allowOverlap="1" wp14:anchorId="305338DF" wp14:editId="03B9A339">
                <wp:simplePos x="0" y="0"/>
                <wp:positionH relativeFrom="margin">
                  <wp:posOffset>0</wp:posOffset>
                </wp:positionH>
                <wp:positionV relativeFrom="paragraph">
                  <wp:posOffset>-635</wp:posOffset>
                </wp:positionV>
                <wp:extent cx="4882551" cy="394636"/>
                <wp:effectExtent l="0" t="0" r="0" b="5715"/>
                <wp:wrapNone/>
                <wp:docPr id="1954078586" name="Zone de texte 14"/>
                <wp:cNvGraphicFramePr/>
                <a:graphic xmlns:a="http://schemas.openxmlformats.org/drawingml/2006/main">
                  <a:graphicData uri="http://schemas.microsoft.com/office/word/2010/wordprocessingShape">
                    <wps:wsp>
                      <wps:cNvSpPr txBox="1"/>
                      <wps:spPr>
                        <a:xfrm>
                          <a:off x="0" y="0"/>
                          <a:ext cx="4882551" cy="394636"/>
                        </a:xfrm>
                        <a:prstGeom prst="rect">
                          <a:avLst/>
                        </a:prstGeom>
                        <a:solidFill>
                          <a:schemeClr val="lt1"/>
                        </a:solidFill>
                        <a:ln w="6350">
                          <a:noFill/>
                        </a:ln>
                      </wps:spPr>
                      <wps:txbx>
                        <w:txbxContent>
                          <w:p w:rsidR="00B068F0" w:rsidRPr="006D5A63" w:rsidRDefault="006D5A63" w:rsidP="00B068F0">
                            <w:pPr>
                              <w:spacing w:after="200"/>
                              <w:ind w:left="173" w:right="115"/>
                              <w:jc w:val="center"/>
                              <w:rPr>
                                <w:rFonts w:ascii="Arial" w:hAnsi="Arial" w:cs="Arial"/>
                                <w:i/>
                                <w:iCs/>
                                <w:color w:val="000000" w:themeColor="text1"/>
                                <w:kern w:val="24"/>
                                <w14:ligatures w14:val="none"/>
                              </w:rPr>
                            </w:pPr>
                            <w:r w:rsidRPr="005E4ED0">
                              <w:rPr>
                                <w:rFonts w:ascii="Arial" w:hAnsi="Arial" w:cs="Arial"/>
                                <w:sz w:val="20"/>
                                <w:szCs w:val="20"/>
                              </w:rPr>
                              <w:t>Figure 10</w:t>
                            </w:r>
                            <w:r>
                              <w:rPr>
                                <w:rFonts w:ascii="Arial" w:hAnsi="Arial" w:cs="Arial"/>
                                <w:sz w:val="20"/>
                                <w:szCs w:val="20"/>
                              </w:rPr>
                              <w:t>.b.</w:t>
                            </w:r>
                            <w:r w:rsidRPr="005E4ED0">
                              <w:rPr>
                                <w:rFonts w:ascii="Arial" w:hAnsi="Arial" w:cs="Arial"/>
                                <w:sz w:val="20"/>
                                <w:szCs w:val="20"/>
                              </w:rPr>
                              <w:t>: Temporal evolution of solar radiation and ambient temperature</w:t>
                            </w:r>
                            <w:r w:rsidR="00B068F0">
                              <w:rPr>
                                <w:rFonts w:ascii="Arial" w:hAnsi="Arial" w:cs="Arial"/>
                                <w:sz w:val="20"/>
                                <w:szCs w:val="20"/>
                              </w:rPr>
                              <w:t xml:space="preserve"> (</w:t>
                            </w:r>
                            <w:r w:rsidR="00B068F0" w:rsidRPr="006D5A63">
                              <w:rPr>
                                <w:rFonts w:ascii="Arial" w:hAnsi="Arial" w:cs="Arial"/>
                                <w:i/>
                                <w:iCs/>
                                <w:color w:val="000000" w:themeColor="text1"/>
                                <w:kern w:val="24"/>
                                <w:sz w:val="20"/>
                                <w:szCs w:val="20"/>
                              </w:rPr>
                              <w:t>15/10/2023</w:t>
                            </w:r>
                            <w:r w:rsidR="00B068F0">
                              <w:rPr>
                                <w:rFonts w:ascii="Arial" w:hAnsi="Arial" w:cs="Arial"/>
                                <w:i/>
                                <w:iCs/>
                                <w:color w:val="000000" w:themeColor="text1"/>
                                <w:kern w:val="24"/>
                                <w:sz w:val="20"/>
                                <w:szCs w:val="20"/>
                              </w:rPr>
                              <w:t>)</w:t>
                            </w:r>
                          </w:p>
                          <w:p w:rsidR="00B068F0" w:rsidRPr="006D5A63" w:rsidRDefault="00B068F0" w:rsidP="00B068F0">
                            <w:pPr>
                              <w:rPr>
                                <w:rFonts w:ascii="Arial" w:hAnsi="Arial" w:cs="Arial"/>
                                <w:sz w:val="20"/>
                                <w:szCs w:val="20"/>
                              </w:rPr>
                            </w:pPr>
                          </w:p>
                          <w:p w:rsidR="006D5A63" w:rsidRPr="005E4ED0" w:rsidRDefault="006D5A63" w:rsidP="006D5A63">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5338DF" id="_x0000_s1043" type="#_x0000_t202" style="position:absolute;left:0;text-align:left;margin-left:0;margin-top:-.05pt;width:384.45pt;height:31.05pt;z-index:251739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jMAIAAFwEAAAOAAAAZHJzL2Uyb0RvYy54bWysVE1vGyEQvVfqf0Dc6/V3nJXXkevIVSUr&#10;ieRUOWMWbCSWoYC96/76Dqy/kvZU9cIOzPBm5s1jpw9NpclBOK/AFLTX6VIiDIdSmW1Bf7wuv0wo&#10;8YGZkmkwoqBH4enD7POnaW1z0Ycd6FI4giDG57Ut6C4Em2eZ5ztRMd8BKww6JbiKBdy6bVY6ViN6&#10;pbN+tzvOanCldcCF93j62DrpLOFLKXh4ltKLQHRBsbaQVpfWTVyz2ZTlW8fsTvFTGewfqqiYMpj0&#10;AvXIAiN7p/6AqhR34EGGDocqAykVF6kH7KbX/dDNesesSL0gOd5eaPL/D5Y/Hdb2xZHQfIUGBxgJ&#10;qa3PPR7GfhrpqvjFSgn6kcLjhTbRBMLxcDiZ9EejHiUcfYP74XgwjjDZ9bZ1PnwTUJFoFNThWBJb&#10;7LDyoQ09h8RkHrQql0rrtIlSEAvtyIHhEHVINSL4uyhtSF3Q8WDUTcAG4vUWWRus5dpTtEKzaYgq&#10;sd+7c8MbKI/Ig4NWIt7ypcJiV8yHF+ZQE9g66jw84yI1YDI4WZTswP3623mMx1Ghl5IaNVZQ/3PP&#10;nKBEfzc4xPvecBhFmTbD0V0fN+7Ws7n1mH21AGQAicbqkhnjgz6b0kH1hs9hHrOiixmOuQsazuYi&#10;tMrH58TFfJ6CUIaWhZVZWx6hI+NxFK/NG3P2NK+Ak36CsxpZ/mFsbWy8aWC+DyBVmmkkumX1xD9K&#10;OKni9NziG7ndp6jrT2H2GwAA//8DAFBLAwQUAAYACAAAACEA0LSWRt8AAAAFAQAADwAAAGRycy9k&#10;b3ducmV2LnhtbEyPzU7DMBCE70i8g7VIXFDrtBVpSbOpEOJH4tYGWnFz420SEa+j2E3C22NO9Dia&#10;0cw36WY0jeipc7VlhNk0AkFcWF1zifCRv0xWIJxXrFVjmRB+yMEmu75KVaLtwFvqd74UoYRdohAq&#10;79tESldUZJSb2pY4eCfbGeWD7EqpOzWEctPIeRTF0qiaw0KlWnqqqPjenQ3C1115eHfj6+ewuF+0&#10;z299vtzrHPH2Znxcg/A0+v8w/OEHdMgC09GeWTvRIIQjHmEyAxHMZbx6AHFEiOcRyCyVl/TZLwAA&#10;AP//AwBQSwECLQAUAAYACAAAACEAtoM4kv4AAADhAQAAEwAAAAAAAAAAAAAAAAAAAAAAW0NvbnRl&#10;bnRfVHlwZXNdLnhtbFBLAQItABQABgAIAAAAIQA4/SH/1gAAAJQBAAALAAAAAAAAAAAAAAAAAC8B&#10;AABfcmVscy8ucmVsc1BLAQItABQABgAIAAAAIQAC/qqjMAIAAFwEAAAOAAAAAAAAAAAAAAAAAC4C&#10;AABkcnMvZTJvRG9jLnhtbFBLAQItABQABgAIAAAAIQDQtJZG3wAAAAUBAAAPAAAAAAAAAAAAAAAA&#10;AIoEAABkcnMvZG93bnJldi54bWxQSwUGAAAAAAQABADzAAAAlgUAAAAA&#10;" fillcolor="white [3201]" stroked="f" strokeweight=".5pt">
                <v:textbox>
                  <w:txbxContent>
                    <w:p w:rsidR="00B068F0" w:rsidRPr="006D5A63" w:rsidRDefault="006D5A63" w:rsidP="00B068F0">
                      <w:pPr>
                        <w:spacing w:after="200"/>
                        <w:ind w:left="173" w:right="115"/>
                        <w:jc w:val="center"/>
                        <w:rPr>
                          <w:rFonts w:ascii="Arial" w:hAnsi="Arial" w:cs="Arial"/>
                          <w:i/>
                          <w:iCs/>
                          <w:color w:val="000000" w:themeColor="text1"/>
                          <w:kern w:val="24"/>
                          <w14:ligatures w14:val="none"/>
                        </w:rPr>
                      </w:pPr>
                      <w:r w:rsidRPr="005E4ED0">
                        <w:rPr>
                          <w:rFonts w:ascii="Arial" w:hAnsi="Arial" w:cs="Arial"/>
                          <w:sz w:val="20"/>
                          <w:szCs w:val="20"/>
                        </w:rPr>
                        <w:t>Figure 10</w:t>
                      </w:r>
                      <w:r>
                        <w:rPr>
                          <w:rFonts w:ascii="Arial" w:hAnsi="Arial" w:cs="Arial"/>
                          <w:sz w:val="20"/>
                          <w:szCs w:val="20"/>
                        </w:rPr>
                        <w:t>.b.</w:t>
                      </w:r>
                      <w:r w:rsidRPr="005E4ED0">
                        <w:rPr>
                          <w:rFonts w:ascii="Arial" w:hAnsi="Arial" w:cs="Arial"/>
                          <w:sz w:val="20"/>
                          <w:szCs w:val="20"/>
                        </w:rPr>
                        <w:t>: Temporal evolution of solar radiation and ambient temperature</w:t>
                      </w:r>
                      <w:r w:rsidR="00B068F0">
                        <w:rPr>
                          <w:rFonts w:ascii="Arial" w:hAnsi="Arial" w:cs="Arial"/>
                          <w:sz w:val="20"/>
                          <w:szCs w:val="20"/>
                        </w:rPr>
                        <w:t xml:space="preserve"> (</w:t>
                      </w:r>
                      <w:r w:rsidR="00B068F0" w:rsidRPr="006D5A63">
                        <w:rPr>
                          <w:rFonts w:ascii="Arial" w:hAnsi="Arial" w:cs="Arial"/>
                          <w:i/>
                          <w:iCs/>
                          <w:color w:val="000000" w:themeColor="text1"/>
                          <w:kern w:val="24"/>
                          <w:sz w:val="20"/>
                          <w:szCs w:val="20"/>
                        </w:rPr>
                        <w:t>15/10/2023</w:t>
                      </w:r>
                      <w:r w:rsidR="00B068F0">
                        <w:rPr>
                          <w:rFonts w:ascii="Arial" w:hAnsi="Arial" w:cs="Arial"/>
                          <w:i/>
                          <w:iCs/>
                          <w:color w:val="000000" w:themeColor="text1"/>
                          <w:kern w:val="24"/>
                          <w:sz w:val="20"/>
                          <w:szCs w:val="20"/>
                        </w:rPr>
                        <w:t>)</w:t>
                      </w:r>
                    </w:p>
                    <w:p w:rsidR="00B068F0" w:rsidRPr="006D5A63" w:rsidRDefault="00B068F0" w:rsidP="00B068F0">
                      <w:pPr>
                        <w:rPr>
                          <w:rFonts w:ascii="Arial" w:hAnsi="Arial" w:cs="Arial"/>
                          <w:sz w:val="20"/>
                          <w:szCs w:val="20"/>
                        </w:rPr>
                      </w:pPr>
                    </w:p>
                    <w:p w:rsidR="006D5A63" w:rsidRPr="005E4ED0" w:rsidRDefault="006D5A63" w:rsidP="006D5A63">
                      <w:pPr>
                        <w:jc w:val="center"/>
                        <w:rPr>
                          <w:rFonts w:ascii="Arial" w:hAnsi="Arial" w:cs="Arial"/>
                          <w:sz w:val="20"/>
                          <w:szCs w:val="20"/>
                        </w:rPr>
                      </w:pPr>
                    </w:p>
                  </w:txbxContent>
                </v:textbox>
                <w10:wrap anchorx="margin"/>
              </v:shape>
            </w:pict>
          </mc:Fallback>
        </mc:AlternateContent>
      </w:r>
    </w:p>
    <w:p w:rsidR="009E7E88" w:rsidRPr="005013CF" w:rsidRDefault="005013CF" w:rsidP="005013CF">
      <w:pPr>
        <w:jc w:val="both"/>
        <w:rPr>
          <w:rFonts w:ascii="Arial" w:hAnsi="Arial" w:cs="Arial"/>
          <w:sz w:val="20"/>
          <w:szCs w:val="20"/>
        </w:rPr>
      </w:pPr>
      <w:r w:rsidRPr="00702B17">
        <w:rPr>
          <w:rFonts w:ascii="Times New Roman" w:hAnsi="Times New Roman" w:cs="Times New Roman"/>
          <w:noProof/>
          <w:sz w:val="24"/>
          <w:szCs w:val="24"/>
          <w:lang w:val="en-US"/>
        </w:rPr>
        <mc:AlternateContent>
          <mc:Choice Requires="wps">
            <w:drawing>
              <wp:anchor distT="0" distB="0" distL="114300" distR="114300" simplePos="0" relativeHeight="251714560" behindDoc="0" locked="0" layoutInCell="1" allowOverlap="1" wp14:anchorId="582C27F1" wp14:editId="31053233">
                <wp:simplePos x="0" y="0"/>
                <wp:positionH relativeFrom="margin">
                  <wp:posOffset>296545</wp:posOffset>
                </wp:positionH>
                <wp:positionV relativeFrom="paragraph">
                  <wp:posOffset>3709035</wp:posOffset>
                </wp:positionV>
                <wp:extent cx="4882515" cy="394335"/>
                <wp:effectExtent l="0" t="0" r="0" b="5715"/>
                <wp:wrapNone/>
                <wp:docPr id="1677220866" name="Zone de texte 14"/>
                <wp:cNvGraphicFramePr/>
                <a:graphic xmlns:a="http://schemas.openxmlformats.org/drawingml/2006/main">
                  <a:graphicData uri="http://schemas.microsoft.com/office/word/2010/wordprocessingShape">
                    <wps:wsp>
                      <wps:cNvSpPr txBox="1"/>
                      <wps:spPr>
                        <a:xfrm>
                          <a:off x="0" y="0"/>
                          <a:ext cx="4882515" cy="394335"/>
                        </a:xfrm>
                        <a:prstGeom prst="rect">
                          <a:avLst/>
                        </a:prstGeom>
                        <a:solidFill>
                          <a:schemeClr val="lt1"/>
                        </a:solidFill>
                        <a:ln w="6350">
                          <a:noFill/>
                        </a:ln>
                      </wps:spPr>
                      <wps:txbx>
                        <w:txbxContent>
                          <w:p w:rsidR="00B068F0" w:rsidRPr="006D5A63" w:rsidRDefault="005E4ED0" w:rsidP="00B068F0">
                            <w:pPr>
                              <w:spacing w:after="200"/>
                              <w:ind w:left="173" w:right="115"/>
                              <w:jc w:val="center"/>
                              <w:rPr>
                                <w:rFonts w:ascii="Arial" w:hAnsi="Arial" w:cs="Arial"/>
                                <w:i/>
                                <w:iCs/>
                                <w:color w:val="000000" w:themeColor="text1"/>
                                <w:kern w:val="24"/>
                                <w14:ligatures w14:val="none"/>
                              </w:rPr>
                            </w:pPr>
                            <w:r w:rsidRPr="005E4ED0">
                              <w:rPr>
                                <w:rFonts w:ascii="Arial" w:hAnsi="Arial" w:cs="Arial"/>
                                <w:sz w:val="20"/>
                                <w:szCs w:val="20"/>
                              </w:rPr>
                              <w:t>Figure 10</w:t>
                            </w:r>
                            <w:r w:rsidR="006D5A63">
                              <w:rPr>
                                <w:rFonts w:ascii="Arial" w:hAnsi="Arial" w:cs="Arial"/>
                                <w:sz w:val="20"/>
                                <w:szCs w:val="20"/>
                              </w:rPr>
                              <w:t>.c.</w:t>
                            </w:r>
                            <w:r w:rsidRPr="005E4ED0">
                              <w:rPr>
                                <w:rFonts w:ascii="Arial" w:hAnsi="Arial" w:cs="Arial"/>
                                <w:sz w:val="20"/>
                                <w:szCs w:val="20"/>
                              </w:rPr>
                              <w:t>: Temporal evolution of solar radiation and ambient temperature</w:t>
                            </w:r>
                            <w:r w:rsidR="00B068F0">
                              <w:rPr>
                                <w:rFonts w:ascii="Arial" w:hAnsi="Arial" w:cs="Arial"/>
                                <w:sz w:val="20"/>
                                <w:szCs w:val="20"/>
                              </w:rPr>
                              <w:t xml:space="preserve"> (</w:t>
                            </w:r>
                            <w:r w:rsidR="00B068F0" w:rsidRPr="006D5A63">
                              <w:rPr>
                                <w:rFonts w:ascii="Arial" w:hAnsi="Arial" w:cs="Arial"/>
                                <w:i/>
                                <w:iCs/>
                                <w:color w:val="000000" w:themeColor="text1"/>
                                <w:kern w:val="24"/>
                                <w:sz w:val="20"/>
                                <w:szCs w:val="20"/>
                              </w:rPr>
                              <w:t>07/09/2023</w:t>
                            </w:r>
                            <w:r w:rsidR="00B068F0">
                              <w:rPr>
                                <w:rFonts w:ascii="Arial" w:hAnsi="Arial" w:cs="Arial"/>
                                <w:i/>
                                <w:iCs/>
                                <w:color w:val="000000" w:themeColor="text1"/>
                                <w:kern w:val="24"/>
                                <w:sz w:val="20"/>
                                <w:szCs w:val="20"/>
                              </w:rPr>
                              <w:t>)</w:t>
                            </w:r>
                          </w:p>
                          <w:p w:rsidR="00B068F0" w:rsidRPr="006D5A63" w:rsidRDefault="00B068F0" w:rsidP="00B068F0">
                            <w:pPr>
                              <w:jc w:val="center"/>
                              <w:rPr>
                                <w:rFonts w:ascii="Arial" w:hAnsi="Arial" w:cs="Arial"/>
                                <w:sz w:val="20"/>
                                <w:szCs w:val="20"/>
                              </w:rPr>
                            </w:pPr>
                          </w:p>
                          <w:p w:rsidR="005E4ED0" w:rsidRPr="005E4ED0" w:rsidRDefault="005E4ED0" w:rsidP="006D5A63">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2C27F1" id="_x0000_s1044" type="#_x0000_t202" style="position:absolute;left:0;text-align:left;margin-left:23.35pt;margin-top:292.05pt;width:384.45pt;height:31.05pt;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piYMQIAAFwEAAAOAAAAZHJzL2Uyb0RvYy54bWysVE2P2yAQvVfqf0DcG+dzm7XirNKsUlWK&#10;dlfKVnsmGGIkzFAgsdNf3wHnq9ueql7wDDM8Zt48PHtoa00OwnkFpqCDXp8SYTiUyuwK+v119WlK&#10;iQ/MlEyDEQU9Ck8f5h8/zBqbiyFUoEvhCIIYnze2oFUINs8yzytRM98DKwwGJbiaBXTdLisdaxC9&#10;1tmw37/LGnCldcCF97j72AXpPOFLKXh4ltKLQHRBsbaQVpfWbVyz+YzlO8dspfipDPYPVdRMGbz0&#10;AvXIAiN7p/6AqhV34EGGHoc6AykVF6kH7GbQf9fNpmJWpF6QHG8vNPn/B8ufDhv74khov0CLA4yE&#10;NNbnHjdjP610dfxipQTjSOHxQptoA+G4OZ5Oh5PBhBKOsdH9eDSaRJjseto6H74KqEk0CupwLIkt&#10;dlj70KWeU+JlHrQqV0rr5EQpiKV25MBwiDqkGhH8tyxtSFPQu9Gkn4ANxOMdsjZYy7WnaIV22xJV&#10;Yr/Tc8NbKI/Ig4NOIt7ylcJi18yHF+ZQE9g66jw84yI14GVwsiipwP38237Mx1FhlJIGNVZQ/2PP&#10;nKBEfzM4xPvBeBxFmZzx5PMQHXcb2d5GzL5eAjIwwBdleTJjftBnUzqo3/A5LOKtGGKG490FDWdz&#10;GTrl43PiYrFISShDy8LabCyP0JHxOIrX9o05e5pXwEk/wVmNLH83ti43njSw2AeQKs00Et2xeuIf&#10;JZxUcXpu8Y3c+inr+lOY/wIAAP//AwBQSwMEFAAGAAgAAAAhAB2vzULiAAAACgEAAA8AAABkcnMv&#10;ZG93bnJldi54bWxMj0tPhDAUhfcm/ofmmrgxTmEGOgQpE2N8JLNz8BF3HXoFIr0ltAP4760rXd6c&#10;L+d8t9gtpmcTjq6zJCFeRcCQaqs7aiS8VA/XGTDnFWnVW0IJ3+hgV56fFSrXdqZnnA6+YaGEXK4k&#10;tN4POeeubtEot7IDUsg+7WiUD+fYcD2qOZSbnq+jSHCjOgoLrRrwrsX663AyEj6umve9Wx5f5026&#10;Ge6fpmr7pispLy+W2xtgHhf/B8OvflCHMjgd7Ym0Y72ERGwDKSHNkhhYALI4FcCOEkQi1sDLgv9/&#10;ofwBAAD//wMAUEsBAi0AFAAGAAgAAAAhALaDOJL+AAAA4QEAABMAAAAAAAAAAAAAAAAAAAAAAFtD&#10;b250ZW50X1R5cGVzXS54bWxQSwECLQAUAAYACAAAACEAOP0h/9YAAACUAQAACwAAAAAAAAAAAAAA&#10;AAAvAQAAX3JlbHMvLnJlbHNQSwECLQAUAAYACAAAACEA+wKYmDECAABcBAAADgAAAAAAAAAAAAAA&#10;AAAuAgAAZHJzL2Uyb0RvYy54bWxQSwECLQAUAAYACAAAACEAHa/NQuIAAAAKAQAADwAAAAAAAAAA&#10;AAAAAACLBAAAZHJzL2Rvd25yZXYueG1sUEsFBgAAAAAEAAQA8wAAAJoFAAAAAA==&#10;" fillcolor="white [3201]" stroked="f" strokeweight=".5pt">
                <v:textbox>
                  <w:txbxContent>
                    <w:p w:rsidR="00B068F0" w:rsidRPr="006D5A63" w:rsidRDefault="005E4ED0" w:rsidP="00B068F0">
                      <w:pPr>
                        <w:spacing w:after="200"/>
                        <w:ind w:left="173" w:right="115"/>
                        <w:jc w:val="center"/>
                        <w:rPr>
                          <w:rFonts w:ascii="Arial" w:hAnsi="Arial" w:cs="Arial"/>
                          <w:i/>
                          <w:iCs/>
                          <w:color w:val="000000" w:themeColor="text1"/>
                          <w:kern w:val="24"/>
                          <w14:ligatures w14:val="none"/>
                        </w:rPr>
                      </w:pPr>
                      <w:r w:rsidRPr="005E4ED0">
                        <w:rPr>
                          <w:rFonts w:ascii="Arial" w:hAnsi="Arial" w:cs="Arial"/>
                          <w:sz w:val="20"/>
                          <w:szCs w:val="20"/>
                        </w:rPr>
                        <w:t>Figure 10</w:t>
                      </w:r>
                      <w:r w:rsidR="006D5A63">
                        <w:rPr>
                          <w:rFonts w:ascii="Arial" w:hAnsi="Arial" w:cs="Arial"/>
                          <w:sz w:val="20"/>
                          <w:szCs w:val="20"/>
                        </w:rPr>
                        <w:t>.c.</w:t>
                      </w:r>
                      <w:r w:rsidRPr="005E4ED0">
                        <w:rPr>
                          <w:rFonts w:ascii="Arial" w:hAnsi="Arial" w:cs="Arial"/>
                          <w:sz w:val="20"/>
                          <w:szCs w:val="20"/>
                        </w:rPr>
                        <w:t>: Temporal evolution of solar radiation and ambient temperature</w:t>
                      </w:r>
                      <w:r w:rsidR="00B068F0">
                        <w:rPr>
                          <w:rFonts w:ascii="Arial" w:hAnsi="Arial" w:cs="Arial"/>
                          <w:sz w:val="20"/>
                          <w:szCs w:val="20"/>
                        </w:rPr>
                        <w:t xml:space="preserve"> (</w:t>
                      </w:r>
                      <w:r w:rsidR="00B068F0" w:rsidRPr="006D5A63">
                        <w:rPr>
                          <w:rFonts w:ascii="Arial" w:hAnsi="Arial" w:cs="Arial"/>
                          <w:i/>
                          <w:iCs/>
                          <w:color w:val="000000" w:themeColor="text1"/>
                          <w:kern w:val="24"/>
                          <w:sz w:val="20"/>
                          <w:szCs w:val="20"/>
                        </w:rPr>
                        <w:t>07/09/2023</w:t>
                      </w:r>
                      <w:r w:rsidR="00B068F0">
                        <w:rPr>
                          <w:rFonts w:ascii="Arial" w:hAnsi="Arial" w:cs="Arial"/>
                          <w:i/>
                          <w:iCs/>
                          <w:color w:val="000000" w:themeColor="text1"/>
                          <w:kern w:val="24"/>
                          <w:sz w:val="20"/>
                          <w:szCs w:val="20"/>
                        </w:rPr>
                        <w:t>)</w:t>
                      </w:r>
                    </w:p>
                    <w:p w:rsidR="00B068F0" w:rsidRPr="006D5A63" w:rsidRDefault="00B068F0" w:rsidP="00B068F0">
                      <w:pPr>
                        <w:jc w:val="center"/>
                        <w:rPr>
                          <w:rFonts w:ascii="Arial" w:hAnsi="Arial" w:cs="Arial"/>
                          <w:sz w:val="20"/>
                          <w:szCs w:val="20"/>
                        </w:rPr>
                      </w:pPr>
                    </w:p>
                    <w:p w:rsidR="005E4ED0" w:rsidRPr="005E4ED0" w:rsidRDefault="005E4ED0" w:rsidP="006D5A63">
                      <w:pPr>
                        <w:jc w:val="center"/>
                        <w:rPr>
                          <w:rFonts w:ascii="Arial" w:hAnsi="Arial" w:cs="Arial"/>
                          <w:sz w:val="20"/>
                          <w:szCs w:val="20"/>
                        </w:rPr>
                      </w:pPr>
                    </w:p>
                  </w:txbxContent>
                </v:textbox>
                <w10:wrap anchorx="margin"/>
              </v:shape>
            </w:pict>
          </mc:Fallback>
        </mc:AlternateContent>
      </w:r>
      <w:r>
        <w:rPr>
          <w:noProof/>
          <w:lang w:val="en-US"/>
        </w:rPr>
        <w:drawing>
          <wp:anchor distT="0" distB="0" distL="114300" distR="114300" simplePos="0" relativeHeight="251704320" behindDoc="1" locked="0" layoutInCell="1" allowOverlap="1" wp14:anchorId="5ECDA8B9" wp14:editId="12CEB832">
            <wp:simplePos x="0" y="0"/>
            <wp:positionH relativeFrom="margin">
              <wp:posOffset>62230</wp:posOffset>
            </wp:positionH>
            <wp:positionV relativeFrom="paragraph">
              <wp:posOffset>219710</wp:posOffset>
            </wp:positionV>
            <wp:extent cx="5172075" cy="3498215"/>
            <wp:effectExtent l="0" t="0" r="9525" b="6985"/>
            <wp:wrapTight wrapText="bothSides">
              <wp:wrapPolygon edited="0">
                <wp:start x="0" y="0"/>
                <wp:lineTo x="0" y="21526"/>
                <wp:lineTo x="21560" y="21526"/>
                <wp:lineTo x="21560" y="0"/>
                <wp:lineTo x="0" y="0"/>
              </wp:wrapPolygon>
            </wp:wrapTight>
            <wp:docPr id="1425013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1330" name=""/>
                    <pic:cNvPicPr/>
                  </pic:nvPicPr>
                  <pic:blipFill>
                    <a:blip r:embed="rId25">
                      <a:extLst>
                        <a:ext uri="{28A0092B-C50C-407E-A947-70E740481C1C}">
                          <a14:useLocalDpi xmlns:a14="http://schemas.microsoft.com/office/drawing/2010/main" val="0"/>
                        </a:ext>
                      </a:extLst>
                    </a:blip>
                    <a:stretch>
                      <a:fillRect/>
                    </a:stretch>
                  </pic:blipFill>
                  <pic:spPr>
                    <a:xfrm>
                      <a:off x="0" y="0"/>
                      <a:ext cx="5172075" cy="3498215"/>
                    </a:xfrm>
                    <a:prstGeom prst="rect">
                      <a:avLst/>
                    </a:prstGeom>
                  </pic:spPr>
                </pic:pic>
              </a:graphicData>
            </a:graphic>
            <wp14:sizeRelH relativeFrom="margin">
              <wp14:pctWidth>0</wp14:pctWidth>
            </wp14:sizeRelH>
            <wp14:sizeRelV relativeFrom="margin">
              <wp14:pctHeight>0</wp14:pctHeight>
            </wp14:sizeRelV>
          </wp:anchor>
        </w:drawing>
      </w:r>
      <w:r w:rsidR="002F6550">
        <w:rPr>
          <w:rFonts w:ascii="Arial" w:hAnsi="Arial" w:cs="Arial"/>
          <w:sz w:val="20"/>
          <w:szCs w:val="20"/>
        </w:rPr>
        <w:br w:type="page"/>
      </w:r>
    </w:p>
    <w:p w:rsidR="005E4ED0" w:rsidRPr="009E7E88" w:rsidRDefault="009E7E88" w:rsidP="0070080C">
      <w:pPr>
        <w:pStyle w:val="Paragraphedeliste"/>
        <w:numPr>
          <w:ilvl w:val="1"/>
          <w:numId w:val="4"/>
        </w:numPr>
        <w:tabs>
          <w:tab w:val="left" w:pos="2445"/>
        </w:tabs>
        <w:jc w:val="both"/>
        <w:rPr>
          <w:rFonts w:ascii="Arial" w:hAnsi="Arial" w:cs="Arial"/>
        </w:rPr>
      </w:pPr>
      <w:r w:rsidRPr="009E7E88">
        <w:rPr>
          <w:rFonts w:ascii="Arial" w:hAnsi="Arial" w:cs="Arial"/>
          <w:b/>
          <w:bCs/>
        </w:rPr>
        <w:lastRenderedPageBreak/>
        <w:t>Experimental temperature profile for different parts of the storage</w:t>
      </w:r>
      <w:r w:rsidR="005E4ED0" w:rsidRPr="009E7E88">
        <w:rPr>
          <w:rFonts w:ascii="Arial" w:hAnsi="Arial" w:cs="Arial"/>
        </w:rPr>
        <w:t xml:space="preserve"> </w:t>
      </w:r>
      <w:r w:rsidRPr="009E7E88">
        <w:rPr>
          <w:rFonts w:ascii="Arial" w:hAnsi="Arial" w:cs="Arial"/>
          <w:b/>
          <w:bCs/>
        </w:rPr>
        <w:t>unit</w:t>
      </w:r>
    </w:p>
    <w:p w:rsidR="00AA1111" w:rsidRDefault="005E4ED0" w:rsidP="0070080C">
      <w:pPr>
        <w:tabs>
          <w:tab w:val="left" w:pos="2445"/>
        </w:tabs>
        <w:jc w:val="both"/>
        <w:rPr>
          <w:rFonts w:ascii="Arial" w:hAnsi="Arial" w:cs="Arial"/>
          <w:sz w:val="20"/>
          <w:szCs w:val="20"/>
        </w:rPr>
      </w:pPr>
      <w:r w:rsidRPr="005E4ED0">
        <w:rPr>
          <w:rFonts w:ascii="Arial" w:hAnsi="Arial" w:cs="Arial"/>
          <w:sz w:val="20"/>
          <w:szCs w:val="20"/>
        </w:rPr>
        <w:t>The curves in figure 1</w:t>
      </w:r>
      <w:r w:rsidR="00007F0D">
        <w:rPr>
          <w:rFonts w:ascii="Arial" w:hAnsi="Arial" w:cs="Arial"/>
          <w:sz w:val="20"/>
          <w:szCs w:val="20"/>
        </w:rPr>
        <w:t>1.a ;</w:t>
      </w:r>
      <w:proofErr w:type="gramStart"/>
      <w:r w:rsidR="00007F0D">
        <w:rPr>
          <w:rFonts w:ascii="Arial" w:hAnsi="Arial" w:cs="Arial"/>
          <w:sz w:val="20"/>
          <w:szCs w:val="20"/>
        </w:rPr>
        <w:t>11.b</w:t>
      </w:r>
      <w:proofErr w:type="gramEnd"/>
      <w:r w:rsidR="00007F0D">
        <w:rPr>
          <w:rFonts w:ascii="Arial" w:hAnsi="Arial" w:cs="Arial"/>
          <w:sz w:val="20"/>
          <w:szCs w:val="20"/>
        </w:rPr>
        <w:t xml:space="preserve"> and 11.c</w:t>
      </w:r>
      <w:r w:rsidRPr="005E4ED0">
        <w:rPr>
          <w:rFonts w:ascii="Arial" w:hAnsi="Arial" w:cs="Arial"/>
          <w:sz w:val="20"/>
          <w:szCs w:val="20"/>
        </w:rPr>
        <w:t xml:space="preserve"> below show the evolution of heat transfer fluid temperatures at the collector inlet and outlet, as well as the temperature of the absorber tube through which the heat transfer fluid flows. The curves thus obtained have the same appearance. Based on these results, it can be seen that the temperature of the heat transfer fluid at the collector outlet reaches around 53</w:t>
      </w:r>
      <w:r w:rsidR="008B5552">
        <w:rPr>
          <w:rFonts w:ascii="Arial" w:hAnsi="Arial" w:cs="Arial"/>
          <w:sz w:val="20"/>
          <w:szCs w:val="20"/>
        </w:rPr>
        <w:t xml:space="preserve"> </w:t>
      </w:r>
      <w:r w:rsidRPr="005E4ED0">
        <w:rPr>
          <w:rFonts w:ascii="Arial" w:hAnsi="Arial" w:cs="Arial"/>
          <w:sz w:val="20"/>
          <w:szCs w:val="20"/>
        </w:rPr>
        <w:t>°C at midday. The absorber plate has a maximum temperature of 75</w:t>
      </w:r>
      <w:r w:rsidR="008B5552">
        <w:rPr>
          <w:rFonts w:ascii="Arial" w:hAnsi="Arial" w:cs="Arial"/>
          <w:sz w:val="20"/>
          <w:szCs w:val="20"/>
        </w:rPr>
        <w:t xml:space="preserve"> </w:t>
      </w:r>
      <w:r w:rsidRPr="005E4ED0">
        <w:rPr>
          <w:rFonts w:ascii="Arial" w:hAnsi="Arial" w:cs="Arial"/>
          <w:sz w:val="20"/>
          <w:szCs w:val="20"/>
        </w:rPr>
        <w:t>°C. What's more, the temperature difference between the collector inlet and outlet varies between 4</w:t>
      </w:r>
      <w:r w:rsidR="008B5552">
        <w:rPr>
          <w:rFonts w:ascii="Arial" w:hAnsi="Arial" w:cs="Arial"/>
          <w:sz w:val="20"/>
          <w:szCs w:val="20"/>
        </w:rPr>
        <w:t xml:space="preserve"> </w:t>
      </w:r>
      <w:r w:rsidRPr="005E4ED0">
        <w:rPr>
          <w:rFonts w:ascii="Arial" w:hAnsi="Arial" w:cs="Arial"/>
          <w:sz w:val="20"/>
          <w:szCs w:val="20"/>
        </w:rPr>
        <w:t>°C and 18</w:t>
      </w:r>
      <w:r w:rsidR="00B11D4A">
        <w:rPr>
          <w:rFonts w:ascii="Arial" w:hAnsi="Arial" w:cs="Arial"/>
          <w:sz w:val="20"/>
          <w:szCs w:val="20"/>
        </w:rPr>
        <w:t xml:space="preserve"> </w:t>
      </w:r>
      <w:r w:rsidRPr="005E4ED0">
        <w:rPr>
          <w:rFonts w:ascii="Arial" w:hAnsi="Arial" w:cs="Arial"/>
          <w:sz w:val="20"/>
          <w:szCs w:val="20"/>
        </w:rPr>
        <w:t xml:space="preserve">°C, despite the adverse climatic impacts (rainy season). We also observe that the difference between the temperature of the fluid entering the collector and that leaving it is very high at the start of our experiment, and this can be explained by a decrease in the temperature gradient infecting the thermosiphon effect of the system. The trends obtained are similar to those obtained by Madeleine Drame Sagna, </w:t>
      </w:r>
      <w:r w:rsidR="00AF5E7F">
        <w:rPr>
          <w:rFonts w:ascii="Arial" w:hAnsi="Arial" w:cs="Arial"/>
          <w:sz w:val="20"/>
          <w:szCs w:val="20"/>
        </w:rPr>
        <w:fldChar w:fldCharType="begin"/>
      </w:r>
      <w:r w:rsidR="00AF5E7F">
        <w:rPr>
          <w:rFonts w:ascii="Arial" w:hAnsi="Arial" w:cs="Arial"/>
          <w:sz w:val="20"/>
          <w:szCs w:val="20"/>
        </w:rPr>
        <w:instrText xml:space="preserve"> ADDIN ZOTERO_ITEM CSL_CITATION {"citationID":"7b2ApdVH","properties":{"formattedCitation":"(SAGNA, 2020)","plainCitation":"(SAGNA, 2020)","noteIndex":0},"citationItems":[{"id":90,"uris":["http://zotero.org/users/local/XjjYn7Ni/items/5PSRE4H6"],"itemData":{"id":90,"type":"document","language":"français","title":"DIMENSIONNEMENT ET ETUDE DE PERFORMANCE D’UN CHAUFFE-EAU  SOLAIRE À CAPTEUR PLAN VITRE POUR UN USAGE DOMESTIQUE","author":[{"family":"SAGNA","given":"Madame Madeleine DRAME"}],"issued":{"date-parts":[["2020",12,7]]}}}],"schema":"https://github.com/citation-style-language/schema/raw/master/csl-citation.json"} </w:instrText>
      </w:r>
      <w:r w:rsidR="00AF5E7F">
        <w:rPr>
          <w:rFonts w:ascii="Arial" w:hAnsi="Arial" w:cs="Arial"/>
          <w:sz w:val="20"/>
          <w:szCs w:val="20"/>
        </w:rPr>
        <w:fldChar w:fldCharType="separate"/>
      </w:r>
      <w:r w:rsidR="00AF5E7F" w:rsidRPr="00AF5E7F">
        <w:rPr>
          <w:rFonts w:ascii="Arial" w:hAnsi="Arial" w:cs="Arial"/>
          <w:sz w:val="20"/>
        </w:rPr>
        <w:t>(SAGNA, 2020)</w:t>
      </w:r>
      <w:r w:rsidR="00AF5E7F">
        <w:rPr>
          <w:rFonts w:ascii="Arial" w:hAnsi="Arial" w:cs="Arial"/>
          <w:sz w:val="20"/>
          <w:szCs w:val="20"/>
        </w:rPr>
        <w:fldChar w:fldCharType="end"/>
      </w:r>
      <w:r w:rsidR="00AF5E7F">
        <w:rPr>
          <w:rFonts w:ascii="Arial" w:hAnsi="Arial" w:cs="Arial"/>
          <w:sz w:val="20"/>
          <w:szCs w:val="20"/>
        </w:rPr>
        <w:t xml:space="preserve"> </w:t>
      </w:r>
      <w:r w:rsidRPr="005E4ED0">
        <w:rPr>
          <w:rFonts w:ascii="Arial" w:hAnsi="Arial" w:cs="Arial"/>
          <w:sz w:val="20"/>
          <w:szCs w:val="20"/>
        </w:rPr>
        <w:t>who conducted a study on the sizing and performance evaluation of a glazed flat plate solar water heater for domestic use in 2020 in Senegal.</w:t>
      </w:r>
      <w:r>
        <w:rPr>
          <w:rFonts w:ascii="Arial" w:hAnsi="Arial" w:cs="Arial"/>
          <w:sz w:val="20"/>
          <w:szCs w:val="20"/>
        </w:rPr>
        <w:t xml:space="preserve"> </w:t>
      </w:r>
      <w:r w:rsidRPr="005E4ED0">
        <w:rPr>
          <w:rFonts w:ascii="Arial" w:hAnsi="Arial" w:cs="Arial"/>
          <w:sz w:val="20"/>
          <w:szCs w:val="20"/>
        </w:rPr>
        <w:t>These results show that the difference between fluid inlet and outlet temperatures reaches a maximum ∆Tm value of 23.6</w:t>
      </w:r>
      <w:r w:rsidR="008B5552">
        <w:rPr>
          <w:rFonts w:ascii="Arial" w:hAnsi="Arial" w:cs="Arial"/>
          <w:sz w:val="20"/>
          <w:szCs w:val="20"/>
        </w:rPr>
        <w:t xml:space="preserve"> </w:t>
      </w:r>
      <w:r w:rsidRPr="005E4ED0">
        <w:rPr>
          <w:rFonts w:ascii="Arial" w:hAnsi="Arial" w:cs="Arial"/>
          <w:sz w:val="20"/>
          <w:szCs w:val="20"/>
        </w:rPr>
        <w:t>°C in the off-season for irradiation of 1053</w:t>
      </w:r>
      <w:r w:rsidR="008B5552">
        <w:rPr>
          <w:rFonts w:ascii="Arial" w:hAnsi="Arial" w:cs="Arial"/>
          <w:sz w:val="20"/>
          <w:szCs w:val="20"/>
        </w:rPr>
        <w:t xml:space="preserve"> </w:t>
      </w:r>
      <w:r w:rsidRPr="005E4ED0">
        <w:rPr>
          <w:rFonts w:ascii="Arial" w:hAnsi="Arial" w:cs="Arial"/>
          <w:sz w:val="20"/>
          <w:szCs w:val="20"/>
        </w:rPr>
        <w:t>W/m</w:t>
      </w:r>
      <w:r w:rsidR="008B5552">
        <w:rPr>
          <w:rFonts w:ascii="Arial" w:hAnsi="Arial" w:cs="Arial"/>
          <w:sz w:val="20"/>
          <w:szCs w:val="20"/>
        </w:rPr>
        <w:t>²</w:t>
      </w:r>
      <w:r w:rsidRPr="005E4ED0">
        <w:rPr>
          <w:rFonts w:ascii="Arial" w:hAnsi="Arial" w:cs="Arial"/>
          <w:sz w:val="20"/>
          <w:szCs w:val="20"/>
        </w:rPr>
        <w:t>. Similarly, Sedki Lylia and Larbi Amina</w:t>
      </w:r>
      <w:r w:rsidR="00AF5E7F">
        <w:rPr>
          <w:rFonts w:ascii="Arial" w:hAnsi="Arial" w:cs="Arial"/>
          <w:sz w:val="20"/>
          <w:szCs w:val="20"/>
        </w:rPr>
        <w:t xml:space="preserve"> </w:t>
      </w:r>
      <w:r w:rsidR="00AF5E7F">
        <w:rPr>
          <w:rFonts w:ascii="Arial" w:hAnsi="Arial" w:cs="Arial"/>
          <w:sz w:val="20"/>
          <w:szCs w:val="20"/>
        </w:rPr>
        <w:fldChar w:fldCharType="begin"/>
      </w:r>
      <w:r w:rsidR="00AF5E7F">
        <w:rPr>
          <w:rFonts w:ascii="Arial" w:hAnsi="Arial" w:cs="Arial"/>
          <w:sz w:val="20"/>
          <w:szCs w:val="20"/>
        </w:rPr>
        <w:instrText xml:space="preserve"> ADDIN ZOTERO_ITEM CSL_CITATION {"citationID":"5QtZ6x9q","properties":{"formattedCitation":"(SEDKI &amp; SI LARBI Amina, 2018)","plainCitation":"(SEDKI &amp; SI LARBI Amina, 2018)","noteIndex":0},"citationItems":[{"id":92,"uris":["http://zotero.org/users/local/XjjYn7Ni/items/UTAKM4DM"],"itemData":{"id":92,"type":"document","language":"français","title":"Etude et analyse des performances thermiques d’un chauffe-eau solaire individuel à circulation naturelle.","author":[{"family":"SEDKI","given":"Lylia"},{"family":"SI LARBI Amina","given":""}],"issued":{"date-parts":[["2018",7,8]]}}}],"schema":"https://github.com/citation-style-language/schema/raw/master/csl-citation.json"} </w:instrText>
      </w:r>
      <w:r w:rsidR="00AF5E7F">
        <w:rPr>
          <w:rFonts w:ascii="Arial" w:hAnsi="Arial" w:cs="Arial"/>
          <w:sz w:val="20"/>
          <w:szCs w:val="20"/>
        </w:rPr>
        <w:fldChar w:fldCharType="separate"/>
      </w:r>
      <w:r w:rsidR="00AF5E7F" w:rsidRPr="00AF5E7F">
        <w:rPr>
          <w:rFonts w:ascii="Arial" w:hAnsi="Arial" w:cs="Arial"/>
          <w:sz w:val="20"/>
        </w:rPr>
        <w:t>(SEDKI &amp; SI LARBI Amina, 2018)</w:t>
      </w:r>
      <w:r w:rsidR="00AF5E7F">
        <w:rPr>
          <w:rFonts w:ascii="Arial" w:hAnsi="Arial" w:cs="Arial"/>
          <w:sz w:val="20"/>
          <w:szCs w:val="20"/>
        </w:rPr>
        <w:fldChar w:fldCharType="end"/>
      </w:r>
      <w:r w:rsidRPr="005E4ED0">
        <w:rPr>
          <w:rFonts w:ascii="Arial" w:hAnsi="Arial" w:cs="Arial"/>
          <w:sz w:val="20"/>
          <w:szCs w:val="20"/>
        </w:rPr>
        <w:t xml:space="preserve"> studied and analyzed the performance of</w:t>
      </w:r>
    </w:p>
    <w:p w:rsidR="00AA1111" w:rsidRDefault="00AA1111" w:rsidP="0070080C">
      <w:pPr>
        <w:tabs>
          <w:tab w:val="left" w:pos="2445"/>
        </w:tabs>
        <w:jc w:val="both"/>
        <w:rPr>
          <w:rFonts w:ascii="Arial" w:hAnsi="Arial" w:cs="Arial"/>
          <w:sz w:val="20"/>
          <w:szCs w:val="20"/>
        </w:rPr>
      </w:pPr>
    </w:p>
    <w:p w:rsidR="005E4ED0" w:rsidRDefault="006D5A63" w:rsidP="0070080C">
      <w:pPr>
        <w:tabs>
          <w:tab w:val="left" w:pos="2445"/>
        </w:tabs>
        <w:jc w:val="both"/>
        <w:rPr>
          <w:rFonts w:ascii="Arial" w:hAnsi="Arial" w:cs="Arial"/>
          <w:sz w:val="20"/>
          <w:szCs w:val="20"/>
        </w:rPr>
      </w:pPr>
      <w:r>
        <w:rPr>
          <w:noProof/>
          <w:lang w:val="en-US"/>
        </w:rPr>
        <w:drawing>
          <wp:anchor distT="0" distB="0" distL="114300" distR="114300" simplePos="0" relativeHeight="251716608" behindDoc="1" locked="0" layoutInCell="1" allowOverlap="1" wp14:anchorId="122CD45A" wp14:editId="5CDB2DF4">
            <wp:simplePos x="0" y="0"/>
            <wp:positionH relativeFrom="margin">
              <wp:posOffset>239395</wp:posOffset>
            </wp:positionH>
            <wp:positionV relativeFrom="paragraph">
              <wp:posOffset>12065</wp:posOffset>
            </wp:positionV>
            <wp:extent cx="4756150" cy="4201795"/>
            <wp:effectExtent l="0" t="0" r="6350" b="8255"/>
            <wp:wrapTight wrapText="bothSides">
              <wp:wrapPolygon edited="0">
                <wp:start x="0" y="0"/>
                <wp:lineTo x="0" y="21545"/>
                <wp:lineTo x="21542" y="21545"/>
                <wp:lineTo x="21542" y="0"/>
                <wp:lineTo x="0" y="0"/>
              </wp:wrapPolygon>
            </wp:wrapTight>
            <wp:docPr id="10270296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29651" name=""/>
                    <pic:cNvPicPr/>
                  </pic:nvPicPr>
                  <pic:blipFill>
                    <a:blip r:embed="rId26">
                      <a:extLst>
                        <a:ext uri="{28A0092B-C50C-407E-A947-70E740481C1C}">
                          <a14:useLocalDpi xmlns:a14="http://schemas.microsoft.com/office/drawing/2010/main" val="0"/>
                        </a:ext>
                      </a:extLst>
                    </a:blip>
                    <a:stretch>
                      <a:fillRect/>
                    </a:stretch>
                  </pic:blipFill>
                  <pic:spPr>
                    <a:xfrm>
                      <a:off x="0" y="0"/>
                      <a:ext cx="4756150" cy="4201795"/>
                    </a:xfrm>
                    <a:prstGeom prst="rect">
                      <a:avLst/>
                    </a:prstGeom>
                  </pic:spPr>
                </pic:pic>
              </a:graphicData>
            </a:graphic>
            <wp14:sizeRelH relativeFrom="margin">
              <wp14:pctWidth>0</wp14:pctWidth>
            </wp14:sizeRelH>
            <wp14:sizeRelV relativeFrom="margin">
              <wp14:pctHeight>0</wp14:pctHeight>
            </wp14:sizeRelV>
          </wp:anchor>
        </w:drawing>
      </w:r>
    </w:p>
    <w:p w:rsidR="005E4ED0" w:rsidRDefault="005E4ED0" w:rsidP="0070080C">
      <w:pPr>
        <w:tabs>
          <w:tab w:val="left" w:pos="2445"/>
        </w:tabs>
        <w:jc w:val="both"/>
        <w:rPr>
          <w:rFonts w:ascii="Arial" w:hAnsi="Arial" w:cs="Arial"/>
          <w:sz w:val="20"/>
          <w:szCs w:val="20"/>
        </w:rPr>
      </w:pPr>
    </w:p>
    <w:p w:rsidR="00AA1111" w:rsidRDefault="00AA1111" w:rsidP="0070080C">
      <w:pPr>
        <w:tabs>
          <w:tab w:val="left" w:pos="2445"/>
        </w:tabs>
        <w:jc w:val="both"/>
        <w:rPr>
          <w:rFonts w:ascii="Arial" w:hAnsi="Arial" w:cs="Arial"/>
          <w:sz w:val="20"/>
          <w:szCs w:val="20"/>
        </w:rPr>
      </w:pPr>
    </w:p>
    <w:p w:rsidR="00AA1111" w:rsidRDefault="00AA1111" w:rsidP="0070080C">
      <w:pPr>
        <w:tabs>
          <w:tab w:val="left" w:pos="2445"/>
        </w:tabs>
        <w:jc w:val="both"/>
        <w:rPr>
          <w:rFonts w:ascii="Arial" w:hAnsi="Arial" w:cs="Arial"/>
          <w:sz w:val="20"/>
          <w:szCs w:val="20"/>
        </w:rPr>
      </w:pPr>
    </w:p>
    <w:p w:rsidR="00AA1111" w:rsidRDefault="00AA1111" w:rsidP="0070080C">
      <w:pPr>
        <w:tabs>
          <w:tab w:val="left" w:pos="2445"/>
        </w:tabs>
        <w:jc w:val="both"/>
        <w:rPr>
          <w:rFonts w:ascii="Arial" w:hAnsi="Arial" w:cs="Arial"/>
          <w:sz w:val="20"/>
          <w:szCs w:val="20"/>
        </w:rPr>
      </w:pPr>
    </w:p>
    <w:p w:rsidR="00AA1111" w:rsidRDefault="00AA1111" w:rsidP="0070080C">
      <w:pPr>
        <w:tabs>
          <w:tab w:val="left" w:pos="2445"/>
        </w:tabs>
        <w:jc w:val="both"/>
        <w:rPr>
          <w:rFonts w:ascii="Arial" w:hAnsi="Arial" w:cs="Arial"/>
          <w:sz w:val="20"/>
          <w:szCs w:val="20"/>
        </w:rPr>
      </w:pPr>
    </w:p>
    <w:p w:rsidR="00AA1111" w:rsidRDefault="00AA1111" w:rsidP="0070080C">
      <w:pPr>
        <w:tabs>
          <w:tab w:val="left" w:pos="2445"/>
        </w:tabs>
        <w:jc w:val="both"/>
        <w:rPr>
          <w:rFonts w:ascii="Arial" w:hAnsi="Arial" w:cs="Arial"/>
          <w:sz w:val="20"/>
          <w:szCs w:val="20"/>
        </w:rPr>
      </w:pPr>
    </w:p>
    <w:p w:rsidR="005E4ED0" w:rsidRDefault="005E4ED0" w:rsidP="0070080C">
      <w:pPr>
        <w:tabs>
          <w:tab w:val="left" w:pos="2445"/>
        </w:tabs>
        <w:jc w:val="both"/>
        <w:rPr>
          <w:rFonts w:ascii="Arial" w:hAnsi="Arial" w:cs="Arial"/>
          <w:sz w:val="20"/>
          <w:szCs w:val="20"/>
        </w:rPr>
      </w:pPr>
    </w:p>
    <w:p w:rsidR="005E4ED0" w:rsidRDefault="005E4ED0" w:rsidP="0070080C">
      <w:pPr>
        <w:tabs>
          <w:tab w:val="left" w:pos="2445"/>
        </w:tabs>
        <w:jc w:val="both"/>
        <w:rPr>
          <w:rFonts w:ascii="Arial" w:hAnsi="Arial" w:cs="Arial"/>
          <w:sz w:val="20"/>
          <w:szCs w:val="20"/>
        </w:rPr>
      </w:pPr>
    </w:p>
    <w:p w:rsidR="005E4ED0" w:rsidRDefault="005E4ED0" w:rsidP="0070080C">
      <w:pPr>
        <w:tabs>
          <w:tab w:val="left" w:pos="2445"/>
        </w:tabs>
        <w:jc w:val="both"/>
        <w:rPr>
          <w:rFonts w:ascii="Arial" w:hAnsi="Arial" w:cs="Arial"/>
          <w:sz w:val="20"/>
          <w:szCs w:val="20"/>
        </w:rPr>
      </w:pPr>
    </w:p>
    <w:p w:rsidR="005E4ED0" w:rsidRDefault="005E4ED0" w:rsidP="0070080C">
      <w:pPr>
        <w:tabs>
          <w:tab w:val="left" w:pos="2445"/>
        </w:tabs>
        <w:jc w:val="both"/>
        <w:rPr>
          <w:rFonts w:ascii="Arial" w:hAnsi="Arial" w:cs="Arial"/>
          <w:sz w:val="20"/>
          <w:szCs w:val="20"/>
        </w:rPr>
      </w:pPr>
    </w:p>
    <w:p w:rsidR="005E4ED0" w:rsidRDefault="005E4ED0" w:rsidP="0070080C">
      <w:pPr>
        <w:tabs>
          <w:tab w:val="left" w:pos="2445"/>
        </w:tabs>
        <w:jc w:val="both"/>
        <w:rPr>
          <w:rFonts w:ascii="Arial" w:hAnsi="Arial" w:cs="Arial"/>
          <w:sz w:val="20"/>
          <w:szCs w:val="20"/>
        </w:rPr>
      </w:pPr>
    </w:p>
    <w:p w:rsidR="005E4ED0" w:rsidRDefault="00563C35" w:rsidP="0070080C">
      <w:pPr>
        <w:tabs>
          <w:tab w:val="left" w:pos="2445"/>
        </w:tabs>
        <w:jc w:val="both"/>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1746304" behindDoc="0" locked="0" layoutInCell="1" allowOverlap="1" wp14:anchorId="5F97A2F9" wp14:editId="57542470">
                <wp:simplePos x="0" y="0"/>
                <wp:positionH relativeFrom="margin">
                  <wp:align>left</wp:align>
                </wp:positionH>
                <wp:positionV relativeFrom="paragraph">
                  <wp:posOffset>1106170</wp:posOffset>
                </wp:positionV>
                <wp:extent cx="5734050" cy="476250"/>
                <wp:effectExtent l="0" t="0" r="0" b="0"/>
                <wp:wrapNone/>
                <wp:docPr id="198143561" name="Zone de texte 27"/>
                <wp:cNvGraphicFramePr/>
                <a:graphic xmlns:a="http://schemas.openxmlformats.org/drawingml/2006/main">
                  <a:graphicData uri="http://schemas.microsoft.com/office/word/2010/wordprocessingShape">
                    <wps:wsp>
                      <wps:cNvSpPr txBox="1"/>
                      <wps:spPr>
                        <a:xfrm>
                          <a:off x="0" y="0"/>
                          <a:ext cx="5734050" cy="476250"/>
                        </a:xfrm>
                        <a:prstGeom prst="rect">
                          <a:avLst/>
                        </a:prstGeom>
                        <a:solidFill>
                          <a:schemeClr val="lt1"/>
                        </a:solidFill>
                        <a:ln w="6350">
                          <a:noFill/>
                        </a:ln>
                      </wps:spPr>
                      <wps:txbx>
                        <w:txbxContent>
                          <w:p w:rsidR="00D37F11" w:rsidRPr="006D5A63" w:rsidRDefault="00563C35" w:rsidP="00D37F11">
                            <w:pPr>
                              <w:spacing w:after="200"/>
                              <w:ind w:left="173" w:right="115"/>
                              <w:jc w:val="center"/>
                              <w:rPr>
                                <w:rFonts w:ascii="Arial" w:hAnsi="Arial" w:cs="Arial"/>
                                <w:i/>
                                <w:iCs/>
                                <w:color w:val="000000" w:themeColor="text1"/>
                                <w:kern w:val="24"/>
                                <w14:ligatures w14:val="none"/>
                              </w:rPr>
                            </w:pPr>
                            <w:r w:rsidRPr="00563C35">
                              <w:rPr>
                                <w:rFonts w:ascii="Arial" w:hAnsi="Arial" w:cs="Arial"/>
                                <w:sz w:val="20"/>
                                <w:szCs w:val="20"/>
                              </w:rPr>
                              <w:t>Figure 11</w:t>
                            </w:r>
                            <w:r>
                              <w:rPr>
                                <w:rFonts w:ascii="Arial" w:hAnsi="Arial" w:cs="Arial"/>
                                <w:sz w:val="20"/>
                                <w:szCs w:val="20"/>
                              </w:rPr>
                              <w:t>.a.</w:t>
                            </w:r>
                            <w:r w:rsidRPr="00563C35">
                              <w:rPr>
                                <w:rFonts w:ascii="Arial" w:hAnsi="Arial" w:cs="Arial"/>
                                <w:sz w:val="20"/>
                                <w:szCs w:val="20"/>
                              </w:rPr>
                              <w:t xml:space="preserve"> : Temporal evolution of experimental heat transfer fluid temperatures in the </w:t>
                            </w:r>
                            <w:r w:rsidRPr="00563C35">
                              <w:rPr>
                                <w:rFonts w:ascii="Arial" w:hAnsi="Arial" w:cs="Arial"/>
                                <w:sz w:val="20"/>
                                <w:szCs w:val="20"/>
                              </w:rPr>
                              <w:t>collector</w:t>
                            </w:r>
                            <w:r w:rsidR="00D37F11">
                              <w:rPr>
                                <w:rFonts w:ascii="Arial" w:hAnsi="Arial" w:cs="Arial"/>
                                <w:sz w:val="20"/>
                                <w:szCs w:val="20"/>
                              </w:rPr>
                              <w:t>(</w:t>
                            </w:r>
                            <w:r w:rsidR="00D37F11" w:rsidRPr="006D5A63">
                              <w:rPr>
                                <w:rFonts w:ascii="Arial" w:hAnsi="Arial" w:cs="Arial"/>
                                <w:i/>
                                <w:iCs/>
                                <w:color w:val="000000" w:themeColor="text1"/>
                                <w:kern w:val="24"/>
                                <w:sz w:val="20"/>
                                <w:szCs w:val="20"/>
                              </w:rPr>
                              <w:t>07/09/2023</w:t>
                            </w:r>
                            <w:r w:rsidR="00D37F11">
                              <w:rPr>
                                <w:rFonts w:ascii="Arial" w:hAnsi="Arial" w:cs="Arial"/>
                                <w:i/>
                                <w:iCs/>
                                <w:color w:val="000000" w:themeColor="text1"/>
                                <w:kern w:val="24"/>
                                <w:sz w:val="20"/>
                                <w:szCs w:val="20"/>
                              </w:rPr>
                              <w:t>)</w:t>
                            </w:r>
                          </w:p>
                          <w:p w:rsidR="00D37F11" w:rsidRPr="006D5A63" w:rsidRDefault="00D37F11" w:rsidP="00D37F11">
                            <w:pPr>
                              <w:jc w:val="center"/>
                              <w:rPr>
                                <w:rFonts w:ascii="Arial" w:hAnsi="Arial" w:cs="Arial"/>
                                <w:sz w:val="20"/>
                                <w:szCs w:val="20"/>
                              </w:rPr>
                            </w:pPr>
                          </w:p>
                          <w:p w:rsidR="00563C35" w:rsidRPr="00563C35" w:rsidRDefault="00D37F11" w:rsidP="00563C35">
                            <w:pPr>
                              <w:jc w:val="center"/>
                              <w:rPr>
                                <w:rFonts w:ascii="Arial" w:hAnsi="Arial" w:cs="Arial"/>
                                <w:sz w:val="20"/>
                                <w:szCs w:val="20"/>
                              </w:rPr>
                            </w:pPr>
                            <w:r>
                              <w:rPr>
                                <w:rFonts w:ascii="Arial" w:hAnsi="Arial"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7A2F9" id="Zone de texte 27" o:spid="_x0000_s1045" type="#_x0000_t202" style="position:absolute;left:0;text-align:left;margin-left:0;margin-top:87.1pt;width:451.5pt;height:37.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8cLwIAAFwEAAAOAAAAZHJzL2Uyb0RvYy54bWysVEtv2zAMvg/YfxB0X5ykeaxGnCJLkWFA&#10;0BZIh54VWYoFyKImKbGzXz9KzmvdTsMuMilSfHz86NlDW2tyEM4rMAUd9PqUCMOhVGZX0O+vq0+f&#10;KfGBmZJpMKKgR+Hpw/zjh1ljczGECnQpHMEgxueNLWgVgs2zzPNK1Mz3wAqDRgmuZgFVt8tKxxqM&#10;Xuts2O9PsgZcaR1w4T3ePnZGOk/xpRQ8PEvpRSC6oFhbSKdL5zae2XzG8p1jtlL8VAb7hypqpgwm&#10;vYR6ZIGRvVN/hKoVd+BBhh6HOgMpFRepB+xm0H/XzaZiVqReEBxvLzD5/xeWPx029sWR0H6BFgcY&#10;AWmszz1exn5a6er4xUoJ2hHC4wU20QbC8XI8vRv1x2jiaBtNJ0OUMUx2fW2dD18F1CQKBXU4loQW&#10;O6x96FzPLjGZB63KldI6KZEKYqkdOTAcog6pRgz+m5c2pCno5A5Tx0cG4vMusjZYy7WnKIV22xJV&#10;Yr/354a3UB4RBwcdRbzlK4XFrpkPL8whJ7A/5Hl4xkNqwGRwkiipwP382330x1GhlZIGOVZQ/2PP&#10;nKBEfzM4xPvBaBRJmZTReDpExd1atrcWs6+XgAgMcKMsT2L0D/osSgf1G67DImZFEzMccxc0nMVl&#10;6JiP68TFYpGckIaWhbXZWB5DR/DiKF7bN+bsaV4BJ/0EZzay/N3YOt8O9sU+gFRpphHoDtUT/kjh&#10;xIrTusUdudWT1/WnMP8FAAD//wMAUEsDBBQABgAIAAAAIQCcEVvL3wAAAAgBAAAPAAAAZHJzL2Rv&#10;d25yZXYueG1sTI/BTsMwEETvSPyDtZW4IOqQFNqGOBVCQCVuNEDFzY23SUS8jmI3CX/PcoLjzoxm&#10;32SbybZiwN43jhRczyMQSKUzDVUK3oqnqxUIHzQZ3TpCBd/oYZOfn2U6NW6kVxx2oRJcQj7VCuoQ&#10;ulRKX9ZotZ+7Dom9o+utDnz2lTS9HrnctjKOoltpdUP8odYdPtRYfu1OVsHnZbV/8dPz+5jcJN3j&#10;diiWH6ZQ6mI23d+BCDiFvzD84jM65Mx0cCcyXrQKeEhgdbmIQbC9jhJWDgrixToGmWfy/4D8BwAA&#10;//8DAFBLAQItABQABgAIAAAAIQC2gziS/gAAAOEBAAATAAAAAAAAAAAAAAAAAAAAAABbQ29udGVu&#10;dF9UeXBlc10ueG1sUEsBAi0AFAAGAAgAAAAhADj9If/WAAAAlAEAAAsAAAAAAAAAAAAAAAAALwEA&#10;AF9yZWxzLy5yZWxzUEsBAi0AFAAGAAgAAAAhAJ8HLxwvAgAAXAQAAA4AAAAAAAAAAAAAAAAALgIA&#10;AGRycy9lMm9Eb2MueG1sUEsBAi0AFAAGAAgAAAAhAJwRW8vfAAAACAEAAA8AAAAAAAAAAAAAAAAA&#10;iQQAAGRycy9kb3ducmV2LnhtbFBLBQYAAAAABAAEAPMAAACVBQAAAAA=&#10;" fillcolor="white [3201]" stroked="f" strokeweight=".5pt">
                <v:textbox>
                  <w:txbxContent>
                    <w:p w:rsidR="00D37F11" w:rsidRPr="006D5A63" w:rsidRDefault="00563C35" w:rsidP="00D37F11">
                      <w:pPr>
                        <w:spacing w:after="200"/>
                        <w:ind w:left="173" w:right="115"/>
                        <w:jc w:val="center"/>
                        <w:rPr>
                          <w:rFonts w:ascii="Arial" w:hAnsi="Arial" w:cs="Arial"/>
                          <w:i/>
                          <w:iCs/>
                          <w:color w:val="000000" w:themeColor="text1"/>
                          <w:kern w:val="24"/>
                          <w14:ligatures w14:val="none"/>
                        </w:rPr>
                      </w:pPr>
                      <w:r w:rsidRPr="00563C35">
                        <w:rPr>
                          <w:rFonts w:ascii="Arial" w:hAnsi="Arial" w:cs="Arial"/>
                          <w:sz w:val="20"/>
                          <w:szCs w:val="20"/>
                        </w:rPr>
                        <w:t>Figure 11</w:t>
                      </w:r>
                      <w:r>
                        <w:rPr>
                          <w:rFonts w:ascii="Arial" w:hAnsi="Arial" w:cs="Arial"/>
                          <w:sz w:val="20"/>
                          <w:szCs w:val="20"/>
                        </w:rPr>
                        <w:t>.a.</w:t>
                      </w:r>
                      <w:r w:rsidRPr="00563C35">
                        <w:rPr>
                          <w:rFonts w:ascii="Arial" w:hAnsi="Arial" w:cs="Arial"/>
                          <w:sz w:val="20"/>
                          <w:szCs w:val="20"/>
                        </w:rPr>
                        <w:t xml:space="preserve"> : Temporal evolution of experimental heat transfer fluid temperatures in the </w:t>
                      </w:r>
                      <w:r w:rsidRPr="00563C35">
                        <w:rPr>
                          <w:rFonts w:ascii="Arial" w:hAnsi="Arial" w:cs="Arial"/>
                          <w:sz w:val="20"/>
                          <w:szCs w:val="20"/>
                        </w:rPr>
                        <w:t>collector</w:t>
                      </w:r>
                      <w:r w:rsidR="00D37F11">
                        <w:rPr>
                          <w:rFonts w:ascii="Arial" w:hAnsi="Arial" w:cs="Arial"/>
                          <w:sz w:val="20"/>
                          <w:szCs w:val="20"/>
                        </w:rPr>
                        <w:t>(</w:t>
                      </w:r>
                      <w:r w:rsidR="00D37F11" w:rsidRPr="006D5A63">
                        <w:rPr>
                          <w:rFonts w:ascii="Arial" w:hAnsi="Arial" w:cs="Arial"/>
                          <w:i/>
                          <w:iCs/>
                          <w:color w:val="000000" w:themeColor="text1"/>
                          <w:kern w:val="24"/>
                          <w:sz w:val="20"/>
                          <w:szCs w:val="20"/>
                        </w:rPr>
                        <w:t>07/09/2023</w:t>
                      </w:r>
                      <w:r w:rsidR="00D37F11">
                        <w:rPr>
                          <w:rFonts w:ascii="Arial" w:hAnsi="Arial" w:cs="Arial"/>
                          <w:i/>
                          <w:iCs/>
                          <w:color w:val="000000" w:themeColor="text1"/>
                          <w:kern w:val="24"/>
                          <w:sz w:val="20"/>
                          <w:szCs w:val="20"/>
                        </w:rPr>
                        <w:t>)</w:t>
                      </w:r>
                    </w:p>
                    <w:p w:rsidR="00D37F11" w:rsidRPr="006D5A63" w:rsidRDefault="00D37F11" w:rsidP="00D37F11">
                      <w:pPr>
                        <w:jc w:val="center"/>
                        <w:rPr>
                          <w:rFonts w:ascii="Arial" w:hAnsi="Arial" w:cs="Arial"/>
                          <w:sz w:val="20"/>
                          <w:szCs w:val="20"/>
                        </w:rPr>
                      </w:pPr>
                    </w:p>
                    <w:p w:rsidR="00563C35" w:rsidRPr="00563C35" w:rsidRDefault="00D37F11" w:rsidP="00563C35">
                      <w:pPr>
                        <w:jc w:val="center"/>
                        <w:rPr>
                          <w:rFonts w:ascii="Arial" w:hAnsi="Arial" w:cs="Arial"/>
                          <w:sz w:val="20"/>
                          <w:szCs w:val="20"/>
                        </w:rPr>
                      </w:pPr>
                      <w:r>
                        <w:rPr>
                          <w:rFonts w:ascii="Arial" w:hAnsi="Arial" w:cs="Arial"/>
                          <w:sz w:val="20"/>
                          <w:szCs w:val="20"/>
                        </w:rPr>
                        <w:t>)</w:t>
                      </w:r>
                    </w:p>
                  </w:txbxContent>
                </v:textbox>
                <w10:wrap anchorx="margin"/>
              </v:shape>
            </w:pict>
          </mc:Fallback>
        </mc:AlternateContent>
      </w:r>
    </w:p>
    <w:p w:rsidR="005E4ED0" w:rsidRDefault="005E4ED0" w:rsidP="0070080C">
      <w:pPr>
        <w:tabs>
          <w:tab w:val="left" w:pos="2445"/>
        </w:tabs>
        <w:jc w:val="both"/>
        <w:rPr>
          <w:rFonts w:ascii="Arial" w:hAnsi="Arial" w:cs="Arial"/>
          <w:sz w:val="20"/>
          <w:szCs w:val="20"/>
        </w:rPr>
      </w:pPr>
      <w:r>
        <w:rPr>
          <w:noProof/>
          <w:lang w:val="en-US"/>
        </w:rPr>
        <w:lastRenderedPageBreak/>
        <w:drawing>
          <wp:anchor distT="0" distB="0" distL="114300" distR="114300" simplePos="0" relativeHeight="251717632" behindDoc="1" locked="0" layoutInCell="1" allowOverlap="1" wp14:anchorId="1D2DE6AF" wp14:editId="04F78DC9">
            <wp:simplePos x="0" y="0"/>
            <wp:positionH relativeFrom="column">
              <wp:posOffset>442230</wp:posOffset>
            </wp:positionH>
            <wp:positionV relativeFrom="paragraph">
              <wp:posOffset>432</wp:posOffset>
            </wp:positionV>
            <wp:extent cx="4504055" cy="3890645"/>
            <wp:effectExtent l="0" t="0" r="0" b="0"/>
            <wp:wrapTight wrapText="bothSides">
              <wp:wrapPolygon edited="0">
                <wp:start x="0" y="0"/>
                <wp:lineTo x="0" y="21470"/>
                <wp:lineTo x="21469" y="21470"/>
                <wp:lineTo x="21469" y="0"/>
                <wp:lineTo x="0" y="0"/>
              </wp:wrapPolygon>
            </wp:wrapTight>
            <wp:docPr id="1873046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4698" name=""/>
                    <pic:cNvPicPr/>
                  </pic:nvPicPr>
                  <pic:blipFill>
                    <a:blip r:embed="rId27">
                      <a:extLst>
                        <a:ext uri="{28A0092B-C50C-407E-A947-70E740481C1C}">
                          <a14:useLocalDpi xmlns:a14="http://schemas.microsoft.com/office/drawing/2010/main" val="0"/>
                        </a:ext>
                      </a:extLst>
                    </a:blip>
                    <a:stretch>
                      <a:fillRect/>
                    </a:stretch>
                  </pic:blipFill>
                  <pic:spPr>
                    <a:xfrm>
                      <a:off x="0" y="0"/>
                      <a:ext cx="4504055" cy="3890645"/>
                    </a:xfrm>
                    <a:prstGeom prst="rect">
                      <a:avLst/>
                    </a:prstGeom>
                  </pic:spPr>
                </pic:pic>
              </a:graphicData>
            </a:graphic>
            <wp14:sizeRelH relativeFrom="margin">
              <wp14:pctWidth>0</wp14:pctWidth>
            </wp14:sizeRelH>
            <wp14:sizeRelV relativeFrom="margin">
              <wp14:pctHeight>0</wp14:pctHeight>
            </wp14:sizeRelV>
          </wp:anchor>
        </w:drawing>
      </w: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63C35" w:rsidP="0070080C">
      <w:pPr>
        <w:jc w:val="both"/>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1744256" behindDoc="0" locked="0" layoutInCell="1" allowOverlap="1" wp14:anchorId="47BF0997" wp14:editId="06DFB1E9">
                <wp:simplePos x="0" y="0"/>
                <wp:positionH relativeFrom="margin">
                  <wp:posOffset>-147320</wp:posOffset>
                </wp:positionH>
                <wp:positionV relativeFrom="paragraph">
                  <wp:posOffset>69850</wp:posOffset>
                </wp:positionV>
                <wp:extent cx="5734050" cy="504825"/>
                <wp:effectExtent l="0" t="0" r="0" b="9525"/>
                <wp:wrapNone/>
                <wp:docPr id="826487905" name="Zone de texte 27"/>
                <wp:cNvGraphicFramePr/>
                <a:graphic xmlns:a="http://schemas.openxmlformats.org/drawingml/2006/main">
                  <a:graphicData uri="http://schemas.microsoft.com/office/word/2010/wordprocessingShape">
                    <wps:wsp>
                      <wps:cNvSpPr txBox="1"/>
                      <wps:spPr>
                        <a:xfrm>
                          <a:off x="0" y="0"/>
                          <a:ext cx="5734050" cy="504825"/>
                        </a:xfrm>
                        <a:prstGeom prst="rect">
                          <a:avLst/>
                        </a:prstGeom>
                        <a:solidFill>
                          <a:schemeClr val="lt1"/>
                        </a:solidFill>
                        <a:ln w="6350">
                          <a:noFill/>
                        </a:ln>
                      </wps:spPr>
                      <wps:txbx>
                        <w:txbxContent>
                          <w:p w:rsidR="00D37F11" w:rsidRPr="006D5A63" w:rsidRDefault="00563C35" w:rsidP="00D37F11">
                            <w:pPr>
                              <w:spacing w:after="200"/>
                              <w:ind w:left="173" w:right="115"/>
                              <w:jc w:val="center"/>
                              <w:rPr>
                                <w:rFonts w:ascii="Arial" w:hAnsi="Arial" w:cs="Arial"/>
                                <w:i/>
                                <w:iCs/>
                                <w:color w:val="000000" w:themeColor="text1"/>
                                <w:kern w:val="24"/>
                                <w14:ligatures w14:val="none"/>
                              </w:rPr>
                            </w:pPr>
                            <w:r w:rsidRPr="00563C35">
                              <w:rPr>
                                <w:rFonts w:ascii="Arial" w:hAnsi="Arial" w:cs="Arial"/>
                                <w:sz w:val="20"/>
                                <w:szCs w:val="20"/>
                              </w:rPr>
                              <w:t>Figure 11</w:t>
                            </w:r>
                            <w:r>
                              <w:rPr>
                                <w:rFonts w:ascii="Arial" w:hAnsi="Arial" w:cs="Arial"/>
                                <w:sz w:val="20"/>
                                <w:szCs w:val="20"/>
                              </w:rPr>
                              <w:t>.b.</w:t>
                            </w:r>
                            <w:r w:rsidRPr="00563C35">
                              <w:rPr>
                                <w:rFonts w:ascii="Arial" w:hAnsi="Arial" w:cs="Arial"/>
                                <w:sz w:val="20"/>
                                <w:szCs w:val="20"/>
                              </w:rPr>
                              <w:t> : Temporal evolution of experimental heat transfer fluid temperatures in the collector</w:t>
                            </w:r>
                            <w:r w:rsidR="00D37F11">
                              <w:rPr>
                                <w:rFonts w:ascii="Arial" w:hAnsi="Arial" w:cs="Arial"/>
                                <w:sz w:val="20"/>
                                <w:szCs w:val="20"/>
                              </w:rPr>
                              <w:t xml:space="preserve"> (</w:t>
                            </w:r>
                            <w:r w:rsidR="00D37F11">
                              <w:rPr>
                                <w:rFonts w:ascii="Arial" w:hAnsi="Arial" w:cs="Arial"/>
                                <w:i/>
                                <w:iCs/>
                                <w:color w:val="000000" w:themeColor="text1"/>
                                <w:kern w:val="24"/>
                                <w:sz w:val="20"/>
                                <w:szCs w:val="20"/>
                              </w:rPr>
                              <w:t>15</w:t>
                            </w:r>
                            <w:r w:rsidR="00D37F11" w:rsidRPr="006D5A63">
                              <w:rPr>
                                <w:rFonts w:ascii="Arial" w:hAnsi="Arial" w:cs="Arial"/>
                                <w:i/>
                                <w:iCs/>
                                <w:color w:val="000000" w:themeColor="text1"/>
                                <w:kern w:val="24"/>
                                <w:sz w:val="20"/>
                                <w:szCs w:val="20"/>
                              </w:rPr>
                              <w:t>/</w:t>
                            </w:r>
                            <w:r w:rsidR="00D37F11">
                              <w:rPr>
                                <w:rFonts w:ascii="Arial" w:hAnsi="Arial" w:cs="Arial"/>
                                <w:i/>
                                <w:iCs/>
                                <w:color w:val="000000" w:themeColor="text1"/>
                                <w:kern w:val="24"/>
                                <w:sz w:val="20"/>
                                <w:szCs w:val="20"/>
                              </w:rPr>
                              <w:t>10</w:t>
                            </w:r>
                            <w:r w:rsidR="00D37F11" w:rsidRPr="006D5A63">
                              <w:rPr>
                                <w:rFonts w:ascii="Arial" w:hAnsi="Arial" w:cs="Arial"/>
                                <w:i/>
                                <w:iCs/>
                                <w:color w:val="000000" w:themeColor="text1"/>
                                <w:kern w:val="24"/>
                                <w:sz w:val="20"/>
                                <w:szCs w:val="20"/>
                              </w:rPr>
                              <w:t>/2023</w:t>
                            </w:r>
                          </w:p>
                          <w:p w:rsidR="00D37F11" w:rsidRPr="006D5A63" w:rsidRDefault="00D37F11" w:rsidP="00D37F11">
                            <w:pPr>
                              <w:jc w:val="center"/>
                              <w:rPr>
                                <w:rFonts w:ascii="Arial" w:hAnsi="Arial" w:cs="Arial"/>
                                <w:sz w:val="20"/>
                                <w:szCs w:val="20"/>
                              </w:rPr>
                            </w:pPr>
                          </w:p>
                          <w:p w:rsidR="00563C35" w:rsidRPr="00563C35" w:rsidRDefault="00563C35" w:rsidP="00563C35">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F0997" id="_x0000_s1046" type="#_x0000_t202" style="position:absolute;left:0;text-align:left;margin-left:-11.6pt;margin-top:5.5pt;width:451.5pt;height:39.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BrMAIAAFwEAAAOAAAAZHJzL2Uyb0RvYy54bWysVEtv2zAMvg/YfxB0X+ykSdsZcYosRYYB&#10;QVsgHXpWZCkWIIuapMTOfv0oOa91Ow27yBRJ8fHxo6cPXaPJXjivwJR0OMgpEYZDpcy2pN9fl5/u&#10;KfGBmYppMKKkB+Hpw+zjh2lrCzGCGnQlHMEgxhetLWkdgi2yzPNaNMwPwAqDRgmuYQGvbptVjrUY&#10;vdHZKM9vsxZcZR1w4T1qH3sjnaX4UgoenqX0IhBdUqwtpNOlcxPPbDZlxdYxWyt+LIP9QxUNUwaT&#10;nkM9ssDIzqk/QjWKO/Agw4BDk4GUiovUA3YzzN91s66ZFakXBMfbM0z+/4XlT/u1fXEkdF+gwwFG&#10;QFrrC4/K2E8nXRO/WClBO0J4OMMmukA4Kid3N+N8giaOtkk+vh9NYpjs8to6H74KaEgUSupwLAkt&#10;tl/50LueXGIyD1pVS6V1ukQqiIV2ZM9wiDqkGjH4b17akLaktzdYRnxkID7vI2uDtVx6ilLoNh1R&#10;VUlHiQFRtYHqgDg46CniLV8qLHbFfHhhDjmB/SHPwzMeUgMmg6NESQ3u59/00R9HhVZKWuRYSf2P&#10;HXOCEv3N4BA/D8fjSMp0GU/usBriri2ba4vZNQtABIa4UZYnMfoHfRKlg+YN12Ees6KJGY65SxpO&#10;4iL0zMd14mI+T05IQ8vCyqwtj6EjeHEUr90bc/Y4r4CTfoITG1nxbmy9bw/7fBdAqjTTC6pH/JHC&#10;iRXHdYs7cn1PXpefwuwXAAAA//8DAFBLAwQUAAYACAAAACEA5FpME+EAAAAJAQAADwAAAGRycy9k&#10;b3ducmV2LnhtbEyPy07DMBBF90j8gzVIbFDrNFFpG+JUCPGQuqOhRezceEgi4nEUu0n4e4YVLEf3&#10;6s452XayrRiw940jBYt5BAKpdKahSsFb8TRbg/BBk9GtI1TwjR62+eVFplPjRnrFYR8qwSPkU62g&#10;DqFLpfRljVb7ueuQOPt0vdWBz76Sptcjj9tWxlF0K61uiD/UusOHGsuv/dkq+Lip3nd+ej6MyTLp&#10;Hl+GYnU0hVLXV9P9HYiAU/grwy8+o0POTCd3JuNFq2AWJzFXOViwExfWqw27nBRsoiXIPJP/DfIf&#10;AAAA//8DAFBLAQItABQABgAIAAAAIQC2gziS/gAAAOEBAAATAAAAAAAAAAAAAAAAAAAAAABbQ29u&#10;dGVudF9UeXBlc10ueG1sUEsBAi0AFAAGAAgAAAAhADj9If/WAAAAlAEAAAsAAAAAAAAAAAAAAAAA&#10;LwEAAF9yZWxzLy5yZWxzUEsBAi0AFAAGAAgAAAAhAMq6YGswAgAAXAQAAA4AAAAAAAAAAAAAAAAA&#10;LgIAAGRycy9lMm9Eb2MueG1sUEsBAi0AFAAGAAgAAAAhAORaTBPhAAAACQEAAA8AAAAAAAAAAAAA&#10;AAAAigQAAGRycy9kb3ducmV2LnhtbFBLBQYAAAAABAAEAPMAAACYBQAAAAA=&#10;" fillcolor="white [3201]" stroked="f" strokeweight=".5pt">
                <v:textbox>
                  <w:txbxContent>
                    <w:p w:rsidR="00D37F11" w:rsidRPr="006D5A63" w:rsidRDefault="00563C35" w:rsidP="00D37F11">
                      <w:pPr>
                        <w:spacing w:after="200"/>
                        <w:ind w:left="173" w:right="115"/>
                        <w:jc w:val="center"/>
                        <w:rPr>
                          <w:rFonts w:ascii="Arial" w:hAnsi="Arial" w:cs="Arial"/>
                          <w:i/>
                          <w:iCs/>
                          <w:color w:val="000000" w:themeColor="text1"/>
                          <w:kern w:val="24"/>
                          <w14:ligatures w14:val="none"/>
                        </w:rPr>
                      </w:pPr>
                      <w:r w:rsidRPr="00563C35">
                        <w:rPr>
                          <w:rFonts w:ascii="Arial" w:hAnsi="Arial" w:cs="Arial"/>
                          <w:sz w:val="20"/>
                          <w:szCs w:val="20"/>
                        </w:rPr>
                        <w:t>Figure 11</w:t>
                      </w:r>
                      <w:r>
                        <w:rPr>
                          <w:rFonts w:ascii="Arial" w:hAnsi="Arial" w:cs="Arial"/>
                          <w:sz w:val="20"/>
                          <w:szCs w:val="20"/>
                        </w:rPr>
                        <w:t>.b.</w:t>
                      </w:r>
                      <w:r w:rsidRPr="00563C35">
                        <w:rPr>
                          <w:rFonts w:ascii="Arial" w:hAnsi="Arial" w:cs="Arial"/>
                          <w:sz w:val="20"/>
                          <w:szCs w:val="20"/>
                        </w:rPr>
                        <w:t> : Temporal evolution of experimental heat transfer fluid temperatures in the collector</w:t>
                      </w:r>
                      <w:r w:rsidR="00D37F11">
                        <w:rPr>
                          <w:rFonts w:ascii="Arial" w:hAnsi="Arial" w:cs="Arial"/>
                          <w:sz w:val="20"/>
                          <w:szCs w:val="20"/>
                        </w:rPr>
                        <w:t xml:space="preserve"> (</w:t>
                      </w:r>
                      <w:r w:rsidR="00D37F11">
                        <w:rPr>
                          <w:rFonts w:ascii="Arial" w:hAnsi="Arial" w:cs="Arial"/>
                          <w:i/>
                          <w:iCs/>
                          <w:color w:val="000000" w:themeColor="text1"/>
                          <w:kern w:val="24"/>
                          <w:sz w:val="20"/>
                          <w:szCs w:val="20"/>
                        </w:rPr>
                        <w:t>15</w:t>
                      </w:r>
                      <w:r w:rsidR="00D37F11" w:rsidRPr="006D5A63">
                        <w:rPr>
                          <w:rFonts w:ascii="Arial" w:hAnsi="Arial" w:cs="Arial"/>
                          <w:i/>
                          <w:iCs/>
                          <w:color w:val="000000" w:themeColor="text1"/>
                          <w:kern w:val="24"/>
                          <w:sz w:val="20"/>
                          <w:szCs w:val="20"/>
                        </w:rPr>
                        <w:t>/</w:t>
                      </w:r>
                      <w:r w:rsidR="00D37F11">
                        <w:rPr>
                          <w:rFonts w:ascii="Arial" w:hAnsi="Arial" w:cs="Arial"/>
                          <w:i/>
                          <w:iCs/>
                          <w:color w:val="000000" w:themeColor="text1"/>
                          <w:kern w:val="24"/>
                          <w:sz w:val="20"/>
                          <w:szCs w:val="20"/>
                        </w:rPr>
                        <w:t>10</w:t>
                      </w:r>
                      <w:r w:rsidR="00D37F11" w:rsidRPr="006D5A63">
                        <w:rPr>
                          <w:rFonts w:ascii="Arial" w:hAnsi="Arial" w:cs="Arial"/>
                          <w:i/>
                          <w:iCs/>
                          <w:color w:val="000000" w:themeColor="text1"/>
                          <w:kern w:val="24"/>
                          <w:sz w:val="20"/>
                          <w:szCs w:val="20"/>
                        </w:rPr>
                        <w:t>/2023</w:t>
                      </w:r>
                    </w:p>
                    <w:p w:rsidR="00D37F11" w:rsidRPr="006D5A63" w:rsidRDefault="00D37F11" w:rsidP="00D37F11">
                      <w:pPr>
                        <w:jc w:val="center"/>
                        <w:rPr>
                          <w:rFonts w:ascii="Arial" w:hAnsi="Arial" w:cs="Arial"/>
                          <w:sz w:val="20"/>
                          <w:szCs w:val="20"/>
                        </w:rPr>
                      </w:pPr>
                    </w:p>
                    <w:p w:rsidR="00563C35" w:rsidRPr="00563C35" w:rsidRDefault="00563C35" w:rsidP="00563C35">
                      <w:pPr>
                        <w:jc w:val="center"/>
                        <w:rPr>
                          <w:rFonts w:ascii="Arial" w:hAnsi="Arial" w:cs="Arial"/>
                          <w:sz w:val="20"/>
                          <w:szCs w:val="20"/>
                        </w:rPr>
                      </w:pPr>
                    </w:p>
                  </w:txbxContent>
                </v:textbox>
                <w10:wrap anchorx="margin"/>
              </v:shape>
            </w:pict>
          </mc:Fallback>
        </mc:AlternateContent>
      </w:r>
    </w:p>
    <w:p w:rsidR="005E4ED0" w:rsidRPr="005E4ED0" w:rsidRDefault="005E4ED0" w:rsidP="0070080C">
      <w:pPr>
        <w:jc w:val="both"/>
        <w:rPr>
          <w:rFonts w:ascii="Arial" w:hAnsi="Arial" w:cs="Arial"/>
          <w:sz w:val="20"/>
          <w:szCs w:val="20"/>
        </w:rPr>
      </w:pPr>
    </w:p>
    <w:p w:rsidR="005E4ED0" w:rsidRPr="005E4ED0" w:rsidRDefault="009E7E88" w:rsidP="0070080C">
      <w:pPr>
        <w:jc w:val="both"/>
        <w:rPr>
          <w:rFonts w:ascii="Arial" w:hAnsi="Arial" w:cs="Arial"/>
          <w:sz w:val="20"/>
          <w:szCs w:val="20"/>
        </w:rPr>
      </w:pPr>
      <w:r>
        <w:rPr>
          <w:noProof/>
          <w:lang w:val="en-US"/>
        </w:rPr>
        <w:drawing>
          <wp:anchor distT="0" distB="0" distL="114300" distR="114300" simplePos="0" relativeHeight="251718656" behindDoc="1" locked="0" layoutInCell="1" allowOverlap="1" wp14:anchorId="32732BBF" wp14:editId="07621D8D">
            <wp:simplePos x="0" y="0"/>
            <wp:positionH relativeFrom="column">
              <wp:posOffset>14605</wp:posOffset>
            </wp:positionH>
            <wp:positionV relativeFrom="paragraph">
              <wp:posOffset>37465</wp:posOffset>
            </wp:positionV>
            <wp:extent cx="5102225" cy="3886200"/>
            <wp:effectExtent l="0" t="0" r="3175" b="0"/>
            <wp:wrapTight wrapText="bothSides">
              <wp:wrapPolygon edited="0">
                <wp:start x="0" y="0"/>
                <wp:lineTo x="0" y="21494"/>
                <wp:lineTo x="21533" y="21494"/>
                <wp:lineTo x="21533" y="0"/>
                <wp:lineTo x="0" y="0"/>
              </wp:wrapPolygon>
            </wp:wrapTight>
            <wp:docPr id="3131399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39950" name=""/>
                    <pic:cNvPicPr/>
                  </pic:nvPicPr>
                  <pic:blipFill>
                    <a:blip r:embed="rId28">
                      <a:extLst>
                        <a:ext uri="{28A0092B-C50C-407E-A947-70E740481C1C}">
                          <a14:useLocalDpi xmlns:a14="http://schemas.microsoft.com/office/drawing/2010/main" val="0"/>
                        </a:ext>
                      </a:extLst>
                    </a:blip>
                    <a:stretch>
                      <a:fillRect/>
                    </a:stretch>
                  </pic:blipFill>
                  <pic:spPr>
                    <a:xfrm>
                      <a:off x="0" y="0"/>
                      <a:ext cx="5102225" cy="3886200"/>
                    </a:xfrm>
                    <a:prstGeom prst="rect">
                      <a:avLst/>
                    </a:prstGeom>
                  </pic:spPr>
                </pic:pic>
              </a:graphicData>
            </a:graphic>
            <wp14:sizeRelH relativeFrom="margin">
              <wp14:pctWidth>0</wp14:pctWidth>
            </wp14:sizeRelH>
            <wp14:sizeRelV relativeFrom="margin">
              <wp14:pctHeight>0</wp14:pctHeight>
            </wp14:sizeRelV>
          </wp:anchor>
        </w:drawing>
      </w: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Pr="005E4ED0" w:rsidRDefault="005E4ED0" w:rsidP="0070080C">
      <w:pPr>
        <w:jc w:val="both"/>
        <w:rPr>
          <w:rFonts w:ascii="Arial" w:hAnsi="Arial" w:cs="Arial"/>
          <w:sz w:val="20"/>
          <w:szCs w:val="20"/>
        </w:rPr>
      </w:pPr>
    </w:p>
    <w:p w:rsidR="005E4ED0" w:rsidRDefault="005E4ED0" w:rsidP="0070080C">
      <w:pPr>
        <w:jc w:val="both"/>
        <w:rPr>
          <w:rFonts w:ascii="Arial" w:hAnsi="Arial" w:cs="Arial"/>
          <w:sz w:val="20"/>
          <w:szCs w:val="20"/>
        </w:rPr>
      </w:pPr>
    </w:p>
    <w:p w:rsidR="005E4ED0" w:rsidRDefault="005E4ED0" w:rsidP="0070080C">
      <w:pPr>
        <w:tabs>
          <w:tab w:val="left" w:pos="3953"/>
        </w:tabs>
        <w:jc w:val="both"/>
        <w:rPr>
          <w:rFonts w:ascii="Arial" w:hAnsi="Arial" w:cs="Arial"/>
          <w:sz w:val="20"/>
          <w:szCs w:val="20"/>
        </w:rPr>
      </w:pPr>
      <w:r>
        <w:rPr>
          <w:rFonts w:ascii="Arial" w:hAnsi="Arial" w:cs="Arial"/>
          <w:sz w:val="20"/>
          <w:szCs w:val="20"/>
        </w:rPr>
        <w:tab/>
      </w:r>
    </w:p>
    <w:p w:rsidR="005E4ED0" w:rsidRDefault="00007F0D" w:rsidP="0070080C">
      <w:pPr>
        <w:tabs>
          <w:tab w:val="left" w:pos="3953"/>
        </w:tabs>
        <w:jc w:val="both"/>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1742208" behindDoc="0" locked="0" layoutInCell="1" allowOverlap="1">
                <wp:simplePos x="0" y="0"/>
                <wp:positionH relativeFrom="column">
                  <wp:posOffset>-118745</wp:posOffset>
                </wp:positionH>
                <wp:positionV relativeFrom="paragraph">
                  <wp:posOffset>92075</wp:posOffset>
                </wp:positionV>
                <wp:extent cx="5743575" cy="485775"/>
                <wp:effectExtent l="0" t="0" r="9525" b="9525"/>
                <wp:wrapNone/>
                <wp:docPr id="1441036692" name="Zone de texte 27"/>
                <wp:cNvGraphicFramePr/>
                <a:graphic xmlns:a="http://schemas.openxmlformats.org/drawingml/2006/main">
                  <a:graphicData uri="http://schemas.microsoft.com/office/word/2010/wordprocessingShape">
                    <wps:wsp>
                      <wps:cNvSpPr txBox="1"/>
                      <wps:spPr>
                        <a:xfrm>
                          <a:off x="0" y="0"/>
                          <a:ext cx="5743575" cy="485775"/>
                        </a:xfrm>
                        <a:prstGeom prst="rect">
                          <a:avLst/>
                        </a:prstGeom>
                        <a:solidFill>
                          <a:schemeClr val="lt1"/>
                        </a:solidFill>
                        <a:ln w="6350">
                          <a:noFill/>
                        </a:ln>
                      </wps:spPr>
                      <wps:txbx>
                        <w:txbxContent>
                          <w:p w:rsidR="00D37F11" w:rsidRPr="006D5A63" w:rsidRDefault="00563C35" w:rsidP="00D37F11">
                            <w:pPr>
                              <w:spacing w:after="200"/>
                              <w:ind w:left="173" w:right="115"/>
                              <w:jc w:val="center"/>
                              <w:rPr>
                                <w:rFonts w:ascii="Arial" w:hAnsi="Arial" w:cs="Arial"/>
                                <w:i/>
                                <w:iCs/>
                                <w:color w:val="000000" w:themeColor="text1"/>
                                <w:kern w:val="24"/>
                                <w14:ligatures w14:val="none"/>
                              </w:rPr>
                            </w:pPr>
                            <w:r w:rsidRPr="00563C35">
                              <w:rPr>
                                <w:rFonts w:ascii="Arial" w:hAnsi="Arial" w:cs="Arial"/>
                                <w:sz w:val="20"/>
                                <w:szCs w:val="20"/>
                              </w:rPr>
                              <w:t>Figure 11</w:t>
                            </w:r>
                            <w:r>
                              <w:rPr>
                                <w:rFonts w:ascii="Arial" w:hAnsi="Arial" w:cs="Arial"/>
                                <w:sz w:val="20"/>
                                <w:szCs w:val="20"/>
                              </w:rPr>
                              <w:t>.c.</w:t>
                            </w:r>
                            <w:r w:rsidRPr="00563C35">
                              <w:rPr>
                                <w:rFonts w:ascii="Arial" w:hAnsi="Arial" w:cs="Arial"/>
                                <w:sz w:val="20"/>
                                <w:szCs w:val="20"/>
                              </w:rPr>
                              <w:t> : Temporal evolution of experimental heat transfer fluid temperatures in the collector</w:t>
                            </w:r>
                            <w:r w:rsidR="00D37F11">
                              <w:rPr>
                                <w:rFonts w:ascii="Arial" w:hAnsi="Arial" w:cs="Arial"/>
                                <w:sz w:val="20"/>
                                <w:szCs w:val="20"/>
                              </w:rPr>
                              <w:t xml:space="preserve"> (</w:t>
                            </w:r>
                            <w:r w:rsidR="00D37F11">
                              <w:rPr>
                                <w:rFonts w:ascii="Arial" w:hAnsi="Arial" w:cs="Arial"/>
                                <w:i/>
                                <w:iCs/>
                                <w:color w:val="000000" w:themeColor="text1"/>
                                <w:kern w:val="24"/>
                                <w:sz w:val="20"/>
                                <w:szCs w:val="20"/>
                              </w:rPr>
                              <w:t>16</w:t>
                            </w:r>
                            <w:r w:rsidR="00D37F11" w:rsidRPr="006D5A63">
                              <w:rPr>
                                <w:rFonts w:ascii="Arial" w:hAnsi="Arial" w:cs="Arial"/>
                                <w:i/>
                                <w:iCs/>
                                <w:color w:val="000000" w:themeColor="text1"/>
                                <w:kern w:val="24"/>
                                <w:sz w:val="20"/>
                                <w:szCs w:val="20"/>
                              </w:rPr>
                              <w:t>/</w:t>
                            </w:r>
                            <w:r w:rsidR="00D37F11">
                              <w:rPr>
                                <w:rFonts w:ascii="Arial" w:hAnsi="Arial" w:cs="Arial"/>
                                <w:i/>
                                <w:iCs/>
                                <w:color w:val="000000" w:themeColor="text1"/>
                                <w:kern w:val="24"/>
                                <w:sz w:val="20"/>
                                <w:szCs w:val="20"/>
                              </w:rPr>
                              <w:t>10</w:t>
                            </w:r>
                            <w:r w:rsidR="00D37F11" w:rsidRPr="006D5A63">
                              <w:rPr>
                                <w:rFonts w:ascii="Arial" w:hAnsi="Arial" w:cs="Arial"/>
                                <w:i/>
                                <w:iCs/>
                                <w:color w:val="000000" w:themeColor="text1"/>
                                <w:kern w:val="24"/>
                                <w:sz w:val="20"/>
                                <w:szCs w:val="20"/>
                              </w:rPr>
                              <w:t>/2023</w:t>
                            </w:r>
                            <w:r w:rsidR="00D37F11">
                              <w:rPr>
                                <w:rFonts w:ascii="Arial" w:hAnsi="Arial" w:cs="Arial"/>
                                <w:i/>
                                <w:iCs/>
                                <w:color w:val="000000" w:themeColor="text1"/>
                                <w:kern w:val="24"/>
                                <w:sz w:val="20"/>
                                <w:szCs w:val="20"/>
                              </w:rPr>
                              <w:t>)</w:t>
                            </w:r>
                          </w:p>
                          <w:p w:rsidR="00D37F11" w:rsidRPr="006D5A63" w:rsidRDefault="00D37F11" w:rsidP="00D37F11">
                            <w:pPr>
                              <w:jc w:val="center"/>
                              <w:rPr>
                                <w:rFonts w:ascii="Arial" w:hAnsi="Arial" w:cs="Arial"/>
                                <w:sz w:val="20"/>
                                <w:szCs w:val="20"/>
                              </w:rPr>
                            </w:pPr>
                          </w:p>
                          <w:p w:rsidR="00563C35" w:rsidRPr="00563C35" w:rsidRDefault="00563C35" w:rsidP="00563C35">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9.35pt;margin-top:7.25pt;width:452.25pt;height:38.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sHMQIAAFwEAAAOAAAAZHJzL2Uyb0RvYy54bWysVE1v2zAMvQ/YfxB0X5ykcdMZcYosRYYB&#10;RVsgHXpWZCkWIIuapMTOfv0oOV/rdhp2kUmReiIfnzy77xpN9sJ5Baako8GQEmE4VMpsS/r9dfXp&#10;jhIfmKmYBiNKehCe3s8/fpi1thBjqEFXwhEEMb5obUnrEGyRZZ7XomF+AFYYDEpwDQvoum1WOdYi&#10;eqOz8XB4m7XgKuuAC+9x96EP0nnCl1Lw8CylF4HokmJtIa0urZu4ZvMZK7aO2VrxYxnsH6pomDJ4&#10;6RnqgQVGdk79AdUo7sCDDAMOTQZSKi5SD9jNaPium3XNrEi9IDnenmny/w+WP+3X9sWR0H2BDgcY&#10;CWmtLzxuxn466Zr4xUoJxpHCw5k20QXCcTOfTm7yaU4Jx9jkLp+ijTDZ5bR1PnwV0JBolNThWBJb&#10;bP/oQ596SomXedCqWimtkxOlIJbakT3DIeqQakTw37K0IW1Jb2/yYQI2EI/3yNpgLZeeohW6TUdU&#10;VdLxueENVAfkwUEvEW/5SmGxj8yHF+ZQE9g66jw84yI14GVwtCipwf38237Mx1FhlJIWNVZS/2PH&#10;nKBEfzM4xM+jySSKMjmTfDpGx11HNtcRs2uWgAyM8EVZnsyYH/TJlA6aN3wOi3grhpjheHdJw8lc&#10;hl75+Jy4WCxSEsrQsvBo1pZH6Mh4HMVr98acPc4r4KSf4KRGVrwbW58bTxpY7AJIlWYaie5ZPfKP&#10;Ek6qOD63+Eau/ZR1+SnMfwEAAP//AwBQSwMEFAAGAAgAAAAhAFSrH33gAAAACQEAAA8AAABkcnMv&#10;ZG93bnJldi54bWxMj01Pg0AQhu8m/ofNmHgx7YIVi8jSGONH4s3Sarxt2RGI7Cxht4D/3vGkx8n7&#10;5J3nzTez7cSIg28dKYiXEQikypmWagW78nGRgvBBk9GdI1TwjR42xelJrjPjJnrFcRtqwSXkM62g&#10;CaHPpPRVg1b7peuROPt0g9WBz6GWZtATl9tOXkbRtbS6Jf7Q6B7vG6y+tker4OOifn/x89N+WiWr&#10;/uF5LNdvplTq/Gy+uwURcA5/MPzqszoU7HRwRzJedAoWcbpmlIOrBAQDaZrwloOCmzgCWeTy/4Li&#10;BwAA//8DAFBLAQItABQABgAIAAAAIQC2gziS/gAAAOEBAAATAAAAAAAAAAAAAAAAAAAAAABbQ29u&#10;dGVudF9UeXBlc10ueG1sUEsBAi0AFAAGAAgAAAAhADj9If/WAAAAlAEAAAsAAAAAAAAAAAAAAAAA&#10;LwEAAF9yZWxzLy5yZWxzUEsBAi0AFAAGAAgAAAAhAJR9ewcxAgAAXAQAAA4AAAAAAAAAAAAAAAAA&#10;LgIAAGRycy9lMm9Eb2MueG1sUEsBAi0AFAAGAAgAAAAhAFSrH33gAAAACQEAAA8AAAAAAAAAAAAA&#10;AAAAiwQAAGRycy9kb3ducmV2LnhtbFBLBQYAAAAABAAEAPMAAACYBQAAAAA=&#10;" fillcolor="white [3201]" stroked="f" strokeweight=".5pt">
                <v:textbox>
                  <w:txbxContent>
                    <w:p w:rsidR="00D37F11" w:rsidRPr="006D5A63" w:rsidRDefault="00563C35" w:rsidP="00D37F11">
                      <w:pPr>
                        <w:spacing w:after="200"/>
                        <w:ind w:left="173" w:right="115"/>
                        <w:jc w:val="center"/>
                        <w:rPr>
                          <w:rFonts w:ascii="Arial" w:hAnsi="Arial" w:cs="Arial"/>
                          <w:i/>
                          <w:iCs/>
                          <w:color w:val="000000" w:themeColor="text1"/>
                          <w:kern w:val="24"/>
                          <w14:ligatures w14:val="none"/>
                        </w:rPr>
                      </w:pPr>
                      <w:r w:rsidRPr="00563C35">
                        <w:rPr>
                          <w:rFonts w:ascii="Arial" w:hAnsi="Arial" w:cs="Arial"/>
                          <w:sz w:val="20"/>
                          <w:szCs w:val="20"/>
                        </w:rPr>
                        <w:t>Figure 11</w:t>
                      </w:r>
                      <w:r>
                        <w:rPr>
                          <w:rFonts w:ascii="Arial" w:hAnsi="Arial" w:cs="Arial"/>
                          <w:sz w:val="20"/>
                          <w:szCs w:val="20"/>
                        </w:rPr>
                        <w:t>.c.</w:t>
                      </w:r>
                      <w:r w:rsidRPr="00563C35">
                        <w:rPr>
                          <w:rFonts w:ascii="Arial" w:hAnsi="Arial" w:cs="Arial"/>
                          <w:sz w:val="20"/>
                          <w:szCs w:val="20"/>
                        </w:rPr>
                        <w:t> : Temporal evolution of experimental heat transfer fluid temperatures in the collector</w:t>
                      </w:r>
                      <w:r w:rsidR="00D37F11">
                        <w:rPr>
                          <w:rFonts w:ascii="Arial" w:hAnsi="Arial" w:cs="Arial"/>
                          <w:sz w:val="20"/>
                          <w:szCs w:val="20"/>
                        </w:rPr>
                        <w:t xml:space="preserve"> (</w:t>
                      </w:r>
                      <w:r w:rsidR="00D37F11">
                        <w:rPr>
                          <w:rFonts w:ascii="Arial" w:hAnsi="Arial" w:cs="Arial"/>
                          <w:i/>
                          <w:iCs/>
                          <w:color w:val="000000" w:themeColor="text1"/>
                          <w:kern w:val="24"/>
                          <w:sz w:val="20"/>
                          <w:szCs w:val="20"/>
                        </w:rPr>
                        <w:t>16</w:t>
                      </w:r>
                      <w:r w:rsidR="00D37F11" w:rsidRPr="006D5A63">
                        <w:rPr>
                          <w:rFonts w:ascii="Arial" w:hAnsi="Arial" w:cs="Arial"/>
                          <w:i/>
                          <w:iCs/>
                          <w:color w:val="000000" w:themeColor="text1"/>
                          <w:kern w:val="24"/>
                          <w:sz w:val="20"/>
                          <w:szCs w:val="20"/>
                        </w:rPr>
                        <w:t>/</w:t>
                      </w:r>
                      <w:r w:rsidR="00D37F11">
                        <w:rPr>
                          <w:rFonts w:ascii="Arial" w:hAnsi="Arial" w:cs="Arial"/>
                          <w:i/>
                          <w:iCs/>
                          <w:color w:val="000000" w:themeColor="text1"/>
                          <w:kern w:val="24"/>
                          <w:sz w:val="20"/>
                          <w:szCs w:val="20"/>
                        </w:rPr>
                        <w:t>10</w:t>
                      </w:r>
                      <w:r w:rsidR="00D37F11" w:rsidRPr="006D5A63">
                        <w:rPr>
                          <w:rFonts w:ascii="Arial" w:hAnsi="Arial" w:cs="Arial"/>
                          <w:i/>
                          <w:iCs/>
                          <w:color w:val="000000" w:themeColor="text1"/>
                          <w:kern w:val="24"/>
                          <w:sz w:val="20"/>
                          <w:szCs w:val="20"/>
                        </w:rPr>
                        <w:t>/2023</w:t>
                      </w:r>
                      <w:r w:rsidR="00D37F11">
                        <w:rPr>
                          <w:rFonts w:ascii="Arial" w:hAnsi="Arial" w:cs="Arial"/>
                          <w:i/>
                          <w:iCs/>
                          <w:color w:val="000000" w:themeColor="text1"/>
                          <w:kern w:val="24"/>
                          <w:sz w:val="20"/>
                          <w:szCs w:val="20"/>
                        </w:rPr>
                        <w:t>)</w:t>
                      </w:r>
                    </w:p>
                    <w:p w:rsidR="00D37F11" w:rsidRPr="006D5A63" w:rsidRDefault="00D37F11" w:rsidP="00D37F11">
                      <w:pPr>
                        <w:jc w:val="center"/>
                        <w:rPr>
                          <w:rFonts w:ascii="Arial" w:hAnsi="Arial" w:cs="Arial"/>
                          <w:sz w:val="20"/>
                          <w:szCs w:val="20"/>
                        </w:rPr>
                      </w:pPr>
                    </w:p>
                    <w:p w:rsidR="00563C35" w:rsidRPr="00563C35" w:rsidRDefault="00563C35" w:rsidP="00563C35">
                      <w:pPr>
                        <w:jc w:val="center"/>
                        <w:rPr>
                          <w:rFonts w:ascii="Arial" w:hAnsi="Arial" w:cs="Arial"/>
                          <w:sz w:val="20"/>
                          <w:szCs w:val="20"/>
                        </w:rPr>
                      </w:pPr>
                    </w:p>
                  </w:txbxContent>
                </v:textbox>
              </v:shape>
            </w:pict>
          </mc:Fallback>
        </mc:AlternateContent>
      </w:r>
    </w:p>
    <w:p w:rsidR="005E4ED0" w:rsidRDefault="005E4ED0" w:rsidP="0070080C">
      <w:pPr>
        <w:tabs>
          <w:tab w:val="left" w:pos="3953"/>
        </w:tabs>
        <w:jc w:val="both"/>
        <w:rPr>
          <w:rFonts w:ascii="Arial" w:hAnsi="Arial" w:cs="Arial"/>
          <w:sz w:val="20"/>
          <w:szCs w:val="20"/>
        </w:rPr>
      </w:pPr>
    </w:p>
    <w:p w:rsidR="005E4ED0" w:rsidRDefault="004D1E38" w:rsidP="0070080C">
      <w:pPr>
        <w:tabs>
          <w:tab w:val="left" w:pos="3953"/>
        </w:tabs>
        <w:jc w:val="both"/>
        <w:rPr>
          <w:rFonts w:ascii="Arial" w:hAnsi="Arial" w:cs="Arial"/>
          <w:sz w:val="20"/>
          <w:szCs w:val="20"/>
        </w:rPr>
      </w:pPr>
      <w:r w:rsidRPr="004D1E38">
        <w:rPr>
          <w:rFonts w:ascii="Arial" w:hAnsi="Arial" w:cs="Arial"/>
          <w:sz w:val="20"/>
          <w:szCs w:val="20"/>
        </w:rPr>
        <w:lastRenderedPageBreak/>
        <w:t>Figure 1</w:t>
      </w:r>
      <w:r w:rsidR="00007F0D">
        <w:rPr>
          <w:rFonts w:ascii="Arial" w:hAnsi="Arial" w:cs="Arial"/>
          <w:sz w:val="20"/>
          <w:szCs w:val="20"/>
        </w:rPr>
        <w:t>2.a ;</w:t>
      </w:r>
      <w:proofErr w:type="gramStart"/>
      <w:r w:rsidR="00007F0D">
        <w:rPr>
          <w:rFonts w:ascii="Arial" w:hAnsi="Arial" w:cs="Arial"/>
          <w:sz w:val="20"/>
          <w:szCs w:val="20"/>
        </w:rPr>
        <w:t>12.b.</w:t>
      </w:r>
      <w:proofErr w:type="gramEnd"/>
      <w:r w:rsidR="00007F0D">
        <w:rPr>
          <w:rFonts w:ascii="Arial" w:hAnsi="Arial" w:cs="Arial"/>
          <w:sz w:val="20"/>
          <w:szCs w:val="20"/>
        </w:rPr>
        <w:t xml:space="preserve"> and 12.c</w:t>
      </w:r>
      <w:r w:rsidRPr="004D1E38">
        <w:rPr>
          <w:rFonts w:ascii="Arial" w:hAnsi="Arial" w:cs="Arial"/>
          <w:sz w:val="20"/>
          <w:szCs w:val="20"/>
        </w:rPr>
        <w:t xml:space="preserve"> shows that the temperature of the various components is closely linked to the overall solar irradiance received by the collector. The temperature of the various components rises to reach its maximum between </w:t>
      </w:r>
      <w:proofErr w:type="gramStart"/>
      <w:r w:rsidRPr="004D1E38">
        <w:rPr>
          <w:rFonts w:ascii="Arial" w:hAnsi="Arial" w:cs="Arial"/>
          <w:sz w:val="20"/>
          <w:szCs w:val="20"/>
        </w:rPr>
        <w:t>10:</w:t>
      </w:r>
      <w:proofErr w:type="gramEnd"/>
      <w:r w:rsidRPr="004D1E38">
        <w:rPr>
          <w:rFonts w:ascii="Arial" w:hAnsi="Arial" w:cs="Arial"/>
          <w:sz w:val="20"/>
          <w:szCs w:val="20"/>
        </w:rPr>
        <w:t xml:space="preserve">30 a.m. and </w:t>
      </w:r>
      <w:proofErr w:type="gramStart"/>
      <w:r w:rsidRPr="004D1E38">
        <w:rPr>
          <w:rFonts w:ascii="Arial" w:hAnsi="Arial" w:cs="Arial"/>
          <w:sz w:val="20"/>
          <w:szCs w:val="20"/>
        </w:rPr>
        <w:t>4:</w:t>
      </w:r>
      <w:proofErr w:type="gramEnd"/>
      <w:r w:rsidRPr="004D1E38">
        <w:rPr>
          <w:rFonts w:ascii="Arial" w:hAnsi="Arial" w:cs="Arial"/>
          <w:sz w:val="20"/>
          <w:szCs w:val="20"/>
        </w:rPr>
        <w:t xml:space="preserve">00 p.m., </w:t>
      </w:r>
      <w:proofErr w:type="gramStart"/>
      <w:r w:rsidRPr="004D1E38">
        <w:rPr>
          <w:rFonts w:ascii="Arial" w:hAnsi="Arial" w:cs="Arial"/>
          <w:sz w:val="20"/>
          <w:szCs w:val="20"/>
        </w:rPr>
        <w:t>10:</w:t>
      </w:r>
      <w:proofErr w:type="gramEnd"/>
      <w:r w:rsidRPr="004D1E38">
        <w:rPr>
          <w:rFonts w:ascii="Arial" w:hAnsi="Arial" w:cs="Arial"/>
          <w:sz w:val="20"/>
          <w:szCs w:val="20"/>
        </w:rPr>
        <w:t xml:space="preserve">00 a.m. and </w:t>
      </w:r>
      <w:proofErr w:type="gramStart"/>
      <w:r w:rsidRPr="004D1E38">
        <w:rPr>
          <w:rFonts w:ascii="Arial" w:hAnsi="Arial" w:cs="Arial"/>
          <w:sz w:val="20"/>
          <w:szCs w:val="20"/>
        </w:rPr>
        <w:t>4:</w:t>
      </w:r>
      <w:proofErr w:type="gramEnd"/>
      <w:r w:rsidRPr="004D1E38">
        <w:rPr>
          <w:rFonts w:ascii="Arial" w:hAnsi="Arial" w:cs="Arial"/>
          <w:sz w:val="20"/>
          <w:szCs w:val="20"/>
        </w:rPr>
        <w:t xml:space="preserve">15 p.m. and </w:t>
      </w:r>
      <w:proofErr w:type="gramStart"/>
      <w:r w:rsidRPr="004D1E38">
        <w:rPr>
          <w:rFonts w:ascii="Arial" w:hAnsi="Arial" w:cs="Arial"/>
          <w:sz w:val="20"/>
          <w:szCs w:val="20"/>
        </w:rPr>
        <w:t>10:</w:t>
      </w:r>
      <w:proofErr w:type="gramEnd"/>
      <w:r w:rsidRPr="004D1E38">
        <w:rPr>
          <w:rFonts w:ascii="Arial" w:hAnsi="Arial" w:cs="Arial"/>
          <w:sz w:val="20"/>
          <w:szCs w:val="20"/>
        </w:rPr>
        <w:t xml:space="preserve">00 a.m. and </w:t>
      </w:r>
      <w:proofErr w:type="gramStart"/>
      <w:r w:rsidRPr="004D1E38">
        <w:rPr>
          <w:rFonts w:ascii="Arial" w:hAnsi="Arial" w:cs="Arial"/>
          <w:sz w:val="20"/>
          <w:szCs w:val="20"/>
        </w:rPr>
        <w:t>3:</w:t>
      </w:r>
      <w:proofErr w:type="gramEnd"/>
      <w:r w:rsidRPr="004D1E38">
        <w:rPr>
          <w:rFonts w:ascii="Arial" w:hAnsi="Arial" w:cs="Arial"/>
          <w:sz w:val="20"/>
          <w:szCs w:val="20"/>
        </w:rPr>
        <w:t>00 p.m. respectively for the three days considered.</w:t>
      </w:r>
      <w:r>
        <w:rPr>
          <w:rFonts w:ascii="Arial" w:hAnsi="Arial" w:cs="Arial"/>
          <w:sz w:val="20"/>
          <w:szCs w:val="20"/>
        </w:rPr>
        <w:t xml:space="preserve"> </w:t>
      </w:r>
      <w:r w:rsidRPr="004D1E38">
        <w:rPr>
          <w:rFonts w:ascii="Arial" w:hAnsi="Arial" w:cs="Arial"/>
          <w:sz w:val="20"/>
          <w:szCs w:val="20"/>
        </w:rPr>
        <w:t>In all three figures, it can be seen that the absorber plate has the highest temperature, and consequently absorbs the greatest amount of energy. There's a relatively large gap, between 10</w:t>
      </w:r>
      <w:r w:rsidR="008B5552">
        <w:rPr>
          <w:rFonts w:ascii="Arial" w:hAnsi="Arial" w:cs="Arial"/>
          <w:sz w:val="20"/>
          <w:szCs w:val="20"/>
        </w:rPr>
        <w:t xml:space="preserve"> </w:t>
      </w:r>
      <w:r w:rsidRPr="004D1E38">
        <w:rPr>
          <w:rFonts w:ascii="Arial" w:hAnsi="Arial" w:cs="Arial"/>
          <w:sz w:val="20"/>
          <w:szCs w:val="20"/>
        </w:rPr>
        <w:t>°C and 20</w:t>
      </w:r>
      <w:r w:rsidR="008B5552">
        <w:rPr>
          <w:rFonts w:ascii="Arial" w:hAnsi="Arial" w:cs="Arial"/>
          <w:sz w:val="20"/>
          <w:szCs w:val="20"/>
        </w:rPr>
        <w:t xml:space="preserve"> </w:t>
      </w:r>
      <w:r w:rsidRPr="004D1E38">
        <w:rPr>
          <w:rFonts w:ascii="Arial" w:hAnsi="Arial" w:cs="Arial"/>
          <w:sz w:val="20"/>
          <w:szCs w:val="20"/>
        </w:rPr>
        <w:t>°C, between the temperature of the working fluid at the collector outlet and that of the absorber plate, which is due to the poor contact (welding) of the tubes carrying the heat transfer fluid against the absorber plate (presence of a contact resistance). In descending order comes the temperature of the insulation, due to its direct contact with the absorber plate, its thinness and the presence of many unfilled parts, something we noticed during the experiment. This leads us to conclude that the collector has a lot of heat loss on its rear face.</w:t>
      </w:r>
      <w:r>
        <w:rPr>
          <w:rFonts w:ascii="Arial" w:hAnsi="Arial" w:cs="Arial"/>
          <w:sz w:val="20"/>
          <w:szCs w:val="20"/>
        </w:rPr>
        <w:t xml:space="preserve"> </w:t>
      </w:r>
      <w:r w:rsidRPr="004D1E38">
        <w:rPr>
          <w:rFonts w:ascii="Arial" w:hAnsi="Arial" w:cs="Arial"/>
          <w:sz w:val="20"/>
          <w:szCs w:val="20"/>
        </w:rPr>
        <w:t>This is due to the fact that heat is lost between the absorber tube and the absorber plate. Finally comes the temperature at the collector outlet, followed by the temperature of the fluid at the collector inlet.</w:t>
      </w:r>
      <w:r w:rsidR="004C2036">
        <w:rPr>
          <w:rFonts w:ascii="Arial" w:hAnsi="Arial" w:cs="Arial"/>
          <w:sz w:val="20"/>
          <w:szCs w:val="20"/>
        </w:rPr>
        <w:t xml:space="preserve"> </w:t>
      </w:r>
      <w:r w:rsidRPr="004D1E38">
        <w:rPr>
          <w:rFonts w:ascii="Arial" w:hAnsi="Arial" w:cs="Arial"/>
          <w:sz w:val="20"/>
          <w:szCs w:val="20"/>
        </w:rPr>
        <w:t>The lowest of these temperatures is that of the outer pane (transparent cover), which is relatively low due to direct contact with the surrounding environment, giving rise to heat loss by convection with the surrounding environment, particularly in windy conditions. These same observations were made by Bentoumi Hadjer in 2017 on Numerical and experimental study of a solar thermal collector in Boussaâda</w:t>
      </w:r>
      <w:r w:rsidR="00C71BCC">
        <w:rPr>
          <w:rFonts w:ascii="Arial" w:hAnsi="Arial" w:cs="Arial"/>
          <w:sz w:val="20"/>
          <w:szCs w:val="20"/>
        </w:rPr>
        <w:fldChar w:fldCharType="begin"/>
      </w:r>
      <w:r w:rsidR="00C71BCC">
        <w:rPr>
          <w:rFonts w:ascii="Arial" w:hAnsi="Arial" w:cs="Arial"/>
          <w:sz w:val="20"/>
          <w:szCs w:val="20"/>
        </w:rPr>
        <w:instrText xml:space="preserve"> ADDIN ZOTERO_ITEM CSL_CITATION {"citationID":"5CTVGdjX","properties":{"formattedCitation":"(BERCHIDE, 2011)","plainCitation":"(BERCHIDE, 2011)","noteIndex":0},"citationItems":[{"id":71,"uris":["http://zotero.org/users/local/XjjYn7Ni/items/N6FYED6H"],"itemData":{"id":71,"type":"document","language":"français","publisher":"Université Abou Bekr Belkaid de Tlemcen/Algérie","title":"Etude et expérimentation d’un chauffe-eau solaire de  type capteur-stockeur","URL":"http://dspace.univ-tlemcen.dz/bitstream/112/944/1/Etude-et-experimentation-dun-chauffe-eau-solaire-de-type-capteur-stockeur.pdf","author":[{"family":"BERCHIDE","given":"Abdeslam"}],"issued":{"date-parts":[["2011",7,6]]}}}],"schema":"https://github.com/citation-style-language/schema/raw/master/csl-citation.json"} </w:instrText>
      </w:r>
      <w:r w:rsidR="00C71BCC">
        <w:rPr>
          <w:rFonts w:ascii="Arial" w:hAnsi="Arial" w:cs="Arial"/>
          <w:sz w:val="20"/>
          <w:szCs w:val="20"/>
        </w:rPr>
        <w:fldChar w:fldCharType="separate"/>
      </w:r>
      <w:r w:rsidR="00C71BCC" w:rsidRPr="00C71BCC">
        <w:rPr>
          <w:rFonts w:ascii="Arial" w:hAnsi="Arial" w:cs="Arial"/>
          <w:sz w:val="20"/>
        </w:rPr>
        <w:t>(BERCHIDE, 2011)</w:t>
      </w:r>
      <w:r w:rsidR="00C71BCC">
        <w:rPr>
          <w:rFonts w:ascii="Arial" w:hAnsi="Arial" w:cs="Arial"/>
          <w:sz w:val="20"/>
          <w:szCs w:val="20"/>
        </w:rPr>
        <w:fldChar w:fldCharType="end"/>
      </w:r>
      <w:r w:rsidRPr="004D1E38">
        <w:rPr>
          <w:rFonts w:ascii="Arial" w:hAnsi="Arial" w:cs="Arial"/>
          <w:sz w:val="20"/>
          <w:szCs w:val="20"/>
        </w:rPr>
        <w:t>.</w:t>
      </w:r>
    </w:p>
    <w:p w:rsidR="004D1E38" w:rsidRPr="004D1E38" w:rsidRDefault="004D1E38" w:rsidP="0070080C">
      <w:pPr>
        <w:jc w:val="both"/>
        <w:rPr>
          <w:rFonts w:ascii="Arial" w:hAnsi="Arial" w:cs="Arial"/>
          <w:sz w:val="20"/>
          <w:szCs w:val="20"/>
        </w:rPr>
      </w:pPr>
    </w:p>
    <w:p w:rsidR="004D1E38" w:rsidRDefault="004D1E38" w:rsidP="0070080C">
      <w:pPr>
        <w:jc w:val="both"/>
        <w:rPr>
          <w:rFonts w:ascii="Arial" w:hAnsi="Arial" w:cs="Arial"/>
          <w:sz w:val="20"/>
          <w:szCs w:val="20"/>
        </w:rPr>
      </w:pPr>
    </w:p>
    <w:p w:rsidR="004D1E38" w:rsidRDefault="007311AB" w:rsidP="0070080C">
      <w:pPr>
        <w:tabs>
          <w:tab w:val="left" w:pos="2459"/>
        </w:tabs>
        <w:jc w:val="both"/>
        <w:rPr>
          <w:rFonts w:ascii="Arial" w:hAnsi="Arial" w:cs="Arial"/>
          <w:sz w:val="20"/>
          <w:szCs w:val="20"/>
        </w:rPr>
      </w:pPr>
      <w:r>
        <w:rPr>
          <w:noProof/>
          <w:lang w:val="en-US"/>
        </w:rPr>
        <w:drawing>
          <wp:anchor distT="0" distB="0" distL="114300" distR="114300" simplePos="0" relativeHeight="251720704" behindDoc="1" locked="0" layoutInCell="1" allowOverlap="1" wp14:anchorId="13F81E28" wp14:editId="30A990D1">
            <wp:simplePos x="0" y="0"/>
            <wp:positionH relativeFrom="margin">
              <wp:align>left</wp:align>
            </wp:positionH>
            <wp:positionV relativeFrom="paragraph">
              <wp:posOffset>259080</wp:posOffset>
            </wp:positionV>
            <wp:extent cx="5116195" cy="3842385"/>
            <wp:effectExtent l="0" t="0" r="8255" b="5715"/>
            <wp:wrapTight wrapText="bothSides">
              <wp:wrapPolygon edited="0">
                <wp:start x="0" y="0"/>
                <wp:lineTo x="0" y="21525"/>
                <wp:lineTo x="21554" y="21525"/>
                <wp:lineTo x="21554" y="0"/>
                <wp:lineTo x="0" y="0"/>
              </wp:wrapPolygon>
            </wp:wrapTight>
            <wp:docPr id="1553407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0709" name=""/>
                    <pic:cNvPicPr/>
                  </pic:nvPicPr>
                  <pic:blipFill>
                    <a:blip r:embed="rId29">
                      <a:extLst>
                        <a:ext uri="{28A0092B-C50C-407E-A947-70E740481C1C}">
                          <a14:useLocalDpi xmlns:a14="http://schemas.microsoft.com/office/drawing/2010/main" val="0"/>
                        </a:ext>
                      </a:extLst>
                    </a:blip>
                    <a:stretch>
                      <a:fillRect/>
                    </a:stretch>
                  </pic:blipFill>
                  <pic:spPr>
                    <a:xfrm>
                      <a:off x="0" y="0"/>
                      <a:ext cx="5117541" cy="3843436"/>
                    </a:xfrm>
                    <a:prstGeom prst="rect">
                      <a:avLst/>
                    </a:prstGeom>
                  </pic:spPr>
                </pic:pic>
              </a:graphicData>
            </a:graphic>
            <wp14:sizeRelH relativeFrom="margin">
              <wp14:pctWidth>0</wp14:pctWidth>
            </wp14:sizeRelH>
            <wp14:sizeRelV relativeFrom="margin">
              <wp14:pctHeight>0</wp14:pctHeight>
            </wp14:sizeRelV>
          </wp:anchor>
        </w:drawing>
      </w:r>
      <w:r w:rsidR="004D1E38">
        <w:rPr>
          <w:rFonts w:ascii="Arial" w:hAnsi="Arial" w:cs="Arial"/>
          <w:sz w:val="20"/>
          <w:szCs w:val="20"/>
        </w:rPr>
        <w:tab/>
      </w:r>
    </w:p>
    <w:p w:rsidR="004D1E38" w:rsidRPr="004D1E38" w:rsidRDefault="004D1E38" w:rsidP="0070080C">
      <w:pPr>
        <w:jc w:val="both"/>
        <w:rPr>
          <w:rFonts w:ascii="Arial" w:hAnsi="Arial" w:cs="Arial"/>
          <w:sz w:val="20"/>
          <w:szCs w:val="20"/>
        </w:rPr>
      </w:pPr>
    </w:p>
    <w:p w:rsidR="004D1E38" w:rsidRPr="004D1E38" w:rsidRDefault="004D1E38" w:rsidP="0070080C">
      <w:pPr>
        <w:jc w:val="both"/>
        <w:rPr>
          <w:rFonts w:ascii="Arial" w:hAnsi="Arial" w:cs="Arial"/>
          <w:sz w:val="20"/>
          <w:szCs w:val="20"/>
        </w:rPr>
      </w:pPr>
    </w:p>
    <w:p w:rsidR="004D1E38" w:rsidRPr="004D1E38" w:rsidRDefault="004D1E38" w:rsidP="0070080C">
      <w:pPr>
        <w:jc w:val="both"/>
        <w:rPr>
          <w:rFonts w:ascii="Arial" w:hAnsi="Arial" w:cs="Arial"/>
          <w:sz w:val="20"/>
          <w:szCs w:val="20"/>
        </w:rPr>
      </w:pPr>
    </w:p>
    <w:p w:rsidR="004D1E38" w:rsidRPr="004D1E38" w:rsidRDefault="004D1E38" w:rsidP="0070080C">
      <w:pPr>
        <w:jc w:val="both"/>
        <w:rPr>
          <w:rFonts w:ascii="Arial" w:hAnsi="Arial" w:cs="Arial"/>
          <w:sz w:val="20"/>
          <w:szCs w:val="20"/>
        </w:rPr>
      </w:pPr>
    </w:p>
    <w:p w:rsidR="004D1E38" w:rsidRPr="004D1E38" w:rsidRDefault="004D1E38" w:rsidP="0070080C">
      <w:pPr>
        <w:jc w:val="both"/>
        <w:rPr>
          <w:rFonts w:ascii="Arial" w:hAnsi="Arial" w:cs="Arial"/>
          <w:sz w:val="20"/>
          <w:szCs w:val="20"/>
        </w:rPr>
      </w:pPr>
    </w:p>
    <w:p w:rsidR="004D1E38" w:rsidRPr="004D1E38" w:rsidRDefault="004D1E38" w:rsidP="0070080C">
      <w:pPr>
        <w:jc w:val="both"/>
        <w:rPr>
          <w:rFonts w:ascii="Arial" w:hAnsi="Arial" w:cs="Arial"/>
          <w:sz w:val="20"/>
          <w:szCs w:val="20"/>
        </w:rPr>
      </w:pPr>
    </w:p>
    <w:p w:rsidR="004D1E38" w:rsidRDefault="004D1E38" w:rsidP="0070080C">
      <w:pPr>
        <w:jc w:val="both"/>
        <w:rPr>
          <w:rFonts w:ascii="Arial" w:hAnsi="Arial" w:cs="Arial"/>
          <w:sz w:val="20"/>
          <w:szCs w:val="20"/>
        </w:rPr>
      </w:pPr>
    </w:p>
    <w:p w:rsidR="004D1E38" w:rsidRDefault="004D1E3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B068F0" w:rsidP="0070080C">
      <w:pPr>
        <w:jc w:val="both"/>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1752448" behindDoc="0" locked="0" layoutInCell="1" allowOverlap="1" wp14:anchorId="219B4A48" wp14:editId="5D7D81DF">
                <wp:simplePos x="0" y="0"/>
                <wp:positionH relativeFrom="margin">
                  <wp:align>left</wp:align>
                </wp:positionH>
                <wp:positionV relativeFrom="paragraph">
                  <wp:posOffset>259080</wp:posOffset>
                </wp:positionV>
                <wp:extent cx="5734050" cy="495300"/>
                <wp:effectExtent l="0" t="0" r="0" b="0"/>
                <wp:wrapNone/>
                <wp:docPr id="1236120748" name="Zone de texte 27"/>
                <wp:cNvGraphicFramePr/>
                <a:graphic xmlns:a="http://schemas.openxmlformats.org/drawingml/2006/main">
                  <a:graphicData uri="http://schemas.microsoft.com/office/word/2010/wordprocessingShape">
                    <wps:wsp>
                      <wps:cNvSpPr txBox="1"/>
                      <wps:spPr>
                        <a:xfrm>
                          <a:off x="0" y="0"/>
                          <a:ext cx="5734050" cy="495300"/>
                        </a:xfrm>
                        <a:prstGeom prst="rect">
                          <a:avLst/>
                        </a:prstGeom>
                        <a:solidFill>
                          <a:schemeClr val="lt1"/>
                        </a:solidFill>
                        <a:ln w="6350">
                          <a:noFill/>
                        </a:ln>
                      </wps:spPr>
                      <wps:txbx>
                        <w:txbxContent>
                          <w:p w:rsidR="00B068F0" w:rsidRPr="006D5A63" w:rsidRDefault="00B068F0" w:rsidP="00B068F0">
                            <w:pPr>
                              <w:spacing w:after="200"/>
                              <w:ind w:left="173" w:right="115"/>
                              <w:jc w:val="center"/>
                              <w:rPr>
                                <w:rFonts w:ascii="Arial" w:hAnsi="Arial" w:cs="Arial"/>
                                <w:i/>
                                <w:iCs/>
                                <w:color w:val="000000" w:themeColor="text1"/>
                                <w:kern w:val="24"/>
                                <w14:ligatures w14:val="none"/>
                              </w:rPr>
                            </w:pPr>
                            <w:r w:rsidRPr="00B068F0">
                              <w:rPr>
                                <w:rFonts w:ascii="Arial" w:hAnsi="Arial" w:cs="Arial"/>
                                <w:sz w:val="20"/>
                                <w:szCs w:val="20"/>
                              </w:rPr>
                              <w:t>Figure 12</w:t>
                            </w:r>
                            <w:r>
                              <w:rPr>
                                <w:rFonts w:ascii="Arial" w:hAnsi="Arial" w:cs="Arial"/>
                                <w:sz w:val="20"/>
                                <w:szCs w:val="20"/>
                              </w:rPr>
                              <w:t>.a.</w:t>
                            </w:r>
                            <w:r w:rsidRPr="00B068F0">
                              <w:rPr>
                                <w:rFonts w:ascii="Arial" w:hAnsi="Arial" w:cs="Arial"/>
                                <w:sz w:val="20"/>
                                <w:szCs w:val="20"/>
                              </w:rPr>
                              <w:t xml:space="preserve">: Time trend in experimental temperatures for different parts of the </w:t>
                            </w:r>
                            <w:r w:rsidRPr="00B068F0">
                              <w:rPr>
                                <w:rFonts w:ascii="Arial" w:hAnsi="Arial" w:cs="Arial"/>
                                <w:sz w:val="20"/>
                                <w:szCs w:val="20"/>
                              </w:rPr>
                              <w:t>sensor</w:t>
                            </w:r>
                            <w:r>
                              <w:rPr>
                                <w:rFonts w:ascii="Arial" w:hAnsi="Arial" w:cs="Arial"/>
                                <w:sz w:val="20"/>
                                <w:szCs w:val="20"/>
                              </w:rPr>
                              <w:t xml:space="preserve">( </w:t>
                            </w:r>
                            <w:r w:rsidRPr="006D5A63">
                              <w:rPr>
                                <w:rFonts w:ascii="Arial" w:hAnsi="Arial" w:cs="Arial"/>
                                <w:i/>
                                <w:iCs/>
                                <w:color w:val="000000" w:themeColor="text1"/>
                                <w:kern w:val="24"/>
                                <w:sz w:val="20"/>
                                <w:szCs w:val="20"/>
                              </w:rPr>
                              <w:t>07/09/2023</w:t>
                            </w:r>
                            <w:r>
                              <w:rPr>
                                <w:rFonts w:ascii="Arial" w:hAnsi="Arial" w:cs="Arial"/>
                                <w:i/>
                                <w:iCs/>
                                <w:color w:val="000000" w:themeColor="text1"/>
                                <w:kern w:val="24"/>
                                <w:sz w:val="20"/>
                                <w:szCs w:val="20"/>
                              </w:rPr>
                              <w:t>)</w:t>
                            </w:r>
                          </w:p>
                          <w:p w:rsidR="00B068F0" w:rsidRPr="006D5A63" w:rsidRDefault="00B068F0" w:rsidP="00B068F0">
                            <w:pPr>
                              <w:jc w:val="center"/>
                              <w:rPr>
                                <w:rFonts w:ascii="Arial" w:hAnsi="Arial" w:cs="Arial"/>
                                <w:sz w:val="20"/>
                                <w:szCs w:val="20"/>
                              </w:rPr>
                            </w:pPr>
                          </w:p>
                          <w:p w:rsidR="00B068F0" w:rsidRPr="00563C35" w:rsidRDefault="00B068F0" w:rsidP="00B068F0">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B4A48" id="_x0000_s1048" type="#_x0000_t202" style="position:absolute;left:0;text-align:left;margin-left:0;margin-top:20.4pt;width:451.5pt;height:39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cqCMQIAAFwEAAAOAAAAZHJzL2Uyb0RvYy54bWysVEtv2zAMvg/YfxB0X+y82tWIU2QpMgwI&#10;2gLp0LMiS7EAWdQkJXb260fJSZN1Ow27yKRI8fF9pGf3XaPJQTivwJR0OMgpEYZDpcyupN9fVp8+&#10;U+IDMxXTYERJj8LT+/nHD7PWFmIENehKOIJBjC9aW9I6BFtkmee1aJgfgBUGjRJcwwKqbpdVjrUY&#10;vdHZKM9vshZcZR1w4T3ePvRGOk/xpRQ8PEnpRSC6pFhbSKdL5zae2XzGip1jtlb8VAb7hyoapgwm&#10;fQv1wAIje6f+CNUo7sCDDAMOTQZSKi5SD9jNMH/XzaZmVqReEBxv32Dy/y8sfzxs7LMjofsCHRIY&#10;AWmtLzxexn466Zr4xUoJ2hHC4xtsoguE4+X0djzJp2jiaJvcTcd5wjW7vLbOh68CGhKFkjqkJaHF&#10;DmsfMCO6nl1iMg9aVSuldVLiKIilduTAkEQdUo344jcvbUhb0psxlhEfGYjP+8jaYIJLT1EK3bYj&#10;qirpaHRueAvVEXFw0I+It3ylsNg18+GZOZwJ7A/nPDzhITVgMjhJlNTgfv7tPvojVWilpMUZK6n/&#10;sWdOUKK/GSTxbjiZxKFMymR6O0LFXVu21xazb5aACAxxoyxPYvQP+ixKB80rrsMiZkUTMxxzlzSc&#10;xWXoJx/XiYvFIjnhGFoW1mZjeQwdwYtUvHSvzNkTXwGZfoTzNLLiHW29bw/7Yh9AqsRpBLpH9YQ/&#10;jnCi+rRucUeu9eR1+SnMfwEAAP//AwBQSwMEFAAGAAgAAAAhAIgHq07eAAAABwEAAA8AAABkcnMv&#10;ZG93bnJldi54bWxMj81OwzAQhO9IvIO1SFxQa5fwE0KcCiGgEjeaAuLmxksSEa+j2E3C27Oc4Dg7&#10;o5lv8/XsOjHiEFpPGlZLBQKp8ralWsOufFykIEI0ZE3nCTV8Y4B1cXyUm8z6iV5w3MZacAmFzGho&#10;YuwzKUPVoDNh6Xsk9j794ExkOdTSDmbictfJc6WupDMt8UJjerxvsPraHpyGj7P6/TnMT69Tcpn0&#10;D5uxvH6zpdanJ/PdLYiIc/wLwy8+o0PBTHt/IBtEp4EfiRouFPOze6MSPuw5tkpTkEUu//MXPwAA&#10;AP//AwBQSwECLQAUAAYACAAAACEAtoM4kv4AAADhAQAAEwAAAAAAAAAAAAAAAAAAAAAAW0NvbnRl&#10;bnRfVHlwZXNdLnhtbFBLAQItABQABgAIAAAAIQA4/SH/1gAAAJQBAAALAAAAAAAAAAAAAAAAAC8B&#10;AABfcmVscy8ucmVsc1BLAQItABQABgAIAAAAIQCn4cqCMQIAAFwEAAAOAAAAAAAAAAAAAAAAAC4C&#10;AABkcnMvZTJvRG9jLnhtbFBLAQItABQABgAIAAAAIQCIB6tO3gAAAAcBAAAPAAAAAAAAAAAAAAAA&#10;AIsEAABkcnMvZG93bnJldi54bWxQSwUGAAAAAAQABADzAAAAlgUAAAAA&#10;" fillcolor="white [3201]" stroked="f" strokeweight=".5pt">
                <v:textbox>
                  <w:txbxContent>
                    <w:p w:rsidR="00B068F0" w:rsidRPr="006D5A63" w:rsidRDefault="00B068F0" w:rsidP="00B068F0">
                      <w:pPr>
                        <w:spacing w:after="200"/>
                        <w:ind w:left="173" w:right="115"/>
                        <w:jc w:val="center"/>
                        <w:rPr>
                          <w:rFonts w:ascii="Arial" w:hAnsi="Arial" w:cs="Arial"/>
                          <w:i/>
                          <w:iCs/>
                          <w:color w:val="000000" w:themeColor="text1"/>
                          <w:kern w:val="24"/>
                          <w14:ligatures w14:val="none"/>
                        </w:rPr>
                      </w:pPr>
                      <w:r w:rsidRPr="00B068F0">
                        <w:rPr>
                          <w:rFonts w:ascii="Arial" w:hAnsi="Arial" w:cs="Arial"/>
                          <w:sz w:val="20"/>
                          <w:szCs w:val="20"/>
                        </w:rPr>
                        <w:t>Figure 12</w:t>
                      </w:r>
                      <w:r>
                        <w:rPr>
                          <w:rFonts w:ascii="Arial" w:hAnsi="Arial" w:cs="Arial"/>
                          <w:sz w:val="20"/>
                          <w:szCs w:val="20"/>
                        </w:rPr>
                        <w:t>.a.</w:t>
                      </w:r>
                      <w:r w:rsidRPr="00B068F0">
                        <w:rPr>
                          <w:rFonts w:ascii="Arial" w:hAnsi="Arial" w:cs="Arial"/>
                          <w:sz w:val="20"/>
                          <w:szCs w:val="20"/>
                        </w:rPr>
                        <w:t xml:space="preserve">: Time trend in experimental temperatures for different parts of the </w:t>
                      </w:r>
                      <w:r w:rsidRPr="00B068F0">
                        <w:rPr>
                          <w:rFonts w:ascii="Arial" w:hAnsi="Arial" w:cs="Arial"/>
                          <w:sz w:val="20"/>
                          <w:szCs w:val="20"/>
                        </w:rPr>
                        <w:t>sensor</w:t>
                      </w:r>
                      <w:r>
                        <w:rPr>
                          <w:rFonts w:ascii="Arial" w:hAnsi="Arial" w:cs="Arial"/>
                          <w:sz w:val="20"/>
                          <w:szCs w:val="20"/>
                        </w:rPr>
                        <w:t xml:space="preserve">( </w:t>
                      </w:r>
                      <w:r w:rsidRPr="006D5A63">
                        <w:rPr>
                          <w:rFonts w:ascii="Arial" w:hAnsi="Arial" w:cs="Arial"/>
                          <w:i/>
                          <w:iCs/>
                          <w:color w:val="000000" w:themeColor="text1"/>
                          <w:kern w:val="24"/>
                          <w:sz w:val="20"/>
                          <w:szCs w:val="20"/>
                        </w:rPr>
                        <w:t>07/09/2023</w:t>
                      </w:r>
                      <w:r>
                        <w:rPr>
                          <w:rFonts w:ascii="Arial" w:hAnsi="Arial" w:cs="Arial"/>
                          <w:i/>
                          <w:iCs/>
                          <w:color w:val="000000" w:themeColor="text1"/>
                          <w:kern w:val="24"/>
                          <w:sz w:val="20"/>
                          <w:szCs w:val="20"/>
                        </w:rPr>
                        <w:t>)</w:t>
                      </w:r>
                    </w:p>
                    <w:p w:rsidR="00B068F0" w:rsidRPr="006D5A63" w:rsidRDefault="00B068F0" w:rsidP="00B068F0">
                      <w:pPr>
                        <w:jc w:val="center"/>
                        <w:rPr>
                          <w:rFonts w:ascii="Arial" w:hAnsi="Arial" w:cs="Arial"/>
                          <w:sz w:val="20"/>
                          <w:szCs w:val="20"/>
                        </w:rPr>
                      </w:pPr>
                    </w:p>
                    <w:p w:rsidR="00B068F0" w:rsidRPr="00563C35" w:rsidRDefault="00B068F0" w:rsidP="00B068F0">
                      <w:pPr>
                        <w:jc w:val="center"/>
                        <w:rPr>
                          <w:rFonts w:ascii="Arial" w:hAnsi="Arial" w:cs="Arial"/>
                          <w:sz w:val="20"/>
                          <w:szCs w:val="20"/>
                        </w:rPr>
                      </w:pPr>
                    </w:p>
                  </w:txbxContent>
                </v:textbox>
                <w10:wrap anchorx="margin"/>
              </v:shape>
            </w:pict>
          </mc:Fallback>
        </mc:AlternateContent>
      </w: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7311AB" w:rsidP="0070080C">
      <w:pPr>
        <w:jc w:val="both"/>
        <w:rPr>
          <w:rFonts w:ascii="Arial" w:hAnsi="Arial" w:cs="Arial"/>
          <w:sz w:val="20"/>
          <w:szCs w:val="20"/>
        </w:rPr>
      </w:pPr>
      <w:r>
        <w:rPr>
          <w:noProof/>
          <w:lang w:val="en-US"/>
        </w:rPr>
        <w:lastRenderedPageBreak/>
        <w:drawing>
          <wp:anchor distT="0" distB="0" distL="114300" distR="114300" simplePos="0" relativeHeight="251721728" behindDoc="1" locked="0" layoutInCell="1" allowOverlap="1" wp14:anchorId="594CAAF0" wp14:editId="6D46B03F">
            <wp:simplePos x="0" y="0"/>
            <wp:positionH relativeFrom="margin">
              <wp:posOffset>150495</wp:posOffset>
            </wp:positionH>
            <wp:positionV relativeFrom="paragraph">
              <wp:posOffset>0</wp:posOffset>
            </wp:positionV>
            <wp:extent cx="5281930" cy="4027170"/>
            <wp:effectExtent l="0" t="0" r="0" b="0"/>
            <wp:wrapTight wrapText="bothSides">
              <wp:wrapPolygon edited="0">
                <wp:start x="0" y="0"/>
                <wp:lineTo x="0" y="21457"/>
                <wp:lineTo x="21501" y="21457"/>
                <wp:lineTo x="21501" y="0"/>
                <wp:lineTo x="0" y="0"/>
              </wp:wrapPolygon>
            </wp:wrapTight>
            <wp:docPr id="16019079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07940" name=""/>
                    <pic:cNvPicPr/>
                  </pic:nvPicPr>
                  <pic:blipFill>
                    <a:blip r:embed="rId30">
                      <a:extLst>
                        <a:ext uri="{28A0092B-C50C-407E-A947-70E740481C1C}">
                          <a14:useLocalDpi xmlns:a14="http://schemas.microsoft.com/office/drawing/2010/main" val="0"/>
                        </a:ext>
                      </a:extLst>
                    </a:blip>
                    <a:stretch>
                      <a:fillRect/>
                    </a:stretch>
                  </pic:blipFill>
                  <pic:spPr>
                    <a:xfrm>
                      <a:off x="0" y="0"/>
                      <a:ext cx="5281930" cy="4027170"/>
                    </a:xfrm>
                    <a:prstGeom prst="rect">
                      <a:avLst/>
                    </a:prstGeom>
                  </pic:spPr>
                </pic:pic>
              </a:graphicData>
            </a:graphic>
            <wp14:sizeRelH relativeFrom="margin">
              <wp14:pctWidth>0</wp14:pctWidth>
            </wp14:sizeRelH>
            <wp14:sizeRelV relativeFrom="margin">
              <wp14:pctHeight>0</wp14:pctHeight>
            </wp14:sizeRelV>
          </wp:anchor>
        </w:drawing>
      </w: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B068F0" w:rsidP="0070080C">
      <w:pPr>
        <w:jc w:val="both"/>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1748352" behindDoc="0" locked="0" layoutInCell="1" allowOverlap="1" wp14:anchorId="5F97A2F9" wp14:editId="57542470">
                <wp:simplePos x="0" y="0"/>
                <wp:positionH relativeFrom="margin">
                  <wp:align>left</wp:align>
                </wp:positionH>
                <wp:positionV relativeFrom="paragraph">
                  <wp:posOffset>260350</wp:posOffset>
                </wp:positionV>
                <wp:extent cx="5734050" cy="457200"/>
                <wp:effectExtent l="0" t="0" r="0" b="0"/>
                <wp:wrapNone/>
                <wp:docPr id="999780745" name="Zone de texte 27"/>
                <wp:cNvGraphicFramePr/>
                <a:graphic xmlns:a="http://schemas.openxmlformats.org/drawingml/2006/main">
                  <a:graphicData uri="http://schemas.microsoft.com/office/word/2010/wordprocessingShape">
                    <wps:wsp>
                      <wps:cNvSpPr txBox="1"/>
                      <wps:spPr>
                        <a:xfrm>
                          <a:off x="0" y="0"/>
                          <a:ext cx="5734050" cy="457200"/>
                        </a:xfrm>
                        <a:prstGeom prst="rect">
                          <a:avLst/>
                        </a:prstGeom>
                        <a:solidFill>
                          <a:schemeClr val="lt1"/>
                        </a:solidFill>
                        <a:ln w="6350">
                          <a:noFill/>
                        </a:ln>
                      </wps:spPr>
                      <wps:txbx>
                        <w:txbxContent>
                          <w:p w:rsidR="00B068F0" w:rsidRPr="006D5A63" w:rsidRDefault="00B068F0" w:rsidP="00B068F0">
                            <w:pPr>
                              <w:spacing w:after="200"/>
                              <w:ind w:left="173" w:right="115"/>
                              <w:jc w:val="center"/>
                              <w:rPr>
                                <w:rFonts w:ascii="Arial" w:hAnsi="Arial" w:cs="Arial"/>
                                <w:i/>
                                <w:iCs/>
                                <w:color w:val="000000" w:themeColor="text1"/>
                                <w:kern w:val="24"/>
                                <w14:ligatures w14:val="none"/>
                              </w:rPr>
                            </w:pPr>
                            <w:r w:rsidRPr="00B068F0">
                              <w:rPr>
                                <w:rFonts w:ascii="Arial" w:hAnsi="Arial" w:cs="Arial"/>
                                <w:sz w:val="20"/>
                                <w:szCs w:val="20"/>
                              </w:rPr>
                              <w:t>Figure 12</w:t>
                            </w:r>
                            <w:r>
                              <w:rPr>
                                <w:rFonts w:ascii="Arial" w:hAnsi="Arial" w:cs="Arial"/>
                                <w:sz w:val="20"/>
                                <w:szCs w:val="20"/>
                              </w:rPr>
                              <w:t>.b.</w:t>
                            </w:r>
                            <w:r w:rsidRPr="00B068F0">
                              <w:rPr>
                                <w:rFonts w:ascii="Arial" w:hAnsi="Arial" w:cs="Arial"/>
                                <w:sz w:val="20"/>
                                <w:szCs w:val="20"/>
                              </w:rPr>
                              <w:t>: Time trend in experimental temperatures for different parts of the sensor</w:t>
                            </w:r>
                            <w:r>
                              <w:rPr>
                                <w:rFonts w:ascii="Arial" w:hAnsi="Arial" w:cs="Arial"/>
                                <w:sz w:val="20"/>
                                <w:szCs w:val="20"/>
                              </w:rPr>
                              <w:t xml:space="preserve"> (</w:t>
                            </w:r>
                            <w:r>
                              <w:rPr>
                                <w:rFonts w:ascii="Arial" w:hAnsi="Arial" w:cs="Arial"/>
                                <w:i/>
                                <w:iCs/>
                                <w:color w:val="000000" w:themeColor="text1"/>
                                <w:kern w:val="24"/>
                                <w:sz w:val="20"/>
                                <w:szCs w:val="20"/>
                              </w:rPr>
                              <w:t>15</w:t>
                            </w:r>
                            <w:r w:rsidRPr="006D5A63">
                              <w:rPr>
                                <w:rFonts w:ascii="Arial" w:hAnsi="Arial" w:cs="Arial"/>
                                <w:i/>
                                <w:iCs/>
                                <w:color w:val="000000" w:themeColor="text1"/>
                                <w:kern w:val="24"/>
                                <w:sz w:val="20"/>
                                <w:szCs w:val="20"/>
                              </w:rPr>
                              <w:t>/</w:t>
                            </w:r>
                            <w:r>
                              <w:rPr>
                                <w:rFonts w:ascii="Arial" w:hAnsi="Arial" w:cs="Arial"/>
                                <w:i/>
                                <w:iCs/>
                                <w:color w:val="000000" w:themeColor="text1"/>
                                <w:kern w:val="24"/>
                                <w:sz w:val="20"/>
                                <w:szCs w:val="20"/>
                              </w:rPr>
                              <w:t>10</w:t>
                            </w:r>
                            <w:r w:rsidRPr="006D5A63">
                              <w:rPr>
                                <w:rFonts w:ascii="Arial" w:hAnsi="Arial" w:cs="Arial"/>
                                <w:i/>
                                <w:iCs/>
                                <w:color w:val="000000" w:themeColor="text1"/>
                                <w:kern w:val="24"/>
                                <w:sz w:val="20"/>
                                <w:szCs w:val="20"/>
                              </w:rPr>
                              <w:t>/2023</w:t>
                            </w:r>
                            <w:r>
                              <w:rPr>
                                <w:rFonts w:ascii="Arial" w:hAnsi="Arial" w:cs="Arial"/>
                                <w:i/>
                                <w:iCs/>
                                <w:color w:val="000000" w:themeColor="text1"/>
                                <w:kern w:val="24"/>
                                <w:sz w:val="20"/>
                                <w:szCs w:val="20"/>
                              </w:rPr>
                              <w:t>)</w:t>
                            </w:r>
                          </w:p>
                          <w:p w:rsidR="00B068F0" w:rsidRPr="006D5A63" w:rsidRDefault="00B068F0" w:rsidP="00B068F0">
                            <w:pPr>
                              <w:jc w:val="center"/>
                              <w:rPr>
                                <w:rFonts w:ascii="Arial" w:hAnsi="Arial" w:cs="Arial"/>
                                <w:sz w:val="20"/>
                                <w:szCs w:val="20"/>
                              </w:rPr>
                            </w:pPr>
                          </w:p>
                          <w:p w:rsidR="00B068F0" w:rsidRPr="00563C35" w:rsidRDefault="00B068F0" w:rsidP="00B068F0">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7A2F9" id="_x0000_s1049" type="#_x0000_t202" style="position:absolute;left:0;text-align:left;margin-left:0;margin-top:20.5pt;width:451.5pt;height:36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G9qLgIAAFwEAAAOAAAAZHJzL2Uyb0RvYy54bWysVMlu2zAQvRfoPxC81/KapILlwHXgokCQ&#10;BHCKnGmKtAVQHHZIW3K/vkPKW9Oeil6oIWc4y3uPmt63tWF7hb4CW/BBr8+ZshLKym4K/v11+emO&#10;Mx+ELYUBqwp+UJ7fzz5+mDYuV0PYgikVMkpifd64gm9DcHmWeblVtfA9cMqSUwPWItAWN1mJoqHs&#10;tcmG/f5N1gCWDkEq7+n0oXPyWcqvtZLhWWuvAjMFp95CWjGt67hms6nINyjctpLHNsQ/dFGLylLR&#10;c6oHEQTbYfVHqrqSCB506EmoM9C6kirNQNMM+u+mWW2FU2kWAse7M0z+/6WVT/uVe0EW2i/QEoER&#10;kMb53NNhnKfVWMcvdcrITxAezrCpNjBJh5Pb0bg/IZck33hyS7zENNnltkMfviqoWTQKjkRLQkvs&#10;H33oQk8hsZgHU5XLypi0iVJQC4NsL4hEE1KPlPy3KGNZU/CbEbURL1mI17vMxlIvl5miFdp1y6qy&#10;4MPRaeA1lAfCAaGTiHdyWVGzj8KHF4GkCZqPdB6eadEGqBgcLc62gD//dh7jiSryctaQxgruf+wE&#10;Ks7MN0skfh6Mx1GUaZOA4wyvPetrj93VCyAEBvSinEwmXcZgTqZGqN/oOcxjVXIJK6l2wcPJXIRO&#10;+fScpJrPUxDJ0InwaFdOxtQRvEjFa/sm0B35CsT0E5zUKPJ3tHWxHezzXQBdJU4j0B2qR/xJwkkV&#10;x+cW38j1PkVdfgqzXwAAAP//AwBQSwMEFAAGAAgAAAAhAOnRViTcAAAABwEAAA8AAABkcnMvZG93&#10;bnJldi54bWxMj0tPxDAMhO9I/IfISFwQm5byLE1XCPGQuLHlIW7exrQVjVM12bb8e8wJTh5rRuPP&#10;xXpxvZpoDJ1nA+kqAUVce9txY+Cluj++BBUissXeMxn4pgDrcn+vwNz6mZ9p2sRGSQmHHA20MQ65&#10;1qFuyWFY+YFYvE8/Ooyyjo22I85S7np9kiTn2mHHcqHFgW5bqr82O2fg46h5fwrLw+ucnWXD3eNU&#10;XbzZypjDg+XmGlSkJf6F4Rdf0KEUpq3fsQ2qNyCPRAOnqUxxr5JMxFZiqQhdFvo/f/kDAAD//wMA&#10;UEsBAi0AFAAGAAgAAAAhALaDOJL+AAAA4QEAABMAAAAAAAAAAAAAAAAAAAAAAFtDb250ZW50X1R5&#10;cGVzXS54bWxQSwECLQAUAAYACAAAACEAOP0h/9YAAACUAQAACwAAAAAAAAAAAAAAAAAvAQAAX3Jl&#10;bHMvLnJlbHNQSwECLQAUAAYACAAAACEARsxvai4CAABcBAAADgAAAAAAAAAAAAAAAAAuAgAAZHJz&#10;L2Uyb0RvYy54bWxQSwECLQAUAAYACAAAACEA6dFWJNwAAAAHAQAADwAAAAAAAAAAAAAAAACIBAAA&#10;ZHJzL2Rvd25yZXYueG1sUEsFBgAAAAAEAAQA8wAAAJEFAAAAAA==&#10;" fillcolor="white [3201]" stroked="f" strokeweight=".5pt">
                <v:textbox>
                  <w:txbxContent>
                    <w:p w:rsidR="00B068F0" w:rsidRPr="006D5A63" w:rsidRDefault="00B068F0" w:rsidP="00B068F0">
                      <w:pPr>
                        <w:spacing w:after="200"/>
                        <w:ind w:left="173" w:right="115"/>
                        <w:jc w:val="center"/>
                        <w:rPr>
                          <w:rFonts w:ascii="Arial" w:hAnsi="Arial" w:cs="Arial"/>
                          <w:i/>
                          <w:iCs/>
                          <w:color w:val="000000" w:themeColor="text1"/>
                          <w:kern w:val="24"/>
                          <w14:ligatures w14:val="none"/>
                        </w:rPr>
                      </w:pPr>
                      <w:r w:rsidRPr="00B068F0">
                        <w:rPr>
                          <w:rFonts w:ascii="Arial" w:hAnsi="Arial" w:cs="Arial"/>
                          <w:sz w:val="20"/>
                          <w:szCs w:val="20"/>
                        </w:rPr>
                        <w:t>Figure 12</w:t>
                      </w:r>
                      <w:r>
                        <w:rPr>
                          <w:rFonts w:ascii="Arial" w:hAnsi="Arial" w:cs="Arial"/>
                          <w:sz w:val="20"/>
                          <w:szCs w:val="20"/>
                        </w:rPr>
                        <w:t>.b.</w:t>
                      </w:r>
                      <w:r w:rsidRPr="00B068F0">
                        <w:rPr>
                          <w:rFonts w:ascii="Arial" w:hAnsi="Arial" w:cs="Arial"/>
                          <w:sz w:val="20"/>
                          <w:szCs w:val="20"/>
                        </w:rPr>
                        <w:t>: Time trend in experimental temperatures for different parts of the sensor</w:t>
                      </w:r>
                      <w:r>
                        <w:rPr>
                          <w:rFonts w:ascii="Arial" w:hAnsi="Arial" w:cs="Arial"/>
                          <w:sz w:val="20"/>
                          <w:szCs w:val="20"/>
                        </w:rPr>
                        <w:t xml:space="preserve"> (</w:t>
                      </w:r>
                      <w:r>
                        <w:rPr>
                          <w:rFonts w:ascii="Arial" w:hAnsi="Arial" w:cs="Arial"/>
                          <w:i/>
                          <w:iCs/>
                          <w:color w:val="000000" w:themeColor="text1"/>
                          <w:kern w:val="24"/>
                          <w:sz w:val="20"/>
                          <w:szCs w:val="20"/>
                        </w:rPr>
                        <w:t>15</w:t>
                      </w:r>
                      <w:r w:rsidRPr="006D5A63">
                        <w:rPr>
                          <w:rFonts w:ascii="Arial" w:hAnsi="Arial" w:cs="Arial"/>
                          <w:i/>
                          <w:iCs/>
                          <w:color w:val="000000" w:themeColor="text1"/>
                          <w:kern w:val="24"/>
                          <w:sz w:val="20"/>
                          <w:szCs w:val="20"/>
                        </w:rPr>
                        <w:t>/</w:t>
                      </w:r>
                      <w:r>
                        <w:rPr>
                          <w:rFonts w:ascii="Arial" w:hAnsi="Arial" w:cs="Arial"/>
                          <w:i/>
                          <w:iCs/>
                          <w:color w:val="000000" w:themeColor="text1"/>
                          <w:kern w:val="24"/>
                          <w:sz w:val="20"/>
                          <w:szCs w:val="20"/>
                        </w:rPr>
                        <w:t>10</w:t>
                      </w:r>
                      <w:r w:rsidRPr="006D5A63">
                        <w:rPr>
                          <w:rFonts w:ascii="Arial" w:hAnsi="Arial" w:cs="Arial"/>
                          <w:i/>
                          <w:iCs/>
                          <w:color w:val="000000" w:themeColor="text1"/>
                          <w:kern w:val="24"/>
                          <w:sz w:val="20"/>
                          <w:szCs w:val="20"/>
                        </w:rPr>
                        <w:t>/2023</w:t>
                      </w:r>
                      <w:r>
                        <w:rPr>
                          <w:rFonts w:ascii="Arial" w:hAnsi="Arial" w:cs="Arial"/>
                          <w:i/>
                          <w:iCs/>
                          <w:color w:val="000000" w:themeColor="text1"/>
                          <w:kern w:val="24"/>
                          <w:sz w:val="20"/>
                          <w:szCs w:val="20"/>
                        </w:rPr>
                        <w:t>)</w:t>
                      </w:r>
                    </w:p>
                    <w:p w:rsidR="00B068F0" w:rsidRPr="006D5A63" w:rsidRDefault="00B068F0" w:rsidP="00B068F0">
                      <w:pPr>
                        <w:jc w:val="center"/>
                        <w:rPr>
                          <w:rFonts w:ascii="Arial" w:hAnsi="Arial" w:cs="Arial"/>
                          <w:sz w:val="20"/>
                          <w:szCs w:val="20"/>
                        </w:rPr>
                      </w:pPr>
                    </w:p>
                    <w:p w:rsidR="00B068F0" w:rsidRPr="00563C35" w:rsidRDefault="00B068F0" w:rsidP="00B068F0">
                      <w:pPr>
                        <w:jc w:val="center"/>
                        <w:rPr>
                          <w:rFonts w:ascii="Arial" w:hAnsi="Arial" w:cs="Arial"/>
                          <w:sz w:val="20"/>
                          <w:szCs w:val="20"/>
                        </w:rPr>
                      </w:pPr>
                    </w:p>
                  </w:txbxContent>
                </v:textbox>
                <w10:wrap anchorx="margin"/>
              </v:shape>
            </w:pict>
          </mc:Fallback>
        </mc:AlternateContent>
      </w:r>
    </w:p>
    <w:p w:rsidR="009E7E88" w:rsidRDefault="009E7E88" w:rsidP="0070080C">
      <w:pPr>
        <w:jc w:val="both"/>
        <w:rPr>
          <w:rFonts w:ascii="Arial" w:hAnsi="Arial" w:cs="Arial"/>
          <w:sz w:val="20"/>
          <w:szCs w:val="20"/>
        </w:rPr>
      </w:pPr>
    </w:p>
    <w:p w:rsidR="009E7E88" w:rsidRDefault="007311AB" w:rsidP="0070080C">
      <w:pPr>
        <w:jc w:val="both"/>
        <w:rPr>
          <w:rFonts w:ascii="Arial" w:hAnsi="Arial" w:cs="Arial"/>
          <w:sz w:val="20"/>
          <w:szCs w:val="20"/>
        </w:rPr>
      </w:pPr>
      <w:r>
        <w:rPr>
          <w:noProof/>
          <w:lang w:val="en-US"/>
        </w:rPr>
        <w:drawing>
          <wp:anchor distT="0" distB="0" distL="114300" distR="114300" simplePos="0" relativeHeight="251722752" behindDoc="1" locked="0" layoutInCell="1" allowOverlap="1" wp14:anchorId="114879BB" wp14:editId="2472C1D1">
            <wp:simplePos x="0" y="0"/>
            <wp:positionH relativeFrom="margin">
              <wp:align>left</wp:align>
            </wp:positionH>
            <wp:positionV relativeFrom="paragraph">
              <wp:posOffset>85090</wp:posOffset>
            </wp:positionV>
            <wp:extent cx="5369560" cy="4071620"/>
            <wp:effectExtent l="0" t="0" r="2540" b="5080"/>
            <wp:wrapTight wrapText="bothSides">
              <wp:wrapPolygon edited="0">
                <wp:start x="0" y="0"/>
                <wp:lineTo x="0" y="21526"/>
                <wp:lineTo x="21534" y="21526"/>
                <wp:lineTo x="21534" y="0"/>
                <wp:lineTo x="0" y="0"/>
              </wp:wrapPolygon>
            </wp:wrapTight>
            <wp:docPr id="2794920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92099" name=""/>
                    <pic:cNvPicPr/>
                  </pic:nvPicPr>
                  <pic:blipFill>
                    <a:blip r:embed="rId31">
                      <a:extLst>
                        <a:ext uri="{28A0092B-C50C-407E-A947-70E740481C1C}">
                          <a14:useLocalDpi xmlns:a14="http://schemas.microsoft.com/office/drawing/2010/main" val="0"/>
                        </a:ext>
                      </a:extLst>
                    </a:blip>
                    <a:stretch>
                      <a:fillRect/>
                    </a:stretch>
                  </pic:blipFill>
                  <pic:spPr>
                    <a:xfrm>
                      <a:off x="0" y="0"/>
                      <a:ext cx="5369560" cy="4071620"/>
                    </a:xfrm>
                    <a:prstGeom prst="rect">
                      <a:avLst/>
                    </a:prstGeom>
                  </pic:spPr>
                </pic:pic>
              </a:graphicData>
            </a:graphic>
            <wp14:sizeRelH relativeFrom="margin">
              <wp14:pctWidth>0</wp14:pctWidth>
            </wp14:sizeRelH>
            <wp14:sizeRelV relativeFrom="margin">
              <wp14:pctHeight>0</wp14:pctHeight>
            </wp14:sizeRelV>
          </wp:anchor>
        </w:drawing>
      </w: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9E7E88" w:rsidRDefault="009E7E88"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B068F0" w:rsidP="0070080C">
      <w:pPr>
        <w:jc w:val="both"/>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1750400" behindDoc="0" locked="0" layoutInCell="1" allowOverlap="1" wp14:anchorId="219B4A48" wp14:editId="5D7D81DF">
                <wp:simplePos x="0" y="0"/>
                <wp:positionH relativeFrom="margin">
                  <wp:align>left</wp:align>
                </wp:positionH>
                <wp:positionV relativeFrom="paragraph">
                  <wp:posOffset>13970</wp:posOffset>
                </wp:positionV>
                <wp:extent cx="5734050" cy="447675"/>
                <wp:effectExtent l="0" t="0" r="0" b="9525"/>
                <wp:wrapNone/>
                <wp:docPr id="1109336926" name="Zone de texte 27"/>
                <wp:cNvGraphicFramePr/>
                <a:graphic xmlns:a="http://schemas.openxmlformats.org/drawingml/2006/main">
                  <a:graphicData uri="http://schemas.microsoft.com/office/word/2010/wordprocessingShape">
                    <wps:wsp>
                      <wps:cNvSpPr txBox="1"/>
                      <wps:spPr>
                        <a:xfrm>
                          <a:off x="0" y="0"/>
                          <a:ext cx="5734050" cy="447675"/>
                        </a:xfrm>
                        <a:prstGeom prst="rect">
                          <a:avLst/>
                        </a:prstGeom>
                        <a:solidFill>
                          <a:schemeClr val="lt1"/>
                        </a:solidFill>
                        <a:ln w="6350">
                          <a:noFill/>
                        </a:ln>
                      </wps:spPr>
                      <wps:txbx>
                        <w:txbxContent>
                          <w:p w:rsidR="00B068F0" w:rsidRPr="006D5A63" w:rsidRDefault="00B068F0" w:rsidP="00B068F0">
                            <w:pPr>
                              <w:spacing w:after="200"/>
                              <w:ind w:left="173" w:right="115"/>
                              <w:jc w:val="center"/>
                              <w:rPr>
                                <w:rFonts w:ascii="Arial" w:hAnsi="Arial" w:cs="Arial"/>
                                <w:i/>
                                <w:iCs/>
                                <w:color w:val="000000" w:themeColor="text1"/>
                                <w:kern w:val="24"/>
                                <w14:ligatures w14:val="none"/>
                              </w:rPr>
                            </w:pPr>
                            <w:r w:rsidRPr="00B068F0">
                              <w:rPr>
                                <w:rFonts w:ascii="Arial" w:hAnsi="Arial" w:cs="Arial"/>
                                <w:sz w:val="20"/>
                                <w:szCs w:val="20"/>
                              </w:rPr>
                              <w:t>Figure 12</w:t>
                            </w:r>
                            <w:r>
                              <w:rPr>
                                <w:rFonts w:ascii="Arial" w:hAnsi="Arial" w:cs="Arial"/>
                                <w:sz w:val="20"/>
                                <w:szCs w:val="20"/>
                              </w:rPr>
                              <w:t>.c.</w:t>
                            </w:r>
                            <w:r w:rsidRPr="00B068F0">
                              <w:rPr>
                                <w:rFonts w:ascii="Arial" w:hAnsi="Arial" w:cs="Arial"/>
                                <w:sz w:val="20"/>
                                <w:szCs w:val="20"/>
                              </w:rPr>
                              <w:t>: Time trend in experimental temperatures for different parts of the sensor</w:t>
                            </w:r>
                            <w:r>
                              <w:rPr>
                                <w:rFonts w:ascii="Arial" w:hAnsi="Arial" w:cs="Arial"/>
                                <w:sz w:val="20"/>
                                <w:szCs w:val="20"/>
                              </w:rPr>
                              <w:t xml:space="preserve"> (</w:t>
                            </w:r>
                            <w:r>
                              <w:rPr>
                                <w:rFonts w:ascii="Arial" w:hAnsi="Arial" w:cs="Arial"/>
                                <w:i/>
                                <w:iCs/>
                                <w:color w:val="000000" w:themeColor="text1"/>
                                <w:kern w:val="24"/>
                                <w:sz w:val="20"/>
                                <w:szCs w:val="20"/>
                              </w:rPr>
                              <w:t>16</w:t>
                            </w:r>
                            <w:r w:rsidRPr="006D5A63">
                              <w:rPr>
                                <w:rFonts w:ascii="Arial" w:hAnsi="Arial" w:cs="Arial"/>
                                <w:i/>
                                <w:iCs/>
                                <w:color w:val="000000" w:themeColor="text1"/>
                                <w:kern w:val="24"/>
                                <w:sz w:val="20"/>
                                <w:szCs w:val="20"/>
                              </w:rPr>
                              <w:t>/</w:t>
                            </w:r>
                            <w:r>
                              <w:rPr>
                                <w:rFonts w:ascii="Arial" w:hAnsi="Arial" w:cs="Arial"/>
                                <w:i/>
                                <w:iCs/>
                                <w:color w:val="000000" w:themeColor="text1"/>
                                <w:kern w:val="24"/>
                                <w:sz w:val="20"/>
                                <w:szCs w:val="20"/>
                              </w:rPr>
                              <w:t>10</w:t>
                            </w:r>
                            <w:r w:rsidRPr="006D5A63">
                              <w:rPr>
                                <w:rFonts w:ascii="Arial" w:hAnsi="Arial" w:cs="Arial"/>
                                <w:i/>
                                <w:iCs/>
                                <w:color w:val="000000" w:themeColor="text1"/>
                                <w:kern w:val="24"/>
                                <w:sz w:val="20"/>
                                <w:szCs w:val="20"/>
                              </w:rPr>
                              <w:t>/2023</w:t>
                            </w:r>
                            <w:r w:rsidR="001F6351">
                              <w:rPr>
                                <w:rFonts w:ascii="Arial" w:hAnsi="Arial" w:cs="Arial"/>
                                <w:i/>
                                <w:iCs/>
                                <w:color w:val="000000" w:themeColor="text1"/>
                                <w:kern w:val="24"/>
                                <w:sz w:val="20"/>
                                <w:szCs w:val="20"/>
                              </w:rPr>
                              <w:t>)</w:t>
                            </w:r>
                          </w:p>
                          <w:p w:rsidR="00B068F0" w:rsidRPr="006D5A63" w:rsidRDefault="00B068F0" w:rsidP="00B068F0">
                            <w:pPr>
                              <w:jc w:val="center"/>
                              <w:rPr>
                                <w:rFonts w:ascii="Arial" w:hAnsi="Arial" w:cs="Arial"/>
                                <w:sz w:val="20"/>
                                <w:szCs w:val="20"/>
                              </w:rPr>
                            </w:pPr>
                          </w:p>
                          <w:p w:rsidR="00B068F0" w:rsidRPr="00563C35" w:rsidRDefault="00B068F0" w:rsidP="00B068F0">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B4A48" id="_x0000_s1050" type="#_x0000_t202" style="position:absolute;left:0;text-align:left;margin-left:0;margin-top:1.1pt;width:451.5pt;height:35.2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idMAIAAFwEAAAOAAAAZHJzL2Uyb0RvYy54bWysVEuP2jAQvlfqf7B8LwE2wDYirCgrqkpo&#10;dyW22rNxbLDkeFzbkNBf37HDq9ueql6cGc94Ht98k+lDW2tyEM4rMCUd9PqUCMOhUmZb0u+vy0/3&#10;lPjATMU0GFHSo/D0Yfbxw7SxhRjCDnQlHMEgxheNLekuBFtkmec7UTPfAysMGiW4mgVU3TarHGsw&#10;eq2zYb8/zhpwlXXAhfd4+9gZ6SzFl1Lw8CylF4HokmJtIZ0unZt4ZrMpK7aO2Z3ipzLYP1RRM2Uw&#10;6SXUIwuM7J36I1StuAMPMvQ41BlIqbhIPWA3g/67btY7ZkXqBcHx9gKT/39h+dNhbV8cCe0XaHGA&#10;EZDG+sLjZeynla6OX6yUoB0hPF5gE20gHC9Hk7u8P0ITR1ueT8aTUQyTXV9b58NXATWJQkkdjiWh&#10;xQ4rHzrXs0tM5kGraqm0TkqkglhoRw4Mh6hDqhGD/+alDWlKOr7DMuIjA/F5F1kbrOXaU5RCu2mJ&#10;qko6zM8Nb6A6Ig4OOop4y5cKi10xH16YQ05gf8jz8IyH1IDJ4CRRsgP382/30R9HhVZKGuRYSf2P&#10;PXOCEv3N4BA/D/I8kjIp+WgyRMXdWja3FrOvF4AIDHCjLE9i9A/6LEoH9RuuwzxmRRMzHHOXNJzF&#10;ReiYj+vExXyenJCGloWVWVseQ0fw4ihe2zfm7GleASf9BGc2suLd2DrfDvb5PoBUaaYR6A7VE/5I&#10;4cSK07rFHbnVk9f1pzD7BQAA//8DAFBLAwQUAAYACAAAACEAS/kQ/twAAAAFAQAADwAAAGRycy9k&#10;b3ducmV2LnhtbEyPS0+EQBCE7yb+h0mbeDHuIERXkWZjjI/Em4uPeJtlWiAyPYSZBfz3tic9VqpS&#10;9VWxWVyvJhpD5xnhbJWAIq697bhBeKnuTy9BhWjYmt4zIXxTgE15eFCY3PqZn2naxkZJCYfcILQx&#10;DrnWoW7JmbDyA7F4n350JoocG21HM0u563WaJBfamY5loTUD3bZUf233DuHjpHl/CsvD65ydZ8Pd&#10;41St32yFeHy03FyDirTEvzD84gs6lMK083u2QfUIciQipCkoMa+STPQOYZ2uQZeF/k9f/gAAAP//&#10;AwBQSwECLQAUAAYACAAAACEAtoM4kv4AAADhAQAAEwAAAAAAAAAAAAAAAAAAAAAAW0NvbnRlbnRf&#10;VHlwZXNdLnhtbFBLAQItABQABgAIAAAAIQA4/SH/1gAAAJQBAAALAAAAAAAAAAAAAAAAAC8BAABf&#10;cmVscy8ucmVsc1BLAQItABQABgAIAAAAIQASYsidMAIAAFwEAAAOAAAAAAAAAAAAAAAAAC4CAABk&#10;cnMvZTJvRG9jLnhtbFBLAQItABQABgAIAAAAIQBL+RD+3AAAAAUBAAAPAAAAAAAAAAAAAAAAAIoE&#10;AABkcnMvZG93bnJldi54bWxQSwUGAAAAAAQABADzAAAAkwUAAAAA&#10;" fillcolor="white [3201]" stroked="f" strokeweight=".5pt">
                <v:textbox>
                  <w:txbxContent>
                    <w:p w:rsidR="00B068F0" w:rsidRPr="006D5A63" w:rsidRDefault="00B068F0" w:rsidP="00B068F0">
                      <w:pPr>
                        <w:spacing w:after="200"/>
                        <w:ind w:left="173" w:right="115"/>
                        <w:jc w:val="center"/>
                        <w:rPr>
                          <w:rFonts w:ascii="Arial" w:hAnsi="Arial" w:cs="Arial"/>
                          <w:i/>
                          <w:iCs/>
                          <w:color w:val="000000" w:themeColor="text1"/>
                          <w:kern w:val="24"/>
                          <w14:ligatures w14:val="none"/>
                        </w:rPr>
                      </w:pPr>
                      <w:r w:rsidRPr="00B068F0">
                        <w:rPr>
                          <w:rFonts w:ascii="Arial" w:hAnsi="Arial" w:cs="Arial"/>
                          <w:sz w:val="20"/>
                          <w:szCs w:val="20"/>
                        </w:rPr>
                        <w:t>Figure 12</w:t>
                      </w:r>
                      <w:r>
                        <w:rPr>
                          <w:rFonts w:ascii="Arial" w:hAnsi="Arial" w:cs="Arial"/>
                          <w:sz w:val="20"/>
                          <w:szCs w:val="20"/>
                        </w:rPr>
                        <w:t>.c.</w:t>
                      </w:r>
                      <w:r w:rsidRPr="00B068F0">
                        <w:rPr>
                          <w:rFonts w:ascii="Arial" w:hAnsi="Arial" w:cs="Arial"/>
                          <w:sz w:val="20"/>
                          <w:szCs w:val="20"/>
                        </w:rPr>
                        <w:t>: Time trend in experimental temperatures for different parts of the sensor</w:t>
                      </w:r>
                      <w:r>
                        <w:rPr>
                          <w:rFonts w:ascii="Arial" w:hAnsi="Arial" w:cs="Arial"/>
                          <w:sz w:val="20"/>
                          <w:szCs w:val="20"/>
                        </w:rPr>
                        <w:t xml:space="preserve"> (</w:t>
                      </w:r>
                      <w:r>
                        <w:rPr>
                          <w:rFonts w:ascii="Arial" w:hAnsi="Arial" w:cs="Arial"/>
                          <w:i/>
                          <w:iCs/>
                          <w:color w:val="000000" w:themeColor="text1"/>
                          <w:kern w:val="24"/>
                          <w:sz w:val="20"/>
                          <w:szCs w:val="20"/>
                        </w:rPr>
                        <w:t>16</w:t>
                      </w:r>
                      <w:r w:rsidRPr="006D5A63">
                        <w:rPr>
                          <w:rFonts w:ascii="Arial" w:hAnsi="Arial" w:cs="Arial"/>
                          <w:i/>
                          <w:iCs/>
                          <w:color w:val="000000" w:themeColor="text1"/>
                          <w:kern w:val="24"/>
                          <w:sz w:val="20"/>
                          <w:szCs w:val="20"/>
                        </w:rPr>
                        <w:t>/</w:t>
                      </w:r>
                      <w:r>
                        <w:rPr>
                          <w:rFonts w:ascii="Arial" w:hAnsi="Arial" w:cs="Arial"/>
                          <w:i/>
                          <w:iCs/>
                          <w:color w:val="000000" w:themeColor="text1"/>
                          <w:kern w:val="24"/>
                          <w:sz w:val="20"/>
                          <w:szCs w:val="20"/>
                        </w:rPr>
                        <w:t>10</w:t>
                      </w:r>
                      <w:r w:rsidRPr="006D5A63">
                        <w:rPr>
                          <w:rFonts w:ascii="Arial" w:hAnsi="Arial" w:cs="Arial"/>
                          <w:i/>
                          <w:iCs/>
                          <w:color w:val="000000" w:themeColor="text1"/>
                          <w:kern w:val="24"/>
                          <w:sz w:val="20"/>
                          <w:szCs w:val="20"/>
                        </w:rPr>
                        <w:t>/2023</w:t>
                      </w:r>
                      <w:r w:rsidR="001F6351">
                        <w:rPr>
                          <w:rFonts w:ascii="Arial" w:hAnsi="Arial" w:cs="Arial"/>
                          <w:i/>
                          <w:iCs/>
                          <w:color w:val="000000" w:themeColor="text1"/>
                          <w:kern w:val="24"/>
                          <w:sz w:val="20"/>
                          <w:szCs w:val="20"/>
                        </w:rPr>
                        <w:t>)</w:t>
                      </w:r>
                    </w:p>
                    <w:p w:rsidR="00B068F0" w:rsidRPr="006D5A63" w:rsidRDefault="00B068F0" w:rsidP="00B068F0">
                      <w:pPr>
                        <w:jc w:val="center"/>
                        <w:rPr>
                          <w:rFonts w:ascii="Arial" w:hAnsi="Arial" w:cs="Arial"/>
                          <w:sz w:val="20"/>
                          <w:szCs w:val="20"/>
                        </w:rPr>
                      </w:pPr>
                    </w:p>
                    <w:p w:rsidR="00B068F0" w:rsidRPr="00563C35" w:rsidRDefault="00B068F0" w:rsidP="00B068F0">
                      <w:pPr>
                        <w:jc w:val="center"/>
                        <w:rPr>
                          <w:rFonts w:ascii="Arial" w:hAnsi="Arial" w:cs="Arial"/>
                          <w:sz w:val="20"/>
                          <w:szCs w:val="20"/>
                        </w:rPr>
                      </w:pPr>
                    </w:p>
                  </w:txbxContent>
                </v:textbox>
                <w10:wrap anchorx="margin"/>
              </v:shape>
            </w:pict>
          </mc:Fallback>
        </mc:AlternateContent>
      </w:r>
    </w:p>
    <w:p w:rsidR="004D1E38" w:rsidRPr="009E7E88" w:rsidRDefault="009E7E88" w:rsidP="0070080C">
      <w:pPr>
        <w:pStyle w:val="Paragraphedeliste"/>
        <w:numPr>
          <w:ilvl w:val="1"/>
          <w:numId w:val="4"/>
        </w:numPr>
        <w:jc w:val="both"/>
        <w:rPr>
          <w:rFonts w:ascii="Arial" w:hAnsi="Arial" w:cs="Arial"/>
          <w:b/>
          <w:bCs/>
        </w:rPr>
      </w:pPr>
      <w:r w:rsidRPr="009E7E88">
        <w:rPr>
          <w:rFonts w:ascii="Arial" w:hAnsi="Arial" w:cs="Arial"/>
          <w:b/>
          <w:bCs/>
        </w:rPr>
        <w:lastRenderedPageBreak/>
        <w:t>Evolution of instantaneous yield over time</w:t>
      </w:r>
    </w:p>
    <w:p w:rsidR="004D1E38" w:rsidRDefault="004D1E38" w:rsidP="0070080C">
      <w:pPr>
        <w:jc w:val="both"/>
        <w:rPr>
          <w:rFonts w:ascii="Arial" w:hAnsi="Arial" w:cs="Arial"/>
          <w:sz w:val="20"/>
          <w:szCs w:val="20"/>
        </w:rPr>
      </w:pPr>
      <w:r w:rsidRPr="004D1E38">
        <w:rPr>
          <w:rFonts w:ascii="Arial" w:hAnsi="Arial" w:cs="Arial"/>
          <w:sz w:val="20"/>
          <w:szCs w:val="20"/>
        </w:rPr>
        <w:t>According to fig. 1</w:t>
      </w:r>
      <w:r w:rsidR="00EB010D">
        <w:rPr>
          <w:rFonts w:ascii="Arial" w:hAnsi="Arial" w:cs="Arial"/>
          <w:sz w:val="20"/>
          <w:szCs w:val="20"/>
        </w:rPr>
        <w:t>3.a ;</w:t>
      </w:r>
      <w:proofErr w:type="gramStart"/>
      <w:r w:rsidR="00EB010D">
        <w:rPr>
          <w:rFonts w:ascii="Arial" w:hAnsi="Arial" w:cs="Arial"/>
          <w:sz w:val="20"/>
          <w:szCs w:val="20"/>
        </w:rPr>
        <w:t>13.b</w:t>
      </w:r>
      <w:proofErr w:type="gramEnd"/>
      <w:r w:rsidR="00EB010D">
        <w:rPr>
          <w:rFonts w:ascii="Arial" w:hAnsi="Arial" w:cs="Arial"/>
          <w:sz w:val="20"/>
          <w:szCs w:val="20"/>
        </w:rPr>
        <w:t> ;13.</w:t>
      </w:r>
      <w:proofErr w:type="gramStart"/>
      <w:r w:rsidR="00EB010D">
        <w:rPr>
          <w:rFonts w:ascii="Arial" w:hAnsi="Arial" w:cs="Arial"/>
          <w:sz w:val="20"/>
          <w:szCs w:val="20"/>
        </w:rPr>
        <w:t xml:space="preserve">c </w:t>
      </w:r>
      <w:r w:rsidRPr="004D1E38">
        <w:rPr>
          <w:rFonts w:ascii="Arial" w:hAnsi="Arial" w:cs="Arial"/>
          <w:sz w:val="20"/>
          <w:szCs w:val="20"/>
        </w:rPr>
        <w:t xml:space="preserve"> Evolution</w:t>
      </w:r>
      <w:proofErr w:type="gramEnd"/>
      <w:r w:rsidRPr="004D1E38">
        <w:rPr>
          <w:rFonts w:ascii="Arial" w:hAnsi="Arial" w:cs="Arial"/>
          <w:sz w:val="20"/>
          <w:szCs w:val="20"/>
        </w:rPr>
        <w:t xml:space="preserve"> over time of instantaneous yield increases progressively from sunrise to reach maximum levels between 9 am and 2 pm, even though sunlight begins to diminish from </w:t>
      </w:r>
      <w:proofErr w:type="gramStart"/>
      <w:r w:rsidRPr="004D1E38">
        <w:rPr>
          <w:rFonts w:ascii="Arial" w:hAnsi="Arial" w:cs="Arial"/>
          <w:sz w:val="20"/>
          <w:szCs w:val="20"/>
        </w:rPr>
        <w:t>1:</w:t>
      </w:r>
      <w:proofErr w:type="gramEnd"/>
      <w:r w:rsidRPr="004D1E38">
        <w:rPr>
          <w:rFonts w:ascii="Arial" w:hAnsi="Arial" w:cs="Arial"/>
          <w:sz w:val="20"/>
          <w:szCs w:val="20"/>
        </w:rPr>
        <w:t>30 pm.</w:t>
      </w:r>
    </w:p>
    <w:p w:rsidR="004D1E38" w:rsidRDefault="004D1E38" w:rsidP="0070080C">
      <w:pPr>
        <w:jc w:val="both"/>
        <w:rPr>
          <w:rFonts w:ascii="Arial" w:hAnsi="Arial" w:cs="Arial"/>
          <w:sz w:val="20"/>
          <w:szCs w:val="20"/>
        </w:rPr>
      </w:pPr>
    </w:p>
    <w:p w:rsidR="004D1E38" w:rsidRDefault="004D1E38" w:rsidP="0070080C">
      <w:pPr>
        <w:tabs>
          <w:tab w:val="left" w:pos="1671"/>
        </w:tabs>
        <w:jc w:val="both"/>
        <w:rPr>
          <w:rFonts w:ascii="Arial" w:hAnsi="Arial" w:cs="Arial"/>
          <w:sz w:val="20"/>
          <w:szCs w:val="20"/>
        </w:rPr>
      </w:pPr>
      <w:r>
        <w:rPr>
          <w:rFonts w:ascii="Arial" w:hAnsi="Arial" w:cs="Arial"/>
          <w:sz w:val="20"/>
          <w:szCs w:val="20"/>
        </w:rPr>
        <w:tab/>
      </w:r>
    </w:p>
    <w:p w:rsidR="004D1E38" w:rsidRDefault="004D1E38" w:rsidP="0070080C">
      <w:pPr>
        <w:jc w:val="both"/>
        <w:rPr>
          <w:rFonts w:ascii="Arial" w:hAnsi="Arial" w:cs="Arial"/>
          <w:sz w:val="20"/>
          <w:szCs w:val="20"/>
        </w:rPr>
      </w:pPr>
    </w:p>
    <w:p w:rsidR="004D1E38" w:rsidRDefault="00EB010D" w:rsidP="0070080C">
      <w:pPr>
        <w:jc w:val="both"/>
        <w:rPr>
          <w:rFonts w:ascii="Arial" w:hAnsi="Arial" w:cs="Arial"/>
          <w:sz w:val="20"/>
          <w:szCs w:val="20"/>
        </w:rPr>
      </w:pPr>
      <w:r>
        <w:rPr>
          <w:noProof/>
          <w:lang w:val="en-US"/>
        </w:rPr>
        <w:drawing>
          <wp:anchor distT="0" distB="0" distL="114300" distR="114300" simplePos="0" relativeHeight="251724800" behindDoc="1" locked="0" layoutInCell="1" allowOverlap="1" wp14:anchorId="79310637" wp14:editId="68C85D7F">
            <wp:simplePos x="0" y="0"/>
            <wp:positionH relativeFrom="margin">
              <wp:posOffset>-635</wp:posOffset>
            </wp:positionH>
            <wp:positionV relativeFrom="paragraph">
              <wp:posOffset>328930</wp:posOffset>
            </wp:positionV>
            <wp:extent cx="5582920" cy="4154170"/>
            <wp:effectExtent l="0" t="0" r="0" b="0"/>
            <wp:wrapTight wrapText="bothSides">
              <wp:wrapPolygon edited="0">
                <wp:start x="0" y="0"/>
                <wp:lineTo x="0" y="21494"/>
                <wp:lineTo x="21521" y="21494"/>
                <wp:lineTo x="21521" y="0"/>
                <wp:lineTo x="0" y="0"/>
              </wp:wrapPolygon>
            </wp:wrapTight>
            <wp:docPr id="582022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2233" name=""/>
                    <pic:cNvPicPr/>
                  </pic:nvPicPr>
                  <pic:blipFill>
                    <a:blip r:embed="rId32">
                      <a:extLst>
                        <a:ext uri="{28A0092B-C50C-407E-A947-70E740481C1C}">
                          <a14:useLocalDpi xmlns:a14="http://schemas.microsoft.com/office/drawing/2010/main" val="0"/>
                        </a:ext>
                      </a:extLst>
                    </a:blip>
                    <a:stretch>
                      <a:fillRect/>
                    </a:stretch>
                  </pic:blipFill>
                  <pic:spPr>
                    <a:xfrm>
                      <a:off x="0" y="0"/>
                      <a:ext cx="5582920" cy="4154170"/>
                    </a:xfrm>
                    <a:prstGeom prst="rect">
                      <a:avLst/>
                    </a:prstGeom>
                  </pic:spPr>
                </pic:pic>
              </a:graphicData>
            </a:graphic>
            <wp14:sizeRelH relativeFrom="margin">
              <wp14:pctWidth>0</wp14:pctWidth>
            </wp14:sizeRelH>
            <wp14:sizeRelV relativeFrom="margin">
              <wp14:pctHeight>0</wp14:pctHeight>
            </wp14:sizeRelV>
          </wp:anchor>
        </w:drawing>
      </w:r>
    </w:p>
    <w:p w:rsidR="004D1E38" w:rsidRDefault="004D1E38" w:rsidP="0070080C">
      <w:pPr>
        <w:jc w:val="both"/>
        <w:rPr>
          <w:rFonts w:ascii="Arial" w:hAnsi="Arial" w:cs="Arial"/>
          <w:sz w:val="20"/>
          <w:szCs w:val="20"/>
        </w:rPr>
      </w:pPr>
    </w:p>
    <w:p w:rsidR="004D1E38" w:rsidRPr="004D1E38" w:rsidRDefault="004D1E38" w:rsidP="0070080C">
      <w:pPr>
        <w:jc w:val="both"/>
        <w:rPr>
          <w:rFonts w:ascii="Arial" w:hAnsi="Arial" w:cs="Arial"/>
          <w:sz w:val="20"/>
          <w:szCs w:val="20"/>
        </w:rPr>
      </w:pPr>
    </w:p>
    <w:p w:rsidR="004D1E38" w:rsidRPr="004D1E38" w:rsidRDefault="00EB010D" w:rsidP="0070080C">
      <w:pPr>
        <w:jc w:val="both"/>
        <w:rPr>
          <w:rFonts w:ascii="Arial" w:hAnsi="Arial" w:cs="Arial"/>
          <w:sz w:val="20"/>
          <w:szCs w:val="20"/>
        </w:rPr>
      </w:pPr>
      <w:r w:rsidRPr="00702B17">
        <w:rPr>
          <w:rFonts w:ascii="Times New Roman" w:hAnsi="Times New Roman" w:cs="Times New Roman"/>
          <w:noProof/>
          <w:sz w:val="24"/>
          <w:szCs w:val="24"/>
          <w:lang w:val="en-US"/>
        </w:rPr>
        <mc:AlternateContent>
          <mc:Choice Requires="wps">
            <w:drawing>
              <wp:anchor distT="0" distB="0" distL="114300" distR="114300" simplePos="0" relativeHeight="251732992" behindDoc="0" locked="0" layoutInCell="1" allowOverlap="1" wp14:anchorId="02485839" wp14:editId="2C6D41B9">
                <wp:simplePos x="0" y="0"/>
                <wp:positionH relativeFrom="margin">
                  <wp:align>center</wp:align>
                </wp:positionH>
                <wp:positionV relativeFrom="paragraph">
                  <wp:posOffset>83347</wp:posOffset>
                </wp:positionV>
                <wp:extent cx="4415790" cy="317500"/>
                <wp:effectExtent l="0" t="0" r="3810" b="6350"/>
                <wp:wrapNone/>
                <wp:docPr id="1215878274" name="Zone de texte 16"/>
                <wp:cNvGraphicFramePr/>
                <a:graphic xmlns:a="http://schemas.openxmlformats.org/drawingml/2006/main">
                  <a:graphicData uri="http://schemas.microsoft.com/office/word/2010/wordprocessingShape">
                    <wps:wsp>
                      <wps:cNvSpPr txBox="1"/>
                      <wps:spPr>
                        <a:xfrm>
                          <a:off x="0" y="0"/>
                          <a:ext cx="4415790" cy="317500"/>
                        </a:xfrm>
                        <a:prstGeom prst="rect">
                          <a:avLst/>
                        </a:prstGeom>
                        <a:solidFill>
                          <a:schemeClr val="lt1"/>
                        </a:solidFill>
                        <a:ln w="6350">
                          <a:noFill/>
                        </a:ln>
                      </wps:spPr>
                      <wps:txbx>
                        <w:txbxContent>
                          <w:p w:rsidR="00D37F11" w:rsidRPr="006D5A63" w:rsidRDefault="00EB010D" w:rsidP="00D37F11">
                            <w:pPr>
                              <w:spacing w:after="200"/>
                              <w:ind w:left="173" w:right="115"/>
                              <w:jc w:val="center"/>
                              <w:rPr>
                                <w:rFonts w:ascii="Arial" w:hAnsi="Arial" w:cs="Arial"/>
                                <w:i/>
                                <w:iCs/>
                                <w:color w:val="000000" w:themeColor="text1"/>
                                <w:kern w:val="24"/>
                                <w14:ligatures w14:val="none"/>
                              </w:rPr>
                            </w:pPr>
                            <w:r w:rsidRPr="004D1E38">
                              <w:rPr>
                                <w:rFonts w:ascii="Times New Roman" w:hAnsi="Times New Roman" w:cs="Times New Roman"/>
                                <w:sz w:val="24"/>
                                <w:szCs w:val="24"/>
                              </w:rPr>
                              <w:t>Figure 13</w:t>
                            </w:r>
                            <w:r>
                              <w:rPr>
                                <w:rFonts w:ascii="Times New Roman" w:hAnsi="Times New Roman" w:cs="Times New Roman"/>
                                <w:sz w:val="24"/>
                                <w:szCs w:val="24"/>
                              </w:rPr>
                              <w:t xml:space="preserve">.a. </w:t>
                            </w:r>
                            <w:r w:rsidRPr="004D1E38">
                              <w:rPr>
                                <w:rFonts w:ascii="Times New Roman" w:hAnsi="Times New Roman" w:cs="Times New Roman"/>
                                <w:sz w:val="24"/>
                                <w:szCs w:val="24"/>
                              </w:rPr>
                              <w:t>: Time trend in instantaneous yield</w:t>
                            </w:r>
                            <w:r w:rsidR="00D37F11">
                              <w:rPr>
                                <w:rFonts w:ascii="Times New Roman" w:hAnsi="Times New Roman" w:cs="Times New Roman"/>
                                <w:sz w:val="24"/>
                                <w:szCs w:val="24"/>
                              </w:rPr>
                              <w:t xml:space="preserve"> </w:t>
                            </w:r>
                            <w:r w:rsidR="00D37F11">
                              <w:rPr>
                                <w:rFonts w:ascii="Times New Roman" w:hAnsi="Times New Roman" w:cs="Times New Roman"/>
                                <w:sz w:val="24"/>
                                <w:szCs w:val="24"/>
                              </w:rPr>
                              <w:t xml:space="preserve">( </w:t>
                            </w:r>
                            <w:r w:rsidR="00D37F11" w:rsidRPr="006D5A63">
                              <w:rPr>
                                <w:rFonts w:ascii="Arial" w:hAnsi="Arial" w:cs="Arial"/>
                                <w:i/>
                                <w:iCs/>
                                <w:color w:val="000000" w:themeColor="text1"/>
                                <w:kern w:val="24"/>
                                <w:sz w:val="20"/>
                                <w:szCs w:val="20"/>
                              </w:rPr>
                              <w:t>07/09/2023</w:t>
                            </w:r>
                            <w:r w:rsidR="00D37F11">
                              <w:rPr>
                                <w:rFonts w:ascii="Arial" w:hAnsi="Arial" w:cs="Arial"/>
                                <w:i/>
                                <w:iCs/>
                                <w:color w:val="000000" w:themeColor="text1"/>
                                <w:kern w:val="24"/>
                                <w:sz w:val="20"/>
                                <w:szCs w:val="20"/>
                              </w:rPr>
                              <w:t>)</w:t>
                            </w:r>
                          </w:p>
                          <w:p w:rsidR="00D37F11" w:rsidRPr="006D5A63" w:rsidRDefault="00D37F11" w:rsidP="00D37F11">
                            <w:pPr>
                              <w:jc w:val="center"/>
                              <w:rPr>
                                <w:rFonts w:ascii="Arial" w:hAnsi="Arial" w:cs="Arial"/>
                                <w:sz w:val="20"/>
                                <w:szCs w:val="20"/>
                              </w:rPr>
                            </w:pPr>
                          </w:p>
                          <w:p w:rsidR="00EB010D" w:rsidRPr="00702B17" w:rsidRDefault="00EB010D" w:rsidP="00EB010D">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485839" id="Zone de texte 16" o:spid="_x0000_s1051" type="#_x0000_t202" style="position:absolute;left:0;text-align:left;margin-left:0;margin-top:6.55pt;width:347.7pt;height:25pt;z-index:2517329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rkMgIAAFwEAAAOAAAAZHJzL2Uyb0RvYy54bWysVEtv2zAMvg/YfxB0X2ynSbsacYosRYYB&#10;QVsgHXpWZCkRIIuapMTOfv0oOa91Ow27yKRI8fF9pCcPXaPJXjivwFS0GOSUCMOhVmZT0e+vi0+f&#10;KfGBmZppMKKiB+Hpw/Tjh0lrSzGELehaOIJBjC9bW9FtCLbMMs+3omF+AFYYNEpwDQuouk1WO9Zi&#10;9EZnwzy/zVpwtXXAhfd4+9gb6TTFl1Lw8CylF4HoimJtIZ0unet4ZtMJKzeO2a3ixzLYP1TRMGUw&#10;6TnUIwuM7Jz6I1SjuAMPMgw4NBlIqbhIPWA3Rf6um9WWWZF6QXC8PcPk/19Y/rRf2RdHQvcFOiQw&#10;AtJaX3q8jP100jXxi5UStCOEhzNsoguE4+VoVIzv7tHE0XZT3I3zhGt2eW2dD18FNCQKFXVIS0KL&#10;7Zc+YEZ0PbnEZB60qhdK66TEURBz7cieIYk6pBrxxW9e2pC2orc34zwFNhCf95G1wQSXnqIUunVH&#10;VF3R4fjU8BrqA+LgoB8Rb/lCYbFL5sMLczgT2B/OeXjGQ2rAZHCUKNmC+/m3++iPVKGVkhZnrKL+&#10;x445QYn+ZpDE+2I0ikOZlNH4boiKu7asry1m18wBEShwoyxPYvQP+iRKB80brsMsZkUTMxxzVzSc&#10;xHnoJx/XiYvZLDnhGFoWlmZleQwdEY9UvHZvzNkjXwGZfoLTNLLyHW29b3xpYLYLIFXiNALdo3rE&#10;H0c4UX1ct7gj13ryuvwUpr8AAAD//wMAUEsDBBQABgAIAAAAIQD2fvFg3QAAAAYBAAAPAAAAZHJz&#10;L2Rvd25yZXYueG1sTI9LT8QwDITvSPyHyEhcEJsuZRcoTVcI8ZC4seUhbt7GtBWNUzXZtvx7zAlu&#10;9ow1/ibfzK5TIw2h9WxguUhAEVfetlwbeCnvTy9BhYhssfNMBr4pwKY4PMgxs37iZxq3sVYSwiFD&#10;A02MfaZ1qBpyGBa+Jxbv0w8Oo6xDre2Ak4S7Tp8lyVo7bFk+NNjTbUPV13bvDHyc1O9PYX54ndJV&#10;2t89juXFmy2NOT6ab65BRZrj3zH84gs6FMK083u2QXUGpEgUNV2CEnd9tToHtZNBBF3k+j9+8QMA&#10;AP//AwBQSwECLQAUAAYACAAAACEAtoM4kv4AAADhAQAAEwAAAAAAAAAAAAAAAAAAAAAAW0NvbnRl&#10;bnRfVHlwZXNdLnhtbFBLAQItABQABgAIAAAAIQA4/SH/1gAAAJQBAAALAAAAAAAAAAAAAAAAAC8B&#10;AABfcmVscy8ucmVsc1BLAQItABQABgAIAAAAIQBtsYrkMgIAAFwEAAAOAAAAAAAAAAAAAAAAAC4C&#10;AABkcnMvZTJvRG9jLnhtbFBLAQItABQABgAIAAAAIQD2fvFg3QAAAAYBAAAPAAAAAAAAAAAAAAAA&#10;AIwEAABkcnMvZG93bnJldi54bWxQSwUGAAAAAAQABADzAAAAlgUAAAAA&#10;" fillcolor="white [3201]" stroked="f" strokeweight=".5pt">
                <v:textbox>
                  <w:txbxContent>
                    <w:p w:rsidR="00D37F11" w:rsidRPr="006D5A63" w:rsidRDefault="00EB010D" w:rsidP="00D37F11">
                      <w:pPr>
                        <w:spacing w:after="200"/>
                        <w:ind w:left="173" w:right="115"/>
                        <w:jc w:val="center"/>
                        <w:rPr>
                          <w:rFonts w:ascii="Arial" w:hAnsi="Arial" w:cs="Arial"/>
                          <w:i/>
                          <w:iCs/>
                          <w:color w:val="000000" w:themeColor="text1"/>
                          <w:kern w:val="24"/>
                          <w14:ligatures w14:val="none"/>
                        </w:rPr>
                      </w:pPr>
                      <w:r w:rsidRPr="004D1E38">
                        <w:rPr>
                          <w:rFonts w:ascii="Times New Roman" w:hAnsi="Times New Roman" w:cs="Times New Roman"/>
                          <w:sz w:val="24"/>
                          <w:szCs w:val="24"/>
                        </w:rPr>
                        <w:t>Figure 13</w:t>
                      </w:r>
                      <w:r>
                        <w:rPr>
                          <w:rFonts w:ascii="Times New Roman" w:hAnsi="Times New Roman" w:cs="Times New Roman"/>
                          <w:sz w:val="24"/>
                          <w:szCs w:val="24"/>
                        </w:rPr>
                        <w:t xml:space="preserve">.a. </w:t>
                      </w:r>
                      <w:r w:rsidRPr="004D1E38">
                        <w:rPr>
                          <w:rFonts w:ascii="Times New Roman" w:hAnsi="Times New Roman" w:cs="Times New Roman"/>
                          <w:sz w:val="24"/>
                          <w:szCs w:val="24"/>
                        </w:rPr>
                        <w:t>: Time trend in instantaneous yield</w:t>
                      </w:r>
                      <w:r w:rsidR="00D37F11">
                        <w:rPr>
                          <w:rFonts w:ascii="Times New Roman" w:hAnsi="Times New Roman" w:cs="Times New Roman"/>
                          <w:sz w:val="24"/>
                          <w:szCs w:val="24"/>
                        </w:rPr>
                        <w:t xml:space="preserve"> </w:t>
                      </w:r>
                      <w:r w:rsidR="00D37F11">
                        <w:rPr>
                          <w:rFonts w:ascii="Times New Roman" w:hAnsi="Times New Roman" w:cs="Times New Roman"/>
                          <w:sz w:val="24"/>
                          <w:szCs w:val="24"/>
                        </w:rPr>
                        <w:t xml:space="preserve">( </w:t>
                      </w:r>
                      <w:r w:rsidR="00D37F11" w:rsidRPr="006D5A63">
                        <w:rPr>
                          <w:rFonts w:ascii="Arial" w:hAnsi="Arial" w:cs="Arial"/>
                          <w:i/>
                          <w:iCs/>
                          <w:color w:val="000000" w:themeColor="text1"/>
                          <w:kern w:val="24"/>
                          <w:sz w:val="20"/>
                          <w:szCs w:val="20"/>
                        </w:rPr>
                        <w:t>07/09/2023</w:t>
                      </w:r>
                      <w:r w:rsidR="00D37F11">
                        <w:rPr>
                          <w:rFonts w:ascii="Arial" w:hAnsi="Arial" w:cs="Arial"/>
                          <w:i/>
                          <w:iCs/>
                          <w:color w:val="000000" w:themeColor="text1"/>
                          <w:kern w:val="24"/>
                          <w:sz w:val="20"/>
                          <w:szCs w:val="20"/>
                        </w:rPr>
                        <w:t>)</w:t>
                      </w:r>
                    </w:p>
                    <w:p w:rsidR="00D37F11" w:rsidRPr="006D5A63" w:rsidRDefault="00D37F11" w:rsidP="00D37F11">
                      <w:pPr>
                        <w:jc w:val="center"/>
                        <w:rPr>
                          <w:rFonts w:ascii="Arial" w:hAnsi="Arial" w:cs="Arial"/>
                          <w:sz w:val="20"/>
                          <w:szCs w:val="20"/>
                        </w:rPr>
                      </w:pPr>
                    </w:p>
                    <w:p w:rsidR="00EB010D" w:rsidRPr="00702B17" w:rsidRDefault="00EB010D" w:rsidP="00EB010D">
                      <w:pPr>
                        <w:rPr>
                          <w:rFonts w:ascii="Times New Roman" w:hAnsi="Times New Roman" w:cs="Times New Roman"/>
                          <w:sz w:val="24"/>
                          <w:szCs w:val="24"/>
                        </w:rPr>
                      </w:pPr>
                    </w:p>
                  </w:txbxContent>
                </v:textbox>
                <w10:wrap anchorx="margin"/>
              </v:shape>
            </w:pict>
          </mc:Fallback>
        </mc:AlternateContent>
      </w:r>
    </w:p>
    <w:p w:rsidR="004D1E38" w:rsidRPr="004D1E38" w:rsidRDefault="004D1E38" w:rsidP="0070080C">
      <w:pPr>
        <w:jc w:val="both"/>
        <w:rPr>
          <w:rFonts w:ascii="Arial" w:hAnsi="Arial" w:cs="Arial"/>
          <w:sz w:val="20"/>
          <w:szCs w:val="20"/>
        </w:rPr>
      </w:pPr>
    </w:p>
    <w:p w:rsidR="004D1E38" w:rsidRPr="004D1E38" w:rsidRDefault="004D1E38" w:rsidP="0070080C">
      <w:pPr>
        <w:jc w:val="both"/>
        <w:rPr>
          <w:rFonts w:ascii="Arial" w:hAnsi="Arial" w:cs="Arial"/>
          <w:sz w:val="20"/>
          <w:szCs w:val="20"/>
        </w:rPr>
      </w:pPr>
    </w:p>
    <w:p w:rsidR="004D1E38" w:rsidRPr="004D1E38" w:rsidRDefault="004D1E38" w:rsidP="0070080C">
      <w:pPr>
        <w:jc w:val="both"/>
        <w:rPr>
          <w:rFonts w:ascii="Arial" w:hAnsi="Arial" w:cs="Arial"/>
          <w:sz w:val="20"/>
          <w:szCs w:val="20"/>
        </w:rPr>
      </w:pPr>
    </w:p>
    <w:p w:rsidR="004D1E38" w:rsidRPr="004D1E38" w:rsidRDefault="004D1E38" w:rsidP="0070080C">
      <w:pPr>
        <w:jc w:val="both"/>
        <w:rPr>
          <w:rFonts w:ascii="Arial" w:hAnsi="Arial" w:cs="Arial"/>
          <w:sz w:val="20"/>
          <w:szCs w:val="20"/>
        </w:rPr>
      </w:pPr>
    </w:p>
    <w:p w:rsidR="004D1E38" w:rsidRPr="004D1E38" w:rsidRDefault="004D1E38" w:rsidP="0070080C">
      <w:pPr>
        <w:jc w:val="both"/>
        <w:rPr>
          <w:rFonts w:ascii="Arial" w:hAnsi="Arial" w:cs="Arial"/>
          <w:sz w:val="20"/>
          <w:szCs w:val="20"/>
        </w:rPr>
      </w:pPr>
    </w:p>
    <w:p w:rsidR="004D1E38" w:rsidRPr="004D1E38" w:rsidRDefault="004D1E38" w:rsidP="0070080C">
      <w:pPr>
        <w:jc w:val="both"/>
        <w:rPr>
          <w:rFonts w:ascii="Arial" w:hAnsi="Arial" w:cs="Arial"/>
          <w:sz w:val="20"/>
          <w:szCs w:val="20"/>
        </w:rPr>
      </w:pPr>
    </w:p>
    <w:p w:rsidR="00EB010D" w:rsidRDefault="00EB010D" w:rsidP="0070080C">
      <w:pPr>
        <w:jc w:val="both"/>
        <w:rPr>
          <w:rFonts w:ascii="Arial" w:hAnsi="Arial" w:cs="Arial"/>
          <w:sz w:val="20"/>
          <w:szCs w:val="20"/>
        </w:rPr>
        <w:sectPr w:rsidR="00EB010D" w:rsidSect="00A30D61">
          <w:pgSz w:w="11906" w:h="16838"/>
          <w:pgMar w:top="1417" w:right="1417" w:bottom="1417" w:left="1417" w:header="708" w:footer="708" w:gutter="0"/>
          <w:cols w:space="708"/>
          <w:docGrid w:linePitch="360"/>
        </w:sectPr>
      </w:pPr>
    </w:p>
    <w:p w:rsidR="004D1E38" w:rsidRDefault="00EB010D" w:rsidP="0070080C">
      <w:pPr>
        <w:jc w:val="both"/>
        <w:rPr>
          <w:rFonts w:ascii="Arial" w:hAnsi="Arial" w:cs="Arial"/>
          <w:sz w:val="20"/>
          <w:szCs w:val="20"/>
        </w:rPr>
      </w:pPr>
      <w:r>
        <w:rPr>
          <w:noProof/>
          <w:lang w:val="en-US"/>
        </w:rPr>
        <w:lastRenderedPageBreak/>
        <w:drawing>
          <wp:anchor distT="0" distB="0" distL="114300" distR="114300" simplePos="0" relativeHeight="251725824" behindDoc="1" locked="0" layoutInCell="1" allowOverlap="1" wp14:anchorId="473AFE14" wp14:editId="3D3212AB">
            <wp:simplePos x="0" y="0"/>
            <wp:positionH relativeFrom="margin">
              <wp:align>center</wp:align>
            </wp:positionH>
            <wp:positionV relativeFrom="paragraph">
              <wp:posOffset>0</wp:posOffset>
            </wp:positionV>
            <wp:extent cx="5339080" cy="3375025"/>
            <wp:effectExtent l="0" t="0" r="0" b="0"/>
            <wp:wrapTight wrapText="bothSides">
              <wp:wrapPolygon edited="0">
                <wp:start x="0" y="0"/>
                <wp:lineTo x="0" y="21458"/>
                <wp:lineTo x="21502" y="21458"/>
                <wp:lineTo x="21502" y="0"/>
                <wp:lineTo x="0" y="0"/>
              </wp:wrapPolygon>
            </wp:wrapTight>
            <wp:docPr id="12188515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51587" name=""/>
                    <pic:cNvPicPr/>
                  </pic:nvPicPr>
                  <pic:blipFill>
                    <a:blip r:embed="rId33">
                      <a:extLst>
                        <a:ext uri="{28A0092B-C50C-407E-A947-70E740481C1C}">
                          <a14:useLocalDpi xmlns:a14="http://schemas.microsoft.com/office/drawing/2010/main" val="0"/>
                        </a:ext>
                      </a:extLst>
                    </a:blip>
                    <a:stretch>
                      <a:fillRect/>
                    </a:stretch>
                  </pic:blipFill>
                  <pic:spPr>
                    <a:xfrm>
                      <a:off x="0" y="0"/>
                      <a:ext cx="5352405" cy="3383855"/>
                    </a:xfrm>
                    <a:prstGeom prst="rect">
                      <a:avLst/>
                    </a:prstGeom>
                  </pic:spPr>
                </pic:pic>
              </a:graphicData>
            </a:graphic>
            <wp14:sizeRelH relativeFrom="margin">
              <wp14:pctWidth>0</wp14:pctWidth>
            </wp14:sizeRelH>
            <wp14:sizeRelV relativeFrom="margin">
              <wp14:pctHeight>0</wp14:pctHeight>
            </wp14:sizeRelV>
          </wp:anchor>
        </w:drawing>
      </w:r>
    </w:p>
    <w:p w:rsidR="004D1E38" w:rsidRPr="004D1E38" w:rsidRDefault="00EB010D" w:rsidP="0070080C">
      <w:pPr>
        <w:jc w:val="both"/>
        <w:rPr>
          <w:rFonts w:ascii="Arial" w:hAnsi="Arial" w:cs="Arial"/>
          <w:sz w:val="20"/>
          <w:szCs w:val="20"/>
        </w:rPr>
      </w:pPr>
      <w:r w:rsidRPr="00702B17">
        <w:rPr>
          <w:rFonts w:ascii="Times New Roman" w:hAnsi="Times New Roman" w:cs="Times New Roman"/>
          <w:noProof/>
          <w:sz w:val="24"/>
          <w:szCs w:val="24"/>
          <w:lang w:val="en-US"/>
        </w:rPr>
        <mc:AlternateContent>
          <mc:Choice Requires="wps">
            <w:drawing>
              <wp:anchor distT="0" distB="0" distL="114300" distR="114300" simplePos="0" relativeHeight="251730944" behindDoc="0" locked="0" layoutInCell="1" allowOverlap="1" wp14:anchorId="02485839" wp14:editId="2C6D41B9">
                <wp:simplePos x="0" y="0"/>
                <wp:positionH relativeFrom="margin">
                  <wp:posOffset>1108953</wp:posOffset>
                </wp:positionH>
                <wp:positionV relativeFrom="paragraph">
                  <wp:posOffset>9093</wp:posOffset>
                </wp:positionV>
                <wp:extent cx="4415790" cy="317500"/>
                <wp:effectExtent l="0" t="0" r="3810" b="6350"/>
                <wp:wrapNone/>
                <wp:docPr id="199405511" name="Zone de texte 16"/>
                <wp:cNvGraphicFramePr/>
                <a:graphic xmlns:a="http://schemas.openxmlformats.org/drawingml/2006/main">
                  <a:graphicData uri="http://schemas.microsoft.com/office/word/2010/wordprocessingShape">
                    <wps:wsp>
                      <wps:cNvSpPr txBox="1"/>
                      <wps:spPr>
                        <a:xfrm>
                          <a:off x="0" y="0"/>
                          <a:ext cx="4415790" cy="317500"/>
                        </a:xfrm>
                        <a:prstGeom prst="rect">
                          <a:avLst/>
                        </a:prstGeom>
                        <a:solidFill>
                          <a:schemeClr val="lt1"/>
                        </a:solidFill>
                        <a:ln w="6350">
                          <a:noFill/>
                        </a:ln>
                      </wps:spPr>
                      <wps:txbx>
                        <w:txbxContent>
                          <w:p w:rsidR="00D37F11" w:rsidRPr="006D5A63" w:rsidRDefault="00EB010D" w:rsidP="00D37F11">
                            <w:pPr>
                              <w:spacing w:after="200"/>
                              <w:ind w:left="173" w:right="115"/>
                              <w:jc w:val="center"/>
                              <w:rPr>
                                <w:rFonts w:ascii="Arial" w:hAnsi="Arial" w:cs="Arial"/>
                                <w:i/>
                                <w:iCs/>
                                <w:color w:val="000000" w:themeColor="text1"/>
                                <w:kern w:val="24"/>
                                <w14:ligatures w14:val="none"/>
                              </w:rPr>
                            </w:pPr>
                            <w:r w:rsidRPr="004D1E38">
                              <w:rPr>
                                <w:rFonts w:ascii="Times New Roman" w:hAnsi="Times New Roman" w:cs="Times New Roman"/>
                                <w:sz w:val="24"/>
                                <w:szCs w:val="24"/>
                              </w:rPr>
                              <w:t>Figure 13</w:t>
                            </w:r>
                            <w:r>
                              <w:rPr>
                                <w:rFonts w:ascii="Times New Roman" w:hAnsi="Times New Roman" w:cs="Times New Roman"/>
                                <w:sz w:val="24"/>
                                <w:szCs w:val="24"/>
                              </w:rPr>
                              <w:t xml:space="preserve">.b. </w:t>
                            </w:r>
                            <w:r w:rsidRPr="004D1E38">
                              <w:rPr>
                                <w:rFonts w:ascii="Times New Roman" w:hAnsi="Times New Roman" w:cs="Times New Roman"/>
                                <w:sz w:val="24"/>
                                <w:szCs w:val="24"/>
                              </w:rPr>
                              <w:t>: Time trend in instantaneous yield</w:t>
                            </w:r>
                            <w:r w:rsidR="00D37F11">
                              <w:rPr>
                                <w:rFonts w:ascii="Times New Roman" w:hAnsi="Times New Roman" w:cs="Times New Roman"/>
                                <w:sz w:val="24"/>
                                <w:szCs w:val="24"/>
                              </w:rPr>
                              <w:t xml:space="preserve"> (</w:t>
                            </w:r>
                            <w:r w:rsidR="00D37F11">
                              <w:rPr>
                                <w:rFonts w:ascii="Arial" w:hAnsi="Arial" w:cs="Arial"/>
                                <w:i/>
                                <w:iCs/>
                                <w:color w:val="000000" w:themeColor="text1"/>
                                <w:kern w:val="24"/>
                                <w:sz w:val="20"/>
                                <w:szCs w:val="20"/>
                              </w:rPr>
                              <w:t>15</w:t>
                            </w:r>
                            <w:r w:rsidR="00D37F11" w:rsidRPr="006D5A63">
                              <w:rPr>
                                <w:rFonts w:ascii="Arial" w:hAnsi="Arial" w:cs="Arial"/>
                                <w:i/>
                                <w:iCs/>
                                <w:color w:val="000000" w:themeColor="text1"/>
                                <w:kern w:val="24"/>
                                <w:sz w:val="20"/>
                                <w:szCs w:val="20"/>
                              </w:rPr>
                              <w:t>/</w:t>
                            </w:r>
                            <w:r w:rsidR="00D37F11">
                              <w:rPr>
                                <w:rFonts w:ascii="Arial" w:hAnsi="Arial" w:cs="Arial"/>
                                <w:i/>
                                <w:iCs/>
                                <w:color w:val="000000" w:themeColor="text1"/>
                                <w:kern w:val="24"/>
                                <w:sz w:val="20"/>
                                <w:szCs w:val="20"/>
                              </w:rPr>
                              <w:t>10</w:t>
                            </w:r>
                            <w:r w:rsidR="00D37F11" w:rsidRPr="006D5A63">
                              <w:rPr>
                                <w:rFonts w:ascii="Arial" w:hAnsi="Arial" w:cs="Arial"/>
                                <w:i/>
                                <w:iCs/>
                                <w:color w:val="000000" w:themeColor="text1"/>
                                <w:kern w:val="24"/>
                                <w:sz w:val="20"/>
                                <w:szCs w:val="20"/>
                              </w:rPr>
                              <w:t>/2023</w:t>
                            </w:r>
                            <w:r w:rsidR="00D37F11">
                              <w:rPr>
                                <w:rFonts w:ascii="Arial" w:hAnsi="Arial" w:cs="Arial"/>
                                <w:i/>
                                <w:iCs/>
                                <w:color w:val="000000" w:themeColor="text1"/>
                                <w:kern w:val="24"/>
                                <w:sz w:val="20"/>
                                <w:szCs w:val="20"/>
                              </w:rPr>
                              <w:t>)</w:t>
                            </w:r>
                          </w:p>
                          <w:p w:rsidR="00D37F11" w:rsidRPr="006D5A63" w:rsidRDefault="00D37F11" w:rsidP="00D37F11">
                            <w:pPr>
                              <w:jc w:val="center"/>
                              <w:rPr>
                                <w:rFonts w:ascii="Arial" w:hAnsi="Arial" w:cs="Arial"/>
                                <w:sz w:val="20"/>
                                <w:szCs w:val="20"/>
                              </w:rPr>
                            </w:pPr>
                          </w:p>
                          <w:p w:rsidR="00EB010D" w:rsidRPr="00702B17" w:rsidRDefault="00EB010D" w:rsidP="00EB010D">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485839" id="_x0000_s1052" type="#_x0000_t202" style="position:absolute;left:0;text-align:left;margin-left:87.3pt;margin-top:.7pt;width:347.7pt;height:25pt;z-index:251730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tAMgIAAFwEAAAOAAAAZHJzL2Uyb0RvYy54bWysVEtv2zAMvg/YfxB0X2yneaxGnCJLkWFA&#10;0BZIh54VWYoNyKImKbGzXz9KzmvdTsMuMilSfHwf6dlD1yhyENbVoAuaDVJKhOZQ1npX0O+vq0+f&#10;KXGe6ZIp0KKgR+How/zjh1lrcjGEClQpLMEg2uWtKWjlvcmTxPFKNMwNwAiNRgm2YR5Vu0tKy1qM&#10;3qhkmKaTpAVbGgtcOIe3j72RzmN8KQX3z1I64YkqKNbm42njuQ1nMp+xfGeZqWp+KoP9QxUNqzUm&#10;vYR6ZJ6Rva3/CNXU3IID6QccmgSkrLmIPWA3Wfqum03FjIi9IDjOXGBy/y8sfzpszIslvvsCHRIY&#10;AGmNyx1ehn46aZvwxUoJ2hHC4wU20XnC8XI0ysbTezRxtN1l03EacU2ur411/quAhgShoBZpiWix&#10;w9p5zIiuZ5eQzIGqy1WtVFTCKIilsuTAkETlY4344jcvpUlb0MndOI2BNYTnfWSlMcG1pyD5btuR&#10;uizocHJueAvlEXGw0I+IM3xVY7Fr5vwLszgT2B/OuX/GQyrAZHCSKKnA/vzbffBHqtBKSYszVlD3&#10;Y8+soER900jifTYahaGMymg8HaJiby3bW4veN0tABDLcKMOjGPy9OovSQvOG67AIWdHENMfcBfVn&#10;cen7ycd14mKxiE44hob5td4YHkIHxAMVr90bs+bEl0emn+A8jSx/R1vvG15qWOw9yDpyGoDuUT3h&#10;jyMcqT6tW9iRWz16XX8K818AAAD//wMAUEsDBBQABgAIAAAAIQDeBMCF3QAAAAgBAAAPAAAAZHJz&#10;L2Rvd25yZXYueG1sTE/LTsMwELwj8Q/WInFB1IE+UqVxKoSASr3RtKDe3HhJIuJ1FLtJ+vcsJ7jt&#10;7Izmka5H24geO187UvAwiUAgFc7UVCrY56/3SxA+aDK6cYQKLuhhnV1fpToxbqB37HehFGxCPtEK&#10;qhDaREpfVGi1n7gWibkv11kdGHalNJ0e2Nw28jGKFtLqmjih0i0+V1h8785WwfGu/Nz68e0wTOfT&#10;9mXT5/GHyZW6vRmfViACjuFPDL/1uTpk3OnkzmS8aBjHswVL+ZiBYH4ZR7ztpGDOD5ml8v+A7AcA&#10;AP//AwBQSwECLQAUAAYACAAAACEAtoM4kv4AAADhAQAAEwAAAAAAAAAAAAAAAAAAAAAAW0NvbnRl&#10;bnRfVHlwZXNdLnhtbFBLAQItABQABgAIAAAAIQA4/SH/1gAAAJQBAAALAAAAAAAAAAAAAAAAAC8B&#10;AABfcmVscy8ucmVsc1BLAQItABQABgAIAAAAIQCtYStAMgIAAFwEAAAOAAAAAAAAAAAAAAAAAC4C&#10;AABkcnMvZTJvRG9jLnhtbFBLAQItABQABgAIAAAAIQDeBMCF3QAAAAgBAAAPAAAAAAAAAAAAAAAA&#10;AIwEAABkcnMvZG93bnJldi54bWxQSwUGAAAAAAQABADzAAAAlgUAAAAA&#10;" fillcolor="white [3201]" stroked="f" strokeweight=".5pt">
                <v:textbox>
                  <w:txbxContent>
                    <w:p w:rsidR="00D37F11" w:rsidRPr="006D5A63" w:rsidRDefault="00EB010D" w:rsidP="00D37F11">
                      <w:pPr>
                        <w:spacing w:after="200"/>
                        <w:ind w:left="173" w:right="115"/>
                        <w:jc w:val="center"/>
                        <w:rPr>
                          <w:rFonts w:ascii="Arial" w:hAnsi="Arial" w:cs="Arial"/>
                          <w:i/>
                          <w:iCs/>
                          <w:color w:val="000000" w:themeColor="text1"/>
                          <w:kern w:val="24"/>
                          <w14:ligatures w14:val="none"/>
                        </w:rPr>
                      </w:pPr>
                      <w:r w:rsidRPr="004D1E38">
                        <w:rPr>
                          <w:rFonts w:ascii="Times New Roman" w:hAnsi="Times New Roman" w:cs="Times New Roman"/>
                          <w:sz w:val="24"/>
                          <w:szCs w:val="24"/>
                        </w:rPr>
                        <w:t>Figure 13</w:t>
                      </w:r>
                      <w:r>
                        <w:rPr>
                          <w:rFonts w:ascii="Times New Roman" w:hAnsi="Times New Roman" w:cs="Times New Roman"/>
                          <w:sz w:val="24"/>
                          <w:szCs w:val="24"/>
                        </w:rPr>
                        <w:t xml:space="preserve">.b. </w:t>
                      </w:r>
                      <w:r w:rsidRPr="004D1E38">
                        <w:rPr>
                          <w:rFonts w:ascii="Times New Roman" w:hAnsi="Times New Roman" w:cs="Times New Roman"/>
                          <w:sz w:val="24"/>
                          <w:szCs w:val="24"/>
                        </w:rPr>
                        <w:t>: Time trend in instantaneous yield</w:t>
                      </w:r>
                      <w:r w:rsidR="00D37F11">
                        <w:rPr>
                          <w:rFonts w:ascii="Times New Roman" w:hAnsi="Times New Roman" w:cs="Times New Roman"/>
                          <w:sz w:val="24"/>
                          <w:szCs w:val="24"/>
                        </w:rPr>
                        <w:t xml:space="preserve"> (</w:t>
                      </w:r>
                      <w:r w:rsidR="00D37F11">
                        <w:rPr>
                          <w:rFonts w:ascii="Arial" w:hAnsi="Arial" w:cs="Arial"/>
                          <w:i/>
                          <w:iCs/>
                          <w:color w:val="000000" w:themeColor="text1"/>
                          <w:kern w:val="24"/>
                          <w:sz w:val="20"/>
                          <w:szCs w:val="20"/>
                        </w:rPr>
                        <w:t>15</w:t>
                      </w:r>
                      <w:r w:rsidR="00D37F11" w:rsidRPr="006D5A63">
                        <w:rPr>
                          <w:rFonts w:ascii="Arial" w:hAnsi="Arial" w:cs="Arial"/>
                          <w:i/>
                          <w:iCs/>
                          <w:color w:val="000000" w:themeColor="text1"/>
                          <w:kern w:val="24"/>
                          <w:sz w:val="20"/>
                          <w:szCs w:val="20"/>
                        </w:rPr>
                        <w:t>/</w:t>
                      </w:r>
                      <w:r w:rsidR="00D37F11">
                        <w:rPr>
                          <w:rFonts w:ascii="Arial" w:hAnsi="Arial" w:cs="Arial"/>
                          <w:i/>
                          <w:iCs/>
                          <w:color w:val="000000" w:themeColor="text1"/>
                          <w:kern w:val="24"/>
                          <w:sz w:val="20"/>
                          <w:szCs w:val="20"/>
                        </w:rPr>
                        <w:t>10</w:t>
                      </w:r>
                      <w:r w:rsidR="00D37F11" w:rsidRPr="006D5A63">
                        <w:rPr>
                          <w:rFonts w:ascii="Arial" w:hAnsi="Arial" w:cs="Arial"/>
                          <w:i/>
                          <w:iCs/>
                          <w:color w:val="000000" w:themeColor="text1"/>
                          <w:kern w:val="24"/>
                          <w:sz w:val="20"/>
                          <w:szCs w:val="20"/>
                        </w:rPr>
                        <w:t>/2023</w:t>
                      </w:r>
                      <w:r w:rsidR="00D37F11">
                        <w:rPr>
                          <w:rFonts w:ascii="Arial" w:hAnsi="Arial" w:cs="Arial"/>
                          <w:i/>
                          <w:iCs/>
                          <w:color w:val="000000" w:themeColor="text1"/>
                          <w:kern w:val="24"/>
                          <w:sz w:val="20"/>
                          <w:szCs w:val="20"/>
                        </w:rPr>
                        <w:t>)</w:t>
                      </w:r>
                    </w:p>
                    <w:p w:rsidR="00D37F11" w:rsidRPr="006D5A63" w:rsidRDefault="00D37F11" w:rsidP="00D37F11">
                      <w:pPr>
                        <w:jc w:val="center"/>
                        <w:rPr>
                          <w:rFonts w:ascii="Arial" w:hAnsi="Arial" w:cs="Arial"/>
                          <w:sz w:val="20"/>
                          <w:szCs w:val="20"/>
                        </w:rPr>
                      </w:pPr>
                    </w:p>
                    <w:p w:rsidR="00EB010D" w:rsidRPr="00702B17" w:rsidRDefault="00EB010D" w:rsidP="00EB010D">
                      <w:pPr>
                        <w:rPr>
                          <w:rFonts w:ascii="Times New Roman" w:hAnsi="Times New Roman" w:cs="Times New Roman"/>
                          <w:sz w:val="24"/>
                          <w:szCs w:val="24"/>
                        </w:rPr>
                      </w:pPr>
                    </w:p>
                  </w:txbxContent>
                </v:textbox>
                <w10:wrap anchorx="margin"/>
              </v:shape>
            </w:pict>
          </mc:Fallback>
        </mc:AlternateContent>
      </w:r>
    </w:p>
    <w:p w:rsidR="004D1E38" w:rsidRPr="004D1E38" w:rsidRDefault="004D1E38" w:rsidP="0070080C">
      <w:pPr>
        <w:jc w:val="both"/>
        <w:rPr>
          <w:rFonts w:ascii="Arial" w:hAnsi="Arial" w:cs="Arial"/>
          <w:sz w:val="20"/>
          <w:szCs w:val="20"/>
        </w:rPr>
      </w:pPr>
    </w:p>
    <w:p w:rsidR="004D1E38" w:rsidRDefault="00EB010D" w:rsidP="0070080C">
      <w:pPr>
        <w:jc w:val="both"/>
        <w:rPr>
          <w:rFonts w:ascii="Arial" w:hAnsi="Arial" w:cs="Arial"/>
          <w:sz w:val="20"/>
          <w:szCs w:val="20"/>
        </w:rPr>
      </w:pPr>
      <w:r>
        <w:rPr>
          <w:noProof/>
          <w:lang w:val="en-US"/>
        </w:rPr>
        <w:drawing>
          <wp:anchor distT="0" distB="0" distL="114300" distR="114300" simplePos="0" relativeHeight="251726848" behindDoc="1" locked="0" layoutInCell="1" allowOverlap="1" wp14:anchorId="1DA23E3A" wp14:editId="7439ED77">
            <wp:simplePos x="0" y="0"/>
            <wp:positionH relativeFrom="margin">
              <wp:posOffset>606195</wp:posOffset>
            </wp:positionH>
            <wp:positionV relativeFrom="paragraph">
              <wp:posOffset>12214</wp:posOffset>
            </wp:positionV>
            <wp:extent cx="4960620" cy="3705225"/>
            <wp:effectExtent l="0" t="0" r="0" b="9525"/>
            <wp:wrapTight wrapText="bothSides">
              <wp:wrapPolygon edited="0">
                <wp:start x="0" y="0"/>
                <wp:lineTo x="0" y="21544"/>
                <wp:lineTo x="21484" y="21544"/>
                <wp:lineTo x="21484" y="0"/>
                <wp:lineTo x="0" y="0"/>
              </wp:wrapPolygon>
            </wp:wrapTight>
            <wp:docPr id="19725343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34363" name=""/>
                    <pic:cNvPicPr/>
                  </pic:nvPicPr>
                  <pic:blipFill>
                    <a:blip r:embed="rId34">
                      <a:extLst>
                        <a:ext uri="{28A0092B-C50C-407E-A947-70E740481C1C}">
                          <a14:useLocalDpi xmlns:a14="http://schemas.microsoft.com/office/drawing/2010/main" val="0"/>
                        </a:ext>
                      </a:extLst>
                    </a:blip>
                    <a:stretch>
                      <a:fillRect/>
                    </a:stretch>
                  </pic:blipFill>
                  <pic:spPr>
                    <a:xfrm>
                      <a:off x="0" y="0"/>
                      <a:ext cx="4960620" cy="3705225"/>
                    </a:xfrm>
                    <a:prstGeom prst="rect">
                      <a:avLst/>
                    </a:prstGeom>
                  </pic:spPr>
                </pic:pic>
              </a:graphicData>
            </a:graphic>
            <wp14:sizeRelH relativeFrom="margin">
              <wp14:pctWidth>0</wp14:pctWidth>
            </wp14:sizeRelH>
            <wp14:sizeRelV relativeFrom="margin">
              <wp14:pctHeight>0</wp14:pctHeight>
            </wp14:sizeRelV>
          </wp:anchor>
        </w:drawing>
      </w: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7311AB" w:rsidRDefault="007311AB" w:rsidP="0070080C">
      <w:pPr>
        <w:jc w:val="both"/>
        <w:rPr>
          <w:rFonts w:ascii="Arial" w:hAnsi="Arial" w:cs="Arial"/>
          <w:sz w:val="20"/>
          <w:szCs w:val="20"/>
        </w:rPr>
      </w:pPr>
    </w:p>
    <w:p w:rsidR="00D3615A" w:rsidRDefault="00D3615A" w:rsidP="0070080C">
      <w:pPr>
        <w:jc w:val="both"/>
        <w:rPr>
          <w:rFonts w:ascii="Arial" w:hAnsi="Arial" w:cs="Arial"/>
          <w:sz w:val="20"/>
          <w:szCs w:val="20"/>
        </w:rPr>
      </w:pPr>
    </w:p>
    <w:p w:rsidR="00D3615A" w:rsidRDefault="00D3615A" w:rsidP="0070080C">
      <w:pPr>
        <w:jc w:val="both"/>
        <w:rPr>
          <w:rFonts w:ascii="Arial" w:hAnsi="Arial" w:cs="Arial"/>
          <w:sz w:val="20"/>
          <w:szCs w:val="20"/>
        </w:rPr>
      </w:pPr>
    </w:p>
    <w:p w:rsidR="00D3615A" w:rsidRDefault="00D3615A" w:rsidP="0070080C">
      <w:pPr>
        <w:jc w:val="both"/>
        <w:rPr>
          <w:rFonts w:ascii="Arial" w:hAnsi="Arial" w:cs="Arial"/>
          <w:sz w:val="20"/>
          <w:szCs w:val="20"/>
        </w:rPr>
      </w:pPr>
      <w:r w:rsidRPr="00702B17">
        <w:rPr>
          <w:rFonts w:ascii="Times New Roman" w:hAnsi="Times New Roman" w:cs="Times New Roman"/>
          <w:noProof/>
          <w:sz w:val="24"/>
          <w:szCs w:val="24"/>
          <w:lang w:val="en-US"/>
        </w:rPr>
        <mc:AlternateContent>
          <mc:Choice Requires="wps">
            <w:drawing>
              <wp:anchor distT="0" distB="0" distL="114300" distR="114300" simplePos="0" relativeHeight="251728896" behindDoc="0" locked="0" layoutInCell="1" allowOverlap="1" wp14:anchorId="57056694" wp14:editId="053D209F">
                <wp:simplePos x="0" y="0"/>
                <wp:positionH relativeFrom="margin">
                  <wp:posOffset>792467</wp:posOffset>
                </wp:positionH>
                <wp:positionV relativeFrom="paragraph">
                  <wp:posOffset>114611</wp:posOffset>
                </wp:positionV>
                <wp:extent cx="4415790" cy="317500"/>
                <wp:effectExtent l="0" t="0" r="3810" b="6350"/>
                <wp:wrapNone/>
                <wp:docPr id="1826569271" name="Zone de texte 16"/>
                <wp:cNvGraphicFramePr/>
                <a:graphic xmlns:a="http://schemas.openxmlformats.org/drawingml/2006/main">
                  <a:graphicData uri="http://schemas.microsoft.com/office/word/2010/wordprocessingShape">
                    <wps:wsp>
                      <wps:cNvSpPr txBox="1"/>
                      <wps:spPr>
                        <a:xfrm>
                          <a:off x="0" y="0"/>
                          <a:ext cx="4415790" cy="317500"/>
                        </a:xfrm>
                        <a:prstGeom prst="rect">
                          <a:avLst/>
                        </a:prstGeom>
                        <a:solidFill>
                          <a:schemeClr val="lt1"/>
                        </a:solidFill>
                        <a:ln w="6350">
                          <a:noFill/>
                        </a:ln>
                      </wps:spPr>
                      <wps:txbx>
                        <w:txbxContent>
                          <w:p w:rsidR="00D37F11" w:rsidRPr="006D5A63" w:rsidRDefault="004D1E38" w:rsidP="00D37F11">
                            <w:pPr>
                              <w:spacing w:after="200"/>
                              <w:ind w:left="173" w:right="115"/>
                              <w:jc w:val="center"/>
                              <w:rPr>
                                <w:rFonts w:ascii="Arial" w:hAnsi="Arial" w:cs="Arial"/>
                                <w:i/>
                                <w:iCs/>
                                <w:color w:val="000000" w:themeColor="text1"/>
                                <w:kern w:val="24"/>
                                <w14:ligatures w14:val="none"/>
                              </w:rPr>
                            </w:pPr>
                            <w:r w:rsidRPr="004D1E38">
                              <w:rPr>
                                <w:rFonts w:ascii="Times New Roman" w:hAnsi="Times New Roman" w:cs="Times New Roman"/>
                                <w:sz w:val="24"/>
                                <w:szCs w:val="24"/>
                              </w:rPr>
                              <w:t>Figure 13</w:t>
                            </w:r>
                            <w:r w:rsidR="00EB010D">
                              <w:rPr>
                                <w:rFonts w:ascii="Times New Roman" w:hAnsi="Times New Roman" w:cs="Times New Roman"/>
                                <w:sz w:val="24"/>
                                <w:szCs w:val="24"/>
                              </w:rPr>
                              <w:t xml:space="preserve">.c. </w:t>
                            </w:r>
                            <w:r w:rsidRPr="004D1E38">
                              <w:rPr>
                                <w:rFonts w:ascii="Times New Roman" w:hAnsi="Times New Roman" w:cs="Times New Roman"/>
                                <w:sz w:val="24"/>
                                <w:szCs w:val="24"/>
                              </w:rPr>
                              <w:t>: Time trend in instantaneous yield</w:t>
                            </w:r>
                            <w:r w:rsidR="00D37F11">
                              <w:rPr>
                                <w:rFonts w:ascii="Times New Roman" w:hAnsi="Times New Roman" w:cs="Times New Roman"/>
                                <w:sz w:val="24"/>
                                <w:szCs w:val="24"/>
                              </w:rPr>
                              <w:t xml:space="preserve"> (</w:t>
                            </w:r>
                            <w:r w:rsidR="00D37F11">
                              <w:rPr>
                                <w:rFonts w:ascii="Arial" w:hAnsi="Arial" w:cs="Arial"/>
                                <w:i/>
                                <w:iCs/>
                                <w:color w:val="000000" w:themeColor="text1"/>
                                <w:kern w:val="24"/>
                                <w:sz w:val="20"/>
                                <w:szCs w:val="20"/>
                              </w:rPr>
                              <w:t>16</w:t>
                            </w:r>
                            <w:r w:rsidR="00D37F11" w:rsidRPr="006D5A63">
                              <w:rPr>
                                <w:rFonts w:ascii="Arial" w:hAnsi="Arial" w:cs="Arial"/>
                                <w:i/>
                                <w:iCs/>
                                <w:color w:val="000000" w:themeColor="text1"/>
                                <w:kern w:val="24"/>
                                <w:sz w:val="20"/>
                                <w:szCs w:val="20"/>
                              </w:rPr>
                              <w:t>/</w:t>
                            </w:r>
                            <w:r w:rsidR="00D37F11">
                              <w:rPr>
                                <w:rFonts w:ascii="Arial" w:hAnsi="Arial" w:cs="Arial"/>
                                <w:i/>
                                <w:iCs/>
                                <w:color w:val="000000" w:themeColor="text1"/>
                                <w:kern w:val="24"/>
                                <w:sz w:val="20"/>
                                <w:szCs w:val="20"/>
                              </w:rPr>
                              <w:t>10</w:t>
                            </w:r>
                            <w:r w:rsidR="00D37F11" w:rsidRPr="006D5A63">
                              <w:rPr>
                                <w:rFonts w:ascii="Arial" w:hAnsi="Arial" w:cs="Arial"/>
                                <w:i/>
                                <w:iCs/>
                                <w:color w:val="000000" w:themeColor="text1"/>
                                <w:kern w:val="24"/>
                                <w:sz w:val="20"/>
                                <w:szCs w:val="20"/>
                              </w:rPr>
                              <w:t>/2023</w:t>
                            </w:r>
                            <w:r w:rsidR="00D37F11">
                              <w:rPr>
                                <w:rFonts w:ascii="Arial" w:hAnsi="Arial" w:cs="Arial"/>
                                <w:i/>
                                <w:iCs/>
                                <w:color w:val="000000" w:themeColor="text1"/>
                                <w:kern w:val="24"/>
                                <w:sz w:val="20"/>
                                <w:szCs w:val="20"/>
                              </w:rPr>
                              <w:t>)</w:t>
                            </w:r>
                          </w:p>
                          <w:p w:rsidR="00D37F11" w:rsidRPr="006D5A63" w:rsidRDefault="00D37F11" w:rsidP="00D37F11">
                            <w:pPr>
                              <w:jc w:val="center"/>
                              <w:rPr>
                                <w:rFonts w:ascii="Arial" w:hAnsi="Arial" w:cs="Arial"/>
                                <w:sz w:val="20"/>
                                <w:szCs w:val="20"/>
                              </w:rPr>
                            </w:pPr>
                          </w:p>
                          <w:p w:rsidR="004D1E38" w:rsidRPr="00702B17" w:rsidRDefault="004D1E38" w:rsidP="004D1E3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056694" id="_x0000_s1053" type="#_x0000_t202" style="position:absolute;left:0;text-align:left;margin-left:62.4pt;margin-top:9pt;width:347.7pt;height:25pt;z-index:251728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2SVMgIAAFwEAAAOAAAAZHJzL2Uyb0RvYy54bWysVEtv2zAMvg/YfxB0X2ynSbMacYosRYYB&#10;RVsgHXpWZCkRIIuapMTOfv0oOa91Ow27yKRI8fF9pKf3XaPJXjivwFS0GOSUCMOhVmZT0e+vy0+f&#10;KfGBmZppMKKiB+Hp/ezjh2lrSzGELehaOIJBjC9bW9FtCLbMMs+3omF+AFYYNEpwDQuouk1WO9Zi&#10;9EZnwzy/zVpwtXXAhfd4+9Ab6SzFl1Lw8CylF4HoimJtIZ0unet4ZrMpKzeO2a3ixzLYP1TRMGUw&#10;6TnUAwuM7Jz6I1SjuAMPMgw4NBlIqbhIPWA3Rf6um9WWWZF6QXC8PcPk/19Y/rRf2RdHQvcFOiQw&#10;AtJaX3q8jP100jXxi5UStCOEhzNsoguE4+VoVIwnd2jiaLspJuM84ZpdXlvnw1cBDYlCRR3SktBi&#10;+0cfMCO6nlxiMg9a1UuldVLiKIiFdmTPkEQdUo344jcvbUhb0dubcZ4CG4jP+8jaYIJLT1EK3boj&#10;qq7ocHJqeA31AXFw0I+It3ypsNhH5sMLczgT2B/OeXjGQ2rAZHCUKNmC+/m3++iPVKGVkhZnrKL+&#10;x445QYn+ZpDEu2I0ikOZlNF4MkTFXVvW1xazaxaACBS4UZYnMfoHfRKlg+YN12Ees6KJGY65KxpO&#10;4iL0k4/rxMV8npxwDC0Lj2ZleQwdEY9UvHZvzNkjXwGZfoLTNLLyHW29b3xpYL4LIFXiNALdo3rE&#10;H0c4UX1ct7gj13ryuvwUZr8AAAD//wMAUEsDBBQABgAIAAAAIQAyz00n4AAAAAkBAAAPAAAAZHJz&#10;L2Rvd25yZXYueG1sTI/NTsMwEITvSLyDtUhcEHVIoURpnAohfqTeaFqq3tx4m0TE6yh2k/D2LCe4&#10;7eyOZr/JVpNtxYC9bxwpuJtFIJBKZxqqFGyL19sEhA+ajG4doYJv9LDKLy8ynRo30gcOm1AJDiGf&#10;agV1CF0qpS9rtNrPXIfEt5PrrQ4s+0qaXo8cblsZR9FCWt0Qf6h1h881ll+bs1VwuKn2az+97cb5&#10;w7x7eR+Kx09TKHV9NT0tQQScwp8ZfvEZHXJmOrozGS9a1vE9owceEu7EhiSOYhBHBQteyDyT/xvk&#10;PwAAAP//AwBQSwECLQAUAAYACAAAACEAtoM4kv4AAADhAQAAEwAAAAAAAAAAAAAAAAAAAAAAW0Nv&#10;bnRlbnRfVHlwZXNdLnhtbFBLAQItABQABgAIAAAAIQA4/SH/1gAAAJQBAAALAAAAAAAAAAAAAAAA&#10;AC8BAABfcmVscy8ucmVsc1BLAQItABQABgAIAAAAIQDS02SVMgIAAFwEAAAOAAAAAAAAAAAAAAAA&#10;AC4CAABkcnMvZTJvRG9jLnhtbFBLAQItABQABgAIAAAAIQAyz00n4AAAAAkBAAAPAAAAAAAAAAAA&#10;AAAAAIwEAABkcnMvZG93bnJldi54bWxQSwUGAAAAAAQABADzAAAAmQUAAAAA&#10;" fillcolor="white [3201]" stroked="f" strokeweight=".5pt">
                <v:textbox>
                  <w:txbxContent>
                    <w:p w:rsidR="00D37F11" w:rsidRPr="006D5A63" w:rsidRDefault="004D1E38" w:rsidP="00D37F11">
                      <w:pPr>
                        <w:spacing w:after="200"/>
                        <w:ind w:left="173" w:right="115"/>
                        <w:jc w:val="center"/>
                        <w:rPr>
                          <w:rFonts w:ascii="Arial" w:hAnsi="Arial" w:cs="Arial"/>
                          <w:i/>
                          <w:iCs/>
                          <w:color w:val="000000" w:themeColor="text1"/>
                          <w:kern w:val="24"/>
                          <w14:ligatures w14:val="none"/>
                        </w:rPr>
                      </w:pPr>
                      <w:r w:rsidRPr="004D1E38">
                        <w:rPr>
                          <w:rFonts w:ascii="Times New Roman" w:hAnsi="Times New Roman" w:cs="Times New Roman"/>
                          <w:sz w:val="24"/>
                          <w:szCs w:val="24"/>
                        </w:rPr>
                        <w:t>Figure 13</w:t>
                      </w:r>
                      <w:r w:rsidR="00EB010D">
                        <w:rPr>
                          <w:rFonts w:ascii="Times New Roman" w:hAnsi="Times New Roman" w:cs="Times New Roman"/>
                          <w:sz w:val="24"/>
                          <w:szCs w:val="24"/>
                        </w:rPr>
                        <w:t xml:space="preserve">.c. </w:t>
                      </w:r>
                      <w:r w:rsidRPr="004D1E38">
                        <w:rPr>
                          <w:rFonts w:ascii="Times New Roman" w:hAnsi="Times New Roman" w:cs="Times New Roman"/>
                          <w:sz w:val="24"/>
                          <w:szCs w:val="24"/>
                        </w:rPr>
                        <w:t>: Time trend in instantaneous yield</w:t>
                      </w:r>
                      <w:r w:rsidR="00D37F11">
                        <w:rPr>
                          <w:rFonts w:ascii="Times New Roman" w:hAnsi="Times New Roman" w:cs="Times New Roman"/>
                          <w:sz w:val="24"/>
                          <w:szCs w:val="24"/>
                        </w:rPr>
                        <w:t xml:space="preserve"> (</w:t>
                      </w:r>
                      <w:r w:rsidR="00D37F11">
                        <w:rPr>
                          <w:rFonts w:ascii="Arial" w:hAnsi="Arial" w:cs="Arial"/>
                          <w:i/>
                          <w:iCs/>
                          <w:color w:val="000000" w:themeColor="text1"/>
                          <w:kern w:val="24"/>
                          <w:sz w:val="20"/>
                          <w:szCs w:val="20"/>
                        </w:rPr>
                        <w:t>16</w:t>
                      </w:r>
                      <w:r w:rsidR="00D37F11" w:rsidRPr="006D5A63">
                        <w:rPr>
                          <w:rFonts w:ascii="Arial" w:hAnsi="Arial" w:cs="Arial"/>
                          <w:i/>
                          <w:iCs/>
                          <w:color w:val="000000" w:themeColor="text1"/>
                          <w:kern w:val="24"/>
                          <w:sz w:val="20"/>
                          <w:szCs w:val="20"/>
                        </w:rPr>
                        <w:t>/</w:t>
                      </w:r>
                      <w:r w:rsidR="00D37F11">
                        <w:rPr>
                          <w:rFonts w:ascii="Arial" w:hAnsi="Arial" w:cs="Arial"/>
                          <w:i/>
                          <w:iCs/>
                          <w:color w:val="000000" w:themeColor="text1"/>
                          <w:kern w:val="24"/>
                          <w:sz w:val="20"/>
                          <w:szCs w:val="20"/>
                        </w:rPr>
                        <w:t>10</w:t>
                      </w:r>
                      <w:r w:rsidR="00D37F11" w:rsidRPr="006D5A63">
                        <w:rPr>
                          <w:rFonts w:ascii="Arial" w:hAnsi="Arial" w:cs="Arial"/>
                          <w:i/>
                          <w:iCs/>
                          <w:color w:val="000000" w:themeColor="text1"/>
                          <w:kern w:val="24"/>
                          <w:sz w:val="20"/>
                          <w:szCs w:val="20"/>
                        </w:rPr>
                        <w:t>/2023</w:t>
                      </w:r>
                      <w:r w:rsidR="00D37F11">
                        <w:rPr>
                          <w:rFonts w:ascii="Arial" w:hAnsi="Arial" w:cs="Arial"/>
                          <w:i/>
                          <w:iCs/>
                          <w:color w:val="000000" w:themeColor="text1"/>
                          <w:kern w:val="24"/>
                          <w:sz w:val="20"/>
                          <w:szCs w:val="20"/>
                        </w:rPr>
                        <w:t>)</w:t>
                      </w:r>
                    </w:p>
                    <w:p w:rsidR="00D37F11" w:rsidRPr="006D5A63" w:rsidRDefault="00D37F11" w:rsidP="00D37F11">
                      <w:pPr>
                        <w:jc w:val="center"/>
                        <w:rPr>
                          <w:rFonts w:ascii="Arial" w:hAnsi="Arial" w:cs="Arial"/>
                          <w:sz w:val="20"/>
                          <w:szCs w:val="20"/>
                        </w:rPr>
                      </w:pPr>
                    </w:p>
                    <w:p w:rsidR="004D1E38" w:rsidRPr="00702B17" w:rsidRDefault="004D1E38" w:rsidP="004D1E38">
                      <w:pPr>
                        <w:rPr>
                          <w:rFonts w:ascii="Times New Roman" w:hAnsi="Times New Roman" w:cs="Times New Roman"/>
                          <w:sz w:val="24"/>
                          <w:szCs w:val="24"/>
                        </w:rPr>
                      </w:pPr>
                    </w:p>
                  </w:txbxContent>
                </v:textbox>
                <w10:wrap anchorx="margin"/>
              </v:shape>
            </w:pict>
          </mc:Fallback>
        </mc:AlternateContent>
      </w:r>
    </w:p>
    <w:p w:rsidR="00D3615A" w:rsidRDefault="00D3615A" w:rsidP="0070080C">
      <w:pPr>
        <w:jc w:val="both"/>
        <w:rPr>
          <w:rFonts w:ascii="Arial" w:hAnsi="Arial" w:cs="Arial"/>
          <w:sz w:val="20"/>
          <w:szCs w:val="20"/>
        </w:rPr>
      </w:pPr>
    </w:p>
    <w:p w:rsidR="007311AB" w:rsidRPr="00EB010D" w:rsidRDefault="007311AB" w:rsidP="0070080C">
      <w:pPr>
        <w:jc w:val="both"/>
        <w:rPr>
          <w:rFonts w:ascii="Arial" w:hAnsi="Arial" w:cs="Arial"/>
          <w:sz w:val="20"/>
          <w:szCs w:val="20"/>
        </w:rPr>
      </w:pPr>
    </w:p>
    <w:p w:rsidR="004D1E38" w:rsidRPr="00D3615A" w:rsidRDefault="00D3615A" w:rsidP="0070080C">
      <w:pPr>
        <w:pStyle w:val="Paragraphedeliste"/>
        <w:numPr>
          <w:ilvl w:val="0"/>
          <w:numId w:val="4"/>
        </w:numPr>
        <w:jc w:val="both"/>
        <w:rPr>
          <w:rFonts w:ascii="Arial" w:hAnsi="Arial" w:cs="Arial"/>
          <w:b/>
          <w:bCs/>
        </w:rPr>
      </w:pPr>
      <w:r w:rsidRPr="00D3615A">
        <w:rPr>
          <w:rFonts w:ascii="Arial" w:hAnsi="Arial" w:cs="Arial"/>
          <w:b/>
          <w:bCs/>
        </w:rPr>
        <w:lastRenderedPageBreak/>
        <w:t xml:space="preserve">COMPARISON WITH A CONVENTIONAL WATER HEATING SYSTEM </w:t>
      </w:r>
    </w:p>
    <w:p w:rsidR="004D1E38" w:rsidRPr="004D1E38" w:rsidRDefault="004D1E38" w:rsidP="0070080C">
      <w:pPr>
        <w:jc w:val="both"/>
        <w:rPr>
          <w:rFonts w:ascii="Arial" w:hAnsi="Arial" w:cs="Arial"/>
          <w:sz w:val="20"/>
          <w:szCs w:val="20"/>
        </w:rPr>
      </w:pPr>
      <w:r w:rsidRPr="004D1E38">
        <w:rPr>
          <w:rFonts w:ascii="Arial" w:hAnsi="Arial" w:cs="Arial"/>
          <w:sz w:val="20"/>
          <w:szCs w:val="20"/>
        </w:rPr>
        <w:t>During the test period, the average efficiency of the flat-plate solar collector was around 36</w:t>
      </w:r>
      <w:r w:rsidR="00E16520">
        <w:rPr>
          <w:rFonts w:ascii="Arial" w:hAnsi="Arial" w:cs="Arial"/>
          <w:sz w:val="20"/>
          <w:szCs w:val="20"/>
        </w:rPr>
        <w:t xml:space="preserve"> </w:t>
      </w:r>
      <w:r w:rsidRPr="004D1E38">
        <w:rPr>
          <w:rFonts w:ascii="Arial" w:hAnsi="Arial" w:cs="Arial"/>
          <w:sz w:val="20"/>
          <w:szCs w:val="20"/>
        </w:rPr>
        <w:t>%. This value can be considered acceptable given the constraints imposed by meteorological and climatic conditions and the choice of manufacturing materials.</w:t>
      </w:r>
    </w:p>
    <w:p w:rsidR="004D1E38" w:rsidRDefault="004D1E38" w:rsidP="0070080C">
      <w:pPr>
        <w:jc w:val="both"/>
        <w:rPr>
          <w:rFonts w:ascii="Arial" w:hAnsi="Arial" w:cs="Arial"/>
          <w:sz w:val="20"/>
          <w:szCs w:val="20"/>
        </w:rPr>
      </w:pPr>
      <w:r w:rsidRPr="004D1E38">
        <w:rPr>
          <w:rFonts w:ascii="Arial" w:hAnsi="Arial" w:cs="Arial"/>
          <w:sz w:val="20"/>
          <w:szCs w:val="20"/>
        </w:rPr>
        <w:t>The results obtained are compared with those of another conventional system (Table 2) on the market, consisting of a flat-plate collector and a vertically or horizontally positioned storage tank. This system operates on the principle of natural convection, by thermosiphon.</w:t>
      </w:r>
    </w:p>
    <w:p w:rsidR="004D1E38" w:rsidRDefault="004E6150" w:rsidP="0070080C">
      <w:pPr>
        <w:jc w:val="both"/>
        <w:rPr>
          <w:rFonts w:ascii="Arial" w:hAnsi="Arial" w:cs="Arial"/>
          <w:sz w:val="20"/>
          <w:szCs w:val="20"/>
        </w:rPr>
      </w:pPr>
      <w:r>
        <w:rPr>
          <w:rFonts w:ascii="Arial" w:hAnsi="Arial" w:cs="Arial"/>
          <w:noProof/>
          <w:sz w:val="20"/>
          <w:szCs w:val="20"/>
          <w:lang w:val="en-US"/>
        </w:rPr>
        <mc:AlternateContent>
          <mc:Choice Requires="wps">
            <w:drawing>
              <wp:anchor distT="0" distB="0" distL="114300" distR="114300" simplePos="0" relativeHeight="251735040" behindDoc="0" locked="0" layoutInCell="1" allowOverlap="1" wp14:anchorId="7E6B6520" wp14:editId="79138853">
                <wp:simplePos x="0" y="0"/>
                <wp:positionH relativeFrom="margin">
                  <wp:align>left</wp:align>
                </wp:positionH>
                <wp:positionV relativeFrom="paragraph">
                  <wp:posOffset>257810</wp:posOffset>
                </wp:positionV>
                <wp:extent cx="4638675" cy="388620"/>
                <wp:effectExtent l="0" t="0" r="9525" b="0"/>
                <wp:wrapNone/>
                <wp:docPr id="26888763" name="Zone de texte 25"/>
                <wp:cNvGraphicFramePr/>
                <a:graphic xmlns:a="http://schemas.openxmlformats.org/drawingml/2006/main">
                  <a:graphicData uri="http://schemas.microsoft.com/office/word/2010/wordprocessingShape">
                    <wps:wsp>
                      <wps:cNvSpPr txBox="1"/>
                      <wps:spPr>
                        <a:xfrm>
                          <a:off x="0" y="0"/>
                          <a:ext cx="4638675" cy="388620"/>
                        </a:xfrm>
                        <a:prstGeom prst="rect">
                          <a:avLst/>
                        </a:prstGeom>
                        <a:solidFill>
                          <a:schemeClr val="lt1"/>
                        </a:solidFill>
                        <a:ln w="6350">
                          <a:noFill/>
                        </a:ln>
                      </wps:spPr>
                      <wps:txbx>
                        <w:txbxContent>
                          <w:p w:rsidR="001D576D" w:rsidRPr="0096419C" w:rsidRDefault="001D576D" w:rsidP="001D576D">
                            <w:pPr>
                              <w:pStyle w:val="Corpsdetexte"/>
                              <w:spacing w:before="1"/>
                              <w:jc w:val="both"/>
                              <w:rPr>
                                <w:rFonts w:ascii="Arial" w:hAnsi="Arial" w:cs="Arial"/>
                                <w:sz w:val="20"/>
                                <w:szCs w:val="20"/>
                              </w:rPr>
                            </w:pPr>
                            <w:r w:rsidRPr="00CE7AC3">
                              <w:rPr>
                                <w:rFonts w:ascii="Arial" w:hAnsi="Arial" w:cs="Arial"/>
                                <w:bCs/>
                                <w:sz w:val="20"/>
                                <w:szCs w:val="20"/>
                              </w:rPr>
                              <w:t>Table</w:t>
                            </w:r>
                            <w:r w:rsidRPr="00CE7AC3">
                              <w:rPr>
                                <w:rFonts w:ascii="Arial" w:hAnsi="Arial" w:cs="Arial"/>
                                <w:bCs/>
                                <w:spacing w:val="-5"/>
                                <w:sz w:val="20"/>
                                <w:szCs w:val="20"/>
                              </w:rPr>
                              <w:t xml:space="preserve"> </w:t>
                            </w:r>
                            <w:r w:rsidRPr="00CE7AC3">
                              <w:rPr>
                                <w:rFonts w:ascii="Arial" w:hAnsi="Arial" w:cs="Arial"/>
                                <w:bCs/>
                                <w:sz w:val="20"/>
                                <w:szCs w:val="20"/>
                              </w:rPr>
                              <w:t>2</w:t>
                            </w:r>
                            <w:r w:rsidRPr="0096419C">
                              <w:rPr>
                                <w:rFonts w:ascii="Arial" w:hAnsi="Arial" w:cs="Arial"/>
                                <w:sz w:val="20"/>
                                <w:szCs w:val="20"/>
                              </w:rPr>
                              <w:t>:</w:t>
                            </w:r>
                            <w:r w:rsidRPr="0096419C">
                              <w:rPr>
                                <w:rFonts w:ascii="Arial" w:hAnsi="Arial" w:cs="Arial"/>
                                <w:spacing w:val="-5"/>
                                <w:sz w:val="20"/>
                                <w:szCs w:val="20"/>
                              </w:rPr>
                              <w:t xml:space="preserve"> </w:t>
                            </w:r>
                            <w:r w:rsidRPr="0096419C">
                              <w:rPr>
                                <w:rFonts w:ascii="Arial" w:hAnsi="Arial" w:cs="Arial"/>
                                <w:sz w:val="20"/>
                                <w:szCs w:val="20"/>
                              </w:rPr>
                              <w:t>Comparative</w:t>
                            </w:r>
                            <w:r w:rsidRPr="0096419C">
                              <w:rPr>
                                <w:rFonts w:ascii="Arial" w:hAnsi="Arial" w:cs="Arial"/>
                                <w:spacing w:val="-5"/>
                                <w:sz w:val="20"/>
                                <w:szCs w:val="20"/>
                              </w:rPr>
                              <w:t xml:space="preserve"> </w:t>
                            </w:r>
                            <w:r w:rsidRPr="0096419C">
                              <w:rPr>
                                <w:rFonts w:ascii="Arial" w:hAnsi="Arial" w:cs="Arial"/>
                                <w:sz w:val="20"/>
                                <w:szCs w:val="20"/>
                              </w:rPr>
                              <w:t>results</w:t>
                            </w:r>
                            <w:r w:rsidRPr="0096419C">
                              <w:rPr>
                                <w:rFonts w:ascii="Arial" w:hAnsi="Arial" w:cs="Arial"/>
                                <w:spacing w:val="-5"/>
                                <w:sz w:val="20"/>
                                <w:szCs w:val="20"/>
                              </w:rPr>
                              <w:t xml:space="preserve"> </w:t>
                            </w:r>
                            <w:r w:rsidRPr="0096419C">
                              <w:rPr>
                                <w:rFonts w:ascii="Arial" w:hAnsi="Arial" w:cs="Arial"/>
                                <w:sz w:val="20"/>
                                <w:szCs w:val="20"/>
                              </w:rPr>
                              <w:t>in</w:t>
                            </w:r>
                            <w:r w:rsidRPr="0096419C">
                              <w:rPr>
                                <w:rFonts w:ascii="Arial" w:hAnsi="Arial" w:cs="Arial"/>
                                <w:spacing w:val="-4"/>
                                <w:sz w:val="20"/>
                                <w:szCs w:val="20"/>
                              </w:rPr>
                              <w:t xml:space="preserve"> </w:t>
                            </w:r>
                            <w:r w:rsidRPr="0096419C">
                              <w:rPr>
                                <w:rFonts w:ascii="Arial" w:hAnsi="Arial" w:cs="Arial"/>
                                <w:sz w:val="20"/>
                                <w:szCs w:val="20"/>
                              </w:rPr>
                              <w:t>the</w:t>
                            </w:r>
                            <w:r w:rsidRPr="0096419C">
                              <w:rPr>
                                <w:rFonts w:ascii="Arial" w:hAnsi="Arial" w:cs="Arial"/>
                                <w:spacing w:val="-5"/>
                                <w:sz w:val="20"/>
                                <w:szCs w:val="20"/>
                              </w:rPr>
                              <w:t xml:space="preserve"> </w:t>
                            </w:r>
                            <w:r w:rsidRPr="0096419C">
                              <w:rPr>
                                <w:rFonts w:ascii="Arial" w:hAnsi="Arial" w:cs="Arial"/>
                                <w:spacing w:val="-2"/>
                                <w:sz w:val="20"/>
                                <w:szCs w:val="20"/>
                              </w:rPr>
                              <w:t>literature</w:t>
                            </w:r>
                          </w:p>
                          <w:p w:rsidR="001D576D" w:rsidRDefault="001D576D" w:rsidP="001D576D"/>
                          <w:p w:rsidR="001D576D" w:rsidRDefault="001D576D" w:rsidP="001D57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6B6520" id="_x0000_s1054" type="#_x0000_t202" style="position:absolute;left:0;text-align:left;margin-left:0;margin-top:20.3pt;width:365.25pt;height:30.6pt;z-index:2517350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l/MgIAAFwEAAAOAAAAZHJzL2Uyb0RvYy54bWysVNuO2yAQfa/Uf0C8N859UyvOKs0qVaXV&#10;7krZap8JhhgJMxRI7PTrO+Dcuu1T1Rc8MMNczjl4ft/WmhyE8wpMQQe9PiXCcCiV2RX0++v604wS&#10;H5gpmQYjCnoUnt4vPn6YNzYXQ6hAl8IRTGJ83tiCViHYPMs8r0TNfA+sMOiU4GoWcOt2WelYg9lr&#10;nQ37/WnWgCutAy68x9OHzkkXKb+UgodnKb0IRBcUewtpdWndxjVbzFm+c8xWip/aYP/QRc2UwaKX&#10;VA8sMLJ36o9UteIOPMjQ41BnIKXiIs2A0wz676bZVMyKNAuC4+0FJv//0vKnw8a+OBLaL9AigRGQ&#10;xvrc42Gcp5Wujl/slKAfITxeYBNtIBwPx9PRbHo3oYSjbzSbTYcJ1+x62zofvgqoSTQK6pCWhBY7&#10;PPqAFTH0HBKLedCqXCut0yZKQay0IweGJOqQesQbv0VpQ5qCTkeTfkpsIF7vMmuDBa4zRSu025ao&#10;sqDD2XngLZRHxMFBJxFv+Vphs4/MhxfmUBM4Ouo8POMiNWAxOFmUVOB+/u08xiNV6KWkQY0V1P/Y&#10;Myco0d8Mkvh5MB5HUabNeHKHuBF369neesy+XgEiMMAXZXkyY3zQZ1M6qN/wOSxjVXQxw7F2QcPZ&#10;XIVO+ficuFguUxDK0LLwaDaWx9QR8UjFa/vGnD3xFZDpJzirkeXvaOti400Dy30AqRKnEegO1RP+&#10;KOFE9em5xTdyu09R15/C4hcAAAD//wMAUEsDBBQABgAIAAAAIQAvyQ323wAAAAcBAAAPAAAAZHJz&#10;L2Rvd25yZXYueG1sTI9LT8MwEITvSPwHa5G4IGqX0IdCnAohHlJvNC2ImxsvSUS8jmI3Cf+e5QTH&#10;0Yxmvsk2k2vFgH1oPGmYzxQIpNLbhioN++Lpeg0iREPWtJ5QwzcG2OTnZ5lJrR/pFYddrASXUEiN&#10;hjrGLpUylDU6E2a+Q2Lv0/fORJZ9JW1vRi53rbxRaimdaYgXatPhQ43l1+7kNHxcVe/bMD0fxmSR&#10;dI8vQ7F6s4XWlxfT/R2IiFP8C8MvPqNDzkxHfyIbRKuBj0QNt2oJgt1VohYgjhxT8zXIPJP/+fMf&#10;AAAA//8DAFBLAQItABQABgAIAAAAIQC2gziS/gAAAOEBAAATAAAAAAAAAAAAAAAAAAAAAABbQ29u&#10;dGVudF9UeXBlc10ueG1sUEsBAi0AFAAGAAgAAAAhADj9If/WAAAAlAEAAAsAAAAAAAAAAAAAAAAA&#10;LwEAAF9yZWxzLy5yZWxzUEsBAi0AFAAGAAgAAAAhAKGsmX8yAgAAXAQAAA4AAAAAAAAAAAAAAAAA&#10;LgIAAGRycy9lMm9Eb2MueG1sUEsBAi0AFAAGAAgAAAAhAC/JDfbfAAAABwEAAA8AAAAAAAAAAAAA&#10;AAAAjAQAAGRycy9kb3ducmV2LnhtbFBLBQYAAAAABAAEAPMAAACYBQAAAAA=&#10;" fillcolor="white [3201]" stroked="f" strokeweight=".5pt">
                <v:textbox>
                  <w:txbxContent>
                    <w:p w:rsidR="001D576D" w:rsidRPr="0096419C" w:rsidRDefault="001D576D" w:rsidP="001D576D">
                      <w:pPr>
                        <w:pStyle w:val="Corpsdetexte"/>
                        <w:spacing w:before="1"/>
                        <w:jc w:val="both"/>
                        <w:rPr>
                          <w:rFonts w:ascii="Arial" w:hAnsi="Arial" w:cs="Arial"/>
                          <w:sz w:val="20"/>
                          <w:szCs w:val="20"/>
                        </w:rPr>
                      </w:pPr>
                      <w:r w:rsidRPr="00CE7AC3">
                        <w:rPr>
                          <w:rFonts w:ascii="Arial" w:hAnsi="Arial" w:cs="Arial"/>
                          <w:bCs/>
                          <w:sz w:val="20"/>
                          <w:szCs w:val="20"/>
                        </w:rPr>
                        <w:t>Table</w:t>
                      </w:r>
                      <w:r w:rsidRPr="00CE7AC3">
                        <w:rPr>
                          <w:rFonts w:ascii="Arial" w:hAnsi="Arial" w:cs="Arial"/>
                          <w:bCs/>
                          <w:spacing w:val="-5"/>
                          <w:sz w:val="20"/>
                          <w:szCs w:val="20"/>
                        </w:rPr>
                        <w:t xml:space="preserve"> </w:t>
                      </w:r>
                      <w:r w:rsidRPr="00CE7AC3">
                        <w:rPr>
                          <w:rFonts w:ascii="Arial" w:hAnsi="Arial" w:cs="Arial"/>
                          <w:bCs/>
                          <w:sz w:val="20"/>
                          <w:szCs w:val="20"/>
                        </w:rPr>
                        <w:t>2</w:t>
                      </w:r>
                      <w:r w:rsidRPr="0096419C">
                        <w:rPr>
                          <w:rFonts w:ascii="Arial" w:hAnsi="Arial" w:cs="Arial"/>
                          <w:sz w:val="20"/>
                          <w:szCs w:val="20"/>
                        </w:rPr>
                        <w:t>:</w:t>
                      </w:r>
                      <w:r w:rsidRPr="0096419C">
                        <w:rPr>
                          <w:rFonts w:ascii="Arial" w:hAnsi="Arial" w:cs="Arial"/>
                          <w:spacing w:val="-5"/>
                          <w:sz w:val="20"/>
                          <w:szCs w:val="20"/>
                        </w:rPr>
                        <w:t xml:space="preserve"> </w:t>
                      </w:r>
                      <w:r w:rsidRPr="0096419C">
                        <w:rPr>
                          <w:rFonts w:ascii="Arial" w:hAnsi="Arial" w:cs="Arial"/>
                          <w:sz w:val="20"/>
                          <w:szCs w:val="20"/>
                        </w:rPr>
                        <w:t>Comparative</w:t>
                      </w:r>
                      <w:r w:rsidRPr="0096419C">
                        <w:rPr>
                          <w:rFonts w:ascii="Arial" w:hAnsi="Arial" w:cs="Arial"/>
                          <w:spacing w:val="-5"/>
                          <w:sz w:val="20"/>
                          <w:szCs w:val="20"/>
                        </w:rPr>
                        <w:t xml:space="preserve"> </w:t>
                      </w:r>
                      <w:r w:rsidRPr="0096419C">
                        <w:rPr>
                          <w:rFonts w:ascii="Arial" w:hAnsi="Arial" w:cs="Arial"/>
                          <w:sz w:val="20"/>
                          <w:szCs w:val="20"/>
                        </w:rPr>
                        <w:t>results</w:t>
                      </w:r>
                      <w:r w:rsidRPr="0096419C">
                        <w:rPr>
                          <w:rFonts w:ascii="Arial" w:hAnsi="Arial" w:cs="Arial"/>
                          <w:spacing w:val="-5"/>
                          <w:sz w:val="20"/>
                          <w:szCs w:val="20"/>
                        </w:rPr>
                        <w:t xml:space="preserve"> </w:t>
                      </w:r>
                      <w:r w:rsidRPr="0096419C">
                        <w:rPr>
                          <w:rFonts w:ascii="Arial" w:hAnsi="Arial" w:cs="Arial"/>
                          <w:sz w:val="20"/>
                          <w:szCs w:val="20"/>
                        </w:rPr>
                        <w:t>in</w:t>
                      </w:r>
                      <w:r w:rsidRPr="0096419C">
                        <w:rPr>
                          <w:rFonts w:ascii="Arial" w:hAnsi="Arial" w:cs="Arial"/>
                          <w:spacing w:val="-4"/>
                          <w:sz w:val="20"/>
                          <w:szCs w:val="20"/>
                        </w:rPr>
                        <w:t xml:space="preserve"> </w:t>
                      </w:r>
                      <w:r w:rsidRPr="0096419C">
                        <w:rPr>
                          <w:rFonts w:ascii="Arial" w:hAnsi="Arial" w:cs="Arial"/>
                          <w:sz w:val="20"/>
                          <w:szCs w:val="20"/>
                        </w:rPr>
                        <w:t>the</w:t>
                      </w:r>
                      <w:r w:rsidRPr="0096419C">
                        <w:rPr>
                          <w:rFonts w:ascii="Arial" w:hAnsi="Arial" w:cs="Arial"/>
                          <w:spacing w:val="-5"/>
                          <w:sz w:val="20"/>
                          <w:szCs w:val="20"/>
                        </w:rPr>
                        <w:t xml:space="preserve"> </w:t>
                      </w:r>
                      <w:r w:rsidRPr="0096419C">
                        <w:rPr>
                          <w:rFonts w:ascii="Arial" w:hAnsi="Arial" w:cs="Arial"/>
                          <w:spacing w:val="-2"/>
                          <w:sz w:val="20"/>
                          <w:szCs w:val="20"/>
                        </w:rPr>
                        <w:t>literature</w:t>
                      </w:r>
                    </w:p>
                    <w:p w:rsidR="001D576D" w:rsidRDefault="001D576D" w:rsidP="001D576D"/>
                    <w:p w:rsidR="001D576D" w:rsidRDefault="001D576D" w:rsidP="001D576D"/>
                  </w:txbxContent>
                </v:textbox>
                <w10:wrap anchorx="margin"/>
              </v:shape>
            </w:pict>
          </mc:Fallback>
        </mc:AlternateContent>
      </w:r>
    </w:p>
    <w:p w:rsidR="004D1E38" w:rsidRDefault="00E16520" w:rsidP="0070080C">
      <w:pPr>
        <w:tabs>
          <w:tab w:val="left" w:pos="2174"/>
        </w:tabs>
        <w:jc w:val="both"/>
        <w:rPr>
          <w:rFonts w:ascii="Arial" w:hAnsi="Arial" w:cs="Arial"/>
          <w:sz w:val="20"/>
          <w:szCs w:val="20"/>
        </w:rPr>
      </w:pPr>
      <w:r>
        <w:rPr>
          <w:rFonts w:ascii="Arial" w:hAnsi="Arial" w:cs="Arial"/>
          <w:sz w:val="20"/>
          <w:szCs w:val="20"/>
        </w:rPr>
        <w:t>Table 2</w:t>
      </w:r>
      <w:r w:rsidR="004279AB">
        <w:rPr>
          <w:rFonts w:ascii="Arial" w:hAnsi="Arial" w:cs="Arial"/>
          <w:sz w:val="20"/>
          <w:szCs w:val="20"/>
        </w:rPr>
        <w:t> :</w:t>
      </w:r>
      <w:r w:rsidR="004D1E38">
        <w:rPr>
          <w:rFonts w:ascii="Arial" w:hAnsi="Arial" w:cs="Arial"/>
          <w:sz w:val="20"/>
          <w:szCs w:val="20"/>
        </w:rPr>
        <w:tab/>
      </w:r>
    </w:p>
    <w:p w:rsidR="00D37F11" w:rsidRDefault="00D37F11" w:rsidP="0070080C">
      <w:pPr>
        <w:tabs>
          <w:tab w:val="left" w:pos="2174"/>
        </w:tabs>
        <w:jc w:val="both"/>
        <w:rPr>
          <w:rFonts w:ascii="Arial" w:hAnsi="Arial" w:cs="Arial"/>
          <w:sz w:val="20"/>
          <w:szCs w:val="20"/>
        </w:rPr>
      </w:pPr>
    </w:p>
    <w:tbl>
      <w:tblPr>
        <w:tblStyle w:val="Tableausimple2"/>
        <w:tblpPr w:leftFromText="141" w:rightFromText="141" w:vertAnchor="page" w:horzAnchor="margin" w:tblpXSpec="center" w:tblpY="4811"/>
        <w:tblW w:w="9214" w:type="dxa"/>
        <w:tblLayout w:type="fixed"/>
        <w:tblLook w:val="01E0" w:firstRow="1" w:lastRow="1" w:firstColumn="1" w:lastColumn="1" w:noHBand="0" w:noVBand="0"/>
      </w:tblPr>
      <w:tblGrid>
        <w:gridCol w:w="5529"/>
        <w:gridCol w:w="2126"/>
        <w:gridCol w:w="1559"/>
      </w:tblGrid>
      <w:tr w:rsidR="007E6CFF" w:rsidRPr="0096419C" w:rsidTr="001F6351">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5529" w:type="dxa"/>
          </w:tcPr>
          <w:p w:rsidR="007E6CFF" w:rsidRPr="0096419C" w:rsidRDefault="007E6CFF" w:rsidP="0070080C">
            <w:pPr>
              <w:pStyle w:val="TableParagraph"/>
              <w:ind w:left="0"/>
              <w:jc w:val="both"/>
              <w:rPr>
                <w:rFonts w:ascii="Arial" w:hAnsi="Arial" w:cs="Arial"/>
                <w:bCs w:val="0"/>
                <w:i/>
                <w:sz w:val="20"/>
                <w:szCs w:val="20"/>
              </w:rPr>
            </w:pPr>
            <w:r w:rsidRPr="0096419C">
              <w:rPr>
                <w:rFonts w:ascii="Arial" w:hAnsi="Arial" w:cs="Arial"/>
                <w:i/>
                <w:color w:val="7A7A7A"/>
                <w:spacing w:val="-2"/>
                <w:sz w:val="20"/>
                <w:szCs w:val="20"/>
                <w:u w:val="single" w:color="7A7A7A"/>
              </w:rPr>
              <w:t>Theme</w:t>
            </w:r>
          </w:p>
          <w:p w:rsidR="007E6CFF" w:rsidRPr="0096419C" w:rsidRDefault="007E6CFF" w:rsidP="0070080C">
            <w:pPr>
              <w:pStyle w:val="TableParagraph"/>
              <w:spacing w:line="259" w:lineRule="auto"/>
              <w:ind w:left="0"/>
              <w:jc w:val="both"/>
              <w:rPr>
                <w:rFonts w:ascii="Arial" w:hAnsi="Arial" w:cs="Arial"/>
                <w:i/>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Pr>
          <w:p w:rsidR="007E6CFF" w:rsidRPr="0096419C" w:rsidRDefault="007E6CFF" w:rsidP="0070080C">
            <w:pPr>
              <w:pStyle w:val="TableParagraph"/>
              <w:ind w:left="0"/>
              <w:jc w:val="both"/>
              <w:rPr>
                <w:rFonts w:ascii="Arial" w:hAnsi="Arial" w:cs="Arial"/>
                <w:b w:val="0"/>
                <w:i/>
                <w:sz w:val="20"/>
                <w:szCs w:val="20"/>
              </w:rPr>
            </w:pPr>
            <w:r w:rsidRPr="0096419C">
              <w:rPr>
                <w:rFonts w:ascii="Arial" w:hAnsi="Arial" w:cs="Arial"/>
                <w:i/>
                <w:color w:val="7A7A7A"/>
                <w:spacing w:val="-2"/>
                <w:sz w:val="20"/>
                <w:szCs w:val="20"/>
                <w:u w:val="single" w:color="7A7A7A"/>
              </w:rPr>
              <w:t>Authors</w:t>
            </w:r>
          </w:p>
        </w:tc>
        <w:tc>
          <w:tcPr>
            <w:cnfStyle w:val="000100000000" w:firstRow="0" w:lastRow="0" w:firstColumn="0" w:lastColumn="1" w:oddVBand="0" w:evenVBand="0" w:oddHBand="0" w:evenHBand="0" w:firstRowFirstColumn="0" w:firstRowLastColumn="0" w:lastRowFirstColumn="0" w:lastRowLastColumn="0"/>
            <w:tcW w:w="1559" w:type="dxa"/>
          </w:tcPr>
          <w:p w:rsidR="007E6CFF" w:rsidRPr="0096419C" w:rsidRDefault="007E6CFF" w:rsidP="0070080C">
            <w:pPr>
              <w:pStyle w:val="TableParagraph"/>
              <w:ind w:left="0"/>
              <w:jc w:val="both"/>
              <w:rPr>
                <w:rFonts w:ascii="Arial" w:hAnsi="Arial" w:cs="Arial"/>
                <w:b w:val="0"/>
                <w:i/>
                <w:sz w:val="20"/>
                <w:szCs w:val="20"/>
              </w:rPr>
            </w:pPr>
            <w:r w:rsidRPr="0096419C">
              <w:rPr>
                <w:rFonts w:ascii="Arial" w:hAnsi="Arial" w:cs="Arial"/>
                <w:i/>
                <w:color w:val="7A7A7A"/>
                <w:spacing w:val="-2"/>
                <w:sz w:val="20"/>
                <w:szCs w:val="20"/>
                <w:u w:val="single" w:color="7A7A7A"/>
              </w:rPr>
              <w:t>Performance</w:t>
            </w:r>
          </w:p>
        </w:tc>
      </w:tr>
      <w:tr w:rsidR="007E6CFF" w:rsidRPr="0096419C" w:rsidTr="001F6351">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5529" w:type="dxa"/>
          </w:tcPr>
          <w:p w:rsidR="007E6CFF" w:rsidRPr="0096419C" w:rsidRDefault="007E6CFF" w:rsidP="0070080C">
            <w:pPr>
              <w:pStyle w:val="TableParagraph"/>
              <w:spacing w:line="259" w:lineRule="auto"/>
              <w:ind w:left="0"/>
              <w:jc w:val="both"/>
              <w:rPr>
                <w:rFonts w:ascii="Arial" w:hAnsi="Arial" w:cs="Arial"/>
                <w:i/>
                <w:sz w:val="20"/>
                <w:szCs w:val="20"/>
              </w:rPr>
            </w:pPr>
            <w:r w:rsidRPr="0096419C">
              <w:rPr>
                <w:rFonts w:ascii="Arial" w:hAnsi="Arial" w:cs="Arial"/>
                <w:i/>
                <w:color w:val="7A7A7A"/>
                <w:sz w:val="20"/>
                <w:szCs w:val="20"/>
              </w:rPr>
              <w:t>Thermal</w:t>
            </w:r>
            <w:r w:rsidRPr="0096419C">
              <w:rPr>
                <w:rFonts w:ascii="Arial" w:hAnsi="Arial" w:cs="Arial"/>
                <w:i/>
                <w:color w:val="7A7A7A"/>
                <w:spacing w:val="-6"/>
                <w:sz w:val="20"/>
                <w:szCs w:val="20"/>
              </w:rPr>
              <w:t xml:space="preserve"> </w:t>
            </w:r>
            <w:r w:rsidRPr="0096419C">
              <w:rPr>
                <w:rFonts w:ascii="Arial" w:hAnsi="Arial" w:cs="Arial"/>
                <w:i/>
                <w:color w:val="7A7A7A"/>
                <w:sz w:val="20"/>
                <w:szCs w:val="20"/>
              </w:rPr>
              <w:t>performance,</w:t>
            </w:r>
            <w:r w:rsidRPr="0096419C">
              <w:rPr>
                <w:rFonts w:ascii="Arial" w:hAnsi="Arial" w:cs="Arial"/>
                <w:i/>
                <w:color w:val="7A7A7A"/>
                <w:spacing w:val="-4"/>
                <w:sz w:val="20"/>
                <w:szCs w:val="20"/>
              </w:rPr>
              <w:t xml:space="preserve"> </w:t>
            </w:r>
            <w:r w:rsidRPr="0096419C">
              <w:rPr>
                <w:rFonts w:ascii="Arial" w:hAnsi="Arial" w:cs="Arial"/>
                <w:i/>
                <w:color w:val="7A7A7A"/>
                <w:sz w:val="20"/>
                <w:szCs w:val="20"/>
              </w:rPr>
              <w:t>economic</w:t>
            </w:r>
            <w:r w:rsidRPr="0096419C">
              <w:rPr>
                <w:rFonts w:ascii="Arial" w:hAnsi="Arial" w:cs="Arial"/>
                <w:i/>
                <w:color w:val="7A7A7A"/>
                <w:spacing w:val="-7"/>
                <w:sz w:val="20"/>
                <w:szCs w:val="20"/>
              </w:rPr>
              <w:t xml:space="preserve"> </w:t>
            </w:r>
            <w:r w:rsidRPr="0096419C">
              <w:rPr>
                <w:rFonts w:ascii="Arial" w:hAnsi="Arial" w:cs="Arial"/>
                <w:i/>
                <w:color w:val="7A7A7A"/>
                <w:sz w:val="20"/>
                <w:szCs w:val="20"/>
              </w:rPr>
              <w:t>and</w:t>
            </w:r>
            <w:r w:rsidRPr="0096419C">
              <w:rPr>
                <w:rFonts w:ascii="Arial" w:hAnsi="Arial" w:cs="Arial"/>
                <w:i/>
                <w:color w:val="7A7A7A"/>
                <w:spacing w:val="-6"/>
                <w:sz w:val="20"/>
                <w:szCs w:val="20"/>
              </w:rPr>
              <w:t xml:space="preserve"> </w:t>
            </w:r>
            <w:r w:rsidRPr="0096419C">
              <w:rPr>
                <w:rFonts w:ascii="Arial" w:hAnsi="Arial" w:cs="Arial"/>
                <w:i/>
                <w:color w:val="7A7A7A"/>
                <w:sz w:val="20"/>
                <w:szCs w:val="20"/>
              </w:rPr>
              <w:t>environmental</w:t>
            </w:r>
            <w:r w:rsidRPr="0096419C">
              <w:rPr>
                <w:rFonts w:ascii="Arial" w:hAnsi="Arial" w:cs="Arial"/>
                <w:i/>
                <w:color w:val="7A7A7A"/>
                <w:spacing w:val="-6"/>
                <w:sz w:val="20"/>
                <w:szCs w:val="20"/>
              </w:rPr>
              <w:t xml:space="preserve"> </w:t>
            </w:r>
            <w:r w:rsidRPr="0096419C">
              <w:rPr>
                <w:rFonts w:ascii="Arial" w:hAnsi="Arial" w:cs="Arial"/>
                <w:i/>
                <w:color w:val="7A7A7A"/>
                <w:sz w:val="20"/>
                <w:szCs w:val="20"/>
              </w:rPr>
              <w:t>life</w:t>
            </w:r>
            <w:r w:rsidRPr="0096419C">
              <w:rPr>
                <w:rFonts w:ascii="Arial" w:hAnsi="Arial" w:cs="Arial"/>
                <w:i/>
                <w:color w:val="7A7A7A"/>
                <w:spacing w:val="-7"/>
                <w:sz w:val="20"/>
                <w:szCs w:val="20"/>
              </w:rPr>
              <w:t xml:space="preserve"> </w:t>
            </w:r>
            <w:r w:rsidRPr="0096419C">
              <w:rPr>
                <w:rFonts w:ascii="Arial" w:hAnsi="Arial" w:cs="Arial"/>
                <w:i/>
                <w:color w:val="7A7A7A"/>
                <w:sz w:val="20"/>
                <w:szCs w:val="20"/>
              </w:rPr>
              <w:t>cycle analysis of thermosiphon solar water heaters</w:t>
            </w:r>
          </w:p>
          <w:p w:rsidR="007E6CFF" w:rsidRPr="0096419C" w:rsidRDefault="007E6CFF" w:rsidP="0070080C">
            <w:pPr>
              <w:pStyle w:val="TableParagraph"/>
              <w:spacing w:line="240" w:lineRule="auto"/>
              <w:ind w:left="0"/>
              <w:jc w:val="both"/>
              <w:rPr>
                <w:rFonts w:ascii="Arial" w:hAnsi="Arial" w:cs="Arial"/>
                <w:b w:val="0"/>
                <w:bCs w:val="0"/>
                <w:i/>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Pr>
          <w:p w:rsidR="007E6CFF" w:rsidRPr="0096419C" w:rsidRDefault="007E6CFF" w:rsidP="0070080C">
            <w:pPr>
              <w:pStyle w:val="TableParagraph"/>
              <w:spacing w:line="259" w:lineRule="auto"/>
              <w:ind w:left="0" w:right="695"/>
              <w:jc w:val="both"/>
              <w:rPr>
                <w:rFonts w:ascii="Arial" w:hAnsi="Arial" w:cs="Arial"/>
                <w:i/>
                <w:sz w:val="20"/>
                <w:szCs w:val="20"/>
              </w:rPr>
            </w:pPr>
            <w:r>
              <w:rPr>
                <w:rFonts w:ascii="Arial" w:hAnsi="Arial" w:cs="Arial"/>
                <w:i/>
                <w:sz w:val="20"/>
                <w:szCs w:val="20"/>
              </w:rPr>
              <w:fldChar w:fldCharType="begin"/>
            </w:r>
            <w:r>
              <w:rPr>
                <w:rFonts w:ascii="Arial" w:hAnsi="Arial" w:cs="Arial"/>
                <w:i/>
                <w:sz w:val="20"/>
                <w:szCs w:val="20"/>
              </w:rPr>
              <w:instrText xml:space="preserve"> ADDIN ZOTERO_ITEM CSL_CITATION {"citationID":"DNM19Clk","properties":{"formattedCitation":"(Soteris Kalogirou, 2009)","plainCitation":"(Soteris Kalogirou, 2009)","noteIndex":0},"citationItems":[{"id":95,"uris":["http://zotero.org/users/local/XjjYn7Ni/items/RQEGSD7E"],"itemData":{"id":95,"type":"article-newspaper","language":"français","title":"Thermal performance, economic and environmental life cycle analysis of thermosiphon solar water heaters","URL":"https://doi.org/10.1016/j.solener.2008.06.005","author":[{"family":"Soteris Kalogirou","given":""}],"issued":{"date-parts":[["2009"]]}}}],"schema":"https://github.com/citation-style-language/schema/raw/master/csl-citation.json"} </w:instrText>
            </w:r>
            <w:r>
              <w:rPr>
                <w:rFonts w:ascii="Arial" w:hAnsi="Arial" w:cs="Arial"/>
                <w:i/>
                <w:sz w:val="20"/>
                <w:szCs w:val="20"/>
              </w:rPr>
              <w:fldChar w:fldCharType="separate"/>
            </w:r>
            <w:r w:rsidRPr="00AF5E7F">
              <w:rPr>
                <w:rFonts w:ascii="Arial" w:hAnsi="Arial" w:cs="Arial"/>
                <w:sz w:val="20"/>
              </w:rPr>
              <w:t>(Soteris Kalogirou, 2009)</w:t>
            </w:r>
            <w:r>
              <w:rPr>
                <w:rFonts w:ascii="Arial" w:hAnsi="Arial" w:cs="Arial"/>
                <w:i/>
                <w:sz w:val="20"/>
                <w:szCs w:val="20"/>
              </w:rPr>
              <w:fldChar w:fldCharType="end"/>
            </w:r>
          </w:p>
        </w:tc>
        <w:tc>
          <w:tcPr>
            <w:cnfStyle w:val="000100000000" w:firstRow="0" w:lastRow="0" w:firstColumn="0" w:lastColumn="1" w:oddVBand="0" w:evenVBand="0" w:oddHBand="0" w:evenHBand="0" w:firstRowFirstColumn="0" w:firstRowLastColumn="0" w:lastRowFirstColumn="0" w:lastRowLastColumn="0"/>
            <w:tcW w:w="1559" w:type="dxa"/>
          </w:tcPr>
          <w:p w:rsidR="007E6CFF" w:rsidRPr="0096419C" w:rsidRDefault="007E6CFF" w:rsidP="0070080C">
            <w:pPr>
              <w:pStyle w:val="TableParagraph"/>
              <w:ind w:left="0"/>
              <w:jc w:val="both"/>
              <w:rPr>
                <w:rFonts w:ascii="Arial" w:hAnsi="Arial" w:cs="Arial"/>
                <w:b w:val="0"/>
                <w:i/>
                <w:sz w:val="20"/>
                <w:szCs w:val="20"/>
              </w:rPr>
            </w:pPr>
            <w:r w:rsidRPr="0096419C">
              <w:rPr>
                <w:rFonts w:ascii="Arial" w:hAnsi="Arial" w:cs="Arial"/>
                <w:i/>
                <w:color w:val="7A7A7A"/>
                <w:sz w:val="20"/>
                <w:szCs w:val="20"/>
              </w:rPr>
              <w:t xml:space="preserve">30 </w:t>
            </w:r>
            <w:r>
              <w:rPr>
                <w:rFonts w:ascii="Arial" w:hAnsi="Arial" w:cs="Arial"/>
                <w:i/>
                <w:color w:val="7A7A7A"/>
                <w:sz w:val="20"/>
                <w:szCs w:val="20"/>
              </w:rPr>
              <w:t>–</w:t>
            </w:r>
            <w:r w:rsidRPr="0096419C">
              <w:rPr>
                <w:rFonts w:ascii="Arial" w:hAnsi="Arial" w:cs="Arial"/>
                <w:i/>
                <w:color w:val="7A7A7A"/>
                <w:spacing w:val="-1"/>
                <w:sz w:val="20"/>
                <w:szCs w:val="20"/>
              </w:rPr>
              <w:t xml:space="preserve"> </w:t>
            </w:r>
            <w:r w:rsidRPr="0096419C">
              <w:rPr>
                <w:rFonts w:ascii="Arial" w:hAnsi="Arial" w:cs="Arial"/>
                <w:i/>
                <w:color w:val="7A7A7A"/>
                <w:spacing w:val="-5"/>
                <w:sz w:val="20"/>
                <w:szCs w:val="20"/>
              </w:rPr>
              <w:t>40</w:t>
            </w:r>
            <w:r>
              <w:rPr>
                <w:rFonts w:ascii="Arial" w:hAnsi="Arial" w:cs="Arial"/>
                <w:i/>
                <w:color w:val="7A7A7A"/>
                <w:spacing w:val="-5"/>
                <w:sz w:val="20"/>
                <w:szCs w:val="20"/>
              </w:rPr>
              <w:t xml:space="preserve"> </w:t>
            </w:r>
            <w:r w:rsidRPr="0096419C">
              <w:rPr>
                <w:rFonts w:ascii="Arial" w:hAnsi="Arial" w:cs="Arial"/>
                <w:i/>
                <w:color w:val="7A7A7A"/>
                <w:spacing w:val="-5"/>
                <w:sz w:val="20"/>
                <w:szCs w:val="20"/>
              </w:rPr>
              <w:t>%</w:t>
            </w:r>
          </w:p>
        </w:tc>
      </w:tr>
      <w:tr w:rsidR="007E6CFF" w:rsidRPr="0096419C" w:rsidTr="001F6351">
        <w:trPr>
          <w:trHeight w:val="756"/>
        </w:trPr>
        <w:tc>
          <w:tcPr>
            <w:cnfStyle w:val="001000000000" w:firstRow="0" w:lastRow="0" w:firstColumn="1" w:lastColumn="0" w:oddVBand="0" w:evenVBand="0" w:oddHBand="0" w:evenHBand="0" w:firstRowFirstColumn="0" w:firstRowLastColumn="0" w:lastRowFirstColumn="0" w:lastRowLastColumn="0"/>
            <w:tcW w:w="5529" w:type="dxa"/>
          </w:tcPr>
          <w:p w:rsidR="007E6CFF" w:rsidRPr="0096419C" w:rsidRDefault="007E6CFF" w:rsidP="0070080C">
            <w:pPr>
              <w:pStyle w:val="TableParagraph"/>
              <w:spacing w:line="240" w:lineRule="auto"/>
              <w:ind w:left="0"/>
              <w:jc w:val="both"/>
              <w:rPr>
                <w:rFonts w:ascii="Arial" w:hAnsi="Arial" w:cs="Arial"/>
                <w:b w:val="0"/>
                <w:bCs w:val="0"/>
                <w:i/>
                <w:sz w:val="20"/>
                <w:szCs w:val="20"/>
              </w:rPr>
            </w:pPr>
            <w:proofErr w:type="gramStart"/>
            <w:r w:rsidRPr="0096419C">
              <w:rPr>
                <w:rFonts w:ascii="Arial" w:hAnsi="Arial" w:cs="Arial"/>
                <w:i/>
                <w:color w:val="7A7A7A"/>
                <w:sz w:val="20"/>
                <w:szCs w:val="20"/>
              </w:rPr>
              <w:t>Year</w:t>
            </w:r>
            <w:r w:rsidRPr="0096419C">
              <w:rPr>
                <w:rFonts w:ascii="Arial" w:hAnsi="Arial" w:cs="Arial"/>
                <w:i/>
                <w:color w:val="7A7A7A"/>
                <w:spacing w:val="-15"/>
                <w:sz w:val="20"/>
                <w:szCs w:val="20"/>
              </w:rPr>
              <w:t xml:space="preserve"> </w:t>
            </w:r>
            <w:r w:rsidRPr="0096419C">
              <w:rPr>
                <w:rFonts w:ascii="Arial" w:hAnsi="Arial" w:cs="Arial"/>
                <w:i/>
                <w:color w:val="7A7A7A"/>
                <w:sz w:val="20"/>
                <w:szCs w:val="20"/>
              </w:rPr>
              <w:t>round</w:t>
            </w:r>
            <w:proofErr w:type="gramEnd"/>
            <w:r w:rsidRPr="0096419C">
              <w:rPr>
                <w:rFonts w:ascii="Arial" w:hAnsi="Arial" w:cs="Arial"/>
                <w:i/>
                <w:color w:val="7A7A7A"/>
                <w:spacing w:val="-15"/>
                <w:sz w:val="20"/>
                <w:szCs w:val="20"/>
              </w:rPr>
              <w:t xml:space="preserve"> </w:t>
            </w:r>
            <w:r w:rsidRPr="0096419C">
              <w:rPr>
                <w:rFonts w:ascii="Arial" w:hAnsi="Arial" w:cs="Arial"/>
                <w:i/>
                <w:color w:val="7A7A7A"/>
                <w:sz w:val="20"/>
                <w:szCs w:val="20"/>
              </w:rPr>
              <w:t>performance</w:t>
            </w:r>
            <w:r w:rsidRPr="0096419C">
              <w:rPr>
                <w:rFonts w:ascii="Arial" w:hAnsi="Arial" w:cs="Arial"/>
                <w:i/>
                <w:color w:val="7A7A7A"/>
                <w:spacing w:val="-14"/>
                <w:sz w:val="20"/>
                <w:szCs w:val="20"/>
              </w:rPr>
              <w:t xml:space="preserve"> </w:t>
            </w:r>
            <w:r w:rsidRPr="0096419C">
              <w:rPr>
                <w:rFonts w:ascii="Arial" w:hAnsi="Arial" w:cs="Arial"/>
                <w:i/>
                <w:color w:val="7A7A7A"/>
                <w:sz w:val="20"/>
                <w:szCs w:val="20"/>
              </w:rPr>
              <w:t>and</w:t>
            </w:r>
            <w:r w:rsidRPr="0096419C">
              <w:rPr>
                <w:rFonts w:ascii="Arial" w:hAnsi="Arial" w:cs="Arial"/>
                <w:i/>
                <w:color w:val="7A7A7A"/>
                <w:spacing w:val="-15"/>
                <w:sz w:val="20"/>
                <w:szCs w:val="20"/>
              </w:rPr>
              <w:t xml:space="preserve"> </w:t>
            </w:r>
            <w:r w:rsidRPr="0096419C">
              <w:rPr>
                <w:rFonts w:ascii="Arial" w:hAnsi="Arial" w:cs="Arial"/>
                <w:i/>
                <w:color w:val="7A7A7A"/>
                <w:sz w:val="20"/>
                <w:szCs w:val="20"/>
              </w:rPr>
              <w:t>potential</w:t>
            </w:r>
            <w:r w:rsidRPr="0096419C">
              <w:rPr>
                <w:rFonts w:ascii="Arial" w:hAnsi="Arial" w:cs="Arial"/>
                <w:i/>
                <w:color w:val="7A7A7A"/>
                <w:spacing w:val="-15"/>
                <w:sz w:val="20"/>
                <w:szCs w:val="20"/>
              </w:rPr>
              <w:t xml:space="preserve"> </w:t>
            </w:r>
            <w:r w:rsidRPr="0096419C">
              <w:rPr>
                <w:rFonts w:ascii="Arial" w:hAnsi="Arial" w:cs="Arial"/>
                <w:i/>
                <w:color w:val="7A7A7A"/>
                <w:sz w:val="20"/>
                <w:szCs w:val="20"/>
              </w:rPr>
              <w:t>of</w:t>
            </w:r>
            <w:r w:rsidRPr="0096419C">
              <w:rPr>
                <w:rFonts w:ascii="Arial" w:hAnsi="Arial" w:cs="Arial"/>
                <w:i/>
                <w:color w:val="7A7A7A"/>
                <w:spacing w:val="-15"/>
                <w:sz w:val="20"/>
                <w:szCs w:val="20"/>
              </w:rPr>
              <w:t xml:space="preserve"> </w:t>
            </w:r>
            <w:r w:rsidRPr="0096419C">
              <w:rPr>
                <w:rFonts w:ascii="Arial" w:hAnsi="Arial" w:cs="Arial"/>
                <w:i/>
                <w:color w:val="7A7A7A"/>
                <w:sz w:val="20"/>
                <w:szCs w:val="20"/>
              </w:rPr>
              <w:t>a</w:t>
            </w:r>
            <w:r w:rsidRPr="0096419C">
              <w:rPr>
                <w:rFonts w:ascii="Arial" w:hAnsi="Arial" w:cs="Arial"/>
                <w:i/>
                <w:color w:val="7A7A7A"/>
                <w:spacing w:val="-15"/>
                <w:sz w:val="20"/>
                <w:szCs w:val="20"/>
              </w:rPr>
              <w:t xml:space="preserve"> </w:t>
            </w:r>
            <w:r w:rsidRPr="0096419C">
              <w:rPr>
                <w:rFonts w:ascii="Arial" w:hAnsi="Arial" w:cs="Arial"/>
                <w:i/>
                <w:color w:val="7A7A7A"/>
                <w:sz w:val="20"/>
                <w:szCs w:val="20"/>
              </w:rPr>
              <w:t>natural</w:t>
            </w:r>
            <w:r w:rsidRPr="0096419C">
              <w:rPr>
                <w:rFonts w:ascii="Arial" w:hAnsi="Arial" w:cs="Arial"/>
                <w:i/>
                <w:color w:val="7A7A7A"/>
                <w:spacing w:val="-15"/>
                <w:sz w:val="20"/>
                <w:szCs w:val="20"/>
              </w:rPr>
              <w:t xml:space="preserve"> </w:t>
            </w:r>
            <w:r w:rsidRPr="0096419C">
              <w:rPr>
                <w:rFonts w:ascii="Arial" w:hAnsi="Arial" w:cs="Arial"/>
                <w:i/>
                <w:color w:val="7A7A7A"/>
                <w:sz w:val="20"/>
                <w:szCs w:val="20"/>
              </w:rPr>
              <w:t>circulation type of solar water heater in India</w:t>
            </w:r>
          </w:p>
        </w:tc>
        <w:tc>
          <w:tcPr>
            <w:cnfStyle w:val="000010000000" w:firstRow="0" w:lastRow="0" w:firstColumn="0" w:lastColumn="0" w:oddVBand="1" w:evenVBand="0" w:oddHBand="0" w:evenHBand="0" w:firstRowFirstColumn="0" w:firstRowLastColumn="0" w:lastRowFirstColumn="0" w:lastRowLastColumn="0"/>
            <w:tcW w:w="2126" w:type="dxa"/>
          </w:tcPr>
          <w:p w:rsidR="007E6CFF" w:rsidRPr="0096419C" w:rsidRDefault="007E6CFF" w:rsidP="0070080C">
            <w:pPr>
              <w:pStyle w:val="TableParagraph"/>
              <w:ind w:left="0"/>
              <w:jc w:val="both"/>
              <w:rPr>
                <w:rFonts w:ascii="Arial" w:hAnsi="Arial" w:cs="Arial"/>
                <w:i/>
                <w:sz w:val="20"/>
                <w:szCs w:val="20"/>
              </w:rPr>
            </w:pPr>
            <w:r>
              <w:rPr>
                <w:rFonts w:ascii="Arial" w:hAnsi="Arial" w:cs="Arial"/>
                <w:i/>
                <w:sz w:val="20"/>
                <w:szCs w:val="20"/>
              </w:rPr>
              <w:fldChar w:fldCharType="begin"/>
            </w:r>
            <w:r>
              <w:rPr>
                <w:rFonts w:ascii="Arial" w:hAnsi="Arial" w:cs="Arial"/>
                <w:i/>
                <w:sz w:val="20"/>
                <w:szCs w:val="20"/>
              </w:rPr>
              <w:instrText xml:space="preserve"> ADDIN ZOTERO_ITEM CSL_CITATION {"citationID":"DlOTkyNi","properties":{"formattedCitation":"(N.M Nahar, 2003)","plainCitation":"(N.M Nahar, 2003)","noteIndex":0},"citationItems":[{"id":98,"uris":["http://zotero.org/users/local/XjjYn7Ni/items/QYZ5L7TM"],"itemData":{"id":98,"type":"article-newspaper","language":"ANGLAIS","title":"Year round performance and potential of a natural circulation type of solar water heater in India","URL":"https://doi.org/10.1016/S0378-7788(02)00091-9","author":[{"family":"N.M Nahar","given":""}],"issued":{"date-parts":[["2003",3]]}}}],"schema":"https://github.com/citation-style-language/schema/raw/master/csl-citation.json"} </w:instrText>
            </w:r>
            <w:r>
              <w:rPr>
                <w:rFonts w:ascii="Arial" w:hAnsi="Arial" w:cs="Arial"/>
                <w:i/>
                <w:sz w:val="20"/>
                <w:szCs w:val="20"/>
              </w:rPr>
              <w:fldChar w:fldCharType="separate"/>
            </w:r>
            <w:r w:rsidRPr="00264909">
              <w:rPr>
                <w:rFonts w:ascii="Arial" w:hAnsi="Arial" w:cs="Arial"/>
                <w:sz w:val="20"/>
              </w:rPr>
              <w:t>(N.M Nahar, 2003)</w:t>
            </w:r>
            <w:r>
              <w:rPr>
                <w:rFonts w:ascii="Arial" w:hAnsi="Arial" w:cs="Arial"/>
                <w:i/>
                <w:sz w:val="20"/>
                <w:szCs w:val="20"/>
              </w:rPr>
              <w:fldChar w:fldCharType="end"/>
            </w:r>
          </w:p>
        </w:tc>
        <w:tc>
          <w:tcPr>
            <w:cnfStyle w:val="000100000000" w:firstRow="0" w:lastRow="0" w:firstColumn="0" w:lastColumn="1" w:oddVBand="0" w:evenVBand="0" w:oddHBand="0" w:evenHBand="0" w:firstRowFirstColumn="0" w:firstRowLastColumn="0" w:lastRowFirstColumn="0" w:lastRowLastColumn="0"/>
            <w:tcW w:w="1559" w:type="dxa"/>
          </w:tcPr>
          <w:p w:rsidR="007E6CFF" w:rsidRPr="0096419C" w:rsidRDefault="007E6CFF" w:rsidP="0070080C">
            <w:pPr>
              <w:pStyle w:val="TableParagraph"/>
              <w:ind w:left="0"/>
              <w:jc w:val="both"/>
              <w:rPr>
                <w:rFonts w:ascii="Arial" w:hAnsi="Arial" w:cs="Arial"/>
                <w:b w:val="0"/>
                <w:i/>
                <w:sz w:val="20"/>
                <w:szCs w:val="20"/>
              </w:rPr>
            </w:pPr>
            <w:r w:rsidRPr="0096419C">
              <w:rPr>
                <w:rFonts w:ascii="Arial" w:hAnsi="Arial" w:cs="Arial"/>
                <w:i/>
                <w:color w:val="7A7A7A"/>
                <w:spacing w:val="-5"/>
                <w:sz w:val="20"/>
                <w:szCs w:val="20"/>
              </w:rPr>
              <w:t>57</w:t>
            </w:r>
            <w:r>
              <w:rPr>
                <w:rFonts w:ascii="Arial" w:hAnsi="Arial" w:cs="Arial"/>
                <w:i/>
                <w:color w:val="7A7A7A"/>
                <w:spacing w:val="-5"/>
                <w:sz w:val="20"/>
                <w:szCs w:val="20"/>
              </w:rPr>
              <w:t xml:space="preserve"> </w:t>
            </w:r>
            <w:r w:rsidRPr="0096419C">
              <w:rPr>
                <w:rFonts w:ascii="Arial" w:hAnsi="Arial" w:cs="Arial"/>
                <w:i/>
                <w:color w:val="7A7A7A"/>
                <w:spacing w:val="-5"/>
                <w:sz w:val="20"/>
                <w:szCs w:val="20"/>
              </w:rPr>
              <w:t>%</w:t>
            </w:r>
          </w:p>
        </w:tc>
      </w:tr>
      <w:tr w:rsidR="007E6CFF" w:rsidRPr="0096419C" w:rsidTr="001F6351">
        <w:trPr>
          <w:cnfStyle w:val="000000100000" w:firstRow="0" w:lastRow="0" w:firstColumn="0" w:lastColumn="0" w:oddVBand="0" w:evenVBand="0" w:oddHBand="1"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5529" w:type="dxa"/>
          </w:tcPr>
          <w:p w:rsidR="007E6CFF" w:rsidRPr="0096419C" w:rsidRDefault="007E6CFF" w:rsidP="0070080C">
            <w:pPr>
              <w:pStyle w:val="TableParagraph"/>
              <w:spacing w:line="259" w:lineRule="auto"/>
              <w:ind w:left="0" w:right="111"/>
              <w:jc w:val="both"/>
              <w:rPr>
                <w:rFonts w:ascii="Arial" w:hAnsi="Arial" w:cs="Arial"/>
                <w:i/>
                <w:sz w:val="20"/>
                <w:szCs w:val="20"/>
              </w:rPr>
            </w:pPr>
            <w:r w:rsidRPr="0096419C">
              <w:rPr>
                <w:rFonts w:ascii="Arial" w:hAnsi="Arial" w:cs="Arial"/>
                <w:i/>
                <w:color w:val="7A7A7A"/>
                <w:sz w:val="20"/>
                <w:szCs w:val="20"/>
              </w:rPr>
              <w:t>Thermal performance of a heating system working with a PCM</w:t>
            </w:r>
            <w:r w:rsidRPr="0096419C">
              <w:rPr>
                <w:rFonts w:ascii="Arial" w:hAnsi="Arial" w:cs="Arial"/>
                <w:i/>
                <w:color w:val="7A7A7A"/>
                <w:spacing w:val="-4"/>
                <w:sz w:val="20"/>
                <w:szCs w:val="20"/>
              </w:rPr>
              <w:t xml:space="preserve"> </w:t>
            </w:r>
            <w:r w:rsidRPr="0096419C">
              <w:rPr>
                <w:rFonts w:ascii="Arial" w:hAnsi="Arial" w:cs="Arial"/>
                <w:i/>
                <w:color w:val="7A7A7A"/>
                <w:sz w:val="20"/>
                <w:szCs w:val="20"/>
              </w:rPr>
              <w:t>plate</w:t>
            </w:r>
            <w:r w:rsidRPr="0096419C">
              <w:rPr>
                <w:rFonts w:ascii="Arial" w:hAnsi="Arial" w:cs="Arial"/>
                <w:i/>
                <w:color w:val="7A7A7A"/>
                <w:spacing w:val="-5"/>
                <w:sz w:val="20"/>
                <w:szCs w:val="20"/>
              </w:rPr>
              <w:t xml:space="preserve"> </w:t>
            </w:r>
            <w:r w:rsidRPr="0096419C">
              <w:rPr>
                <w:rFonts w:ascii="Arial" w:hAnsi="Arial" w:cs="Arial"/>
                <w:i/>
                <w:color w:val="7A7A7A"/>
                <w:sz w:val="20"/>
                <w:szCs w:val="20"/>
              </w:rPr>
              <w:t>heat</w:t>
            </w:r>
            <w:r w:rsidRPr="0096419C">
              <w:rPr>
                <w:rFonts w:ascii="Arial" w:hAnsi="Arial" w:cs="Arial"/>
                <w:i/>
                <w:color w:val="7A7A7A"/>
                <w:spacing w:val="-2"/>
                <w:sz w:val="20"/>
                <w:szCs w:val="20"/>
              </w:rPr>
              <w:t xml:space="preserve"> </w:t>
            </w:r>
            <w:r w:rsidRPr="0096419C">
              <w:rPr>
                <w:rFonts w:ascii="Arial" w:hAnsi="Arial" w:cs="Arial"/>
                <w:i/>
                <w:color w:val="7A7A7A"/>
                <w:sz w:val="20"/>
                <w:szCs w:val="20"/>
              </w:rPr>
              <w:t>exchanger</w:t>
            </w:r>
            <w:r w:rsidRPr="0096419C">
              <w:rPr>
                <w:rFonts w:ascii="Arial" w:hAnsi="Arial" w:cs="Arial"/>
                <w:i/>
                <w:color w:val="7A7A7A"/>
                <w:spacing w:val="-5"/>
                <w:sz w:val="20"/>
                <w:szCs w:val="20"/>
              </w:rPr>
              <w:t xml:space="preserve"> </w:t>
            </w:r>
            <w:r w:rsidRPr="0096419C">
              <w:rPr>
                <w:rFonts w:ascii="Arial" w:hAnsi="Arial" w:cs="Arial"/>
                <w:i/>
                <w:color w:val="7A7A7A"/>
                <w:sz w:val="20"/>
                <w:szCs w:val="20"/>
              </w:rPr>
              <w:t>and</w:t>
            </w:r>
            <w:r w:rsidRPr="0096419C">
              <w:rPr>
                <w:rFonts w:ascii="Arial" w:hAnsi="Arial" w:cs="Arial"/>
                <w:i/>
                <w:color w:val="7A7A7A"/>
                <w:spacing w:val="-4"/>
                <w:sz w:val="20"/>
                <w:szCs w:val="20"/>
              </w:rPr>
              <w:t xml:space="preserve"> </w:t>
            </w:r>
            <w:r w:rsidRPr="0096419C">
              <w:rPr>
                <w:rFonts w:ascii="Arial" w:hAnsi="Arial" w:cs="Arial"/>
                <w:i/>
                <w:color w:val="7A7A7A"/>
                <w:sz w:val="20"/>
                <w:szCs w:val="20"/>
              </w:rPr>
              <w:t>comparison</w:t>
            </w:r>
            <w:r w:rsidRPr="0096419C">
              <w:rPr>
                <w:rFonts w:ascii="Arial" w:hAnsi="Arial" w:cs="Arial"/>
                <w:i/>
                <w:color w:val="7A7A7A"/>
                <w:spacing w:val="-4"/>
                <w:sz w:val="20"/>
                <w:szCs w:val="20"/>
              </w:rPr>
              <w:t xml:space="preserve"> </w:t>
            </w:r>
            <w:r w:rsidRPr="0096419C">
              <w:rPr>
                <w:rFonts w:ascii="Arial" w:hAnsi="Arial" w:cs="Arial"/>
                <w:i/>
                <w:color w:val="7A7A7A"/>
                <w:sz w:val="20"/>
                <w:szCs w:val="20"/>
              </w:rPr>
              <w:t>with</w:t>
            </w:r>
            <w:r w:rsidRPr="0096419C">
              <w:rPr>
                <w:rFonts w:ascii="Arial" w:hAnsi="Arial" w:cs="Arial"/>
                <w:i/>
                <w:color w:val="7A7A7A"/>
                <w:spacing w:val="-4"/>
                <w:sz w:val="20"/>
                <w:szCs w:val="20"/>
              </w:rPr>
              <w:t xml:space="preserve"> </w:t>
            </w:r>
            <w:r w:rsidRPr="0096419C">
              <w:rPr>
                <w:rFonts w:ascii="Arial" w:hAnsi="Arial" w:cs="Arial"/>
                <w:i/>
                <w:color w:val="7A7A7A"/>
                <w:sz w:val="20"/>
                <w:szCs w:val="20"/>
              </w:rPr>
              <w:t>a</w:t>
            </w:r>
            <w:r w:rsidRPr="0096419C">
              <w:rPr>
                <w:rFonts w:ascii="Arial" w:hAnsi="Arial" w:cs="Arial"/>
                <w:i/>
                <w:color w:val="7A7A7A"/>
                <w:spacing w:val="-4"/>
                <w:sz w:val="20"/>
                <w:szCs w:val="20"/>
              </w:rPr>
              <w:t xml:space="preserve"> </w:t>
            </w:r>
            <w:r w:rsidRPr="0096419C">
              <w:rPr>
                <w:rFonts w:ascii="Arial" w:hAnsi="Arial" w:cs="Arial"/>
                <w:i/>
                <w:color w:val="7A7A7A"/>
                <w:sz w:val="20"/>
                <w:szCs w:val="20"/>
              </w:rPr>
              <w:t>water</w:t>
            </w:r>
            <w:r w:rsidRPr="0096419C">
              <w:rPr>
                <w:rFonts w:ascii="Arial" w:hAnsi="Arial" w:cs="Arial"/>
                <w:i/>
                <w:color w:val="7A7A7A"/>
                <w:spacing w:val="-5"/>
                <w:sz w:val="20"/>
                <w:szCs w:val="20"/>
              </w:rPr>
              <w:t xml:space="preserve"> </w:t>
            </w:r>
            <w:r w:rsidRPr="0096419C">
              <w:rPr>
                <w:rFonts w:ascii="Arial" w:hAnsi="Arial" w:cs="Arial"/>
                <w:i/>
                <w:color w:val="7A7A7A"/>
                <w:sz w:val="20"/>
                <w:szCs w:val="20"/>
              </w:rPr>
              <w:t xml:space="preserve">tank </w:t>
            </w:r>
            <w:r w:rsidRPr="0096419C">
              <w:rPr>
                <w:rFonts w:ascii="Arial" w:hAnsi="Arial" w:cs="Arial"/>
                <w:i/>
                <w:color w:val="7A7A7A"/>
                <w:spacing w:val="-4"/>
                <w:sz w:val="20"/>
                <w:szCs w:val="20"/>
              </w:rPr>
              <w:t>2016</w:t>
            </w:r>
          </w:p>
          <w:p w:rsidR="007E6CFF" w:rsidRPr="0096419C" w:rsidRDefault="007E6CFF" w:rsidP="0070080C">
            <w:pPr>
              <w:pStyle w:val="TableParagraph"/>
              <w:spacing w:line="240" w:lineRule="auto"/>
              <w:ind w:left="0"/>
              <w:jc w:val="both"/>
              <w:rPr>
                <w:rFonts w:ascii="Arial" w:hAnsi="Arial" w:cs="Arial"/>
                <w:b w:val="0"/>
                <w:bCs w:val="0"/>
                <w:i/>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Pr>
          <w:p w:rsidR="007E6CFF" w:rsidRDefault="007E6CFF" w:rsidP="0070080C">
            <w:pPr>
              <w:pStyle w:val="TableParagraph"/>
              <w:ind w:left="0"/>
              <w:jc w:val="both"/>
              <w:rPr>
                <w:rFonts w:ascii="Arial" w:hAnsi="Arial" w:cs="Arial"/>
                <w:b/>
                <w:bCs/>
                <w:i/>
                <w:color w:val="7A7A7A"/>
                <w:spacing w:val="-2"/>
                <w:sz w:val="20"/>
                <w:szCs w:val="20"/>
              </w:rPr>
            </w:pPr>
          </w:p>
          <w:p w:rsidR="007E6CFF" w:rsidRPr="0096419C" w:rsidRDefault="007E6CFF" w:rsidP="0070080C">
            <w:pPr>
              <w:pStyle w:val="TableParagraph"/>
              <w:ind w:left="0"/>
              <w:jc w:val="both"/>
              <w:rPr>
                <w:rFonts w:ascii="Arial" w:hAnsi="Arial" w:cs="Arial"/>
                <w:i/>
                <w:sz w:val="20"/>
                <w:szCs w:val="20"/>
              </w:rPr>
            </w:pPr>
            <w:r>
              <w:rPr>
                <w:rFonts w:ascii="Arial" w:hAnsi="Arial" w:cs="Arial"/>
                <w:i/>
                <w:sz w:val="20"/>
                <w:szCs w:val="20"/>
              </w:rPr>
              <w:fldChar w:fldCharType="begin"/>
            </w:r>
            <w:r>
              <w:rPr>
                <w:rFonts w:ascii="Arial" w:hAnsi="Arial" w:cs="Arial"/>
                <w:i/>
                <w:sz w:val="20"/>
                <w:szCs w:val="20"/>
              </w:rPr>
              <w:instrText xml:space="preserve"> ADDIN ZOTERO_ITEM CSL_CITATION {"citationID":"VCU582vU","properties":{"formattedCitation":"(M.M. Prieto 1 et al., 2016)","plainCitation":"(M.M. Prieto 1 et al., 2016)","noteIndex":0},"citationItems":[{"id":96,"uris":["http://zotero.org/users/local/XjjYn7Ni/items/5KJ4F9CX"],"itemData":{"id":96,"type":"article-newspaper","language":"ANGLAIS","title":"Thermal performance of a heating system working with a PCM plate heat exchanger and comparison with a water tank","URL":"https://doi.org/10.1016/j.enbuild.2016.03.078","author":[{"literal":"M.M. Prieto 1"},{"literal":"B. González 2"},{"literal":"E. Granado 2"}],"accessed":{"date-parts":[["2025",9,10]]},"issued":{"date-parts":[["2016",6,15]]}}}],"schema":"https://github.com/citation-style-language/schema/raw/master/csl-citation.json"} </w:instrText>
            </w:r>
            <w:r>
              <w:rPr>
                <w:rFonts w:ascii="Arial" w:hAnsi="Arial" w:cs="Arial"/>
                <w:i/>
                <w:sz w:val="20"/>
                <w:szCs w:val="20"/>
              </w:rPr>
              <w:fldChar w:fldCharType="separate"/>
            </w:r>
            <w:r w:rsidRPr="00264909">
              <w:rPr>
                <w:rFonts w:ascii="Arial" w:hAnsi="Arial" w:cs="Arial"/>
                <w:sz w:val="20"/>
              </w:rPr>
              <w:t>(M.M. Prieto 1 et al., 2016)</w:t>
            </w:r>
            <w:r>
              <w:rPr>
                <w:rFonts w:ascii="Arial" w:hAnsi="Arial" w:cs="Arial"/>
                <w:i/>
                <w:sz w:val="20"/>
                <w:szCs w:val="20"/>
              </w:rPr>
              <w:fldChar w:fldCharType="end"/>
            </w:r>
          </w:p>
        </w:tc>
        <w:tc>
          <w:tcPr>
            <w:cnfStyle w:val="000100000000" w:firstRow="0" w:lastRow="0" w:firstColumn="0" w:lastColumn="1" w:oddVBand="0" w:evenVBand="0" w:oddHBand="0" w:evenHBand="0" w:firstRowFirstColumn="0" w:firstRowLastColumn="0" w:lastRowFirstColumn="0" w:lastRowLastColumn="0"/>
            <w:tcW w:w="1559" w:type="dxa"/>
          </w:tcPr>
          <w:p w:rsidR="007E6CFF" w:rsidRPr="0096419C" w:rsidRDefault="007E6CFF" w:rsidP="0070080C">
            <w:pPr>
              <w:pStyle w:val="TableParagraph"/>
              <w:ind w:left="0"/>
              <w:jc w:val="both"/>
              <w:rPr>
                <w:rFonts w:ascii="Arial" w:hAnsi="Arial" w:cs="Arial"/>
                <w:b w:val="0"/>
                <w:i/>
                <w:sz w:val="20"/>
                <w:szCs w:val="20"/>
              </w:rPr>
            </w:pPr>
            <w:r w:rsidRPr="0096419C">
              <w:rPr>
                <w:rFonts w:ascii="Arial" w:hAnsi="Arial" w:cs="Arial"/>
                <w:i/>
                <w:color w:val="7A7A7A"/>
                <w:spacing w:val="-5"/>
                <w:sz w:val="20"/>
                <w:szCs w:val="20"/>
              </w:rPr>
              <w:t>74</w:t>
            </w:r>
            <w:r>
              <w:rPr>
                <w:rFonts w:ascii="Arial" w:hAnsi="Arial" w:cs="Arial"/>
                <w:i/>
                <w:color w:val="7A7A7A"/>
                <w:spacing w:val="-5"/>
                <w:sz w:val="20"/>
                <w:szCs w:val="20"/>
              </w:rPr>
              <w:t xml:space="preserve"> </w:t>
            </w:r>
            <w:r w:rsidRPr="0096419C">
              <w:rPr>
                <w:rFonts w:ascii="Arial" w:hAnsi="Arial" w:cs="Arial"/>
                <w:i/>
                <w:color w:val="7A7A7A"/>
                <w:spacing w:val="-5"/>
                <w:sz w:val="20"/>
                <w:szCs w:val="20"/>
              </w:rPr>
              <w:t>%</w:t>
            </w:r>
          </w:p>
        </w:tc>
      </w:tr>
      <w:tr w:rsidR="007E6CFF" w:rsidRPr="0096419C" w:rsidTr="001F6351">
        <w:trPr>
          <w:trHeight w:val="755"/>
        </w:trPr>
        <w:tc>
          <w:tcPr>
            <w:cnfStyle w:val="001000000000" w:firstRow="0" w:lastRow="0" w:firstColumn="1" w:lastColumn="0" w:oddVBand="0" w:evenVBand="0" w:oddHBand="0" w:evenHBand="0" w:firstRowFirstColumn="0" w:firstRowLastColumn="0" w:lastRowFirstColumn="0" w:lastRowLastColumn="0"/>
            <w:tcW w:w="5529" w:type="dxa"/>
          </w:tcPr>
          <w:p w:rsidR="007E6CFF" w:rsidRPr="0096419C" w:rsidRDefault="007E6CFF" w:rsidP="0070080C">
            <w:pPr>
              <w:pStyle w:val="TableParagraph"/>
              <w:spacing w:line="259" w:lineRule="auto"/>
              <w:ind w:left="0"/>
              <w:jc w:val="both"/>
              <w:rPr>
                <w:rFonts w:ascii="Arial" w:hAnsi="Arial" w:cs="Arial"/>
                <w:i/>
                <w:sz w:val="20"/>
                <w:szCs w:val="20"/>
              </w:rPr>
            </w:pPr>
            <w:r w:rsidRPr="0096419C">
              <w:rPr>
                <w:rFonts w:ascii="Arial" w:hAnsi="Arial" w:cs="Arial"/>
                <w:i/>
                <w:color w:val="7A7A7A"/>
                <w:sz w:val="20"/>
                <w:szCs w:val="20"/>
              </w:rPr>
              <w:t>Modelling and Simulation of a Solar Water Heating System with Thermal Storage</w:t>
            </w:r>
          </w:p>
          <w:p w:rsidR="007E6CFF" w:rsidRPr="0096419C" w:rsidRDefault="007E6CFF" w:rsidP="0070080C">
            <w:pPr>
              <w:pStyle w:val="TableParagraph"/>
              <w:spacing w:line="240" w:lineRule="auto"/>
              <w:ind w:left="0"/>
              <w:jc w:val="both"/>
              <w:rPr>
                <w:rFonts w:ascii="Arial" w:hAnsi="Arial" w:cs="Arial"/>
                <w:b w:val="0"/>
                <w:bCs w:val="0"/>
                <w:i/>
                <w:sz w:val="20"/>
                <w:szCs w:val="20"/>
              </w:rPr>
            </w:pPr>
          </w:p>
        </w:tc>
        <w:tc>
          <w:tcPr>
            <w:cnfStyle w:val="000010000000" w:firstRow="0" w:lastRow="0" w:firstColumn="0" w:lastColumn="0" w:oddVBand="1" w:evenVBand="0" w:oddHBand="0" w:evenHBand="0" w:firstRowFirstColumn="0" w:firstRowLastColumn="0" w:lastRowFirstColumn="0" w:lastRowLastColumn="0"/>
            <w:tcW w:w="2126" w:type="dxa"/>
          </w:tcPr>
          <w:p w:rsidR="007E6CFF" w:rsidRDefault="007E6CFF" w:rsidP="0070080C">
            <w:pPr>
              <w:pStyle w:val="TableParagraph"/>
              <w:tabs>
                <w:tab w:val="left" w:pos="1269"/>
              </w:tabs>
              <w:spacing w:line="259" w:lineRule="auto"/>
              <w:ind w:left="0" w:right="108"/>
              <w:jc w:val="both"/>
              <w:rPr>
                <w:rFonts w:ascii="Arial" w:hAnsi="Arial" w:cs="Arial"/>
                <w:b/>
                <w:bCs/>
                <w:i/>
                <w:sz w:val="20"/>
                <w:szCs w:val="20"/>
              </w:rPr>
            </w:pPr>
          </w:p>
          <w:p w:rsidR="007E6CFF" w:rsidRPr="0096419C" w:rsidRDefault="007E6CFF" w:rsidP="0070080C">
            <w:pPr>
              <w:pStyle w:val="TableParagraph"/>
              <w:tabs>
                <w:tab w:val="left" w:pos="1269"/>
              </w:tabs>
              <w:spacing w:line="259" w:lineRule="auto"/>
              <w:ind w:left="0" w:right="108"/>
              <w:jc w:val="both"/>
              <w:rPr>
                <w:rFonts w:ascii="Arial" w:hAnsi="Arial" w:cs="Arial"/>
                <w:i/>
                <w:sz w:val="20"/>
                <w:szCs w:val="20"/>
              </w:rPr>
            </w:pPr>
            <w:r>
              <w:rPr>
                <w:rFonts w:ascii="Arial" w:hAnsi="Arial" w:cs="Arial"/>
                <w:i/>
                <w:sz w:val="20"/>
                <w:szCs w:val="20"/>
              </w:rPr>
              <w:fldChar w:fldCharType="begin"/>
            </w:r>
            <w:r>
              <w:rPr>
                <w:rFonts w:ascii="Arial" w:hAnsi="Arial" w:cs="Arial"/>
                <w:i/>
                <w:sz w:val="20"/>
                <w:szCs w:val="20"/>
              </w:rPr>
              <w:instrText xml:space="preserve"> ADDIN ZOTERO_ITEM CSL_CITATION {"citationID":"eaBaJPwO","properties":{"formattedCitation":"(Ahmed Aisa &amp; Tariq Iqbal, 2016)","plainCitation":"(Ahmed Aisa &amp; Tariq Iqbal, 2016)","noteIndex":0},"citationItems":[{"id":84,"uris":["http://zotero.org/users/local/XjjYn7Ni/items/96DKY2G3"],"itemData":{"id":84,"type":"article-newspaper","language":"ANGLAIS","title":"Modelling and Simulation of a Solar Water Heating  System with Thermal Storage","URL":"DOI:10.1109/IEMCON.2016.7746283","author":[{"family":"Ahmed Aisa","given":""},{"family":"Tariq Iqbal","given":""}],"issued":{"date-parts":[["2016",10]]}}}],"schema":"https://github.com/citation-style-language/schema/raw/master/csl-citation.json"} </w:instrText>
            </w:r>
            <w:r>
              <w:rPr>
                <w:rFonts w:ascii="Arial" w:hAnsi="Arial" w:cs="Arial"/>
                <w:i/>
                <w:sz w:val="20"/>
                <w:szCs w:val="20"/>
              </w:rPr>
              <w:fldChar w:fldCharType="separate"/>
            </w:r>
            <w:r w:rsidRPr="00264909">
              <w:rPr>
                <w:rFonts w:ascii="Arial" w:hAnsi="Arial" w:cs="Arial"/>
                <w:sz w:val="20"/>
              </w:rPr>
              <w:t>(Ahmed Aisa &amp; Tariq Iqbal, 2016)</w:t>
            </w:r>
            <w:r>
              <w:rPr>
                <w:rFonts w:ascii="Arial" w:hAnsi="Arial" w:cs="Arial"/>
                <w:i/>
                <w:sz w:val="20"/>
                <w:szCs w:val="20"/>
              </w:rPr>
              <w:fldChar w:fldCharType="end"/>
            </w:r>
          </w:p>
        </w:tc>
        <w:tc>
          <w:tcPr>
            <w:cnfStyle w:val="000100000000" w:firstRow="0" w:lastRow="0" w:firstColumn="0" w:lastColumn="1" w:oddVBand="0" w:evenVBand="0" w:oddHBand="0" w:evenHBand="0" w:firstRowFirstColumn="0" w:firstRowLastColumn="0" w:lastRowFirstColumn="0" w:lastRowLastColumn="0"/>
            <w:tcW w:w="1559" w:type="dxa"/>
          </w:tcPr>
          <w:p w:rsidR="007E6CFF" w:rsidRPr="0096419C" w:rsidRDefault="007E6CFF" w:rsidP="0070080C">
            <w:pPr>
              <w:pStyle w:val="TableParagraph"/>
              <w:ind w:left="0"/>
              <w:jc w:val="both"/>
              <w:rPr>
                <w:rFonts w:ascii="Arial" w:hAnsi="Arial" w:cs="Arial"/>
                <w:b w:val="0"/>
                <w:i/>
                <w:sz w:val="20"/>
                <w:szCs w:val="20"/>
              </w:rPr>
            </w:pPr>
            <w:r w:rsidRPr="0096419C">
              <w:rPr>
                <w:rFonts w:ascii="Arial" w:hAnsi="Arial" w:cs="Arial"/>
                <w:i/>
                <w:color w:val="7A7A7A"/>
                <w:spacing w:val="-5"/>
                <w:sz w:val="20"/>
                <w:szCs w:val="20"/>
              </w:rPr>
              <w:t>80</w:t>
            </w:r>
            <w:r>
              <w:rPr>
                <w:rFonts w:ascii="Arial" w:hAnsi="Arial" w:cs="Arial"/>
                <w:i/>
                <w:color w:val="7A7A7A"/>
                <w:spacing w:val="-5"/>
                <w:sz w:val="20"/>
                <w:szCs w:val="20"/>
              </w:rPr>
              <w:t xml:space="preserve"> </w:t>
            </w:r>
            <w:r w:rsidRPr="0096419C">
              <w:rPr>
                <w:rFonts w:ascii="Arial" w:hAnsi="Arial" w:cs="Arial"/>
                <w:i/>
                <w:color w:val="7A7A7A"/>
                <w:spacing w:val="-5"/>
                <w:sz w:val="20"/>
                <w:szCs w:val="20"/>
              </w:rPr>
              <w:t>%</w:t>
            </w:r>
          </w:p>
        </w:tc>
      </w:tr>
      <w:tr w:rsidR="007E6CFF" w:rsidRPr="0096419C" w:rsidTr="001F6351">
        <w:trPr>
          <w:cnfStyle w:val="010000000000" w:firstRow="0" w:lastRow="1"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5529" w:type="dxa"/>
          </w:tcPr>
          <w:p w:rsidR="007E6CFF" w:rsidRPr="0096419C" w:rsidRDefault="007E6CFF" w:rsidP="0070080C">
            <w:pPr>
              <w:pStyle w:val="TableParagraph"/>
              <w:spacing w:line="240" w:lineRule="auto"/>
              <w:ind w:left="0"/>
              <w:jc w:val="both"/>
              <w:rPr>
                <w:rFonts w:ascii="Arial" w:hAnsi="Arial" w:cs="Arial"/>
                <w:b w:val="0"/>
                <w:bCs w:val="0"/>
                <w:i/>
                <w:sz w:val="20"/>
                <w:szCs w:val="20"/>
              </w:rPr>
            </w:pPr>
            <w:r w:rsidRPr="0096419C">
              <w:rPr>
                <w:rFonts w:ascii="Arial" w:hAnsi="Arial" w:cs="Arial"/>
                <w:i/>
                <w:color w:val="7A7A7A"/>
                <w:sz w:val="20"/>
                <w:szCs w:val="20"/>
              </w:rPr>
              <w:t>Thermal</w:t>
            </w:r>
            <w:r w:rsidRPr="0096419C">
              <w:rPr>
                <w:rFonts w:ascii="Arial" w:hAnsi="Arial" w:cs="Arial"/>
                <w:i/>
                <w:color w:val="7A7A7A"/>
                <w:spacing w:val="31"/>
                <w:sz w:val="20"/>
                <w:szCs w:val="20"/>
              </w:rPr>
              <w:t xml:space="preserve"> </w:t>
            </w:r>
            <w:r w:rsidRPr="0096419C">
              <w:rPr>
                <w:rFonts w:ascii="Arial" w:hAnsi="Arial" w:cs="Arial"/>
                <w:i/>
                <w:color w:val="7A7A7A"/>
                <w:sz w:val="20"/>
                <w:szCs w:val="20"/>
              </w:rPr>
              <w:t>performance</w:t>
            </w:r>
            <w:r w:rsidRPr="0096419C">
              <w:rPr>
                <w:rFonts w:ascii="Arial" w:hAnsi="Arial" w:cs="Arial"/>
                <w:i/>
                <w:color w:val="7A7A7A"/>
                <w:spacing w:val="29"/>
                <w:sz w:val="20"/>
                <w:szCs w:val="20"/>
              </w:rPr>
              <w:t xml:space="preserve"> </w:t>
            </w:r>
            <w:r w:rsidRPr="0096419C">
              <w:rPr>
                <w:rFonts w:ascii="Arial" w:hAnsi="Arial" w:cs="Arial"/>
                <w:i/>
                <w:color w:val="7A7A7A"/>
                <w:sz w:val="20"/>
                <w:szCs w:val="20"/>
              </w:rPr>
              <w:t>of</w:t>
            </w:r>
            <w:r w:rsidRPr="0096419C">
              <w:rPr>
                <w:rFonts w:ascii="Arial" w:hAnsi="Arial" w:cs="Arial"/>
                <w:i/>
                <w:color w:val="7A7A7A"/>
                <w:spacing w:val="31"/>
                <w:sz w:val="20"/>
                <w:szCs w:val="20"/>
              </w:rPr>
              <w:t xml:space="preserve"> </w:t>
            </w:r>
            <w:r w:rsidRPr="0096419C">
              <w:rPr>
                <w:rFonts w:ascii="Arial" w:hAnsi="Arial" w:cs="Arial"/>
                <w:i/>
                <w:color w:val="7A7A7A"/>
                <w:sz w:val="20"/>
                <w:szCs w:val="20"/>
              </w:rPr>
              <w:t>a</w:t>
            </w:r>
            <w:r w:rsidRPr="0096419C">
              <w:rPr>
                <w:rFonts w:ascii="Arial" w:hAnsi="Arial" w:cs="Arial"/>
                <w:i/>
                <w:color w:val="7A7A7A"/>
                <w:spacing w:val="30"/>
                <w:sz w:val="20"/>
                <w:szCs w:val="20"/>
              </w:rPr>
              <w:t xml:space="preserve"> </w:t>
            </w:r>
            <w:r w:rsidRPr="0096419C">
              <w:rPr>
                <w:rFonts w:ascii="Arial" w:hAnsi="Arial" w:cs="Arial"/>
                <w:i/>
                <w:color w:val="7A7A7A"/>
                <w:sz w:val="20"/>
                <w:szCs w:val="20"/>
              </w:rPr>
              <w:t>solar</w:t>
            </w:r>
            <w:r w:rsidRPr="0096419C">
              <w:rPr>
                <w:rFonts w:ascii="Arial" w:hAnsi="Arial" w:cs="Arial"/>
                <w:i/>
                <w:color w:val="7A7A7A"/>
                <w:spacing w:val="29"/>
                <w:sz w:val="20"/>
                <w:szCs w:val="20"/>
              </w:rPr>
              <w:t xml:space="preserve"> </w:t>
            </w:r>
            <w:r w:rsidRPr="0096419C">
              <w:rPr>
                <w:rFonts w:ascii="Arial" w:hAnsi="Arial" w:cs="Arial"/>
                <w:i/>
                <w:color w:val="7A7A7A"/>
                <w:sz w:val="20"/>
                <w:szCs w:val="20"/>
              </w:rPr>
              <w:t>water</w:t>
            </w:r>
            <w:r w:rsidRPr="0096419C">
              <w:rPr>
                <w:rFonts w:ascii="Arial" w:hAnsi="Arial" w:cs="Arial"/>
                <w:i/>
                <w:color w:val="7A7A7A"/>
                <w:spacing w:val="30"/>
                <w:sz w:val="20"/>
                <w:szCs w:val="20"/>
              </w:rPr>
              <w:t xml:space="preserve"> </w:t>
            </w:r>
            <w:r w:rsidRPr="0096419C">
              <w:rPr>
                <w:rFonts w:ascii="Arial" w:hAnsi="Arial" w:cs="Arial"/>
                <w:i/>
                <w:color w:val="7A7A7A"/>
                <w:sz w:val="20"/>
                <w:szCs w:val="20"/>
              </w:rPr>
              <w:t>heater</w:t>
            </w:r>
            <w:r w:rsidRPr="0096419C">
              <w:rPr>
                <w:rFonts w:ascii="Arial" w:hAnsi="Arial" w:cs="Arial"/>
                <w:i/>
                <w:color w:val="7A7A7A"/>
                <w:spacing w:val="30"/>
                <w:sz w:val="20"/>
                <w:szCs w:val="20"/>
              </w:rPr>
              <w:t xml:space="preserve"> </w:t>
            </w:r>
            <w:r w:rsidRPr="0096419C">
              <w:rPr>
                <w:rFonts w:ascii="Arial" w:hAnsi="Arial" w:cs="Arial"/>
                <w:i/>
                <w:color w:val="7A7A7A"/>
                <w:sz w:val="20"/>
                <w:szCs w:val="20"/>
              </w:rPr>
              <w:t>with</w:t>
            </w:r>
            <w:r w:rsidRPr="0096419C">
              <w:rPr>
                <w:rFonts w:ascii="Arial" w:hAnsi="Arial" w:cs="Arial"/>
                <w:i/>
                <w:color w:val="7A7A7A"/>
                <w:spacing w:val="30"/>
                <w:sz w:val="20"/>
                <w:szCs w:val="20"/>
              </w:rPr>
              <w:t xml:space="preserve"> </w:t>
            </w:r>
            <w:r w:rsidRPr="0096419C">
              <w:rPr>
                <w:rFonts w:ascii="Arial" w:hAnsi="Arial" w:cs="Arial"/>
                <w:i/>
                <w:color w:val="7A7A7A"/>
                <w:sz w:val="20"/>
                <w:szCs w:val="20"/>
              </w:rPr>
              <w:t>internal exchanger using thermosiphon system in Côte d'Ivoire</w:t>
            </w:r>
          </w:p>
        </w:tc>
        <w:tc>
          <w:tcPr>
            <w:cnfStyle w:val="000010000000" w:firstRow="0" w:lastRow="0" w:firstColumn="0" w:lastColumn="0" w:oddVBand="1" w:evenVBand="0" w:oddHBand="0" w:evenHBand="0" w:firstRowFirstColumn="0" w:firstRowLastColumn="0" w:lastRowFirstColumn="0" w:lastRowLastColumn="0"/>
            <w:tcW w:w="2126" w:type="dxa"/>
          </w:tcPr>
          <w:p w:rsidR="007E6CFF" w:rsidRPr="0096419C" w:rsidRDefault="007E6CFF" w:rsidP="0070080C">
            <w:pPr>
              <w:pStyle w:val="TableParagraph"/>
              <w:ind w:left="0"/>
              <w:jc w:val="both"/>
              <w:rPr>
                <w:rFonts w:ascii="Arial" w:hAnsi="Arial" w:cs="Arial"/>
                <w:sz w:val="20"/>
                <w:szCs w:val="20"/>
              </w:rPr>
            </w:pPr>
            <w:r>
              <w:rPr>
                <w:rFonts w:ascii="Arial" w:hAnsi="Arial" w:cs="Arial"/>
                <w:i/>
                <w:color w:val="7A7A7A"/>
                <w:sz w:val="20"/>
                <w:szCs w:val="20"/>
              </w:rPr>
              <w:fldChar w:fldCharType="begin"/>
            </w:r>
            <w:r>
              <w:rPr>
                <w:rFonts w:ascii="Arial" w:hAnsi="Arial" w:cs="Arial"/>
                <w:i/>
                <w:color w:val="7A7A7A"/>
                <w:sz w:val="20"/>
                <w:szCs w:val="20"/>
              </w:rPr>
              <w:instrText xml:space="preserve"> ADDIN ZOTERO_ITEM CSL_CITATION {"citationID":"EN8Gdqxk","properties":{"formattedCitation":"(koffi, 2013)","plainCitation":"(koffi, 2013)","noteIndex":0},"citationItems":[{"id":88,"uris":["http://zotero.org/users/local/XjjYn7Ni/items/JUPJW3D6"],"itemData":{"id":88,"type":"article-newspaper","container-title":"journal homepage: www.elsevier.com/locate/energy","edition":"at ScienceDirect / energy64(2014)187e199","language":"ANGLAIS","title":"Thermal performance of a solar water heater with internal exchanger  using thermosiphon system in Côte d’Ivoire","URL":".  http://dx.doi.org/10.1016/j.energy.2013.09.059","author":[{"family":"koffi","given":"Paul Magloire E"}],"issued":{"date-parts":[["2013",2,24]]}}}],"schema":"https://github.com/citation-style-language/schema/raw/master/csl-citation.json"} </w:instrText>
            </w:r>
            <w:r>
              <w:rPr>
                <w:rFonts w:ascii="Arial" w:hAnsi="Arial" w:cs="Arial"/>
                <w:i/>
                <w:color w:val="7A7A7A"/>
                <w:sz w:val="20"/>
                <w:szCs w:val="20"/>
              </w:rPr>
              <w:fldChar w:fldCharType="separate"/>
            </w:r>
            <w:r w:rsidRPr="007C052F">
              <w:rPr>
                <w:rFonts w:ascii="Arial" w:hAnsi="Arial" w:cs="Arial"/>
                <w:sz w:val="20"/>
              </w:rPr>
              <w:t>(koffi, 2013)</w:t>
            </w:r>
            <w:r>
              <w:rPr>
                <w:rFonts w:ascii="Arial" w:hAnsi="Arial" w:cs="Arial"/>
                <w:i/>
                <w:color w:val="7A7A7A"/>
                <w:sz w:val="20"/>
                <w:szCs w:val="20"/>
              </w:rPr>
              <w:fldChar w:fldCharType="end"/>
            </w:r>
          </w:p>
        </w:tc>
        <w:tc>
          <w:tcPr>
            <w:cnfStyle w:val="000100000000" w:firstRow="0" w:lastRow="0" w:firstColumn="0" w:lastColumn="1" w:oddVBand="0" w:evenVBand="0" w:oddHBand="0" w:evenHBand="0" w:firstRowFirstColumn="0" w:firstRowLastColumn="0" w:lastRowFirstColumn="0" w:lastRowLastColumn="0"/>
            <w:tcW w:w="1559" w:type="dxa"/>
          </w:tcPr>
          <w:p w:rsidR="007E6CFF" w:rsidRPr="0096419C" w:rsidRDefault="007E6CFF" w:rsidP="0070080C">
            <w:pPr>
              <w:pStyle w:val="TableParagraph"/>
              <w:ind w:left="0"/>
              <w:jc w:val="both"/>
              <w:rPr>
                <w:rFonts w:ascii="Arial" w:hAnsi="Arial" w:cs="Arial"/>
                <w:b w:val="0"/>
                <w:i/>
                <w:sz w:val="20"/>
                <w:szCs w:val="20"/>
              </w:rPr>
            </w:pPr>
            <w:r w:rsidRPr="0096419C">
              <w:rPr>
                <w:rFonts w:ascii="Arial" w:hAnsi="Arial" w:cs="Arial"/>
                <w:i/>
                <w:color w:val="7A7A7A"/>
                <w:spacing w:val="-5"/>
                <w:sz w:val="20"/>
                <w:szCs w:val="20"/>
              </w:rPr>
              <w:t>50</w:t>
            </w:r>
            <w:r>
              <w:rPr>
                <w:rFonts w:ascii="Arial" w:hAnsi="Arial" w:cs="Arial"/>
                <w:i/>
                <w:color w:val="7A7A7A"/>
                <w:spacing w:val="-5"/>
                <w:sz w:val="20"/>
                <w:szCs w:val="20"/>
              </w:rPr>
              <w:t xml:space="preserve"> </w:t>
            </w:r>
            <w:r w:rsidRPr="0096419C">
              <w:rPr>
                <w:rFonts w:ascii="Arial" w:hAnsi="Arial" w:cs="Arial"/>
                <w:i/>
                <w:color w:val="7A7A7A"/>
                <w:spacing w:val="-5"/>
                <w:sz w:val="20"/>
                <w:szCs w:val="20"/>
              </w:rPr>
              <w:t>%</w:t>
            </w:r>
          </w:p>
        </w:tc>
      </w:tr>
    </w:tbl>
    <w:p w:rsidR="007E6CFF" w:rsidRDefault="007E6CFF" w:rsidP="0070080C">
      <w:pPr>
        <w:tabs>
          <w:tab w:val="left" w:pos="2174"/>
        </w:tabs>
        <w:jc w:val="both"/>
        <w:rPr>
          <w:rFonts w:ascii="Arial" w:hAnsi="Arial" w:cs="Arial"/>
          <w:sz w:val="20"/>
          <w:szCs w:val="20"/>
        </w:rPr>
      </w:pPr>
    </w:p>
    <w:p w:rsidR="004D1E38" w:rsidRPr="00D3615A" w:rsidRDefault="004D1E38" w:rsidP="0070080C">
      <w:pPr>
        <w:pStyle w:val="Paragraphedeliste"/>
        <w:numPr>
          <w:ilvl w:val="0"/>
          <w:numId w:val="4"/>
        </w:numPr>
        <w:tabs>
          <w:tab w:val="left" w:pos="2174"/>
        </w:tabs>
        <w:jc w:val="both"/>
        <w:rPr>
          <w:rFonts w:ascii="Arial" w:hAnsi="Arial" w:cs="Arial"/>
          <w:b/>
          <w:bCs/>
        </w:rPr>
      </w:pPr>
      <w:r w:rsidRPr="00D3615A">
        <w:rPr>
          <w:rFonts w:ascii="Arial" w:hAnsi="Arial" w:cs="Arial"/>
          <w:b/>
          <w:bCs/>
        </w:rPr>
        <w:t>CONCLUSION</w:t>
      </w:r>
    </w:p>
    <w:p w:rsidR="004D1E38" w:rsidRDefault="004D1E38" w:rsidP="0070080C">
      <w:pPr>
        <w:tabs>
          <w:tab w:val="left" w:pos="2174"/>
        </w:tabs>
        <w:jc w:val="both"/>
        <w:rPr>
          <w:rFonts w:ascii="Arial" w:hAnsi="Arial" w:cs="Arial"/>
          <w:sz w:val="20"/>
          <w:szCs w:val="20"/>
        </w:rPr>
      </w:pPr>
      <w:r w:rsidRPr="004D1E38">
        <w:rPr>
          <w:rFonts w:ascii="Arial" w:hAnsi="Arial" w:cs="Arial"/>
          <w:sz w:val="20"/>
          <w:szCs w:val="20"/>
        </w:rPr>
        <w:t>Thanks to the experimental study, we have been able to evaluate the temperature behavior of the solar water heater components. The operation of the various components of our solar water heater is linked to overall solar radiation. The solar collector is no exception in terms of efficiency. The maximum instantaneous efficiency is 70</w:t>
      </w:r>
      <w:r w:rsidR="00E16520">
        <w:rPr>
          <w:rFonts w:ascii="Arial" w:hAnsi="Arial" w:cs="Arial"/>
          <w:sz w:val="20"/>
          <w:szCs w:val="20"/>
        </w:rPr>
        <w:t xml:space="preserve"> </w:t>
      </w:r>
      <w:r w:rsidRPr="004D1E38">
        <w:rPr>
          <w:rFonts w:ascii="Arial" w:hAnsi="Arial" w:cs="Arial"/>
          <w:sz w:val="20"/>
          <w:szCs w:val="20"/>
        </w:rPr>
        <w:t>% with a maximum global solar irradiation of 1101</w:t>
      </w:r>
      <w:r w:rsidR="00E16520">
        <w:rPr>
          <w:rFonts w:ascii="Arial" w:hAnsi="Arial" w:cs="Arial"/>
          <w:sz w:val="20"/>
          <w:szCs w:val="20"/>
        </w:rPr>
        <w:t xml:space="preserve"> </w:t>
      </w:r>
      <w:r w:rsidR="00B11D4A" w:rsidRPr="00702B17">
        <w:rPr>
          <w:rFonts w:ascii="Times New Roman" w:hAnsi="Times New Roman" w:cs="Times New Roman"/>
          <w:sz w:val="24"/>
          <w:szCs w:val="24"/>
        </w:rPr>
        <w:t>W/m</w:t>
      </w:r>
      <w:r w:rsidR="00B11D4A" w:rsidRPr="00702B17">
        <w:rPr>
          <w:rFonts w:ascii="Times New Roman" w:hAnsi="Times New Roman" w:cs="Times New Roman"/>
          <w:sz w:val="24"/>
          <w:szCs w:val="24"/>
          <w:vertAlign w:val="superscript"/>
        </w:rPr>
        <w:t>2</w:t>
      </w:r>
      <w:r w:rsidRPr="004D1E38">
        <w:rPr>
          <w:rFonts w:ascii="Arial" w:hAnsi="Arial" w:cs="Arial"/>
          <w:sz w:val="20"/>
          <w:szCs w:val="20"/>
        </w:rPr>
        <w:t>and a maximum ambient temperature of 39.64</w:t>
      </w:r>
      <w:r w:rsidR="00E16520">
        <w:rPr>
          <w:rFonts w:ascii="Arial" w:hAnsi="Arial" w:cs="Arial"/>
          <w:sz w:val="20"/>
          <w:szCs w:val="20"/>
        </w:rPr>
        <w:t xml:space="preserve"> </w:t>
      </w:r>
      <w:r w:rsidRPr="004D1E38">
        <w:rPr>
          <w:rFonts w:ascii="Arial" w:hAnsi="Arial" w:cs="Arial"/>
          <w:sz w:val="20"/>
          <w:szCs w:val="20"/>
        </w:rPr>
        <w:t>°C. This study has enabled us to evaluate the current performance of our solar collector, and to optimize it with a view to further enhancing this performance.</w:t>
      </w:r>
    </w:p>
    <w:p w:rsidR="00845232" w:rsidRDefault="00845232" w:rsidP="0070080C">
      <w:pPr>
        <w:jc w:val="both"/>
        <w:rPr>
          <w:rFonts w:ascii="Arial" w:hAnsi="Arial" w:cs="Arial"/>
          <w:sz w:val="20"/>
          <w:szCs w:val="20"/>
        </w:rPr>
      </w:pPr>
    </w:p>
    <w:p w:rsidR="00845232" w:rsidRPr="007D3606" w:rsidRDefault="007D3606" w:rsidP="0070080C">
      <w:pPr>
        <w:tabs>
          <w:tab w:val="left" w:pos="2676"/>
        </w:tabs>
        <w:jc w:val="both"/>
        <w:rPr>
          <w:rFonts w:ascii="Arial" w:hAnsi="Arial" w:cs="Arial"/>
          <w:b/>
          <w:bCs/>
        </w:rPr>
      </w:pPr>
      <w:r w:rsidRPr="007D3606">
        <w:rPr>
          <w:rFonts w:ascii="Arial" w:hAnsi="Arial" w:cs="Arial"/>
          <w:b/>
          <w:bCs/>
        </w:rPr>
        <w:t>NOMENCLATURE</w:t>
      </w:r>
    </w:p>
    <w:p w:rsidR="003432A0" w:rsidRPr="006E695C" w:rsidRDefault="00000000" w:rsidP="0070080C">
      <w:pPr>
        <w:jc w:val="both"/>
        <w:rPr>
          <w:rFonts w:ascii="Arial" w:eastAsiaTheme="minorEastAsia"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s</m:t>
              </m:r>
            </m:sub>
          </m:sSub>
          <m:r>
            <w:rPr>
              <w:rFonts w:ascii="Cambria Math" w:hAnsi="Cambria Math" w:cs="Arial"/>
              <w:sz w:val="24"/>
              <w:szCs w:val="24"/>
            </w:rPr>
            <m:t>:</m:t>
          </m:r>
          <m:r>
            <m:rPr>
              <m:sty m:val="p"/>
            </m:rPr>
            <w:rPr>
              <w:rFonts w:ascii="Cambria Math" w:hAnsi="Cambria Math" w:cs="Arial"/>
              <w:sz w:val="20"/>
              <w:szCs w:val="20"/>
            </w:rPr>
            <m:t>Solar irradiance</m:t>
          </m:r>
          <m:r>
            <w:rPr>
              <w:rFonts w:ascii="Cambria Math" w:hAnsi="Cambria Math" w:cs="Arial"/>
              <w:sz w:val="24"/>
              <w:szCs w:val="24"/>
            </w:rPr>
            <m:t xml:space="preserve"> (W/m²</m:t>
          </m:r>
          <m:r>
            <w:rPr>
              <w:rFonts w:ascii="Cambria Math" w:eastAsiaTheme="minorEastAsia" w:hAnsi="Cambria Math" w:cs="Arial"/>
              <w:sz w:val="24"/>
              <w:szCs w:val="24"/>
            </w:rPr>
            <m:t>)</m:t>
          </m:r>
        </m:oMath>
      </m:oMathPara>
    </w:p>
    <w:p w:rsidR="003432A0" w:rsidRPr="006E695C" w:rsidRDefault="003432A0" w:rsidP="0070080C">
      <w:pPr>
        <w:jc w:val="both"/>
        <w:rPr>
          <w:rFonts w:ascii="Arial" w:hAnsi="Arial" w:cs="Arial"/>
          <w:sz w:val="24"/>
          <w:szCs w:val="24"/>
        </w:rPr>
      </w:pPr>
      <m:oMathPara>
        <m:oMathParaPr>
          <m:jc m:val="left"/>
        </m:oMathParaPr>
        <m:oMath>
          <m:r>
            <w:rPr>
              <w:rFonts w:ascii="Cambria Math" w:hAnsi="Cambria Math" w:cs="Arial"/>
              <w:sz w:val="24"/>
              <w:szCs w:val="24"/>
            </w:rPr>
            <m:t>β </m:t>
          </m:r>
          <m:r>
            <w:rPr>
              <w:rFonts w:ascii="Cambria Math" w:eastAsiaTheme="minorEastAsia" w:hAnsi="Cambria Math" w:cs="Arial"/>
              <w:sz w:val="24"/>
              <w:szCs w:val="24"/>
            </w:rPr>
            <m:t>:</m:t>
          </m:r>
          <m:r>
            <m:rPr>
              <m:sty m:val="p"/>
            </m:rPr>
            <w:rPr>
              <w:rFonts w:ascii="Cambria Math" w:hAnsi="Cambria Math" w:cs="Arial"/>
              <w:sz w:val="20"/>
              <w:szCs w:val="20"/>
            </w:rPr>
            <m:t>Optical factors</m:t>
          </m:r>
          <m:r>
            <w:rPr>
              <w:rFonts w:ascii="Cambria Math" w:eastAsiaTheme="minorEastAsia" w:hAnsi="Cambria Math" w:cs="Arial"/>
              <w:sz w:val="24"/>
              <w:szCs w:val="24"/>
            </w:rPr>
            <m:t>(%)</m:t>
          </m:r>
        </m:oMath>
      </m:oMathPara>
    </w:p>
    <w:p w:rsidR="003432A0" w:rsidRPr="006E695C" w:rsidRDefault="003432A0" w:rsidP="0070080C">
      <w:pPr>
        <w:jc w:val="both"/>
        <w:rPr>
          <w:rFonts w:ascii="Arial" w:eastAsiaTheme="minorEastAsia" w:hAnsi="Arial" w:cs="Arial"/>
          <w:sz w:val="24"/>
          <w:szCs w:val="24"/>
        </w:rPr>
      </w:pPr>
      <m:oMathPara>
        <m:oMathParaPr>
          <m:jc m:val="left"/>
        </m:oMathParaPr>
        <m:oMath>
          <m:r>
            <w:rPr>
              <w:rFonts w:ascii="Cambria Math" w:hAnsi="Cambria Math" w:cs="Arial"/>
              <w:sz w:val="24"/>
              <w:szCs w:val="24"/>
            </w:rPr>
            <m:t>κ</m:t>
          </m:r>
          <m:r>
            <w:rPr>
              <w:rFonts w:ascii="Cambria Math" w:eastAsiaTheme="minorEastAsia" w:hAnsi="Cambria Math" w:cs="Arial"/>
              <w:sz w:val="24"/>
              <w:szCs w:val="24"/>
            </w:rPr>
            <m:t>:</m:t>
          </m:r>
          <m:r>
            <m:rPr>
              <m:sty m:val="p"/>
            </m:rPr>
            <w:rPr>
              <w:rFonts w:ascii="Cambria Math" w:hAnsi="Cambria Math" w:cs="Arial"/>
              <w:sz w:val="20"/>
              <w:szCs w:val="20"/>
            </w:rPr>
            <m:t xml:space="preserve">Thermal transmittance </m:t>
          </m:r>
          <m:r>
            <w:rPr>
              <w:rFonts w:ascii="Cambria Math" w:eastAsiaTheme="minorEastAsia" w:hAnsi="Cambria Math" w:cs="Arial"/>
              <w:sz w:val="24"/>
              <w:szCs w:val="24"/>
            </w:rPr>
            <m:t>(W /m².K)</m:t>
          </m:r>
        </m:oMath>
      </m:oMathPara>
    </w:p>
    <w:p w:rsidR="003432A0" w:rsidRPr="006E695C" w:rsidRDefault="00000000" w:rsidP="0070080C">
      <w:pPr>
        <w:jc w:val="both"/>
        <w:rPr>
          <w:rFonts w:ascii="Arial" w:eastAsiaTheme="minorEastAsia"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m</m:t>
              </m:r>
            </m:sub>
          </m:sSub>
          <m:r>
            <w:rPr>
              <w:rFonts w:ascii="Cambria Math" w:hAnsi="Cambria Math" w:cs="Arial"/>
              <w:sz w:val="24"/>
              <w:szCs w:val="24"/>
            </w:rPr>
            <m:t xml:space="preserve"> :Average collector temperature </m:t>
          </m:r>
          <m:d>
            <m:dPr>
              <m:ctrlPr>
                <w:rPr>
                  <w:rFonts w:ascii="Cambria Math" w:hAnsi="Cambria Math" w:cs="Arial"/>
                  <w:i/>
                  <w:sz w:val="24"/>
                  <w:szCs w:val="24"/>
                </w:rPr>
              </m:ctrlPr>
            </m:dPr>
            <m:e>
              <m:r>
                <w:rPr>
                  <w:rFonts w:ascii="Cambria Math" w:hAnsi="Cambria Math" w:cs="Arial"/>
                  <w:sz w:val="24"/>
                  <w:szCs w:val="24"/>
                </w:rPr>
                <m:t>K</m:t>
              </m:r>
            </m:e>
          </m:d>
        </m:oMath>
      </m:oMathPara>
    </w:p>
    <w:p w:rsidR="003432A0" w:rsidRPr="006E695C" w:rsidRDefault="00000000" w:rsidP="0070080C">
      <w:pPr>
        <w:jc w:val="both"/>
        <w:rPr>
          <w:rFonts w:ascii="Arial" w:eastAsiaTheme="minorEastAsia"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 xml:space="preserve">a  </m:t>
              </m:r>
            </m:sub>
          </m:sSub>
          <m:r>
            <w:rPr>
              <w:rFonts w:ascii="Cambria Math" w:hAnsi="Cambria Math" w:cs="Arial"/>
              <w:sz w:val="24"/>
              <w:szCs w:val="24"/>
            </w:rPr>
            <m:t xml:space="preserve">&amp; </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 xml:space="preserve">a  </m:t>
              </m:r>
            </m:sub>
          </m:sSub>
          <m:r>
            <w:rPr>
              <w:rFonts w:ascii="Cambria Math" w:hAnsi="Cambria Math" w:cs="Arial"/>
              <w:sz w:val="24"/>
              <w:szCs w:val="24"/>
            </w:rPr>
            <m:t xml:space="preserve">:ambient temperature </m:t>
          </m:r>
          <m:d>
            <m:dPr>
              <m:ctrlPr>
                <w:rPr>
                  <w:rFonts w:ascii="Cambria Math" w:hAnsi="Cambria Math" w:cs="Arial"/>
                  <w:i/>
                  <w:sz w:val="24"/>
                  <w:szCs w:val="24"/>
                </w:rPr>
              </m:ctrlPr>
            </m:dPr>
            <m:e>
              <m:r>
                <w:rPr>
                  <w:rFonts w:ascii="Cambria Math" w:hAnsi="Cambria Math" w:cs="Arial"/>
                  <w:sz w:val="24"/>
                  <w:szCs w:val="24"/>
                </w:rPr>
                <m:t>K</m:t>
              </m:r>
            </m:e>
          </m:d>
        </m:oMath>
      </m:oMathPara>
    </w:p>
    <w:p w:rsidR="003432A0" w:rsidRPr="006E695C" w:rsidRDefault="00000000" w:rsidP="0070080C">
      <w:pPr>
        <w:jc w:val="both"/>
        <w:rPr>
          <w:rFonts w:ascii="Arial" w:eastAsiaTheme="minorEastAsia"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e</m:t>
              </m:r>
            </m:sub>
          </m:sSub>
          <m:r>
            <w:rPr>
              <w:rFonts w:ascii="Cambria Math" w:hAnsi="Cambria Math" w:cs="Arial"/>
              <w:sz w:val="24"/>
              <w:szCs w:val="24"/>
            </w:rPr>
            <m:t>:collector input temperature</m:t>
          </m:r>
          <m:d>
            <m:dPr>
              <m:ctrlPr>
                <w:rPr>
                  <w:rFonts w:ascii="Cambria Math" w:hAnsi="Cambria Math" w:cs="Arial"/>
                  <w:i/>
                  <w:sz w:val="24"/>
                  <w:szCs w:val="24"/>
                </w:rPr>
              </m:ctrlPr>
            </m:dPr>
            <m:e>
              <m:r>
                <w:rPr>
                  <w:rFonts w:ascii="Cambria Math" w:hAnsi="Cambria Math" w:cs="Arial"/>
                  <w:sz w:val="24"/>
                  <w:szCs w:val="24"/>
                </w:rPr>
                <m:t>K</m:t>
              </m:r>
            </m:e>
          </m:d>
        </m:oMath>
      </m:oMathPara>
    </w:p>
    <w:p w:rsidR="003432A0" w:rsidRPr="006E695C" w:rsidRDefault="00000000" w:rsidP="0070080C">
      <w:pPr>
        <w:jc w:val="both"/>
        <w:rPr>
          <w:rFonts w:ascii="Arial" w:eastAsiaTheme="minorEastAsia"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s</m:t>
              </m:r>
            </m:sub>
          </m:sSub>
          <m:r>
            <w:rPr>
              <w:rFonts w:ascii="Cambria Math" w:hAnsi="Cambria Math" w:cs="Arial"/>
              <w:sz w:val="24"/>
              <w:szCs w:val="24"/>
            </w:rPr>
            <m:t>:collector output temperature</m:t>
          </m:r>
          <m:d>
            <m:dPr>
              <m:ctrlPr>
                <w:rPr>
                  <w:rFonts w:ascii="Cambria Math" w:hAnsi="Cambria Math" w:cs="Arial"/>
                  <w:i/>
                  <w:sz w:val="24"/>
                  <w:szCs w:val="24"/>
                </w:rPr>
              </m:ctrlPr>
            </m:dPr>
            <m:e>
              <m:r>
                <w:rPr>
                  <w:rFonts w:ascii="Cambria Math" w:hAnsi="Cambria Math" w:cs="Arial"/>
                  <w:sz w:val="24"/>
                  <w:szCs w:val="24"/>
                </w:rPr>
                <m:t>K</m:t>
              </m:r>
            </m:e>
          </m:d>
        </m:oMath>
      </m:oMathPara>
    </w:p>
    <w:p w:rsidR="003432A0" w:rsidRPr="006E695C" w:rsidRDefault="003432A0" w:rsidP="0070080C">
      <w:pPr>
        <w:jc w:val="both"/>
        <w:rPr>
          <w:rFonts w:ascii="Arial" w:eastAsiaTheme="minorEastAsia" w:hAnsi="Arial" w:cs="Arial"/>
          <w:sz w:val="24"/>
          <w:szCs w:val="24"/>
        </w:rPr>
      </w:pPr>
      <m:oMathPara>
        <m:oMathParaPr>
          <m:jc m:val="left"/>
        </m:oMathParaPr>
        <m:oMath>
          <m:r>
            <w:rPr>
              <w:rFonts w:ascii="Cambria Math" w:hAnsi="Cambria Math" w:cs="Arial"/>
              <w:sz w:val="24"/>
              <w:szCs w:val="24"/>
            </w:rPr>
            <m:t>α</m:t>
          </m:r>
          <m:r>
            <w:rPr>
              <w:rFonts w:ascii="Cambria Math" w:eastAsiaTheme="minorEastAsia" w:hAnsi="Cambria Math" w:cs="Arial"/>
              <w:sz w:val="24"/>
              <w:szCs w:val="24"/>
            </w:rPr>
            <m:t xml:space="preserve">:taux </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d</m:t>
              </m:r>
            </m:e>
            <m:sup>
              <m:r>
                <w:rPr>
                  <w:rFonts w:ascii="Cambria Math" w:eastAsiaTheme="minorEastAsia" w:hAnsi="Cambria Math" w:cs="Arial"/>
                  <w:sz w:val="24"/>
                  <w:szCs w:val="24"/>
                </w:rPr>
                <m:t>'</m:t>
              </m:r>
            </m:sup>
          </m:sSup>
          <m:r>
            <w:rPr>
              <w:rFonts w:ascii="Cambria Math" w:eastAsiaTheme="minorEastAsia" w:hAnsi="Cambria Math" w:cs="Arial"/>
              <w:sz w:val="24"/>
              <w:szCs w:val="24"/>
            </w:rPr>
            <m:t xml:space="preserve">absorptionde </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l</m:t>
              </m:r>
            </m:e>
            <m:sup>
              <m:r>
                <w:rPr>
                  <w:rFonts w:ascii="Cambria Math" w:eastAsiaTheme="minorEastAsia" w:hAnsi="Cambria Math" w:cs="Arial"/>
                  <w:sz w:val="24"/>
                  <w:szCs w:val="24"/>
                </w:rPr>
                <m:t>'</m:t>
              </m:r>
            </m:sup>
          </m:sSup>
          <m:r>
            <w:rPr>
              <w:rFonts w:ascii="Cambria Math" w:eastAsiaTheme="minorEastAsia" w:hAnsi="Cambria Math" w:cs="Arial"/>
              <w:sz w:val="24"/>
              <w:szCs w:val="24"/>
            </w:rPr>
            <m:t>absorbeur</m:t>
          </m:r>
          <m:d>
            <m:dPr>
              <m:ctrlPr>
                <w:rPr>
                  <w:rFonts w:ascii="Cambria Math" w:eastAsiaTheme="minorEastAsia" w:hAnsi="Cambria Math" w:cs="Arial"/>
                  <w:i/>
                  <w:sz w:val="24"/>
                  <w:szCs w:val="24"/>
                </w:rPr>
              </m:ctrlPr>
            </m:dPr>
            <m:e>
              <m:r>
                <w:rPr>
                  <w:rFonts w:ascii="Cambria Math" w:eastAsiaTheme="minorEastAsia" w:hAnsi="Cambria Math" w:cs="Arial"/>
                  <w:sz w:val="24"/>
                  <w:szCs w:val="24"/>
                </w:rPr>
                <m:t>%</m:t>
              </m:r>
            </m:e>
          </m:d>
        </m:oMath>
      </m:oMathPara>
    </w:p>
    <w:p w:rsidR="003432A0" w:rsidRPr="006E695C" w:rsidRDefault="003432A0" w:rsidP="0070080C">
      <w:pPr>
        <w:jc w:val="both"/>
        <w:rPr>
          <w:rFonts w:ascii="Arial" w:eastAsiaTheme="minorEastAsia" w:hAnsi="Arial" w:cs="Arial"/>
          <w:sz w:val="24"/>
          <w:szCs w:val="24"/>
        </w:rPr>
      </w:pPr>
      <m:oMathPara>
        <m:oMathParaPr>
          <m:jc m:val="left"/>
        </m:oMathParaPr>
        <m:oMath>
          <m:r>
            <w:rPr>
              <w:rFonts w:ascii="Cambria Math" w:hAnsi="Cambria Math" w:cs="Arial"/>
              <w:sz w:val="24"/>
              <w:szCs w:val="24"/>
            </w:rPr>
            <m:t>τ:glazing transmission rate (%)</m:t>
          </m:r>
        </m:oMath>
      </m:oMathPara>
    </w:p>
    <w:p w:rsidR="003432A0" w:rsidRPr="006E695C" w:rsidRDefault="00000000" w:rsidP="0070080C">
      <w:pPr>
        <w:tabs>
          <w:tab w:val="left" w:pos="3555"/>
        </w:tabs>
        <w:jc w:val="both"/>
        <w:rPr>
          <w:rFonts w:ascii="Arial" w:eastAsiaTheme="minorEastAsia"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ve</m:t>
              </m:r>
            </m:sub>
          </m:sSub>
          <m:r>
            <w:rPr>
              <w:rFonts w:ascii="Cambria Math" w:hAnsi="Cambria Math" w:cs="Arial"/>
              <w:sz w:val="24"/>
              <w:szCs w:val="24"/>
            </w:rPr>
            <m:t>:external pane temperature</m:t>
          </m:r>
          <m:d>
            <m:dPr>
              <m:ctrlPr>
                <w:rPr>
                  <w:rFonts w:ascii="Cambria Math" w:hAnsi="Cambria Math" w:cs="Arial"/>
                  <w:i/>
                  <w:sz w:val="24"/>
                  <w:szCs w:val="24"/>
                </w:rPr>
              </m:ctrlPr>
            </m:dPr>
            <m:e>
              <m:r>
                <w:rPr>
                  <w:rFonts w:ascii="Cambria Math" w:hAnsi="Cambria Math" w:cs="Arial"/>
                  <w:sz w:val="24"/>
                  <w:szCs w:val="24"/>
                </w:rPr>
                <m:t>°C</m:t>
              </m:r>
            </m:e>
          </m:d>
        </m:oMath>
      </m:oMathPara>
    </w:p>
    <w:p w:rsidR="003432A0" w:rsidRPr="006E695C" w:rsidRDefault="00000000" w:rsidP="0070080C">
      <w:pPr>
        <w:tabs>
          <w:tab w:val="left" w:pos="3555"/>
        </w:tabs>
        <w:jc w:val="both"/>
        <w:rPr>
          <w:rFonts w:ascii="Arial" w:eastAsiaTheme="minorEastAsia"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vi</m:t>
              </m:r>
            </m:sub>
          </m:sSub>
          <m:r>
            <w:rPr>
              <w:rFonts w:ascii="Cambria Math" w:hAnsi="Cambria Math" w:cs="Arial"/>
              <w:sz w:val="24"/>
              <w:szCs w:val="24"/>
            </w:rPr>
            <m:t>:Internal glass temperature</m:t>
          </m:r>
          <m:d>
            <m:dPr>
              <m:ctrlPr>
                <w:rPr>
                  <w:rFonts w:ascii="Cambria Math" w:hAnsi="Cambria Math" w:cs="Arial"/>
                  <w:i/>
                  <w:sz w:val="24"/>
                  <w:szCs w:val="24"/>
                </w:rPr>
              </m:ctrlPr>
            </m:dPr>
            <m:e>
              <m:r>
                <w:rPr>
                  <w:rFonts w:ascii="Cambria Math" w:hAnsi="Cambria Math" w:cs="Arial"/>
                  <w:sz w:val="24"/>
                  <w:szCs w:val="24"/>
                </w:rPr>
                <m:t>°C</m:t>
              </m:r>
            </m:e>
          </m:d>
        </m:oMath>
      </m:oMathPara>
    </w:p>
    <w:p w:rsidR="003432A0" w:rsidRPr="006E695C" w:rsidRDefault="00000000" w:rsidP="0070080C">
      <w:pPr>
        <w:tabs>
          <w:tab w:val="left" w:pos="3555"/>
        </w:tabs>
        <w:jc w:val="both"/>
        <w:rPr>
          <w:rFonts w:ascii="Arial" w:eastAsiaTheme="minorEastAsia"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tub</m:t>
              </m:r>
            </m:sub>
          </m:sSub>
          <m:r>
            <w:rPr>
              <w:rFonts w:ascii="Cambria Math" w:hAnsi="Cambria Math" w:cs="Arial"/>
              <w:sz w:val="24"/>
              <w:szCs w:val="24"/>
            </w:rPr>
            <m:t>:Tube temperature</m:t>
          </m:r>
          <m:d>
            <m:dPr>
              <m:ctrlPr>
                <w:rPr>
                  <w:rFonts w:ascii="Cambria Math" w:hAnsi="Cambria Math" w:cs="Arial"/>
                  <w:i/>
                  <w:sz w:val="24"/>
                  <w:szCs w:val="24"/>
                </w:rPr>
              </m:ctrlPr>
            </m:dPr>
            <m:e>
              <m:r>
                <w:rPr>
                  <w:rFonts w:ascii="Cambria Math" w:hAnsi="Cambria Math" w:cs="Arial"/>
                  <w:sz w:val="24"/>
                  <w:szCs w:val="24"/>
                </w:rPr>
                <m:t>°C</m:t>
              </m:r>
            </m:e>
          </m:d>
        </m:oMath>
      </m:oMathPara>
    </w:p>
    <w:p w:rsidR="003432A0" w:rsidRPr="006E695C" w:rsidRDefault="00000000" w:rsidP="0070080C">
      <w:pPr>
        <w:tabs>
          <w:tab w:val="left" w:pos="3555"/>
        </w:tabs>
        <w:jc w:val="both"/>
        <w:rPr>
          <w:rFonts w:ascii="Arial" w:eastAsiaTheme="minorEastAsia"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abs</m:t>
              </m:r>
            </m:sub>
          </m:sSub>
          <m:r>
            <w:rPr>
              <w:rFonts w:ascii="Cambria Math" w:hAnsi="Cambria Math" w:cs="Arial"/>
              <w:sz w:val="24"/>
              <w:szCs w:val="24"/>
            </w:rPr>
            <m:t>:</m:t>
          </m:r>
          <m:r>
            <m:rPr>
              <m:sty m:val="p"/>
            </m:rPr>
            <w:rPr>
              <w:rFonts w:ascii="Cambria Math" w:hAnsi="Cambria Math" w:cs="Arial"/>
              <w:sz w:val="20"/>
              <w:szCs w:val="20"/>
            </w:rPr>
            <m:t>Absorber plate temperature</m:t>
          </m:r>
          <m:d>
            <m:dPr>
              <m:ctrlPr>
                <w:rPr>
                  <w:rFonts w:ascii="Cambria Math" w:hAnsi="Cambria Math" w:cs="Arial"/>
                  <w:i/>
                  <w:sz w:val="24"/>
                  <w:szCs w:val="24"/>
                </w:rPr>
              </m:ctrlPr>
            </m:dPr>
            <m:e>
              <m:r>
                <w:rPr>
                  <w:rFonts w:ascii="Cambria Math" w:hAnsi="Cambria Math" w:cs="Arial"/>
                  <w:sz w:val="24"/>
                  <w:szCs w:val="24"/>
                </w:rPr>
                <m:t>°C</m:t>
              </m:r>
            </m:e>
          </m:d>
        </m:oMath>
      </m:oMathPara>
    </w:p>
    <w:p w:rsidR="003432A0" w:rsidRPr="006E695C" w:rsidRDefault="00000000" w:rsidP="0070080C">
      <w:pPr>
        <w:tabs>
          <w:tab w:val="left" w:pos="3555"/>
        </w:tabs>
        <w:jc w:val="both"/>
        <w:rPr>
          <w:rFonts w:ascii="Arial" w:eastAsiaTheme="minorEastAsia"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ec</m:t>
              </m:r>
            </m:sub>
          </m:sSub>
          <m:r>
            <w:rPr>
              <w:rFonts w:ascii="Cambria Math" w:hAnsi="Cambria Math" w:cs="Arial"/>
              <w:sz w:val="24"/>
              <w:szCs w:val="24"/>
            </w:rPr>
            <m:t>:</m:t>
          </m:r>
          <m:r>
            <m:rPr>
              <m:sty m:val="p"/>
            </m:rPr>
            <w:rPr>
              <w:rFonts w:ascii="Cambria Math" w:hAnsi="Cambria Math" w:cs="Arial"/>
              <w:sz w:val="20"/>
              <w:szCs w:val="20"/>
            </w:rPr>
            <m:t>Temperature of water entering collector</m:t>
          </m:r>
          <m:d>
            <m:dPr>
              <m:ctrlPr>
                <w:rPr>
                  <w:rFonts w:ascii="Cambria Math" w:hAnsi="Cambria Math" w:cs="Arial"/>
                  <w:i/>
                  <w:sz w:val="24"/>
                  <w:szCs w:val="24"/>
                </w:rPr>
              </m:ctrlPr>
            </m:dPr>
            <m:e>
              <m:r>
                <w:rPr>
                  <w:rFonts w:ascii="Cambria Math" w:hAnsi="Cambria Math" w:cs="Arial"/>
                  <w:sz w:val="24"/>
                  <w:szCs w:val="24"/>
                </w:rPr>
                <m:t>°C</m:t>
              </m:r>
            </m:e>
          </m:d>
        </m:oMath>
      </m:oMathPara>
    </w:p>
    <w:p w:rsidR="003432A0" w:rsidRPr="006E695C" w:rsidRDefault="00000000" w:rsidP="0070080C">
      <w:pPr>
        <w:tabs>
          <w:tab w:val="left" w:pos="3555"/>
        </w:tabs>
        <w:jc w:val="both"/>
        <w:rPr>
          <w:rFonts w:ascii="Arial" w:eastAsiaTheme="minorEastAsia"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sc</m:t>
              </m:r>
            </m:sub>
          </m:sSub>
          <m:r>
            <w:rPr>
              <w:rFonts w:ascii="Cambria Math" w:hAnsi="Cambria Math" w:cs="Arial"/>
              <w:sz w:val="24"/>
              <w:szCs w:val="24"/>
            </w:rPr>
            <m:t>:</m:t>
          </m:r>
          <m:r>
            <m:rPr>
              <m:sty m:val="p"/>
            </m:rPr>
            <w:rPr>
              <w:rFonts w:ascii="Cambria Math" w:hAnsi="Cambria Math" w:cs="Arial"/>
              <w:sz w:val="20"/>
              <w:szCs w:val="20"/>
            </w:rPr>
            <m:t>Temperature of water leaving collector</m:t>
          </m:r>
          <m:d>
            <m:dPr>
              <m:ctrlPr>
                <w:rPr>
                  <w:rFonts w:ascii="Cambria Math" w:hAnsi="Cambria Math" w:cs="Arial"/>
                  <w:i/>
                  <w:sz w:val="24"/>
                  <w:szCs w:val="24"/>
                </w:rPr>
              </m:ctrlPr>
            </m:dPr>
            <m:e>
              <m:r>
                <w:rPr>
                  <w:rFonts w:ascii="Cambria Math" w:hAnsi="Cambria Math" w:cs="Arial"/>
                  <w:sz w:val="24"/>
                  <w:szCs w:val="24"/>
                </w:rPr>
                <m:t>°C</m:t>
              </m:r>
            </m:e>
          </m:d>
        </m:oMath>
      </m:oMathPara>
    </w:p>
    <w:p w:rsidR="003432A0" w:rsidRPr="006E695C" w:rsidRDefault="00000000" w:rsidP="0070080C">
      <w:pPr>
        <w:tabs>
          <w:tab w:val="left" w:pos="3555"/>
        </w:tabs>
        <w:jc w:val="both"/>
        <w:rPr>
          <w:rFonts w:ascii="Arial" w:eastAsiaTheme="minorEastAsia"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f</m:t>
              </m:r>
            </m:sub>
          </m:sSub>
          <m:r>
            <w:rPr>
              <w:rFonts w:ascii="Cambria Math" w:hAnsi="Cambria Math" w:cs="Arial"/>
              <w:sz w:val="24"/>
              <w:szCs w:val="24"/>
            </w:rPr>
            <m:t>:</m:t>
          </m:r>
          <m:r>
            <m:rPr>
              <m:sty m:val="p"/>
            </m:rPr>
            <w:rPr>
              <w:rFonts w:ascii="Cambria Math" w:hAnsi="Cambria Math" w:cs="Arial"/>
              <w:sz w:val="20"/>
              <w:szCs w:val="20"/>
            </w:rPr>
            <m:t>Temperature of cold water</m:t>
          </m:r>
          <m:d>
            <m:dPr>
              <m:ctrlPr>
                <w:rPr>
                  <w:rFonts w:ascii="Cambria Math" w:hAnsi="Cambria Math" w:cs="Arial"/>
                  <w:i/>
                  <w:sz w:val="24"/>
                  <w:szCs w:val="24"/>
                </w:rPr>
              </m:ctrlPr>
            </m:dPr>
            <m:e>
              <m:r>
                <w:rPr>
                  <w:rFonts w:ascii="Cambria Math" w:hAnsi="Cambria Math" w:cs="Arial"/>
                  <w:sz w:val="24"/>
                  <w:szCs w:val="24"/>
                </w:rPr>
                <m:t>°C</m:t>
              </m:r>
            </m:e>
          </m:d>
        </m:oMath>
      </m:oMathPara>
    </w:p>
    <w:p w:rsidR="003432A0" w:rsidRPr="006E695C" w:rsidRDefault="003432A0" w:rsidP="0070080C">
      <w:pPr>
        <w:tabs>
          <w:tab w:val="left" w:pos="3555"/>
        </w:tabs>
        <w:jc w:val="both"/>
        <w:rPr>
          <w:rFonts w:ascii="Arial" w:eastAsiaTheme="minorEastAsia" w:hAnsi="Arial" w:cs="Arial"/>
          <w:sz w:val="24"/>
          <w:szCs w:val="24"/>
        </w:rPr>
      </w:pPr>
      <m:oMathPara>
        <m:oMathParaPr>
          <m:jc m:val="left"/>
        </m:oMathParaPr>
        <m:oMath>
          <m:r>
            <w:rPr>
              <w:rFonts w:ascii="Cambria Math" w:hAnsi="Cambria Math" w:cs="Arial"/>
              <w:sz w:val="24"/>
              <w:szCs w:val="24"/>
            </w:rPr>
            <m:t>V:le volume  représente les besoins en L/j</m:t>
          </m:r>
        </m:oMath>
      </m:oMathPara>
    </w:p>
    <w:p w:rsidR="003432A0" w:rsidRPr="006E695C" w:rsidRDefault="003432A0" w:rsidP="0070080C">
      <w:pPr>
        <w:tabs>
          <w:tab w:val="left" w:pos="3555"/>
        </w:tabs>
        <w:jc w:val="both"/>
        <w:rPr>
          <w:rFonts w:ascii="Arial" w:eastAsiaTheme="minorEastAsia" w:hAnsi="Arial" w:cs="Arial"/>
          <w:sz w:val="24"/>
          <w:szCs w:val="24"/>
        </w:rPr>
      </w:pPr>
      <m:oMathPara>
        <m:oMathParaPr>
          <m:jc m:val="left"/>
        </m:oMathParaPr>
        <m:oMath>
          <m:r>
            <w:rPr>
              <w:rFonts w:ascii="Cambria Math" w:hAnsi="Cambria Math" w:cs="Arial"/>
              <w:sz w:val="24"/>
              <w:szCs w:val="24"/>
            </w:rPr>
            <m:t>C:</m:t>
          </m:r>
          <m:r>
            <m:rPr>
              <m:sty m:val="p"/>
            </m:rPr>
            <w:rPr>
              <w:rFonts w:ascii="Cambria Math" w:hAnsi="Cambria Math" w:cs="Arial"/>
              <w:sz w:val="20"/>
              <w:szCs w:val="20"/>
            </w:rPr>
            <m:t xml:space="preserve">Power represents requirements in </m:t>
          </m:r>
          <m:r>
            <w:rPr>
              <w:rFonts w:ascii="Cambria Math" w:hAnsi="Cambria Math" w:cs="Arial"/>
              <w:sz w:val="24"/>
              <w:szCs w:val="24"/>
            </w:rPr>
            <m:t>kWh/j</m:t>
          </m:r>
        </m:oMath>
      </m:oMathPara>
    </w:p>
    <w:p w:rsidR="003432A0" w:rsidRPr="006E695C" w:rsidRDefault="00000000" w:rsidP="0070080C">
      <w:pPr>
        <w:tabs>
          <w:tab w:val="left" w:pos="3555"/>
        </w:tabs>
        <w:jc w:val="both"/>
        <w:rPr>
          <w:rFonts w:ascii="Arial"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c</m:t>
              </m:r>
            </m:sub>
          </m:sSub>
          <m:r>
            <w:rPr>
              <w:rFonts w:ascii="Cambria Math" w:hAnsi="Cambria Math" w:cs="Arial"/>
              <w:sz w:val="24"/>
              <w:szCs w:val="24"/>
            </w:rPr>
            <m:t>:</m:t>
          </m:r>
          <m:r>
            <m:rPr>
              <m:sty m:val="p"/>
            </m:rPr>
            <w:rPr>
              <w:rFonts w:ascii="Cambria Math" w:hAnsi="Cambria Math" w:cs="Arial"/>
              <w:sz w:val="20"/>
              <w:szCs w:val="20"/>
            </w:rPr>
            <m:t xml:space="preserve">Temperature of hot water   </m:t>
          </m:r>
          <m:d>
            <m:dPr>
              <m:ctrlPr>
                <w:rPr>
                  <w:rFonts w:ascii="Cambria Math" w:hAnsi="Cambria Math" w:cs="Arial"/>
                  <w:i/>
                  <w:sz w:val="24"/>
                  <w:szCs w:val="24"/>
                </w:rPr>
              </m:ctrlPr>
            </m:dPr>
            <m:e>
              <m:r>
                <w:rPr>
                  <w:rFonts w:ascii="Cambria Math" w:hAnsi="Cambria Math" w:cs="Arial"/>
                  <w:sz w:val="24"/>
                  <w:szCs w:val="24"/>
                </w:rPr>
                <m:t>°C</m:t>
              </m:r>
            </m:e>
          </m:d>
        </m:oMath>
      </m:oMathPara>
    </w:p>
    <w:p w:rsidR="003432A0" w:rsidRPr="006E695C" w:rsidRDefault="00000000" w:rsidP="0070080C">
      <w:pPr>
        <w:jc w:val="both"/>
        <w:rPr>
          <w:rFonts w:ascii="Arial" w:eastAsiaTheme="minorEastAsia"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is</m:t>
              </m:r>
            </m:sub>
          </m:sSub>
          <m:r>
            <w:rPr>
              <w:rFonts w:ascii="Cambria Math" w:hAnsi="Cambria Math" w:cs="Arial"/>
              <w:sz w:val="24"/>
              <w:szCs w:val="24"/>
            </w:rPr>
            <m:t>:</m:t>
          </m:r>
          <m:r>
            <m:rPr>
              <m:sty m:val="p"/>
            </m:rPr>
            <w:rPr>
              <w:rFonts w:ascii="Cambria Math" w:hAnsi="Cambria Math" w:cs="Arial"/>
              <w:sz w:val="20"/>
              <w:szCs w:val="20"/>
            </w:rPr>
            <m:t>Temperature of insulation</m:t>
          </m:r>
          <m:d>
            <m:dPr>
              <m:ctrlPr>
                <w:rPr>
                  <w:rFonts w:ascii="Cambria Math" w:hAnsi="Cambria Math" w:cs="Arial"/>
                  <w:i/>
                  <w:sz w:val="24"/>
                  <w:szCs w:val="24"/>
                </w:rPr>
              </m:ctrlPr>
            </m:dPr>
            <m:e>
              <m:r>
                <w:rPr>
                  <w:rFonts w:ascii="Cambria Math" w:hAnsi="Cambria Math" w:cs="Arial"/>
                  <w:sz w:val="24"/>
                  <w:szCs w:val="24"/>
                </w:rPr>
                <m:t>°C</m:t>
              </m:r>
            </m:e>
          </m:d>
        </m:oMath>
      </m:oMathPara>
    </w:p>
    <w:p w:rsidR="000D7507" w:rsidRDefault="000D7507" w:rsidP="0070080C">
      <w:pPr>
        <w:tabs>
          <w:tab w:val="left" w:pos="2676"/>
        </w:tabs>
        <w:jc w:val="both"/>
        <w:rPr>
          <w:rFonts w:ascii="Arial" w:hAnsi="Arial" w:cs="Arial"/>
          <w:sz w:val="20"/>
          <w:szCs w:val="20"/>
        </w:rPr>
      </w:pPr>
    </w:p>
    <w:p w:rsidR="00D02CF8" w:rsidRPr="00D02CF8" w:rsidRDefault="00D02CF8" w:rsidP="0070080C">
      <w:pPr>
        <w:tabs>
          <w:tab w:val="left" w:pos="2676"/>
        </w:tabs>
        <w:jc w:val="both"/>
        <w:rPr>
          <w:rFonts w:ascii="Arial" w:hAnsi="Arial" w:cs="Arial"/>
          <w:b/>
          <w:bCs/>
        </w:rPr>
      </w:pPr>
      <w:r w:rsidRPr="00D02CF8">
        <w:rPr>
          <w:rFonts w:ascii="Arial" w:hAnsi="Arial" w:cs="Arial"/>
          <w:b/>
          <w:bCs/>
        </w:rPr>
        <w:t>ABBREVIATIONS :</w:t>
      </w:r>
    </w:p>
    <w:p w:rsidR="00D02CF8" w:rsidRDefault="00D02CF8" w:rsidP="0070080C">
      <w:pPr>
        <w:tabs>
          <w:tab w:val="left" w:pos="2676"/>
        </w:tabs>
        <w:jc w:val="both"/>
        <w:rPr>
          <w:rFonts w:ascii="Arial" w:hAnsi="Arial" w:cs="Arial"/>
          <w:sz w:val="20"/>
          <w:szCs w:val="20"/>
        </w:rPr>
      </w:pPr>
      <w:r>
        <w:rPr>
          <w:rFonts w:ascii="Arial" w:hAnsi="Arial" w:cs="Arial"/>
          <w:sz w:val="20"/>
          <w:szCs w:val="20"/>
        </w:rPr>
        <w:t>ONEA : Office National de l’Eau et de l’Assainissement</w:t>
      </w:r>
    </w:p>
    <w:p w:rsidR="00D02CF8" w:rsidRDefault="00D02CF8" w:rsidP="0070080C">
      <w:pPr>
        <w:tabs>
          <w:tab w:val="left" w:pos="2676"/>
        </w:tabs>
        <w:jc w:val="both"/>
        <w:rPr>
          <w:rFonts w:ascii="Arial" w:hAnsi="Arial" w:cs="Arial"/>
          <w:sz w:val="20"/>
          <w:szCs w:val="20"/>
        </w:rPr>
      </w:pPr>
      <w:r>
        <w:rPr>
          <w:rFonts w:ascii="Arial" w:hAnsi="Arial" w:cs="Arial"/>
          <w:sz w:val="20"/>
          <w:szCs w:val="20"/>
        </w:rPr>
        <w:t>SONABEL : Société Nationale Burkinabè d’Electricité</w:t>
      </w:r>
    </w:p>
    <w:p w:rsidR="00D02CF8" w:rsidRDefault="00D02CF8" w:rsidP="0070080C">
      <w:pPr>
        <w:tabs>
          <w:tab w:val="left" w:pos="2676"/>
        </w:tabs>
        <w:jc w:val="both"/>
        <w:rPr>
          <w:rFonts w:ascii="Arial" w:hAnsi="Arial" w:cs="Arial"/>
          <w:sz w:val="20"/>
          <w:szCs w:val="20"/>
        </w:rPr>
      </w:pPr>
      <w:r>
        <w:rPr>
          <w:rFonts w:ascii="Arial" w:hAnsi="Arial" w:cs="Arial"/>
          <w:sz w:val="20"/>
          <w:szCs w:val="20"/>
        </w:rPr>
        <w:t>ARSE : Autorité de Régulation du Secteur de l’Energie</w:t>
      </w:r>
    </w:p>
    <w:p w:rsidR="00D02CF8" w:rsidRDefault="00D02CF8" w:rsidP="0070080C">
      <w:pPr>
        <w:tabs>
          <w:tab w:val="left" w:pos="2676"/>
        </w:tabs>
        <w:jc w:val="both"/>
        <w:rPr>
          <w:rFonts w:ascii="Arial" w:hAnsi="Arial" w:cs="Arial"/>
          <w:sz w:val="20"/>
          <w:szCs w:val="20"/>
        </w:rPr>
      </w:pPr>
      <w:r>
        <w:rPr>
          <w:rFonts w:ascii="Arial" w:hAnsi="Arial" w:cs="Arial"/>
          <w:sz w:val="20"/>
          <w:szCs w:val="20"/>
        </w:rPr>
        <w:t>UEMOA : Union Economie et Monétaire Ouest-Africaine</w:t>
      </w:r>
    </w:p>
    <w:p w:rsidR="003239D0" w:rsidRDefault="003239D0" w:rsidP="0070080C">
      <w:pPr>
        <w:tabs>
          <w:tab w:val="left" w:pos="2676"/>
        </w:tabs>
        <w:jc w:val="both"/>
        <w:rPr>
          <w:rFonts w:ascii="Arial" w:hAnsi="Arial" w:cs="Arial"/>
          <w:sz w:val="20"/>
          <w:szCs w:val="20"/>
        </w:rPr>
      </w:pPr>
    </w:p>
    <w:p w:rsidR="003239D0" w:rsidRDefault="003239D0" w:rsidP="0070080C">
      <w:pPr>
        <w:tabs>
          <w:tab w:val="left" w:pos="2676"/>
        </w:tabs>
        <w:jc w:val="both"/>
        <w:rPr>
          <w:rFonts w:ascii="Arial" w:hAnsi="Arial" w:cs="Arial"/>
          <w:sz w:val="20"/>
          <w:szCs w:val="20"/>
        </w:rPr>
      </w:pPr>
    </w:p>
    <w:p w:rsidR="003239D0" w:rsidRPr="00270720" w:rsidRDefault="003239D0" w:rsidP="003239D0">
      <w:pPr>
        <w:rPr>
          <w:highlight w:val="yellow"/>
        </w:rPr>
      </w:pPr>
      <w:r w:rsidRPr="00270720">
        <w:rPr>
          <w:highlight w:val="yellow"/>
        </w:rPr>
        <w:t>Disclaimer (Artificial intelligence)</w:t>
      </w:r>
    </w:p>
    <w:p w:rsidR="003239D0" w:rsidRPr="00270720" w:rsidRDefault="003239D0" w:rsidP="003239D0">
      <w:pPr>
        <w:rPr>
          <w:highlight w:val="yellow"/>
        </w:rPr>
      </w:pPr>
    </w:p>
    <w:p w:rsidR="003239D0" w:rsidRPr="00270720" w:rsidRDefault="003239D0" w:rsidP="003239D0">
      <w:pPr>
        <w:rPr>
          <w:highlight w:val="yellow"/>
        </w:rPr>
      </w:pPr>
      <w:r w:rsidRPr="00270720">
        <w:rPr>
          <w:highlight w:val="yellow"/>
        </w:rPr>
        <w:t xml:space="preserve">Option </w:t>
      </w:r>
      <w:proofErr w:type="gramStart"/>
      <w:r w:rsidRPr="00270720">
        <w:rPr>
          <w:highlight w:val="yellow"/>
        </w:rPr>
        <w:t>1:</w:t>
      </w:r>
      <w:proofErr w:type="gramEnd"/>
      <w:r w:rsidRPr="00270720">
        <w:rPr>
          <w:highlight w:val="yellow"/>
        </w:rPr>
        <w:t xml:space="preserve"> </w:t>
      </w:r>
    </w:p>
    <w:p w:rsidR="003239D0" w:rsidRPr="00270720" w:rsidRDefault="003239D0" w:rsidP="003239D0">
      <w:pPr>
        <w:rPr>
          <w:highlight w:val="yellow"/>
        </w:rPr>
      </w:pPr>
    </w:p>
    <w:p w:rsidR="003239D0" w:rsidRPr="00270720" w:rsidRDefault="003239D0" w:rsidP="003239D0">
      <w:pPr>
        <w:rPr>
          <w:highlight w:val="yellow"/>
        </w:rPr>
      </w:pPr>
      <w:r w:rsidRPr="00270720">
        <w:rPr>
          <w:highlight w:val="yellow"/>
        </w:rPr>
        <w:t xml:space="preserve">Author(s) hereby declare that NO generative AI technologies such as Large Language Models (ChatGPT, COPILOT, etc.) and text-to-image generators have been used during the writing or editing of this manuscript. </w:t>
      </w:r>
    </w:p>
    <w:p w:rsidR="003239D0" w:rsidRPr="00270720" w:rsidRDefault="003239D0" w:rsidP="003239D0">
      <w:pPr>
        <w:rPr>
          <w:highlight w:val="yellow"/>
        </w:rPr>
      </w:pPr>
    </w:p>
    <w:p w:rsidR="003239D0" w:rsidRDefault="003239D0" w:rsidP="0070080C">
      <w:pPr>
        <w:tabs>
          <w:tab w:val="left" w:pos="2676"/>
        </w:tabs>
        <w:jc w:val="both"/>
        <w:rPr>
          <w:rFonts w:ascii="Arial" w:hAnsi="Arial" w:cs="Arial"/>
          <w:sz w:val="20"/>
          <w:szCs w:val="20"/>
        </w:rPr>
      </w:pPr>
    </w:p>
    <w:p w:rsidR="000D7507" w:rsidRDefault="000D7507" w:rsidP="0070080C">
      <w:pPr>
        <w:tabs>
          <w:tab w:val="left" w:pos="2676"/>
        </w:tabs>
        <w:jc w:val="both"/>
        <w:rPr>
          <w:rFonts w:ascii="Arial" w:hAnsi="Arial" w:cs="Arial"/>
          <w:sz w:val="20"/>
          <w:szCs w:val="20"/>
        </w:rPr>
      </w:pPr>
    </w:p>
    <w:p w:rsidR="000D7507" w:rsidRPr="00F303A8" w:rsidRDefault="000D7507" w:rsidP="0070080C">
      <w:pPr>
        <w:tabs>
          <w:tab w:val="left" w:pos="2676"/>
        </w:tabs>
        <w:jc w:val="both"/>
        <w:rPr>
          <w:rFonts w:ascii="Arial" w:eastAsia="Times New Roman" w:hAnsi="Arial" w:cs="Arial"/>
          <w:b/>
          <w:caps/>
          <w:kern w:val="0"/>
          <w:szCs w:val="20"/>
          <w:lang w:val="en-US"/>
          <w14:ligatures w14:val="none"/>
        </w:rPr>
      </w:pPr>
      <w:r w:rsidRPr="00F303A8">
        <w:rPr>
          <w:rFonts w:ascii="Arial" w:eastAsia="Times New Roman" w:hAnsi="Arial" w:cs="Arial"/>
          <w:b/>
          <w:caps/>
          <w:kern w:val="0"/>
          <w:szCs w:val="20"/>
          <w:lang w:val="en-US"/>
          <w14:ligatures w14:val="none"/>
        </w:rPr>
        <w:lastRenderedPageBreak/>
        <w:t>References</w:t>
      </w:r>
    </w:p>
    <w:p w:rsidR="000D7507" w:rsidRDefault="000D7507" w:rsidP="0070080C">
      <w:pPr>
        <w:tabs>
          <w:tab w:val="left" w:pos="2676"/>
        </w:tabs>
        <w:jc w:val="both"/>
        <w:rPr>
          <w:rFonts w:ascii="Arial" w:hAnsi="Arial" w:cs="Arial"/>
          <w:sz w:val="20"/>
          <w:szCs w:val="20"/>
        </w:rPr>
      </w:pPr>
    </w:p>
    <w:p w:rsidR="001F0F1F" w:rsidRPr="001F0F1F" w:rsidRDefault="0088454B" w:rsidP="001F0F1F">
      <w:pPr>
        <w:pStyle w:val="Bibliographie"/>
        <w:rPr>
          <w:sz w:val="20"/>
        </w:rPr>
      </w:pPr>
      <w:r w:rsidRPr="0088454B">
        <w:rPr>
          <w:rFonts w:ascii="Arial" w:hAnsi="Arial" w:cs="Arial"/>
          <w:sz w:val="20"/>
        </w:rPr>
        <w:t xml:space="preserve"> </w:t>
      </w:r>
      <w:r w:rsidRPr="0088454B">
        <w:rPr>
          <w:rFonts w:ascii="Arial" w:hAnsi="Arial" w:cs="Arial"/>
          <w:sz w:val="20"/>
        </w:rPr>
        <w:fldChar w:fldCharType="begin"/>
      </w:r>
      <w:r w:rsidR="001F0F1F">
        <w:rPr>
          <w:rFonts w:ascii="Arial" w:hAnsi="Arial" w:cs="Arial"/>
          <w:sz w:val="20"/>
        </w:rPr>
        <w:instrText xml:space="preserve"> ADDIN ZOTERO_BIBL {"uncited":[],"omitted":[],"custom":[]} CSL_BIBLIOGRAPHY </w:instrText>
      </w:r>
      <w:r w:rsidRPr="0088454B">
        <w:rPr>
          <w:rFonts w:ascii="Arial" w:hAnsi="Arial" w:cs="Arial"/>
          <w:sz w:val="20"/>
        </w:rPr>
        <w:fldChar w:fldCharType="separate"/>
      </w:r>
      <w:r w:rsidR="001F0F1F" w:rsidRPr="001F0F1F">
        <w:rPr>
          <w:sz w:val="20"/>
        </w:rPr>
        <w:t xml:space="preserve">Ahmed Aisa, &amp; Tariq Iqbal. (2016, octobre). </w:t>
      </w:r>
      <w:r w:rsidR="001F0F1F" w:rsidRPr="001F0F1F">
        <w:rPr>
          <w:i/>
          <w:iCs/>
          <w:sz w:val="20"/>
        </w:rPr>
        <w:t xml:space="preserve">Modelling and Simulation of a Solar Water </w:t>
      </w:r>
      <w:proofErr w:type="gramStart"/>
      <w:r w:rsidR="001F0F1F" w:rsidRPr="001F0F1F">
        <w:rPr>
          <w:i/>
          <w:iCs/>
          <w:sz w:val="20"/>
        </w:rPr>
        <w:t>Heating  System</w:t>
      </w:r>
      <w:proofErr w:type="gramEnd"/>
      <w:r w:rsidR="001F0F1F" w:rsidRPr="001F0F1F">
        <w:rPr>
          <w:i/>
          <w:iCs/>
          <w:sz w:val="20"/>
        </w:rPr>
        <w:t xml:space="preserve"> with Thermal Storage</w:t>
      </w:r>
      <w:r w:rsidR="001F0F1F" w:rsidRPr="001F0F1F">
        <w:rPr>
          <w:sz w:val="20"/>
        </w:rPr>
        <w:t xml:space="preserve">. </w:t>
      </w:r>
      <w:proofErr w:type="gramStart"/>
      <w:r w:rsidR="001F0F1F" w:rsidRPr="001F0F1F">
        <w:rPr>
          <w:sz w:val="20"/>
        </w:rPr>
        <w:t>DOI:</w:t>
      </w:r>
      <w:proofErr w:type="gramEnd"/>
      <w:r w:rsidR="001F0F1F" w:rsidRPr="001F0F1F">
        <w:rPr>
          <w:sz w:val="20"/>
        </w:rPr>
        <w:t>10.1109/IEMCON.2016.7746283</w:t>
      </w:r>
    </w:p>
    <w:p w:rsidR="001F0F1F" w:rsidRPr="001F0F1F" w:rsidRDefault="001F0F1F" w:rsidP="001F0F1F">
      <w:pPr>
        <w:pStyle w:val="Bibliographie"/>
        <w:rPr>
          <w:sz w:val="20"/>
        </w:rPr>
      </w:pPr>
      <w:r w:rsidRPr="001F0F1F">
        <w:rPr>
          <w:sz w:val="20"/>
        </w:rPr>
        <w:t xml:space="preserve">AlainLiébard, &amp; </w:t>
      </w:r>
      <w:proofErr w:type="gramStart"/>
      <w:r w:rsidRPr="001F0F1F">
        <w:rPr>
          <w:sz w:val="20"/>
        </w:rPr>
        <w:t>NicolasGuichard,.</w:t>
      </w:r>
      <w:proofErr w:type="gramEnd"/>
      <w:r w:rsidRPr="001F0F1F">
        <w:rPr>
          <w:sz w:val="20"/>
        </w:rPr>
        <w:t xml:space="preserve"> (2008). </w:t>
      </w:r>
      <w:r w:rsidRPr="001F0F1F">
        <w:rPr>
          <w:i/>
          <w:iCs/>
          <w:sz w:val="20"/>
        </w:rPr>
        <w:t>Del’électricitévertepourcentmillerurauxauBurkinaFaso</w:t>
      </w:r>
      <w:proofErr w:type="gramStart"/>
      <w:r w:rsidRPr="001F0F1F">
        <w:rPr>
          <w:i/>
          <w:iCs/>
          <w:sz w:val="20"/>
        </w:rPr>
        <w:t>”?</w:t>
      </w:r>
      <w:proofErr w:type="gramEnd"/>
      <w:r w:rsidRPr="001F0F1F">
        <w:rPr>
          <w:sz w:val="20"/>
        </w:rPr>
        <w:t xml:space="preserve"> https://fondem.ong/wp-content/uploads/2021/03/De-le%CC%81lectricite%CC%81-verte-pour-100-000-ruraux-au-Burkina-Faso.pdf</w:t>
      </w:r>
    </w:p>
    <w:p w:rsidR="001F0F1F" w:rsidRPr="001F0F1F" w:rsidRDefault="001F0F1F" w:rsidP="001F0F1F">
      <w:pPr>
        <w:pStyle w:val="Bibliographie"/>
        <w:rPr>
          <w:sz w:val="20"/>
        </w:rPr>
      </w:pPr>
      <w:r w:rsidRPr="001F0F1F">
        <w:rPr>
          <w:sz w:val="20"/>
        </w:rPr>
        <w:t xml:space="preserve">A.M. Shariah, &amp; G.O.G. Löf. (1997). ‘Effects of Auxiliary Heater on Annual Performance </w:t>
      </w:r>
      <w:proofErr w:type="gramStart"/>
      <w:r w:rsidRPr="001F0F1F">
        <w:rPr>
          <w:sz w:val="20"/>
        </w:rPr>
        <w:t>of  Thermosyphon</w:t>
      </w:r>
      <w:proofErr w:type="gramEnd"/>
      <w:r w:rsidRPr="001F0F1F">
        <w:rPr>
          <w:sz w:val="20"/>
        </w:rPr>
        <w:t xml:space="preserve"> Solar Water Heater Simulated under Variable Operating Conditions. </w:t>
      </w:r>
      <w:proofErr w:type="gramStart"/>
      <w:r w:rsidRPr="001F0F1F">
        <w:rPr>
          <w:i/>
          <w:iCs/>
          <w:sz w:val="20"/>
        </w:rPr>
        <w:t>Solar  Energy</w:t>
      </w:r>
      <w:proofErr w:type="gramEnd"/>
      <w:r w:rsidRPr="001F0F1F">
        <w:rPr>
          <w:sz w:val="20"/>
        </w:rPr>
        <w:t xml:space="preserve">, </w:t>
      </w:r>
      <w:r w:rsidRPr="001F0F1F">
        <w:rPr>
          <w:i/>
          <w:iCs/>
          <w:sz w:val="20"/>
        </w:rPr>
        <w:t>Vol. 60, N°2</w:t>
      </w:r>
      <w:r w:rsidRPr="001F0F1F">
        <w:rPr>
          <w:sz w:val="20"/>
        </w:rPr>
        <w:t>, 119-</w:t>
      </w:r>
      <w:proofErr w:type="gramStart"/>
      <w:r w:rsidRPr="001F0F1F">
        <w:rPr>
          <w:sz w:val="20"/>
        </w:rPr>
        <w:t>126,.</w:t>
      </w:r>
      <w:proofErr w:type="gramEnd"/>
    </w:p>
    <w:p w:rsidR="001F0F1F" w:rsidRPr="001F0F1F" w:rsidRDefault="001F0F1F" w:rsidP="001F0F1F">
      <w:pPr>
        <w:pStyle w:val="Bibliographie"/>
        <w:rPr>
          <w:sz w:val="20"/>
        </w:rPr>
      </w:pPr>
      <w:r w:rsidRPr="001F0F1F">
        <w:rPr>
          <w:sz w:val="20"/>
        </w:rPr>
        <w:t xml:space="preserve">Anonymous. (1794). </w:t>
      </w:r>
      <w:r w:rsidRPr="001F0F1F">
        <w:rPr>
          <w:i/>
          <w:iCs/>
          <w:sz w:val="20"/>
        </w:rPr>
        <w:t xml:space="preserve">Manuel </w:t>
      </w:r>
      <w:proofErr w:type="gramStart"/>
      <w:r w:rsidRPr="001F0F1F">
        <w:rPr>
          <w:i/>
          <w:iCs/>
          <w:sz w:val="20"/>
        </w:rPr>
        <w:t>Utilisateur,allen</w:t>
      </w:r>
      <w:proofErr w:type="gramEnd"/>
      <w:r w:rsidRPr="001F0F1F">
        <w:rPr>
          <w:i/>
          <w:iCs/>
          <w:sz w:val="20"/>
        </w:rPr>
        <w:t>-Bradley-modules d’entrés thermocouples/millivolts (</w:t>
      </w:r>
      <w:proofErr w:type="gramStart"/>
      <w:r w:rsidRPr="001F0F1F">
        <w:rPr>
          <w:i/>
          <w:iCs/>
          <w:sz w:val="20"/>
        </w:rPr>
        <w:t>ref:</w:t>
      </w:r>
      <w:proofErr w:type="gramEnd"/>
      <w:r w:rsidRPr="001F0F1F">
        <w:rPr>
          <w:i/>
          <w:iCs/>
          <w:sz w:val="20"/>
        </w:rPr>
        <w:t>1794-IT8) un livre de ROCKWELL Automation</w:t>
      </w:r>
      <w:r w:rsidRPr="001F0F1F">
        <w:rPr>
          <w:sz w:val="20"/>
        </w:rPr>
        <w:t>. https://literature.rockwellautomation.com/idc/groups/literature/documents/um/1794-um007_-fr-p.pdf</w:t>
      </w:r>
    </w:p>
    <w:p w:rsidR="001F0F1F" w:rsidRPr="001F0F1F" w:rsidRDefault="001F0F1F" w:rsidP="001F0F1F">
      <w:pPr>
        <w:pStyle w:val="Bibliographie"/>
        <w:rPr>
          <w:sz w:val="20"/>
        </w:rPr>
      </w:pPr>
      <w:r w:rsidRPr="001F0F1F">
        <w:rPr>
          <w:sz w:val="20"/>
        </w:rPr>
        <w:t xml:space="preserve">Anonymous. (2019). </w:t>
      </w:r>
      <w:r w:rsidRPr="001F0F1F">
        <w:rPr>
          <w:i/>
          <w:iCs/>
          <w:sz w:val="20"/>
        </w:rPr>
        <w:t>RENDEMENT DES CAPTEURS THERMIQUES - M2E-MarcSeguin</w:t>
      </w:r>
      <w:r w:rsidRPr="001F0F1F">
        <w:rPr>
          <w:sz w:val="20"/>
        </w:rPr>
        <w:t>. https://www.nouvenergie.fr/e-formation/solaire-1/rendement-capteurs/</w:t>
      </w:r>
    </w:p>
    <w:p w:rsidR="001F0F1F" w:rsidRPr="001F0F1F" w:rsidRDefault="001F0F1F" w:rsidP="001F0F1F">
      <w:pPr>
        <w:pStyle w:val="Bibliographie"/>
        <w:rPr>
          <w:sz w:val="20"/>
        </w:rPr>
      </w:pPr>
      <w:proofErr w:type="gramStart"/>
      <w:r w:rsidRPr="001F0F1F">
        <w:rPr>
          <w:sz w:val="20"/>
        </w:rPr>
        <w:t>anonymous</w:t>
      </w:r>
      <w:proofErr w:type="gramEnd"/>
      <w:r w:rsidRPr="001F0F1F">
        <w:rPr>
          <w:sz w:val="20"/>
        </w:rPr>
        <w:t xml:space="preserve">. (2024). Laine de verre. In </w:t>
      </w:r>
      <w:r w:rsidRPr="001F0F1F">
        <w:rPr>
          <w:i/>
          <w:iCs/>
          <w:sz w:val="20"/>
        </w:rPr>
        <w:t>Wikipedia</w:t>
      </w:r>
      <w:r w:rsidRPr="001F0F1F">
        <w:rPr>
          <w:sz w:val="20"/>
        </w:rPr>
        <w:t>. https://fr.wikipedia.org/wiki/Laine_de_verre</w:t>
      </w:r>
    </w:p>
    <w:p w:rsidR="001F0F1F" w:rsidRPr="001F0F1F" w:rsidRDefault="001F0F1F" w:rsidP="001F0F1F">
      <w:pPr>
        <w:pStyle w:val="Bibliographie"/>
        <w:rPr>
          <w:sz w:val="20"/>
        </w:rPr>
      </w:pPr>
      <w:r w:rsidRPr="001F0F1F">
        <w:rPr>
          <w:sz w:val="20"/>
        </w:rPr>
        <w:t xml:space="preserve">BENALLOU, A., &amp; BOUGARD, J. (1996). </w:t>
      </w:r>
      <w:proofErr w:type="gramStart"/>
      <w:r w:rsidRPr="001F0F1F">
        <w:rPr>
          <w:i/>
          <w:iCs/>
          <w:sz w:val="20"/>
        </w:rPr>
        <w:t>GUIDE:</w:t>
      </w:r>
      <w:proofErr w:type="gramEnd"/>
      <w:r w:rsidRPr="001F0F1F">
        <w:rPr>
          <w:i/>
          <w:iCs/>
          <w:sz w:val="20"/>
        </w:rPr>
        <w:t xml:space="preserve"> DE L’ENERGiE SOLAIRE : LE SOLAIRE THERMIQUEAU SERVICE DU DEVELOPPEMENT </w:t>
      </w:r>
      <w:proofErr w:type="gramStart"/>
      <w:r w:rsidRPr="001F0F1F">
        <w:rPr>
          <w:i/>
          <w:iCs/>
          <w:sz w:val="20"/>
        </w:rPr>
        <w:t>DURABLE»</w:t>
      </w:r>
      <w:proofErr w:type="gramEnd"/>
      <w:r w:rsidRPr="001F0F1F">
        <w:rPr>
          <w:sz w:val="20"/>
        </w:rPr>
        <w:t>.</w:t>
      </w:r>
    </w:p>
    <w:p w:rsidR="001F0F1F" w:rsidRPr="001F0F1F" w:rsidRDefault="001F0F1F" w:rsidP="001F0F1F">
      <w:pPr>
        <w:pStyle w:val="Bibliographie"/>
        <w:rPr>
          <w:sz w:val="20"/>
        </w:rPr>
      </w:pPr>
      <w:r w:rsidRPr="001F0F1F">
        <w:rPr>
          <w:sz w:val="20"/>
        </w:rPr>
        <w:t xml:space="preserve">BERCHIDE, A. (2011, juillet 6). </w:t>
      </w:r>
      <w:r w:rsidRPr="001F0F1F">
        <w:rPr>
          <w:i/>
          <w:iCs/>
          <w:sz w:val="20"/>
        </w:rPr>
        <w:t xml:space="preserve">Etude et expérimentation d’un chauffe-eau solaire </w:t>
      </w:r>
      <w:proofErr w:type="gramStart"/>
      <w:r w:rsidRPr="001F0F1F">
        <w:rPr>
          <w:i/>
          <w:iCs/>
          <w:sz w:val="20"/>
        </w:rPr>
        <w:t>de  type</w:t>
      </w:r>
      <w:proofErr w:type="gramEnd"/>
      <w:r w:rsidRPr="001F0F1F">
        <w:rPr>
          <w:i/>
          <w:iCs/>
          <w:sz w:val="20"/>
        </w:rPr>
        <w:t xml:space="preserve"> capteur-stockeur</w:t>
      </w:r>
      <w:r w:rsidRPr="001F0F1F">
        <w:rPr>
          <w:sz w:val="20"/>
        </w:rPr>
        <w:t>. Université Abou Bekr Belkaid de Tlemcen/Algérie. http://dspace.univ-tlemcen.dz/bitstream/112/944/1/Etude-et-experimentation-dun-chauffe-eau-solaire-de-type-capteur-stockeur.pdf</w:t>
      </w:r>
    </w:p>
    <w:p w:rsidR="001F0F1F" w:rsidRPr="001F0F1F" w:rsidRDefault="001F0F1F" w:rsidP="001F0F1F">
      <w:pPr>
        <w:pStyle w:val="Bibliographie"/>
        <w:rPr>
          <w:sz w:val="20"/>
        </w:rPr>
      </w:pPr>
      <w:r w:rsidRPr="001F0F1F">
        <w:rPr>
          <w:sz w:val="20"/>
        </w:rPr>
        <w:t>BOUALAMALLAH, Hd., Merdji, A.</w:t>
      </w:r>
      <w:proofErr w:type="gramStart"/>
      <w:r w:rsidRPr="001F0F1F">
        <w:rPr>
          <w:sz w:val="20"/>
        </w:rPr>
        <w:t>, ,GHAZI</w:t>
      </w:r>
      <w:proofErr w:type="gramEnd"/>
      <w:r w:rsidRPr="001F0F1F">
        <w:rPr>
          <w:sz w:val="20"/>
        </w:rPr>
        <w:t xml:space="preserve">, A., &amp; Miloudi, A. (2021). Optimisation d’un chauffe- eau solaire. </w:t>
      </w:r>
      <w:r w:rsidRPr="001F0F1F">
        <w:rPr>
          <w:i/>
          <w:iCs/>
          <w:sz w:val="20"/>
        </w:rPr>
        <w:t>Revue des Matériaux et Energies Renouvelable</w:t>
      </w:r>
      <w:r w:rsidRPr="001F0F1F">
        <w:rPr>
          <w:sz w:val="20"/>
        </w:rPr>
        <w:t xml:space="preserve">, </w:t>
      </w:r>
      <w:r w:rsidRPr="001F0F1F">
        <w:rPr>
          <w:i/>
          <w:iCs/>
          <w:sz w:val="20"/>
        </w:rPr>
        <w:t>Vol 6, N°1, 2022</w:t>
      </w:r>
      <w:r w:rsidRPr="001F0F1F">
        <w:rPr>
          <w:sz w:val="20"/>
        </w:rPr>
        <w:t>. Journal home : https://www.univ-relizane.dz</w:t>
      </w:r>
    </w:p>
    <w:p w:rsidR="001F0F1F" w:rsidRPr="001F0F1F" w:rsidRDefault="001F0F1F" w:rsidP="001F0F1F">
      <w:pPr>
        <w:pStyle w:val="Bibliographie"/>
        <w:rPr>
          <w:sz w:val="20"/>
        </w:rPr>
      </w:pPr>
      <w:r w:rsidRPr="001F0F1F">
        <w:rPr>
          <w:sz w:val="20"/>
        </w:rPr>
        <w:t xml:space="preserve">G.M. AbdullAzziz a, &amp; M.A. Mukbel. (1994). </w:t>
      </w:r>
      <w:r w:rsidRPr="001F0F1F">
        <w:rPr>
          <w:i/>
          <w:iCs/>
          <w:sz w:val="20"/>
        </w:rPr>
        <w:t xml:space="preserve">Thermal Performance of Solar Water Heater System </w:t>
      </w:r>
      <w:proofErr w:type="gramStart"/>
      <w:r w:rsidRPr="001F0F1F">
        <w:rPr>
          <w:i/>
          <w:iCs/>
          <w:sz w:val="20"/>
        </w:rPr>
        <w:t>in  Yemen</w:t>
      </w:r>
      <w:proofErr w:type="gramEnd"/>
      <w:r w:rsidRPr="001F0F1F">
        <w:rPr>
          <w:sz w:val="20"/>
        </w:rPr>
        <w:t xml:space="preserve">. </w:t>
      </w:r>
      <w:r w:rsidRPr="001F0F1F">
        <w:rPr>
          <w:i/>
          <w:iCs/>
          <w:sz w:val="20"/>
        </w:rPr>
        <w:t>Vol. 4, N°2</w:t>
      </w:r>
      <w:r w:rsidRPr="001F0F1F">
        <w:rPr>
          <w:sz w:val="20"/>
        </w:rPr>
        <w:t>, 241-</w:t>
      </w:r>
      <w:proofErr w:type="gramStart"/>
      <w:r w:rsidRPr="001F0F1F">
        <w:rPr>
          <w:sz w:val="20"/>
        </w:rPr>
        <w:t>247,.</w:t>
      </w:r>
      <w:proofErr w:type="gramEnd"/>
    </w:p>
    <w:p w:rsidR="001F0F1F" w:rsidRPr="001F0F1F" w:rsidRDefault="001F0F1F" w:rsidP="001F0F1F">
      <w:pPr>
        <w:pStyle w:val="Bibliographie"/>
        <w:rPr>
          <w:sz w:val="20"/>
        </w:rPr>
      </w:pPr>
      <w:r w:rsidRPr="001F0F1F">
        <w:rPr>
          <w:sz w:val="20"/>
        </w:rPr>
        <w:t xml:space="preserve">Kafando, G. J. (2019). </w:t>
      </w:r>
      <w:r w:rsidRPr="001F0F1F">
        <w:rPr>
          <w:i/>
          <w:iCs/>
          <w:sz w:val="20"/>
        </w:rPr>
        <w:t>Études expérimentales sur un séchoir solaire plan à air destiné au séchage des produits agro-alimentaires et halieutiques, mémoire de master soutenu le 31decembre 2019 à l’université Joseph Ki-Zerbo-Burkina Faso</w:t>
      </w:r>
      <w:r w:rsidRPr="001F0F1F">
        <w:rPr>
          <w:sz w:val="20"/>
        </w:rPr>
        <w:t>. Université Joseph Ki-Zerbo, Burkina Faso.</w:t>
      </w:r>
    </w:p>
    <w:p w:rsidR="001F0F1F" w:rsidRPr="001F0F1F" w:rsidRDefault="001F0F1F" w:rsidP="001F0F1F">
      <w:pPr>
        <w:pStyle w:val="Bibliographie"/>
        <w:rPr>
          <w:sz w:val="20"/>
        </w:rPr>
      </w:pPr>
      <w:r w:rsidRPr="001F0F1F">
        <w:rPr>
          <w:sz w:val="20"/>
        </w:rPr>
        <w:lastRenderedPageBreak/>
        <w:t xml:space="preserve">KAZADII, K. A., &amp; NGELEKA, M. F. (2019, août 1). AVANT PROJET DE DIMENSIONNEMENT D’UN CHAUFFE-EAU SOLAIRE. </w:t>
      </w:r>
      <w:r w:rsidRPr="001F0F1F">
        <w:rPr>
          <w:i/>
          <w:iCs/>
          <w:sz w:val="20"/>
        </w:rPr>
        <w:t>International Journal of Innovation and Applied Studies</w:t>
      </w:r>
      <w:r w:rsidRPr="001F0F1F">
        <w:rPr>
          <w:sz w:val="20"/>
        </w:rPr>
        <w:t>, 71</w:t>
      </w:r>
      <w:r w:rsidRPr="001F0F1F">
        <w:rPr>
          <w:rFonts w:ascii="Cambria Math" w:hAnsi="Cambria Math" w:cs="Cambria Math"/>
          <w:sz w:val="20"/>
        </w:rPr>
        <w:t>‑</w:t>
      </w:r>
      <w:r w:rsidRPr="001F0F1F">
        <w:rPr>
          <w:sz w:val="20"/>
        </w:rPr>
        <w:t>87.</w:t>
      </w:r>
    </w:p>
    <w:p w:rsidR="001F0F1F" w:rsidRPr="001F0F1F" w:rsidRDefault="001F0F1F" w:rsidP="001F0F1F">
      <w:pPr>
        <w:pStyle w:val="Bibliographie"/>
        <w:rPr>
          <w:sz w:val="20"/>
        </w:rPr>
      </w:pPr>
      <w:r w:rsidRPr="001F0F1F">
        <w:rPr>
          <w:sz w:val="20"/>
        </w:rPr>
        <w:t xml:space="preserve">Kof, P. M. E., Andoh, H. Y., Gbaha, T., Toure, S., &amp; Ado, G. (2008). Theoretical and experimental study of solar water heater with internal exchanger using thermosiphon system. </w:t>
      </w:r>
      <w:r w:rsidRPr="001F0F1F">
        <w:rPr>
          <w:i/>
          <w:iCs/>
          <w:sz w:val="20"/>
        </w:rPr>
        <w:t>Energy Conversion and Management 49 (2008)</w:t>
      </w:r>
      <w:r w:rsidRPr="001F0F1F">
        <w:rPr>
          <w:sz w:val="20"/>
        </w:rPr>
        <w:t>. www.sciencedirect.com</w:t>
      </w:r>
    </w:p>
    <w:p w:rsidR="001F0F1F" w:rsidRPr="001F0F1F" w:rsidRDefault="001F0F1F" w:rsidP="001F0F1F">
      <w:pPr>
        <w:pStyle w:val="Bibliographie"/>
        <w:rPr>
          <w:sz w:val="20"/>
        </w:rPr>
      </w:pPr>
      <w:proofErr w:type="gramStart"/>
      <w:r w:rsidRPr="001F0F1F">
        <w:rPr>
          <w:sz w:val="20"/>
        </w:rPr>
        <w:t>koffi</w:t>
      </w:r>
      <w:proofErr w:type="gramEnd"/>
      <w:r w:rsidRPr="001F0F1F">
        <w:rPr>
          <w:sz w:val="20"/>
        </w:rPr>
        <w:t xml:space="preserve">, P. M. E. (2013, février 24). Thermal performance of a solar water heater with internal </w:t>
      </w:r>
      <w:proofErr w:type="gramStart"/>
      <w:r w:rsidRPr="001F0F1F">
        <w:rPr>
          <w:sz w:val="20"/>
        </w:rPr>
        <w:t>exchanger  using</w:t>
      </w:r>
      <w:proofErr w:type="gramEnd"/>
      <w:r w:rsidRPr="001F0F1F">
        <w:rPr>
          <w:sz w:val="20"/>
        </w:rPr>
        <w:t xml:space="preserve"> thermosiphon system in Côte d’Ivoire. </w:t>
      </w:r>
      <w:proofErr w:type="gramStart"/>
      <w:r w:rsidRPr="001F0F1F">
        <w:rPr>
          <w:i/>
          <w:iCs/>
          <w:sz w:val="20"/>
        </w:rPr>
        <w:t>journal</w:t>
      </w:r>
      <w:proofErr w:type="gramEnd"/>
      <w:r w:rsidRPr="001F0F1F">
        <w:rPr>
          <w:i/>
          <w:iCs/>
          <w:sz w:val="20"/>
        </w:rPr>
        <w:t xml:space="preserve"> </w:t>
      </w:r>
      <w:proofErr w:type="gramStart"/>
      <w:r w:rsidRPr="001F0F1F">
        <w:rPr>
          <w:i/>
          <w:iCs/>
          <w:sz w:val="20"/>
        </w:rPr>
        <w:t>homepage:</w:t>
      </w:r>
      <w:proofErr w:type="gramEnd"/>
      <w:r w:rsidRPr="001F0F1F">
        <w:rPr>
          <w:i/>
          <w:iCs/>
          <w:sz w:val="20"/>
        </w:rPr>
        <w:t xml:space="preserve"> www.elsevier.com/locate/energy</w:t>
      </w:r>
      <w:proofErr w:type="gramStart"/>
      <w:r w:rsidRPr="001F0F1F">
        <w:rPr>
          <w:sz w:val="20"/>
        </w:rPr>
        <w:t>. .</w:t>
      </w:r>
      <w:proofErr w:type="gramEnd"/>
      <w:r w:rsidRPr="001F0F1F">
        <w:rPr>
          <w:sz w:val="20"/>
        </w:rPr>
        <w:t xml:space="preserve">  http://dx.doi.org/10.1016/j.energy.2013.09.059</w:t>
      </w:r>
    </w:p>
    <w:p w:rsidR="001F0F1F" w:rsidRPr="001F0F1F" w:rsidRDefault="001F0F1F" w:rsidP="001F0F1F">
      <w:pPr>
        <w:pStyle w:val="Bibliographie"/>
        <w:rPr>
          <w:sz w:val="20"/>
        </w:rPr>
      </w:pPr>
      <w:r w:rsidRPr="001F0F1F">
        <w:rPr>
          <w:sz w:val="20"/>
        </w:rPr>
        <w:t xml:space="preserve">Li Peng, Mohamed Salem, &amp; Vojtech Blazek. (2023, juin). </w:t>
      </w:r>
      <w:r w:rsidRPr="001F0F1F">
        <w:rPr>
          <w:i/>
          <w:iCs/>
          <w:sz w:val="20"/>
        </w:rPr>
        <w:t>Thermal energy storage applications in solar water heaters : An updated review</w:t>
      </w:r>
      <w:r w:rsidRPr="001F0F1F">
        <w:rPr>
          <w:sz w:val="20"/>
        </w:rPr>
        <w:t>. https://doi.org/10.1016/j.seta.2023.103230</w:t>
      </w:r>
    </w:p>
    <w:p w:rsidR="001F0F1F" w:rsidRPr="001F0F1F" w:rsidRDefault="001F0F1F" w:rsidP="001F0F1F">
      <w:pPr>
        <w:pStyle w:val="Bibliographie"/>
        <w:rPr>
          <w:sz w:val="20"/>
        </w:rPr>
      </w:pPr>
      <w:r w:rsidRPr="001F0F1F">
        <w:rPr>
          <w:sz w:val="20"/>
        </w:rPr>
        <w:t xml:space="preserve">M. BENBRIKA, M. BENBELHOUT, &amp; M. TEGGAR. (2015). Amélioration de l’efficacité thermique d’un chauffe-eau solaire </w:t>
      </w:r>
      <w:proofErr w:type="gramStart"/>
      <w:r w:rsidRPr="001F0F1F">
        <w:rPr>
          <w:sz w:val="20"/>
        </w:rPr>
        <w:t>par  l’utilisation</w:t>
      </w:r>
      <w:proofErr w:type="gramEnd"/>
      <w:r w:rsidRPr="001F0F1F">
        <w:rPr>
          <w:sz w:val="20"/>
        </w:rPr>
        <w:t xml:space="preserve"> de matériaux à changement de phase (MCP). </w:t>
      </w:r>
      <w:r w:rsidRPr="001F0F1F">
        <w:rPr>
          <w:i/>
          <w:iCs/>
          <w:sz w:val="20"/>
        </w:rPr>
        <w:t>International Journal of Scientific Research &amp; Engineering Technology (IJSET)</w:t>
      </w:r>
      <w:r w:rsidRPr="001F0F1F">
        <w:rPr>
          <w:sz w:val="20"/>
        </w:rPr>
        <w:t>. benbelhoutmohammed@hotmail.com</w:t>
      </w:r>
    </w:p>
    <w:p w:rsidR="001F0F1F" w:rsidRPr="001F0F1F" w:rsidRDefault="001F0F1F" w:rsidP="001F0F1F">
      <w:pPr>
        <w:pStyle w:val="Bibliographie"/>
        <w:rPr>
          <w:sz w:val="20"/>
        </w:rPr>
      </w:pPr>
      <w:r w:rsidRPr="001F0F1F">
        <w:rPr>
          <w:sz w:val="20"/>
        </w:rPr>
        <w:t xml:space="preserve">M.M. Prieto 1, B. González 2, &amp; E. Granado 2. (2016, juin 15). </w:t>
      </w:r>
      <w:r w:rsidRPr="001F0F1F">
        <w:rPr>
          <w:i/>
          <w:iCs/>
          <w:sz w:val="20"/>
        </w:rPr>
        <w:t>Thermal performance of a heating system working with a PCM plate heat exchanger and comparison with a water tank</w:t>
      </w:r>
      <w:r w:rsidRPr="001F0F1F">
        <w:rPr>
          <w:sz w:val="20"/>
        </w:rPr>
        <w:t>. https://doi.org/10.1016/j.enbuild.2016.03.078</w:t>
      </w:r>
    </w:p>
    <w:p w:rsidR="001F0F1F" w:rsidRPr="001F0F1F" w:rsidRDefault="001F0F1F" w:rsidP="001F0F1F">
      <w:pPr>
        <w:pStyle w:val="Bibliographie"/>
        <w:rPr>
          <w:sz w:val="20"/>
        </w:rPr>
      </w:pPr>
      <w:r w:rsidRPr="001F0F1F">
        <w:rPr>
          <w:sz w:val="20"/>
        </w:rPr>
        <w:t xml:space="preserve">N.M Nahar. (2003, mars). </w:t>
      </w:r>
      <w:r w:rsidRPr="001F0F1F">
        <w:rPr>
          <w:i/>
          <w:iCs/>
          <w:sz w:val="20"/>
        </w:rPr>
        <w:t>Year round performance and potential of a natural circulation type of solar water heater in India</w:t>
      </w:r>
      <w:r w:rsidRPr="001F0F1F">
        <w:rPr>
          <w:sz w:val="20"/>
        </w:rPr>
        <w:t>. https://doi.org/10.1016/S0378-7788(02)00091-9</w:t>
      </w:r>
    </w:p>
    <w:p w:rsidR="001F0F1F" w:rsidRPr="001F0F1F" w:rsidRDefault="001F0F1F" w:rsidP="001F0F1F">
      <w:pPr>
        <w:pStyle w:val="Bibliographie"/>
        <w:rPr>
          <w:sz w:val="20"/>
        </w:rPr>
      </w:pPr>
      <w:r w:rsidRPr="001F0F1F">
        <w:rPr>
          <w:sz w:val="20"/>
        </w:rPr>
        <w:t xml:space="preserve">Rezki, N., Arezki, S., &amp; Hakim, D. (2018). </w:t>
      </w:r>
      <w:r w:rsidRPr="001F0F1F">
        <w:rPr>
          <w:i/>
          <w:iCs/>
          <w:sz w:val="20"/>
        </w:rPr>
        <w:t>Etude et conception d’un chauffe-eau solaire</w:t>
      </w:r>
      <w:r w:rsidRPr="001F0F1F">
        <w:rPr>
          <w:sz w:val="20"/>
        </w:rPr>
        <w:t>.</w:t>
      </w:r>
    </w:p>
    <w:p w:rsidR="001F0F1F" w:rsidRPr="001F0F1F" w:rsidRDefault="001F0F1F" w:rsidP="001F0F1F">
      <w:pPr>
        <w:pStyle w:val="Bibliographie"/>
        <w:rPr>
          <w:sz w:val="20"/>
        </w:rPr>
      </w:pPr>
      <w:r w:rsidRPr="001F0F1F">
        <w:rPr>
          <w:sz w:val="20"/>
        </w:rPr>
        <w:t xml:space="preserve">SAGNA, M. M. D. (2020, décembre 7). </w:t>
      </w:r>
      <w:r w:rsidRPr="001F0F1F">
        <w:rPr>
          <w:i/>
          <w:iCs/>
          <w:sz w:val="20"/>
        </w:rPr>
        <w:t>DIMENSIONNEMENT ET ETUDE DE PERFORMANCE D’UN CHAUFFE-</w:t>
      </w:r>
      <w:proofErr w:type="gramStart"/>
      <w:r w:rsidRPr="001F0F1F">
        <w:rPr>
          <w:i/>
          <w:iCs/>
          <w:sz w:val="20"/>
        </w:rPr>
        <w:t>EAU  SOLAIRE</w:t>
      </w:r>
      <w:proofErr w:type="gramEnd"/>
      <w:r w:rsidRPr="001F0F1F">
        <w:rPr>
          <w:i/>
          <w:iCs/>
          <w:sz w:val="20"/>
        </w:rPr>
        <w:t xml:space="preserve"> À CAPTEUR PLAN VITRE POUR UN USAGE DOMESTIQUE</w:t>
      </w:r>
      <w:r w:rsidRPr="001F0F1F">
        <w:rPr>
          <w:sz w:val="20"/>
        </w:rPr>
        <w:t>.</w:t>
      </w:r>
    </w:p>
    <w:p w:rsidR="001F0F1F" w:rsidRPr="001F0F1F" w:rsidRDefault="001F0F1F" w:rsidP="001F0F1F">
      <w:pPr>
        <w:pStyle w:val="Bibliographie"/>
        <w:rPr>
          <w:sz w:val="20"/>
        </w:rPr>
      </w:pPr>
      <w:r w:rsidRPr="001F0F1F">
        <w:rPr>
          <w:sz w:val="20"/>
        </w:rPr>
        <w:t xml:space="preserve">SEDKI, L., &amp; SI LARBI Amina. (2018, juillet 8). </w:t>
      </w:r>
      <w:r w:rsidRPr="001F0F1F">
        <w:rPr>
          <w:i/>
          <w:iCs/>
          <w:sz w:val="20"/>
        </w:rPr>
        <w:t>Etude et analyse des performances thermiques d’un chauffe-eau solaire individuel à circulation naturelle.</w:t>
      </w:r>
    </w:p>
    <w:p w:rsidR="001F0F1F" w:rsidRPr="001F0F1F" w:rsidRDefault="001F0F1F" w:rsidP="001F0F1F">
      <w:pPr>
        <w:pStyle w:val="Bibliographie"/>
        <w:rPr>
          <w:sz w:val="20"/>
        </w:rPr>
      </w:pPr>
      <w:r w:rsidRPr="001F0F1F">
        <w:rPr>
          <w:sz w:val="20"/>
        </w:rPr>
        <w:t xml:space="preserve">Soteris Kalogirou. (2009). </w:t>
      </w:r>
      <w:r w:rsidRPr="001F0F1F">
        <w:rPr>
          <w:i/>
          <w:iCs/>
          <w:sz w:val="20"/>
        </w:rPr>
        <w:t>Thermal performance, economic and environmental life cycle analysis of thermosiphon solar water heaters</w:t>
      </w:r>
      <w:r w:rsidRPr="001F0F1F">
        <w:rPr>
          <w:sz w:val="20"/>
        </w:rPr>
        <w:t>. https://doi.org/10.1016/j.solener.2008.06.005</w:t>
      </w:r>
    </w:p>
    <w:p w:rsidR="001F0F1F" w:rsidRPr="001F0F1F" w:rsidRDefault="001F0F1F" w:rsidP="001F0F1F">
      <w:pPr>
        <w:pStyle w:val="Bibliographie"/>
        <w:rPr>
          <w:sz w:val="20"/>
        </w:rPr>
      </w:pPr>
      <w:r w:rsidRPr="001F0F1F">
        <w:rPr>
          <w:sz w:val="20"/>
        </w:rPr>
        <w:t xml:space="preserve">TRAORE, M. Y., &amp; KABORE, R. P. (2017, juin). </w:t>
      </w:r>
      <w:r w:rsidRPr="001F0F1F">
        <w:rPr>
          <w:i/>
          <w:iCs/>
          <w:sz w:val="20"/>
        </w:rPr>
        <w:t xml:space="preserve">ETUDE SUR L’ETAT DE LIEU DE L’OFFRE DE FORMATION EN ENERGIE RENOUVELABLE AU BURKINA FASO, RAPPORT FINAL de </w:t>
      </w:r>
      <w:proofErr w:type="gramStart"/>
      <w:r w:rsidRPr="001F0F1F">
        <w:rPr>
          <w:i/>
          <w:iCs/>
          <w:sz w:val="20"/>
        </w:rPr>
        <w:t>l’ Organisation</w:t>
      </w:r>
      <w:proofErr w:type="gramEnd"/>
      <w:r w:rsidRPr="001F0F1F">
        <w:rPr>
          <w:i/>
          <w:iCs/>
          <w:sz w:val="20"/>
        </w:rPr>
        <w:t xml:space="preserve"> Néerlandaise de </w:t>
      </w:r>
      <w:proofErr w:type="gramStart"/>
      <w:r w:rsidRPr="001F0F1F">
        <w:rPr>
          <w:i/>
          <w:iCs/>
          <w:sz w:val="20"/>
        </w:rPr>
        <w:t>Développement  (</w:t>
      </w:r>
      <w:proofErr w:type="gramEnd"/>
      <w:r w:rsidRPr="001F0F1F">
        <w:rPr>
          <w:i/>
          <w:iCs/>
          <w:sz w:val="20"/>
        </w:rPr>
        <w:t xml:space="preserve">SNV), de Association de Gestion des Ressources Naturelles et de la Faune de </w:t>
      </w:r>
      <w:proofErr w:type="gramStart"/>
      <w:r w:rsidRPr="001F0F1F">
        <w:rPr>
          <w:i/>
          <w:iCs/>
          <w:sz w:val="20"/>
        </w:rPr>
        <w:t>la  Comoé</w:t>
      </w:r>
      <w:proofErr w:type="gramEnd"/>
      <w:r w:rsidRPr="001F0F1F">
        <w:rPr>
          <w:i/>
          <w:iCs/>
          <w:sz w:val="20"/>
        </w:rPr>
        <w:t>- Léraba (AGEREF-CL</w:t>
      </w:r>
      <w:proofErr w:type="gramStart"/>
      <w:r w:rsidRPr="001F0F1F">
        <w:rPr>
          <w:i/>
          <w:iCs/>
          <w:sz w:val="20"/>
        </w:rPr>
        <w:t>),Organisation</w:t>
      </w:r>
      <w:proofErr w:type="gramEnd"/>
      <w:r w:rsidRPr="001F0F1F">
        <w:rPr>
          <w:i/>
          <w:iCs/>
          <w:sz w:val="20"/>
        </w:rPr>
        <w:t xml:space="preserve"> Catholique pour le Développement et la Solidarité (OCADES)</w:t>
      </w:r>
      <w:r w:rsidRPr="001F0F1F">
        <w:rPr>
          <w:sz w:val="20"/>
        </w:rPr>
        <w:t xml:space="preserve">. </w:t>
      </w:r>
      <w:r w:rsidRPr="001F0F1F">
        <w:rPr>
          <w:sz w:val="20"/>
        </w:rPr>
        <w:lastRenderedPageBreak/>
        <w:t>https://a.storyblok.com/f/191310/be1dbe5c0b/evidence_sur_letat_des_lieux_de_loffre_de_formation_en_er_bf.pdf</w:t>
      </w:r>
    </w:p>
    <w:p w:rsidR="001F0F1F" w:rsidRPr="001F0F1F" w:rsidRDefault="001F0F1F" w:rsidP="001F0F1F">
      <w:pPr>
        <w:pStyle w:val="Bibliographie"/>
        <w:rPr>
          <w:sz w:val="20"/>
        </w:rPr>
      </w:pPr>
      <w:r w:rsidRPr="001F0F1F">
        <w:rPr>
          <w:sz w:val="20"/>
        </w:rPr>
        <w:t xml:space="preserve">Yasser Nassar, &amp; Mukhtar Irhouma. (2025). </w:t>
      </w:r>
      <w:r w:rsidRPr="001F0F1F">
        <w:rPr>
          <w:i/>
          <w:iCs/>
          <w:sz w:val="20"/>
        </w:rPr>
        <w:t>Towards Green Economy : Case of Electricity Generation Sector in Libya</w:t>
      </w:r>
      <w:r w:rsidRPr="001F0F1F">
        <w:rPr>
          <w:sz w:val="20"/>
        </w:rPr>
        <w:t>. https://orcid.org/0000-0002-9675-8304</w:t>
      </w:r>
    </w:p>
    <w:p w:rsidR="00437CDF" w:rsidRPr="00437CDF" w:rsidRDefault="0088454B" w:rsidP="0070080C">
      <w:pPr>
        <w:pStyle w:val="Bibliographie"/>
        <w:spacing w:line="240" w:lineRule="auto"/>
        <w:jc w:val="both"/>
        <w:rPr>
          <w:sz w:val="20"/>
        </w:rPr>
      </w:pPr>
      <w:r w:rsidRPr="0088454B">
        <w:rPr>
          <w:rFonts w:ascii="Arial" w:hAnsi="Arial" w:cs="Arial"/>
          <w:sz w:val="20"/>
        </w:rPr>
        <w:fldChar w:fldCharType="end"/>
      </w:r>
    </w:p>
    <w:p w:rsidR="000D7507" w:rsidRPr="00845232" w:rsidRDefault="002F6BB3" w:rsidP="0070080C">
      <w:pPr>
        <w:tabs>
          <w:tab w:val="left" w:pos="2676"/>
        </w:tabs>
        <w:jc w:val="both"/>
        <w:rPr>
          <w:rFonts w:ascii="Arial" w:hAnsi="Arial" w:cs="Arial"/>
          <w:sz w:val="20"/>
          <w:szCs w:val="20"/>
        </w:rPr>
      </w:pPr>
      <w:r>
        <w:rPr>
          <w:rFonts w:ascii="Arial" w:hAnsi="Arial" w:cs="Arial"/>
          <w:sz w:val="20"/>
          <w:szCs w:val="20"/>
        </w:rPr>
        <w:t xml:space="preserve"> </w:t>
      </w:r>
    </w:p>
    <w:sectPr w:rsidR="000D7507" w:rsidRPr="00845232" w:rsidSect="00EB010D">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C7011" w:rsidRDefault="004C7011" w:rsidP="00545925">
      <w:pPr>
        <w:spacing w:after="0" w:line="240" w:lineRule="auto"/>
      </w:pPr>
      <w:r>
        <w:separator/>
      </w:r>
    </w:p>
  </w:endnote>
  <w:endnote w:type="continuationSeparator" w:id="0">
    <w:p w:rsidR="004C7011" w:rsidRDefault="004C7011" w:rsidP="00545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922F9" w:rsidRDefault="004922F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922F9" w:rsidRDefault="004922F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8674C" w:rsidRDefault="0028674C" w:rsidP="0028674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C7011" w:rsidRDefault="004C7011" w:rsidP="00545925">
      <w:pPr>
        <w:spacing w:after="0" w:line="240" w:lineRule="auto"/>
      </w:pPr>
      <w:r>
        <w:separator/>
      </w:r>
    </w:p>
  </w:footnote>
  <w:footnote w:type="continuationSeparator" w:id="0">
    <w:p w:rsidR="004C7011" w:rsidRDefault="004C7011" w:rsidP="005459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922F9" w:rsidRDefault="004922F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922F9" w:rsidRDefault="004922F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922F9" w:rsidRDefault="004922F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47B26"/>
    <w:multiLevelType w:val="hybridMultilevel"/>
    <w:tmpl w:val="B19299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C802C8"/>
    <w:multiLevelType w:val="hybridMultilevel"/>
    <w:tmpl w:val="8B4ECC1A"/>
    <w:lvl w:ilvl="0" w:tplc="040C0001">
      <w:start w:val="1"/>
      <w:numFmt w:val="bullet"/>
      <w:lvlText w:val=""/>
      <w:lvlJc w:val="left"/>
      <w:pPr>
        <w:ind w:left="720" w:hanging="360"/>
      </w:pPr>
      <w:rPr>
        <w:rFonts w:ascii="Symbol" w:hAnsi="Symbol" w:hint="default"/>
      </w:rPr>
    </w:lvl>
    <w:lvl w:ilvl="1" w:tplc="65BEA920">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355CAE"/>
    <w:multiLevelType w:val="multilevel"/>
    <w:tmpl w:val="B9322682"/>
    <w:lvl w:ilvl="0">
      <w:start w:val="1"/>
      <w:numFmt w:val="decimal"/>
      <w:lvlText w:val="%1."/>
      <w:lvlJc w:val="left"/>
      <w:pPr>
        <w:ind w:left="720" w:hanging="360"/>
      </w:p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DC757F2"/>
    <w:multiLevelType w:val="multilevel"/>
    <w:tmpl w:val="4B28B7D2"/>
    <w:lvl w:ilvl="0">
      <w:start w:val="1"/>
      <w:numFmt w:val="decimal"/>
      <w:lvlText w:val="%1."/>
      <w:lvlJc w:val="left"/>
      <w:pPr>
        <w:ind w:left="2136" w:hanging="360"/>
      </w:pPr>
      <w:rPr>
        <w:spacing w:val="0"/>
        <w:w w:val="88"/>
        <w:lang w:val="en-US" w:eastAsia="en-US" w:bidi="ar-SA"/>
      </w:rPr>
    </w:lvl>
    <w:lvl w:ilvl="1">
      <w:start w:val="1"/>
      <w:numFmt w:val="decimal"/>
      <w:lvlText w:val="%1.%2."/>
      <w:lvlJc w:val="left"/>
      <w:pPr>
        <w:ind w:left="1836" w:hanging="420"/>
      </w:pPr>
      <w:rPr>
        <w:spacing w:val="0"/>
        <w:w w:val="94"/>
        <w:lang w:val="en-US" w:eastAsia="en-US" w:bidi="ar-SA"/>
      </w:rPr>
    </w:lvl>
    <w:lvl w:ilvl="2">
      <w:numFmt w:val="bullet"/>
      <w:lvlText w:val=""/>
      <w:lvlJc w:val="left"/>
      <w:pPr>
        <w:ind w:left="2136" w:hanging="42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360" w:hanging="420"/>
      </w:pPr>
      <w:rPr>
        <w:lang w:val="en-US" w:eastAsia="en-US" w:bidi="ar-SA"/>
      </w:rPr>
    </w:lvl>
    <w:lvl w:ilvl="4">
      <w:numFmt w:val="bullet"/>
      <w:lvlText w:val="•"/>
      <w:lvlJc w:val="left"/>
      <w:pPr>
        <w:ind w:left="4581" w:hanging="420"/>
      </w:pPr>
      <w:rPr>
        <w:lang w:val="en-US" w:eastAsia="en-US" w:bidi="ar-SA"/>
      </w:rPr>
    </w:lvl>
    <w:lvl w:ilvl="5">
      <w:numFmt w:val="bullet"/>
      <w:lvlText w:val="•"/>
      <w:lvlJc w:val="left"/>
      <w:pPr>
        <w:ind w:left="5802" w:hanging="420"/>
      </w:pPr>
      <w:rPr>
        <w:lang w:val="en-US" w:eastAsia="en-US" w:bidi="ar-SA"/>
      </w:rPr>
    </w:lvl>
    <w:lvl w:ilvl="6">
      <w:numFmt w:val="bullet"/>
      <w:lvlText w:val="•"/>
      <w:lvlJc w:val="left"/>
      <w:pPr>
        <w:ind w:left="7023" w:hanging="420"/>
      </w:pPr>
      <w:rPr>
        <w:lang w:val="en-US" w:eastAsia="en-US" w:bidi="ar-SA"/>
      </w:rPr>
    </w:lvl>
    <w:lvl w:ilvl="7">
      <w:numFmt w:val="bullet"/>
      <w:lvlText w:val="•"/>
      <w:lvlJc w:val="left"/>
      <w:pPr>
        <w:ind w:left="8244" w:hanging="420"/>
      </w:pPr>
      <w:rPr>
        <w:lang w:val="en-US" w:eastAsia="en-US" w:bidi="ar-SA"/>
      </w:rPr>
    </w:lvl>
    <w:lvl w:ilvl="8">
      <w:numFmt w:val="bullet"/>
      <w:lvlText w:val="•"/>
      <w:lvlJc w:val="left"/>
      <w:pPr>
        <w:ind w:left="9464" w:hanging="420"/>
      </w:pPr>
      <w:rPr>
        <w:lang w:val="en-US" w:eastAsia="en-US" w:bidi="ar-SA"/>
      </w:rPr>
    </w:lvl>
  </w:abstractNum>
  <w:abstractNum w:abstractNumId="4" w15:restartNumberingAfterBreak="0">
    <w:nsid w:val="630E63AC"/>
    <w:multiLevelType w:val="hybridMultilevel"/>
    <w:tmpl w:val="FDD69E98"/>
    <w:lvl w:ilvl="0" w:tplc="D77640AE">
      <w:start w:val="1"/>
      <w:numFmt w:val="decimal"/>
      <w:lvlText w:val="%1."/>
      <w:lvlJc w:val="left"/>
      <w:pPr>
        <w:ind w:left="308" w:hanging="201"/>
      </w:pPr>
      <w:rPr>
        <w:rFonts w:ascii="Times New Roman" w:eastAsia="Times New Roman" w:hAnsi="Times New Roman" w:cs="Times New Roman" w:hint="default"/>
        <w:b/>
        <w:bCs/>
        <w:i w:val="0"/>
        <w:iCs w:val="0"/>
        <w:spacing w:val="0"/>
        <w:w w:val="99"/>
        <w:sz w:val="20"/>
        <w:szCs w:val="20"/>
        <w:lang w:val="en-US" w:eastAsia="en-US" w:bidi="ar-SA"/>
      </w:rPr>
    </w:lvl>
    <w:lvl w:ilvl="1" w:tplc="D6D8CB66">
      <w:numFmt w:val="bullet"/>
      <w:lvlText w:val="•"/>
      <w:lvlJc w:val="left"/>
      <w:pPr>
        <w:ind w:left="1204" w:hanging="201"/>
      </w:pPr>
      <w:rPr>
        <w:rFonts w:hint="default"/>
        <w:lang w:val="en-US" w:eastAsia="en-US" w:bidi="ar-SA"/>
      </w:rPr>
    </w:lvl>
    <w:lvl w:ilvl="2" w:tplc="93DCE6DE">
      <w:numFmt w:val="bullet"/>
      <w:lvlText w:val="•"/>
      <w:lvlJc w:val="left"/>
      <w:pPr>
        <w:ind w:left="2109" w:hanging="201"/>
      </w:pPr>
      <w:rPr>
        <w:rFonts w:hint="default"/>
        <w:lang w:val="en-US" w:eastAsia="en-US" w:bidi="ar-SA"/>
      </w:rPr>
    </w:lvl>
    <w:lvl w:ilvl="3" w:tplc="5D5E798A">
      <w:numFmt w:val="bullet"/>
      <w:lvlText w:val="•"/>
      <w:lvlJc w:val="left"/>
      <w:pPr>
        <w:ind w:left="3013" w:hanging="201"/>
      </w:pPr>
      <w:rPr>
        <w:rFonts w:hint="default"/>
        <w:lang w:val="en-US" w:eastAsia="en-US" w:bidi="ar-SA"/>
      </w:rPr>
    </w:lvl>
    <w:lvl w:ilvl="4" w:tplc="40F08E20">
      <w:numFmt w:val="bullet"/>
      <w:lvlText w:val="•"/>
      <w:lvlJc w:val="left"/>
      <w:pPr>
        <w:ind w:left="3918" w:hanging="201"/>
      </w:pPr>
      <w:rPr>
        <w:rFonts w:hint="default"/>
        <w:lang w:val="en-US" w:eastAsia="en-US" w:bidi="ar-SA"/>
      </w:rPr>
    </w:lvl>
    <w:lvl w:ilvl="5" w:tplc="02280A46">
      <w:numFmt w:val="bullet"/>
      <w:lvlText w:val="•"/>
      <w:lvlJc w:val="left"/>
      <w:pPr>
        <w:ind w:left="4823" w:hanging="201"/>
      </w:pPr>
      <w:rPr>
        <w:rFonts w:hint="default"/>
        <w:lang w:val="en-US" w:eastAsia="en-US" w:bidi="ar-SA"/>
      </w:rPr>
    </w:lvl>
    <w:lvl w:ilvl="6" w:tplc="992EEAD8">
      <w:numFmt w:val="bullet"/>
      <w:lvlText w:val="•"/>
      <w:lvlJc w:val="left"/>
      <w:pPr>
        <w:ind w:left="5727" w:hanging="201"/>
      </w:pPr>
      <w:rPr>
        <w:rFonts w:hint="default"/>
        <w:lang w:val="en-US" w:eastAsia="en-US" w:bidi="ar-SA"/>
      </w:rPr>
    </w:lvl>
    <w:lvl w:ilvl="7" w:tplc="21869470">
      <w:numFmt w:val="bullet"/>
      <w:lvlText w:val="•"/>
      <w:lvlJc w:val="left"/>
      <w:pPr>
        <w:ind w:left="6632" w:hanging="201"/>
      </w:pPr>
      <w:rPr>
        <w:rFonts w:hint="default"/>
        <w:lang w:val="en-US" w:eastAsia="en-US" w:bidi="ar-SA"/>
      </w:rPr>
    </w:lvl>
    <w:lvl w:ilvl="8" w:tplc="1FAA43FC">
      <w:numFmt w:val="bullet"/>
      <w:lvlText w:val="•"/>
      <w:lvlJc w:val="left"/>
      <w:pPr>
        <w:ind w:left="7536" w:hanging="201"/>
      </w:pPr>
      <w:rPr>
        <w:rFonts w:hint="default"/>
        <w:lang w:val="en-US" w:eastAsia="en-US" w:bidi="ar-SA"/>
      </w:rPr>
    </w:lvl>
  </w:abstractNum>
  <w:abstractNum w:abstractNumId="5" w15:restartNumberingAfterBreak="0">
    <w:nsid w:val="69164715"/>
    <w:multiLevelType w:val="hybridMultilevel"/>
    <w:tmpl w:val="460A77BE"/>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83313840">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2" w16cid:durableId="584649654">
    <w:abstractNumId w:val="1"/>
  </w:num>
  <w:num w:numId="3" w16cid:durableId="1108962543">
    <w:abstractNumId w:val="5"/>
  </w:num>
  <w:num w:numId="4" w16cid:durableId="1645356530">
    <w:abstractNumId w:val="2"/>
  </w:num>
  <w:num w:numId="5" w16cid:durableId="1138259136">
    <w:abstractNumId w:val="4"/>
  </w:num>
  <w:num w:numId="6" w16cid:durableId="4885168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en-US" w:vendorID="64" w:dllVersion="4096" w:nlCheck="1" w:checkStyle="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EAE"/>
    <w:rsid w:val="00007F0D"/>
    <w:rsid w:val="0005593A"/>
    <w:rsid w:val="00070DA0"/>
    <w:rsid w:val="0008392A"/>
    <w:rsid w:val="000B3E78"/>
    <w:rsid w:val="000D7507"/>
    <w:rsid w:val="0011742F"/>
    <w:rsid w:val="0017500A"/>
    <w:rsid w:val="001A6B32"/>
    <w:rsid w:val="001B20CC"/>
    <w:rsid w:val="001B69BD"/>
    <w:rsid w:val="001D576D"/>
    <w:rsid w:val="001F0F1F"/>
    <w:rsid w:val="001F6351"/>
    <w:rsid w:val="00211408"/>
    <w:rsid w:val="00230AD1"/>
    <w:rsid w:val="00236BCD"/>
    <w:rsid w:val="0024341D"/>
    <w:rsid w:val="002522FB"/>
    <w:rsid w:val="00264909"/>
    <w:rsid w:val="002677E5"/>
    <w:rsid w:val="002754F8"/>
    <w:rsid w:val="0028674C"/>
    <w:rsid w:val="002A58E0"/>
    <w:rsid w:val="002C28F1"/>
    <w:rsid w:val="002D2934"/>
    <w:rsid w:val="002D49EC"/>
    <w:rsid w:val="002E0B3B"/>
    <w:rsid w:val="002F6550"/>
    <w:rsid w:val="002F6BB3"/>
    <w:rsid w:val="003239D0"/>
    <w:rsid w:val="00334ED9"/>
    <w:rsid w:val="00340ECA"/>
    <w:rsid w:val="003432A0"/>
    <w:rsid w:val="003C6017"/>
    <w:rsid w:val="003E63AC"/>
    <w:rsid w:val="003F6CE5"/>
    <w:rsid w:val="004078DE"/>
    <w:rsid w:val="004279AB"/>
    <w:rsid w:val="00437CDF"/>
    <w:rsid w:val="00442AE0"/>
    <w:rsid w:val="00451013"/>
    <w:rsid w:val="004901CE"/>
    <w:rsid w:val="004922F9"/>
    <w:rsid w:val="00494954"/>
    <w:rsid w:val="004C2036"/>
    <w:rsid w:val="004C7011"/>
    <w:rsid w:val="004D1E38"/>
    <w:rsid w:val="004E6150"/>
    <w:rsid w:val="004F2A98"/>
    <w:rsid w:val="005013CF"/>
    <w:rsid w:val="00545925"/>
    <w:rsid w:val="0055770C"/>
    <w:rsid w:val="00563C35"/>
    <w:rsid w:val="005857D3"/>
    <w:rsid w:val="00597A59"/>
    <w:rsid w:val="005A7B1B"/>
    <w:rsid w:val="005E4ED0"/>
    <w:rsid w:val="006A2148"/>
    <w:rsid w:val="006C0F42"/>
    <w:rsid w:val="006D5A63"/>
    <w:rsid w:val="006D6EAE"/>
    <w:rsid w:val="006E0271"/>
    <w:rsid w:val="006E2EA2"/>
    <w:rsid w:val="006E695C"/>
    <w:rsid w:val="0070080C"/>
    <w:rsid w:val="007311AB"/>
    <w:rsid w:val="00742DEE"/>
    <w:rsid w:val="0075343A"/>
    <w:rsid w:val="007A715B"/>
    <w:rsid w:val="007C052F"/>
    <w:rsid w:val="007D3606"/>
    <w:rsid w:val="007E6CFF"/>
    <w:rsid w:val="008428F1"/>
    <w:rsid w:val="00845232"/>
    <w:rsid w:val="00867A06"/>
    <w:rsid w:val="0088454B"/>
    <w:rsid w:val="0089133C"/>
    <w:rsid w:val="008B5552"/>
    <w:rsid w:val="008C04D5"/>
    <w:rsid w:val="008E3F3A"/>
    <w:rsid w:val="00913D88"/>
    <w:rsid w:val="00923CBE"/>
    <w:rsid w:val="009E7E88"/>
    <w:rsid w:val="009F09CE"/>
    <w:rsid w:val="00A01CF9"/>
    <w:rsid w:val="00A22D62"/>
    <w:rsid w:val="00A244AA"/>
    <w:rsid w:val="00A30D61"/>
    <w:rsid w:val="00A36F18"/>
    <w:rsid w:val="00AA1111"/>
    <w:rsid w:val="00AF5E7F"/>
    <w:rsid w:val="00B068F0"/>
    <w:rsid w:val="00B11D4A"/>
    <w:rsid w:val="00B32041"/>
    <w:rsid w:val="00B81813"/>
    <w:rsid w:val="00B9594A"/>
    <w:rsid w:val="00BA0D5F"/>
    <w:rsid w:val="00BC0BDE"/>
    <w:rsid w:val="00C00427"/>
    <w:rsid w:val="00C33B8C"/>
    <w:rsid w:val="00C34CA3"/>
    <w:rsid w:val="00C71BCC"/>
    <w:rsid w:val="00C956B3"/>
    <w:rsid w:val="00CA08AC"/>
    <w:rsid w:val="00CE79C2"/>
    <w:rsid w:val="00D02CF8"/>
    <w:rsid w:val="00D20036"/>
    <w:rsid w:val="00D26858"/>
    <w:rsid w:val="00D3615A"/>
    <w:rsid w:val="00D37F11"/>
    <w:rsid w:val="00D4654E"/>
    <w:rsid w:val="00D9750C"/>
    <w:rsid w:val="00DA036A"/>
    <w:rsid w:val="00DB41BA"/>
    <w:rsid w:val="00E010F4"/>
    <w:rsid w:val="00E16520"/>
    <w:rsid w:val="00E964DF"/>
    <w:rsid w:val="00EB010D"/>
    <w:rsid w:val="00F303A8"/>
    <w:rsid w:val="00F34398"/>
    <w:rsid w:val="00F45905"/>
    <w:rsid w:val="00FD2C81"/>
    <w:rsid w:val="00FF22DF"/>
    <w:rsid w:val="00FF23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322DF6-87E7-43A1-ACA7-C934FD838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D6EA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6D6EA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6D6EAE"/>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6D6EAE"/>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6D6EAE"/>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6D6EAE"/>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D6EAE"/>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D6EAE"/>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D6EAE"/>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D6EAE"/>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6D6EAE"/>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6D6EAE"/>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6D6EAE"/>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6D6EAE"/>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6D6EA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D6EA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D6EA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D6EAE"/>
    <w:rPr>
      <w:rFonts w:eastAsiaTheme="majorEastAsia" w:cstheme="majorBidi"/>
      <w:color w:val="272727" w:themeColor="text1" w:themeTint="D8"/>
    </w:rPr>
  </w:style>
  <w:style w:type="paragraph" w:styleId="Titre">
    <w:name w:val="Title"/>
    <w:basedOn w:val="Normal"/>
    <w:next w:val="Normal"/>
    <w:link w:val="TitreCar"/>
    <w:uiPriority w:val="10"/>
    <w:qFormat/>
    <w:rsid w:val="006D6E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D6EA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D6EAE"/>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D6EA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D6EAE"/>
    <w:pPr>
      <w:spacing w:before="160"/>
      <w:jc w:val="center"/>
    </w:pPr>
    <w:rPr>
      <w:i/>
      <w:iCs/>
      <w:color w:val="404040" w:themeColor="text1" w:themeTint="BF"/>
    </w:rPr>
  </w:style>
  <w:style w:type="character" w:customStyle="1" w:styleId="CitationCar">
    <w:name w:val="Citation Car"/>
    <w:basedOn w:val="Policepardfaut"/>
    <w:link w:val="Citation"/>
    <w:uiPriority w:val="29"/>
    <w:rsid w:val="006D6EAE"/>
    <w:rPr>
      <w:i/>
      <w:iCs/>
      <w:color w:val="404040" w:themeColor="text1" w:themeTint="BF"/>
    </w:rPr>
  </w:style>
  <w:style w:type="paragraph" w:styleId="Paragraphedeliste">
    <w:name w:val="List Paragraph"/>
    <w:basedOn w:val="Normal"/>
    <w:uiPriority w:val="34"/>
    <w:qFormat/>
    <w:rsid w:val="006D6EAE"/>
    <w:pPr>
      <w:ind w:left="720"/>
      <w:contextualSpacing/>
    </w:pPr>
  </w:style>
  <w:style w:type="character" w:styleId="Accentuationintense">
    <w:name w:val="Intense Emphasis"/>
    <w:basedOn w:val="Policepardfaut"/>
    <w:uiPriority w:val="21"/>
    <w:qFormat/>
    <w:rsid w:val="006D6EAE"/>
    <w:rPr>
      <w:i/>
      <w:iCs/>
      <w:color w:val="2F5496" w:themeColor="accent1" w:themeShade="BF"/>
    </w:rPr>
  </w:style>
  <w:style w:type="paragraph" w:styleId="Citationintense">
    <w:name w:val="Intense Quote"/>
    <w:basedOn w:val="Normal"/>
    <w:next w:val="Normal"/>
    <w:link w:val="CitationintenseCar"/>
    <w:uiPriority w:val="30"/>
    <w:qFormat/>
    <w:rsid w:val="006D6EA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6D6EAE"/>
    <w:rPr>
      <w:i/>
      <w:iCs/>
      <w:color w:val="2F5496" w:themeColor="accent1" w:themeShade="BF"/>
    </w:rPr>
  </w:style>
  <w:style w:type="character" w:styleId="Rfrenceintense">
    <w:name w:val="Intense Reference"/>
    <w:basedOn w:val="Policepardfaut"/>
    <w:uiPriority w:val="32"/>
    <w:qFormat/>
    <w:rsid w:val="006D6EAE"/>
    <w:rPr>
      <w:b/>
      <w:bCs/>
      <w:smallCaps/>
      <w:color w:val="2F5496" w:themeColor="accent1" w:themeShade="BF"/>
      <w:spacing w:val="5"/>
    </w:rPr>
  </w:style>
  <w:style w:type="paragraph" w:styleId="En-tte">
    <w:name w:val="header"/>
    <w:basedOn w:val="Normal"/>
    <w:link w:val="En-tteCar"/>
    <w:uiPriority w:val="99"/>
    <w:unhideWhenUsed/>
    <w:rsid w:val="00545925"/>
    <w:pPr>
      <w:tabs>
        <w:tab w:val="center" w:pos="4536"/>
        <w:tab w:val="right" w:pos="9072"/>
      </w:tabs>
      <w:spacing w:after="0" w:line="240" w:lineRule="auto"/>
    </w:pPr>
  </w:style>
  <w:style w:type="character" w:customStyle="1" w:styleId="En-tteCar">
    <w:name w:val="En-tête Car"/>
    <w:basedOn w:val="Policepardfaut"/>
    <w:link w:val="En-tte"/>
    <w:uiPriority w:val="99"/>
    <w:rsid w:val="00545925"/>
  </w:style>
  <w:style w:type="paragraph" w:styleId="Pieddepage">
    <w:name w:val="footer"/>
    <w:basedOn w:val="Normal"/>
    <w:link w:val="PieddepageCar"/>
    <w:unhideWhenUsed/>
    <w:rsid w:val="00545925"/>
    <w:pPr>
      <w:tabs>
        <w:tab w:val="center" w:pos="4536"/>
        <w:tab w:val="right" w:pos="9072"/>
      </w:tabs>
      <w:spacing w:after="0" w:line="240" w:lineRule="auto"/>
    </w:pPr>
  </w:style>
  <w:style w:type="character" w:customStyle="1" w:styleId="PieddepageCar">
    <w:name w:val="Pied de page Car"/>
    <w:basedOn w:val="Policepardfaut"/>
    <w:link w:val="Pieddepage"/>
    <w:rsid w:val="00545925"/>
  </w:style>
  <w:style w:type="table" w:styleId="TableauListe6Couleur">
    <w:name w:val="List Table 6 Colorful"/>
    <w:basedOn w:val="TableauNormal"/>
    <w:uiPriority w:val="51"/>
    <w:rsid w:val="00BA0D5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rpsdetexte">
    <w:name w:val="Body Text"/>
    <w:basedOn w:val="Normal"/>
    <w:link w:val="CorpsdetexteCar"/>
    <w:uiPriority w:val="99"/>
    <w:semiHidden/>
    <w:unhideWhenUsed/>
    <w:rsid w:val="00BA0D5F"/>
    <w:pPr>
      <w:spacing w:after="120"/>
    </w:pPr>
  </w:style>
  <w:style w:type="character" w:customStyle="1" w:styleId="CorpsdetexteCar">
    <w:name w:val="Corps de texte Car"/>
    <w:basedOn w:val="Policepardfaut"/>
    <w:link w:val="Corpsdetexte"/>
    <w:uiPriority w:val="99"/>
    <w:semiHidden/>
    <w:rsid w:val="00BA0D5F"/>
  </w:style>
  <w:style w:type="paragraph" w:styleId="Bibliographie">
    <w:name w:val="Bibliography"/>
    <w:basedOn w:val="Normal"/>
    <w:next w:val="Normal"/>
    <w:uiPriority w:val="37"/>
    <w:unhideWhenUsed/>
    <w:rsid w:val="00B81813"/>
    <w:pPr>
      <w:spacing w:after="0" w:line="480" w:lineRule="auto"/>
      <w:ind w:left="720" w:hanging="720"/>
    </w:pPr>
  </w:style>
  <w:style w:type="paragraph" w:customStyle="1" w:styleId="TableParagraph">
    <w:name w:val="Table Paragraph"/>
    <w:basedOn w:val="Normal"/>
    <w:uiPriority w:val="1"/>
    <w:qFormat/>
    <w:rsid w:val="001D576D"/>
    <w:pPr>
      <w:widowControl w:val="0"/>
      <w:autoSpaceDE w:val="0"/>
      <w:autoSpaceDN w:val="0"/>
      <w:spacing w:after="0" w:line="275" w:lineRule="exact"/>
      <w:ind w:left="122"/>
    </w:pPr>
    <w:rPr>
      <w:rFonts w:ascii="Times New Roman" w:eastAsia="Times New Roman" w:hAnsi="Times New Roman" w:cs="Times New Roman"/>
      <w:kern w:val="0"/>
      <w:lang w:val="en-US"/>
      <w14:ligatures w14:val="none"/>
    </w:rPr>
  </w:style>
  <w:style w:type="table" w:styleId="Tableausimple2">
    <w:name w:val="Plain Table 2"/>
    <w:basedOn w:val="TableauNormal"/>
    <w:uiPriority w:val="42"/>
    <w:rsid w:val="001D576D"/>
    <w:pPr>
      <w:widowControl w:val="0"/>
      <w:autoSpaceDE w:val="0"/>
      <w:autoSpaceDN w:val="0"/>
      <w:spacing w:after="0" w:line="240" w:lineRule="auto"/>
    </w:pPr>
    <w:rPr>
      <w:kern w:val="0"/>
      <w:lang w:val="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ffiliation">
    <w:name w:val="Affiliation"/>
    <w:basedOn w:val="Normal"/>
    <w:rsid w:val="00451013"/>
    <w:pPr>
      <w:spacing w:after="240" w:line="240" w:lineRule="exact"/>
      <w:jc w:val="right"/>
    </w:pPr>
    <w:rPr>
      <w:rFonts w:ascii="Helvetica" w:eastAsia="Times New Roman" w:hAnsi="Helvetica" w:cs="Times New Roman"/>
      <w:kern w:val="0"/>
      <w:sz w:val="20"/>
      <w:szCs w:val="20"/>
      <w:lang w:val="en-US"/>
      <w14:ligatures w14:val="none"/>
    </w:rPr>
  </w:style>
  <w:style w:type="character" w:styleId="Textedelespacerserv">
    <w:name w:val="Placeholder Text"/>
    <w:basedOn w:val="Policepardfaut"/>
    <w:uiPriority w:val="99"/>
    <w:semiHidden/>
    <w:rsid w:val="0028674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1015</TotalTime>
  <Pages>26</Pages>
  <Words>7754</Words>
  <Characters>42648</Characters>
  <Application>Microsoft Office Word</Application>
  <DocSecurity>0</DocSecurity>
  <Lines>355</Lines>
  <Paragraphs>100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19</cp:revision>
  <dcterms:created xsi:type="dcterms:W3CDTF">2025-09-08T14:56:00Z</dcterms:created>
  <dcterms:modified xsi:type="dcterms:W3CDTF">2025-09-18T19:25:00Z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id="N6AYsB9K"/&gt;&lt;style id="http://www.zotero.org/styles/apa" locale="fr-FR" hasBibliography="1" bibliographyStyleHasBeenSet="1"/&gt;&lt;prefs&gt;&lt;pref name="fieldType" value="Field"/&gt;&lt;pref name="automaticJourn</vt:lpwstr>
  </property>
  <property fmtid="{D5CDD505-2E9C-101B-9397-08002B2CF9AE}" pid="3" name="ZOTERO_PREF_2">
    <vt:lpwstr>alAbbreviations" value="true"/&gt;&lt;pref name="dontAskDelayCitationUpdates" value="true"/&gt;&lt;/prefs&gt;&lt;/data&gt;</vt:lpwstr>
  </property>
</Properties>
</file>