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5891" w14:textId="77777777" w:rsidR="00F70CB9" w:rsidRDefault="00F70CB9" w:rsidP="001A60C2">
      <w:pPr>
        <w:pStyle w:val="Author"/>
        <w:spacing w:line="240" w:lineRule="auto"/>
        <w:rPr>
          <w:rFonts w:ascii="Arial" w:hAnsi="Arial" w:cs="Arial"/>
          <w:bCs/>
          <w:iCs/>
          <w:kern w:val="28"/>
          <w:sz w:val="36"/>
          <w:lang w:val="en-MY"/>
        </w:rPr>
      </w:pPr>
      <w:r w:rsidRPr="00F70CB9">
        <w:rPr>
          <w:rFonts w:ascii="Arial" w:hAnsi="Arial" w:cs="Arial"/>
          <w:bCs/>
          <w:iCs/>
          <w:kern w:val="28"/>
          <w:sz w:val="36"/>
          <w:lang w:val="en-MY"/>
        </w:rPr>
        <w:t xml:space="preserve">Original Research Article </w:t>
      </w:r>
    </w:p>
    <w:p w14:paraId="3BBC3032" w14:textId="23A88065" w:rsidR="001A60C2" w:rsidRPr="001A60C2" w:rsidRDefault="001A60C2" w:rsidP="001A60C2">
      <w:pPr>
        <w:pStyle w:val="Author"/>
        <w:spacing w:line="240" w:lineRule="auto"/>
        <w:rPr>
          <w:rFonts w:ascii="Arial" w:hAnsi="Arial" w:cs="Arial"/>
          <w:bCs/>
          <w:iCs/>
          <w:kern w:val="28"/>
          <w:sz w:val="36"/>
        </w:rPr>
      </w:pPr>
      <w:r w:rsidRPr="001A60C2">
        <w:rPr>
          <w:rFonts w:ascii="Arial" w:hAnsi="Arial" w:cs="Arial"/>
          <w:bCs/>
          <w:iCs/>
          <w:kern w:val="28"/>
          <w:sz w:val="36"/>
          <w:lang w:val="en-MY"/>
        </w:rPr>
        <w:t xml:space="preserve">Effects of different water management practices on the growth and yield of </w:t>
      </w:r>
      <w:bookmarkStart w:id="0" w:name="_Hlk210042316"/>
      <w:r w:rsidRPr="001A60C2">
        <w:rPr>
          <w:rFonts w:ascii="Arial" w:hAnsi="Arial" w:cs="Arial"/>
          <w:bCs/>
          <w:iCs/>
          <w:kern w:val="28"/>
          <w:sz w:val="36"/>
        </w:rPr>
        <w:t>Binadhan5 and BRRI dhan28</w:t>
      </w:r>
      <w:bookmarkEnd w:id="0"/>
    </w:p>
    <w:p w14:paraId="50A33385" w14:textId="77777777" w:rsidR="002238F7" w:rsidRPr="002238F7" w:rsidRDefault="002238F7" w:rsidP="002238F7">
      <w:pPr>
        <w:pStyle w:val="AbstHead"/>
        <w:spacing w:after="0"/>
        <w:jc w:val="both"/>
        <w:rPr>
          <w:rFonts w:ascii="Arial" w:hAnsi="Arial" w:cs="Arial"/>
          <w:bCs/>
          <w:lang w:val="en-MY"/>
        </w:rPr>
      </w:pPr>
      <w:r w:rsidRPr="002238F7">
        <w:rPr>
          <w:rFonts w:ascii="Arial" w:hAnsi="Arial" w:cs="Arial"/>
          <w:bCs/>
          <w:lang w:val="en-MY"/>
        </w:rPr>
        <w:t>ABSTRACT</w:t>
      </w:r>
    </w:p>
    <w:p w14:paraId="134E5E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592644" w14:textId="77777777" w:rsidTr="001E44FE">
        <w:tc>
          <w:tcPr>
            <w:tcW w:w="9576" w:type="dxa"/>
            <w:shd w:val="clear" w:color="auto" w:fill="F2F2F2"/>
          </w:tcPr>
          <w:p w14:paraId="7B9C5AED" w14:textId="5008430A" w:rsidR="00505F06" w:rsidRPr="00BA1B01" w:rsidRDefault="00506778" w:rsidP="00506778">
            <w:pPr>
              <w:pStyle w:val="Body"/>
              <w:rPr>
                <w:rFonts w:ascii="Arial" w:eastAsia="Calibri" w:hAnsi="Arial" w:cs="Arial"/>
                <w:szCs w:val="22"/>
              </w:rPr>
            </w:pPr>
            <w:r w:rsidRPr="00506778">
              <w:rPr>
                <w:rFonts w:ascii="Arial" w:eastAsia="Calibri" w:hAnsi="Arial" w:cs="Arial"/>
                <w:szCs w:val="22"/>
                <w:lang w:val="en-MY"/>
              </w:rPr>
              <w:t>Water management practices significantly influence rice growth and yield, with water-saving techniques like Alternate Wetting and Drying (AWD) and controlled irrigation often increasing water productivity and grain yield compared to continuous flooding, while deep flooding can inhibit growth. </w:t>
            </w:r>
            <w:r w:rsidR="00C84AFA" w:rsidRPr="00C84AFA">
              <w:rPr>
                <w:rFonts w:ascii="Arial" w:eastAsia="Calibri" w:hAnsi="Arial" w:cs="Arial"/>
                <w:color w:val="009900"/>
                <w:szCs w:val="22"/>
              </w:rPr>
              <w:t>The research gap is the lack of specific studies on how modern water management practices like AWD affect the growth and yield of locally important varieties like Binadhan5 and BRRI dhan28. The policy implications suggest that farmers can achieve higher water productivity and water savings by adopting these water-saving methods, leading to more sustainable rice production without compromising yield, particularly in drought-prone or water-scarce areas.</w:t>
            </w:r>
            <w:r w:rsidR="00C84AFA" w:rsidRPr="00C84AFA">
              <w:rPr>
                <w:rFonts w:ascii="Arial" w:eastAsia="Calibri" w:hAnsi="Arial" w:cs="Arial"/>
                <w:szCs w:val="22"/>
              </w:rPr>
              <w:t> </w:t>
            </w:r>
            <w:r w:rsidRPr="00D87152">
              <w:rPr>
                <w:rFonts w:ascii="Arial" w:eastAsia="Calibri" w:hAnsi="Arial" w:cs="Arial"/>
                <w:color w:val="009900"/>
                <w:szCs w:val="22"/>
              </w:rPr>
              <w:t>A field experiment was conducted at the Bangladesh Agricultural University (BAU) to find out the effects of different water management practices on growth and yield of two boro rice cultivars Binadhan5 and BRRI dhan28.</w:t>
            </w:r>
            <w:r w:rsidRPr="00506778">
              <w:rPr>
                <w:rFonts w:ascii="Arial" w:eastAsia="Calibri" w:hAnsi="Arial" w:cs="Arial"/>
                <w:szCs w:val="22"/>
              </w:rPr>
              <w:t xml:space="preserve"> The experiment was laid out in split-plot design with water management practices in the main plot and rice varieties in the sub-plot. The water management practices were as (I</w:t>
            </w:r>
            <w:r w:rsidRPr="00506778">
              <w:rPr>
                <w:rFonts w:ascii="Arial" w:eastAsia="Calibri" w:hAnsi="Arial" w:cs="Arial"/>
                <w:szCs w:val="22"/>
                <w:vertAlign w:val="subscript"/>
              </w:rPr>
              <w:t>1</w:t>
            </w:r>
            <w:r w:rsidRPr="00506778">
              <w:rPr>
                <w:rFonts w:ascii="Arial" w:eastAsia="Calibri" w:hAnsi="Arial" w:cs="Arial"/>
                <w:szCs w:val="22"/>
              </w:rPr>
              <w:t>) alternate wetting and drying of the field denoting application of 5 cm irrigation water when water level in the perforated PVC pipe fell 15 cm below ground level, (I</w:t>
            </w:r>
            <w:r w:rsidRPr="00506778">
              <w:rPr>
                <w:rFonts w:ascii="Arial" w:eastAsia="Calibri" w:hAnsi="Arial" w:cs="Arial"/>
                <w:szCs w:val="22"/>
                <w:vertAlign w:val="subscript"/>
              </w:rPr>
              <w:t>2</w:t>
            </w:r>
            <w:r w:rsidRPr="00506778">
              <w:rPr>
                <w:rFonts w:ascii="Arial" w:eastAsia="Calibri" w:hAnsi="Arial" w:cs="Arial"/>
                <w:szCs w:val="22"/>
              </w:rPr>
              <w:t>) irrigation after 5 days of saturation, (I</w:t>
            </w:r>
            <w:r w:rsidRPr="00506778">
              <w:rPr>
                <w:rFonts w:ascii="Arial" w:eastAsia="Calibri" w:hAnsi="Arial" w:cs="Arial"/>
                <w:szCs w:val="22"/>
                <w:vertAlign w:val="subscript"/>
              </w:rPr>
              <w:t>3</w:t>
            </w:r>
            <w:r w:rsidRPr="00506778">
              <w:rPr>
                <w:rFonts w:ascii="Arial" w:eastAsia="Calibri" w:hAnsi="Arial" w:cs="Arial"/>
                <w:szCs w:val="22"/>
              </w:rPr>
              <w:t>) continuous flooded condition. The highest grain yield of rice was obtained from the variety Binadhan5 followed by BRRI dhan28. Among the different water management practices, alternate wetting and drying (I</w:t>
            </w:r>
            <w:r w:rsidRPr="00506778">
              <w:rPr>
                <w:rFonts w:ascii="Arial" w:eastAsia="Calibri" w:hAnsi="Arial" w:cs="Arial"/>
                <w:szCs w:val="22"/>
                <w:vertAlign w:val="subscript"/>
              </w:rPr>
              <w:t>1</w:t>
            </w:r>
            <w:r w:rsidRPr="00506778">
              <w:rPr>
                <w:rFonts w:ascii="Arial" w:eastAsia="Calibri" w:hAnsi="Arial" w:cs="Arial"/>
                <w:szCs w:val="22"/>
              </w:rPr>
              <w:t>) recorded the highest grain yield of rice followed by irrigation after 5 days of saturation (I</w:t>
            </w:r>
            <w:r w:rsidRPr="00506778">
              <w:rPr>
                <w:rFonts w:ascii="Arial" w:eastAsia="Calibri" w:hAnsi="Arial" w:cs="Arial"/>
                <w:szCs w:val="22"/>
                <w:vertAlign w:val="subscript"/>
              </w:rPr>
              <w:t>2</w:t>
            </w:r>
            <w:r w:rsidRPr="00506778">
              <w:rPr>
                <w:rFonts w:ascii="Arial" w:eastAsia="Calibri" w:hAnsi="Arial" w:cs="Arial"/>
                <w:szCs w:val="22"/>
              </w:rPr>
              <w:t>) and continuous flooded condition (I</w:t>
            </w:r>
            <w:r w:rsidRPr="00506778">
              <w:rPr>
                <w:rFonts w:ascii="Arial" w:eastAsia="Calibri" w:hAnsi="Arial" w:cs="Arial"/>
                <w:szCs w:val="22"/>
                <w:vertAlign w:val="subscript"/>
              </w:rPr>
              <w:t>3</w:t>
            </w:r>
            <w:r w:rsidRPr="00506778">
              <w:rPr>
                <w:rFonts w:ascii="Arial" w:eastAsia="Calibri" w:hAnsi="Arial" w:cs="Arial"/>
                <w:szCs w:val="22"/>
              </w:rPr>
              <w:t>).</w:t>
            </w:r>
            <w:r w:rsidRPr="00506778">
              <w:rPr>
                <w:rFonts w:ascii="Arial" w:eastAsia="Calibri" w:hAnsi="Arial" w:cs="Arial"/>
                <w:szCs w:val="22"/>
                <w:lang w:val="en-MY"/>
              </w:rPr>
              <w:t xml:space="preserve"> The resultant effect has shown that effective water</w:t>
            </w:r>
            <w:r w:rsidRPr="00506778">
              <w:rPr>
                <w:rFonts w:ascii="Times New Roman" w:eastAsiaTheme="minorHAnsi" w:hAnsi="Times New Roman"/>
                <w:sz w:val="24"/>
                <w:szCs w:val="24"/>
                <w:shd w:val="clear" w:color="auto" w:fill="FFFFFF"/>
                <w:lang w:val="en-MY"/>
              </w:rPr>
              <w:t xml:space="preserve"> </w:t>
            </w:r>
            <w:r w:rsidRPr="00506778">
              <w:rPr>
                <w:rFonts w:ascii="Arial" w:eastAsia="Calibri" w:hAnsi="Arial" w:cs="Arial"/>
                <w:szCs w:val="22"/>
                <w:lang w:val="en-MY"/>
              </w:rPr>
              <w:t>management practices along with use of suitable variety help in improving the yield per drop of water used and can double the income of farmers.</w:t>
            </w:r>
          </w:p>
        </w:tc>
      </w:tr>
    </w:tbl>
    <w:p w14:paraId="4F1DD565" w14:textId="77777777" w:rsidR="00636EB2" w:rsidRDefault="00636EB2" w:rsidP="00441B6F">
      <w:pPr>
        <w:pStyle w:val="Body"/>
        <w:spacing w:after="0"/>
        <w:rPr>
          <w:rFonts w:ascii="Arial" w:hAnsi="Arial" w:cs="Arial"/>
          <w:i/>
        </w:rPr>
      </w:pPr>
    </w:p>
    <w:p w14:paraId="46906399" w14:textId="714942DA" w:rsidR="00A24E7E" w:rsidRDefault="00A24E7E" w:rsidP="00441B6F">
      <w:pPr>
        <w:pStyle w:val="Body"/>
        <w:spacing w:after="0"/>
        <w:rPr>
          <w:rFonts w:ascii="Arial" w:hAnsi="Arial" w:cs="Arial"/>
          <w:i/>
        </w:rPr>
      </w:pPr>
      <w:r>
        <w:rPr>
          <w:rFonts w:ascii="Arial" w:hAnsi="Arial" w:cs="Arial"/>
          <w:i/>
        </w:rPr>
        <w:t xml:space="preserve">Keywords: </w:t>
      </w:r>
      <w:r w:rsidR="00506778" w:rsidRPr="00506778">
        <w:rPr>
          <w:rFonts w:ascii="Arial" w:hAnsi="Arial" w:cs="Arial"/>
          <w:i/>
        </w:rPr>
        <w:t>Water management practices,</w:t>
      </w:r>
      <w:r w:rsidR="00506778" w:rsidRPr="00506778">
        <w:rPr>
          <w:rFonts w:ascii="Arial" w:hAnsi="Arial" w:cs="Arial"/>
          <w:i/>
          <w:lang w:val="en-MY"/>
        </w:rPr>
        <w:t xml:space="preserve"> growth, yield, Binadhan</w:t>
      </w:r>
      <w:r w:rsidR="00506778" w:rsidRPr="00506778">
        <w:rPr>
          <w:rFonts w:ascii="Arial" w:hAnsi="Arial" w:cs="Arial"/>
          <w:i/>
        </w:rPr>
        <w:t>5, BRRI dhan28</w:t>
      </w:r>
    </w:p>
    <w:p w14:paraId="2C49D19B" w14:textId="77777777" w:rsidR="00790ADA" w:rsidRDefault="00790ADA" w:rsidP="00441B6F">
      <w:pPr>
        <w:pStyle w:val="Body"/>
        <w:spacing w:after="0"/>
        <w:rPr>
          <w:rFonts w:ascii="Arial" w:hAnsi="Arial" w:cs="Arial"/>
          <w:i/>
        </w:rPr>
      </w:pPr>
    </w:p>
    <w:p w14:paraId="45238E0A" w14:textId="77777777" w:rsidR="00505F06" w:rsidRPr="00A24E7E" w:rsidRDefault="00505F06" w:rsidP="00441B6F">
      <w:pPr>
        <w:pStyle w:val="Body"/>
        <w:spacing w:after="0"/>
        <w:rPr>
          <w:rFonts w:ascii="Arial" w:hAnsi="Arial" w:cs="Arial"/>
          <w:i/>
        </w:rPr>
      </w:pPr>
    </w:p>
    <w:p w14:paraId="0DDE0904" w14:textId="13A766F0" w:rsidR="00790ADA" w:rsidRDefault="00F42B43" w:rsidP="00D9164B">
      <w:pPr>
        <w:pStyle w:val="AbstHead"/>
        <w:numPr>
          <w:ilvl w:val="0"/>
          <w:numId w:val="32"/>
        </w:numPr>
        <w:spacing w:after="0"/>
        <w:ind w:left="270" w:hanging="270"/>
        <w:jc w:val="both"/>
        <w:rPr>
          <w:rFonts w:ascii="Arial" w:hAnsi="Arial" w:cs="Arial"/>
        </w:rPr>
      </w:pPr>
      <w:r w:rsidRPr="00F42B43">
        <w:rPr>
          <w:rFonts w:ascii="Arial" w:hAnsi="Arial" w:cs="Arial"/>
        </w:rPr>
        <w:t>INTRODUCTION</w:t>
      </w:r>
    </w:p>
    <w:p w14:paraId="2F96657E" w14:textId="77777777" w:rsidR="00D9164B" w:rsidRPr="00FB3A86" w:rsidRDefault="00D9164B" w:rsidP="00D9164B">
      <w:pPr>
        <w:pStyle w:val="AbstHead"/>
        <w:spacing w:after="0"/>
        <w:ind w:left="720"/>
        <w:jc w:val="both"/>
        <w:rPr>
          <w:rFonts w:ascii="Arial" w:hAnsi="Arial" w:cs="Arial"/>
        </w:rPr>
      </w:pPr>
    </w:p>
    <w:p w14:paraId="5A902F10" w14:textId="77777777" w:rsidR="0099110E" w:rsidRPr="0099110E" w:rsidRDefault="0099110E" w:rsidP="0099110E">
      <w:pPr>
        <w:pStyle w:val="Body"/>
        <w:rPr>
          <w:rFonts w:ascii="Arial" w:hAnsi="Arial" w:cs="Arial"/>
        </w:rPr>
      </w:pPr>
      <w:r w:rsidRPr="0099110E">
        <w:rPr>
          <w:rFonts w:ascii="Arial" w:hAnsi="Arial" w:cs="Arial"/>
        </w:rPr>
        <w:t>Agriculture in Bangladesh is characterized by intensive crop production, mainly rice. The soil and climatic conditions of Bangladesh are favorable for rice cultivation throughout the year. In Bangladesh Rice crop was grown on 11.8 million hectares of land and the production was 56.25 million metric tons (</w:t>
      </w:r>
      <w:bookmarkStart w:id="1" w:name="_Hlk210216175"/>
      <w:r w:rsidRPr="0099110E">
        <w:rPr>
          <w:rFonts w:ascii="Arial" w:hAnsi="Arial" w:cs="Arial"/>
          <w:lang w:val="en-MY"/>
        </w:rPr>
        <w:fldChar w:fldCharType="begin"/>
      </w:r>
      <w:r w:rsidRPr="0099110E">
        <w:rPr>
          <w:rFonts w:ascii="Arial" w:hAnsi="Arial" w:cs="Arial"/>
          <w:lang w:val="en-MY"/>
        </w:rPr>
        <w:instrText xml:space="preserve"> HYPERLINK "https://ipad.fas.usda.gov/countrysummary/Default.aspx?id=BG&amp;crop=Rice" \t "_blank" </w:instrText>
      </w:r>
      <w:r w:rsidRPr="0099110E">
        <w:rPr>
          <w:rFonts w:ascii="Arial" w:hAnsi="Arial" w:cs="Arial"/>
          <w:lang w:val="en-MY"/>
        </w:rPr>
        <w:fldChar w:fldCharType="separate"/>
      </w:r>
      <w:r w:rsidRPr="0099110E">
        <w:rPr>
          <w:rStyle w:val="Hyperlink"/>
          <w:rFonts w:ascii="Arial" w:hAnsi="Arial" w:cs="Arial"/>
          <w:color w:val="auto"/>
          <w:u w:val="none"/>
          <w:lang w:val="en-MY"/>
        </w:rPr>
        <w:t>International Production Assessment Division (IPAD)</w:t>
      </w:r>
      <w:r w:rsidRPr="0099110E">
        <w:rPr>
          <w:rFonts w:ascii="Arial" w:hAnsi="Arial" w:cs="Arial"/>
        </w:rPr>
        <w:fldChar w:fldCharType="end"/>
      </w:r>
      <w:r w:rsidRPr="0099110E">
        <w:rPr>
          <w:rFonts w:ascii="Arial" w:hAnsi="Arial" w:cs="Arial"/>
        </w:rPr>
        <w:t>, 2025</w:t>
      </w:r>
      <w:bookmarkEnd w:id="1"/>
      <w:r w:rsidRPr="0099110E">
        <w:rPr>
          <w:rFonts w:ascii="Arial" w:hAnsi="Arial" w:cs="Arial"/>
        </w:rPr>
        <w:t>). But the yield of rice per unit at farmer's level is much lower than potential yield. The average yield of rice is 4.77 t ha</w:t>
      </w:r>
      <w:r w:rsidRPr="0099110E">
        <w:rPr>
          <w:rFonts w:ascii="Arial" w:hAnsi="Arial" w:cs="Arial"/>
          <w:vertAlign w:val="superscript"/>
        </w:rPr>
        <w:t>-1</w:t>
      </w:r>
      <w:r w:rsidRPr="0099110E">
        <w:rPr>
          <w:rFonts w:ascii="Arial" w:hAnsi="Arial" w:cs="Arial"/>
        </w:rPr>
        <w:t xml:space="preserve"> which is quite low compared to that of many other rice growing countries like China, Japan, South Korea and USA where yields are 7.2, 6.88, 6.9 and 8.47 t ha</w:t>
      </w:r>
      <w:r w:rsidRPr="0099110E">
        <w:rPr>
          <w:rFonts w:ascii="Arial" w:hAnsi="Arial" w:cs="Arial"/>
          <w:vertAlign w:val="superscript"/>
        </w:rPr>
        <w:t>-1</w:t>
      </w:r>
      <w:r w:rsidRPr="0099110E">
        <w:rPr>
          <w:rFonts w:ascii="Arial" w:hAnsi="Arial" w:cs="Arial"/>
        </w:rPr>
        <w:t>, respectively (IPAD, 2025). The reasons for low yield of rice mainly associated with the lack of modern varieties, judicious management of fertilizers, irrigation and other intercultural operations. Variety plays an important role in rice production. Use of local cultivars is one of the most important reasons for low yield. Among the different management practices special emphasis should be given on irrigation. Thus, selection of potential variety and proper management of irrigation can play a crucial role to increase grain yield and national income.</w:t>
      </w:r>
    </w:p>
    <w:p w14:paraId="686A5FB0" w14:textId="106D0786" w:rsidR="0099110E" w:rsidRPr="0099110E" w:rsidRDefault="0099110E" w:rsidP="0099110E">
      <w:pPr>
        <w:pStyle w:val="Body"/>
        <w:rPr>
          <w:rFonts w:ascii="Arial" w:hAnsi="Arial" w:cs="Arial"/>
        </w:rPr>
      </w:pPr>
      <w:r w:rsidRPr="0099110E">
        <w:rPr>
          <w:rFonts w:ascii="Arial" w:hAnsi="Arial" w:cs="Arial"/>
        </w:rPr>
        <w:lastRenderedPageBreak/>
        <w:t>Water plays a vital role in growth, yield and nutrient uptake of rice plant. Insufficient water affects the germination of seed, cell division, tillering and nutrient uptake of the plants. Rice plants need adequate moisture throughout of its life cycle. In tropical Asia on an average a total of 1245 mm of water required for the complete growth cycle of rice. This total can be split into 40 mm for seedling nursery, 200 mm for land preparation and 1000 mm for satisfying the need during the whole growing period (</w:t>
      </w:r>
      <w:r w:rsidR="003A4F2D" w:rsidRPr="003A4F2D">
        <w:rPr>
          <w:rFonts w:ascii="Arial" w:hAnsi="Arial" w:cs="Arial"/>
          <w:color w:val="0000FF"/>
          <w:lang w:val="en-MY"/>
        </w:rPr>
        <w:t>Vibhute</w:t>
      </w:r>
      <w:r w:rsidR="003A4F2D" w:rsidRPr="003A4F2D">
        <w:rPr>
          <w:rFonts w:ascii="Arial" w:hAnsi="Arial" w:cs="Arial"/>
          <w:color w:val="0000FF"/>
          <w:lang w:val="en-MY"/>
        </w:rPr>
        <w:t xml:space="preserve"> et al., 2016;</w:t>
      </w:r>
      <w:r w:rsidR="003A4F2D">
        <w:rPr>
          <w:rFonts w:ascii="Arial" w:hAnsi="Arial" w:cs="Arial"/>
          <w:lang w:val="en-MY"/>
        </w:rPr>
        <w:t xml:space="preserve"> </w:t>
      </w:r>
      <w:r w:rsidR="00B52BEA" w:rsidRPr="00B52BEA">
        <w:rPr>
          <w:rFonts w:ascii="Arial" w:hAnsi="Arial" w:cs="Arial"/>
          <w:color w:val="0000FF"/>
          <w:lang w:val="en-MY"/>
        </w:rPr>
        <w:t>Hossain</w:t>
      </w:r>
      <w:r w:rsidR="00B52BEA" w:rsidRPr="00B52BEA">
        <w:rPr>
          <w:rFonts w:ascii="Arial" w:hAnsi="Arial" w:cs="Arial"/>
          <w:color w:val="0000FF"/>
          <w:lang w:val="en-MY"/>
        </w:rPr>
        <w:t xml:space="preserve"> et al., 2021;</w:t>
      </w:r>
      <w:r w:rsidR="00B52BEA">
        <w:rPr>
          <w:rFonts w:ascii="Arial" w:hAnsi="Arial" w:cs="Arial"/>
          <w:lang w:val="en-MY"/>
        </w:rPr>
        <w:t xml:space="preserve"> </w:t>
      </w:r>
      <w:r w:rsidRPr="0089303B">
        <w:rPr>
          <w:rFonts w:ascii="Arial" w:hAnsi="Arial" w:cs="Arial"/>
          <w:color w:val="000000" w:themeColor="text1"/>
          <w:lang w:val="en-MY"/>
        </w:rPr>
        <w:t>Mairghany, Nor Adam and Elsoragaby</w:t>
      </w:r>
      <w:r w:rsidRPr="0089303B">
        <w:rPr>
          <w:rFonts w:ascii="Arial" w:hAnsi="Arial" w:cs="Arial"/>
          <w:color w:val="000000" w:themeColor="text1"/>
        </w:rPr>
        <w:t xml:space="preserve"> 2022).</w:t>
      </w:r>
      <w:r w:rsidRPr="0099110E">
        <w:rPr>
          <w:rFonts w:ascii="Arial" w:hAnsi="Arial" w:cs="Arial"/>
        </w:rPr>
        <w:t xml:space="preserve"> So, optimum supply of water is one of the most important factors in rice production.</w:t>
      </w:r>
    </w:p>
    <w:p w14:paraId="53E5CBD6" w14:textId="6689ABC1" w:rsidR="0099110E" w:rsidRPr="00CC7374" w:rsidRDefault="0099110E" w:rsidP="0099110E">
      <w:pPr>
        <w:pStyle w:val="Body"/>
        <w:rPr>
          <w:rFonts w:ascii="Arial" w:hAnsi="Arial" w:cs="Arial"/>
        </w:rPr>
      </w:pPr>
      <w:r w:rsidRPr="0099110E">
        <w:rPr>
          <w:rFonts w:ascii="Arial" w:hAnsi="Arial" w:cs="Arial"/>
        </w:rPr>
        <w:t>In Bangladesh, three rice growing seasons are differentiated: Aus (early monsoon rice), Aman (monsoon rice) and Boro (dry season) rice. The latter is sown in November-December and harvested in May and is fully irrigated. Boro rice production in the 2024-2025 season amounted to 30.18 million ton, which is 55.29% of the total annual rice production in Bangladesh (BBS, 2025). Thus, the production of dry season irrigated rice has a predominant importance for national food security (</w:t>
      </w:r>
      <w:r w:rsidR="005A5542" w:rsidRPr="005A5542">
        <w:rPr>
          <w:rFonts w:ascii="Arial" w:hAnsi="Arial" w:cs="Arial"/>
          <w:color w:val="0000FF"/>
          <w:lang w:val="en-MY"/>
        </w:rPr>
        <w:t>SAHA, RAHMAN</w:t>
      </w:r>
      <w:r w:rsidR="005A5542" w:rsidRPr="005A5542">
        <w:rPr>
          <w:rFonts w:ascii="Arial" w:hAnsi="Arial" w:cs="Arial"/>
          <w:color w:val="0000FF"/>
          <w:lang w:val="en-MY"/>
        </w:rPr>
        <w:t xml:space="preserve"> and</w:t>
      </w:r>
      <w:r w:rsidR="005A5542" w:rsidRPr="005A5542">
        <w:rPr>
          <w:rFonts w:ascii="Arial" w:hAnsi="Arial" w:cs="Arial"/>
          <w:color w:val="0000FF"/>
          <w:lang w:val="en-MY"/>
        </w:rPr>
        <w:t xml:space="preserve"> ASGAR</w:t>
      </w:r>
      <w:r w:rsidR="005A5542" w:rsidRPr="005A5542">
        <w:rPr>
          <w:rFonts w:ascii="Arial" w:hAnsi="Arial" w:cs="Arial"/>
          <w:color w:val="0000FF"/>
          <w:lang w:val="en-MY"/>
        </w:rPr>
        <w:t xml:space="preserve"> 2018;</w:t>
      </w:r>
      <w:r w:rsidR="005A5542" w:rsidRPr="005A5542">
        <w:rPr>
          <w:rFonts w:ascii="Arial" w:hAnsi="Arial" w:cs="Arial"/>
          <w:lang w:val="en-MY"/>
        </w:rPr>
        <w:t xml:space="preserve"> </w:t>
      </w:r>
      <w:r w:rsidRPr="00441CF8">
        <w:rPr>
          <w:rFonts w:ascii="Arial" w:hAnsi="Arial" w:cs="Arial"/>
          <w:lang w:val="en-MY"/>
        </w:rPr>
        <w:t>Islam et al.,</w:t>
      </w:r>
      <w:r w:rsidRPr="00441CF8">
        <w:rPr>
          <w:rFonts w:ascii="Arial" w:hAnsi="Arial" w:cs="Arial"/>
        </w:rPr>
        <w:t xml:space="preserve"> 2024</w:t>
      </w:r>
      <w:r w:rsidR="0099203E" w:rsidRPr="00441CF8">
        <w:rPr>
          <w:rFonts w:ascii="Arial" w:hAnsi="Arial" w:cs="Arial"/>
        </w:rPr>
        <w:t>;</w:t>
      </w:r>
      <w:r w:rsidR="0099203E">
        <w:rPr>
          <w:rFonts w:ascii="Arial" w:hAnsi="Arial" w:cs="Arial"/>
        </w:rPr>
        <w:t xml:space="preserve"> </w:t>
      </w:r>
      <w:r w:rsidR="0099203E" w:rsidRPr="0099203E">
        <w:rPr>
          <w:rFonts w:ascii="Arial" w:hAnsi="Arial" w:cs="Arial"/>
          <w:color w:val="0000FF"/>
          <w:lang w:val="en-MY"/>
        </w:rPr>
        <w:t>Adams</w:t>
      </w:r>
      <w:r w:rsidR="0099203E" w:rsidRPr="0099203E">
        <w:rPr>
          <w:rFonts w:ascii="Arial" w:hAnsi="Arial" w:cs="Arial"/>
          <w:color w:val="0000FF"/>
          <w:lang w:val="en-MY"/>
        </w:rPr>
        <w:t xml:space="preserve"> et al., 2025</w:t>
      </w:r>
      <w:r w:rsidRPr="0099110E">
        <w:rPr>
          <w:rFonts w:ascii="Arial" w:hAnsi="Arial" w:cs="Arial"/>
        </w:rPr>
        <w:t xml:space="preserve">). On the other hand, water shortage during the boro season in Bangladesh is a growing problem due to climatic change and upstream water </w:t>
      </w:r>
      <w:r w:rsidRPr="00CC7374">
        <w:rPr>
          <w:rFonts w:ascii="Arial" w:hAnsi="Arial" w:cs="Arial"/>
        </w:rPr>
        <w:t>regulation of the major rivers in Bangladesh. So, water saving is the main issue in maintaining the sustainability of rice production when water resources are becoming scarce (</w:t>
      </w:r>
      <w:r w:rsidR="00180AF5" w:rsidRPr="00CC7374">
        <w:rPr>
          <w:rFonts w:ascii="Arial" w:hAnsi="Arial" w:cs="Arial"/>
          <w:color w:val="FF0000"/>
          <w:lang w:val="en-MY"/>
        </w:rPr>
        <w:t>Datta, Ullah</w:t>
      </w:r>
      <w:r w:rsidR="00180AF5" w:rsidRPr="00CC7374">
        <w:rPr>
          <w:rFonts w:ascii="Arial" w:hAnsi="Arial" w:cs="Arial"/>
          <w:color w:val="FF0000"/>
          <w:lang w:val="en-MY"/>
        </w:rPr>
        <w:t xml:space="preserve"> and</w:t>
      </w:r>
      <w:r w:rsidR="00180AF5" w:rsidRPr="00CC7374">
        <w:rPr>
          <w:rFonts w:ascii="Arial" w:hAnsi="Arial" w:cs="Arial"/>
          <w:color w:val="FF0000"/>
          <w:lang w:val="en-MY"/>
        </w:rPr>
        <w:t xml:space="preserve"> Ferdous</w:t>
      </w:r>
      <w:r w:rsidR="00180AF5" w:rsidRPr="00CC7374">
        <w:rPr>
          <w:rFonts w:ascii="Arial" w:hAnsi="Arial" w:cs="Arial"/>
          <w:color w:val="FF0000"/>
          <w:lang w:val="en-MY"/>
        </w:rPr>
        <w:t xml:space="preserve"> 2017</w:t>
      </w:r>
      <w:r w:rsidR="00180AF5" w:rsidRPr="00CC7374">
        <w:rPr>
          <w:rFonts w:ascii="Arial" w:hAnsi="Arial" w:cs="Arial"/>
          <w:color w:val="0000FF"/>
          <w:lang w:val="en-MY"/>
        </w:rPr>
        <w:t>;</w:t>
      </w:r>
      <w:r w:rsidR="00180AF5" w:rsidRPr="00CC7374">
        <w:rPr>
          <w:rFonts w:ascii="Arial" w:hAnsi="Arial" w:cs="Arial"/>
          <w:lang w:val="en-MY"/>
        </w:rPr>
        <w:t xml:space="preserve"> </w:t>
      </w:r>
      <w:r w:rsidR="006268DB" w:rsidRPr="00CC7374">
        <w:rPr>
          <w:rFonts w:ascii="Arial" w:hAnsi="Arial" w:cs="Arial"/>
          <w:color w:val="0000FF"/>
          <w:lang w:val="en-MY"/>
        </w:rPr>
        <w:t>Surendran</w:t>
      </w:r>
      <w:r w:rsidR="006268DB" w:rsidRPr="00CC7374">
        <w:rPr>
          <w:rFonts w:ascii="Arial" w:hAnsi="Arial" w:cs="Arial"/>
          <w:color w:val="0000FF"/>
          <w:lang w:val="en-MY"/>
        </w:rPr>
        <w:t xml:space="preserve"> et al., 2021;</w:t>
      </w:r>
      <w:r w:rsidR="006268DB" w:rsidRPr="00CC7374">
        <w:rPr>
          <w:rFonts w:ascii="Arial" w:hAnsi="Arial" w:cs="Arial"/>
          <w:lang w:val="en-MY"/>
        </w:rPr>
        <w:t xml:space="preserve"> </w:t>
      </w:r>
      <w:r w:rsidRPr="00CC7374">
        <w:rPr>
          <w:rFonts w:ascii="Arial" w:hAnsi="Arial" w:cs="Arial"/>
          <w:lang w:val="en-MY"/>
        </w:rPr>
        <w:t>Johnson</w:t>
      </w:r>
      <w:r w:rsidRPr="00CC7374">
        <w:rPr>
          <w:rFonts w:ascii="Arial" w:hAnsi="Arial" w:cs="Arial"/>
        </w:rPr>
        <w:t xml:space="preserve"> et al., 2024</w:t>
      </w:r>
      <w:r w:rsidR="0050472E" w:rsidRPr="00CC7374">
        <w:rPr>
          <w:rFonts w:ascii="Arial" w:hAnsi="Arial" w:cs="Arial"/>
        </w:rPr>
        <w:t xml:space="preserve">; </w:t>
      </w:r>
      <w:r w:rsidR="0050472E" w:rsidRPr="00CC7374">
        <w:rPr>
          <w:rFonts w:ascii="Arial" w:hAnsi="Arial" w:cs="Arial"/>
          <w:color w:val="0000FF"/>
          <w:lang w:val="en-MY"/>
        </w:rPr>
        <w:t>Savari, Amghani</w:t>
      </w:r>
      <w:r w:rsidR="0050472E" w:rsidRPr="00CC7374">
        <w:rPr>
          <w:rFonts w:ascii="Arial" w:hAnsi="Arial" w:cs="Arial"/>
          <w:color w:val="0000FF"/>
          <w:lang w:val="en-MY"/>
        </w:rPr>
        <w:t xml:space="preserve"> and</w:t>
      </w:r>
      <w:r w:rsidR="0050472E" w:rsidRPr="00CC7374">
        <w:rPr>
          <w:rFonts w:ascii="Arial" w:hAnsi="Arial" w:cs="Arial"/>
          <w:color w:val="0000FF"/>
          <w:lang w:val="en-MY"/>
        </w:rPr>
        <w:t xml:space="preserve"> Miladi</w:t>
      </w:r>
      <w:r w:rsidR="0050472E" w:rsidRPr="00CC7374">
        <w:rPr>
          <w:rFonts w:ascii="Arial" w:hAnsi="Arial" w:cs="Arial"/>
          <w:color w:val="0000FF"/>
          <w:lang w:val="en-MY"/>
        </w:rPr>
        <w:t xml:space="preserve"> 2025</w:t>
      </w:r>
      <w:r w:rsidRPr="00CC7374">
        <w:rPr>
          <w:rFonts w:ascii="Arial" w:hAnsi="Arial" w:cs="Arial"/>
        </w:rPr>
        <w:t>).</w:t>
      </w:r>
    </w:p>
    <w:p w14:paraId="31C9B5F9" w14:textId="3B7AEB87" w:rsidR="0099110E" w:rsidRPr="0099110E" w:rsidRDefault="0099110E" w:rsidP="0099110E">
      <w:pPr>
        <w:pStyle w:val="Body"/>
        <w:rPr>
          <w:rFonts w:ascii="Arial" w:hAnsi="Arial" w:cs="Arial"/>
        </w:rPr>
      </w:pPr>
      <w:r w:rsidRPr="00CC7374">
        <w:rPr>
          <w:rFonts w:ascii="Arial" w:hAnsi="Arial" w:cs="Arial"/>
        </w:rPr>
        <w:t>From time immemorial, rice is grown in lowland areas under continuous flooded (CF) conditions. It is estimated that over 75% of the world’s rice is produced using CF water management practices (</w:t>
      </w:r>
      <w:r w:rsidR="007F7987" w:rsidRPr="00CC7374">
        <w:rPr>
          <w:rFonts w:ascii="Arial" w:hAnsi="Arial" w:cs="Arial"/>
          <w:color w:val="0000FF"/>
          <w:lang w:val="en-MY"/>
        </w:rPr>
        <w:t>Nawaz</w:t>
      </w:r>
      <w:r w:rsidR="007F7987" w:rsidRPr="00CC7374">
        <w:rPr>
          <w:rFonts w:ascii="Arial" w:hAnsi="Arial" w:cs="Arial"/>
          <w:color w:val="0000FF"/>
          <w:lang w:val="en-MY"/>
        </w:rPr>
        <w:t xml:space="preserve"> et al., 2022;</w:t>
      </w:r>
      <w:r w:rsidR="007F7987" w:rsidRPr="00CC7374">
        <w:rPr>
          <w:rFonts w:ascii="Arial" w:hAnsi="Arial" w:cs="Arial"/>
          <w:lang w:val="en-MY"/>
        </w:rPr>
        <w:t xml:space="preserve"> </w:t>
      </w:r>
      <w:r w:rsidRPr="00CC7374">
        <w:rPr>
          <w:rFonts w:ascii="Arial" w:hAnsi="Arial" w:cs="Arial"/>
          <w:lang w:val="en-MY"/>
        </w:rPr>
        <w:t>Islam</w:t>
      </w:r>
      <w:r w:rsidRPr="00CC7374">
        <w:rPr>
          <w:rFonts w:ascii="Arial" w:hAnsi="Arial" w:cs="Arial"/>
        </w:rPr>
        <w:t xml:space="preserve"> et al., 2025). According to </w:t>
      </w:r>
      <w:r w:rsidR="009243CE" w:rsidRPr="00CC7374">
        <w:rPr>
          <w:rFonts w:ascii="Arial" w:hAnsi="Arial" w:cs="Arial"/>
          <w:color w:val="0000FF"/>
          <w:lang w:val="en-MY"/>
        </w:rPr>
        <w:t>Vijayakumar</w:t>
      </w:r>
      <w:r w:rsidR="009243CE" w:rsidRPr="00CC7374">
        <w:rPr>
          <w:rFonts w:ascii="Arial" w:hAnsi="Arial" w:cs="Arial"/>
          <w:color w:val="0000FF"/>
          <w:lang w:val="en-MY"/>
        </w:rPr>
        <w:t xml:space="preserve"> et al. (2023)</w:t>
      </w:r>
      <w:r w:rsidR="009243CE" w:rsidRPr="00CC7374">
        <w:rPr>
          <w:rFonts w:ascii="Arial" w:hAnsi="Arial" w:cs="Arial"/>
          <w:lang w:val="en-MY"/>
        </w:rPr>
        <w:t xml:space="preserve"> and </w:t>
      </w:r>
      <w:r w:rsidRPr="00CC7374">
        <w:rPr>
          <w:rFonts w:ascii="Arial" w:hAnsi="Arial" w:cs="Arial"/>
          <w:lang w:val="en-MY"/>
        </w:rPr>
        <w:t>Mallareddy et al.</w:t>
      </w:r>
      <w:r w:rsidRPr="00CC7374">
        <w:rPr>
          <w:rFonts w:ascii="Arial" w:hAnsi="Arial" w:cs="Arial"/>
        </w:rPr>
        <w:t xml:space="preserve"> (2023) the CF method is very inefficient as about 50-80% of the total water input is wasted. Moreover, high emissions of methane (</w:t>
      </w:r>
      <w:r w:rsidR="005B051B" w:rsidRPr="00CC7374">
        <w:rPr>
          <w:rFonts w:ascii="Arial" w:hAnsi="Arial" w:cs="Arial"/>
          <w:color w:val="FF0000"/>
          <w:lang w:val="en-MY"/>
        </w:rPr>
        <w:t>Kudo</w:t>
      </w:r>
      <w:r w:rsidR="005B051B" w:rsidRPr="00CC7374">
        <w:rPr>
          <w:rFonts w:ascii="Arial" w:hAnsi="Arial" w:cs="Arial"/>
          <w:color w:val="FF0000"/>
          <w:lang w:val="en-MY"/>
        </w:rPr>
        <w:t xml:space="preserve"> et al., 2014</w:t>
      </w:r>
      <w:r w:rsidR="005B051B" w:rsidRPr="00CC7374">
        <w:rPr>
          <w:rFonts w:ascii="Arial" w:hAnsi="Arial" w:cs="Arial"/>
          <w:color w:val="0000FF"/>
          <w:lang w:val="en-MY"/>
        </w:rPr>
        <w:t>;</w:t>
      </w:r>
      <w:r w:rsidR="005B051B" w:rsidRPr="00CC7374">
        <w:rPr>
          <w:rFonts w:ascii="Arial" w:hAnsi="Arial" w:cs="Arial"/>
          <w:lang w:val="en-MY"/>
        </w:rPr>
        <w:t xml:space="preserve"> </w:t>
      </w:r>
      <w:r w:rsidR="00297BB1" w:rsidRPr="00CC7374">
        <w:rPr>
          <w:rFonts w:ascii="Arial" w:hAnsi="Arial" w:cs="Arial"/>
          <w:color w:val="0000FF"/>
          <w:lang w:val="en-MY"/>
        </w:rPr>
        <w:t>Nguyen, Trinh</w:t>
      </w:r>
      <w:r w:rsidR="00297BB1" w:rsidRPr="00CC7374">
        <w:rPr>
          <w:rFonts w:ascii="Arial" w:hAnsi="Arial" w:cs="Arial"/>
          <w:color w:val="0000FF"/>
          <w:lang w:val="en-MY"/>
        </w:rPr>
        <w:t xml:space="preserve"> and</w:t>
      </w:r>
      <w:r w:rsidR="00297BB1" w:rsidRPr="00CC7374">
        <w:rPr>
          <w:rFonts w:ascii="Arial" w:hAnsi="Arial" w:cs="Arial"/>
          <w:color w:val="0000FF"/>
          <w:lang w:val="en-MY"/>
        </w:rPr>
        <w:t xml:space="preserve"> Bach</w:t>
      </w:r>
      <w:r w:rsidR="00297BB1" w:rsidRPr="00CC7374">
        <w:rPr>
          <w:rFonts w:ascii="Arial" w:hAnsi="Arial" w:cs="Arial"/>
          <w:color w:val="0000FF"/>
          <w:lang w:val="en-MY"/>
        </w:rPr>
        <w:t xml:space="preserve"> 2020</w:t>
      </w:r>
      <w:r w:rsidR="00297BB1" w:rsidRPr="00CC7374">
        <w:rPr>
          <w:rFonts w:ascii="Arial" w:hAnsi="Arial" w:cs="Arial"/>
          <w:lang w:val="en-MY"/>
        </w:rPr>
        <w:t xml:space="preserve">; </w:t>
      </w:r>
      <w:r w:rsidRPr="00CC7374">
        <w:rPr>
          <w:rFonts w:ascii="Arial" w:hAnsi="Arial" w:cs="Arial"/>
          <w:lang w:val="en-MY"/>
        </w:rPr>
        <w:t>da Silva</w:t>
      </w:r>
      <w:r w:rsidRPr="00CC7374">
        <w:rPr>
          <w:rFonts w:ascii="Arial" w:hAnsi="Arial" w:cs="Arial"/>
        </w:rPr>
        <w:t xml:space="preserve"> et al., 2025), greater vulnerability to water shortage than other cropping systems (</w:t>
      </w:r>
      <w:r w:rsidRPr="00CC7374">
        <w:rPr>
          <w:rFonts w:ascii="Arial" w:hAnsi="Arial" w:cs="Arial"/>
          <w:lang w:val="en-MY"/>
        </w:rPr>
        <w:t>Wichaidist et al.</w:t>
      </w:r>
      <w:r w:rsidRPr="00CC7374">
        <w:rPr>
          <w:rFonts w:ascii="Arial" w:hAnsi="Arial" w:cs="Arial"/>
        </w:rPr>
        <w:t>, 2023), leaching of soluble nutrients, reduced soil microbial activities and reduced mineralization from the soil complexes (</w:t>
      </w:r>
      <w:r w:rsidRPr="00CC7374">
        <w:rPr>
          <w:rFonts w:ascii="Arial" w:hAnsi="Arial" w:cs="Arial"/>
          <w:lang w:val="en-MY"/>
        </w:rPr>
        <w:t>Majumdar et al., 2023; Tang et al., 2025</w:t>
      </w:r>
      <w:r w:rsidRPr="00CC7374">
        <w:rPr>
          <w:rFonts w:ascii="Arial" w:hAnsi="Arial" w:cs="Arial"/>
        </w:rPr>
        <w:t>) are the negative impacts of CF in rice fields. The irrigation water can be reduced by decreasing the relatively large and unproductive losses from seepage, percolation and evaporation and AWD can drastically diminish these losses (</w:t>
      </w:r>
      <w:r w:rsidR="00A8079E" w:rsidRPr="00CC7374">
        <w:rPr>
          <w:rFonts w:ascii="Arial" w:hAnsi="Arial" w:cs="Arial"/>
          <w:color w:val="FF0000"/>
          <w:lang w:val="en-MY"/>
        </w:rPr>
        <w:t>Datta, Ullah</w:t>
      </w:r>
      <w:r w:rsidR="00A8079E" w:rsidRPr="00CC7374">
        <w:rPr>
          <w:rFonts w:ascii="Arial" w:hAnsi="Arial" w:cs="Arial"/>
          <w:color w:val="FF0000"/>
          <w:lang w:val="en-MY"/>
        </w:rPr>
        <w:t xml:space="preserve"> and</w:t>
      </w:r>
      <w:r w:rsidR="00A8079E" w:rsidRPr="00CC7374">
        <w:rPr>
          <w:rFonts w:ascii="Arial" w:hAnsi="Arial" w:cs="Arial"/>
          <w:color w:val="FF0000"/>
          <w:lang w:val="en-MY"/>
        </w:rPr>
        <w:t xml:space="preserve"> Ferdous</w:t>
      </w:r>
      <w:r w:rsidR="00A8079E" w:rsidRPr="00CC7374">
        <w:rPr>
          <w:rFonts w:ascii="Arial" w:hAnsi="Arial" w:cs="Arial"/>
          <w:color w:val="FF0000"/>
          <w:lang w:val="en-MY"/>
        </w:rPr>
        <w:t xml:space="preserve"> 2017</w:t>
      </w:r>
      <w:r w:rsidR="00A8079E" w:rsidRPr="00506DC7">
        <w:rPr>
          <w:rFonts w:ascii="Arial" w:hAnsi="Arial" w:cs="Arial"/>
          <w:color w:val="0000FF"/>
          <w:lang w:val="en-MY"/>
        </w:rPr>
        <w:t>;</w:t>
      </w:r>
      <w:r w:rsidR="00A8079E" w:rsidRPr="00A8079E">
        <w:rPr>
          <w:rFonts w:ascii="Arial" w:hAnsi="Arial" w:cs="Arial"/>
          <w:lang w:val="en-MY"/>
        </w:rPr>
        <w:t xml:space="preserve"> </w:t>
      </w:r>
      <w:r w:rsidR="006E3FBD" w:rsidRPr="006E3FBD">
        <w:rPr>
          <w:rFonts w:ascii="Arial" w:hAnsi="Arial" w:cs="Arial"/>
          <w:color w:val="0000FF"/>
          <w:lang w:val="en-MY"/>
        </w:rPr>
        <w:t>Gilardi</w:t>
      </w:r>
      <w:r w:rsidR="006E3FBD" w:rsidRPr="006E3FBD">
        <w:rPr>
          <w:rFonts w:ascii="Arial" w:hAnsi="Arial" w:cs="Arial"/>
          <w:color w:val="0000FF"/>
          <w:lang w:val="en-MY"/>
        </w:rPr>
        <w:t xml:space="preserve"> et al., 2023;</w:t>
      </w:r>
      <w:r w:rsidR="006E3FBD">
        <w:rPr>
          <w:rFonts w:ascii="Arial" w:hAnsi="Arial" w:cs="Arial"/>
          <w:lang w:val="en-MY"/>
        </w:rPr>
        <w:t xml:space="preserve"> </w:t>
      </w:r>
      <w:r w:rsidR="006C31B2" w:rsidRPr="006C31B2">
        <w:rPr>
          <w:rFonts w:ascii="Arial" w:hAnsi="Arial" w:cs="Arial"/>
          <w:color w:val="0000FF"/>
          <w:lang w:val="en-MY"/>
        </w:rPr>
        <w:t>Bwire</w:t>
      </w:r>
      <w:r w:rsidR="006C31B2" w:rsidRPr="006C31B2">
        <w:rPr>
          <w:rFonts w:ascii="Arial" w:hAnsi="Arial" w:cs="Arial"/>
          <w:color w:val="0000FF"/>
          <w:lang w:val="en-MY"/>
        </w:rPr>
        <w:t xml:space="preserve"> et al., 2024;</w:t>
      </w:r>
      <w:r w:rsidR="006C31B2">
        <w:rPr>
          <w:rFonts w:ascii="Arial" w:hAnsi="Arial" w:cs="Arial"/>
          <w:lang w:val="en-MY"/>
        </w:rPr>
        <w:t xml:space="preserve"> </w:t>
      </w:r>
      <w:r w:rsidRPr="006C31B2">
        <w:rPr>
          <w:rFonts w:ascii="Arial" w:hAnsi="Arial" w:cs="Arial"/>
          <w:lang w:val="en-MY"/>
        </w:rPr>
        <w:t>Wichaidist</w:t>
      </w:r>
      <w:r w:rsidRPr="006C31B2">
        <w:rPr>
          <w:rFonts w:ascii="Arial" w:hAnsi="Arial" w:cs="Arial"/>
        </w:rPr>
        <w:t xml:space="preserve"> et al., 2025</w:t>
      </w:r>
      <w:r w:rsidRPr="0099110E">
        <w:rPr>
          <w:rFonts w:ascii="Arial" w:hAnsi="Arial" w:cs="Arial"/>
        </w:rPr>
        <w:t xml:space="preserve">). The country has about 8.58 million hectares of cultivable land, out of which about 64.72% is brought under irrigation by using surface and underground water for crops production especially for boro rice production </w:t>
      </w:r>
      <w:r w:rsidRPr="006E3FBD">
        <w:rPr>
          <w:rFonts w:ascii="Arial" w:hAnsi="Arial" w:cs="Arial"/>
        </w:rPr>
        <w:t>(</w:t>
      </w:r>
      <w:r w:rsidRPr="006E3FBD">
        <w:rPr>
          <w:rFonts w:ascii="Arial" w:hAnsi="Arial" w:cs="Arial"/>
          <w:lang w:val="en-MY"/>
        </w:rPr>
        <w:t>Chaki et al., 2023</w:t>
      </w:r>
      <w:r w:rsidRPr="006E3FBD">
        <w:rPr>
          <w:rFonts w:ascii="Arial" w:hAnsi="Arial" w:cs="Arial"/>
        </w:rPr>
        <w:t>)</w:t>
      </w:r>
      <w:r w:rsidRPr="0099110E">
        <w:rPr>
          <w:rFonts w:ascii="Arial" w:hAnsi="Arial" w:cs="Arial"/>
        </w:rPr>
        <w:t xml:space="preserve">. The remaining 37.55% land remains outside irrigation coverage due to not only lack of development of irrigation facilities but also due to on-farm water distribution and management practices of the existing facilities </w:t>
      </w:r>
      <w:r w:rsidRPr="006E3FBD">
        <w:rPr>
          <w:rFonts w:ascii="Arial" w:hAnsi="Arial" w:cs="Arial"/>
        </w:rPr>
        <w:t>(</w:t>
      </w:r>
      <w:r w:rsidRPr="006E3FBD">
        <w:rPr>
          <w:rFonts w:ascii="Arial" w:hAnsi="Arial" w:cs="Arial"/>
          <w:lang w:val="en-MY"/>
        </w:rPr>
        <w:t>Chaki et al., 2023</w:t>
      </w:r>
      <w:r w:rsidRPr="006E3FBD">
        <w:rPr>
          <w:rFonts w:ascii="Arial" w:hAnsi="Arial" w:cs="Arial"/>
        </w:rPr>
        <w:t>).</w:t>
      </w:r>
    </w:p>
    <w:p w14:paraId="2256D425" w14:textId="42CECA8E" w:rsidR="0099110E" w:rsidRPr="0099110E" w:rsidRDefault="0099110E" w:rsidP="0099110E">
      <w:pPr>
        <w:pStyle w:val="Body"/>
        <w:rPr>
          <w:rFonts w:ascii="Arial" w:hAnsi="Arial" w:cs="Arial"/>
        </w:rPr>
      </w:pPr>
      <w:r w:rsidRPr="0099110E">
        <w:rPr>
          <w:rFonts w:ascii="Arial" w:hAnsi="Arial" w:cs="Arial"/>
        </w:rPr>
        <w:t>In the face of this troubling reality, the International Rice Research Institute (IRRI) has developed several water-saving technologies to help farmers cope better with water scarcity in their paddy fields; alternate wetting and drying (AWD) is one of those recently introduced in Bangladesh. The Alternate Wetting and Drying (AWD) is a water saving technology for irrigated rice production and it is appropriate for boro rice cultivation in Bangladesh. It is a water management system where rice fields are not kept continuously submerged but are allowed to dry intermittently during the rice growing stage. This method is increasingly used in parts of Asia, especially in Japan, China, and India. Contrary to most lowland rice-growing practices used throughout the world, the rice field is not under continuous flooding but instead, is irrigated intermittently during the production period (</w:t>
      </w:r>
      <w:r w:rsidR="004A066F" w:rsidRPr="004A066F">
        <w:rPr>
          <w:rFonts w:ascii="Arial" w:hAnsi="Arial" w:cs="Arial"/>
          <w:color w:val="0000FF"/>
          <w:lang w:val="en-MY"/>
        </w:rPr>
        <w:t>Foomani</w:t>
      </w:r>
      <w:r w:rsidR="004A066F" w:rsidRPr="004A066F">
        <w:rPr>
          <w:rFonts w:ascii="Arial" w:hAnsi="Arial" w:cs="Arial"/>
          <w:color w:val="0000FF"/>
          <w:lang w:val="en-MY"/>
        </w:rPr>
        <w:t xml:space="preserve"> et al., 2021;</w:t>
      </w:r>
      <w:r w:rsidR="004A066F">
        <w:rPr>
          <w:rFonts w:ascii="Arial" w:hAnsi="Arial" w:cs="Arial"/>
          <w:lang w:val="en-MY"/>
        </w:rPr>
        <w:t xml:space="preserve"> </w:t>
      </w:r>
      <w:r w:rsidR="00BD39EF" w:rsidRPr="00BD39EF">
        <w:rPr>
          <w:rFonts w:ascii="Arial" w:eastAsia="Calibri" w:hAnsi="Arial" w:cs="Arial"/>
          <w:color w:val="0000FF"/>
          <w:sz w:val="22"/>
          <w:szCs w:val="22"/>
          <w:lang w:val="en-MY"/>
        </w:rPr>
        <w:t>Arouna</w:t>
      </w:r>
      <w:r w:rsidR="00BD39EF" w:rsidRPr="00BD39EF">
        <w:rPr>
          <w:rFonts w:ascii="Arial" w:hAnsi="Arial" w:cs="Arial"/>
          <w:color w:val="0000FF"/>
          <w:lang w:val="en-MY"/>
        </w:rPr>
        <w:t xml:space="preserve"> et al., 2023;</w:t>
      </w:r>
      <w:r w:rsidR="00BD39EF" w:rsidRPr="00BD39EF">
        <w:rPr>
          <w:rFonts w:ascii="Arial" w:hAnsi="Arial" w:cs="Arial"/>
          <w:lang w:val="en-MY"/>
        </w:rPr>
        <w:t xml:space="preserve"> </w:t>
      </w:r>
      <w:r w:rsidRPr="0029474A">
        <w:rPr>
          <w:rFonts w:ascii="Arial" w:hAnsi="Arial" w:cs="Arial"/>
          <w:lang w:val="en-MY"/>
        </w:rPr>
        <w:t>Bwire</w:t>
      </w:r>
      <w:r w:rsidRPr="0029474A">
        <w:rPr>
          <w:rFonts w:ascii="Arial" w:hAnsi="Arial" w:cs="Arial"/>
        </w:rPr>
        <w:t xml:space="preserve"> et al., 2024</w:t>
      </w:r>
      <w:r w:rsidRPr="0099110E">
        <w:rPr>
          <w:rFonts w:ascii="Arial" w:hAnsi="Arial" w:cs="Arial"/>
        </w:rPr>
        <w:t xml:space="preserve">). AWD is the method that can increase the water use </w:t>
      </w:r>
      <w:r w:rsidRPr="0099110E">
        <w:rPr>
          <w:rFonts w:ascii="Arial" w:hAnsi="Arial" w:cs="Arial"/>
        </w:rPr>
        <w:lastRenderedPageBreak/>
        <w:t>efficiency at the field level by reducing seepage and percolation during the production period.</w:t>
      </w:r>
    </w:p>
    <w:p w14:paraId="78155C3D" w14:textId="3E75FE48" w:rsidR="0099110E" w:rsidRPr="0099110E" w:rsidRDefault="0099110E" w:rsidP="0099110E">
      <w:pPr>
        <w:pStyle w:val="Body"/>
        <w:rPr>
          <w:rFonts w:ascii="Arial" w:hAnsi="Arial" w:cs="Arial"/>
        </w:rPr>
      </w:pPr>
      <w:r w:rsidRPr="0099110E">
        <w:rPr>
          <w:rFonts w:ascii="Arial" w:hAnsi="Arial" w:cs="Arial"/>
        </w:rPr>
        <w:t xml:space="preserve">Although Bangladesh may be more commonly recognized as a country dominated by abundant water, it is not available throughout the year and some regions do experience water shortages. In particular, the north-western part of the country frequently suffers from physical water scarcity during boro season. As groundwater presents the major water source for irrigated rice cultivation in the region, the ongoing intensification of rice production adds additional pressures to underground water resources. </w:t>
      </w:r>
      <w:r w:rsidR="00D03444" w:rsidRPr="00D03444">
        <w:rPr>
          <w:rFonts w:ascii="Arial" w:hAnsi="Arial" w:cs="Arial"/>
          <w:color w:val="009900"/>
        </w:rPr>
        <w:t>Besides, l</w:t>
      </w:r>
      <w:r w:rsidR="00D03444" w:rsidRPr="00D03444">
        <w:rPr>
          <w:rFonts w:ascii="Arial" w:hAnsi="Arial" w:cs="Arial"/>
          <w:color w:val="009900"/>
        </w:rPr>
        <w:t>oss of water in rice field is</w:t>
      </w:r>
      <w:r w:rsidR="00D03444" w:rsidRPr="00D03444">
        <w:rPr>
          <w:rFonts w:ascii="Arial" w:hAnsi="Arial" w:cs="Arial"/>
        </w:rPr>
        <w:t xml:space="preserve"> </w:t>
      </w:r>
      <w:r w:rsidR="00D03444" w:rsidRPr="00D03444">
        <w:rPr>
          <w:rFonts w:ascii="Arial" w:hAnsi="Arial" w:cs="Arial"/>
          <w:color w:val="009900"/>
        </w:rPr>
        <w:t xml:space="preserve">also a problem due </w:t>
      </w:r>
      <w:r w:rsidR="00D03444" w:rsidRPr="008F33B3">
        <w:rPr>
          <w:rFonts w:ascii="Arial" w:hAnsi="Arial" w:cs="Arial"/>
          <w:color w:val="009900"/>
        </w:rPr>
        <w:t xml:space="preserve">to different climatic factors which cannot be controlled and especially so during the dry season (summer). </w:t>
      </w:r>
      <w:r w:rsidR="00F90D2D" w:rsidRPr="008F33B3">
        <w:rPr>
          <w:rFonts w:ascii="Arial" w:hAnsi="Arial" w:cs="Arial"/>
          <w:color w:val="009900"/>
        </w:rPr>
        <w:t>So</w:t>
      </w:r>
      <w:r w:rsidR="00F90D2D" w:rsidRPr="008F33B3">
        <w:rPr>
          <w:rFonts w:ascii="Arial" w:hAnsi="Arial" w:cs="Arial"/>
          <w:color w:val="009900"/>
        </w:rPr>
        <w:t>,</w:t>
      </w:r>
      <w:r w:rsidR="00F90D2D" w:rsidRPr="008F33B3">
        <w:rPr>
          <w:rFonts w:ascii="Arial" w:hAnsi="Arial" w:cs="Arial"/>
          <w:color w:val="009900"/>
        </w:rPr>
        <w:t xml:space="preserve"> now selection of variety and proper management of irrigation can </w:t>
      </w:r>
      <w:r w:rsidR="00D03444" w:rsidRPr="008F33B3">
        <w:rPr>
          <w:rFonts w:ascii="Arial" w:hAnsi="Arial" w:cs="Arial"/>
          <w:color w:val="009900"/>
        </w:rPr>
        <w:t>reduce water loss along with increasing the yield of rice. Keeping in view the importance of potential</w:t>
      </w:r>
      <w:r w:rsidR="00D03444" w:rsidRPr="008F33B3">
        <w:rPr>
          <w:rFonts w:ascii="Arial" w:hAnsi="Arial" w:cs="Arial"/>
          <w:color w:val="009900"/>
        </w:rPr>
        <w:t xml:space="preserve"> Boro</w:t>
      </w:r>
      <w:r w:rsidR="00D03444" w:rsidRPr="008F33B3">
        <w:rPr>
          <w:rFonts w:ascii="Arial" w:hAnsi="Arial" w:cs="Arial"/>
          <w:color w:val="009900"/>
        </w:rPr>
        <w:t xml:space="preserve"> rice and per drop more crop concept, </w:t>
      </w:r>
      <w:r w:rsidR="00D03444" w:rsidRPr="008F33B3">
        <w:rPr>
          <w:rFonts w:ascii="Arial" w:hAnsi="Arial" w:cs="Arial"/>
          <w:color w:val="009900"/>
        </w:rPr>
        <w:t>a research</w:t>
      </w:r>
      <w:r w:rsidR="00D03444" w:rsidRPr="008F33B3">
        <w:rPr>
          <w:rFonts w:ascii="Arial" w:hAnsi="Arial" w:cs="Arial"/>
          <w:color w:val="009900"/>
        </w:rPr>
        <w:t xml:space="preserve"> was conducted </w:t>
      </w:r>
      <w:r w:rsidRPr="008F33B3">
        <w:rPr>
          <w:rFonts w:ascii="Arial" w:hAnsi="Arial" w:cs="Arial"/>
          <w:color w:val="009900"/>
        </w:rPr>
        <w:t>to achieve the following objectives</w:t>
      </w:r>
      <w:r w:rsidRPr="0099110E">
        <w:rPr>
          <w:rFonts w:ascii="Arial" w:hAnsi="Arial" w:cs="Arial"/>
        </w:rPr>
        <w:t>:</w:t>
      </w:r>
    </w:p>
    <w:p w14:paraId="66809754" w14:textId="28114764" w:rsidR="0099110E" w:rsidRPr="00D569A8" w:rsidRDefault="0099110E" w:rsidP="0099110E">
      <w:pPr>
        <w:pStyle w:val="Body"/>
        <w:rPr>
          <w:rFonts w:ascii="Arial" w:hAnsi="Arial" w:cs="Arial"/>
          <w:color w:val="009900"/>
        </w:rPr>
      </w:pPr>
      <w:r w:rsidRPr="00D569A8">
        <w:rPr>
          <w:rFonts w:ascii="Arial" w:hAnsi="Arial" w:cs="Arial"/>
          <w:color w:val="009900"/>
        </w:rPr>
        <w:t xml:space="preserve">1. To </w:t>
      </w:r>
      <w:r w:rsidR="00D13073" w:rsidRPr="00D569A8">
        <w:rPr>
          <w:rFonts w:ascii="Arial" w:hAnsi="Arial" w:cs="Arial"/>
          <w:color w:val="009900"/>
        </w:rPr>
        <w:t>evaluate</w:t>
      </w:r>
      <w:r w:rsidRPr="00D569A8">
        <w:rPr>
          <w:rFonts w:ascii="Arial" w:hAnsi="Arial" w:cs="Arial"/>
          <w:color w:val="009900"/>
        </w:rPr>
        <w:t xml:space="preserve"> the yield of </w:t>
      </w:r>
      <w:r w:rsidR="00D13073" w:rsidRPr="00D569A8">
        <w:rPr>
          <w:rFonts w:ascii="Arial" w:hAnsi="Arial" w:cs="Arial"/>
          <w:color w:val="009900"/>
        </w:rPr>
        <w:t xml:space="preserve">two </w:t>
      </w:r>
      <w:r w:rsidRPr="00D569A8">
        <w:rPr>
          <w:rFonts w:ascii="Arial" w:hAnsi="Arial" w:cs="Arial"/>
          <w:color w:val="009900"/>
        </w:rPr>
        <w:t>boro rice varieties grown under different water management practices.</w:t>
      </w:r>
    </w:p>
    <w:p w14:paraId="6E3A656D" w14:textId="649CD78A" w:rsidR="0099110E" w:rsidRPr="00D569A8" w:rsidRDefault="0099110E" w:rsidP="0099110E">
      <w:pPr>
        <w:pStyle w:val="Body"/>
        <w:rPr>
          <w:rFonts w:ascii="Arial" w:hAnsi="Arial" w:cs="Arial"/>
          <w:color w:val="009900"/>
        </w:rPr>
      </w:pPr>
      <w:r w:rsidRPr="00D569A8">
        <w:rPr>
          <w:rFonts w:ascii="Arial" w:hAnsi="Arial" w:cs="Arial"/>
          <w:color w:val="009900"/>
        </w:rPr>
        <w:t xml:space="preserve">2. To evaluate the effects of different water management practices on </w:t>
      </w:r>
      <w:bookmarkStart w:id="2" w:name="_Hlk210904840"/>
      <w:r w:rsidRPr="00D569A8">
        <w:rPr>
          <w:rFonts w:ascii="Arial" w:hAnsi="Arial" w:cs="Arial"/>
          <w:color w:val="009900"/>
        </w:rPr>
        <w:t>yield contributing characters</w:t>
      </w:r>
      <w:bookmarkEnd w:id="2"/>
      <w:r w:rsidR="00270370" w:rsidRPr="00D569A8">
        <w:rPr>
          <w:rFonts w:ascii="Arial" w:hAnsi="Arial" w:cs="Arial"/>
          <w:color w:val="009900"/>
        </w:rPr>
        <w:t xml:space="preserve"> (</w:t>
      </w:r>
      <w:r w:rsidR="003A6C1D" w:rsidRPr="00D569A8">
        <w:rPr>
          <w:rFonts w:ascii="Arial" w:hAnsi="Arial" w:cs="Arial"/>
          <w:color w:val="009900"/>
          <w:lang w:val="en-MY"/>
        </w:rPr>
        <w:t xml:space="preserve">Plant Height, </w:t>
      </w:r>
      <w:r w:rsidR="003A6C1D" w:rsidRPr="00D569A8">
        <w:rPr>
          <w:rFonts w:ascii="Arial" w:hAnsi="Arial" w:cs="Arial"/>
          <w:color w:val="009900"/>
        </w:rPr>
        <w:t>Number of effective tillers hill</w:t>
      </w:r>
      <w:r w:rsidR="003A6C1D" w:rsidRPr="00D569A8">
        <w:rPr>
          <w:rFonts w:ascii="Arial" w:hAnsi="Arial" w:cs="Arial"/>
          <w:color w:val="009900"/>
          <w:vertAlign w:val="superscript"/>
        </w:rPr>
        <w:t>-1</w:t>
      </w:r>
      <w:r w:rsidR="003A6C1D" w:rsidRPr="00D569A8">
        <w:rPr>
          <w:rFonts w:ascii="Arial" w:hAnsi="Arial" w:cs="Arial"/>
          <w:color w:val="009900"/>
          <w:lang w:val="en-MY"/>
        </w:rPr>
        <w:t xml:space="preserve">, Panicle Length, </w:t>
      </w:r>
      <w:r w:rsidR="003A6C1D" w:rsidRPr="00D569A8">
        <w:rPr>
          <w:rFonts w:ascii="Arial" w:hAnsi="Arial" w:cs="Arial"/>
          <w:color w:val="009900"/>
        </w:rPr>
        <w:t>Filled grains panicle</w:t>
      </w:r>
      <w:r w:rsidR="003A6C1D" w:rsidRPr="00D569A8">
        <w:rPr>
          <w:rFonts w:ascii="Arial" w:hAnsi="Arial" w:cs="Arial"/>
          <w:color w:val="009900"/>
          <w:vertAlign w:val="superscript"/>
        </w:rPr>
        <w:t>-1</w:t>
      </w:r>
      <w:r w:rsidR="003A6C1D" w:rsidRPr="00D569A8">
        <w:rPr>
          <w:rFonts w:ascii="Arial" w:hAnsi="Arial" w:cs="Arial"/>
          <w:color w:val="009900"/>
        </w:rPr>
        <w:t>, and 1000 grain weight</w:t>
      </w:r>
      <w:r w:rsidR="00270370" w:rsidRPr="00D569A8">
        <w:rPr>
          <w:rFonts w:ascii="Arial" w:hAnsi="Arial" w:cs="Arial"/>
          <w:color w:val="009900"/>
        </w:rPr>
        <w:t>)</w:t>
      </w:r>
      <w:r w:rsidRPr="00D569A8">
        <w:rPr>
          <w:rFonts w:ascii="Arial" w:hAnsi="Arial" w:cs="Arial"/>
          <w:color w:val="009900"/>
        </w:rPr>
        <w:t xml:space="preserve"> of two boro rice varieties.</w:t>
      </w:r>
    </w:p>
    <w:p w14:paraId="2B8B404E" w14:textId="7AE8B1DE" w:rsidR="00790ADA" w:rsidRPr="00D569A8" w:rsidRDefault="0099110E" w:rsidP="0099110E">
      <w:pPr>
        <w:pStyle w:val="Body"/>
        <w:spacing w:after="0"/>
        <w:rPr>
          <w:rFonts w:ascii="Arial" w:hAnsi="Arial" w:cs="Arial"/>
          <w:color w:val="009900"/>
        </w:rPr>
      </w:pPr>
      <w:r w:rsidRPr="00D569A8">
        <w:rPr>
          <w:rFonts w:ascii="Arial" w:hAnsi="Arial" w:cs="Arial"/>
          <w:color w:val="009900"/>
        </w:rPr>
        <w:t>3. To find out the suitable water management practice to get maximum rice yield.</w:t>
      </w:r>
    </w:p>
    <w:p w14:paraId="4BFC972C" w14:textId="77777777" w:rsidR="004063F0" w:rsidRPr="00FB3A86" w:rsidRDefault="004063F0" w:rsidP="0099110E">
      <w:pPr>
        <w:pStyle w:val="Body"/>
        <w:spacing w:after="0"/>
        <w:rPr>
          <w:rFonts w:ascii="Arial" w:hAnsi="Arial" w:cs="Arial"/>
        </w:rPr>
      </w:pPr>
    </w:p>
    <w:p w14:paraId="06E619CC" w14:textId="77777777" w:rsidR="00D9164B" w:rsidRPr="00D9164B" w:rsidRDefault="00D9164B" w:rsidP="00D9164B">
      <w:pPr>
        <w:pStyle w:val="AbstHead"/>
        <w:rPr>
          <w:rFonts w:ascii="Arial" w:hAnsi="Arial" w:cs="Arial"/>
          <w:bCs/>
        </w:rPr>
      </w:pPr>
      <w:r w:rsidRPr="00D9164B">
        <w:rPr>
          <w:rFonts w:ascii="Arial" w:hAnsi="Arial" w:cs="Arial"/>
          <w:bCs/>
        </w:rPr>
        <w:t>2. MATERIALS AND METHODS</w:t>
      </w:r>
    </w:p>
    <w:p w14:paraId="015ED730" w14:textId="0D84C264" w:rsidR="00EB1904" w:rsidRDefault="00EB1904" w:rsidP="00EB1904">
      <w:pPr>
        <w:pStyle w:val="Body"/>
        <w:rPr>
          <w:rFonts w:ascii="Arial" w:hAnsi="Arial" w:cs="Arial"/>
        </w:rPr>
      </w:pPr>
      <w:r w:rsidRPr="00EB1904">
        <w:rPr>
          <w:rFonts w:ascii="Arial" w:hAnsi="Arial" w:cs="Arial"/>
        </w:rPr>
        <w:t>The experiment was carried out at the Field Laboratory of the Department of Soil Science, Bangladesh Agricultural University, Mymensingh, during boro season of 2023. The aim was to study the effects of different water management practices on growth and yield of two boro rice cultivars. The materials used and the methods followed for the experiment has been described under the following subheadings.</w:t>
      </w:r>
    </w:p>
    <w:p w14:paraId="14D408FF" w14:textId="77777777" w:rsidR="008B1008" w:rsidRPr="0095791C" w:rsidRDefault="008B1008" w:rsidP="008B1008">
      <w:pPr>
        <w:pStyle w:val="Body"/>
        <w:rPr>
          <w:rFonts w:ascii="Arial" w:hAnsi="Arial" w:cs="Arial"/>
          <w:b/>
          <w:sz w:val="22"/>
        </w:rPr>
      </w:pPr>
      <w:r w:rsidRPr="0095791C">
        <w:rPr>
          <w:rFonts w:ascii="Arial" w:hAnsi="Arial" w:cs="Arial"/>
          <w:b/>
          <w:sz w:val="22"/>
        </w:rPr>
        <w:t>2.1 Description of the experimental site</w:t>
      </w:r>
    </w:p>
    <w:p w14:paraId="2569EE36" w14:textId="77777777" w:rsidR="008B1008" w:rsidRPr="00FC0B55" w:rsidRDefault="008B1008" w:rsidP="008B1008">
      <w:pPr>
        <w:pStyle w:val="Body"/>
        <w:rPr>
          <w:rFonts w:ascii="Arial" w:hAnsi="Arial" w:cs="Arial"/>
          <w:b/>
        </w:rPr>
      </w:pPr>
      <w:r w:rsidRPr="00FC0B55">
        <w:rPr>
          <w:rFonts w:ascii="Arial" w:hAnsi="Arial" w:cs="Arial"/>
          <w:b/>
        </w:rPr>
        <w:t>2.1.1 Location</w:t>
      </w:r>
    </w:p>
    <w:p w14:paraId="6BE463B5" w14:textId="77777777" w:rsidR="008B1008" w:rsidRDefault="008B1008" w:rsidP="008B1008">
      <w:pPr>
        <w:pStyle w:val="Body"/>
        <w:rPr>
          <w:rFonts w:ascii="Arial" w:hAnsi="Arial" w:cs="Arial"/>
          <w:bCs/>
        </w:rPr>
      </w:pPr>
      <w:r w:rsidRPr="00FC0B55">
        <w:rPr>
          <w:rFonts w:ascii="Arial" w:hAnsi="Arial" w:cs="Arial"/>
          <w:bCs/>
        </w:rPr>
        <w:t>The experimental site belongs to the Soil Science Field laboratory, Bangladesh Agricultural University, Mymensingh. Geographical position of the land is located approximately between the latitude of 24°26' and 24°54' N and between the longitude of 90°15' and 90°30' E.</w:t>
      </w:r>
      <w:r>
        <w:rPr>
          <w:rFonts w:ascii="Arial" w:hAnsi="Arial" w:cs="Arial"/>
          <w:bCs/>
        </w:rPr>
        <w:t xml:space="preserve"> The map of study area is shown in Figure 1.</w:t>
      </w:r>
    </w:p>
    <w:p w14:paraId="33D20BA5" w14:textId="77777777" w:rsidR="008B1008" w:rsidRPr="00117A51" w:rsidRDefault="008B1008" w:rsidP="008B1008">
      <w:pPr>
        <w:pStyle w:val="Body"/>
        <w:rPr>
          <w:rFonts w:ascii="Arial" w:hAnsi="Arial" w:cs="Arial"/>
          <w:b/>
        </w:rPr>
      </w:pPr>
      <w:r w:rsidRPr="00117A51">
        <w:rPr>
          <w:rFonts w:ascii="Arial" w:hAnsi="Arial" w:cs="Arial"/>
          <w:b/>
        </w:rPr>
        <w:t>2.1.2 Agro- ecological region</w:t>
      </w:r>
    </w:p>
    <w:p w14:paraId="1C157A35" w14:textId="77777777" w:rsidR="008B1008" w:rsidRPr="00117A51" w:rsidRDefault="008B1008" w:rsidP="008B1008">
      <w:pPr>
        <w:pStyle w:val="Body"/>
        <w:rPr>
          <w:rFonts w:ascii="Arial" w:hAnsi="Arial" w:cs="Arial"/>
        </w:rPr>
      </w:pPr>
      <w:r w:rsidRPr="00117A51">
        <w:rPr>
          <w:rFonts w:ascii="Arial" w:hAnsi="Arial" w:cs="Arial"/>
        </w:rPr>
        <w:t>The BAU experimental farm belongs to the agro- ecological zone (Old Brahmaputra Alluvial Soil) under Old Brahmaputra Flood Plain, "AEZ-9" (UNDP and FAO, 1988).</w:t>
      </w:r>
    </w:p>
    <w:p w14:paraId="7EFDFEBE" w14:textId="77777777" w:rsidR="008B1008" w:rsidRPr="00117A51" w:rsidRDefault="008B1008" w:rsidP="008B1008">
      <w:pPr>
        <w:pStyle w:val="Body"/>
        <w:rPr>
          <w:rFonts w:ascii="Arial" w:hAnsi="Arial" w:cs="Arial"/>
          <w:b/>
        </w:rPr>
      </w:pPr>
      <w:r w:rsidRPr="00117A51">
        <w:rPr>
          <w:rFonts w:ascii="Arial" w:hAnsi="Arial" w:cs="Arial"/>
          <w:b/>
        </w:rPr>
        <w:t>2.1.3 Climate and Soil</w:t>
      </w:r>
    </w:p>
    <w:p w14:paraId="7122C7C4" w14:textId="77777777" w:rsidR="008B1008" w:rsidRPr="00117A51" w:rsidRDefault="008B1008" w:rsidP="008B1008">
      <w:pPr>
        <w:pStyle w:val="Body"/>
        <w:rPr>
          <w:rFonts w:ascii="Arial" w:hAnsi="Arial" w:cs="Arial"/>
        </w:rPr>
      </w:pPr>
      <w:r w:rsidRPr="00117A51">
        <w:rPr>
          <w:rFonts w:ascii="Arial" w:hAnsi="Arial" w:cs="Arial"/>
        </w:rPr>
        <w:t>The experimental area experiences sub-tropical climate where temperature is high during Kharif season (April- September) and low in Rabi season (October­ March). Usually scanty rainfall prevailed in Rabi and heavy rainfall during Kharif season. Humidity remains high, during most part of the year except Rabi season. The morphological characteristics of soil of the experimental site are given below:</w:t>
      </w:r>
    </w:p>
    <w:p w14:paraId="09DEF02B" w14:textId="049723D8" w:rsidR="0008774E" w:rsidRDefault="0008774E" w:rsidP="00EB1904">
      <w:pPr>
        <w:pStyle w:val="Body"/>
        <w:rPr>
          <w:rFonts w:ascii="Arial" w:hAnsi="Arial" w:cs="Arial"/>
        </w:rPr>
      </w:pPr>
      <w:r>
        <w:rPr>
          <w:rFonts w:ascii="Arial" w:hAnsi="Arial" w:cs="Arial"/>
          <w:noProof/>
        </w:rPr>
        <w:lastRenderedPageBreak/>
        <w:drawing>
          <wp:inline distT="0" distB="0" distL="0" distR="0" wp14:anchorId="6987D67E" wp14:editId="10A9C11D">
            <wp:extent cx="5238750" cy="3389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389630"/>
                    </a:xfrm>
                    <a:prstGeom prst="rect">
                      <a:avLst/>
                    </a:prstGeom>
                    <a:noFill/>
                  </pic:spPr>
                </pic:pic>
              </a:graphicData>
            </a:graphic>
          </wp:inline>
        </w:drawing>
      </w:r>
    </w:p>
    <w:p w14:paraId="35242C40" w14:textId="26FC1647" w:rsidR="0008774E" w:rsidRPr="0008774E" w:rsidRDefault="0008774E" w:rsidP="0008774E">
      <w:pPr>
        <w:pStyle w:val="Body"/>
        <w:rPr>
          <w:rFonts w:ascii="Arial" w:hAnsi="Arial" w:cs="Arial"/>
          <w:color w:val="009900"/>
          <w:lang w:val="en-MY"/>
        </w:rPr>
      </w:pPr>
      <w:r w:rsidRPr="0008774E">
        <w:rPr>
          <w:rFonts w:ascii="Arial" w:hAnsi="Arial" w:cs="Arial"/>
          <w:color w:val="009900"/>
          <w:lang w:val="en-MY"/>
        </w:rPr>
        <w:t xml:space="preserve">Figure </w:t>
      </w:r>
      <w:r w:rsidRPr="00ED2842">
        <w:rPr>
          <w:rFonts w:ascii="Arial" w:hAnsi="Arial" w:cs="Arial"/>
          <w:color w:val="009900"/>
          <w:lang w:val="en-MY"/>
        </w:rPr>
        <w:t>1</w:t>
      </w:r>
      <w:r w:rsidRPr="0008774E">
        <w:rPr>
          <w:rFonts w:ascii="Arial" w:hAnsi="Arial" w:cs="Arial"/>
          <w:color w:val="009900"/>
          <w:lang w:val="en-MY"/>
        </w:rPr>
        <w:t xml:space="preserve"> Bangladesh Agricultural University map with the research area (Agricultural Farm) marked by an arrow sign</w:t>
      </w:r>
      <w:r w:rsidR="00ED2842">
        <w:rPr>
          <w:rFonts w:ascii="Arial" w:hAnsi="Arial" w:cs="Arial"/>
          <w:color w:val="009900"/>
          <w:lang w:val="en-MY"/>
        </w:rPr>
        <w:t>.</w:t>
      </w:r>
    </w:p>
    <w:p w14:paraId="282FA437" w14:textId="7AEEADD5" w:rsidR="00117A51" w:rsidRPr="00117A51" w:rsidRDefault="00117A51" w:rsidP="00117A51">
      <w:pPr>
        <w:pStyle w:val="Body"/>
        <w:rPr>
          <w:rFonts w:ascii="Arial" w:hAnsi="Arial" w:cs="Arial"/>
          <w:b/>
        </w:rPr>
      </w:pPr>
      <w:r w:rsidRPr="00117A51">
        <w:rPr>
          <w:rFonts w:ascii="Arial" w:hAnsi="Arial" w:cs="Arial"/>
          <w:b/>
        </w:rPr>
        <w:t>Table 1 Morphological characteristics</w:t>
      </w:r>
    </w:p>
    <w:tbl>
      <w:tblPr>
        <w:tblStyle w:val="TableGrid"/>
        <w:tblW w:w="0" w:type="auto"/>
        <w:tblInd w:w="108" w:type="dxa"/>
        <w:tblLook w:val="04A0" w:firstRow="1" w:lastRow="0" w:firstColumn="1" w:lastColumn="0" w:noHBand="0" w:noVBand="1"/>
      </w:tblPr>
      <w:tblGrid>
        <w:gridCol w:w="4038"/>
        <w:gridCol w:w="4152"/>
      </w:tblGrid>
      <w:tr w:rsidR="00117A51" w:rsidRPr="00117A51" w14:paraId="1BD1CA7B" w14:textId="77777777" w:rsidTr="00117A51">
        <w:tc>
          <w:tcPr>
            <w:tcW w:w="4038" w:type="dxa"/>
          </w:tcPr>
          <w:p w14:paraId="46BB91F8" w14:textId="77777777" w:rsidR="00117A51" w:rsidRPr="00117A51" w:rsidRDefault="00117A51" w:rsidP="00117A51">
            <w:pPr>
              <w:pStyle w:val="Body"/>
              <w:spacing w:after="0"/>
              <w:rPr>
                <w:rFonts w:ascii="Arial" w:hAnsi="Arial" w:cs="Arial"/>
                <w:sz w:val="20"/>
              </w:rPr>
            </w:pPr>
            <w:r w:rsidRPr="00117A51">
              <w:rPr>
                <w:rFonts w:ascii="Arial" w:hAnsi="Arial" w:cs="Arial"/>
                <w:sz w:val="20"/>
              </w:rPr>
              <w:t>Morphology</w:t>
            </w:r>
          </w:p>
        </w:tc>
        <w:tc>
          <w:tcPr>
            <w:tcW w:w="4152" w:type="dxa"/>
          </w:tcPr>
          <w:p w14:paraId="24DBB595" w14:textId="77777777" w:rsidR="00117A51" w:rsidRPr="00117A51" w:rsidRDefault="00117A51" w:rsidP="00117A51">
            <w:pPr>
              <w:pStyle w:val="Body"/>
              <w:spacing w:after="0"/>
              <w:rPr>
                <w:rFonts w:ascii="Arial" w:hAnsi="Arial" w:cs="Arial"/>
                <w:sz w:val="20"/>
              </w:rPr>
            </w:pPr>
            <w:r w:rsidRPr="00117A51">
              <w:rPr>
                <w:rFonts w:ascii="Arial" w:hAnsi="Arial" w:cs="Arial"/>
                <w:sz w:val="20"/>
              </w:rPr>
              <w:t>Characteristics</w:t>
            </w:r>
          </w:p>
        </w:tc>
      </w:tr>
      <w:tr w:rsidR="00117A51" w:rsidRPr="00117A51" w14:paraId="343413B3" w14:textId="77777777" w:rsidTr="00117A51">
        <w:tc>
          <w:tcPr>
            <w:tcW w:w="4038" w:type="dxa"/>
          </w:tcPr>
          <w:p w14:paraId="5A5190BF" w14:textId="77777777" w:rsidR="00117A51" w:rsidRPr="00117A51" w:rsidRDefault="00117A51" w:rsidP="00117A51">
            <w:pPr>
              <w:pStyle w:val="Body"/>
              <w:spacing w:after="0"/>
              <w:rPr>
                <w:rFonts w:ascii="Arial" w:hAnsi="Arial" w:cs="Arial"/>
                <w:sz w:val="20"/>
              </w:rPr>
            </w:pPr>
            <w:r w:rsidRPr="00117A51">
              <w:rPr>
                <w:rFonts w:ascii="Arial" w:hAnsi="Arial" w:cs="Arial"/>
                <w:sz w:val="20"/>
              </w:rPr>
              <w:t>Location</w:t>
            </w:r>
          </w:p>
        </w:tc>
        <w:tc>
          <w:tcPr>
            <w:tcW w:w="4152" w:type="dxa"/>
          </w:tcPr>
          <w:p w14:paraId="062AD4D8" w14:textId="77777777" w:rsidR="00117A51" w:rsidRPr="00117A51" w:rsidRDefault="00117A51" w:rsidP="00117A51">
            <w:pPr>
              <w:pStyle w:val="Body"/>
              <w:spacing w:after="0"/>
              <w:rPr>
                <w:rFonts w:ascii="Arial" w:hAnsi="Arial" w:cs="Arial"/>
                <w:sz w:val="20"/>
              </w:rPr>
            </w:pPr>
            <w:r w:rsidRPr="00117A51">
              <w:rPr>
                <w:rFonts w:ascii="Arial" w:hAnsi="Arial" w:cs="Arial"/>
                <w:sz w:val="20"/>
              </w:rPr>
              <w:t>Soil Science Field Laboratory of Bangladesh Agricultural University, Mymensingh</w:t>
            </w:r>
          </w:p>
        </w:tc>
      </w:tr>
      <w:tr w:rsidR="00117A51" w:rsidRPr="00117A51" w14:paraId="17DB533F" w14:textId="77777777" w:rsidTr="00117A51">
        <w:tc>
          <w:tcPr>
            <w:tcW w:w="4038" w:type="dxa"/>
          </w:tcPr>
          <w:p w14:paraId="4CE47A77" w14:textId="77777777" w:rsidR="00117A51" w:rsidRPr="00117A51" w:rsidRDefault="00117A51" w:rsidP="00117A51">
            <w:pPr>
              <w:pStyle w:val="Body"/>
              <w:spacing w:after="0"/>
              <w:rPr>
                <w:rFonts w:ascii="Arial" w:hAnsi="Arial" w:cs="Arial"/>
                <w:sz w:val="20"/>
              </w:rPr>
            </w:pPr>
            <w:r w:rsidRPr="00117A51">
              <w:rPr>
                <w:rFonts w:ascii="Arial" w:hAnsi="Arial" w:cs="Arial"/>
                <w:sz w:val="20"/>
              </w:rPr>
              <w:t>Land Type</w:t>
            </w:r>
          </w:p>
        </w:tc>
        <w:tc>
          <w:tcPr>
            <w:tcW w:w="4152" w:type="dxa"/>
          </w:tcPr>
          <w:p w14:paraId="743B0929" w14:textId="77777777" w:rsidR="00117A51" w:rsidRPr="00117A51" w:rsidRDefault="00117A51" w:rsidP="00117A51">
            <w:pPr>
              <w:pStyle w:val="Body"/>
              <w:spacing w:after="0"/>
              <w:rPr>
                <w:rFonts w:ascii="Arial" w:hAnsi="Arial" w:cs="Arial"/>
                <w:sz w:val="20"/>
              </w:rPr>
            </w:pPr>
            <w:r w:rsidRPr="00117A51">
              <w:rPr>
                <w:rFonts w:ascii="Arial" w:hAnsi="Arial" w:cs="Arial"/>
                <w:sz w:val="20"/>
              </w:rPr>
              <w:t>Medium high land</w:t>
            </w:r>
          </w:p>
        </w:tc>
      </w:tr>
      <w:tr w:rsidR="00117A51" w:rsidRPr="00117A51" w14:paraId="45961C07" w14:textId="77777777" w:rsidTr="00117A51">
        <w:tc>
          <w:tcPr>
            <w:tcW w:w="4038" w:type="dxa"/>
          </w:tcPr>
          <w:p w14:paraId="54155A59" w14:textId="77777777" w:rsidR="00117A51" w:rsidRPr="00117A51" w:rsidRDefault="00117A51" w:rsidP="00117A51">
            <w:pPr>
              <w:pStyle w:val="Body"/>
              <w:spacing w:after="0"/>
              <w:rPr>
                <w:rFonts w:ascii="Arial" w:hAnsi="Arial" w:cs="Arial"/>
                <w:sz w:val="20"/>
              </w:rPr>
            </w:pPr>
            <w:r w:rsidRPr="00117A51">
              <w:rPr>
                <w:rFonts w:ascii="Arial" w:hAnsi="Arial" w:cs="Arial"/>
                <w:sz w:val="20"/>
              </w:rPr>
              <w:t>Topography</w:t>
            </w:r>
          </w:p>
        </w:tc>
        <w:tc>
          <w:tcPr>
            <w:tcW w:w="4152" w:type="dxa"/>
          </w:tcPr>
          <w:p w14:paraId="5237E697" w14:textId="77777777" w:rsidR="00117A51" w:rsidRPr="00117A51" w:rsidRDefault="00117A51" w:rsidP="00117A51">
            <w:pPr>
              <w:pStyle w:val="Body"/>
              <w:spacing w:after="0"/>
              <w:rPr>
                <w:rFonts w:ascii="Arial" w:hAnsi="Arial" w:cs="Arial"/>
                <w:sz w:val="20"/>
              </w:rPr>
            </w:pPr>
            <w:r w:rsidRPr="00117A51">
              <w:rPr>
                <w:rFonts w:ascii="Arial" w:hAnsi="Arial" w:cs="Arial"/>
                <w:sz w:val="20"/>
              </w:rPr>
              <w:t>Fairly level</w:t>
            </w:r>
          </w:p>
        </w:tc>
      </w:tr>
      <w:tr w:rsidR="00117A51" w:rsidRPr="00117A51" w14:paraId="3E854B64" w14:textId="77777777" w:rsidTr="00117A51">
        <w:tc>
          <w:tcPr>
            <w:tcW w:w="4038" w:type="dxa"/>
          </w:tcPr>
          <w:p w14:paraId="2ABE04F9" w14:textId="77777777" w:rsidR="00117A51" w:rsidRPr="00117A51" w:rsidRDefault="00117A51" w:rsidP="00117A51">
            <w:pPr>
              <w:pStyle w:val="Body"/>
              <w:spacing w:after="0"/>
              <w:rPr>
                <w:rFonts w:ascii="Arial" w:hAnsi="Arial" w:cs="Arial"/>
                <w:sz w:val="20"/>
              </w:rPr>
            </w:pPr>
            <w:r w:rsidRPr="00117A51">
              <w:rPr>
                <w:rFonts w:ascii="Arial" w:hAnsi="Arial" w:cs="Arial"/>
                <w:sz w:val="20"/>
              </w:rPr>
              <w:t>General soil type</w:t>
            </w:r>
          </w:p>
        </w:tc>
        <w:tc>
          <w:tcPr>
            <w:tcW w:w="4152" w:type="dxa"/>
          </w:tcPr>
          <w:p w14:paraId="56D1826C" w14:textId="77777777" w:rsidR="00117A51" w:rsidRPr="00117A51" w:rsidRDefault="00117A51" w:rsidP="00117A51">
            <w:pPr>
              <w:pStyle w:val="Body"/>
              <w:spacing w:after="0"/>
              <w:rPr>
                <w:rFonts w:ascii="Arial" w:hAnsi="Arial" w:cs="Arial"/>
                <w:sz w:val="20"/>
              </w:rPr>
            </w:pPr>
            <w:r w:rsidRPr="00117A51">
              <w:rPr>
                <w:rFonts w:ascii="Arial" w:hAnsi="Arial" w:cs="Arial"/>
                <w:sz w:val="20"/>
              </w:rPr>
              <w:t>Non-calcareous Dark Grey Floodplain</w:t>
            </w:r>
          </w:p>
        </w:tc>
      </w:tr>
      <w:tr w:rsidR="00117A51" w:rsidRPr="00117A51" w14:paraId="5CBA182B" w14:textId="77777777" w:rsidTr="00117A51">
        <w:trPr>
          <w:trHeight w:val="467"/>
        </w:trPr>
        <w:tc>
          <w:tcPr>
            <w:tcW w:w="4038" w:type="dxa"/>
          </w:tcPr>
          <w:p w14:paraId="1AAA1339" w14:textId="77777777" w:rsidR="00117A51" w:rsidRPr="00117A51" w:rsidRDefault="00117A51" w:rsidP="00117A51">
            <w:pPr>
              <w:pStyle w:val="Body"/>
              <w:spacing w:after="0"/>
              <w:rPr>
                <w:rFonts w:ascii="Arial" w:hAnsi="Arial" w:cs="Arial"/>
                <w:sz w:val="20"/>
              </w:rPr>
            </w:pPr>
            <w:r w:rsidRPr="00117A51">
              <w:rPr>
                <w:rFonts w:ascii="Arial" w:hAnsi="Arial" w:cs="Arial"/>
                <w:sz w:val="20"/>
              </w:rPr>
              <w:t>Soil series</w:t>
            </w:r>
          </w:p>
        </w:tc>
        <w:tc>
          <w:tcPr>
            <w:tcW w:w="4152" w:type="dxa"/>
          </w:tcPr>
          <w:p w14:paraId="09B027A9" w14:textId="77777777" w:rsidR="00117A51" w:rsidRPr="00117A51" w:rsidRDefault="00117A51" w:rsidP="00117A51">
            <w:pPr>
              <w:pStyle w:val="Body"/>
              <w:spacing w:after="0"/>
              <w:rPr>
                <w:rFonts w:ascii="Arial" w:hAnsi="Arial" w:cs="Arial"/>
                <w:sz w:val="20"/>
              </w:rPr>
            </w:pPr>
            <w:r w:rsidRPr="00117A51">
              <w:rPr>
                <w:rFonts w:ascii="Arial" w:hAnsi="Arial" w:cs="Arial"/>
                <w:sz w:val="20"/>
              </w:rPr>
              <w:t>Sonatala</w:t>
            </w:r>
          </w:p>
          <w:p w14:paraId="45EE297A" w14:textId="77777777" w:rsidR="00117A51" w:rsidRPr="00117A51" w:rsidRDefault="00117A51" w:rsidP="00117A51">
            <w:pPr>
              <w:pStyle w:val="Body"/>
              <w:spacing w:after="0"/>
              <w:rPr>
                <w:rFonts w:ascii="Arial" w:hAnsi="Arial" w:cs="Arial"/>
                <w:sz w:val="20"/>
              </w:rPr>
            </w:pPr>
          </w:p>
        </w:tc>
      </w:tr>
      <w:tr w:rsidR="00117A51" w:rsidRPr="00117A51" w14:paraId="3ADD856E" w14:textId="77777777" w:rsidTr="00117A51">
        <w:tc>
          <w:tcPr>
            <w:tcW w:w="4038" w:type="dxa"/>
          </w:tcPr>
          <w:p w14:paraId="6A3E0435" w14:textId="77777777" w:rsidR="00117A51" w:rsidRPr="00117A51" w:rsidRDefault="00117A51" w:rsidP="00117A51">
            <w:pPr>
              <w:pStyle w:val="Body"/>
              <w:spacing w:after="0"/>
              <w:rPr>
                <w:rFonts w:ascii="Arial" w:hAnsi="Arial" w:cs="Arial"/>
                <w:sz w:val="20"/>
              </w:rPr>
            </w:pPr>
            <w:r w:rsidRPr="00117A51">
              <w:rPr>
                <w:rFonts w:ascii="Arial" w:hAnsi="Arial" w:cs="Arial"/>
                <w:sz w:val="20"/>
              </w:rPr>
              <w:t>Agro-ecological zone</w:t>
            </w:r>
          </w:p>
        </w:tc>
        <w:tc>
          <w:tcPr>
            <w:tcW w:w="4152" w:type="dxa"/>
          </w:tcPr>
          <w:p w14:paraId="6834563E" w14:textId="77777777" w:rsidR="00117A51" w:rsidRPr="00117A51" w:rsidRDefault="00117A51" w:rsidP="00117A51">
            <w:pPr>
              <w:pStyle w:val="Body"/>
              <w:spacing w:after="0"/>
              <w:rPr>
                <w:rFonts w:ascii="Arial" w:hAnsi="Arial" w:cs="Arial"/>
                <w:sz w:val="20"/>
              </w:rPr>
            </w:pPr>
            <w:r w:rsidRPr="00117A51">
              <w:rPr>
                <w:rFonts w:ascii="Arial" w:hAnsi="Arial" w:cs="Arial"/>
                <w:sz w:val="20"/>
              </w:rPr>
              <w:t>Old Brahmaputra Floodplain</w:t>
            </w:r>
          </w:p>
        </w:tc>
      </w:tr>
      <w:tr w:rsidR="00117A51" w:rsidRPr="00117A51" w14:paraId="67826E4F" w14:textId="77777777" w:rsidTr="00117A51">
        <w:tc>
          <w:tcPr>
            <w:tcW w:w="4038" w:type="dxa"/>
          </w:tcPr>
          <w:p w14:paraId="5F549EEE" w14:textId="77777777" w:rsidR="00117A51" w:rsidRPr="00117A51" w:rsidRDefault="00117A51" w:rsidP="00117A51">
            <w:pPr>
              <w:pStyle w:val="Body"/>
              <w:spacing w:after="0"/>
              <w:rPr>
                <w:rFonts w:ascii="Arial" w:hAnsi="Arial" w:cs="Arial"/>
                <w:sz w:val="20"/>
              </w:rPr>
            </w:pPr>
            <w:r w:rsidRPr="00117A51">
              <w:rPr>
                <w:rFonts w:ascii="Arial" w:hAnsi="Arial" w:cs="Arial"/>
                <w:sz w:val="20"/>
              </w:rPr>
              <w:t>Flood level</w:t>
            </w:r>
          </w:p>
        </w:tc>
        <w:tc>
          <w:tcPr>
            <w:tcW w:w="4152" w:type="dxa"/>
          </w:tcPr>
          <w:p w14:paraId="4C6205B9" w14:textId="77777777" w:rsidR="00117A51" w:rsidRPr="00117A51" w:rsidRDefault="00117A51" w:rsidP="00117A51">
            <w:pPr>
              <w:pStyle w:val="Body"/>
              <w:spacing w:after="0"/>
              <w:rPr>
                <w:rFonts w:ascii="Arial" w:hAnsi="Arial" w:cs="Arial"/>
                <w:sz w:val="20"/>
              </w:rPr>
            </w:pPr>
            <w:r w:rsidRPr="00117A51">
              <w:rPr>
                <w:rFonts w:ascii="Arial" w:hAnsi="Arial" w:cs="Arial"/>
                <w:sz w:val="20"/>
              </w:rPr>
              <w:t>Above flood level</w:t>
            </w:r>
          </w:p>
        </w:tc>
      </w:tr>
      <w:tr w:rsidR="00117A51" w:rsidRPr="00117A51" w14:paraId="4B9C120C" w14:textId="77777777" w:rsidTr="00117A51">
        <w:tc>
          <w:tcPr>
            <w:tcW w:w="4038" w:type="dxa"/>
          </w:tcPr>
          <w:p w14:paraId="11CEC051" w14:textId="77777777" w:rsidR="00117A51" w:rsidRPr="00117A51" w:rsidRDefault="00117A51" w:rsidP="00117A51">
            <w:pPr>
              <w:pStyle w:val="Body"/>
              <w:spacing w:after="0"/>
              <w:rPr>
                <w:rFonts w:ascii="Arial" w:hAnsi="Arial" w:cs="Arial"/>
                <w:sz w:val="20"/>
              </w:rPr>
            </w:pPr>
            <w:r w:rsidRPr="00117A51">
              <w:rPr>
                <w:rFonts w:ascii="Arial" w:hAnsi="Arial" w:cs="Arial"/>
                <w:sz w:val="20"/>
              </w:rPr>
              <w:t>Drainage</w:t>
            </w:r>
          </w:p>
        </w:tc>
        <w:tc>
          <w:tcPr>
            <w:tcW w:w="4152" w:type="dxa"/>
          </w:tcPr>
          <w:p w14:paraId="43B4A151" w14:textId="77777777" w:rsidR="00117A51" w:rsidRPr="00117A51" w:rsidRDefault="00117A51" w:rsidP="00117A51">
            <w:pPr>
              <w:pStyle w:val="Body"/>
              <w:spacing w:after="0"/>
              <w:rPr>
                <w:rFonts w:ascii="Arial" w:hAnsi="Arial" w:cs="Arial"/>
                <w:sz w:val="20"/>
              </w:rPr>
            </w:pPr>
            <w:r w:rsidRPr="00117A51">
              <w:rPr>
                <w:rFonts w:ascii="Arial" w:hAnsi="Arial" w:cs="Arial"/>
                <w:sz w:val="20"/>
              </w:rPr>
              <w:t>Moderate</w:t>
            </w:r>
          </w:p>
          <w:p w14:paraId="039D7B9E" w14:textId="77777777" w:rsidR="00117A51" w:rsidRPr="00117A51" w:rsidRDefault="00117A51" w:rsidP="00117A51">
            <w:pPr>
              <w:pStyle w:val="Body"/>
              <w:spacing w:after="0"/>
              <w:rPr>
                <w:rFonts w:ascii="Arial" w:hAnsi="Arial" w:cs="Arial"/>
                <w:sz w:val="20"/>
              </w:rPr>
            </w:pPr>
          </w:p>
        </w:tc>
      </w:tr>
    </w:tbl>
    <w:p w14:paraId="73759ABF" w14:textId="77777777" w:rsidR="00505F06" w:rsidRDefault="00505F06" w:rsidP="00441B6F">
      <w:pPr>
        <w:pStyle w:val="Body"/>
        <w:spacing w:after="0"/>
        <w:rPr>
          <w:rFonts w:ascii="Arial" w:hAnsi="Arial" w:cs="Arial"/>
        </w:rPr>
      </w:pPr>
    </w:p>
    <w:p w14:paraId="195E82B7" w14:textId="77777777" w:rsidR="00117A51" w:rsidRDefault="00117A51" w:rsidP="00441B6F">
      <w:pPr>
        <w:pStyle w:val="Body"/>
        <w:spacing w:after="0"/>
        <w:rPr>
          <w:rFonts w:ascii="Arial" w:hAnsi="Arial" w:cs="Arial"/>
          <w:i/>
        </w:rPr>
      </w:pPr>
    </w:p>
    <w:p w14:paraId="7076C12D" w14:textId="77777777" w:rsidR="00117A51" w:rsidRPr="00117A51" w:rsidRDefault="00117A51" w:rsidP="00117A51">
      <w:pPr>
        <w:pStyle w:val="Body"/>
        <w:rPr>
          <w:rFonts w:ascii="Arial" w:hAnsi="Arial" w:cs="Arial"/>
          <w:b/>
          <w:iCs/>
        </w:rPr>
      </w:pPr>
      <w:r w:rsidRPr="00117A51">
        <w:rPr>
          <w:rFonts w:ascii="Arial" w:hAnsi="Arial" w:cs="Arial"/>
          <w:b/>
          <w:iCs/>
        </w:rPr>
        <w:t>2.2 Treatments</w:t>
      </w:r>
    </w:p>
    <w:p w14:paraId="16DDD4CF" w14:textId="77777777" w:rsidR="00117A51" w:rsidRPr="00117A51" w:rsidRDefault="00117A51" w:rsidP="00117A51">
      <w:pPr>
        <w:pStyle w:val="Body"/>
        <w:rPr>
          <w:rFonts w:ascii="Arial" w:hAnsi="Arial" w:cs="Arial"/>
          <w:iCs/>
        </w:rPr>
      </w:pPr>
      <w:r w:rsidRPr="00117A51">
        <w:rPr>
          <w:rFonts w:ascii="Arial" w:hAnsi="Arial" w:cs="Arial"/>
          <w:iCs/>
        </w:rPr>
        <w:t xml:space="preserve">There were two factors in the experiment. </w:t>
      </w:r>
    </w:p>
    <w:p w14:paraId="5739CD9C" w14:textId="77777777" w:rsidR="00117A51" w:rsidRPr="00117A51" w:rsidRDefault="00117A51" w:rsidP="00117A51">
      <w:pPr>
        <w:pStyle w:val="Body"/>
        <w:rPr>
          <w:rFonts w:ascii="Arial" w:hAnsi="Arial" w:cs="Arial"/>
          <w:iCs/>
        </w:rPr>
      </w:pPr>
      <w:r w:rsidRPr="00117A51">
        <w:rPr>
          <w:rFonts w:ascii="Arial" w:hAnsi="Arial" w:cs="Arial"/>
          <w:iCs/>
        </w:rPr>
        <w:t>Factor A: Varieties</w:t>
      </w:r>
    </w:p>
    <w:p w14:paraId="5F91AD4A" w14:textId="77777777" w:rsidR="00117A51" w:rsidRPr="00117A51" w:rsidRDefault="00117A51" w:rsidP="00117A51">
      <w:pPr>
        <w:pStyle w:val="Body"/>
        <w:rPr>
          <w:rFonts w:ascii="Arial" w:hAnsi="Arial" w:cs="Arial"/>
          <w:iCs/>
        </w:rPr>
      </w:pPr>
      <w:r w:rsidRPr="00117A51">
        <w:rPr>
          <w:rFonts w:ascii="Arial" w:hAnsi="Arial" w:cs="Arial"/>
          <w:iCs/>
        </w:rPr>
        <w:t>There were two varieties of boro rice.</w:t>
      </w:r>
    </w:p>
    <w:p w14:paraId="72B1E4FE" w14:textId="7EFC7F53" w:rsidR="00117A51" w:rsidRPr="00117A51" w:rsidRDefault="00117A51" w:rsidP="00117A51">
      <w:pPr>
        <w:pStyle w:val="Body"/>
        <w:rPr>
          <w:rFonts w:ascii="Arial" w:hAnsi="Arial" w:cs="Arial"/>
          <w:iCs/>
        </w:rPr>
      </w:pP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w:t>
      </w:r>
      <w:r w:rsidR="00B9113D">
        <w:rPr>
          <w:rFonts w:ascii="Arial" w:hAnsi="Arial" w:cs="Arial"/>
          <w:iCs/>
        </w:rPr>
        <w:t>Binadhan5</w:t>
      </w:r>
      <w:r w:rsidRPr="00117A51">
        <w:rPr>
          <w:rFonts w:ascii="Arial" w:hAnsi="Arial" w:cs="Arial"/>
          <w:iCs/>
        </w:rPr>
        <w:t xml:space="preserve"> </w:t>
      </w:r>
    </w:p>
    <w:p w14:paraId="2DAAE0CE" w14:textId="77777777" w:rsidR="00117A51" w:rsidRPr="00117A51" w:rsidRDefault="00117A51" w:rsidP="00117A51">
      <w:pPr>
        <w:pStyle w:val="Body"/>
        <w:rPr>
          <w:rFonts w:ascii="Arial" w:hAnsi="Arial" w:cs="Arial"/>
          <w:iCs/>
        </w:rPr>
      </w:pPr>
      <w:r w:rsidRPr="00117A51">
        <w:rPr>
          <w:rFonts w:ascii="Arial" w:hAnsi="Arial" w:cs="Arial"/>
          <w:iCs/>
        </w:rPr>
        <w:lastRenderedPageBreak/>
        <w:t>V</w:t>
      </w:r>
      <w:r w:rsidRPr="00117A51">
        <w:rPr>
          <w:rFonts w:ascii="Arial" w:hAnsi="Arial" w:cs="Arial"/>
          <w:iCs/>
          <w:vertAlign w:val="subscript"/>
        </w:rPr>
        <w:t>2</w:t>
      </w:r>
      <w:r w:rsidRPr="00117A51">
        <w:rPr>
          <w:rFonts w:ascii="Arial" w:hAnsi="Arial" w:cs="Arial"/>
          <w:iCs/>
        </w:rPr>
        <w:t xml:space="preserve">= BRRI dhan28 </w:t>
      </w:r>
    </w:p>
    <w:p w14:paraId="19417DC4" w14:textId="77777777" w:rsidR="00117A51" w:rsidRPr="00117A51" w:rsidRDefault="00117A51" w:rsidP="00117A51">
      <w:pPr>
        <w:pStyle w:val="Body"/>
        <w:rPr>
          <w:rFonts w:ascii="Arial" w:hAnsi="Arial" w:cs="Arial"/>
          <w:iCs/>
        </w:rPr>
      </w:pPr>
      <w:r w:rsidRPr="00117A51">
        <w:rPr>
          <w:rFonts w:ascii="Arial" w:hAnsi="Arial" w:cs="Arial"/>
          <w:iCs/>
        </w:rPr>
        <w:t>Factor B: Water management practices</w:t>
      </w:r>
    </w:p>
    <w:p w14:paraId="00827BD5" w14:textId="77777777" w:rsidR="00117A51" w:rsidRPr="00117A51" w:rsidRDefault="00117A51" w:rsidP="00117A51">
      <w:pPr>
        <w:pStyle w:val="Body"/>
        <w:rPr>
          <w:rFonts w:ascii="Arial" w:hAnsi="Arial" w:cs="Arial"/>
          <w:iCs/>
        </w:rPr>
      </w:pPr>
      <w:r w:rsidRPr="00117A51">
        <w:rPr>
          <w:rFonts w:ascii="Arial" w:hAnsi="Arial" w:cs="Arial"/>
          <w:iCs/>
        </w:rPr>
        <w:t>Three water management practices were followed in this experiment.</w:t>
      </w:r>
    </w:p>
    <w:p w14:paraId="28D553A0"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1</w:t>
      </w:r>
      <w:r w:rsidRPr="00117A51">
        <w:rPr>
          <w:rFonts w:ascii="Arial" w:hAnsi="Arial" w:cs="Arial"/>
          <w:iCs/>
        </w:rPr>
        <w:t>= Alternate wetting and drying (AWD)</w:t>
      </w:r>
    </w:p>
    <w:p w14:paraId="1AF5F247"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2</w:t>
      </w:r>
      <w:r w:rsidRPr="00117A51">
        <w:rPr>
          <w:rFonts w:ascii="Arial" w:hAnsi="Arial" w:cs="Arial"/>
          <w:iCs/>
        </w:rPr>
        <w:t>= Irrigation after five days of saturation</w:t>
      </w:r>
    </w:p>
    <w:p w14:paraId="685C41E7" w14:textId="77777777" w:rsidR="00117A51" w:rsidRPr="00117A51" w:rsidRDefault="00117A51" w:rsidP="00117A51">
      <w:pPr>
        <w:pStyle w:val="Body"/>
        <w:rPr>
          <w:rFonts w:ascii="Arial" w:hAnsi="Arial" w:cs="Arial"/>
          <w:iCs/>
        </w:rPr>
      </w:pPr>
      <w:r w:rsidRPr="00117A51">
        <w:rPr>
          <w:rFonts w:ascii="Arial" w:hAnsi="Arial" w:cs="Arial"/>
          <w:iCs/>
        </w:rPr>
        <w:t>I</w:t>
      </w:r>
      <w:r w:rsidRPr="00117A51">
        <w:rPr>
          <w:rFonts w:ascii="Arial" w:hAnsi="Arial" w:cs="Arial"/>
          <w:iCs/>
          <w:vertAlign w:val="subscript"/>
        </w:rPr>
        <w:t>3</w:t>
      </w:r>
      <w:r w:rsidRPr="00117A51">
        <w:rPr>
          <w:rFonts w:ascii="Arial" w:hAnsi="Arial" w:cs="Arial"/>
          <w:iCs/>
        </w:rPr>
        <w:t>= Continuous flooded condition</w:t>
      </w:r>
    </w:p>
    <w:p w14:paraId="17454129" w14:textId="77777777" w:rsidR="00117A51" w:rsidRPr="00117A51" w:rsidRDefault="00117A51" w:rsidP="00117A51">
      <w:pPr>
        <w:pStyle w:val="Body"/>
        <w:rPr>
          <w:rFonts w:ascii="Arial" w:hAnsi="Arial" w:cs="Arial"/>
          <w:iCs/>
        </w:rPr>
      </w:pPr>
      <w:r w:rsidRPr="00117A51">
        <w:rPr>
          <w:rFonts w:ascii="Arial" w:hAnsi="Arial" w:cs="Arial"/>
          <w:iCs/>
        </w:rPr>
        <w:t>Therefore, there were six treatments as follows:</w:t>
      </w:r>
    </w:p>
    <w:p w14:paraId="56E1839B"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1</w:t>
      </w:r>
      <w:r w:rsidRPr="00117A51">
        <w:rPr>
          <w:rFonts w:ascii="Arial" w:hAnsi="Arial" w:cs="Arial"/>
          <w:iCs/>
        </w:rPr>
        <w:t>=I</w:t>
      </w:r>
      <w:r w:rsidRPr="00117A51">
        <w:rPr>
          <w:rFonts w:ascii="Arial" w:hAnsi="Arial" w:cs="Arial"/>
          <w:iCs/>
          <w:vertAlign w:val="subscript"/>
        </w:rPr>
        <w:t>1</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2</w:t>
      </w:r>
      <w:r w:rsidRPr="00117A51">
        <w:rPr>
          <w:rFonts w:ascii="Arial" w:hAnsi="Arial" w:cs="Arial"/>
          <w:iCs/>
        </w:rPr>
        <w:t>=I</w:t>
      </w:r>
      <w:r w:rsidRPr="00117A51">
        <w:rPr>
          <w:rFonts w:ascii="Arial" w:hAnsi="Arial" w:cs="Arial"/>
          <w:iCs/>
          <w:vertAlign w:val="subscript"/>
        </w:rPr>
        <w:t>1</w:t>
      </w:r>
      <w:r w:rsidRPr="00117A51">
        <w:rPr>
          <w:rFonts w:ascii="Arial" w:hAnsi="Arial" w:cs="Arial"/>
          <w:iCs/>
        </w:rPr>
        <w:t>V</w:t>
      </w:r>
      <w:r w:rsidRPr="00117A51">
        <w:rPr>
          <w:rFonts w:ascii="Arial" w:hAnsi="Arial" w:cs="Arial"/>
          <w:iCs/>
          <w:vertAlign w:val="subscript"/>
        </w:rPr>
        <w:t xml:space="preserve">2 </w:t>
      </w:r>
      <w:r w:rsidRPr="00117A51">
        <w:rPr>
          <w:rFonts w:ascii="Arial" w:hAnsi="Arial" w:cs="Arial"/>
          <w:iCs/>
        </w:rPr>
        <w:t xml:space="preserve">  </w:t>
      </w:r>
    </w:p>
    <w:p w14:paraId="2482B69D"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3</w:t>
      </w:r>
      <w:r w:rsidRPr="00117A51">
        <w:rPr>
          <w:rFonts w:ascii="Arial" w:hAnsi="Arial" w:cs="Arial"/>
          <w:iCs/>
        </w:rPr>
        <w:t>=I</w:t>
      </w:r>
      <w:r w:rsidRPr="00117A51">
        <w:rPr>
          <w:rFonts w:ascii="Arial" w:hAnsi="Arial" w:cs="Arial"/>
          <w:iCs/>
          <w:vertAlign w:val="subscript"/>
        </w:rPr>
        <w:t>2</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4</w:t>
      </w:r>
      <w:r w:rsidRPr="00117A51">
        <w:rPr>
          <w:rFonts w:ascii="Arial" w:hAnsi="Arial" w:cs="Arial"/>
          <w:iCs/>
        </w:rPr>
        <w:t>=I</w:t>
      </w:r>
      <w:r w:rsidRPr="00117A51">
        <w:rPr>
          <w:rFonts w:ascii="Arial" w:hAnsi="Arial" w:cs="Arial"/>
          <w:iCs/>
          <w:vertAlign w:val="subscript"/>
        </w:rPr>
        <w:t>2</w:t>
      </w:r>
      <w:r w:rsidRPr="00117A51">
        <w:rPr>
          <w:rFonts w:ascii="Arial" w:hAnsi="Arial" w:cs="Arial"/>
          <w:iCs/>
        </w:rPr>
        <w:t>V</w:t>
      </w:r>
      <w:r w:rsidRPr="00117A51">
        <w:rPr>
          <w:rFonts w:ascii="Arial" w:hAnsi="Arial" w:cs="Arial"/>
          <w:iCs/>
          <w:vertAlign w:val="subscript"/>
        </w:rPr>
        <w:t>2</w:t>
      </w:r>
      <w:r w:rsidRPr="00117A51">
        <w:rPr>
          <w:rFonts w:ascii="Arial" w:hAnsi="Arial" w:cs="Arial"/>
          <w:iCs/>
        </w:rPr>
        <w:t xml:space="preserve">   </w:t>
      </w:r>
    </w:p>
    <w:p w14:paraId="45A46EB1" w14:textId="77777777" w:rsidR="00117A51" w:rsidRPr="00117A51" w:rsidRDefault="00117A51" w:rsidP="00117A51">
      <w:pPr>
        <w:pStyle w:val="Body"/>
        <w:rPr>
          <w:rFonts w:ascii="Arial" w:hAnsi="Arial" w:cs="Arial"/>
          <w:iCs/>
        </w:rPr>
      </w:pPr>
      <w:r w:rsidRPr="00117A51">
        <w:rPr>
          <w:rFonts w:ascii="Arial" w:hAnsi="Arial" w:cs="Arial"/>
          <w:iCs/>
        </w:rPr>
        <w:t>T</w:t>
      </w:r>
      <w:r w:rsidRPr="00117A51">
        <w:rPr>
          <w:rFonts w:ascii="Arial" w:hAnsi="Arial" w:cs="Arial"/>
          <w:iCs/>
          <w:vertAlign w:val="subscript"/>
        </w:rPr>
        <w:t>5</w:t>
      </w:r>
      <w:r w:rsidRPr="00117A51">
        <w:rPr>
          <w:rFonts w:ascii="Arial" w:hAnsi="Arial" w:cs="Arial"/>
          <w:iCs/>
        </w:rPr>
        <w:t>=I</w:t>
      </w:r>
      <w:r w:rsidRPr="00117A51">
        <w:rPr>
          <w:rFonts w:ascii="Arial" w:hAnsi="Arial" w:cs="Arial"/>
          <w:iCs/>
          <w:vertAlign w:val="subscript"/>
        </w:rPr>
        <w:t>3</w:t>
      </w:r>
      <w:r w:rsidRPr="00117A51">
        <w:rPr>
          <w:rFonts w:ascii="Arial" w:hAnsi="Arial" w:cs="Arial"/>
          <w:iCs/>
        </w:rPr>
        <w:t>V</w:t>
      </w:r>
      <w:r w:rsidRPr="00117A51">
        <w:rPr>
          <w:rFonts w:ascii="Arial" w:hAnsi="Arial" w:cs="Arial"/>
          <w:iCs/>
          <w:vertAlign w:val="subscript"/>
        </w:rPr>
        <w:t>1</w:t>
      </w:r>
      <w:r w:rsidRPr="00117A51">
        <w:rPr>
          <w:rFonts w:ascii="Arial" w:hAnsi="Arial" w:cs="Arial"/>
          <w:iCs/>
        </w:rPr>
        <w:t xml:space="preserve">   T</w:t>
      </w:r>
      <w:r w:rsidRPr="00117A51">
        <w:rPr>
          <w:rFonts w:ascii="Arial" w:hAnsi="Arial" w:cs="Arial"/>
          <w:iCs/>
          <w:vertAlign w:val="subscript"/>
        </w:rPr>
        <w:t>6</w:t>
      </w:r>
      <w:r w:rsidRPr="00117A51">
        <w:rPr>
          <w:rFonts w:ascii="Arial" w:hAnsi="Arial" w:cs="Arial"/>
          <w:iCs/>
        </w:rPr>
        <w:t>=I</w:t>
      </w:r>
      <w:r w:rsidRPr="00117A51">
        <w:rPr>
          <w:rFonts w:ascii="Arial" w:hAnsi="Arial" w:cs="Arial"/>
          <w:iCs/>
          <w:vertAlign w:val="subscript"/>
        </w:rPr>
        <w:t>3</w:t>
      </w:r>
      <w:r w:rsidRPr="00117A51">
        <w:rPr>
          <w:rFonts w:ascii="Arial" w:hAnsi="Arial" w:cs="Arial"/>
          <w:iCs/>
        </w:rPr>
        <w:t>V</w:t>
      </w:r>
      <w:r w:rsidRPr="00117A51">
        <w:rPr>
          <w:rFonts w:ascii="Arial" w:hAnsi="Arial" w:cs="Arial"/>
          <w:iCs/>
          <w:vertAlign w:val="subscript"/>
        </w:rPr>
        <w:t>2</w:t>
      </w:r>
      <w:r w:rsidRPr="00117A51">
        <w:rPr>
          <w:rFonts w:ascii="Arial" w:hAnsi="Arial" w:cs="Arial"/>
          <w:iCs/>
        </w:rPr>
        <w:t xml:space="preserve">   </w:t>
      </w:r>
    </w:p>
    <w:p w14:paraId="503744FB" w14:textId="77777777" w:rsidR="00117A51" w:rsidRPr="00117A51" w:rsidRDefault="00117A51" w:rsidP="00117A51">
      <w:pPr>
        <w:pStyle w:val="Body"/>
        <w:rPr>
          <w:rFonts w:ascii="Arial" w:hAnsi="Arial" w:cs="Arial"/>
          <w:b/>
          <w:iCs/>
        </w:rPr>
      </w:pPr>
      <w:r w:rsidRPr="00117A51">
        <w:rPr>
          <w:rFonts w:ascii="Arial" w:hAnsi="Arial" w:cs="Arial"/>
          <w:b/>
          <w:iCs/>
        </w:rPr>
        <w:t>2.3 Replication</w:t>
      </w:r>
    </w:p>
    <w:p w14:paraId="735E325D" w14:textId="77777777" w:rsidR="00117A51" w:rsidRPr="00117A51" w:rsidRDefault="00117A51" w:rsidP="00117A51">
      <w:pPr>
        <w:pStyle w:val="Body"/>
        <w:rPr>
          <w:rFonts w:ascii="Arial" w:hAnsi="Arial" w:cs="Arial"/>
          <w:iCs/>
        </w:rPr>
      </w:pPr>
      <w:r w:rsidRPr="00117A51">
        <w:rPr>
          <w:rFonts w:ascii="Arial" w:hAnsi="Arial" w:cs="Arial"/>
          <w:iCs/>
        </w:rPr>
        <w:t>The treatments were replicated three times.</w:t>
      </w:r>
    </w:p>
    <w:p w14:paraId="7FBF0A2D" w14:textId="77777777" w:rsidR="00117A51" w:rsidRPr="00117A51" w:rsidRDefault="00117A51" w:rsidP="00117A51">
      <w:pPr>
        <w:pStyle w:val="Body"/>
        <w:rPr>
          <w:rFonts w:ascii="Arial" w:hAnsi="Arial" w:cs="Arial"/>
          <w:b/>
          <w:iCs/>
        </w:rPr>
      </w:pPr>
      <w:r w:rsidRPr="00117A51">
        <w:rPr>
          <w:rFonts w:ascii="Arial" w:hAnsi="Arial" w:cs="Arial"/>
          <w:b/>
          <w:iCs/>
        </w:rPr>
        <w:t>2.4 Experimental design and layout</w:t>
      </w:r>
    </w:p>
    <w:p w14:paraId="3DC0B17C" w14:textId="02C5E77B" w:rsidR="008B1008" w:rsidRDefault="00117A51" w:rsidP="008B1008">
      <w:pPr>
        <w:pStyle w:val="Body"/>
        <w:rPr>
          <w:rFonts w:ascii="Arial" w:hAnsi="Arial" w:cs="Arial"/>
          <w:iCs/>
        </w:rPr>
      </w:pPr>
      <w:r w:rsidRPr="00117A51">
        <w:rPr>
          <w:rFonts w:ascii="Arial" w:hAnsi="Arial" w:cs="Arial"/>
          <w:iCs/>
        </w:rPr>
        <w:t>The experiment was laid out in a split plot design having 2 varieties, 6 treatments and 3</w:t>
      </w:r>
      <w:r w:rsidR="008B1008">
        <w:rPr>
          <w:rFonts w:ascii="Arial" w:hAnsi="Arial" w:cs="Arial"/>
          <w:iCs/>
        </w:rPr>
        <w:t xml:space="preserve"> </w:t>
      </w:r>
      <w:r w:rsidR="008B1008" w:rsidRPr="00A41EAF">
        <w:rPr>
          <w:rFonts w:ascii="Arial" w:hAnsi="Arial" w:cs="Arial"/>
          <w:iCs/>
        </w:rPr>
        <w:t xml:space="preserve">replications. The layout of the experiment is presented in Figure </w:t>
      </w:r>
      <w:r w:rsidR="008B1008">
        <w:rPr>
          <w:rFonts w:ascii="Arial" w:hAnsi="Arial" w:cs="Arial"/>
          <w:iCs/>
        </w:rPr>
        <w:t>2</w:t>
      </w:r>
      <w:r w:rsidR="008B1008" w:rsidRPr="00A41EAF">
        <w:rPr>
          <w:rFonts w:ascii="Arial" w:hAnsi="Arial" w:cs="Arial"/>
          <w:iCs/>
        </w:rPr>
        <w:t>. The size of each unit plot was 4m X 3m. The whole experimental plot was divided into 3 blocks and each block into 6-unit plots. The blocks were treated as treatment (water management). The unit plots were randomly selected for varieties and replications.</w:t>
      </w:r>
    </w:p>
    <w:p w14:paraId="2465BC7D" w14:textId="77777777" w:rsidR="008B1008" w:rsidRDefault="008B1008" w:rsidP="008B1008">
      <w:pPr>
        <w:pStyle w:val="Body"/>
        <w:spacing w:after="0"/>
        <w:rPr>
          <w:rFonts w:ascii="Arial" w:hAnsi="Arial" w:cs="Arial"/>
          <w:iCs/>
        </w:rPr>
      </w:pPr>
    </w:p>
    <w:p w14:paraId="6DFCC419" w14:textId="77777777" w:rsidR="008B1008" w:rsidRPr="00940E92" w:rsidRDefault="008B1008" w:rsidP="008B1008">
      <w:pPr>
        <w:pStyle w:val="Body"/>
        <w:rPr>
          <w:rFonts w:ascii="Arial" w:hAnsi="Arial" w:cs="Arial"/>
          <w:iCs/>
        </w:rPr>
      </w:pPr>
      <w:r w:rsidRPr="00940E92">
        <w:rPr>
          <w:rFonts w:ascii="Arial" w:hAnsi="Arial" w:cs="Arial"/>
          <w:b/>
          <w:iCs/>
        </w:rPr>
        <w:t>2.5 Land preparation</w:t>
      </w:r>
    </w:p>
    <w:p w14:paraId="14FBF83C" w14:textId="77777777" w:rsidR="008B1008" w:rsidRPr="00940E92" w:rsidRDefault="008B1008" w:rsidP="008B1008">
      <w:pPr>
        <w:pStyle w:val="Body"/>
        <w:rPr>
          <w:rFonts w:ascii="Arial" w:hAnsi="Arial" w:cs="Arial"/>
          <w:iCs/>
        </w:rPr>
      </w:pPr>
      <w:r w:rsidRPr="00940E92">
        <w:rPr>
          <w:rFonts w:ascii="Arial" w:hAnsi="Arial" w:cs="Arial"/>
          <w:iCs/>
        </w:rPr>
        <w:t>The land was prepared on February 1, 2023 for cultivation of boro rice. It was prepared by repeated ploughing with a powertiller. Every ploughing was followed by laddering to have a good tilth. All kinds of weeds and stubbles of the previous crops were removed from the field. After leveling, the experimental plot was laid out as per treatment and design. Individual plot was cleaned and leveled by a wooden plank before transplanting. Finally, to prevent seepage between the plots and the buffer zones, polythene sheets were pushed into the edges of the levees along the perimeter of all of the AWD plots.</w:t>
      </w:r>
    </w:p>
    <w:p w14:paraId="216EC0BC" w14:textId="77777777" w:rsidR="008B1008" w:rsidRPr="00940E92" w:rsidRDefault="008B1008" w:rsidP="008B1008">
      <w:pPr>
        <w:pStyle w:val="Body"/>
        <w:rPr>
          <w:rFonts w:ascii="Arial" w:hAnsi="Arial" w:cs="Arial"/>
          <w:iCs/>
        </w:rPr>
      </w:pPr>
      <w:r w:rsidRPr="00940E92">
        <w:rPr>
          <w:rFonts w:ascii="Arial" w:hAnsi="Arial" w:cs="Arial"/>
          <w:b/>
          <w:iCs/>
        </w:rPr>
        <w:t>2.6 Application of fertilizer</w:t>
      </w:r>
    </w:p>
    <w:p w14:paraId="30E4A2D9" w14:textId="77777777" w:rsidR="008B1008" w:rsidRPr="00940E92" w:rsidRDefault="008B1008" w:rsidP="008B1008">
      <w:pPr>
        <w:pStyle w:val="Body"/>
        <w:rPr>
          <w:rFonts w:ascii="Arial" w:hAnsi="Arial" w:cs="Arial"/>
          <w:iCs/>
        </w:rPr>
      </w:pPr>
      <w:r w:rsidRPr="00940E92">
        <w:rPr>
          <w:rFonts w:ascii="Arial" w:hAnsi="Arial" w:cs="Arial"/>
          <w:iCs/>
        </w:rPr>
        <w:t>The land was uniformly fertilized with 180 kg urea, 115 kg TSP and l00 kg MOP per hectare, respectively. Fertilizers such as Urea, TSP and MOP were used for sources of N, P, and K respectively. The full doses of all fertilizers except urea were applied as basal dose to the individual plot during final land preparation. Urea was top dressed in three equal splits at 15, 30 and 45 days after transplanting (DAT).</w:t>
      </w:r>
    </w:p>
    <w:p w14:paraId="5EF64BDE" w14:textId="08822B94" w:rsidR="00117A51" w:rsidRPr="00117A51" w:rsidRDefault="00117A51" w:rsidP="00117A51">
      <w:pPr>
        <w:pStyle w:val="Body"/>
        <w:rPr>
          <w:rFonts w:ascii="Arial" w:hAnsi="Arial" w:cs="Arial"/>
          <w:iCs/>
        </w:rPr>
      </w:pPr>
    </w:p>
    <w:p w14:paraId="2F3D2479" w14:textId="5A30E9F5" w:rsidR="00A41EAF" w:rsidRPr="00A41EAF" w:rsidRDefault="00A41EAF" w:rsidP="00A41EAF">
      <w:pPr>
        <w:pStyle w:val="Body"/>
        <w:rPr>
          <w:rFonts w:ascii="Arial" w:hAnsi="Arial" w:cs="Arial"/>
          <w:iCs/>
        </w:rPr>
      </w:pPr>
      <w:r w:rsidRPr="00A41EAF">
        <w:rPr>
          <w:noProof/>
        </w:rPr>
        <w:lastRenderedPageBreak/>
        <w:drawing>
          <wp:inline distT="0" distB="0" distL="0" distR="0" wp14:anchorId="13A60ACF" wp14:editId="71FB813C">
            <wp:extent cx="5212080" cy="4121150"/>
            <wp:effectExtent l="19050" t="1905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2080" cy="4121150"/>
                    </a:xfrm>
                    <a:prstGeom prst="rect">
                      <a:avLst/>
                    </a:prstGeom>
                    <a:noFill/>
                    <a:ln w="19050">
                      <a:solidFill>
                        <a:schemeClr val="tx1"/>
                      </a:solidFill>
                    </a:ln>
                  </pic:spPr>
                </pic:pic>
              </a:graphicData>
            </a:graphic>
          </wp:inline>
        </w:drawing>
      </w:r>
    </w:p>
    <w:p w14:paraId="0AB86578" w14:textId="77777777" w:rsidR="00A41EAF" w:rsidRPr="00A41EAF" w:rsidRDefault="00A41EAF" w:rsidP="00A41EAF">
      <w:pPr>
        <w:pStyle w:val="Body"/>
        <w:spacing w:after="0"/>
        <w:rPr>
          <w:rFonts w:ascii="Arial" w:hAnsi="Arial" w:cs="Arial"/>
          <w:iCs/>
        </w:rPr>
      </w:pPr>
      <w:r w:rsidRPr="00A41EAF">
        <w:rPr>
          <w:rFonts w:ascii="Arial" w:hAnsi="Arial" w:cs="Arial"/>
          <w:iCs/>
        </w:rPr>
        <w:t>V</w:t>
      </w:r>
      <w:r w:rsidRPr="00A41EAF">
        <w:rPr>
          <w:rFonts w:ascii="Arial" w:hAnsi="Arial" w:cs="Arial"/>
          <w:iCs/>
          <w:vertAlign w:val="subscript"/>
        </w:rPr>
        <w:t>1</w:t>
      </w:r>
      <w:r w:rsidRPr="00A41EAF">
        <w:rPr>
          <w:rFonts w:ascii="Arial" w:hAnsi="Arial" w:cs="Arial"/>
          <w:iCs/>
        </w:rPr>
        <w:t xml:space="preserve">= Binadhan5, </w:t>
      </w:r>
      <w:r w:rsidRPr="00A41EAF">
        <w:rPr>
          <w:rFonts w:ascii="Arial" w:hAnsi="Arial" w:cs="Arial"/>
          <w:iCs/>
        </w:rPr>
        <w:tab/>
        <w:t>V</w:t>
      </w:r>
      <w:r w:rsidRPr="00A41EAF">
        <w:rPr>
          <w:rFonts w:ascii="Arial" w:hAnsi="Arial" w:cs="Arial"/>
          <w:iCs/>
          <w:vertAlign w:val="subscript"/>
        </w:rPr>
        <w:t>2</w:t>
      </w:r>
      <w:r w:rsidRPr="00A41EAF">
        <w:rPr>
          <w:rFonts w:ascii="Arial" w:hAnsi="Arial" w:cs="Arial"/>
          <w:iCs/>
        </w:rPr>
        <w:t xml:space="preserve"> = </w:t>
      </w:r>
      <w:bookmarkStart w:id="3" w:name="_Hlk210110941"/>
      <w:r w:rsidRPr="00A41EAF">
        <w:rPr>
          <w:rFonts w:ascii="Arial" w:hAnsi="Arial" w:cs="Arial"/>
          <w:iCs/>
        </w:rPr>
        <w:t>BRRI dhan2</w:t>
      </w:r>
      <w:bookmarkEnd w:id="3"/>
      <w:r w:rsidRPr="00A41EAF">
        <w:rPr>
          <w:rFonts w:ascii="Arial" w:hAnsi="Arial" w:cs="Arial"/>
          <w:iCs/>
        </w:rPr>
        <w:t>8</w:t>
      </w:r>
    </w:p>
    <w:p w14:paraId="5F195EDE" w14:textId="77777777" w:rsidR="00A41EAF" w:rsidRPr="00A41EAF" w:rsidRDefault="00A41EAF" w:rsidP="00A41EAF">
      <w:pPr>
        <w:pStyle w:val="Body"/>
        <w:spacing w:after="0"/>
        <w:rPr>
          <w:rFonts w:ascii="Arial" w:hAnsi="Arial" w:cs="Arial"/>
          <w:iCs/>
        </w:rPr>
      </w:pPr>
      <w:r w:rsidRPr="00A41EAF">
        <w:rPr>
          <w:rFonts w:ascii="Arial" w:hAnsi="Arial" w:cs="Arial"/>
          <w:iCs/>
        </w:rPr>
        <w:t>I</w:t>
      </w:r>
      <w:r w:rsidRPr="00A41EAF">
        <w:rPr>
          <w:rFonts w:ascii="Arial" w:hAnsi="Arial" w:cs="Arial"/>
          <w:iCs/>
          <w:vertAlign w:val="subscript"/>
        </w:rPr>
        <w:t>1</w:t>
      </w:r>
      <w:r w:rsidRPr="00A41EAF">
        <w:rPr>
          <w:rFonts w:ascii="Arial" w:hAnsi="Arial" w:cs="Arial"/>
          <w:iCs/>
        </w:rPr>
        <w:t>=AWD, I</w:t>
      </w:r>
      <w:r w:rsidRPr="00A41EAF">
        <w:rPr>
          <w:rFonts w:ascii="Arial" w:hAnsi="Arial" w:cs="Arial"/>
          <w:iCs/>
          <w:vertAlign w:val="subscript"/>
        </w:rPr>
        <w:t>2</w:t>
      </w:r>
      <w:r w:rsidRPr="00A41EAF">
        <w:rPr>
          <w:rFonts w:ascii="Arial" w:hAnsi="Arial" w:cs="Arial"/>
          <w:iCs/>
        </w:rPr>
        <w:t xml:space="preserve"> = irrigation after 5 days of saturation, I</w:t>
      </w:r>
      <w:r w:rsidRPr="00A41EAF">
        <w:rPr>
          <w:rFonts w:ascii="Arial" w:hAnsi="Arial" w:cs="Arial"/>
          <w:iCs/>
          <w:vertAlign w:val="subscript"/>
        </w:rPr>
        <w:t>3</w:t>
      </w:r>
      <w:r w:rsidRPr="00A41EAF">
        <w:rPr>
          <w:rFonts w:ascii="Arial" w:hAnsi="Arial" w:cs="Arial"/>
          <w:iCs/>
        </w:rPr>
        <w:t xml:space="preserve"> = Continuous flooding</w:t>
      </w:r>
    </w:p>
    <w:p w14:paraId="6B596647" w14:textId="77777777" w:rsidR="00A41EAF" w:rsidRPr="00A41EAF" w:rsidRDefault="00A41EAF" w:rsidP="00A41EAF">
      <w:pPr>
        <w:pStyle w:val="Body"/>
        <w:spacing w:after="0"/>
        <w:rPr>
          <w:rFonts w:ascii="Arial" w:hAnsi="Arial" w:cs="Arial"/>
          <w:iCs/>
        </w:rPr>
      </w:pPr>
      <w:r w:rsidRPr="00A41EAF">
        <w:rPr>
          <w:rFonts w:ascii="Arial" w:hAnsi="Arial" w:cs="Arial"/>
          <w:iCs/>
        </w:rPr>
        <w:t>R</w:t>
      </w:r>
      <w:r w:rsidRPr="00A41EAF">
        <w:rPr>
          <w:rFonts w:ascii="Arial" w:hAnsi="Arial" w:cs="Arial"/>
          <w:iCs/>
          <w:vertAlign w:val="subscript"/>
        </w:rPr>
        <w:t>1</w:t>
      </w:r>
      <w:r w:rsidRPr="00A41EAF">
        <w:rPr>
          <w:rFonts w:ascii="Arial" w:hAnsi="Arial" w:cs="Arial"/>
          <w:iCs/>
        </w:rPr>
        <w:t>= Replication-1,</w:t>
      </w:r>
      <w:r w:rsidRPr="00A41EAF">
        <w:rPr>
          <w:rFonts w:ascii="Arial" w:hAnsi="Arial" w:cs="Arial"/>
          <w:iCs/>
        </w:rPr>
        <w:tab/>
        <w:t>R</w:t>
      </w:r>
      <w:r w:rsidRPr="00A41EAF">
        <w:rPr>
          <w:rFonts w:ascii="Arial" w:hAnsi="Arial" w:cs="Arial"/>
          <w:iCs/>
          <w:vertAlign w:val="subscript"/>
        </w:rPr>
        <w:t>2</w:t>
      </w:r>
      <w:r w:rsidRPr="00A41EAF">
        <w:rPr>
          <w:rFonts w:ascii="Arial" w:hAnsi="Arial" w:cs="Arial"/>
          <w:iCs/>
        </w:rPr>
        <w:t xml:space="preserve"> = Replication-2,</w:t>
      </w:r>
      <w:r w:rsidRPr="00A41EAF">
        <w:rPr>
          <w:rFonts w:ascii="Arial" w:hAnsi="Arial" w:cs="Arial"/>
          <w:iCs/>
        </w:rPr>
        <w:tab/>
        <w:t>R</w:t>
      </w:r>
      <w:r w:rsidRPr="00A41EAF">
        <w:rPr>
          <w:rFonts w:ascii="Arial" w:hAnsi="Arial" w:cs="Arial"/>
          <w:iCs/>
          <w:vertAlign w:val="subscript"/>
        </w:rPr>
        <w:t>3</w:t>
      </w:r>
      <w:r w:rsidRPr="00A41EAF">
        <w:rPr>
          <w:rFonts w:ascii="Arial" w:hAnsi="Arial" w:cs="Arial"/>
          <w:iCs/>
        </w:rPr>
        <w:t xml:space="preserve"> = Replication-3</w:t>
      </w:r>
    </w:p>
    <w:p w14:paraId="5FB5A6C1" w14:textId="11C05329" w:rsidR="00A41EAF" w:rsidRDefault="00A41EAF" w:rsidP="00A41EAF">
      <w:pPr>
        <w:pStyle w:val="Body"/>
        <w:spacing w:after="0"/>
        <w:rPr>
          <w:rFonts w:ascii="Arial" w:hAnsi="Arial" w:cs="Arial"/>
          <w:iCs/>
        </w:rPr>
      </w:pPr>
      <w:r w:rsidRPr="00A41EAF">
        <w:rPr>
          <w:rFonts w:ascii="Arial" w:hAnsi="Arial" w:cs="Arial"/>
          <w:iCs/>
        </w:rPr>
        <w:t>Legend: Plot size= 4m x 3m, Block to block distance= 1m.</w:t>
      </w:r>
    </w:p>
    <w:p w14:paraId="1A42FA0E" w14:textId="77777777" w:rsidR="00A41EAF" w:rsidRPr="00A41EAF" w:rsidRDefault="00A41EAF" w:rsidP="00A41EAF">
      <w:pPr>
        <w:pStyle w:val="Body"/>
        <w:spacing w:after="0"/>
        <w:rPr>
          <w:rFonts w:ascii="Arial" w:hAnsi="Arial" w:cs="Arial"/>
          <w:iCs/>
        </w:rPr>
      </w:pPr>
    </w:p>
    <w:p w14:paraId="4AE8655C" w14:textId="3234CF59" w:rsidR="00A41EAF" w:rsidRDefault="00A41EAF" w:rsidP="00A41EAF">
      <w:pPr>
        <w:pStyle w:val="Body"/>
        <w:jc w:val="center"/>
        <w:rPr>
          <w:rFonts w:ascii="Arial" w:hAnsi="Arial" w:cs="Arial"/>
          <w:iCs/>
        </w:rPr>
      </w:pPr>
      <w:r w:rsidRPr="00A41EAF">
        <w:rPr>
          <w:rFonts w:ascii="Arial" w:hAnsi="Arial" w:cs="Arial"/>
          <w:iCs/>
        </w:rPr>
        <w:t xml:space="preserve">Figure </w:t>
      </w:r>
      <w:r w:rsidR="0008774E">
        <w:rPr>
          <w:rFonts w:ascii="Arial" w:hAnsi="Arial" w:cs="Arial"/>
          <w:iCs/>
        </w:rPr>
        <w:t>2</w:t>
      </w:r>
      <w:r w:rsidRPr="00A41EAF">
        <w:rPr>
          <w:rFonts w:ascii="Arial" w:hAnsi="Arial" w:cs="Arial"/>
          <w:iCs/>
        </w:rPr>
        <w:t xml:space="preserve"> Layout of the experiment</w:t>
      </w:r>
    </w:p>
    <w:p w14:paraId="6DEBDA2A" w14:textId="77777777" w:rsidR="003A1131" w:rsidRPr="00940E92" w:rsidRDefault="003A1131" w:rsidP="003A1131">
      <w:pPr>
        <w:pStyle w:val="Body"/>
        <w:rPr>
          <w:rFonts w:ascii="Arial" w:hAnsi="Arial" w:cs="Arial"/>
          <w:b/>
          <w:iCs/>
        </w:rPr>
      </w:pPr>
      <w:r w:rsidRPr="00940E92">
        <w:rPr>
          <w:rFonts w:ascii="Arial" w:hAnsi="Arial" w:cs="Arial"/>
          <w:b/>
          <w:iCs/>
        </w:rPr>
        <w:t>2.7 Transplanting of seedlings</w:t>
      </w:r>
    </w:p>
    <w:p w14:paraId="0C1D7346" w14:textId="77777777" w:rsidR="003A1131" w:rsidRPr="00940E92" w:rsidRDefault="003A1131" w:rsidP="003A1131">
      <w:pPr>
        <w:pStyle w:val="Body"/>
        <w:rPr>
          <w:rFonts w:ascii="Arial" w:hAnsi="Arial" w:cs="Arial"/>
          <w:iCs/>
        </w:rPr>
      </w:pPr>
      <w:r w:rsidRPr="00940E92">
        <w:rPr>
          <w:rFonts w:ascii="Arial" w:hAnsi="Arial" w:cs="Arial"/>
          <w:iCs/>
        </w:rPr>
        <w:t>Seedlings were carefully uprooted from seedling nursery bed and transplanted in the plots on February 2, 2023. Seedling to seedling spacing was 20 cm and line to line spacing was also 20 cm.</w:t>
      </w:r>
    </w:p>
    <w:p w14:paraId="084467BD" w14:textId="77777777" w:rsidR="00940E92" w:rsidRPr="00940E92" w:rsidRDefault="00940E92" w:rsidP="00940E92">
      <w:pPr>
        <w:pStyle w:val="Body"/>
        <w:rPr>
          <w:rFonts w:ascii="Arial" w:hAnsi="Arial" w:cs="Arial"/>
          <w:b/>
          <w:iCs/>
        </w:rPr>
      </w:pPr>
      <w:r w:rsidRPr="00940E92">
        <w:rPr>
          <w:rFonts w:ascii="Arial" w:hAnsi="Arial" w:cs="Arial"/>
          <w:b/>
          <w:iCs/>
        </w:rPr>
        <w:t>2.8 Placement of PVC pipe</w:t>
      </w:r>
    </w:p>
    <w:p w14:paraId="434C6932" w14:textId="58A54256" w:rsidR="00940E92" w:rsidRDefault="00940E92" w:rsidP="00940E92">
      <w:pPr>
        <w:pStyle w:val="Body"/>
        <w:rPr>
          <w:rFonts w:ascii="Arial" w:hAnsi="Arial" w:cs="Arial"/>
          <w:iCs/>
        </w:rPr>
      </w:pPr>
      <w:r w:rsidRPr="00940E92">
        <w:rPr>
          <w:rFonts w:ascii="Arial" w:hAnsi="Arial" w:cs="Arial"/>
          <w:iCs/>
        </w:rPr>
        <w:t>PVC pipes were placed vertically in the field leaving a part beneath the soil so that water in the pipe can be observed. It was done to maintain alternate wetting and drying (AWD) condition during the growing period of the crop.</w:t>
      </w:r>
    </w:p>
    <w:p w14:paraId="56EEC025" w14:textId="204E42A8" w:rsidR="003E215E" w:rsidRDefault="003E215E" w:rsidP="00940E92">
      <w:pPr>
        <w:pStyle w:val="Body"/>
        <w:rPr>
          <w:rFonts w:ascii="Arial" w:hAnsi="Arial" w:cs="Arial"/>
          <w:iCs/>
        </w:rPr>
      </w:pPr>
    </w:p>
    <w:p w14:paraId="755FDA21" w14:textId="79401F8B" w:rsidR="003E215E" w:rsidRDefault="003E215E" w:rsidP="00940E92">
      <w:pPr>
        <w:pStyle w:val="Body"/>
        <w:rPr>
          <w:rFonts w:ascii="Arial" w:hAnsi="Arial" w:cs="Arial"/>
          <w:iCs/>
        </w:rPr>
      </w:pPr>
    </w:p>
    <w:p w14:paraId="2C070591" w14:textId="77777777" w:rsidR="003E215E" w:rsidRPr="00940E92" w:rsidRDefault="003E215E" w:rsidP="00940E92">
      <w:pPr>
        <w:pStyle w:val="Body"/>
        <w:rPr>
          <w:rFonts w:ascii="Arial" w:hAnsi="Arial" w:cs="Arial"/>
          <w:iCs/>
        </w:rPr>
      </w:pPr>
    </w:p>
    <w:p w14:paraId="656C6B18" w14:textId="77777777" w:rsidR="00940E92" w:rsidRPr="00940E92" w:rsidRDefault="00940E92" w:rsidP="00940E92">
      <w:pPr>
        <w:pStyle w:val="Body"/>
        <w:rPr>
          <w:rFonts w:ascii="Arial" w:hAnsi="Arial" w:cs="Arial"/>
          <w:b/>
          <w:iCs/>
        </w:rPr>
      </w:pPr>
      <w:r w:rsidRPr="00940E92">
        <w:rPr>
          <w:rFonts w:ascii="Arial" w:hAnsi="Arial" w:cs="Arial"/>
          <w:b/>
          <w:iCs/>
        </w:rPr>
        <w:lastRenderedPageBreak/>
        <w:t>2.9 Intercultural operation</w:t>
      </w:r>
    </w:p>
    <w:p w14:paraId="0B555FF3" w14:textId="77777777" w:rsidR="00940E92" w:rsidRPr="00940E92" w:rsidRDefault="00940E92" w:rsidP="00940E92">
      <w:pPr>
        <w:pStyle w:val="Body"/>
        <w:rPr>
          <w:rFonts w:ascii="Arial" w:hAnsi="Arial" w:cs="Arial"/>
          <w:b/>
          <w:iCs/>
        </w:rPr>
      </w:pPr>
      <w:r w:rsidRPr="00940E92">
        <w:rPr>
          <w:rFonts w:ascii="Arial" w:hAnsi="Arial" w:cs="Arial"/>
          <w:b/>
          <w:iCs/>
        </w:rPr>
        <w:t>2.9.1</w:t>
      </w:r>
      <w:r w:rsidRPr="00940E92">
        <w:rPr>
          <w:rFonts w:ascii="Arial" w:hAnsi="Arial" w:cs="Arial"/>
          <w:b/>
          <w:iCs/>
        </w:rPr>
        <w:tab/>
        <w:t>Weeding</w:t>
      </w:r>
    </w:p>
    <w:p w14:paraId="654E93CA" w14:textId="77777777" w:rsidR="00940E92" w:rsidRPr="00940E92" w:rsidRDefault="00940E92" w:rsidP="00940E92">
      <w:pPr>
        <w:pStyle w:val="Body"/>
        <w:rPr>
          <w:rFonts w:ascii="Arial" w:hAnsi="Arial" w:cs="Arial"/>
          <w:iCs/>
        </w:rPr>
      </w:pPr>
      <w:r w:rsidRPr="00940E92">
        <w:rPr>
          <w:rFonts w:ascii="Arial" w:hAnsi="Arial" w:cs="Arial"/>
          <w:iCs/>
        </w:rPr>
        <w:t>The experimental plots were infested with some common weeds which were removed twice by hand weeding.</w:t>
      </w:r>
    </w:p>
    <w:p w14:paraId="12889429" w14:textId="77777777" w:rsidR="00940E92" w:rsidRPr="00940E92" w:rsidRDefault="00940E92" w:rsidP="00940E92">
      <w:pPr>
        <w:pStyle w:val="Body"/>
        <w:rPr>
          <w:rFonts w:ascii="Arial" w:hAnsi="Arial" w:cs="Arial"/>
          <w:b/>
          <w:iCs/>
        </w:rPr>
      </w:pPr>
      <w:r w:rsidRPr="00940E92">
        <w:rPr>
          <w:rFonts w:ascii="Arial" w:hAnsi="Arial" w:cs="Arial"/>
          <w:b/>
          <w:iCs/>
        </w:rPr>
        <w:t>2.9.2</w:t>
      </w:r>
      <w:r w:rsidRPr="00940E92">
        <w:rPr>
          <w:rFonts w:ascii="Arial" w:hAnsi="Arial" w:cs="Arial"/>
          <w:b/>
          <w:iCs/>
        </w:rPr>
        <w:tab/>
        <w:t>Irrigation</w:t>
      </w:r>
    </w:p>
    <w:p w14:paraId="1CA8B254" w14:textId="345A3CC9" w:rsidR="00940E92" w:rsidRDefault="00940E92" w:rsidP="00940E92">
      <w:pPr>
        <w:pStyle w:val="Body"/>
        <w:rPr>
          <w:rFonts w:ascii="Arial" w:hAnsi="Arial" w:cs="Arial"/>
          <w:iCs/>
        </w:rPr>
      </w:pPr>
      <w:r w:rsidRPr="00940E92">
        <w:rPr>
          <w:rFonts w:ascii="Arial" w:hAnsi="Arial" w:cs="Arial"/>
          <w:iCs/>
        </w:rPr>
        <w:t>Since, the experiment was to talk based on water management practices, so irrigation water was supplied to the field for several times. The plots of treatrnent-1 (T</w:t>
      </w:r>
      <w:r w:rsidRPr="00940E92">
        <w:rPr>
          <w:rFonts w:ascii="Arial" w:hAnsi="Arial" w:cs="Arial"/>
          <w:iCs/>
          <w:vertAlign w:val="subscript"/>
        </w:rPr>
        <w:t>1</w:t>
      </w:r>
      <w:r w:rsidRPr="00940E92">
        <w:rPr>
          <w:rFonts w:ascii="Arial" w:hAnsi="Arial" w:cs="Arial"/>
          <w:iCs/>
        </w:rPr>
        <w:t>) were irrigated ·when the soil became dried below 15 cm of the ground that was measured by perforated plastic pipes; in treatment-2 (T</w:t>
      </w:r>
      <w:r w:rsidRPr="00940E92">
        <w:rPr>
          <w:rFonts w:ascii="Arial" w:hAnsi="Arial" w:cs="Arial"/>
          <w:iCs/>
          <w:vertAlign w:val="subscript"/>
        </w:rPr>
        <w:t>2</w:t>
      </w:r>
      <w:r w:rsidRPr="00940E92">
        <w:rPr>
          <w:rFonts w:ascii="Arial" w:hAnsi="Arial" w:cs="Arial"/>
          <w:iCs/>
        </w:rPr>
        <w:t>) were irrigated after 5 days of saturation of soil; and in treatrnent-3 (T</w:t>
      </w:r>
      <w:r w:rsidRPr="00940E92">
        <w:rPr>
          <w:rFonts w:ascii="Arial" w:hAnsi="Arial" w:cs="Arial"/>
          <w:iCs/>
          <w:vertAlign w:val="subscript"/>
        </w:rPr>
        <w:t>3</w:t>
      </w:r>
      <w:r w:rsidRPr="00940E92">
        <w:rPr>
          <w:rFonts w:ascii="Arial" w:hAnsi="Arial" w:cs="Arial"/>
          <w:iCs/>
        </w:rPr>
        <w:t>) were irrigated to keep the plots continuous flooded condition. All irrigation was shallow irrigation (5 cm). Excess water of the channel was drained out.</w:t>
      </w:r>
    </w:p>
    <w:p w14:paraId="0ECDF44B" w14:textId="77777777" w:rsidR="00940E92" w:rsidRPr="00940E92" w:rsidRDefault="00940E92" w:rsidP="00940E92">
      <w:pPr>
        <w:pStyle w:val="Body"/>
        <w:rPr>
          <w:rFonts w:ascii="Arial" w:hAnsi="Arial" w:cs="Arial"/>
          <w:b/>
          <w:iCs/>
        </w:rPr>
      </w:pPr>
      <w:r w:rsidRPr="00940E92">
        <w:rPr>
          <w:rFonts w:ascii="Arial" w:hAnsi="Arial" w:cs="Arial"/>
          <w:b/>
          <w:iCs/>
        </w:rPr>
        <w:t>2.9.3</w:t>
      </w:r>
      <w:r w:rsidRPr="00940E92">
        <w:rPr>
          <w:rFonts w:ascii="Arial" w:hAnsi="Arial" w:cs="Arial"/>
          <w:b/>
          <w:iCs/>
        </w:rPr>
        <w:tab/>
        <w:t>Disease and insect control</w:t>
      </w:r>
    </w:p>
    <w:p w14:paraId="0E21A86E" w14:textId="77777777" w:rsidR="00940E92" w:rsidRPr="00940E92" w:rsidRDefault="00940E92" w:rsidP="00940E92">
      <w:pPr>
        <w:pStyle w:val="Body"/>
        <w:rPr>
          <w:rFonts w:ascii="Arial" w:hAnsi="Arial" w:cs="Arial"/>
          <w:iCs/>
        </w:rPr>
      </w:pPr>
      <w:r w:rsidRPr="00940E92">
        <w:rPr>
          <w:rFonts w:ascii="Arial" w:hAnsi="Arial" w:cs="Arial"/>
          <w:iCs/>
        </w:rPr>
        <w:t>Since no infestation of disease and insect were observed in the plots, no plant protection measure was taken.</w:t>
      </w:r>
    </w:p>
    <w:p w14:paraId="3C474CDE" w14:textId="77777777" w:rsidR="00940E92" w:rsidRPr="00940E92" w:rsidRDefault="00940E92" w:rsidP="00940E92">
      <w:pPr>
        <w:pStyle w:val="Body"/>
        <w:rPr>
          <w:rFonts w:ascii="Arial" w:hAnsi="Arial" w:cs="Arial"/>
          <w:b/>
          <w:iCs/>
        </w:rPr>
      </w:pPr>
      <w:r w:rsidRPr="00940E92">
        <w:rPr>
          <w:rFonts w:ascii="Arial" w:hAnsi="Arial" w:cs="Arial"/>
          <w:b/>
          <w:iCs/>
        </w:rPr>
        <w:t>2.10</w:t>
      </w:r>
      <w:r w:rsidRPr="00940E92">
        <w:rPr>
          <w:rFonts w:ascii="Arial" w:hAnsi="Arial" w:cs="Arial"/>
          <w:b/>
          <w:iCs/>
        </w:rPr>
        <w:tab/>
        <w:t>Harvesting and threshing</w:t>
      </w:r>
    </w:p>
    <w:p w14:paraId="165CB060" w14:textId="18CCDDE1" w:rsidR="00940E92" w:rsidRPr="00940E92" w:rsidRDefault="00940E92" w:rsidP="00940E92">
      <w:pPr>
        <w:pStyle w:val="Body"/>
        <w:rPr>
          <w:rFonts w:ascii="Arial" w:hAnsi="Arial" w:cs="Arial"/>
          <w:iCs/>
        </w:rPr>
      </w:pPr>
      <w:r w:rsidRPr="00940E92">
        <w:rPr>
          <w:rFonts w:ascii="Arial" w:hAnsi="Arial" w:cs="Arial"/>
          <w:iCs/>
        </w:rPr>
        <w:t>The crop was harvested just above the ground level on 04 May 2023 (BRRI dhan28) and 01June 2023 (</w:t>
      </w:r>
      <w:r w:rsidR="00B9113D">
        <w:rPr>
          <w:rFonts w:ascii="Arial" w:hAnsi="Arial" w:cs="Arial"/>
          <w:iCs/>
        </w:rPr>
        <w:t>Binadhan5</w:t>
      </w:r>
      <w:r w:rsidRPr="00940E92">
        <w:rPr>
          <w:rFonts w:ascii="Arial" w:hAnsi="Arial" w:cs="Arial"/>
          <w:iCs/>
        </w:rPr>
        <w:t>). The harvested crop of each plot was separately bundled, properly tagged and then brought to threshing floor. Threshing, cleaning and drying of grain and straw of individual plots were done carefully. The grain and straw yields were taken plot wise and converted into t ha</w:t>
      </w:r>
      <w:r w:rsidRPr="00940E92">
        <w:rPr>
          <w:rFonts w:ascii="Arial" w:hAnsi="Arial" w:cs="Arial"/>
          <w:iCs/>
          <w:vertAlign w:val="superscript"/>
        </w:rPr>
        <w:t>-1</w:t>
      </w:r>
      <w:r w:rsidRPr="00940E92">
        <w:rPr>
          <w:rFonts w:ascii="Arial" w:hAnsi="Arial" w:cs="Arial"/>
          <w:iCs/>
        </w:rPr>
        <w:t>.</w:t>
      </w:r>
    </w:p>
    <w:p w14:paraId="7CE7108A" w14:textId="77777777" w:rsidR="00940E92" w:rsidRPr="00940E92" w:rsidRDefault="00940E92" w:rsidP="00940E92">
      <w:pPr>
        <w:pStyle w:val="Body"/>
        <w:rPr>
          <w:rFonts w:ascii="Arial" w:hAnsi="Arial" w:cs="Arial"/>
          <w:iCs/>
        </w:rPr>
      </w:pPr>
      <w:r w:rsidRPr="00940E92">
        <w:rPr>
          <w:rFonts w:ascii="Arial" w:hAnsi="Arial" w:cs="Arial"/>
          <w:b/>
          <w:iCs/>
        </w:rPr>
        <w:t>2.11 Procedure of data collection</w:t>
      </w:r>
    </w:p>
    <w:p w14:paraId="47726AC7" w14:textId="77777777" w:rsidR="00940E92" w:rsidRPr="00940E92" w:rsidRDefault="00940E92" w:rsidP="00940E92">
      <w:pPr>
        <w:pStyle w:val="Body"/>
        <w:rPr>
          <w:rFonts w:ascii="Arial" w:hAnsi="Arial" w:cs="Arial"/>
          <w:iCs/>
        </w:rPr>
      </w:pPr>
      <w:r w:rsidRPr="00940E92">
        <w:rPr>
          <w:rFonts w:ascii="Arial" w:hAnsi="Arial" w:cs="Arial"/>
          <w:iCs/>
        </w:rPr>
        <w:t>Data were recorded on the following parameters:</w:t>
      </w:r>
    </w:p>
    <w:p w14:paraId="0B773CD2" w14:textId="77777777" w:rsidR="00940E92" w:rsidRPr="00940E92" w:rsidRDefault="00940E92" w:rsidP="00940E92">
      <w:pPr>
        <w:pStyle w:val="Body"/>
        <w:rPr>
          <w:rFonts w:ascii="Arial" w:hAnsi="Arial" w:cs="Arial"/>
          <w:iCs/>
        </w:rPr>
      </w:pPr>
      <w:r w:rsidRPr="00940E92">
        <w:rPr>
          <w:rFonts w:ascii="Arial" w:hAnsi="Arial" w:cs="Arial"/>
          <w:iCs/>
        </w:rPr>
        <w:t xml:space="preserve"> i. Plant height (cm)</w:t>
      </w:r>
    </w:p>
    <w:p w14:paraId="786506AC" w14:textId="77777777" w:rsidR="00940E92" w:rsidRPr="00940E92" w:rsidRDefault="00940E92" w:rsidP="00940E92">
      <w:pPr>
        <w:pStyle w:val="Body"/>
        <w:rPr>
          <w:rFonts w:ascii="Arial" w:hAnsi="Arial" w:cs="Arial"/>
          <w:iCs/>
        </w:rPr>
      </w:pPr>
      <w:r w:rsidRPr="00940E92">
        <w:rPr>
          <w:rFonts w:ascii="Arial" w:hAnsi="Arial" w:cs="Arial"/>
          <w:iCs/>
        </w:rPr>
        <w:t>ii. Total number of effective tillers plant</w:t>
      </w:r>
      <w:r w:rsidRPr="00940E92">
        <w:rPr>
          <w:rFonts w:ascii="Arial" w:hAnsi="Arial" w:cs="Arial"/>
          <w:iCs/>
          <w:vertAlign w:val="superscript"/>
        </w:rPr>
        <w:t>-1</w:t>
      </w:r>
    </w:p>
    <w:p w14:paraId="56BDF223" w14:textId="77777777" w:rsidR="00940E92" w:rsidRPr="00940E92" w:rsidRDefault="00940E92" w:rsidP="00940E92">
      <w:pPr>
        <w:pStyle w:val="Body"/>
        <w:rPr>
          <w:rFonts w:ascii="Arial" w:hAnsi="Arial" w:cs="Arial"/>
          <w:iCs/>
        </w:rPr>
      </w:pPr>
      <w:r w:rsidRPr="00940E92">
        <w:rPr>
          <w:rFonts w:ascii="Arial" w:hAnsi="Arial" w:cs="Arial"/>
          <w:iCs/>
        </w:rPr>
        <w:t>iii. Panicle length(cm)</w:t>
      </w:r>
    </w:p>
    <w:p w14:paraId="4FFF1A15" w14:textId="77777777" w:rsidR="00940E92" w:rsidRPr="00940E92" w:rsidRDefault="00940E92" w:rsidP="00940E92">
      <w:pPr>
        <w:pStyle w:val="Body"/>
        <w:rPr>
          <w:rFonts w:ascii="Arial" w:hAnsi="Arial" w:cs="Arial"/>
          <w:iCs/>
        </w:rPr>
      </w:pPr>
      <w:r w:rsidRPr="00940E92">
        <w:rPr>
          <w:rFonts w:ascii="Arial" w:hAnsi="Arial" w:cs="Arial"/>
          <w:iCs/>
        </w:rPr>
        <w:t>iv. Number of filled grains per panicle</w:t>
      </w:r>
    </w:p>
    <w:p w14:paraId="08986AA7" w14:textId="77777777" w:rsidR="00940E92" w:rsidRPr="00940E92" w:rsidRDefault="00940E92" w:rsidP="00940E92">
      <w:pPr>
        <w:pStyle w:val="Body"/>
        <w:rPr>
          <w:rFonts w:ascii="Arial" w:hAnsi="Arial" w:cs="Arial"/>
          <w:iCs/>
        </w:rPr>
      </w:pPr>
      <w:r w:rsidRPr="00940E92">
        <w:rPr>
          <w:rFonts w:ascii="Arial" w:hAnsi="Arial" w:cs="Arial"/>
          <w:iCs/>
        </w:rPr>
        <w:t>v. Weight of thousand grain (g)</w:t>
      </w:r>
    </w:p>
    <w:p w14:paraId="5A404608" w14:textId="77777777" w:rsidR="00940E92" w:rsidRPr="00940E92" w:rsidRDefault="00940E92" w:rsidP="00940E92">
      <w:pPr>
        <w:pStyle w:val="Body"/>
        <w:rPr>
          <w:rFonts w:ascii="Arial" w:hAnsi="Arial" w:cs="Arial"/>
          <w:iCs/>
        </w:rPr>
      </w:pPr>
      <w:r w:rsidRPr="00940E92">
        <w:rPr>
          <w:rFonts w:ascii="Arial" w:hAnsi="Arial" w:cs="Arial"/>
          <w:iCs/>
        </w:rPr>
        <w:t>vi. Grain yield (t ha</w:t>
      </w:r>
      <w:r w:rsidRPr="00940E92">
        <w:rPr>
          <w:rFonts w:ascii="Arial" w:hAnsi="Arial" w:cs="Arial"/>
          <w:iCs/>
          <w:vertAlign w:val="superscript"/>
        </w:rPr>
        <w:t>- 1</w:t>
      </w:r>
      <w:r w:rsidRPr="00940E92">
        <w:rPr>
          <w:rFonts w:ascii="Arial" w:hAnsi="Arial" w:cs="Arial"/>
          <w:iCs/>
        </w:rPr>
        <w:t>)</w:t>
      </w:r>
    </w:p>
    <w:p w14:paraId="6ECB980A" w14:textId="77777777" w:rsidR="00940E92" w:rsidRPr="00940E92" w:rsidRDefault="00940E92" w:rsidP="00940E92">
      <w:pPr>
        <w:pStyle w:val="Body"/>
        <w:rPr>
          <w:rFonts w:ascii="Arial" w:hAnsi="Arial" w:cs="Arial"/>
          <w:iCs/>
        </w:rPr>
      </w:pPr>
      <w:r w:rsidRPr="00940E92">
        <w:rPr>
          <w:rFonts w:ascii="Arial" w:hAnsi="Arial" w:cs="Arial"/>
          <w:iCs/>
        </w:rPr>
        <w:t>vii. Straw yield (t ha</w:t>
      </w:r>
      <w:r w:rsidRPr="00940E92">
        <w:rPr>
          <w:rFonts w:ascii="Arial" w:hAnsi="Arial" w:cs="Arial"/>
          <w:iCs/>
          <w:vertAlign w:val="superscript"/>
        </w:rPr>
        <w:t>- 1</w:t>
      </w:r>
      <w:r w:rsidRPr="00940E92">
        <w:rPr>
          <w:rFonts w:ascii="Arial" w:hAnsi="Arial" w:cs="Arial"/>
          <w:iCs/>
        </w:rPr>
        <w:t>)</w:t>
      </w:r>
    </w:p>
    <w:p w14:paraId="1394B07F" w14:textId="246D5F13" w:rsidR="00940E92" w:rsidRDefault="00940E92" w:rsidP="00940E92">
      <w:pPr>
        <w:pStyle w:val="Body"/>
        <w:rPr>
          <w:rFonts w:ascii="Arial" w:hAnsi="Arial" w:cs="Arial"/>
          <w:iCs/>
        </w:rPr>
      </w:pPr>
      <w:r w:rsidRPr="00940E92">
        <w:rPr>
          <w:rFonts w:ascii="Arial" w:hAnsi="Arial" w:cs="Arial"/>
          <w:iCs/>
        </w:rPr>
        <w:t>viii. Biological yield</w:t>
      </w:r>
    </w:p>
    <w:p w14:paraId="12E515C0" w14:textId="798022EA" w:rsidR="003E215E" w:rsidRDefault="003E215E" w:rsidP="00940E92">
      <w:pPr>
        <w:pStyle w:val="Body"/>
        <w:rPr>
          <w:rFonts w:ascii="Arial" w:hAnsi="Arial" w:cs="Arial"/>
          <w:iCs/>
        </w:rPr>
      </w:pPr>
    </w:p>
    <w:p w14:paraId="43C865BE" w14:textId="77777777" w:rsidR="003E215E" w:rsidRPr="00940E92" w:rsidRDefault="003E215E" w:rsidP="00940E92">
      <w:pPr>
        <w:pStyle w:val="Body"/>
        <w:rPr>
          <w:rFonts w:ascii="Arial" w:hAnsi="Arial" w:cs="Arial"/>
          <w:iCs/>
        </w:rPr>
      </w:pPr>
    </w:p>
    <w:p w14:paraId="4A43AB2A" w14:textId="77777777" w:rsidR="00940E92" w:rsidRPr="00940E92" w:rsidRDefault="00940E92" w:rsidP="00940E92">
      <w:pPr>
        <w:pStyle w:val="Body"/>
        <w:rPr>
          <w:rFonts w:ascii="Arial" w:hAnsi="Arial" w:cs="Arial"/>
          <w:b/>
          <w:iCs/>
        </w:rPr>
      </w:pPr>
      <w:r w:rsidRPr="00940E92">
        <w:rPr>
          <w:rFonts w:ascii="Arial" w:hAnsi="Arial" w:cs="Arial"/>
          <w:b/>
          <w:iCs/>
        </w:rPr>
        <w:lastRenderedPageBreak/>
        <w:t>A brief outline of the data recording procedure is as follows:</w:t>
      </w:r>
    </w:p>
    <w:p w14:paraId="210A387C" w14:textId="77777777" w:rsidR="00940E92" w:rsidRPr="00940E92" w:rsidRDefault="00940E92" w:rsidP="00940E92">
      <w:pPr>
        <w:pStyle w:val="Body"/>
        <w:rPr>
          <w:rFonts w:ascii="Arial" w:hAnsi="Arial" w:cs="Arial"/>
          <w:b/>
          <w:iCs/>
        </w:rPr>
      </w:pPr>
      <w:r w:rsidRPr="00940E92">
        <w:rPr>
          <w:rFonts w:ascii="Arial" w:hAnsi="Arial" w:cs="Arial"/>
          <w:b/>
          <w:iCs/>
        </w:rPr>
        <w:t>2.11.1</w:t>
      </w:r>
      <w:r w:rsidRPr="00940E92">
        <w:rPr>
          <w:rFonts w:ascii="Arial" w:hAnsi="Arial" w:cs="Arial"/>
          <w:b/>
          <w:iCs/>
        </w:rPr>
        <w:tab/>
        <w:t>Plant height</w:t>
      </w:r>
    </w:p>
    <w:p w14:paraId="2025B8CD" w14:textId="77777777" w:rsidR="00940E92" w:rsidRPr="00940E92" w:rsidRDefault="00940E92" w:rsidP="00940E92">
      <w:pPr>
        <w:pStyle w:val="Body"/>
        <w:rPr>
          <w:rFonts w:ascii="Arial" w:hAnsi="Arial" w:cs="Arial"/>
          <w:iCs/>
        </w:rPr>
      </w:pPr>
      <w:r w:rsidRPr="00940E92">
        <w:rPr>
          <w:rFonts w:ascii="Arial" w:hAnsi="Arial" w:cs="Arial"/>
          <w:iCs/>
        </w:rPr>
        <w:t>Height of the plant was measured from the ground level to the tip of the uppermost spikelet of the panicle and their average was calculated.</w:t>
      </w:r>
    </w:p>
    <w:p w14:paraId="622F5C73" w14:textId="77777777" w:rsidR="00940E92" w:rsidRPr="00940E92" w:rsidRDefault="00940E92" w:rsidP="00940E92">
      <w:pPr>
        <w:pStyle w:val="Body"/>
        <w:rPr>
          <w:rFonts w:ascii="Arial" w:hAnsi="Arial" w:cs="Arial"/>
          <w:b/>
          <w:iCs/>
        </w:rPr>
      </w:pPr>
      <w:r w:rsidRPr="00940E92">
        <w:rPr>
          <w:rFonts w:ascii="Arial" w:hAnsi="Arial" w:cs="Arial"/>
          <w:b/>
          <w:iCs/>
        </w:rPr>
        <w:t>2.11.2</w:t>
      </w:r>
      <w:r w:rsidRPr="00940E92">
        <w:rPr>
          <w:rFonts w:ascii="Arial" w:hAnsi="Arial" w:cs="Arial"/>
          <w:b/>
          <w:iCs/>
        </w:rPr>
        <w:tab/>
        <w:t>Number of effective tillers per hill</w:t>
      </w:r>
    </w:p>
    <w:p w14:paraId="4DFA88A9" w14:textId="77777777" w:rsidR="00940E92" w:rsidRPr="00940E92" w:rsidRDefault="00940E92" w:rsidP="00940E92">
      <w:pPr>
        <w:pStyle w:val="Body"/>
        <w:rPr>
          <w:rFonts w:ascii="Arial" w:hAnsi="Arial" w:cs="Arial"/>
          <w:iCs/>
        </w:rPr>
      </w:pPr>
      <w:r w:rsidRPr="00940E92">
        <w:rPr>
          <w:rFonts w:ascii="Arial" w:hAnsi="Arial" w:cs="Arial"/>
          <w:iCs/>
        </w:rPr>
        <w:t>Five hills were taken randomly from each plot and total number of effective tillers per hill was recorded.</w:t>
      </w:r>
    </w:p>
    <w:p w14:paraId="1F598FEA" w14:textId="77777777" w:rsidR="00940E92" w:rsidRPr="00940E92" w:rsidRDefault="00940E92" w:rsidP="00940E92">
      <w:pPr>
        <w:pStyle w:val="Body"/>
        <w:rPr>
          <w:rFonts w:ascii="Arial" w:hAnsi="Arial" w:cs="Arial"/>
          <w:b/>
          <w:iCs/>
        </w:rPr>
      </w:pPr>
      <w:r w:rsidRPr="00940E92">
        <w:rPr>
          <w:rFonts w:ascii="Arial" w:hAnsi="Arial" w:cs="Arial"/>
          <w:b/>
          <w:iCs/>
        </w:rPr>
        <w:t>2.11.3</w:t>
      </w:r>
      <w:r w:rsidRPr="00940E92">
        <w:rPr>
          <w:rFonts w:ascii="Arial" w:hAnsi="Arial" w:cs="Arial"/>
          <w:b/>
          <w:iCs/>
        </w:rPr>
        <w:tab/>
        <w:t>Panicle length</w:t>
      </w:r>
    </w:p>
    <w:p w14:paraId="49F2D9A7" w14:textId="04361D4F" w:rsidR="00940E92" w:rsidRDefault="00940E92" w:rsidP="00940E92">
      <w:pPr>
        <w:pStyle w:val="Body"/>
        <w:rPr>
          <w:rFonts w:ascii="Arial" w:hAnsi="Arial" w:cs="Arial"/>
          <w:iCs/>
        </w:rPr>
      </w:pPr>
      <w:r w:rsidRPr="00940E92">
        <w:rPr>
          <w:rFonts w:ascii="Arial" w:hAnsi="Arial" w:cs="Arial"/>
          <w:iCs/>
        </w:rPr>
        <w:t>Length of panicle was measured from the selected samples and their average was calculated.</w:t>
      </w:r>
    </w:p>
    <w:p w14:paraId="0494A6C0" w14:textId="77777777" w:rsidR="00940E92" w:rsidRPr="00940E92" w:rsidRDefault="00940E92" w:rsidP="00940E92">
      <w:pPr>
        <w:pStyle w:val="Body"/>
        <w:rPr>
          <w:rFonts w:ascii="Arial" w:hAnsi="Arial" w:cs="Arial"/>
          <w:b/>
          <w:iCs/>
        </w:rPr>
      </w:pPr>
      <w:r w:rsidRPr="00940E92">
        <w:rPr>
          <w:rFonts w:ascii="Arial" w:hAnsi="Arial" w:cs="Arial"/>
          <w:b/>
          <w:iCs/>
        </w:rPr>
        <w:t>2.11.4</w:t>
      </w:r>
      <w:r w:rsidRPr="00940E92">
        <w:rPr>
          <w:rFonts w:ascii="Arial" w:hAnsi="Arial" w:cs="Arial"/>
          <w:b/>
          <w:iCs/>
        </w:rPr>
        <w:tab/>
        <w:t>Number of filled grains spike</w:t>
      </w:r>
      <w:r w:rsidRPr="00940E92">
        <w:rPr>
          <w:rFonts w:ascii="Arial" w:hAnsi="Arial" w:cs="Arial"/>
          <w:b/>
          <w:iCs/>
          <w:vertAlign w:val="superscript"/>
        </w:rPr>
        <w:t>-1</w:t>
      </w:r>
    </w:p>
    <w:p w14:paraId="55CDC760" w14:textId="77777777" w:rsidR="00940E92" w:rsidRPr="00940E92" w:rsidRDefault="00940E92" w:rsidP="00940E92">
      <w:pPr>
        <w:pStyle w:val="Body"/>
        <w:rPr>
          <w:rFonts w:ascii="Arial" w:hAnsi="Arial" w:cs="Arial"/>
          <w:iCs/>
        </w:rPr>
      </w:pPr>
      <w:r w:rsidRPr="00940E92">
        <w:rPr>
          <w:rFonts w:ascii="Arial" w:hAnsi="Arial" w:cs="Arial"/>
          <w:iCs/>
        </w:rPr>
        <w:t>Number of grains per panicle was counted taking ten spikes from the 5 selected plants of each plot and the average number was recorded.</w:t>
      </w:r>
    </w:p>
    <w:p w14:paraId="52668D7C" w14:textId="77777777" w:rsidR="00940E92" w:rsidRPr="00940E92" w:rsidRDefault="00940E92" w:rsidP="00940E92">
      <w:pPr>
        <w:pStyle w:val="Body"/>
        <w:rPr>
          <w:rFonts w:ascii="Arial" w:hAnsi="Arial" w:cs="Arial"/>
          <w:b/>
          <w:iCs/>
        </w:rPr>
      </w:pPr>
      <w:r w:rsidRPr="00940E92">
        <w:rPr>
          <w:rFonts w:ascii="Arial" w:hAnsi="Arial" w:cs="Arial"/>
          <w:b/>
          <w:iCs/>
        </w:rPr>
        <w:t>2.11.5</w:t>
      </w:r>
      <w:r w:rsidRPr="00940E92">
        <w:rPr>
          <w:rFonts w:ascii="Arial" w:hAnsi="Arial" w:cs="Arial"/>
          <w:b/>
          <w:iCs/>
        </w:rPr>
        <w:tab/>
        <w:t>Weight of 1000 grains</w:t>
      </w:r>
    </w:p>
    <w:p w14:paraId="434E9F32" w14:textId="77777777" w:rsidR="00940E92" w:rsidRPr="00940E92" w:rsidRDefault="00940E92" w:rsidP="00940E92">
      <w:pPr>
        <w:pStyle w:val="Body"/>
        <w:rPr>
          <w:rFonts w:ascii="Arial" w:hAnsi="Arial" w:cs="Arial"/>
          <w:iCs/>
        </w:rPr>
      </w:pPr>
      <w:r w:rsidRPr="00940E92">
        <w:rPr>
          <w:rFonts w:ascii="Arial" w:hAnsi="Arial" w:cs="Arial"/>
          <w:iCs/>
        </w:rPr>
        <w:t>One thousand clear dried grains were randomly counted from the seeds obtained from the harvested plot and weighed by as electrical balance and were expressed in gram.</w:t>
      </w:r>
    </w:p>
    <w:p w14:paraId="3A3E1024" w14:textId="77777777" w:rsidR="00940E92" w:rsidRPr="00940E92" w:rsidRDefault="00940E92" w:rsidP="00940E92">
      <w:pPr>
        <w:pStyle w:val="Body"/>
        <w:rPr>
          <w:rFonts w:ascii="Arial" w:hAnsi="Arial" w:cs="Arial"/>
          <w:b/>
          <w:iCs/>
        </w:rPr>
      </w:pPr>
      <w:r w:rsidRPr="00940E92">
        <w:rPr>
          <w:rFonts w:ascii="Arial" w:hAnsi="Arial" w:cs="Arial"/>
          <w:b/>
          <w:iCs/>
        </w:rPr>
        <w:t>2.11.6</w:t>
      </w:r>
      <w:r w:rsidRPr="00940E92">
        <w:rPr>
          <w:rFonts w:ascii="Arial" w:hAnsi="Arial" w:cs="Arial"/>
          <w:b/>
          <w:iCs/>
        </w:rPr>
        <w:tab/>
        <w:t>Grain yield</w:t>
      </w:r>
    </w:p>
    <w:p w14:paraId="79FDF9C9" w14:textId="77777777" w:rsidR="00940E92" w:rsidRPr="00940E92" w:rsidRDefault="00940E92" w:rsidP="00940E92">
      <w:pPr>
        <w:pStyle w:val="Body"/>
        <w:rPr>
          <w:rFonts w:ascii="Arial" w:hAnsi="Arial" w:cs="Arial"/>
          <w:iCs/>
        </w:rPr>
      </w:pPr>
      <w:r w:rsidRPr="00940E92">
        <w:rPr>
          <w:rFonts w:ascii="Arial" w:hAnsi="Arial" w:cs="Arial"/>
          <w:iCs/>
        </w:rPr>
        <w:t>The grains were separated from straw by threshing immediately after harvesting and fresh weight of grains of each unit plot was recorded. Then the grains were sun-dried for the determination of moisture content. The obtained moisture was subtracted from the fresh weight of grain. The grain yield was finally converted to t ha</w:t>
      </w:r>
      <w:r w:rsidRPr="00940E92">
        <w:rPr>
          <w:rFonts w:ascii="Arial" w:hAnsi="Arial" w:cs="Arial"/>
          <w:iCs/>
          <w:vertAlign w:val="superscript"/>
        </w:rPr>
        <w:t>-1</w:t>
      </w:r>
      <w:r w:rsidRPr="00940E92">
        <w:rPr>
          <w:rFonts w:ascii="Arial" w:hAnsi="Arial" w:cs="Arial"/>
          <w:iCs/>
        </w:rPr>
        <w:t>.</w:t>
      </w:r>
    </w:p>
    <w:p w14:paraId="616BC502" w14:textId="77777777" w:rsidR="00940E92" w:rsidRPr="00940E92" w:rsidRDefault="00940E92" w:rsidP="00940E92">
      <w:pPr>
        <w:pStyle w:val="Body"/>
        <w:rPr>
          <w:rFonts w:ascii="Arial" w:hAnsi="Arial" w:cs="Arial"/>
          <w:b/>
          <w:iCs/>
        </w:rPr>
      </w:pPr>
      <w:r w:rsidRPr="00940E92">
        <w:rPr>
          <w:rFonts w:ascii="Arial" w:hAnsi="Arial" w:cs="Arial"/>
          <w:b/>
          <w:iCs/>
        </w:rPr>
        <w:t>2.11.7</w:t>
      </w:r>
      <w:r w:rsidRPr="00940E92">
        <w:rPr>
          <w:rFonts w:ascii="Arial" w:hAnsi="Arial" w:cs="Arial"/>
          <w:b/>
          <w:iCs/>
        </w:rPr>
        <w:tab/>
        <w:t>Straw yield</w:t>
      </w:r>
    </w:p>
    <w:p w14:paraId="7E71CBA5" w14:textId="77777777" w:rsidR="00940E92" w:rsidRPr="00940E92" w:rsidRDefault="00940E92" w:rsidP="00940E92">
      <w:pPr>
        <w:pStyle w:val="Body"/>
        <w:rPr>
          <w:rFonts w:ascii="Arial" w:hAnsi="Arial" w:cs="Arial"/>
          <w:iCs/>
        </w:rPr>
      </w:pPr>
      <w:r w:rsidRPr="00940E92">
        <w:rPr>
          <w:rFonts w:ascii="Arial" w:hAnsi="Arial" w:cs="Arial"/>
          <w:iCs/>
        </w:rPr>
        <w:t>Straw obtained from each unit plot including the straw of sample plants of respective unit plot was dried in sun and weight to record the final straw yield plot and finally converted to t ha</w:t>
      </w:r>
      <w:r w:rsidRPr="00940E92">
        <w:rPr>
          <w:rFonts w:ascii="Arial" w:hAnsi="Arial" w:cs="Arial"/>
          <w:iCs/>
          <w:vertAlign w:val="superscript"/>
        </w:rPr>
        <w:t>-1</w:t>
      </w:r>
      <w:r w:rsidRPr="00940E92">
        <w:rPr>
          <w:rFonts w:ascii="Arial" w:hAnsi="Arial" w:cs="Arial"/>
          <w:iCs/>
        </w:rPr>
        <w:t>.</w:t>
      </w:r>
    </w:p>
    <w:p w14:paraId="6E9E64B0" w14:textId="77777777" w:rsidR="00940E92" w:rsidRPr="00940E92" w:rsidRDefault="00940E92" w:rsidP="00940E92">
      <w:pPr>
        <w:pStyle w:val="Body"/>
        <w:rPr>
          <w:rFonts w:ascii="Arial" w:hAnsi="Arial" w:cs="Arial"/>
          <w:b/>
          <w:iCs/>
        </w:rPr>
      </w:pPr>
      <w:r w:rsidRPr="00940E92">
        <w:rPr>
          <w:rFonts w:ascii="Arial" w:hAnsi="Arial" w:cs="Arial"/>
          <w:b/>
          <w:iCs/>
        </w:rPr>
        <w:t>2.11.8</w:t>
      </w:r>
      <w:r w:rsidRPr="00940E92">
        <w:rPr>
          <w:rFonts w:ascii="Arial" w:hAnsi="Arial" w:cs="Arial"/>
          <w:b/>
          <w:iCs/>
        </w:rPr>
        <w:tab/>
        <w:t>Biological yield</w:t>
      </w:r>
    </w:p>
    <w:p w14:paraId="4D899592" w14:textId="77777777" w:rsidR="00940E92" w:rsidRPr="00940E92" w:rsidRDefault="00940E92" w:rsidP="00940E92">
      <w:pPr>
        <w:pStyle w:val="Body"/>
        <w:rPr>
          <w:rFonts w:ascii="Arial" w:hAnsi="Arial" w:cs="Arial"/>
          <w:iCs/>
        </w:rPr>
      </w:pPr>
      <w:r w:rsidRPr="00940E92">
        <w:rPr>
          <w:rFonts w:ascii="Arial" w:hAnsi="Arial" w:cs="Arial"/>
          <w:iCs/>
        </w:rPr>
        <w:t>Biological yield is the summation of grain yield and straw yield.  It was calculated by the following formula:</w:t>
      </w:r>
    </w:p>
    <w:p w14:paraId="323BCF97" w14:textId="77777777" w:rsidR="00940E92" w:rsidRPr="00940E92" w:rsidRDefault="00940E92" w:rsidP="00940E92">
      <w:pPr>
        <w:pStyle w:val="Body"/>
        <w:rPr>
          <w:rFonts w:ascii="Arial" w:hAnsi="Arial" w:cs="Arial"/>
          <w:iCs/>
        </w:rPr>
      </w:pPr>
      <w:r w:rsidRPr="00940E92">
        <w:rPr>
          <w:rFonts w:ascii="Arial" w:hAnsi="Arial" w:cs="Arial"/>
          <w:iCs/>
        </w:rPr>
        <w:t>Biological yield (t ha</w:t>
      </w:r>
      <w:r w:rsidRPr="00940E92">
        <w:rPr>
          <w:rFonts w:ascii="Arial" w:hAnsi="Arial" w:cs="Arial"/>
          <w:iCs/>
          <w:vertAlign w:val="superscript"/>
        </w:rPr>
        <w:t>-1</w:t>
      </w:r>
      <w:r w:rsidRPr="00940E92">
        <w:rPr>
          <w:rFonts w:ascii="Arial" w:hAnsi="Arial" w:cs="Arial"/>
          <w:iCs/>
        </w:rPr>
        <w:t>) = (grain yield + straw yield) t ha</w:t>
      </w:r>
      <w:r w:rsidRPr="00940E92">
        <w:rPr>
          <w:rFonts w:ascii="Arial" w:hAnsi="Arial" w:cs="Arial"/>
          <w:iCs/>
          <w:vertAlign w:val="superscript"/>
        </w:rPr>
        <w:t>-1</w:t>
      </w:r>
    </w:p>
    <w:p w14:paraId="3B97AD9F" w14:textId="77777777" w:rsidR="00940E92" w:rsidRPr="00940E92" w:rsidRDefault="00940E92" w:rsidP="00940E92">
      <w:pPr>
        <w:pStyle w:val="Body"/>
        <w:rPr>
          <w:rFonts w:ascii="Arial" w:hAnsi="Arial" w:cs="Arial"/>
          <w:b/>
          <w:iCs/>
        </w:rPr>
      </w:pPr>
      <w:r w:rsidRPr="00940E92">
        <w:rPr>
          <w:rFonts w:ascii="Arial" w:hAnsi="Arial" w:cs="Arial"/>
          <w:b/>
          <w:iCs/>
        </w:rPr>
        <w:t>2.12 Statistical analysis</w:t>
      </w:r>
    </w:p>
    <w:p w14:paraId="44EC7777" w14:textId="77777777" w:rsidR="00940E92" w:rsidRPr="00940E92" w:rsidRDefault="00940E92" w:rsidP="00940E92">
      <w:pPr>
        <w:pStyle w:val="Body"/>
        <w:rPr>
          <w:rFonts w:ascii="Arial" w:hAnsi="Arial" w:cs="Arial"/>
          <w:iCs/>
        </w:rPr>
      </w:pPr>
      <w:r w:rsidRPr="00940E92">
        <w:rPr>
          <w:rFonts w:ascii="Arial" w:hAnsi="Arial" w:cs="Arial"/>
          <w:iCs/>
        </w:rPr>
        <w:t>The analysis of variances for yield contributing characteristics and yield were done following the ANOVA technique and the mean results in case of significant f-value were adjudged by Duncan's Multiple Range Test (DMRT) as laid out by Gomez and Gomez (1984).</w:t>
      </w:r>
    </w:p>
    <w:p w14:paraId="675D35C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DE3FE06" w14:textId="77777777" w:rsidR="00790ADA" w:rsidRPr="00FB3A86" w:rsidRDefault="00790ADA" w:rsidP="00441B6F">
      <w:pPr>
        <w:pStyle w:val="Head1"/>
        <w:spacing w:after="0"/>
        <w:jc w:val="both"/>
        <w:rPr>
          <w:rFonts w:ascii="Arial" w:hAnsi="Arial" w:cs="Arial"/>
        </w:rPr>
      </w:pPr>
    </w:p>
    <w:p w14:paraId="53E4F40B" w14:textId="77777777" w:rsidR="0098483B" w:rsidRPr="0098483B" w:rsidRDefault="0098483B" w:rsidP="0098483B">
      <w:pPr>
        <w:pStyle w:val="Body"/>
        <w:rPr>
          <w:rFonts w:ascii="Arial" w:hAnsi="Arial" w:cs="Arial"/>
          <w:b/>
          <w:bCs/>
        </w:rPr>
      </w:pPr>
      <w:r w:rsidRPr="0098483B">
        <w:rPr>
          <w:rFonts w:ascii="Arial" w:hAnsi="Arial" w:cs="Arial"/>
          <w:b/>
          <w:bCs/>
        </w:rPr>
        <w:t>3.1 Results</w:t>
      </w:r>
    </w:p>
    <w:p w14:paraId="07EDC908" w14:textId="77777777" w:rsidR="0098483B" w:rsidRPr="0098483B" w:rsidRDefault="0098483B" w:rsidP="0098483B">
      <w:pPr>
        <w:pStyle w:val="Body"/>
        <w:rPr>
          <w:rFonts w:ascii="Arial" w:hAnsi="Arial" w:cs="Arial"/>
          <w:b/>
        </w:rPr>
      </w:pPr>
      <w:r w:rsidRPr="0098483B">
        <w:rPr>
          <w:rFonts w:ascii="Arial" w:hAnsi="Arial" w:cs="Arial"/>
          <w:b/>
        </w:rPr>
        <w:t>3.1.1 Plant Height</w:t>
      </w:r>
    </w:p>
    <w:p w14:paraId="4845F041" w14:textId="425EF5D8" w:rsidR="0098483B" w:rsidRPr="0098483B" w:rsidRDefault="0098483B" w:rsidP="0098483B">
      <w:pPr>
        <w:pStyle w:val="Body"/>
        <w:rPr>
          <w:rFonts w:ascii="Arial" w:hAnsi="Arial" w:cs="Arial"/>
        </w:rPr>
      </w:pPr>
      <w:r w:rsidRPr="0098483B">
        <w:rPr>
          <w:rFonts w:ascii="Arial" w:hAnsi="Arial" w:cs="Arial"/>
        </w:rPr>
        <w:t xml:space="preserve">The plant heights were significantly affected due to different water management practices. Plant height was found to be statistically significant at 1% level of probability (Table </w:t>
      </w:r>
      <w:r w:rsidR="00A03120">
        <w:rPr>
          <w:rFonts w:ascii="Arial" w:hAnsi="Arial" w:cs="Arial"/>
        </w:rPr>
        <w:t>2</w:t>
      </w:r>
      <w:r w:rsidRPr="0098483B">
        <w:rPr>
          <w:rFonts w:ascii="Arial" w:hAnsi="Arial" w:cs="Arial"/>
        </w:rPr>
        <w:t>). Plant heights of different water management practices ranged from 89.11 cm to 93.40 cm. The tallest plant (93.40 cm) was observed with the water management I</w:t>
      </w:r>
      <w:r w:rsidRPr="0098483B">
        <w:rPr>
          <w:rFonts w:ascii="Arial" w:hAnsi="Arial" w:cs="Arial"/>
          <w:vertAlign w:val="subscript"/>
        </w:rPr>
        <w:t>3</w:t>
      </w:r>
      <w:r w:rsidRPr="0098483B">
        <w:rPr>
          <w:rFonts w:ascii="Arial" w:hAnsi="Arial" w:cs="Arial"/>
        </w:rPr>
        <w:t xml:space="preserve"> and the shortest (89.11 cm) in water management I</w:t>
      </w:r>
      <w:r w:rsidRPr="0098483B">
        <w:rPr>
          <w:rFonts w:ascii="Arial" w:hAnsi="Arial" w:cs="Arial"/>
          <w:vertAlign w:val="subscript"/>
        </w:rPr>
        <w:t>1</w:t>
      </w:r>
      <w:r w:rsidRPr="0098483B">
        <w:rPr>
          <w:rFonts w:ascii="Arial" w:hAnsi="Arial" w:cs="Arial"/>
        </w:rPr>
        <w:t>.</w:t>
      </w:r>
    </w:p>
    <w:p w14:paraId="3E1EB7DE" w14:textId="006CB775" w:rsidR="0098483B" w:rsidRPr="0098483B" w:rsidRDefault="0098483B" w:rsidP="0098483B">
      <w:pPr>
        <w:pStyle w:val="Body"/>
        <w:rPr>
          <w:rFonts w:ascii="Arial" w:hAnsi="Arial" w:cs="Arial"/>
        </w:rPr>
      </w:pPr>
      <w:r w:rsidRPr="0098483B">
        <w:rPr>
          <w:rFonts w:ascii="Arial" w:hAnsi="Arial" w:cs="Arial"/>
        </w:rPr>
        <w:t>The effect of rice variety on plant height was statistically significant. The tallest plant (95.31 cm) was obtained from V</w:t>
      </w:r>
      <w:r w:rsidRPr="0098483B">
        <w:rPr>
          <w:rFonts w:ascii="Arial" w:hAnsi="Arial" w:cs="Arial"/>
          <w:vertAlign w:val="subscript"/>
        </w:rPr>
        <w:t>3</w:t>
      </w:r>
      <w:r w:rsidRPr="0098483B">
        <w:rPr>
          <w:rFonts w:ascii="Arial" w:hAnsi="Arial" w:cs="Arial"/>
        </w:rPr>
        <w:t xml:space="preserve"> while the shortest (83.64 cm) was obtained from V</w:t>
      </w:r>
      <w:r w:rsidRPr="0098483B">
        <w:rPr>
          <w:rFonts w:ascii="Arial" w:hAnsi="Arial" w:cs="Arial"/>
          <w:vertAlign w:val="subscript"/>
        </w:rPr>
        <w:t>2</w:t>
      </w:r>
      <w:r w:rsidRPr="0098483B">
        <w:rPr>
          <w:rFonts w:ascii="Arial" w:hAnsi="Arial" w:cs="Arial"/>
        </w:rPr>
        <w:t xml:space="preserve"> (Table 3).</w:t>
      </w:r>
    </w:p>
    <w:p w14:paraId="3B8099B6" w14:textId="5C475161" w:rsidR="0098483B" w:rsidRP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were insignificant (Table </w:t>
      </w:r>
      <w:r w:rsidR="00A03120">
        <w:rPr>
          <w:rFonts w:ascii="Arial" w:hAnsi="Arial" w:cs="Arial"/>
        </w:rPr>
        <w:t>4</w:t>
      </w:r>
      <w:r w:rsidRPr="0098483B">
        <w:rPr>
          <w:rFonts w:ascii="Arial" w:hAnsi="Arial" w:cs="Arial"/>
        </w:rPr>
        <w:t>) considering the plant height. However, the tallest plant (96.67 cm) was observed for the interaction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and the shortest plant (78.80 cm) was for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2.</w:t>
      </w:r>
    </w:p>
    <w:p w14:paraId="4F95C1B2" w14:textId="77777777" w:rsidR="0098483B" w:rsidRPr="0098483B" w:rsidRDefault="0098483B" w:rsidP="0098483B">
      <w:pPr>
        <w:pStyle w:val="Body"/>
        <w:rPr>
          <w:rFonts w:ascii="Arial" w:hAnsi="Arial" w:cs="Arial"/>
        </w:rPr>
      </w:pPr>
      <w:r w:rsidRPr="0098483B">
        <w:rPr>
          <w:rFonts w:ascii="Arial" w:hAnsi="Arial" w:cs="Arial"/>
          <w:b/>
          <w:bCs/>
        </w:rPr>
        <w:t>3</w:t>
      </w:r>
      <w:r w:rsidRPr="0098483B">
        <w:rPr>
          <w:rFonts w:ascii="Arial" w:hAnsi="Arial" w:cs="Arial"/>
          <w:b/>
        </w:rPr>
        <w:t>.1.2 Effective Tillers</w:t>
      </w:r>
    </w:p>
    <w:p w14:paraId="3F3496B1" w14:textId="102A5CC5" w:rsidR="0098483B" w:rsidRPr="0098483B" w:rsidRDefault="0098483B" w:rsidP="0098483B">
      <w:pPr>
        <w:pStyle w:val="Body"/>
        <w:rPr>
          <w:rFonts w:ascii="Arial" w:hAnsi="Arial" w:cs="Arial"/>
        </w:rPr>
      </w:pPr>
      <w:r w:rsidRPr="0098483B">
        <w:rPr>
          <w:rFonts w:ascii="Arial" w:hAnsi="Arial" w:cs="Arial"/>
        </w:rPr>
        <w:t xml:space="preserve">The number of effective tillers per hill in different water management practices varied significantly at 1% level of probability (Table </w:t>
      </w:r>
      <w:r w:rsidR="00A03120">
        <w:rPr>
          <w:rFonts w:ascii="Arial" w:hAnsi="Arial" w:cs="Arial"/>
        </w:rPr>
        <w:t>2</w:t>
      </w:r>
      <w:r w:rsidRPr="0098483B">
        <w:rPr>
          <w:rFonts w:ascii="Arial" w:hAnsi="Arial" w:cs="Arial"/>
        </w:rPr>
        <w:t>). The highest number of effective tillers per hill 15 was found in water management I</w:t>
      </w:r>
      <w:r w:rsidRPr="0098483B">
        <w:rPr>
          <w:rFonts w:ascii="Arial" w:hAnsi="Arial" w:cs="Arial"/>
          <w:vertAlign w:val="subscript"/>
        </w:rPr>
        <w:t>1</w:t>
      </w:r>
      <w:r w:rsidRPr="0098483B">
        <w:rPr>
          <w:rFonts w:ascii="Arial" w:hAnsi="Arial" w:cs="Arial"/>
        </w:rPr>
        <w:t xml:space="preserve"> and lowest number of effective tillers per hill 12 was found in water management I</w:t>
      </w:r>
      <w:r w:rsidRPr="0098483B">
        <w:rPr>
          <w:rFonts w:ascii="Arial" w:hAnsi="Arial" w:cs="Arial"/>
          <w:vertAlign w:val="subscript"/>
        </w:rPr>
        <w:t>3</w:t>
      </w:r>
      <w:r w:rsidRPr="0098483B">
        <w:rPr>
          <w:rFonts w:ascii="Arial" w:hAnsi="Arial" w:cs="Arial"/>
        </w:rPr>
        <w:t>.</w:t>
      </w:r>
    </w:p>
    <w:p w14:paraId="5F85D3A6" w14:textId="2A247C4D" w:rsidR="0098483B" w:rsidRPr="0098483B" w:rsidRDefault="0098483B" w:rsidP="0098483B">
      <w:pPr>
        <w:pStyle w:val="Body"/>
        <w:rPr>
          <w:rFonts w:ascii="Arial" w:hAnsi="Arial" w:cs="Arial"/>
        </w:rPr>
      </w:pPr>
      <w:r w:rsidRPr="0098483B">
        <w:rPr>
          <w:rFonts w:ascii="Arial" w:hAnsi="Arial" w:cs="Arial"/>
        </w:rPr>
        <w:t xml:space="preserve">The number of effective tillers per hill varied significantly at 1 % level of probability due to three rice varieties (Table </w:t>
      </w:r>
      <w:r w:rsidR="00A03120">
        <w:rPr>
          <w:rFonts w:ascii="Arial" w:hAnsi="Arial" w:cs="Arial"/>
        </w:rPr>
        <w:t>3</w:t>
      </w:r>
      <w:r w:rsidRPr="0098483B">
        <w:rPr>
          <w:rFonts w:ascii="Arial" w:hAnsi="Arial" w:cs="Arial"/>
        </w:rPr>
        <w:t>). The highest numbers of effective tillers per hill 15 was obtained from V</w:t>
      </w:r>
      <w:r w:rsidRPr="0098483B">
        <w:rPr>
          <w:rFonts w:ascii="Arial" w:hAnsi="Arial" w:cs="Arial"/>
          <w:vertAlign w:val="subscript"/>
        </w:rPr>
        <w:t>1</w:t>
      </w:r>
      <w:r w:rsidRPr="0098483B">
        <w:rPr>
          <w:rFonts w:ascii="Arial" w:hAnsi="Arial" w:cs="Arial"/>
        </w:rPr>
        <w:t xml:space="preserve"> while the lowest 11 was obtained from V</w:t>
      </w:r>
      <w:r w:rsidRPr="0098483B">
        <w:rPr>
          <w:rFonts w:ascii="Arial" w:hAnsi="Arial" w:cs="Arial"/>
          <w:vertAlign w:val="subscript"/>
        </w:rPr>
        <w:t>2</w:t>
      </w:r>
      <w:r w:rsidRPr="0098483B">
        <w:rPr>
          <w:rFonts w:ascii="Arial" w:hAnsi="Arial" w:cs="Arial"/>
        </w:rPr>
        <w:t>.</w:t>
      </w:r>
    </w:p>
    <w:p w14:paraId="2C156EDB" w14:textId="5B15C973" w:rsidR="0098483B" w:rsidRP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were insignificant (Table </w:t>
      </w:r>
      <w:r w:rsidR="00A03120">
        <w:rPr>
          <w:rFonts w:ascii="Arial" w:hAnsi="Arial" w:cs="Arial"/>
        </w:rPr>
        <w:t>4</w:t>
      </w:r>
      <w:r w:rsidRPr="0098483B">
        <w:rPr>
          <w:rFonts w:ascii="Arial" w:hAnsi="Arial" w:cs="Arial"/>
        </w:rPr>
        <w:t>) considering the numbers of effective tillers per hill. However, the highest number of effective tillers per hill 17 was observed for the interaction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and the lowest number of effective tillers per hill 10 was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w:t>
      </w:r>
    </w:p>
    <w:p w14:paraId="4D4AA272" w14:textId="77777777" w:rsidR="0098483B" w:rsidRPr="0098483B" w:rsidRDefault="0098483B" w:rsidP="0098483B">
      <w:pPr>
        <w:pStyle w:val="Body"/>
        <w:rPr>
          <w:rFonts w:ascii="Arial" w:hAnsi="Arial" w:cs="Arial"/>
          <w:b/>
        </w:rPr>
      </w:pPr>
      <w:r w:rsidRPr="0098483B">
        <w:rPr>
          <w:rFonts w:ascii="Arial" w:hAnsi="Arial" w:cs="Arial"/>
          <w:b/>
        </w:rPr>
        <w:t>3.1.3 Panicle length</w:t>
      </w:r>
    </w:p>
    <w:p w14:paraId="4346D5EB" w14:textId="57DD9C33" w:rsidR="0098483B" w:rsidRPr="0098483B" w:rsidRDefault="0098483B" w:rsidP="0098483B">
      <w:pPr>
        <w:pStyle w:val="Body"/>
        <w:rPr>
          <w:rFonts w:ascii="Arial" w:hAnsi="Arial" w:cs="Arial"/>
        </w:rPr>
      </w:pPr>
      <w:r w:rsidRPr="0098483B">
        <w:rPr>
          <w:rFonts w:ascii="Arial" w:hAnsi="Arial" w:cs="Arial"/>
        </w:rPr>
        <w:t xml:space="preserve">Panicle length of boro rice was insignificantly affected by water management practices (Table </w:t>
      </w:r>
      <w:r w:rsidR="00A03120">
        <w:rPr>
          <w:rFonts w:ascii="Arial" w:hAnsi="Arial" w:cs="Arial"/>
        </w:rPr>
        <w:t>2</w:t>
      </w:r>
      <w:r w:rsidRPr="0098483B">
        <w:rPr>
          <w:rFonts w:ascii="Arial" w:hAnsi="Arial" w:cs="Arial"/>
        </w:rPr>
        <w:t>). However, the longest panicle (22.96 cm) was found in water management 1</w:t>
      </w:r>
      <w:r w:rsidRPr="0098483B">
        <w:rPr>
          <w:rFonts w:ascii="Arial" w:hAnsi="Arial" w:cs="Arial"/>
          <w:vertAlign w:val="subscript"/>
        </w:rPr>
        <w:t>2</w:t>
      </w:r>
      <w:r w:rsidRPr="0098483B">
        <w:rPr>
          <w:rFonts w:ascii="Arial" w:hAnsi="Arial" w:cs="Arial"/>
        </w:rPr>
        <w:t xml:space="preserve"> and the shortest panicle (22.84 cm) in water management I</w:t>
      </w:r>
      <w:r w:rsidRPr="0098483B">
        <w:rPr>
          <w:rFonts w:ascii="Arial" w:hAnsi="Arial" w:cs="Arial"/>
          <w:vertAlign w:val="subscript"/>
        </w:rPr>
        <w:t>1.</w:t>
      </w:r>
    </w:p>
    <w:p w14:paraId="0F895E6F" w14:textId="017D3761" w:rsidR="0098483B" w:rsidRPr="0098483B" w:rsidRDefault="0098483B" w:rsidP="0098483B">
      <w:pPr>
        <w:pStyle w:val="Body"/>
        <w:rPr>
          <w:rFonts w:ascii="Arial" w:hAnsi="Arial" w:cs="Arial"/>
        </w:rPr>
      </w:pPr>
      <w:r w:rsidRPr="0098483B">
        <w:rPr>
          <w:rFonts w:ascii="Arial" w:hAnsi="Arial" w:cs="Arial"/>
        </w:rPr>
        <w:t xml:space="preserve">The effect of rice variety on panicle length was statistically significant at 1% level of probability (Table </w:t>
      </w:r>
      <w:r w:rsidR="00A03120">
        <w:rPr>
          <w:rFonts w:ascii="Arial" w:hAnsi="Arial" w:cs="Arial"/>
        </w:rPr>
        <w:t>3</w:t>
      </w:r>
      <w:r w:rsidRPr="0098483B">
        <w:rPr>
          <w:rFonts w:ascii="Arial" w:hAnsi="Arial" w:cs="Arial"/>
        </w:rPr>
        <w:t>). The highest panicle (23.33 cm) was obtained from variety V</w:t>
      </w:r>
      <w:r w:rsidRPr="0098483B">
        <w:rPr>
          <w:rFonts w:ascii="Arial" w:hAnsi="Arial" w:cs="Arial"/>
          <w:vertAlign w:val="subscript"/>
        </w:rPr>
        <w:t>1</w:t>
      </w:r>
      <w:r w:rsidRPr="0098483B">
        <w:rPr>
          <w:rFonts w:ascii="Arial" w:hAnsi="Arial" w:cs="Arial"/>
        </w:rPr>
        <w:t xml:space="preserve"> and the lowest (21.98 cm) from variety V</w:t>
      </w:r>
      <w:r w:rsidRPr="0098483B">
        <w:rPr>
          <w:rFonts w:ascii="Arial" w:hAnsi="Arial" w:cs="Arial"/>
          <w:vertAlign w:val="subscript"/>
        </w:rPr>
        <w:t>2</w:t>
      </w:r>
      <w:r w:rsidRPr="0098483B">
        <w:rPr>
          <w:rFonts w:ascii="Arial" w:hAnsi="Arial" w:cs="Arial"/>
        </w:rPr>
        <w:t>.</w:t>
      </w:r>
    </w:p>
    <w:p w14:paraId="23F8756F" w14:textId="79F3F1E0" w:rsid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showed insignificant variation for the panicle length (Table </w:t>
      </w:r>
      <w:r w:rsidR="00A03120">
        <w:rPr>
          <w:rFonts w:ascii="Arial" w:hAnsi="Arial" w:cs="Arial"/>
        </w:rPr>
        <w:t>4</w:t>
      </w:r>
      <w:r w:rsidRPr="0098483B">
        <w:rPr>
          <w:rFonts w:ascii="Arial" w:hAnsi="Arial" w:cs="Arial"/>
        </w:rPr>
        <w:t>). It can also be seen that the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produced the highest panicle (23.40 cm) and the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 xml:space="preserve">2 </w:t>
      </w:r>
      <w:r w:rsidRPr="0098483B">
        <w:rPr>
          <w:rFonts w:ascii="Arial" w:hAnsi="Arial" w:cs="Arial"/>
        </w:rPr>
        <w:t>produced the lowest panicle (21.78 cm).</w:t>
      </w:r>
    </w:p>
    <w:p w14:paraId="1E9325FF" w14:textId="0E2578CA" w:rsidR="003E215E" w:rsidRDefault="003E215E" w:rsidP="0098483B">
      <w:pPr>
        <w:pStyle w:val="Body"/>
        <w:rPr>
          <w:rFonts w:ascii="Arial" w:hAnsi="Arial" w:cs="Arial"/>
        </w:rPr>
      </w:pPr>
    </w:p>
    <w:p w14:paraId="4E9785FE" w14:textId="77777777" w:rsidR="003E215E" w:rsidRPr="0098483B" w:rsidRDefault="003E215E" w:rsidP="0098483B">
      <w:pPr>
        <w:pStyle w:val="Body"/>
        <w:rPr>
          <w:rFonts w:ascii="Arial" w:hAnsi="Arial" w:cs="Arial"/>
        </w:rPr>
      </w:pPr>
    </w:p>
    <w:p w14:paraId="0DBDE424" w14:textId="77777777" w:rsidR="0098483B" w:rsidRPr="0098483B" w:rsidRDefault="0098483B" w:rsidP="0098483B">
      <w:pPr>
        <w:pStyle w:val="Body"/>
        <w:rPr>
          <w:rFonts w:ascii="Arial" w:hAnsi="Arial" w:cs="Arial"/>
          <w:b/>
        </w:rPr>
      </w:pPr>
      <w:r w:rsidRPr="0098483B">
        <w:rPr>
          <w:rFonts w:ascii="Arial" w:hAnsi="Arial" w:cs="Arial"/>
          <w:b/>
        </w:rPr>
        <w:lastRenderedPageBreak/>
        <w:t>3.1.4 Filled Grains per Panicle</w:t>
      </w:r>
    </w:p>
    <w:p w14:paraId="48E5F120" w14:textId="6B813000" w:rsidR="0098483B" w:rsidRPr="0098483B" w:rsidRDefault="0098483B" w:rsidP="0098483B">
      <w:pPr>
        <w:pStyle w:val="Body"/>
        <w:rPr>
          <w:rFonts w:ascii="Arial" w:hAnsi="Arial" w:cs="Arial"/>
        </w:rPr>
      </w:pPr>
      <w:r w:rsidRPr="0098483B">
        <w:rPr>
          <w:rFonts w:ascii="Arial" w:hAnsi="Arial" w:cs="Arial"/>
        </w:rPr>
        <w:t xml:space="preserve">Water management practices in rice field had significant effect on number of filled grains per panicle at 1% level of probability (Table </w:t>
      </w:r>
      <w:r w:rsidR="00A03120">
        <w:rPr>
          <w:rFonts w:ascii="Arial" w:hAnsi="Arial" w:cs="Arial"/>
        </w:rPr>
        <w:t>2</w:t>
      </w:r>
      <w:r w:rsidRPr="0098483B">
        <w:rPr>
          <w:rFonts w:ascii="Arial" w:hAnsi="Arial" w:cs="Arial"/>
        </w:rPr>
        <w:t>). It was found that the highest number of filled grains per panicle was 118 obtained in water management I</w:t>
      </w:r>
      <w:r w:rsidRPr="0098483B">
        <w:rPr>
          <w:rFonts w:ascii="Arial" w:hAnsi="Arial" w:cs="Arial"/>
          <w:vertAlign w:val="subscript"/>
        </w:rPr>
        <w:t>1</w:t>
      </w:r>
      <w:r w:rsidRPr="0098483B">
        <w:rPr>
          <w:rFonts w:ascii="Arial" w:hAnsi="Arial" w:cs="Arial"/>
        </w:rPr>
        <w:t>. The lowest number of filled grains per panicle was 113 found in water management I</w:t>
      </w:r>
      <w:r w:rsidRPr="0098483B">
        <w:rPr>
          <w:rFonts w:ascii="Arial" w:hAnsi="Arial" w:cs="Arial"/>
          <w:vertAlign w:val="subscript"/>
        </w:rPr>
        <w:t>3</w:t>
      </w:r>
      <w:r w:rsidRPr="0098483B">
        <w:rPr>
          <w:rFonts w:ascii="Arial" w:hAnsi="Arial" w:cs="Arial"/>
        </w:rPr>
        <w:t>.</w:t>
      </w:r>
    </w:p>
    <w:p w14:paraId="38602D5F" w14:textId="4A6E0C59" w:rsidR="0098483B" w:rsidRPr="0098483B" w:rsidRDefault="0098483B" w:rsidP="0098483B">
      <w:pPr>
        <w:pStyle w:val="Body"/>
        <w:rPr>
          <w:rFonts w:ascii="Arial" w:hAnsi="Arial" w:cs="Arial"/>
        </w:rPr>
      </w:pPr>
      <w:r w:rsidRPr="0098483B">
        <w:rPr>
          <w:rFonts w:ascii="Arial" w:hAnsi="Arial" w:cs="Arial"/>
        </w:rPr>
        <w:t xml:space="preserve">The effect of rice variety on number of filled grains per panicle was statistically significant at 1% level of probability (Table </w:t>
      </w:r>
      <w:r w:rsidR="00A03120">
        <w:rPr>
          <w:rFonts w:ascii="Arial" w:hAnsi="Arial" w:cs="Arial"/>
        </w:rPr>
        <w:t>3</w:t>
      </w:r>
      <w:r w:rsidRPr="0098483B">
        <w:rPr>
          <w:rFonts w:ascii="Arial" w:hAnsi="Arial" w:cs="Arial"/>
        </w:rPr>
        <w:t>). The highest number of filled grains per panicle was 135 from variety V</w:t>
      </w:r>
      <w:r w:rsidRPr="0098483B">
        <w:rPr>
          <w:rFonts w:ascii="Arial" w:hAnsi="Arial" w:cs="Arial"/>
          <w:vertAlign w:val="subscript"/>
        </w:rPr>
        <w:t>1</w:t>
      </w:r>
      <w:r w:rsidRPr="0098483B">
        <w:rPr>
          <w:rFonts w:ascii="Arial" w:hAnsi="Arial" w:cs="Arial"/>
        </w:rPr>
        <w:t xml:space="preserve"> and the lowest number was 85 from variety V</w:t>
      </w:r>
      <w:r w:rsidRPr="0098483B">
        <w:rPr>
          <w:rFonts w:ascii="Arial" w:hAnsi="Arial" w:cs="Arial"/>
          <w:vertAlign w:val="subscript"/>
        </w:rPr>
        <w:t>2</w:t>
      </w:r>
      <w:r w:rsidRPr="0098483B">
        <w:rPr>
          <w:rFonts w:ascii="Arial" w:hAnsi="Arial" w:cs="Arial"/>
        </w:rPr>
        <w:t>.</w:t>
      </w:r>
    </w:p>
    <w:p w14:paraId="5CB959B2" w14:textId="72405890" w:rsidR="0098483B" w:rsidRDefault="0098483B" w:rsidP="0098483B">
      <w:pPr>
        <w:pStyle w:val="Body"/>
        <w:rPr>
          <w:rFonts w:ascii="Arial" w:hAnsi="Arial" w:cs="Arial"/>
        </w:rPr>
      </w:pPr>
      <w:r w:rsidRPr="0098483B">
        <w:rPr>
          <w:rFonts w:ascii="Arial" w:hAnsi="Arial" w:cs="Arial"/>
        </w:rPr>
        <w:t xml:space="preserve">The interaction effect of water management practices and varieties showed that significant variation was found on the number of filled grains per panicle (Table </w:t>
      </w:r>
      <w:r w:rsidR="00A03120">
        <w:rPr>
          <w:rFonts w:ascii="Arial" w:hAnsi="Arial" w:cs="Arial"/>
        </w:rPr>
        <w:t>4</w:t>
      </w:r>
      <w:r w:rsidRPr="0098483B">
        <w:rPr>
          <w:rFonts w:ascii="Arial" w:hAnsi="Arial" w:cs="Arial"/>
        </w:rPr>
        <w:t>). The result also indicated that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number of filled grains per panicle was 142 and the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number of filled grains per panicle was 84.</w:t>
      </w:r>
    </w:p>
    <w:p w14:paraId="30889B5D" w14:textId="77777777" w:rsidR="0098483B" w:rsidRPr="0098483B" w:rsidRDefault="0098483B" w:rsidP="0098483B">
      <w:pPr>
        <w:pStyle w:val="Body"/>
        <w:spacing w:after="0"/>
        <w:rPr>
          <w:rFonts w:ascii="Arial" w:hAnsi="Arial" w:cs="Arial"/>
        </w:rPr>
      </w:pPr>
    </w:p>
    <w:p w14:paraId="03BD1B7A" w14:textId="10BB9739" w:rsidR="0098483B" w:rsidRDefault="0098483B" w:rsidP="0098483B">
      <w:pPr>
        <w:pStyle w:val="Body"/>
        <w:spacing w:after="0"/>
        <w:rPr>
          <w:rFonts w:ascii="Arial" w:hAnsi="Arial" w:cs="Arial"/>
        </w:rPr>
      </w:pPr>
      <w:r w:rsidRPr="0098483B">
        <w:rPr>
          <w:rFonts w:ascii="Arial" w:hAnsi="Arial" w:cs="Arial"/>
        </w:rPr>
        <w:t xml:space="preserve">Table </w:t>
      </w:r>
      <w:r w:rsidR="00A03120">
        <w:rPr>
          <w:rFonts w:ascii="Arial" w:hAnsi="Arial" w:cs="Arial"/>
        </w:rPr>
        <w:t>2</w:t>
      </w:r>
      <w:r w:rsidRPr="0098483B">
        <w:rPr>
          <w:rFonts w:ascii="Arial" w:hAnsi="Arial" w:cs="Arial"/>
        </w:rPr>
        <w:t xml:space="preserve"> Effect of water management practices on yield contributing characters of rice</w:t>
      </w:r>
    </w:p>
    <w:p w14:paraId="0BCD72DE" w14:textId="77777777" w:rsidR="0098483B" w:rsidRPr="0098483B"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406"/>
        <w:gridCol w:w="1364"/>
        <w:gridCol w:w="1407"/>
        <w:gridCol w:w="1384"/>
        <w:gridCol w:w="1390"/>
        <w:gridCol w:w="1239"/>
      </w:tblGrid>
      <w:tr w:rsidR="0098483B" w:rsidRPr="0098483B" w14:paraId="28C1F264" w14:textId="77777777" w:rsidTr="0072368C">
        <w:trPr>
          <w:trHeight w:val="503"/>
        </w:trPr>
        <w:tc>
          <w:tcPr>
            <w:tcW w:w="1406" w:type="dxa"/>
          </w:tcPr>
          <w:p w14:paraId="08D3BEE3"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Water</w:t>
            </w:r>
          </w:p>
          <w:p w14:paraId="3E4EBA58"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D4F9E6E"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364" w:type="dxa"/>
          </w:tcPr>
          <w:p w14:paraId="227DC159"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 xml:space="preserve">Plant Height (cm) </w:t>
            </w:r>
            <w:r w:rsidRPr="0098483B">
              <w:rPr>
                <w:rFonts w:ascii="Arial" w:eastAsia="Times New Roman" w:hAnsi="Arial" w:cs="Arial"/>
                <w:sz w:val="20"/>
              </w:rPr>
              <w:tab/>
            </w:r>
          </w:p>
        </w:tc>
        <w:tc>
          <w:tcPr>
            <w:tcW w:w="1407" w:type="dxa"/>
          </w:tcPr>
          <w:p w14:paraId="4D6F2FA6"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3D83D59C" w14:textId="77777777" w:rsidR="0098483B" w:rsidRPr="0072368C" w:rsidRDefault="0098483B" w:rsidP="0098483B">
            <w:pPr>
              <w:pStyle w:val="Body"/>
              <w:jc w:val="left"/>
              <w:rPr>
                <w:rFonts w:ascii="Arial" w:eastAsia="Times New Roman" w:hAnsi="Arial" w:cs="Arial"/>
                <w:sz w:val="2"/>
                <w:szCs w:val="2"/>
              </w:rPr>
            </w:pPr>
          </w:p>
        </w:tc>
        <w:tc>
          <w:tcPr>
            <w:tcW w:w="1384" w:type="dxa"/>
          </w:tcPr>
          <w:p w14:paraId="05A6A781"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Panicle Length (cm)</w:t>
            </w:r>
          </w:p>
        </w:tc>
        <w:tc>
          <w:tcPr>
            <w:tcW w:w="1390" w:type="dxa"/>
          </w:tcPr>
          <w:p w14:paraId="6574AD91" w14:textId="77777777" w:rsidR="0098483B" w:rsidRPr="0098483B" w:rsidRDefault="0098483B" w:rsidP="0098483B">
            <w:pPr>
              <w:pStyle w:val="Body"/>
              <w:jc w:val="left"/>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48338C3C" w14:textId="77777777" w:rsidR="0098483B" w:rsidRPr="0072368C" w:rsidRDefault="0098483B" w:rsidP="0098483B">
            <w:pPr>
              <w:pStyle w:val="Body"/>
              <w:jc w:val="left"/>
              <w:rPr>
                <w:rFonts w:ascii="Arial" w:eastAsia="Times New Roman" w:hAnsi="Arial" w:cs="Arial"/>
                <w:sz w:val="2"/>
                <w:szCs w:val="2"/>
              </w:rPr>
            </w:pPr>
          </w:p>
        </w:tc>
        <w:tc>
          <w:tcPr>
            <w:tcW w:w="1239" w:type="dxa"/>
          </w:tcPr>
          <w:p w14:paraId="7C97BD99"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1000 grain</w:t>
            </w:r>
          </w:p>
          <w:p w14:paraId="645194AF"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weight (g)</w:t>
            </w:r>
          </w:p>
        </w:tc>
      </w:tr>
      <w:tr w:rsidR="0098483B" w:rsidRPr="0098483B" w14:paraId="405BBB6B" w14:textId="77777777" w:rsidTr="0098483B">
        <w:tc>
          <w:tcPr>
            <w:tcW w:w="1406" w:type="dxa"/>
          </w:tcPr>
          <w:p w14:paraId="337CA0A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64" w:type="dxa"/>
          </w:tcPr>
          <w:p w14:paraId="4F2AD9B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89.11 b</w:t>
            </w:r>
          </w:p>
        </w:tc>
        <w:tc>
          <w:tcPr>
            <w:tcW w:w="1407" w:type="dxa"/>
          </w:tcPr>
          <w:p w14:paraId="39F009A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15.33 a</w:t>
            </w:r>
          </w:p>
        </w:tc>
        <w:tc>
          <w:tcPr>
            <w:tcW w:w="1384" w:type="dxa"/>
          </w:tcPr>
          <w:p w14:paraId="48AFAF1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22.84</w:t>
            </w:r>
          </w:p>
        </w:tc>
        <w:tc>
          <w:tcPr>
            <w:tcW w:w="1390" w:type="dxa"/>
          </w:tcPr>
          <w:p w14:paraId="16DC507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118.7 a</w:t>
            </w:r>
          </w:p>
        </w:tc>
        <w:tc>
          <w:tcPr>
            <w:tcW w:w="1239" w:type="dxa"/>
          </w:tcPr>
          <w:p w14:paraId="1D07693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 xml:space="preserve">23.32 a </w:t>
            </w:r>
          </w:p>
        </w:tc>
      </w:tr>
      <w:tr w:rsidR="0098483B" w:rsidRPr="0098483B" w14:paraId="44866A95" w14:textId="77777777" w:rsidTr="0098483B">
        <w:tc>
          <w:tcPr>
            <w:tcW w:w="1406" w:type="dxa"/>
          </w:tcPr>
          <w:p w14:paraId="1A31D54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64" w:type="dxa"/>
          </w:tcPr>
          <w:p w14:paraId="04D0FE9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93.27 a</w:t>
            </w:r>
          </w:p>
        </w:tc>
        <w:tc>
          <w:tcPr>
            <w:tcW w:w="1407" w:type="dxa"/>
          </w:tcPr>
          <w:p w14:paraId="60C36D8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13.27 b</w:t>
            </w:r>
          </w:p>
        </w:tc>
        <w:tc>
          <w:tcPr>
            <w:tcW w:w="1384" w:type="dxa"/>
          </w:tcPr>
          <w:p w14:paraId="444D8DE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22.96</w:t>
            </w:r>
          </w:p>
        </w:tc>
        <w:tc>
          <w:tcPr>
            <w:tcW w:w="1390" w:type="dxa"/>
          </w:tcPr>
          <w:p w14:paraId="6E491FF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115.7 b</w:t>
            </w:r>
          </w:p>
        </w:tc>
        <w:tc>
          <w:tcPr>
            <w:tcW w:w="1239" w:type="dxa"/>
          </w:tcPr>
          <w:p w14:paraId="065D4E0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23.26 a</w:t>
            </w:r>
          </w:p>
        </w:tc>
      </w:tr>
      <w:tr w:rsidR="0098483B" w:rsidRPr="0098483B" w14:paraId="22D7DE20" w14:textId="77777777" w:rsidTr="0098483B">
        <w:tc>
          <w:tcPr>
            <w:tcW w:w="1406" w:type="dxa"/>
          </w:tcPr>
          <w:p w14:paraId="73B3B76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64" w:type="dxa"/>
          </w:tcPr>
          <w:p w14:paraId="508F21F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93.40 a</w:t>
            </w:r>
          </w:p>
        </w:tc>
        <w:tc>
          <w:tcPr>
            <w:tcW w:w="1407" w:type="dxa"/>
          </w:tcPr>
          <w:p w14:paraId="1E16C1D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12.89 b</w:t>
            </w:r>
          </w:p>
        </w:tc>
        <w:tc>
          <w:tcPr>
            <w:tcW w:w="1384" w:type="dxa"/>
          </w:tcPr>
          <w:p w14:paraId="6A174F6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22.89</w:t>
            </w:r>
          </w:p>
        </w:tc>
        <w:tc>
          <w:tcPr>
            <w:tcW w:w="1390" w:type="dxa"/>
          </w:tcPr>
          <w:p w14:paraId="1B4D739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113.0 c</w:t>
            </w:r>
          </w:p>
        </w:tc>
        <w:tc>
          <w:tcPr>
            <w:tcW w:w="1239" w:type="dxa"/>
          </w:tcPr>
          <w:p w14:paraId="05582D8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22.78 b</w:t>
            </w:r>
          </w:p>
        </w:tc>
      </w:tr>
      <w:tr w:rsidR="0098483B" w:rsidRPr="0098483B" w14:paraId="0D3ECDC2" w14:textId="77777777" w:rsidTr="0098483B">
        <w:tc>
          <w:tcPr>
            <w:tcW w:w="1406" w:type="dxa"/>
          </w:tcPr>
          <w:p w14:paraId="4E71470B" w14:textId="2A82BE5A" w:rsidR="0098483B" w:rsidRPr="0098483B" w:rsidRDefault="004F5CD1" w:rsidP="0098483B">
            <w:pPr>
              <w:pStyle w:val="Body"/>
              <w:rPr>
                <w:rFonts w:ascii="Arial" w:eastAsia="Times New Roman" w:hAnsi="Arial" w:cs="Arial"/>
                <w:sz w:val="20"/>
              </w:rPr>
            </w:pPr>
            <w:r w:rsidRPr="004F5CD1">
              <w:rPr>
                <w:rFonts w:ascii="Arial" w:eastAsia="Times New Roman" w:hAnsi="Arial" w:cs="Arial"/>
                <w:sz w:val="20"/>
              </w:rPr>
              <w:t>Least significant difference (LSD)</w:t>
            </w:r>
            <w:r>
              <w:rPr>
                <w:rFonts w:ascii="Arial" w:eastAsia="Times New Roman" w:hAnsi="Arial" w:cs="Arial"/>
                <w:sz w:val="20"/>
              </w:rPr>
              <w:t xml:space="preserve"> </w:t>
            </w:r>
            <w:r w:rsidR="0098483B" w:rsidRPr="0098483B">
              <w:rPr>
                <w:rFonts w:ascii="Arial" w:eastAsia="Times New Roman" w:hAnsi="Arial" w:cs="Arial"/>
                <w:sz w:val="20"/>
                <w:vertAlign w:val="subscript"/>
              </w:rPr>
              <w:t>0.05</w:t>
            </w:r>
          </w:p>
        </w:tc>
        <w:tc>
          <w:tcPr>
            <w:tcW w:w="1364" w:type="dxa"/>
          </w:tcPr>
          <w:p w14:paraId="6ABF4D8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2.21</w:t>
            </w:r>
          </w:p>
        </w:tc>
        <w:tc>
          <w:tcPr>
            <w:tcW w:w="1407" w:type="dxa"/>
          </w:tcPr>
          <w:p w14:paraId="480E40C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1.48</w:t>
            </w:r>
          </w:p>
        </w:tc>
        <w:tc>
          <w:tcPr>
            <w:tcW w:w="1384" w:type="dxa"/>
          </w:tcPr>
          <w:p w14:paraId="65D730F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0.495</w:t>
            </w:r>
          </w:p>
        </w:tc>
        <w:tc>
          <w:tcPr>
            <w:tcW w:w="1390" w:type="dxa"/>
          </w:tcPr>
          <w:p w14:paraId="0B7E291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1.43</w:t>
            </w:r>
          </w:p>
        </w:tc>
        <w:tc>
          <w:tcPr>
            <w:tcW w:w="1239" w:type="dxa"/>
          </w:tcPr>
          <w:p w14:paraId="01FACAB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0.189</w:t>
            </w:r>
          </w:p>
        </w:tc>
      </w:tr>
      <w:tr w:rsidR="0098483B" w:rsidRPr="0098483B" w14:paraId="1D960C98" w14:textId="77777777" w:rsidTr="0098483B">
        <w:tc>
          <w:tcPr>
            <w:tcW w:w="1406" w:type="dxa"/>
          </w:tcPr>
          <w:p w14:paraId="3D683CB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364" w:type="dxa"/>
          </w:tcPr>
          <w:p w14:paraId="62EDC32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0.716</w:t>
            </w:r>
          </w:p>
        </w:tc>
        <w:tc>
          <w:tcPr>
            <w:tcW w:w="1407" w:type="dxa"/>
          </w:tcPr>
          <w:p w14:paraId="5665D20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0.482</w:t>
            </w:r>
          </w:p>
        </w:tc>
        <w:tc>
          <w:tcPr>
            <w:tcW w:w="1384" w:type="dxa"/>
          </w:tcPr>
          <w:p w14:paraId="1B36CB8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0.161</w:t>
            </w:r>
          </w:p>
        </w:tc>
        <w:tc>
          <w:tcPr>
            <w:tcW w:w="1390" w:type="dxa"/>
          </w:tcPr>
          <w:p w14:paraId="202ADF5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0.466</w:t>
            </w:r>
          </w:p>
        </w:tc>
        <w:tc>
          <w:tcPr>
            <w:tcW w:w="1239" w:type="dxa"/>
          </w:tcPr>
          <w:p w14:paraId="27C722F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0.061</w:t>
            </w:r>
          </w:p>
        </w:tc>
      </w:tr>
      <w:tr w:rsidR="0098483B" w:rsidRPr="0098483B" w14:paraId="05B6F290" w14:textId="77777777" w:rsidTr="0098483B">
        <w:tc>
          <w:tcPr>
            <w:tcW w:w="1406" w:type="dxa"/>
          </w:tcPr>
          <w:p w14:paraId="206DDE0A"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31EBEFAA"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435611EB" w14:textId="77777777" w:rsidR="0098483B" w:rsidRPr="0072368C" w:rsidRDefault="0098483B" w:rsidP="0098483B">
            <w:pPr>
              <w:pStyle w:val="Body"/>
              <w:spacing w:after="0"/>
              <w:rPr>
                <w:rFonts w:ascii="Arial" w:eastAsia="Times New Roman" w:hAnsi="Arial" w:cs="Arial"/>
                <w:sz w:val="6"/>
                <w:szCs w:val="8"/>
              </w:rPr>
            </w:pPr>
          </w:p>
        </w:tc>
        <w:tc>
          <w:tcPr>
            <w:tcW w:w="1364" w:type="dxa"/>
          </w:tcPr>
          <w:p w14:paraId="57FA30F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407" w:type="dxa"/>
          </w:tcPr>
          <w:p w14:paraId="3434A62E"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84" w:type="dxa"/>
          </w:tcPr>
          <w:p w14:paraId="62D80CA0"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90" w:type="dxa"/>
          </w:tcPr>
          <w:p w14:paraId="15692EC5"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239" w:type="dxa"/>
          </w:tcPr>
          <w:p w14:paraId="7F33EA7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5C2A60D4" w14:textId="77777777" w:rsidTr="0098483B">
        <w:tc>
          <w:tcPr>
            <w:tcW w:w="1406" w:type="dxa"/>
          </w:tcPr>
          <w:p w14:paraId="56842041" w14:textId="786CC600" w:rsidR="0098483B" w:rsidRPr="0098483B" w:rsidRDefault="004F5CD1" w:rsidP="004F5CD1">
            <w:pPr>
              <w:pStyle w:val="Body"/>
              <w:jc w:val="left"/>
              <w:rPr>
                <w:rFonts w:ascii="Arial" w:eastAsia="Times New Roman" w:hAnsi="Arial" w:cs="Arial"/>
                <w:sz w:val="20"/>
              </w:rPr>
            </w:pPr>
            <w:r w:rsidRPr="004F5CD1">
              <w:rPr>
                <w:rFonts w:ascii="Arial" w:eastAsia="Times New Roman" w:hAnsi="Arial" w:cs="Arial"/>
                <w:sz w:val="20"/>
              </w:rPr>
              <w:t>CV (%) (</w:t>
            </w:r>
            <w:r>
              <w:rPr>
                <w:rFonts w:ascii="Arial" w:eastAsia="Times New Roman" w:hAnsi="Arial" w:cs="Arial"/>
                <w:sz w:val="20"/>
              </w:rPr>
              <w:t>C</w:t>
            </w:r>
            <w:r w:rsidRPr="004F5CD1">
              <w:rPr>
                <w:rFonts w:ascii="Arial" w:eastAsia="Times New Roman" w:hAnsi="Arial" w:cs="Arial"/>
                <w:sz w:val="20"/>
              </w:rPr>
              <w:t>oefficient of variation)</w:t>
            </w:r>
          </w:p>
        </w:tc>
        <w:tc>
          <w:tcPr>
            <w:tcW w:w="1364" w:type="dxa"/>
          </w:tcPr>
          <w:p w14:paraId="25D6425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07" w:type="dxa"/>
          </w:tcPr>
          <w:p w14:paraId="27BAFC1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84" w:type="dxa"/>
          </w:tcPr>
          <w:p w14:paraId="4B64B5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0" w:type="dxa"/>
          </w:tcPr>
          <w:p w14:paraId="71845E4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1.21</w:t>
            </w:r>
          </w:p>
        </w:tc>
        <w:tc>
          <w:tcPr>
            <w:tcW w:w="1239" w:type="dxa"/>
          </w:tcPr>
          <w:p w14:paraId="7E213CE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60D1890B"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618357A4" w14:textId="32401C2B" w:rsidR="0098483B" w:rsidRDefault="0098483B" w:rsidP="0072368C">
      <w:pPr>
        <w:pStyle w:val="Body"/>
        <w:spacing w:after="0"/>
        <w:rPr>
          <w:rFonts w:ascii="Arial" w:hAnsi="Arial" w:cs="Arial"/>
        </w:rPr>
      </w:pPr>
      <w:r w:rsidRPr="0098483B">
        <w:rPr>
          <w:rFonts w:ascii="Arial" w:hAnsi="Arial" w:cs="Arial"/>
        </w:rPr>
        <w:t>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I</w:t>
      </w:r>
      <w:r w:rsidRPr="0098483B">
        <w:rPr>
          <w:rFonts w:ascii="Arial" w:hAnsi="Arial" w:cs="Arial"/>
          <w:vertAlign w:val="subscript"/>
        </w:rPr>
        <w:t>3</w:t>
      </w:r>
      <w:r w:rsidRPr="0098483B">
        <w:rPr>
          <w:rFonts w:ascii="Arial" w:hAnsi="Arial" w:cs="Arial"/>
        </w:rPr>
        <w:t>= Continuous flooding</w:t>
      </w:r>
    </w:p>
    <w:p w14:paraId="60857E0D" w14:textId="3DAABB3E" w:rsidR="0098483B" w:rsidRDefault="0098483B" w:rsidP="0098483B">
      <w:pPr>
        <w:pStyle w:val="Body"/>
        <w:rPr>
          <w:rFonts w:ascii="Arial" w:hAnsi="Arial" w:cs="Arial"/>
        </w:rPr>
      </w:pPr>
    </w:p>
    <w:p w14:paraId="1A1AF1AD" w14:textId="77777777" w:rsidR="003E215E" w:rsidRDefault="003E215E" w:rsidP="003E215E">
      <w:pPr>
        <w:pStyle w:val="Body"/>
        <w:rPr>
          <w:rFonts w:ascii="Arial" w:hAnsi="Arial" w:cs="Arial"/>
          <w:b/>
        </w:rPr>
      </w:pPr>
    </w:p>
    <w:p w14:paraId="6A034C23" w14:textId="77777777" w:rsidR="003E215E" w:rsidRDefault="003E215E" w:rsidP="003E215E">
      <w:pPr>
        <w:pStyle w:val="Body"/>
        <w:rPr>
          <w:rFonts w:ascii="Arial" w:hAnsi="Arial" w:cs="Arial"/>
          <w:b/>
        </w:rPr>
      </w:pPr>
    </w:p>
    <w:p w14:paraId="2FB958EF" w14:textId="16B64860" w:rsidR="003E215E" w:rsidRPr="0098483B" w:rsidRDefault="003E215E" w:rsidP="003E215E">
      <w:pPr>
        <w:pStyle w:val="Body"/>
        <w:rPr>
          <w:rFonts w:ascii="Arial" w:hAnsi="Arial" w:cs="Arial"/>
          <w:b/>
        </w:rPr>
      </w:pPr>
      <w:r w:rsidRPr="0098483B">
        <w:rPr>
          <w:rFonts w:ascii="Arial" w:hAnsi="Arial" w:cs="Arial"/>
          <w:b/>
        </w:rPr>
        <w:lastRenderedPageBreak/>
        <w:t>3.1.5 Thousand grain weight</w:t>
      </w:r>
    </w:p>
    <w:p w14:paraId="7495843D" w14:textId="77777777" w:rsidR="003E215E" w:rsidRPr="0098483B" w:rsidRDefault="003E215E" w:rsidP="003E215E">
      <w:pPr>
        <w:pStyle w:val="Body"/>
        <w:rPr>
          <w:rFonts w:ascii="Arial" w:hAnsi="Arial" w:cs="Arial"/>
        </w:rPr>
      </w:pPr>
      <w:r w:rsidRPr="0098483B">
        <w:rPr>
          <w:rFonts w:ascii="Arial" w:hAnsi="Arial" w:cs="Arial"/>
        </w:rPr>
        <w:t xml:space="preserve">Thousand grain weights were significant in different water management practices (Table </w:t>
      </w:r>
      <w:r>
        <w:rPr>
          <w:rFonts w:ascii="Arial" w:hAnsi="Arial" w:cs="Arial"/>
        </w:rPr>
        <w:t>2</w:t>
      </w:r>
      <w:r w:rsidRPr="0098483B">
        <w:rPr>
          <w:rFonts w:ascii="Arial" w:hAnsi="Arial" w:cs="Arial"/>
        </w:rPr>
        <w:t>). The highest 1000-grain weight (23.32 g) was found in water management I</w:t>
      </w:r>
      <w:r w:rsidRPr="0098483B">
        <w:rPr>
          <w:rFonts w:ascii="Arial" w:hAnsi="Arial" w:cs="Arial"/>
          <w:vertAlign w:val="subscript"/>
        </w:rPr>
        <w:t>l</w:t>
      </w:r>
      <w:r w:rsidRPr="0098483B">
        <w:rPr>
          <w:rFonts w:ascii="Arial" w:hAnsi="Arial" w:cs="Arial"/>
        </w:rPr>
        <w:t xml:space="preserve"> and the lowest 1000-grain weight (22.78 g) in water management I</w:t>
      </w:r>
      <w:r w:rsidRPr="0098483B">
        <w:rPr>
          <w:rFonts w:ascii="Arial" w:hAnsi="Arial" w:cs="Arial"/>
          <w:vertAlign w:val="subscript"/>
        </w:rPr>
        <w:t>3</w:t>
      </w:r>
      <w:r w:rsidRPr="0098483B">
        <w:rPr>
          <w:rFonts w:ascii="Arial" w:hAnsi="Arial" w:cs="Arial"/>
        </w:rPr>
        <w:t>.</w:t>
      </w:r>
    </w:p>
    <w:p w14:paraId="26FF19F0" w14:textId="77777777" w:rsidR="003E215E" w:rsidRPr="0098483B" w:rsidRDefault="003E215E" w:rsidP="003E215E">
      <w:pPr>
        <w:pStyle w:val="Body"/>
        <w:rPr>
          <w:rFonts w:ascii="Arial" w:hAnsi="Arial" w:cs="Arial"/>
        </w:rPr>
      </w:pPr>
      <w:r w:rsidRPr="0098483B">
        <w:rPr>
          <w:rFonts w:ascii="Arial" w:hAnsi="Arial" w:cs="Arial"/>
        </w:rPr>
        <w:t xml:space="preserve">Thousand grain weights were significantly influenced by variety level (Table </w:t>
      </w:r>
      <w:r>
        <w:rPr>
          <w:rFonts w:ascii="Arial" w:hAnsi="Arial" w:cs="Arial"/>
        </w:rPr>
        <w:t>3</w:t>
      </w:r>
      <w:r w:rsidRPr="0098483B">
        <w:rPr>
          <w:rFonts w:ascii="Arial" w:hAnsi="Arial" w:cs="Arial"/>
        </w:rPr>
        <w:t>) due to three rice varieties. The highest 1000-grain weight (24.12 g) was obtained from V</w:t>
      </w:r>
      <w:r w:rsidRPr="0098483B">
        <w:rPr>
          <w:rFonts w:ascii="Arial" w:hAnsi="Arial" w:cs="Arial"/>
          <w:vertAlign w:val="subscript"/>
        </w:rPr>
        <w:t>1</w:t>
      </w:r>
      <w:r w:rsidRPr="0098483B">
        <w:rPr>
          <w:rFonts w:ascii="Arial" w:hAnsi="Arial" w:cs="Arial"/>
        </w:rPr>
        <w:t xml:space="preserve"> while the lowest (22.53g) was obtained from V</w:t>
      </w:r>
      <w:r w:rsidRPr="0098483B">
        <w:rPr>
          <w:rFonts w:ascii="Arial" w:hAnsi="Arial" w:cs="Arial"/>
          <w:vertAlign w:val="subscript"/>
        </w:rPr>
        <w:t>2</w:t>
      </w:r>
      <w:r w:rsidRPr="0098483B">
        <w:rPr>
          <w:rFonts w:ascii="Arial" w:hAnsi="Arial" w:cs="Arial"/>
        </w:rPr>
        <w:t>.</w:t>
      </w:r>
    </w:p>
    <w:p w14:paraId="2392D6BE" w14:textId="77777777" w:rsidR="003E215E" w:rsidRPr="0098483B" w:rsidRDefault="003E215E" w:rsidP="003E215E">
      <w:pPr>
        <w:pStyle w:val="Body"/>
        <w:rPr>
          <w:rFonts w:ascii="Arial" w:hAnsi="Arial" w:cs="Arial"/>
        </w:rPr>
      </w:pPr>
      <w:r w:rsidRPr="0098483B">
        <w:rPr>
          <w:rFonts w:ascii="Arial" w:hAnsi="Arial" w:cs="Arial"/>
        </w:rPr>
        <w:t>The interaction effect of water management practices and varieties were insignificant. The highest 1000-Grain weight (24.40 g) was observed for the interaction I</w:t>
      </w:r>
      <w:r w:rsidRPr="0098483B">
        <w:rPr>
          <w:rFonts w:ascii="Arial" w:hAnsi="Arial" w:cs="Arial"/>
          <w:vertAlign w:val="subscript"/>
        </w:rPr>
        <w:t>2</w:t>
      </w:r>
      <w:r w:rsidRPr="0098483B">
        <w:rPr>
          <w:rFonts w:ascii="Arial" w:hAnsi="Arial" w:cs="Arial"/>
        </w:rPr>
        <w:t>V</w:t>
      </w:r>
      <w:r w:rsidRPr="0098483B">
        <w:rPr>
          <w:rFonts w:ascii="Arial" w:hAnsi="Arial" w:cs="Arial"/>
          <w:vertAlign w:val="subscript"/>
        </w:rPr>
        <w:t>1</w:t>
      </w:r>
      <w:r w:rsidRPr="0098483B">
        <w:rPr>
          <w:rFonts w:ascii="Arial" w:hAnsi="Arial" w:cs="Arial"/>
        </w:rPr>
        <w:t>and the lowest (22.31 g) for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(Table </w:t>
      </w:r>
      <w:r>
        <w:rPr>
          <w:rFonts w:ascii="Arial" w:hAnsi="Arial" w:cs="Arial"/>
        </w:rPr>
        <w:t>4</w:t>
      </w:r>
      <w:r w:rsidRPr="0098483B">
        <w:rPr>
          <w:rFonts w:ascii="Arial" w:hAnsi="Arial" w:cs="Arial"/>
        </w:rPr>
        <w:t>).</w:t>
      </w:r>
    </w:p>
    <w:p w14:paraId="1C2EA364" w14:textId="77777777" w:rsidR="0072368C" w:rsidRPr="0072368C" w:rsidRDefault="0072368C" w:rsidP="0072368C">
      <w:pPr>
        <w:pStyle w:val="Body"/>
        <w:rPr>
          <w:rFonts w:ascii="Arial" w:hAnsi="Arial" w:cs="Arial"/>
          <w:b/>
        </w:rPr>
      </w:pPr>
      <w:r w:rsidRPr="0072368C">
        <w:rPr>
          <w:rFonts w:ascii="Arial" w:hAnsi="Arial" w:cs="Arial"/>
          <w:b/>
        </w:rPr>
        <w:t>3.1.6 Grain Yield</w:t>
      </w:r>
    </w:p>
    <w:p w14:paraId="443EE801" w14:textId="55756BB6" w:rsidR="0072368C" w:rsidRDefault="0072368C" w:rsidP="0072368C">
      <w:pPr>
        <w:pStyle w:val="Body"/>
        <w:rPr>
          <w:rFonts w:ascii="Arial" w:hAnsi="Arial" w:cs="Arial"/>
        </w:rPr>
      </w:pPr>
      <w:r w:rsidRPr="0072368C">
        <w:rPr>
          <w:rFonts w:ascii="Arial" w:hAnsi="Arial" w:cs="Arial"/>
        </w:rPr>
        <w:t xml:space="preserve">The influence of water management practices on grain yield was statistically significant at 1% level of probability (Table </w:t>
      </w:r>
      <w:r w:rsidR="00A03120">
        <w:rPr>
          <w:rFonts w:ascii="Arial" w:hAnsi="Arial" w:cs="Arial"/>
        </w:rPr>
        <w:t>5</w:t>
      </w:r>
      <w:r w:rsidRPr="0072368C">
        <w:rPr>
          <w:rFonts w:ascii="Arial" w:hAnsi="Arial" w:cs="Arial"/>
        </w:rPr>
        <w:t>). The highest grain yield (6.27 t ha</w:t>
      </w:r>
      <w:r w:rsidRPr="0072368C">
        <w:rPr>
          <w:rFonts w:ascii="Arial" w:hAnsi="Arial" w:cs="Arial"/>
          <w:vertAlign w:val="superscript"/>
        </w:rPr>
        <w:t>-1</w:t>
      </w:r>
      <w:r w:rsidRPr="0072368C">
        <w:rPr>
          <w:rFonts w:ascii="Arial" w:hAnsi="Arial" w:cs="Arial"/>
        </w:rPr>
        <w:t>) was obtained with the water management I</w:t>
      </w:r>
      <w:r w:rsidRPr="0072368C">
        <w:rPr>
          <w:rFonts w:ascii="Arial" w:hAnsi="Arial" w:cs="Arial"/>
          <w:vertAlign w:val="subscript"/>
        </w:rPr>
        <w:t>1</w:t>
      </w:r>
      <w:r w:rsidRPr="0072368C">
        <w:rPr>
          <w:rFonts w:ascii="Arial" w:hAnsi="Arial" w:cs="Arial"/>
        </w:rPr>
        <w:t xml:space="preserve"> and the lowest yield (5.16 t ha</w:t>
      </w:r>
      <w:r w:rsidRPr="0072368C">
        <w:rPr>
          <w:rFonts w:ascii="Arial" w:hAnsi="Arial" w:cs="Arial"/>
          <w:vertAlign w:val="superscript"/>
        </w:rPr>
        <w:t>-l</w:t>
      </w:r>
      <w:r w:rsidRPr="0072368C">
        <w:rPr>
          <w:rFonts w:ascii="Arial" w:hAnsi="Arial" w:cs="Arial"/>
        </w:rPr>
        <w:t>) in water management I</w:t>
      </w:r>
      <w:r w:rsidRPr="0072368C">
        <w:rPr>
          <w:rFonts w:ascii="Arial" w:hAnsi="Arial" w:cs="Arial"/>
          <w:vertAlign w:val="subscript"/>
        </w:rPr>
        <w:t>3</w:t>
      </w:r>
      <w:r w:rsidRPr="0072368C">
        <w:rPr>
          <w:rFonts w:ascii="Arial" w:hAnsi="Arial" w:cs="Arial"/>
        </w:rPr>
        <w:t>.</w:t>
      </w:r>
    </w:p>
    <w:p w14:paraId="4FA4172F" w14:textId="61F27CD2" w:rsidR="00263C49" w:rsidRPr="00263C49" w:rsidRDefault="00263C49" w:rsidP="00263C49">
      <w:pPr>
        <w:pStyle w:val="Body"/>
        <w:rPr>
          <w:rFonts w:ascii="Arial" w:hAnsi="Arial" w:cs="Arial"/>
        </w:rPr>
      </w:pPr>
      <w:r w:rsidRPr="00263C49">
        <w:rPr>
          <w:rFonts w:ascii="Arial" w:hAnsi="Arial" w:cs="Arial"/>
        </w:rPr>
        <w:t>The effect of rice variety on grain yield was also statistically significant at 1% level of probability (</w:t>
      </w:r>
      <w:r w:rsidR="00BE0B50">
        <w:rPr>
          <w:rFonts w:ascii="Arial" w:hAnsi="Arial" w:cs="Arial"/>
        </w:rPr>
        <w:t xml:space="preserve">Figure </w:t>
      </w:r>
      <w:r w:rsidR="0008774E">
        <w:rPr>
          <w:rFonts w:ascii="Arial" w:hAnsi="Arial" w:cs="Arial"/>
        </w:rPr>
        <w:t>3</w:t>
      </w:r>
      <w:r w:rsidRPr="00263C49">
        <w:rPr>
          <w:rFonts w:ascii="Arial" w:hAnsi="Arial" w:cs="Arial"/>
        </w:rPr>
        <w:t>). The highest grain yield (6.56 t ha</w:t>
      </w:r>
      <w:r w:rsidRPr="00263C49">
        <w:rPr>
          <w:rFonts w:ascii="Arial" w:hAnsi="Arial" w:cs="Arial"/>
          <w:vertAlign w:val="superscript"/>
        </w:rPr>
        <w:t>-1</w:t>
      </w:r>
      <w:r w:rsidRPr="00263C49">
        <w:rPr>
          <w:rFonts w:ascii="Arial" w:hAnsi="Arial" w:cs="Arial"/>
        </w:rPr>
        <w:t>) was obtained from variety V</w:t>
      </w:r>
      <w:r w:rsidRPr="00263C49">
        <w:rPr>
          <w:rFonts w:ascii="Arial" w:hAnsi="Arial" w:cs="Arial"/>
          <w:vertAlign w:val="subscript"/>
        </w:rPr>
        <w:t>1</w:t>
      </w:r>
      <w:r w:rsidRPr="00263C49">
        <w:rPr>
          <w:rFonts w:ascii="Arial" w:hAnsi="Arial" w:cs="Arial"/>
        </w:rPr>
        <w:t xml:space="preserve"> and the lowest (5.03 t ha</w:t>
      </w:r>
      <w:r w:rsidRPr="00263C49">
        <w:rPr>
          <w:rFonts w:ascii="Arial" w:hAnsi="Arial" w:cs="Arial"/>
          <w:vertAlign w:val="superscript"/>
        </w:rPr>
        <w:t>-1</w:t>
      </w:r>
      <w:r w:rsidRPr="00263C49">
        <w:rPr>
          <w:rFonts w:ascii="Arial" w:hAnsi="Arial" w:cs="Arial"/>
        </w:rPr>
        <w:t>) from variety V</w:t>
      </w:r>
      <w:r w:rsidRPr="00263C49">
        <w:rPr>
          <w:rFonts w:ascii="Arial" w:hAnsi="Arial" w:cs="Arial"/>
          <w:vertAlign w:val="subscript"/>
        </w:rPr>
        <w:t>2</w:t>
      </w:r>
      <w:r w:rsidRPr="00263C49">
        <w:rPr>
          <w:rFonts w:ascii="Arial" w:hAnsi="Arial" w:cs="Arial"/>
        </w:rPr>
        <w:t>.</w:t>
      </w:r>
    </w:p>
    <w:p w14:paraId="1FD7B075" w14:textId="39550755" w:rsidR="00263C49" w:rsidRDefault="00263C49" w:rsidP="0072368C">
      <w:pPr>
        <w:pStyle w:val="Body"/>
        <w:rPr>
          <w:rFonts w:ascii="Arial" w:hAnsi="Arial" w:cs="Arial"/>
        </w:rPr>
      </w:pPr>
    </w:p>
    <w:p w14:paraId="786B6973" w14:textId="3C6B8E5A" w:rsidR="0098483B" w:rsidRDefault="0098483B" w:rsidP="0098483B">
      <w:pPr>
        <w:pStyle w:val="Body"/>
        <w:spacing w:after="0"/>
        <w:rPr>
          <w:rFonts w:ascii="Arial" w:hAnsi="Arial" w:cs="Arial"/>
        </w:rPr>
      </w:pPr>
      <w:r w:rsidRPr="0098483B">
        <w:rPr>
          <w:rFonts w:ascii="Arial" w:hAnsi="Arial" w:cs="Arial"/>
        </w:rPr>
        <w:t xml:space="preserve">Table </w:t>
      </w:r>
      <w:r w:rsidR="00A03120">
        <w:rPr>
          <w:rFonts w:ascii="Arial" w:hAnsi="Arial" w:cs="Arial"/>
        </w:rPr>
        <w:t>3</w:t>
      </w:r>
      <w:r w:rsidRPr="0098483B">
        <w:rPr>
          <w:rFonts w:ascii="Arial" w:hAnsi="Arial" w:cs="Arial"/>
        </w:rPr>
        <w:t xml:space="preserve"> Effect of variety on yield contributing characters of rice</w:t>
      </w:r>
    </w:p>
    <w:p w14:paraId="2DBDA64C" w14:textId="77777777" w:rsidR="0098483B" w:rsidRPr="0098483B" w:rsidRDefault="0098483B" w:rsidP="0098483B">
      <w:pPr>
        <w:pStyle w:val="Body"/>
        <w:spacing w:after="0"/>
        <w:rPr>
          <w:rFonts w:ascii="Arial" w:hAnsi="Arial" w:cs="Arial"/>
        </w:rPr>
      </w:pPr>
    </w:p>
    <w:tbl>
      <w:tblPr>
        <w:tblStyle w:val="TableGrid"/>
        <w:tblW w:w="0" w:type="auto"/>
        <w:tblInd w:w="108" w:type="dxa"/>
        <w:tblLook w:val="04A0" w:firstRow="1" w:lastRow="0" w:firstColumn="1" w:lastColumn="0" w:noHBand="0" w:noVBand="1"/>
      </w:tblPr>
      <w:tblGrid>
        <w:gridCol w:w="1384"/>
        <w:gridCol w:w="1367"/>
        <w:gridCol w:w="1412"/>
        <w:gridCol w:w="1386"/>
        <w:gridCol w:w="1399"/>
        <w:gridCol w:w="1368"/>
      </w:tblGrid>
      <w:tr w:rsidR="0098483B" w:rsidRPr="0098483B" w14:paraId="40DE512A" w14:textId="77777777" w:rsidTr="0072368C">
        <w:trPr>
          <w:trHeight w:val="791"/>
        </w:trPr>
        <w:tc>
          <w:tcPr>
            <w:tcW w:w="1384" w:type="dxa"/>
          </w:tcPr>
          <w:p w14:paraId="4BB966A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Variety</w:t>
            </w:r>
          </w:p>
        </w:tc>
        <w:tc>
          <w:tcPr>
            <w:tcW w:w="1367" w:type="dxa"/>
          </w:tcPr>
          <w:p w14:paraId="5EC473F7" w14:textId="77777777" w:rsid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 xml:space="preserve">Plant Height (cm) </w:t>
            </w:r>
          </w:p>
          <w:p w14:paraId="63AC080D" w14:textId="77777777" w:rsidR="0098483B" w:rsidRDefault="0098483B" w:rsidP="0098483B">
            <w:pPr>
              <w:pStyle w:val="Body"/>
              <w:spacing w:after="0"/>
              <w:rPr>
                <w:rFonts w:ascii="Arial" w:eastAsia="Times New Roman" w:hAnsi="Arial" w:cs="Arial"/>
                <w:sz w:val="20"/>
              </w:rPr>
            </w:pPr>
          </w:p>
          <w:p w14:paraId="22A4C51B" w14:textId="5D676C21" w:rsidR="0098483B" w:rsidRPr="0072368C" w:rsidRDefault="0098483B" w:rsidP="0098483B">
            <w:pPr>
              <w:pStyle w:val="Body"/>
              <w:spacing w:after="0"/>
              <w:rPr>
                <w:rFonts w:ascii="Arial" w:eastAsia="Times New Roman" w:hAnsi="Arial" w:cs="Arial"/>
                <w:sz w:val="4"/>
                <w:szCs w:val="6"/>
              </w:rPr>
            </w:pPr>
            <w:r w:rsidRPr="0098483B">
              <w:rPr>
                <w:rFonts w:ascii="Arial" w:eastAsia="Times New Roman" w:hAnsi="Arial" w:cs="Arial"/>
                <w:sz w:val="20"/>
              </w:rPr>
              <w:tab/>
            </w:r>
          </w:p>
        </w:tc>
        <w:tc>
          <w:tcPr>
            <w:tcW w:w="1412" w:type="dxa"/>
          </w:tcPr>
          <w:p w14:paraId="262A5083" w14:textId="77777777" w:rsidR="0098483B" w:rsidRPr="0098483B" w:rsidRDefault="0098483B" w:rsidP="0017007E">
            <w:pPr>
              <w:pStyle w:val="Body"/>
              <w:spacing w:after="0"/>
              <w:jc w:val="left"/>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405F71CE" w14:textId="77777777" w:rsidR="0098483B" w:rsidRPr="0098483B" w:rsidRDefault="0098483B" w:rsidP="0098483B">
            <w:pPr>
              <w:pStyle w:val="Body"/>
              <w:spacing w:after="0"/>
              <w:rPr>
                <w:rFonts w:ascii="Arial" w:eastAsia="Times New Roman" w:hAnsi="Arial" w:cs="Arial"/>
                <w:sz w:val="2"/>
                <w:szCs w:val="2"/>
              </w:rPr>
            </w:pPr>
          </w:p>
        </w:tc>
        <w:tc>
          <w:tcPr>
            <w:tcW w:w="1386" w:type="dxa"/>
          </w:tcPr>
          <w:p w14:paraId="289DB8DD"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Panicle Length (cm)</w:t>
            </w:r>
          </w:p>
        </w:tc>
        <w:tc>
          <w:tcPr>
            <w:tcW w:w="1399" w:type="dxa"/>
          </w:tcPr>
          <w:p w14:paraId="45C9C5A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68AFBF66" w14:textId="77777777" w:rsidR="0098483B" w:rsidRPr="0072368C" w:rsidRDefault="0098483B" w:rsidP="0098483B">
            <w:pPr>
              <w:pStyle w:val="Body"/>
              <w:spacing w:after="0"/>
              <w:rPr>
                <w:rFonts w:ascii="Arial" w:eastAsia="Times New Roman" w:hAnsi="Arial" w:cs="Arial"/>
                <w:sz w:val="16"/>
                <w:szCs w:val="18"/>
              </w:rPr>
            </w:pPr>
          </w:p>
        </w:tc>
        <w:tc>
          <w:tcPr>
            <w:tcW w:w="1368" w:type="dxa"/>
          </w:tcPr>
          <w:p w14:paraId="394EAD4F"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1000 grain</w:t>
            </w:r>
          </w:p>
          <w:p w14:paraId="1A5B6FD7"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weight (g)</w:t>
            </w:r>
          </w:p>
        </w:tc>
      </w:tr>
      <w:tr w:rsidR="0098483B" w:rsidRPr="0098483B" w14:paraId="0E715075" w14:textId="77777777" w:rsidTr="0098483B">
        <w:tc>
          <w:tcPr>
            <w:tcW w:w="1384" w:type="dxa"/>
          </w:tcPr>
          <w:p w14:paraId="2BDC8BB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p>
        </w:tc>
        <w:tc>
          <w:tcPr>
            <w:tcW w:w="1367" w:type="dxa"/>
          </w:tcPr>
          <w:p w14:paraId="46E945B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95.31 a</w:t>
            </w:r>
          </w:p>
        </w:tc>
        <w:tc>
          <w:tcPr>
            <w:tcW w:w="1412" w:type="dxa"/>
          </w:tcPr>
          <w:p w14:paraId="7E258EC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15.98 a</w:t>
            </w:r>
          </w:p>
        </w:tc>
        <w:tc>
          <w:tcPr>
            <w:tcW w:w="1386" w:type="dxa"/>
          </w:tcPr>
          <w:p w14:paraId="01E3FC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23.33 a</w:t>
            </w:r>
          </w:p>
        </w:tc>
        <w:tc>
          <w:tcPr>
            <w:tcW w:w="1399" w:type="dxa"/>
          </w:tcPr>
          <w:p w14:paraId="226821D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135.8 a</w:t>
            </w:r>
          </w:p>
        </w:tc>
        <w:tc>
          <w:tcPr>
            <w:tcW w:w="1368" w:type="dxa"/>
          </w:tcPr>
          <w:p w14:paraId="0FE63AF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24.12 a</w:t>
            </w:r>
          </w:p>
        </w:tc>
      </w:tr>
      <w:tr w:rsidR="0098483B" w:rsidRPr="0098483B" w14:paraId="2C4E47F5" w14:textId="77777777" w:rsidTr="0098483B">
        <w:tc>
          <w:tcPr>
            <w:tcW w:w="1384" w:type="dxa"/>
          </w:tcPr>
          <w:p w14:paraId="2C283E7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p>
        </w:tc>
        <w:tc>
          <w:tcPr>
            <w:tcW w:w="1367" w:type="dxa"/>
          </w:tcPr>
          <w:p w14:paraId="1EF2452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83.64 b</w:t>
            </w:r>
          </w:p>
        </w:tc>
        <w:tc>
          <w:tcPr>
            <w:tcW w:w="1412" w:type="dxa"/>
          </w:tcPr>
          <w:p w14:paraId="4F530FA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11.69 b</w:t>
            </w:r>
          </w:p>
        </w:tc>
        <w:tc>
          <w:tcPr>
            <w:tcW w:w="1386" w:type="dxa"/>
          </w:tcPr>
          <w:p w14:paraId="408B6B0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21.98 b</w:t>
            </w:r>
          </w:p>
        </w:tc>
        <w:tc>
          <w:tcPr>
            <w:tcW w:w="1399" w:type="dxa"/>
          </w:tcPr>
          <w:p w14:paraId="3F94E53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85.69 b</w:t>
            </w:r>
          </w:p>
        </w:tc>
        <w:tc>
          <w:tcPr>
            <w:tcW w:w="1368" w:type="dxa"/>
          </w:tcPr>
          <w:p w14:paraId="4E2995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22.72 b</w:t>
            </w:r>
          </w:p>
        </w:tc>
      </w:tr>
      <w:tr w:rsidR="0098483B" w:rsidRPr="0098483B" w14:paraId="65421719" w14:textId="77777777" w:rsidTr="0098483B">
        <w:tc>
          <w:tcPr>
            <w:tcW w:w="1384" w:type="dxa"/>
          </w:tcPr>
          <w:p w14:paraId="522B47D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367" w:type="dxa"/>
          </w:tcPr>
          <w:p w14:paraId="616FC1A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1.24</w:t>
            </w:r>
          </w:p>
        </w:tc>
        <w:tc>
          <w:tcPr>
            <w:tcW w:w="1412" w:type="dxa"/>
          </w:tcPr>
          <w:p w14:paraId="1765B0A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1.27</w:t>
            </w:r>
          </w:p>
        </w:tc>
        <w:tc>
          <w:tcPr>
            <w:tcW w:w="1386" w:type="dxa"/>
          </w:tcPr>
          <w:p w14:paraId="333720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0.252</w:t>
            </w:r>
          </w:p>
        </w:tc>
        <w:tc>
          <w:tcPr>
            <w:tcW w:w="1399" w:type="dxa"/>
          </w:tcPr>
          <w:p w14:paraId="64ED928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2.41</w:t>
            </w:r>
          </w:p>
        </w:tc>
        <w:tc>
          <w:tcPr>
            <w:tcW w:w="1368" w:type="dxa"/>
          </w:tcPr>
          <w:p w14:paraId="091AD3F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0.194</w:t>
            </w:r>
          </w:p>
        </w:tc>
      </w:tr>
      <w:tr w:rsidR="0098483B" w:rsidRPr="0098483B" w14:paraId="79D83ABA" w14:textId="77777777" w:rsidTr="0098483B">
        <w:tc>
          <w:tcPr>
            <w:tcW w:w="1384" w:type="dxa"/>
          </w:tcPr>
          <w:p w14:paraId="337D03A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367" w:type="dxa"/>
          </w:tcPr>
          <w:p w14:paraId="5E021B3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0.316</w:t>
            </w:r>
          </w:p>
        </w:tc>
        <w:tc>
          <w:tcPr>
            <w:tcW w:w="1412" w:type="dxa"/>
          </w:tcPr>
          <w:p w14:paraId="11DC2A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0.322</w:t>
            </w:r>
          </w:p>
        </w:tc>
        <w:tc>
          <w:tcPr>
            <w:tcW w:w="1386" w:type="dxa"/>
          </w:tcPr>
          <w:p w14:paraId="464C29C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0.064</w:t>
            </w:r>
          </w:p>
        </w:tc>
        <w:tc>
          <w:tcPr>
            <w:tcW w:w="1399" w:type="dxa"/>
          </w:tcPr>
          <w:p w14:paraId="72EC11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0.616</w:t>
            </w:r>
          </w:p>
        </w:tc>
        <w:tc>
          <w:tcPr>
            <w:tcW w:w="1368" w:type="dxa"/>
          </w:tcPr>
          <w:p w14:paraId="6575F8D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0.050</w:t>
            </w:r>
          </w:p>
        </w:tc>
      </w:tr>
      <w:tr w:rsidR="0098483B" w:rsidRPr="0098483B" w14:paraId="1BFF8456" w14:textId="77777777" w:rsidTr="0098483B">
        <w:trPr>
          <w:trHeight w:val="548"/>
        </w:trPr>
        <w:tc>
          <w:tcPr>
            <w:tcW w:w="1384" w:type="dxa"/>
          </w:tcPr>
          <w:p w14:paraId="7751DD9D"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1AAFCD8B"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656D0A90" w14:textId="77777777" w:rsidR="0098483B" w:rsidRPr="0098483B" w:rsidRDefault="0098483B" w:rsidP="0098483B">
            <w:pPr>
              <w:pStyle w:val="Body"/>
              <w:spacing w:after="0"/>
              <w:rPr>
                <w:rFonts w:ascii="Arial" w:eastAsia="Times New Roman" w:hAnsi="Arial" w:cs="Arial"/>
                <w:sz w:val="2"/>
                <w:szCs w:val="2"/>
              </w:rPr>
            </w:pPr>
          </w:p>
        </w:tc>
        <w:tc>
          <w:tcPr>
            <w:tcW w:w="1367" w:type="dxa"/>
          </w:tcPr>
          <w:p w14:paraId="233B1194"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412" w:type="dxa"/>
          </w:tcPr>
          <w:p w14:paraId="2C1E176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86" w:type="dxa"/>
          </w:tcPr>
          <w:p w14:paraId="1973E26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99" w:type="dxa"/>
          </w:tcPr>
          <w:p w14:paraId="0DC1F83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c>
          <w:tcPr>
            <w:tcW w:w="1368" w:type="dxa"/>
          </w:tcPr>
          <w:p w14:paraId="655C2B8C"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16B0DD05" w14:textId="77777777" w:rsidTr="0098483B">
        <w:tc>
          <w:tcPr>
            <w:tcW w:w="1384" w:type="dxa"/>
          </w:tcPr>
          <w:p w14:paraId="34848EF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367" w:type="dxa"/>
          </w:tcPr>
          <w:p w14:paraId="5C6E5F2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12" w:type="dxa"/>
          </w:tcPr>
          <w:p w14:paraId="1144E31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86" w:type="dxa"/>
          </w:tcPr>
          <w:p w14:paraId="1AC98CC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9" w:type="dxa"/>
          </w:tcPr>
          <w:p w14:paraId="41298A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1.21</w:t>
            </w:r>
          </w:p>
        </w:tc>
        <w:tc>
          <w:tcPr>
            <w:tcW w:w="1368" w:type="dxa"/>
          </w:tcPr>
          <w:p w14:paraId="71C4670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1A1BD745"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391E2C5D" w14:textId="504BD4CC" w:rsidR="0098483B" w:rsidRDefault="0098483B" w:rsidP="0072368C">
      <w:pPr>
        <w:pStyle w:val="Body"/>
        <w:spacing w:after="0"/>
        <w:rPr>
          <w:rFonts w:ascii="Arial" w:hAnsi="Arial" w:cs="Arial"/>
        </w:rPr>
      </w:pPr>
      <w:r w:rsidRPr="0098483B">
        <w:rPr>
          <w:rFonts w:ascii="Arial" w:hAnsi="Arial" w:cs="Arial"/>
        </w:rPr>
        <w:t>V</w:t>
      </w:r>
      <w:r w:rsidRPr="0098483B">
        <w:rPr>
          <w:rFonts w:ascii="Arial" w:hAnsi="Arial" w:cs="Arial"/>
          <w:vertAlign w:val="subscript"/>
        </w:rPr>
        <w:t>1</w:t>
      </w:r>
      <w:r w:rsidRPr="0098483B">
        <w:rPr>
          <w:rFonts w:ascii="Arial" w:hAnsi="Arial" w:cs="Arial"/>
        </w:rPr>
        <w:t xml:space="preserve"> = </w:t>
      </w:r>
      <w:r w:rsidR="00B9113D">
        <w:rPr>
          <w:rFonts w:ascii="Arial" w:hAnsi="Arial" w:cs="Arial"/>
        </w:rPr>
        <w:t>Binadhan5</w:t>
      </w:r>
      <w:r w:rsidRPr="0098483B">
        <w:rPr>
          <w:rFonts w:ascii="Arial" w:hAnsi="Arial" w:cs="Arial"/>
        </w:rPr>
        <w:t>, V</w:t>
      </w:r>
      <w:r w:rsidRPr="0098483B">
        <w:rPr>
          <w:rFonts w:ascii="Arial" w:hAnsi="Arial" w:cs="Arial"/>
          <w:vertAlign w:val="subscript"/>
        </w:rPr>
        <w:t>2</w:t>
      </w:r>
      <w:r w:rsidRPr="0098483B">
        <w:rPr>
          <w:rFonts w:ascii="Arial" w:hAnsi="Arial" w:cs="Arial"/>
        </w:rPr>
        <w:t xml:space="preserve"> = BRRI dhan28</w:t>
      </w:r>
    </w:p>
    <w:p w14:paraId="721E0F96" w14:textId="77777777" w:rsidR="0072368C" w:rsidRPr="0098483B" w:rsidRDefault="0072368C" w:rsidP="0072368C">
      <w:pPr>
        <w:pStyle w:val="Body"/>
        <w:spacing w:after="0"/>
        <w:rPr>
          <w:rFonts w:ascii="Arial" w:hAnsi="Arial" w:cs="Arial"/>
        </w:rPr>
      </w:pPr>
    </w:p>
    <w:p w14:paraId="012B0F6D" w14:textId="77777777" w:rsidR="003E215E" w:rsidRDefault="003E215E" w:rsidP="0098483B">
      <w:pPr>
        <w:pStyle w:val="Body"/>
        <w:rPr>
          <w:rFonts w:ascii="Arial" w:hAnsi="Arial" w:cs="Arial"/>
        </w:rPr>
      </w:pPr>
    </w:p>
    <w:p w14:paraId="26EB3813" w14:textId="77777777" w:rsidR="003E215E" w:rsidRDefault="003E215E" w:rsidP="0098483B">
      <w:pPr>
        <w:pStyle w:val="Body"/>
        <w:rPr>
          <w:rFonts w:ascii="Arial" w:hAnsi="Arial" w:cs="Arial"/>
        </w:rPr>
      </w:pPr>
    </w:p>
    <w:p w14:paraId="3E36E769" w14:textId="77777777" w:rsidR="003E215E" w:rsidRDefault="003E215E" w:rsidP="0098483B">
      <w:pPr>
        <w:pStyle w:val="Body"/>
        <w:rPr>
          <w:rFonts w:ascii="Arial" w:hAnsi="Arial" w:cs="Arial"/>
        </w:rPr>
      </w:pPr>
    </w:p>
    <w:p w14:paraId="5CF44A0F" w14:textId="28D2E8BA" w:rsidR="0098483B" w:rsidRPr="0098483B" w:rsidRDefault="0098483B" w:rsidP="0098483B">
      <w:pPr>
        <w:pStyle w:val="Body"/>
        <w:rPr>
          <w:rFonts w:ascii="Arial" w:hAnsi="Arial" w:cs="Arial"/>
        </w:rPr>
      </w:pPr>
      <w:r w:rsidRPr="0098483B">
        <w:rPr>
          <w:rFonts w:ascii="Arial" w:hAnsi="Arial" w:cs="Arial"/>
        </w:rPr>
        <w:lastRenderedPageBreak/>
        <w:t xml:space="preserve">Table </w:t>
      </w:r>
      <w:r w:rsidR="00A03120">
        <w:rPr>
          <w:rFonts w:ascii="Arial" w:hAnsi="Arial" w:cs="Arial"/>
        </w:rPr>
        <w:t>4</w:t>
      </w:r>
      <w:r w:rsidRPr="0098483B">
        <w:rPr>
          <w:rFonts w:ascii="Arial" w:hAnsi="Arial" w:cs="Arial"/>
        </w:rPr>
        <w:t xml:space="preserve"> Integrated effects of variety and water management practices on yield contributing characters of rice</w:t>
      </w:r>
    </w:p>
    <w:tbl>
      <w:tblPr>
        <w:tblStyle w:val="TableGrid"/>
        <w:tblW w:w="0" w:type="auto"/>
        <w:tblInd w:w="108" w:type="dxa"/>
        <w:tblLook w:val="04A0" w:firstRow="1" w:lastRow="0" w:firstColumn="1" w:lastColumn="0" w:noHBand="0" w:noVBand="1"/>
      </w:tblPr>
      <w:tblGrid>
        <w:gridCol w:w="1429"/>
        <w:gridCol w:w="1352"/>
        <w:gridCol w:w="1409"/>
        <w:gridCol w:w="1376"/>
        <w:gridCol w:w="1397"/>
        <w:gridCol w:w="1227"/>
      </w:tblGrid>
      <w:tr w:rsidR="0098483B" w:rsidRPr="0098483B" w14:paraId="5BFEB81E" w14:textId="77777777" w:rsidTr="0098483B">
        <w:tc>
          <w:tcPr>
            <w:tcW w:w="1429" w:type="dxa"/>
          </w:tcPr>
          <w:p w14:paraId="22CA11C5"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Variety X Water</w:t>
            </w:r>
          </w:p>
          <w:p w14:paraId="3D1870C2"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DAA932C"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352" w:type="dxa"/>
          </w:tcPr>
          <w:p w14:paraId="43DCF0E0"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 xml:space="preserve">Plant Height (cm) </w:t>
            </w:r>
            <w:r w:rsidRPr="0098483B">
              <w:rPr>
                <w:rFonts w:ascii="Arial" w:eastAsia="Times New Roman" w:hAnsi="Arial" w:cs="Arial"/>
                <w:sz w:val="20"/>
              </w:rPr>
              <w:tab/>
            </w:r>
          </w:p>
        </w:tc>
        <w:tc>
          <w:tcPr>
            <w:tcW w:w="1409" w:type="dxa"/>
          </w:tcPr>
          <w:p w14:paraId="0E119ED0"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No of effective tillers hill</w:t>
            </w:r>
            <w:r w:rsidRPr="0098483B">
              <w:rPr>
                <w:rFonts w:ascii="Arial" w:eastAsia="Times New Roman" w:hAnsi="Arial" w:cs="Arial"/>
                <w:sz w:val="20"/>
                <w:vertAlign w:val="superscript"/>
              </w:rPr>
              <w:t>-1</w:t>
            </w:r>
          </w:p>
          <w:p w14:paraId="55065872" w14:textId="77777777" w:rsidR="0098483B" w:rsidRPr="0098483B" w:rsidRDefault="0098483B" w:rsidP="0098483B">
            <w:pPr>
              <w:pStyle w:val="Body"/>
              <w:spacing w:after="0"/>
              <w:jc w:val="left"/>
              <w:rPr>
                <w:rFonts w:ascii="Arial" w:eastAsia="Times New Roman" w:hAnsi="Arial" w:cs="Arial"/>
                <w:sz w:val="20"/>
              </w:rPr>
            </w:pPr>
          </w:p>
        </w:tc>
        <w:tc>
          <w:tcPr>
            <w:tcW w:w="1376" w:type="dxa"/>
          </w:tcPr>
          <w:p w14:paraId="6F7BE0CF"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Panicle Length (cm)</w:t>
            </w:r>
          </w:p>
        </w:tc>
        <w:tc>
          <w:tcPr>
            <w:tcW w:w="1397" w:type="dxa"/>
          </w:tcPr>
          <w:p w14:paraId="7E6C4567"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Filled grains panicle</w:t>
            </w:r>
            <w:r w:rsidRPr="0098483B">
              <w:rPr>
                <w:rFonts w:ascii="Arial" w:eastAsia="Times New Roman" w:hAnsi="Arial" w:cs="Arial"/>
                <w:sz w:val="20"/>
                <w:vertAlign w:val="superscript"/>
              </w:rPr>
              <w:t>-1</w:t>
            </w:r>
          </w:p>
          <w:p w14:paraId="1AAF8951" w14:textId="77777777" w:rsidR="0098483B" w:rsidRPr="0098483B" w:rsidRDefault="0098483B" w:rsidP="0098483B">
            <w:pPr>
              <w:pStyle w:val="Body"/>
              <w:spacing w:after="0"/>
              <w:jc w:val="left"/>
              <w:rPr>
                <w:rFonts w:ascii="Arial" w:eastAsia="Times New Roman" w:hAnsi="Arial" w:cs="Arial"/>
                <w:sz w:val="20"/>
              </w:rPr>
            </w:pPr>
          </w:p>
        </w:tc>
        <w:tc>
          <w:tcPr>
            <w:tcW w:w="1227" w:type="dxa"/>
          </w:tcPr>
          <w:p w14:paraId="5B339681"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1000 grain</w:t>
            </w:r>
          </w:p>
          <w:p w14:paraId="6521C7E6" w14:textId="77777777" w:rsidR="0098483B" w:rsidRPr="0098483B" w:rsidRDefault="0098483B" w:rsidP="0098483B">
            <w:pPr>
              <w:pStyle w:val="Body"/>
              <w:spacing w:after="0"/>
              <w:jc w:val="left"/>
              <w:rPr>
                <w:rFonts w:ascii="Arial" w:eastAsia="Times New Roman" w:hAnsi="Arial" w:cs="Arial"/>
                <w:sz w:val="20"/>
              </w:rPr>
            </w:pPr>
            <w:r w:rsidRPr="0098483B">
              <w:rPr>
                <w:rFonts w:ascii="Arial" w:eastAsia="Times New Roman" w:hAnsi="Arial" w:cs="Arial"/>
                <w:sz w:val="20"/>
              </w:rPr>
              <w:t>weight (g)</w:t>
            </w:r>
          </w:p>
        </w:tc>
      </w:tr>
      <w:tr w:rsidR="0098483B" w:rsidRPr="0098483B" w14:paraId="42876400" w14:textId="77777777" w:rsidTr="0098483B">
        <w:tc>
          <w:tcPr>
            <w:tcW w:w="1429" w:type="dxa"/>
          </w:tcPr>
          <w:p w14:paraId="55EA308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52" w:type="dxa"/>
          </w:tcPr>
          <w:p w14:paraId="1453F4B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93.93</w:t>
            </w:r>
          </w:p>
        </w:tc>
        <w:tc>
          <w:tcPr>
            <w:tcW w:w="1409" w:type="dxa"/>
          </w:tcPr>
          <w:p w14:paraId="73E01C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17.67</w:t>
            </w:r>
          </w:p>
        </w:tc>
        <w:tc>
          <w:tcPr>
            <w:tcW w:w="1376" w:type="dxa"/>
          </w:tcPr>
          <w:p w14:paraId="77B5E6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23.33</w:t>
            </w:r>
          </w:p>
        </w:tc>
        <w:tc>
          <w:tcPr>
            <w:tcW w:w="1397" w:type="dxa"/>
          </w:tcPr>
          <w:p w14:paraId="185F9DF8" w14:textId="6D4FF165"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142.9</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a</w:t>
            </w:r>
            <w:r w:rsidRPr="00C965A1">
              <w:rPr>
                <w:rFonts w:ascii="Arial" w:eastAsia="Times New Roman" w:hAnsi="Arial" w:cs="Arial"/>
                <w:color w:val="0000FF"/>
                <w:sz w:val="20"/>
              </w:rPr>
              <w:t xml:space="preserve"> </w:t>
            </w:r>
          </w:p>
        </w:tc>
        <w:tc>
          <w:tcPr>
            <w:tcW w:w="1227" w:type="dxa"/>
          </w:tcPr>
          <w:p w14:paraId="273BF73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24.31</w:t>
            </w:r>
          </w:p>
        </w:tc>
      </w:tr>
      <w:tr w:rsidR="0098483B" w:rsidRPr="0098483B" w14:paraId="1C933D5D" w14:textId="77777777" w:rsidTr="0098483B">
        <w:tc>
          <w:tcPr>
            <w:tcW w:w="1429" w:type="dxa"/>
          </w:tcPr>
          <w:p w14:paraId="5F14333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52" w:type="dxa"/>
          </w:tcPr>
          <w:p w14:paraId="24FE597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95.33</w:t>
            </w:r>
          </w:p>
        </w:tc>
        <w:tc>
          <w:tcPr>
            <w:tcW w:w="1409" w:type="dxa"/>
          </w:tcPr>
          <w:p w14:paraId="4CBB0DC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15.67</w:t>
            </w:r>
          </w:p>
        </w:tc>
        <w:tc>
          <w:tcPr>
            <w:tcW w:w="1376" w:type="dxa"/>
          </w:tcPr>
          <w:p w14:paraId="3F0DA76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23.27</w:t>
            </w:r>
          </w:p>
        </w:tc>
        <w:tc>
          <w:tcPr>
            <w:tcW w:w="1397" w:type="dxa"/>
          </w:tcPr>
          <w:p w14:paraId="09DBCECC" w14:textId="2EECB3F1"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134.9</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b</w:t>
            </w:r>
            <w:r w:rsidRPr="00C965A1">
              <w:rPr>
                <w:rFonts w:ascii="Arial" w:eastAsia="Times New Roman" w:hAnsi="Arial" w:cs="Arial"/>
                <w:color w:val="0000FF"/>
                <w:sz w:val="20"/>
              </w:rPr>
              <w:t xml:space="preserve"> </w:t>
            </w:r>
          </w:p>
        </w:tc>
        <w:tc>
          <w:tcPr>
            <w:tcW w:w="1227" w:type="dxa"/>
          </w:tcPr>
          <w:p w14:paraId="50991A5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24.40</w:t>
            </w:r>
          </w:p>
        </w:tc>
      </w:tr>
      <w:tr w:rsidR="0098483B" w:rsidRPr="0098483B" w14:paraId="70966B32" w14:textId="77777777" w:rsidTr="0098483B">
        <w:tc>
          <w:tcPr>
            <w:tcW w:w="1429" w:type="dxa"/>
          </w:tcPr>
          <w:p w14:paraId="57A5EB8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52" w:type="dxa"/>
          </w:tcPr>
          <w:p w14:paraId="1348A2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96.67</w:t>
            </w:r>
          </w:p>
        </w:tc>
        <w:tc>
          <w:tcPr>
            <w:tcW w:w="1409" w:type="dxa"/>
          </w:tcPr>
          <w:p w14:paraId="647EE0E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14.60</w:t>
            </w:r>
          </w:p>
        </w:tc>
        <w:tc>
          <w:tcPr>
            <w:tcW w:w="1376" w:type="dxa"/>
          </w:tcPr>
          <w:p w14:paraId="7286357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23.40</w:t>
            </w:r>
          </w:p>
        </w:tc>
        <w:tc>
          <w:tcPr>
            <w:tcW w:w="1397" w:type="dxa"/>
          </w:tcPr>
          <w:p w14:paraId="21BDD745" w14:textId="49BFEEF4"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129.7</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c</w:t>
            </w:r>
            <w:r w:rsidRPr="00C965A1">
              <w:rPr>
                <w:rFonts w:ascii="Arial" w:eastAsia="Times New Roman" w:hAnsi="Arial" w:cs="Arial"/>
                <w:color w:val="0000FF"/>
                <w:sz w:val="20"/>
              </w:rPr>
              <w:t xml:space="preserve"> </w:t>
            </w:r>
          </w:p>
        </w:tc>
        <w:tc>
          <w:tcPr>
            <w:tcW w:w="1227" w:type="dxa"/>
          </w:tcPr>
          <w:p w14:paraId="0AF83F0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23.64</w:t>
            </w:r>
          </w:p>
        </w:tc>
      </w:tr>
      <w:tr w:rsidR="0098483B" w:rsidRPr="0098483B" w14:paraId="39E21F03" w14:textId="77777777" w:rsidTr="0098483B">
        <w:tc>
          <w:tcPr>
            <w:tcW w:w="1429" w:type="dxa"/>
          </w:tcPr>
          <w:p w14:paraId="559B48D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352" w:type="dxa"/>
          </w:tcPr>
          <w:p w14:paraId="4146145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78.80</w:t>
            </w:r>
          </w:p>
        </w:tc>
        <w:tc>
          <w:tcPr>
            <w:tcW w:w="1409" w:type="dxa"/>
          </w:tcPr>
          <w:p w14:paraId="3886CB8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13.00</w:t>
            </w:r>
          </w:p>
        </w:tc>
        <w:tc>
          <w:tcPr>
            <w:tcW w:w="1376" w:type="dxa"/>
          </w:tcPr>
          <w:p w14:paraId="263A10C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21.78</w:t>
            </w:r>
          </w:p>
        </w:tc>
        <w:tc>
          <w:tcPr>
            <w:tcW w:w="1397" w:type="dxa"/>
          </w:tcPr>
          <w:p w14:paraId="1CA2278A" w14:textId="633EEEA4"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87.67</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d</w:t>
            </w:r>
            <w:r w:rsidRPr="00C965A1">
              <w:rPr>
                <w:rFonts w:ascii="Arial" w:eastAsia="Times New Roman" w:hAnsi="Arial" w:cs="Arial"/>
                <w:color w:val="0000FF"/>
                <w:sz w:val="20"/>
              </w:rPr>
              <w:t xml:space="preserve"> </w:t>
            </w:r>
          </w:p>
        </w:tc>
        <w:tc>
          <w:tcPr>
            <w:tcW w:w="1227" w:type="dxa"/>
          </w:tcPr>
          <w:p w14:paraId="13D3A80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22.92</w:t>
            </w:r>
          </w:p>
        </w:tc>
      </w:tr>
      <w:tr w:rsidR="0098483B" w:rsidRPr="0098483B" w14:paraId="0312ACBF" w14:textId="77777777" w:rsidTr="0098483B">
        <w:tc>
          <w:tcPr>
            <w:tcW w:w="1429" w:type="dxa"/>
          </w:tcPr>
          <w:p w14:paraId="32CC835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352" w:type="dxa"/>
          </w:tcPr>
          <w:p w14:paraId="6AD784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86.13</w:t>
            </w:r>
          </w:p>
        </w:tc>
        <w:tc>
          <w:tcPr>
            <w:tcW w:w="1409" w:type="dxa"/>
          </w:tcPr>
          <w:p w14:paraId="6910C71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12.00</w:t>
            </w:r>
          </w:p>
        </w:tc>
        <w:tc>
          <w:tcPr>
            <w:tcW w:w="1376" w:type="dxa"/>
          </w:tcPr>
          <w:p w14:paraId="43B3594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21.87</w:t>
            </w:r>
          </w:p>
        </w:tc>
        <w:tc>
          <w:tcPr>
            <w:tcW w:w="1397" w:type="dxa"/>
          </w:tcPr>
          <w:p w14:paraId="52741BE2" w14:textId="0055E7EB"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85.07</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e</w:t>
            </w:r>
            <w:r w:rsidRPr="00C965A1">
              <w:rPr>
                <w:rFonts w:ascii="Arial" w:eastAsia="Times New Roman" w:hAnsi="Arial" w:cs="Arial"/>
                <w:color w:val="0000FF"/>
                <w:sz w:val="20"/>
              </w:rPr>
              <w:t xml:space="preserve"> </w:t>
            </w:r>
          </w:p>
        </w:tc>
        <w:tc>
          <w:tcPr>
            <w:tcW w:w="1227" w:type="dxa"/>
          </w:tcPr>
          <w:p w14:paraId="4B5E7D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22.85</w:t>
            </w:r>
          </w:p>
        </w:tc>
      </w:tr>
      <w:tr w:rsidR="0098483B" w:rsidRPr="0098483B" w14:paraId="3D195FE7" w14:textId="77777777" w:rsidTr="0098483B">
        <w:tc>
          <w:tcPr>
            <w:tcW w:w="1429" w:type="dxa"/>
          </w:tcPr>
          <w:p w14:paraId="7E79CA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352" w:type="dxa"/>
          </w:tcPr>
          <w:p w14:paraId="214F8DF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86.00</w:t>
            </w:r>
          </w:p>
        </w:tc>
        <w:tc>
          <w:tcPr>
            <w:tcW w:w="1409" w:type="dxa"/>
          </w:tcPr>
          <w:p w14:paraId="0406934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10.07</w:t>
            </w:r>
          </w:p>
        </w:tc>
        <w:tc>
          <w:tcPr>
            <w:tcW w:w="1376" w:type="dxa"/>
          </w:tcPr>
          <w:p w14:paraId="0B4BD98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22.20</w:t>
            </w:r>
          </w:p>
        </w:tc>
        <w:tc>
          <w:tcPr>
            <w:tcW w:w="1397" w:type="dxa"/>
          </w:tcPr>
          <w:p w14:paraId="77E45991" w14:textId="7AAEC9C8"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84.33</w:t>
            </w:r>
            <w:r w:rsidR="00777EC9">
              <w:rPr>
                <w:rFonts w:ascii="Arial" w:eastAsia="Times New Roman" w:hAnsi="Arial" w:cs="Arial"/>
                <w:color w:val="0000FF"/>
                <w:sz w:val="20"/>
              </w:rPr>
              <w:t xml:space="preserve"> </w:t>
            </w:r>
            <w:r w:rsidR="00C965A1" w:rsidRPr="00C965A1">
              <w:rPr>
                <w:rFonts w:ascii="Arial" w:eastAsia="Times New Roman" w:hAnsi="Arial" w:cs="Arial"/>
                <w:color w:val="0000FF"/>
                <w:sz w:val="20"/>
              </w:rPr>
              <w:t>ef</w:t>
            </w:r>
            <w:r w:rsidRPr="00C965A1">
              <w:rPr>
                <w:rFonts w:ascii="Arial" w:eastAsia="Times New Roman" w:hAnsi="Arial" w:cs="Arial"/>
                <w:color w:val="0000FF"/>
                <w:sz w:val="20"/>
              </w:rPr>
              <w:t xml:space="preserve"> </w:t>
            </w:r>
          </w:p>
        </w:tc>
        <w:tc>
          <w:tcPr>
            <w:tcW w:w="1227" w:type="dxa"/>
          </w:tcPr>
          <w:p w14:paraId="0E4D0DD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22.38</w:t>
            </w:r>
          </w:p>
        </w:tc>
      </w:tr>
      <w:tr w:rsidR="0098483B" w:rsidRPr="0098483B" w14:paraId="245A1C21" w14:textId="77777777" w:rsidTr="0098483B">
        <w:tc>
          <w:tcPr>
            <w:tcW w:w="1429" w:type="dxa"/>
          </w:tcPr>
          <w:p w14:paraId="1180F67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352" w:type="dxa"/>
          </w:tcPr>
          <w:p w14:paraId="1B7CDD8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3.82</w:t>
            </w:r>
          </w:p>
        </w:tc>
        <w:tc>
          <w:tcPr>
            <w:tcW w:w="1409" w:type="dxa"/>
          </w:tcPr>
          <w:p w14:paraId="204B156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2.57</w:t>
            </w:r>
          </w:p>
        </w:tc>
        <w:tc>
          <w:tcPr>
            <w:tcW w:w="1376" w:type="dxa"/>
          </w:tcPr>
          <w:p w14:paraId="7B81D5D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0.857</w:t>
            </w:r>
          </w:p>
        </w:tc>
        <w:tc>
          <w:tcPr>
            <w:tcW w:w="1397" w:type="dxa"/>
          </w:tcPr>
          <w:p w14:paraId="3EF5210C" w14:textId="77777777"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2.48</w:t>
            </w:r>
          </w:p>
        </w:tc>
        <w:tc>
          <w:tcPr>
            <w:tcW w:w="1227" w:type="dxa"/>
          </w:tcPr>
          <w:p w14:paraId="5D01AD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0.328</w:t>
            </w:r>
          </w:p>
        </w:tc>
      </w:tr>
      <w:tr w:rsidR="0098483B" w:rsidRPr="0098483B" w14:paraId="4766ECD0" w14:textId="77777777" w:rsidTr="0098483B">
        <w:tc>
          <w:tcPr>
            <w:tcW w:w="1429" w:type="dxa"/>
          </w:tcPr>
          <w:p w14:paraId="2FF5F07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352" w:type="dxa"/>
          </w:tcPr>
          <w:p w14:paraId="09179E5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1.24</w:t>
            </w:r>
          </w:p>
        </w:tc>
        <w:tc>
          <w:tcPr>
            <w:tcW w:w="1409" w:type="dxa"/>
          </w:tcPr>
          <w:p w14:paraId="6A231D0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0.834</w:t>
            </w:r>
          </w:p>
        </w:tc>
        <w:tc>
          <w:tcPr>
            <w:tcW w:w="1376" w:type="dxa"/>
          </w:tcPr>
          <w:p w14:paraId="601DFED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0.278</w:t>
            </w:r>
          </w:p>
        </w:tc>
        <w:tc>
          <w:tcPr>
            <w:tcW w:w="1397" w:type="dxa"/>
          </w:tcPr>
          <w:p w14:paraId="79C77C9C" w14:textId="77777777"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0.807</w:t>
            </w:r>
          </w:p>
        </w:tc>
        <w:tc>
          <w:tcPr>
            <w:tcW w:w="1227" w:type="dxa"/>
          </w:tcPr>
          <w:p w14:paraId="7504777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0.106</w:t>
            </w:r>
          </w:p>
        </w:tc>
      </w:tr>
      <w:tr w:rsidR="0098483B" w:rsidRPr="0098483B" w14:paraId="03717E61" w14:textId="77777777" w:rsidTr="0098483B">
        <w:trPr>
          <w:trHeight w:val="422"/>
        </w:trPr>
        <w:tc>
          <w:tcPr>
            <w:tcW w:w="1429" w:type="dxa"/>
          </w:tcPr>
          <w:p w14:paraId="5297BB68"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21FD6870" w14:textId="77777777" w:rsidR="0098483B" w:rsidRPr="0098483B" w:rsidRDefault="0098483B" w:rsidP="0098483B">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119C5A7F" w14:textId="77777777" w:rsidR="0098483B" w:rsidRPr="0098483B" w:rsidRDefault="0098483B" w:rsidP="0098483B">
            <w:pPr>
              <w:pStyle w:val="Body"/>
              <w:spacing w:after="0"/>
              <w:rPr>
                <w:rFonts w:ascii="Arial" w:eastAsia="Times New Roman" w:hAnsi="Arial" w:cs="Arial"/>
                <w:sz w:val="10"/>
                <w:szCs w:val="12"/>
              </w:rPr>
            </w:pPr>
          </w:p>
        </w:tc>
        <w:tc>
          <w:tcPr>
            <w:tcW w:w="1352" w:type="dxa"/>
          </w:tcPr>
          <w:p w14:paraId="36486A64"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409" w:type="dxa"/>
          </w:tcPr>
          <w:p w14:paraId="13265745"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76" w:type="dxa"/>
          </w:tcPr>
          <w:p w14:paraId="40EEBCD8"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c>
          <w:tcPr>
            <w:tcW w:w="1397" w:type="dxa"/>
          </w:tcPr>
          <w:p w14:paraId="21CF8EF3" w14:textId="77777777" w:rsidR="0098483B" w:rsidRPr="00C965A1" w:rsidRDefault="0098483B" w:rsidP="0098483B">
            <w:pPr>
              <w:pStyle w:val="Body"/>
              <w:spacing w:after="0"/>
              <w:rPr>
                <w:rFonts w:ascii="Arial" w:eastAsia="Times New Roman" w:hAnsi="Arial" w:cs="Arial"/>
                <w:color w:val="0000FF"/>
                <w:sz w:val="20"/>
              </w:rPr>
            </w:pPr>
            <w:r w:rsidRPr="00C965A1">
              <w:rPr>
                <w:rFonts w:ascii="Arial" w:eastAsia="Times New Roman" w:hAnsi="Arial" w:cs="Arial"/>
                <w:color w:val="0000FF"/>
                <w:sz w:val="20"/>
              </w:rPr>
              <w:t>**</w:t>
            </w:r>
          </w:p>
        </w:tc>
        <w:tc>
          <w:tcPr>
            <w:tcW w:w="1227" w:type="dxa"/>
          </w:tcPr>
          <w:p w14:paraId="32ABCA02" w14:textId="77777777" w:rsidR="0098483B" w:rsidRPr="0098483B" w:rsidRDefault="0098483B" w:rsidP="0098483B">
            <w:pPr>
              <w:pStyle w:val="Body"/>
              <w:spacing w:after="0"/>
              <w:rPr>
                <w:rFonts w:ascii="Arial" w:eastAsia="Times New Roman" w:hAnsi="Arial" w:cs="Arial"/>
                <w:sz w:val="20"/>
              </w:rPr>
            </w:pPr>
            <w:r w:rsidRPr="0098483B">
              <w:rPr>
                <w:rFonts w:ascii="Arial" w:eastAsia="Times New Roman" w:hAnsi="Arial" w:cs="Arial"/>
                <w:sz w:val="20"/>
              </w:rPr>
              <w:t>NS</w:t>
            </w:r>
          </w:p>
        </w:tc>
      </w:tr>
      <w:tr w:rsidR="0098483B" w:rsidRPr="0098483B" w14:paraId="4C9142C2" w14:textId="77777777" w:rsidTr="0098483B">
        <w:tc>
          <w:tcPr>
            <w:tcW w:w="1429" w:type="dxa"/>
          </w:tcPr>
          <w:p w14:paraId="340A05F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352" w:type="dxa"/>
          </w:tcPr>
          <w:p w14:paraId="7F92929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2.34</w:t>
            </w:r>
          </w:p>
        </w:tc>
        <w:tc>
          <w:tcPr>
            <w:tcW w:w="1409" w:type="dxa"/>
          </w:tcPr>
          <w:p w14:paraId="350E92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10.46</w:t>
            </w:r>
          </w:p>
        </w:tc>
        <w:tc>
          <w:tcPr>
            <w:tcW w:w="1376" w:type="dxa"/>
          </w:tcPr>
          <w:p w14:paraId="0B24B9E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2.10</w:t>
            </w:r>
          </w:p>
        </w:tc>
        <w:tc>
          <w:tcPr>
            <w:tcW w:w="1397" w:type="dxa"/>
          </w:tcPr>
          <w:p w14:paraId="1AFC53F8" w14:textId="77777777" w:rsidR="0098483B" w:rsidRPr="00C965A1" w:rsidRDefault="0098483B" w:rsidP="0098483B">
            <w:pPr>
              <w:pStyle w:val="Body"/>
              <w:rPr>
                <w:rFonts w:ascii="Arial" w:eastAsia="Times New Roman" w:hAnsi="Arial" w:cs="Arial"/>
                <w:color w:val="0000FF"/>
                <w:sz w:val="20"/>
              </w:rPr>
            </w:pPr>
            <w:r w:rsidRPr="00C965A1">
              <w:rPr>
                <w:rFonts w:ascii="Arial" w:eastAsia="Times New Roman" w:hAnsi="Arial" w:cs="Arial"/>
                <w:color w:val="0000FF"/>
                <w:sz w:val="20"/>
              </w:rPr>
              <w:t>1.21</w:t>
            </w:r>
          </w:p>
        </w:tc>
        <w:tc>
          <w:tcPr>
            <w:tcW w:w="1227" w:type="dxa"/>
          </w:tcPr>
          <w:p w14:paraId="5D2E196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0.80</w:t>
            </w:r>
          </w:p>
        </w:tc>
      </w:tr>
    </w:tbl>
    <w:p w14:paraId="4CDA7AD2" w14:textId="0997C8EC"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r w:rsidR="0072368C">
        <w:rPr>
          <w:rFonts w:ascii="Arial" w:hAnsi="Arial" w:cs="Arial"/>
        </w:rPr>
        <w:t xml:space="preserve"> </w:t>
      </w:r>
    </w:p>
    <w:p w14:paraId="348F0175" w14:textId="77777777" w:rsidR="0072368C" w:rsidRPr="0072368C" w:rsidRDefault="0072368C" w:rsidP="0072368C">
      <w:pPr>
        <w:pStyle w:val="Body"/>
        <w:spacing w:after="0"/>
        <w:rPr>
          <w:rFonts w:ascii="Arial" w:hAnsi="Arial" w:cs="Arial"/>
        </w:rPr>
      </w:pPr>
      <w:r w:rsidRPr="0072368C">
        <w:rPr>
          <w:rFonts w:ascii="Arial" w:hAnsi="Arial" w:cs="Arial"/>
        </w:rPr>
        <w:t>V</w:t>
      </w:r>
      <w:r w:rsidRPr="0072368C">
        <w:rPr>
          <w:rFonts w:ascii="Arial" w:hAnsi="Arial" w:cs="Arial"/>
          <w:vertAlign w:val="subscript"/>
        </w:rPr>
        <w:t>1</w:t>
      </w:r>
      <w:r w:rsidRPr="0072368C">
        <w:rPr>
          <w:rFonts w:ascii="Arial" w:hAnsi="Arial" w:cs="Arial"/>
        </w:rPr>
        <w:t xml:space="preserve"> = Binadhan5, V</w:t>
      </w:r>
      <w:r w:rsidRPr="0072368C">
        <w:rPr>
          <w:rFonts w:ascii="Arial" w:hAnsi="Arial" w:cs="Arial"/>
          <w:vertAlign w:val="subscript"/>
        </w:rPr>
        <w:t>2</w:t>
      </w:r>
      <w:r w:rsidRPr="0072368C">
        <w:rPr>
          <w:rFonts w:ascii="Arial" w:hAnsi="Arial" w:cs="Arial"/>
        </w:rPr>
        <w:t xml:space="preserve"> = BRRI dhan28, I</w:t>
      </w:r>
      <w:r w:rsidRPr="0072368C">
        <w:rPr>
          <w:rFonts w:ascii="Arial" w:hAnsi="Arial" w:cs="Arial"/>
          <w:vertAlign w:val="subscript"/>
        </w:rPr>
        <w:t>1</w:t>
      </w:r>
      <w:r w:rsidRPr="0072368C">
        <w:rPr>
          <w:rFonts w:ascii="Arial" w:hAnsi="Arial" w:cs="Arial"/>
        </w:rPr>
        <w:t xml:space="preserve"> = Alternate Wetting and Drying (AWD), I</w:t>
      </w:r>
      <w:r w:rsidRPr="0072368C">
        <w:rPr>
          <w:rFonts w:ascii="Arial" w:hAnsi="Arial" w:cs="Arial"/>
          <w:vertAlign w:val="subscript"/>
        </w:rPr>
        <w:t>2</w:t>
      </w:r>
      <w:r w:rsidRPr="0072368C">
        <w:rPr>
          <w:rFonts w:ascii="Arial" w:hAnsi="Arial" w:cs="Arial"/>
        </w:rPr>
        <w:t xml:space="preserve"> = Irrigation after 5 days of saturation and I</w:t>
      </w:r>
      <w:r w:rsidRPr="0072368C">
        <w:rPr>
          <w:rFonts w:ascii="Arial" w:hAnsi="Arial" w:cs="Arial"/>
          <w:vertAlign w:val="subscript"/>
        </w:rPr>
        <w:t>3</w:t>
      </w:r>
      <w:r w:rsidRPr="0072368C">
        <w:rPr>
          <w:rFonts w:ascii="Arial" w:hAnsi="Arial" w:cs="Arial"/>
        </w:rPr>
        <w:t>= Continuous flooding</w:t>
      </w:r>
    </w:p>
    <w:p w14:paraId="74A6A89F" w14:textId="77777777" w:rsidR="0098483B" w:rsidRPr="0098483B" w:rsidRDefault="0098483B" w:rsidP="0098483B">
      <w:pPr>
        <w:pStyle w:val="Body"/>
        <w:rPr>
          <w:rFonts w:ascii="Arial" w:hAnsi="Arial" w:cs="Arial"/>
        </w:rPr>
      </w:pPr>
    </w:p>
    <w:p w14:paraId="7F48E28F" w14:textId="7D5D14C4" w:rsidR="0098483B" w:rsidRPr="0098483B" w:rsidRDefault="0098483B" w:rsidP="0098483B">
      <w:pPr>
        <w:pStyle w:val="Body"/>
        <w:rPr>
          <w:rFonts w:ascii="Arial" w:hAnsi="Arial" w:cs="Arial"/>
        </w:rPr>
      </w:pPr>
      <w:r w:rsidRPr="0098483B">
        <w:rPr>
          <w:rFonts w:ascii="Arial" w:hAnsi="Arial" w:cs="Arial"/>
        </w:rPr>
        <w:t>The interaction effect of water management practices and rice varieties showed that significant variation was found on the grain yield (</w:t>
      </w:r>
      <w:r w:rsidR="00E03BDA">
        <w:rPr>
          <w:rFonts w:ascii="Arial" w:hAnsi="Arial" w:cs="Arial"/>
        </w:rPr>
        <w:t>Table 6</w:t>
      </w:r>
      <w:r w:rsidRPr="0098483B">
        <w:rPr>
          <w:rFonts w:ascii="Arial" w:hAnsi="Arial" w:cs="Arial"/>
        </w:rPr>
        <w:t>). It can be seen that combination of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yield (6.35 t ha</w:t>
      </w:r>
      <w:r w:rsidRPr="0098483B">
        <w:rPr>
          <w:rFonts w:ascii="Arial" w:hAnsi="Arial" w:cs="Arial"/>
          <w:vertAlign w:val="superscript"/>
        </w:rPr>
        <w:t>-1</w:t>
      </w:r>
      <w:r w:rsidRPr="0098483B">
        <w:rPr>
          <w:rFonts w:ascii="Arial" w:hAnsi="Arial" w:cs="Arial"/>
        </w:rPr>
        <w:t>) and the combination of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grain yield (4.64 t ha</w:t>
      </w:r>
      <w:r w:rsidRPr="0098483B">
        <w:rPr>
          <w:rFonts w:ascii="Arial" w:hAnsi="Arial" w:cs="Arial"/>
          <w:vertAlign w:val="superscript"/>
        </w:rPr>
        <w:t>-1</w:t>
      </w:r>
      <w:r w:rsidRPr="0098483B">
        <w:rPr>
          <w:rFonts w:ascii="Arial" w:hAnsi="Arial" w:cs="Arial"/>
        </w:rPr>
        <w:t>).</w:t>
      </w:r>
    </w:p>
    <w:p w14:paraId="2A287259" w14:textId="77777777" w:rsidR="0098483B" w:rsidRPr="0098483B" w:rsidRDefault="0098483B" w:rsidP="0098483B">
      <w:pPr>
        <w:pStyle w:val="Body"/>
        <w:rPr>
          <w:rFonts w:ascii="Arial" w:hAnsi="Arial" w:cs="Arial"/>
          <w:b/>
        </w:rPr>
      </w:pPr>
      <w:r w:rsidRPr="0098483B">
        <w:rPr>
          <w:rFonts w:ascii="Arial" w:hAnsi="Arial" w:cs="Arial"/>
          <w:b/>
        </w:rPr>
        <w:t>3.1.7 Straw Yield</w:t>
      </w:r>
    </w:p>
    <w:p w14:paraId="6CB79779" w14:textId="076E5AFC" w:rsidR="0098483B" w:rsidRPr="0098483B" w:rsidRDefault="0098483B" w:rsidP="0098483B">
      <w:pPr>
        <w:pStyle w:val="Body"/>
        <w:rPr>
          <w:rFonts w:ascii="Arial" w:hAnsi="Arial" w:cs="Arial"/>
        </w:rPr>
      </w:pPr>
      <w:r w:rsidRPr="0098483B">
        <w:rPr>
          <w:rFonts w:ascii="Arial" w:hAnsi="Arial" w:cs="Arial"/>
        </w:rPr>
        <w:t xml:space="preserve">The influence of water management practices on straw yield was statistically significant at 1% level of probability (Table </w:t>
      </w:r>
      <w:r w:rsidR="00A03120">
        <w:rPr>
          <w:rFonts w:ascii="Arial" w:hAnsi="Arial" w:cs="Arial"/>
        </w:rPr>
        <w:t>5</w:t>
      </w:r>
      <w:r w:rsidRPr="0098483B">
        <w:rPr>
          <w:rFonts w:ascii="Arial" w:hAnsi="Arial" w:cs="Arial"/>
        </w:rPr>
        <w:t>). The highest straw yield (6.3 t ha</w:t>
      </w:r>
      <w:r w:rsidRPr="0098483B">
        <w:rPr>
          <w:rFonts w:ascii="Arial" w:hAnsi="Arial" w:cs="Arial"/>
          <w:vertAlign w:val="superscript"/>
        </w:rPr>
        <w:t>-1</w:t>
      </w:r>
      <w:r w:rsidRPr="0098483B">
        <w:rPr>
          <w:rFonts w:ascii="Arial" w:hAnsi="Arial" w:cs="Arial"/>
        </w:rPr>
        <w:t>) was obtained in water management I</w:t>
      </w:r>
      <w:r w:rsidRPr="0098483B">
        <w:rPr>
          <w:rFonts w:ascii="Arial" w:hAnsi="Arial" w:cs="Arial"/>
          <w:vertAlign w:val="subscript"/>
        </w:rPr>
        <w:t>1</w:t>
      </w:r>
      <w:r w:rsidRPr="0098483B">
        <w:rPr>
          <w:rFonts w:ascii="Arial" w:hAnsi="Arial" w:cs="Arial"/>
        </w:rPr>
        <w:t xml:space="preserve"> and the lowest (4.87 t ha</w:t>
      </w:r>
      <w:r w:rsidRPr="0098483B">
        <w:rPr>
          <w:rFonts w:ascii="Arial" w:hAnsi="Arial" w:cs="Arial"/>
          <w:vertAlign w:val="superscript"/>
        </w:rPr>
        <w:t>-1</w:t>
      </w:r>
      <w:r w:rsidRPr="0098483B">
        <w:rPr>
          <w:rFonts w:ascii="Arial" w:hAnsi="Arial" w:cs="Arial"/>
        </w:rPr>
        <w:t>) in water management I</w:t>
      </w:r>
      <w:r w:rsidRPr="0098483B">
        <w:rPr>
          <w:rFonts w:ascii="Arial" w:hAnsi="Arial" w:cs="Arial"/>
          <w:vertAlign w:val="subscript"/>
        </w:rPr>
        <w:t>3</w:t>
      </w:r>
      <w:r w:rsidRPr="0098483B">
        <w:rPr>
          <w:rFonts w:ascii="Arial" w:hAnsi="Arial" w:cs="Arial"/>
        </w:rPr>
        <w:t>.</w:t>
      </w:r>
    </w:p>
    <w:p w14:paraId="5A3AE050" w14:textId="016ED0D5" w:rsidR="0098483B" w:rsidRPr="0098483B" w:rsidRDefault="0098483B" w:rsidP="0098483B">
      <w:pPr>
        <w:pStyle w:val="Body"/>
        <w:rPr>
          <w:rFonts w:ascii="Arial" w:hAnsi="Arial" w:cs="Arial"/>
        </w:rPr>
      </w:pPr>
      <w:r w:rsidRPr="0098483B">
        <w:rPr>
          <w:rFonts w:ascii="Arial" w:hAnsi="Arial" w:cs="Arial"/>
        </w:rPr>
        <w:t>The effect of rice variety on straw yield was statistically significant at 1% level of probability (</w:t>
      </w:r>
      <w:r w:rsidR="00E03BDA" w:rsidRPr="00E03BDA">
        <w:rPr>
          <w:rFonts w:ascii="Arial" w:hAnsi="Arial" w:cs="Arial"/>
        </w:rPr>
        <w:t xml:space="preserve">Figure </w:t>
      </w:r>
      <w:r w:rsidR="0008774E">
        <w:rPr>
          <w:rFonts w:ascii="Arial" w:hAnsi="Arial" w:cs="Arial"/>
        </w:rPr>
        <w:t>3</w:t>
      </w:r>
      <w:r w:rsidRPr="0098483B">
        <w:rPr>
          <w:rFonts w:ascii="Arial" w:hAnsi="Arial" w:cs="Arial"/>
        </w:rPr>
        <w:t>). The highest straw yield (5.91 t ha</w:t>
      </w:r>
      <w:r w:rsidRPr="0098483B">
        <w:rPr>
          <w:rFonts w:ascii="Arial" w:hAnsi="Arial" w:cs="Arial"/>
          <w:vertAlign w:val="superscript"/>
        </w:rPr>
        <w:t>-1</w:t>
      </w:r>
      <w:r w:rsidRPr="0098483B">
        <w:rPr>
          <w:rFonts w:ascii="Arial" w:hAnsi="Arial" w:cs="Arial"/>
        </w:rPr>
        <w:t>) was obtained from variety V</w:t>
      </w:r>
      <w:r w:rsidRPr="0098483B">
        <w:rPr>
          <w:rFonts w:ascii="Arial" w:hAnsi="Arial" w:cs="Arial"/>
          <w:vertAlign w:val="subscript"/>
        </w:rPr>
        <w:t>1</w:t>
      </w:r>
      <w:r w:rsidRPr="0098483B">
        <w:rPr>
          <w:rFonts w:ascii="Arial" w:hAnsi="Arial" w:cs="Arial"/>
        </w:rPr>
        <w:t xml:space="preserve"> and the lowest (4.86 t ha</w:t>
      </w:r>
      <w:r w:rsidRPr="0098483B">
        <w:rPr>
          <w:rFonts w:ascii="Arial" w:hAnsi="Arial" w:cs="Arial"/>
          <w:vertAlign w:val="superscript"/>
        </w:rPr>
        <w:t>-1</w:t>
      </w:r>
      <w:r w:rsidRPr="0098483B">
        <w:rPr>
          <w:rFonts w:ascii="Arial" w:hAnsi="Arial" w:cs="Arial"/>
        </w:rPr>
        <w:t>) from variety V</w:t>
      </w:r>
      <w:r w:rsidRPr="0098483B">
        <w:rPr>
          <w:rFonts w:ascii="Arial" w:hAnsi="Arial" w:cs="Arial"/>
          <w:vertAlign w:val="subscript"/>
        </w:rPr>
        <w:t>2</w:t>
      </w:r>
      <w:r w:rsidRPr="0098483B">
        <w:rPr>
          <w:rFonts w:ascii="Arial" w:hAnsi="Arial" w:cs="Arial"/>
        </w:rPr>
        <w:t>.</w:t>
      </w:r>
    </w:p>
    <w:p w14:paraId="1FBC3182" w14:textId="56C10F86" w:rsidR="0098483B" w:rsidRPr="0098483B" w:rsidRDefault="0098483B" w:rsidP="0098483B">
      <w:pPr>
        <w:pStyle w:val="Body"/>
        <w:rPr>
          <w:rFonts w:ascii="Arial" w:hAnsi="Arial" w:cs="Arial"/>
        </w:rPr>
      </w:pPr>
      <w:r w:rsidRPr="0098483B">
        <w:rPr>
          <w:rFonts w:ascii="Arial" w:hAnsi="Arial" w:cs="Arial"/>
        </w:rPr>
        <w:t>The interaction effect of water management practices and two rice varieties showed that significant variation was found on the straw yield (</w:t>
      </w:r>
      <w:r w:rsidR="00E03BDA">
        <w:rPr>
          <w:rFonts w:ascii="Arial" w:hAnsi="Arial" w:cs="Arial"/>
        </w:rPr>
        <w:t>Table 6</w:t>
      </w:r>
      <w:r w:rsidRPr="0098483B">
        <w:rPr>
          <w:rFonts w:ascii="Arial" w:hAnsi="Arial" w:cs="Arial"/>
        </w:rPr>
        <w:t>). It was also found that combination of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1</w:t>
      </w:r>
      <w:r w:rsidRPr="0098483B">
        <w:rPr>
          <w:rFonts w:ascii="Arial" w:hAnsi="Arial" w:cs="Arial"/>
        </w:rPr>
        <w:t xml:space="preserve"> produced the highest yield (6.79 t ha</w:t>
      </w:r>
      <w:r w:rsidRPr="0098483B">
        <w:rPr>
          <w:rFonts w:ascii="Arial" w:hAnsi="Arial" w:cs="Arial"/>
          <w:vertAlign w:val="superscript"/>
        </w:rPr>
        <w:t>-1</w:t>
      </w:r>
      <w:r w:rsidRPr="0098483B">
        <w:rPr>
          <w:rFonts w:ascii="Arial" w:hAnsi="Arial" w:cs="Arial"/>
        </w:rPr>
        <w:t>) and the combination of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lowest straw yield (4.26 t ha</w:t>
      </w:r>
      <w:r w:rsidRPr="0098483B">
        <w:rPr>
          <w:rFonts w:ascii="Arial" w:hAnsi="Arial" w:cs="Arial"/>
          <w:vertAlign w:val="superscript"/>
        </w:rPr>
        <w:t>-1</w:t>
      </w:r>
      <w:r w:rsidRPr="0098483B">
        <w:rPr>
          <w:rFonts w:ascii="Arial" w:hAnsi="Arial" w:cs="Arial"/>
        </w:rPr>
        <w:t>).</w:t>
      </w:r>
    </w:p>
    <w:p w14:paraId="2AAF6B1E" w14:textId="62927A93" w:rsidR="0098483B" w:rsidRPr="0098483B" w:rsidRDefault="0098483B" w:rsidP="0098483B">
      <w:pPr>
        <w:pStyle w:val="Body"/>
        <w:rPr>
          <w:rFonts w:ascii="Arial" w:hAnsi="Arial" w:cs="Arial"/>
        </w:rPr>
      </w:pPr>
      <w:r w:rsidRPr="0098483B">
        <w:rPr>
          <w:rFonts w:ascii="Arial" w:hAnsi="Arial" w:cs="Arial"/>
        </w:rPr>
        <w:lastRenderedPageBreak/>
        <w:t xml:space="preserve">Table </w:t>
      </w:r>
      <w:r w:rsidR="00A03120">
        <w:rPr>
          <w:rFonts w:ascii="Arial" w:hAnsi="Arial" w:cs="Arial"/>
        </w:rPr>
        <w:t>5</w:t>
      </w:r>
      <w:r w:rsidRPr="0098483B">
        <w:rPr>
          <w:rFonts w:ascii="Arial" w:hAnsi="Arial" w:cs="Arial"/>
        </w:rPr>
        <w:t xml:space="preserve"> Effect of water management practices on grain yield, straw yield, biological yield and harvest index of rice varieties</w:t>
      </w:r>
    </w:p>
    <w:tbl>
      <w:tblPr>
        <w:tblStyle w:val="TableGrid"/>
        <w:tblW w:w="0" w:type="auto"/>
        <w:tblInd w:w="108" w:type="dxa"/>
        <w:tblLook w:val="04A0" w:firstRow="1" w:lastRow="0" w:firstColumn="1" w:lastColumn="0" w:noHBand="0" w:noVBand="1"/>
      </w:tblPr>
      <w:tblGrid>
        <w:gridCol w:w="1678"/>
        <w:gridCol w:w="1626"/>
        <w:gridCol w:w="1628"/>
        <w:gridCol w:w="1712"/>
        <w:gridCol w:w="1672"/>
      </w:tblGrid>
      <w:tr w:rsidR="0098483B" w:rsidRPr="0098483B" w14:paraId="46165E89" w14:textId="77777777" w:rsidTr="0072368C">
        <w:tc>
          <w:tcPr>
            <w:tcW w:w="1678" w:type="dxa"/>
          </w:tcPr>
          <w:p w14:paraId="26AD378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Water management</w:t>
            </w:r>
          </w:p>
          <w:p w14:paraId="0C9B7A01" w14:textId="77777777" w:rsid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practices</w:t>
            </w:r>
          </w:p>
          <w:p w14:paraId="5E377FB8" w14:textId="74917DFE" w:rsidR="0072368C" w:rsidRPr="0072368C" w:rsidRDefault="0072368C" w:rsidP="0072368C">
            <w:pPr>
              <w:pStyle w:val="Body"/>
              <w:spacing w:after="0"/>
              <w:jc w:val="left"/>
              <w:rPr>
                <w:rFonts w:ascii="Arial" w:eastAsia="Times New Roman" w:hAnsi="Arial" w:cs="Arial"/>
                <w:sz w:val="6"/>
                <w:szCs w:val="8"/>
              </w:rPr>
            </w:pPr>
          </w:p>
        </w:tc>
        <w:tc>
          <w:tcPr>
            <w:tcW w:w="1626" w:type="dxa"/>
          </w:tcPr>
          <w:p w14:paraId="122B9B99"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Grain yield</w:t>
            </w:r>
          </w:p>
          <w:p w14:paraId="2DFD09AF"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28" w:type="dxa"/>
          </w:tcPr>
          <w:p w14:paraId="5F6954E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Straw yield</w:t>
            </w:r>
          </w:p>
          <w:p w14:paraId="66EA924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712" w:type="dxa"/>
          </w:tcPr>
          <w:p w14:paraId="4FF9C93D"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Biological yield</w:t>
            </w:r>
          </w:p>
          <w:p w14:paraId="3CAA0C2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72" w:type="dxa"/>
          </w:tcPr>
          <w:p w14:paraId="62A098E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Harvest index (%)</w:t>
            </w:r>
          </w:p>
        </w:tc>
      </w:tr>
      <w:tr w:rsidR="0098483B" w:rsidRPr="0098483B" w14:paraId="2EC70AB5" w14:textId="77777777" w:rsidTr="0072368C">
        <w:tc>
          <w:tcPr>
            <w:tcW w:w="1678" w:type="dxa"/>
          </w:tcPr>
          <w:p w14:paraId="6335835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626" w:type="dxa"/>
          </w:tcPr>
          <w:p w14:paraId="16FC64B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6.278 a</w:t>
            </w:r>
          </w:p>
        </w:tc>
        <w:tc>
          <w:tcPr>
            <w:tcW w:w="1628" w:type="dxa"/>
          </w:tcPr>
          <w:p w14:paraId="6BB09E9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6.307 a</w:t>
            </w:r>
          </w:p>
        </w:tc>
        <w:tc>
          <w:tcPr>
            <w:tcW w:w="1712" w:type="dxa"/>
          </w:tcPr>
          <w:p w14:paraId="71C0E61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12.58 a</w:t>
            </w:r>
          </w:p>
        </w:tc>
        <w:tc>
          <w:tcPr>
            <w:tcW w:w="1672" w:type="dxa"/>
          </w:tcPr>
          <w:p w14:paraId="1047D51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49.92 b</w:t>
            </w:r>
          </w:p>
        </w:tc>
      </w:tr>
      <w:tr w:rsidR="0098483B" w:rsidRPr="0098483B" w14:paraId="0215530B" w14:textId="77777777" w:rsidTr="0072368C">
        <w:tc>
          <w:tcPr>
            <w:tcW w:w="1678" w:type="dxa"/>
          </w:tcPr>
          <w:p w14:paraId="24F2877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626" w:type="dxa"/>
          </w:tcPr>
          <w:p w14:paraId="0742AAA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5.404 b</w:t>
            </w:r>
          </w:p>
        </w:tc>
        <w:tc>
          <w:tcPr>
            <w:tcW w:w="1628" w:type="dxa"/>
          </w:tcPr>
          <w:p w14:paraId="239AAAA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5.634 b</w:t>
            </w:r>
          </w:p>
        </w:tc>
        <w:tc>
          <w:tcPr>
            <w:tcW w:w="1712" w:type="dxa"/>
          </w:tcPr>
          <w:p w14:paraId="7F90BF0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10.74 b</w:t>
            </w:r>
          </w:p>
        </w:tc>
        <w:tc>
          <w:tcPr>
            <w:tcW w:w="1672" w:type="dxa"/>
          </w:tcPr>
          <w:p w14:paraId="6EFD2F8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50.26 b</w:t>
            </w:r>
          </w:p>
        </w:tc>
      </w:tr>
      <w:tr w:rsidR="0098483B" w:rsidRPr="0098483B" w14:paraId="128C65B5" w14:textId="77777777" w:rsidTr="0072368C">
        <w:tc>
          <w:tcPr>
            <w:tcW w:w="1678" w:type="dxa"/>
          </w:tcPr>
          <w:p w14:paraId="071F905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626" w:type="dxa"/>
          </w:tcPr>
          <w:p w14:paraId="60F1D83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5.162 c</w:t>
            </w:r>
          </w:p>
        </w:tc>
        <w:tc>
          <w:tcPr>
            <w:tcW w:w="1628" w:type="dxa"/>
          </w:tcPr>
          <w:p w14:paraId="390088B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5.476 b</w:t>
            </w:r>
          </w:p>
        </w:tc>
        <w:tc>
          <w:tcPr>
            <w:tcW w:w="1712" w:type="dxa"/>
          </w:tcPr>
          <w:p w14:paraId="6488CD3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10.04 c</w:t>
            </w:r>
          </w:p>
        </w:tc>
        <w:tc>
          <w:tcPr>
            <w:tcW w:w="1672" w:type="dxa"/>
          </w:tcPr>
          <w:p w14:paraId="6F3655F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51.44 a</w:t>
            </w:r>
          </w:p>
        </w:tc>
      </w:tr>
      <w:tr w:rsidR="0098483B" w:rsidRPr="0098483B" w14:paraId="30CCBA44" w14:textId="77777777" w:rsidTr="0072368C">
        <w:tc>
          <w:tcPr>
            <w:tcW w:w="1678" w:type="dxa"/>
          </w:tcPr>
          <w:p w14:paraId="2F26922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626" w:type="dxa"/>
          </w:tcPr>
          <w:p w14:paraId="75C2450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0.126</w:t>
            </w:r>
          </w:p>
        </w:tc>
        <w:tc>
          <w:tcPr>
            <w:tcW w:w="1628" w:type="dxa"/>
          </w:tcPr>
          <w:p w14:paraId="38DFDDD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0.198</w:t>
            </w:r>
          </w:p>
        </w:tc>
        <w:tc>
          <w:tcPr>
            <w:tcW w:w="1712" w:type="dxa"/>
          </w:tcPr>
          <w:p w14:paraId="7F4F2E8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0.279</w:t>
            </w:r>
          </w:p>
        </w:tc>
        <w:tc>
          <w:tcPr>
            <w:tcW w:w="1672" w:type="dxa"/>
          </w:tcPr>
          <w:p w14:paraId="1BB95A5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0.796</w:t>
            </w:r>
          </w:p>
        </w:tc>
      </w:tr>
      <w:tr w:rsidR="0098483B" w:rsidRPr="0098483B" w14:paraId="3E209BFF" w14:textId="77777777" w:rsidTr="0072368C">
        <w:tc>
          <w:tcPr>
            <w:tcW w:w="1678" w:type="dxa"/>
          </w:tcPr>
          <w:p w14:paraId="39128EA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626" w:type="dxa"/>
          </w:tcPr>
          <w:p w14:paraId="17F88A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0.041</w:t>
            </w:r>
          </w:p>
        </w:tc>
        <w:tc>
          <w:tcPr>
            <w:tcW w:w="1628" w:type="dxa"/>
          </w:tcPr>
          <w:p w14:paraId="34D68F3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0.064</w:t>
            </w:r>
          </w:p>
        </w:tc>
        <w:tc>
          <w:tcPr>
            <w:tcW w:w="1712" w:type="dxa"/>
          </w:tcPr>
          <w:p w14:paraId="2641ECC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0.091</w:t>
            </w:r>
          </w:p>
        </w:tc>
        <w:tc>
          <w:tcPr>
            <w:tcW w:w="1672" w:type="dxa"/>
          </w:tcPr>
          <w:p w14:paraId="4A2665E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0.259</w:t>
            </w:r>
          </w:p>
        </w:tc>
      </w:tr>
      <w:tr w:rsidR="0098483B" w:rsidRPr="0098483B" w14:paraId="2A398B5D" w14:textId="77777777" w:rsidTr="0072368C">
        <w:tc>
          <w:tcPr>
            <w:tcW w:w="1678" w:type="dxa"/>
          </w:tcPr>
          <w:p w14:paraId="040D6540"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10F1F30A"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2D056F3F" w14:textId="77777777" w:rsidR="0098483B" w:rsidRPr="0098483B" w:rsidRDefault="0098483B" w:rsidP="0072368C">
            <w:pPr>
              <w:pStyle w:val="Body"/>
              <w:spacing w:after="0"/>
              <w:rPr>
                <w:rFonts w:ascii="Arial" w:eastAsia="Times New Roman" w:hAnsi="Arial" w:cs="Arial"/>
                <w:sz w:val="20"/>
              </w:rPr>
            </w:pPr>
          </w:p>
        </w:tc>
        <w:tc>
          <w:tcPr>
            <w:tcW w:w="1626" w:type="dxa"/>
          </w:tcPr>
          <w:p w14:paraId="44898899"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28" w:type="dxa"/>
          </w:tcPr>
          <w:p w14:paraId="6B4A1EB6"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712" w:type="dxa"/>
          </w:tcPr>
          <w:p w14:paraId="158910C0"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72" w:type="dxa"/>
          </w:tcPr>
          <w:p w14:paraId="46544721"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52C1EB22" w14:textId="77777777" w:rsidTr="0072368C">
        <w:tc>
          <w:tcPr>
            <w:tcW w:w="1678" w:type="dxa"/>
          </w:tcPr>
          <w:p w14:paraId="7CA4487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626" w:type="dxa"/>
          </w:tcPr>
          <w:p w14:paraId="457D340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2.20</w:t>
            </w:r>
          </w:p>
        </w:tc>
        <w:tc>
          <w:tcPr>
            <w:tcW w:w="1628" w:type="dxa"/>
          </w:tcPr>
          <w:p w14:paraId="6F42DEB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3.51</w:t>
            </w:r>
          </w:p>
        </w:tc>
        <w:tc>
          <w:tcPr>
            <w:tcW w:w="1712" w:type="dxa"/>
          </w:tcPr>
          <w:p w14:paraId="7367065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2.45</w:t>
            </w:r>
          </w:p>
        </w:tc>
        <w:tc>
          <w:tcPr>
            <w:tcW w:w="1672" w:type="dxa"/>
          </w:tcPr>
          <w:p w14:paraId="526A4AB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w:t>
            </w:r>
          </w:p>
        </w:tc>
      </w:tr>
    </w:tbl>
    <w:p w14:paraId="74665336" w14:textId="77777777" w:rsidR="0098483B" w:rsidRPr="0098483B" w:rsidRDefault="0098483B" w:rsidP="0072368C">
      <w:pPr>
        <w:pStyle w:val="Body"/>
        <w:spacing w:after="0"/>
        <w:rPr>
          <w:rFonts w:ascii="Arial" w:hAnsi="Arial" w:cs="Arial"/>
        </w:rPr>
      </w:pPr>
      <w:r w:rsidRPr="0098483B">
        <w:rPr>
          <w:rFonts w:ascii="Arial" w:hAnsi="Arial" w:cs="Arial"/>
        </w:rPr>
        <w:t>** = Significant at 1% level of probability, NS = Not significant</w:t>
      </w:r>
    </w:p>
    <w:p w14:paraId="149332FC" w14:textId="77777777" w:rsidR="0098483B" w:rsidRPr="0098483B" w:rsidRDefault="0098483B" w:rsidP="0072368C">
      <w:pPr>
        <w:pStyle w:val="Body"/>
        <w:spacing w:after="0"/>
        <w:rPr>
          <w:rFonts w:ascii="Arial" w:hAnsi="Arial" w:cs="Arial"/>
        </w:rPr>
      </w:pPr>
      <w:r w:rsidRPr="0098483B">
        <w:rPr>
          <w:rFonts w:ascii="Arial" w:hAnsi="Arial" w:cs="Arial"/>
        </w:rPr>
        <w:t>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I</w:t>
      </w:r>
      <w:r w:rsidRPr="0098483B">
        <w:rPr>
          <w:rFonts w:ascii="Arial" w:hAnsi="Arial" w:cs="Arial"/>
          <w:vertAlign w:val="subscript"/>
        </w:rPr>
        <w:t>3</w:t>
      </w:r>
      <w:r w:rsidRPr="0098483B">
        <w:rPr>
          <w:rFonts w:ascii="Arial" w:hAnsi="Arial" w:cs="Arial"/>
        </w:rPr>
        <w:t>= Continuous flooding</w:t>
      </w:r>
    </w:p>
    <w:p w14:paraId="6E17A478" w14:textId="71549E53" w:rsidR="0098483B" w:rsidRDefault="0098483B" w:rsidP="0098483B">
      <w:pPr>
        <w:pStyle w:val="Body"/>
        <w:rPr>
          <w:rFonts w:ascii="Arial" w:hAnsi="Arial" w:cs="Arial"/>
        </w:rPr>
      </w:pPr>
    </w:p>
    <w:p w14:paraId="3F1EE420" w14:textId="1C173AF4" w:rsidR="00BE0B50" w:rsidRPr="00263C49" w:rsidRDefault="00DD06BA" w:rsidP="00263C49">
      <w:pPr>
        <w:pStyle w:val="Body"/>
        <w:rPr>
          <w:rFonts w:ascii="Arial" w:hAnsi="Arial" w:cs="Arial"/>
        </w:rPr>
      </w:pPr>
      <w:r>
        <w:rPr>
          <w:rFonts w:ascii="Arial" w:hAnsi="Arial" w:cs="Arial"/>
          <w:noProof/>
        </w:rPr>
        <w:drawing>
          <wp:inline distT="0" distB="0" distL="0" distR="0" wp14:anchorId="7286A4C4" wp14:editId="1AE45CE9">
            <wp:extent cx="5226050" cy="313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6340" cy="3142704"/>
                    </a:xfrm>
                    <a:prstGeom prst="rect">
                      <a:avLst/>
                    </a:prstGeom>
                    <a:noFill/>
                  </pic:spPr>
                </pic:pic>
              </a:graphicData>
            </a:graphic>
          </wp:inline>
        </w:drawing>
      </w:r>
    </w:p>
    <w:p w14:paraId="1C0D6EE8" w14:textId="3B7F012D" w:rsidR="0098483B" w:rsidRPr="008906D8" w:rsidRDefault="00BE0B50" w:rsidP="009C6F24">
      <w:pPr>
        <w:pStyle w:val="Body"/>
        <w:rPr>
          <w:rFonts w:ascii="Arial" w:hAnsi="Arial" w:cs="Arial"/>
          <w:color w:val="0000FF"/>
        </w:rPr>
      </w:pPr>
      <w:r w:rsidRPr="008906D8">
        <w:rPr>
          <w:rFonts w:ascii="Arial" w:hAnsi="Arial" w:cs="Arial"/>
          <w:color w:val="0000FF"/>
        </w:rPr>
        <w:t xml:space="preserve">Figure </w:t>
      </w:r>
      <w:r w:rsidR="0008774E">
        <w:rPr>
          <w:rFonts w:ascii="Arial" w:hAnsi="Arial" w:cs="Arial"/>
          <w:color w:val="0000FF"/>
        </w:rPr>
        <w:t>3</w:t>
      </w:r>
      <w:r w:rsidR="0098483B" w:rsidRPr="008906D8">
        <w:rPr>
          <w:rFonts w:ascii="Arial" w:hAnsi="Arial" w:cs="Arial"/>
          <w:color w:val="0000FF"/>
        </w:rPr>
        <w:t xml:space="preserve"> Effect of variety on grain yield, straw yield, biological yield and harvest index of rice varieties</w:t>
      </w:r>
      <w:r w:rsidR="002D0FA7" w:rsidRPr="008906D8">
        <w:rPr>
          <w:rFonts w:ascii="Arial" w:hAnsi="Arial" w:cs="Arial"/>
          <w:color w:val="0000FF"/>
        </w:rPr>
        <w:t>.</w:t>
      </w:r>
      <w:r w:rsidR="009C6F24" w:rsidRPr="008906D8">
        <w:rPr>
          <w:color w:val="0000FF"/>
        </w:rPr>
        <w:t xml:space="preserve"> T</w:t>
      </w:r>
      <w:r w:rsidR="009C6F24" w:rsidRPr="008906D8">
        <w:rPr>
          <w:rFonts w:ascii="Arial" w:hAnsi="Arial" w:cs="Arial"/>
          <w:color w:val="0000FF"/>
        </w:rPr>
        <w:t xml:space="preserve">he value of the means differs significantly </w:t>
      </w:r>
      <w:r w:rsidR="00DD06BA" w:rsidRPr="008906D8">
        <w:rPr>
          <w:rFonts w:ascii="Arial" w:hAnsi="Arial" w:cs="Arial"/>
          <w:color w:val="0000FF"/>
        </w:rPr>
        <w:t>using LSD</w:t>
      </w:r>
      <w:r w:rsidR="009C6F24" w:rsidRPr="008906D8">
        <w:rPr>
          <w:rFonts w:ascii="Arial" w:hAnsi="Arial" w:cs="Arial"/>
          <w:color w:val="0000FF"/>
        </w:rPr>
        <w:t xml:space="preserve"> at p&lt;0.0</w:t>
      </w:r>
      <w:r w:rsidR="00DD06BA" w:rsidRPr="008906D8">
        <w:rPr>
          <w:rFonts w:ascii="Arial" w:hAnsi="Arial" w:cs="Arial"/>
          <w:color w:val="0000FF"/>
        </w:rPr>
        <w:t>5</w:t>
      </w:r>
      <w:r w:rsidR="009C6F24" w:rsidRPr="008906D8">
        <w:rPr>
          <w:rFonts w:ascii="Arial" w:hAnsi="Arial" w:cs="Arial"/>
          <w:color w:val="0000FF"/>
        </w:rPr>
        <w:t xml:space="preserve"> where the </w:t>
      </w:r>
      <w:r w:rsidR="00DD06BA" w:rsidRPr="008906D8">
        <w:rPr>
          <w:rFonts w:ascii="Arial" w:hAnsi="Arial" w:cs="Arial"/>
          <w:color w:val="0000FF"/>
        </w:rPr>
        <w:t xml:space="preserve">LSD values are 0.155, 0.198, 0.110, and 0.961 as well as </w:t>
      </w:r>
      <w:r w:rsidR="009C6F24" w:rsidRPr="008906D8">
        <w:rPr>
          <w:rFonts w:ascii="Arial" w:hAnsi="Arial" w:cs="Arial"/>
          <w:color w:val="0000FF"/>
        </w:rPr>
        <w:t>CV (%)</w:t>
      </w:r>
      <w:r w:rsidR="004F5CD1" w:rsidRPr="008906D8">
        <w:rPr>
          <w:rFonts w:ascii="Arial" w:hAnsi="Arial" w:cs="Arial"/>
          <w:color w:val="0000FF"/>
        </w:rPr>
        <w:t xml:space="preserve"> </w:t>
      </w:r>
      <w:r w:rsidR="009C6F24" w:rsidRPr="008906D8">
        <w:rPr>
          <w:rFonts w:ascii="Arial" w:hAnsi="Arial" w:cs="Arial"/>
          <w:color w:val="0000FF"/>
        </w:rPr>
        <w:t xml:space="preserve">values </w:t>
      </w:r>
      <w:r w:rsidR="00DD06BA" w:rsidRPr="008906D8">
        <w:rPr>
          <w:rFonts w:ascii="Arial" w:hAnsi="Arial" w:cs="Arial"/>
          <w:color w:val="0000FF"/>
        </w:rPr>
        <w:t>are</w:t>
      </w:r>
      <w:r w:rsidR="009C6F24" w:rsidRPr="008906D8">
        <w:rPr>
          <w:rFonts w:ascii="Arial" w:hAnsi="Arial" w:cs="Arial"/>
          <w:color w:val="0000FF"/>
        </w:rPr>
        <w:t xml:space="preserve"> 2.2, 3.51, 2.45, and 1.53 respectively.</w:t>
      </w:r>
    </w:p>
    <w:p w14:paraId="26231035" w14:textId="34294DEA" w:rsidR="0098483B" w:rsidRPr="0098483B" w:rsidRDefault="00E03BDA" w:rsidP="0098483B">
      <w:pPr>
        <w:pStyle w:val="Body"/>
        <w:rPr>
          <w:rFonts w:ascii="Arial" w:hAnsi="Arial" w:cs="Arial"/>
        </w:rPr>
      </w:pPr>
      <w:r>
        <w:rPr>
          <w:rFonts w:ascii="Arial" w:hAnsi="Arial" w:cs="Arial"/>
        </w:rPr>
        <w:lastRenderedPageBreak/>
        <w:t>Table 6</w:t>
      </w:r>
      <w:r w:rsidR="0098483B" w:rsidRPr="0098483B">
        <w:rPr>
          <w:rFonts w:ascii="Arial" w:hAnsi="Arial" w:cs="Arial"/>
        </w:rPr>
        <w:t xml:space="preserve"> Integrated effects of variety and water management practices on grain yield, straw yield, biological yield and harvest index of rice varieties</w:t>
      </w:r>
    </w:p>
    <w:tbl>
      <w:tblPr>
        <w:tblStyle w:val="TableGrid"/>
        <w:tblW w:w="0" w:type="auto"/>
        <w:tblInd w:w="108" w:type="dxa"/>
        <w:tblLook w:val="04A0" w:firstRow="1" w:lastRow="0" w:firstColumn="1" w:lastColumn="0" w:noHBand="0" w:noVBand="1"/>
      </w:tblPr>
      <w:tblGrid>
        <w:gridCol w:w="1678"/>
        <w:gridCol w:w="1619"/>
        <w:gridCol w:w="1623"/>
        <w:gridCol w:w="1721"/>
        <w:gridCol w:w="1675"/>
      </w:tblGrid>
      <w:tr w:rsidR="0098483B" w:rsidRPr="0098483B" w14:paraId="72653CC6" w14:textId="77777777" w:rsidTr="00DD06BA">
        <w:tc>
          <w:tcPr>
            <w:tcW w:w="1678" w:type="dxa"/>
          </w:tcPr>
          <w:p w14:paraId="2A31785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Variety X Water</w:t>
            </w:r>
          </w:p>
          <w:p w14:paraId="46E1F566"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 xml:space="preserve">management </w:t>
            </w:r>
          </w:p>
          <w:p w14:paraId="65901D73"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practices</w:t>
            </w:r>
          </w:p>
        </w:tc>
        <w:tc>
          <w:tcPr>
            <w:tcW w:w="1619" w:type="dxa"/>
          </w:tcPr>
          <w:p w14:paraId="64C6A4FC"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Grain yield</w:t>
            </w:r>
          </w:p>
          <w:p w14:paraId="33B43A14"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23" w:type="dxa"/>
          </w:tcPr>
          <w:p w14:paraId="2424E5A3"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Straw yield</w:t>
            </w:r>
          </w:p>
          <w:p w14:paraId="368A65EC"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721" w:type="dxa"/>
          </w:tcPr>
          <w:p w14:paraId="7674E20D"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Biological yield</w:t>
            </w:r>
          </w:p>
          <w:p w14:paraId="7D110C5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(t ha</w:t>
            </w:r>
            <w:r w:rsidRPr="0098483B">
              <w:rPr>
                <w:rFonts w:ascii="Arial" w:eastAsia="Times New Roman" w:hAnsi="Arial" w:cs="Arial"/>
                <w:sz w:val="20"/>
                <w:vertAlign w:val="superscript"/>
              </w:rPr>
              <w:t>-1</w:t>
            </w:r>
            <w:r w:rsidRPr="0098483B">
              <w:rPr>
                <w:rFonts w:ascii="Arial" w:eastAsia="Times New Roman" w:hAnsi="Arial" w:cs="Arial"/>
                <w:sz w:val="20"/>
              </w:rPr>
              <w:t>)</w:t>
            </w:r>
          </w:p>
        </w:tc>
        <w:tc>
          <w:tcPr>
            <w:tcW w:w="1675" w:type="dxa"/>
          </w:tcPr>
          <w:p w14:paraId="1212B2E2" w14:textId="77777777" w:rsidR="0098483B" w:rsidRPr="0098483B" w:rsidRDefault="0098483B" w:rsidP="0072368C">
            <w:pPr>
              <w:pStyle w:val="Body"/>
              <w:spacing w:after="0"/>
              <w:jc w:val="left"/>
              <w:rPr>
                <w:rFonts w:ascii="Arial" w:eastAsia="Times New Roman" w:hAnsi="Arial" w:cs="Arial"/>
                <w:sz w:val="20"/>
              </w:rPr>
            </w:pPr>
            <w:r w:rsidRPr="0098483B">
              <w:rPr>
                <w:rFonts w:ascii="Arial" w:eastAsia="Times New Roman" w:hAnsi="Arial" w:cs="Arial"/>
                <w:sz w:val="20"/>
              </w:rPr>
              <w:t>Harvest index (%)</w:t>
            </w:r>
          </w:p>
        </w:tc>
      </w:tr>
      <w:tr w:rsidR="0098483B" w:rsidRPr="0098483B" w14:paraId="3A8FCAE9" w14:textId="77777777" w:rsidTr="00DD06BA">
        <w:trPr>
          <w:trHeight w:val="260"/>
        </w:trPr>
        <w:tc>
          <w:tcPr>
            <w:tcW w:w="1678" w:type="dxa"/>
          </w:tcPr>
          <w:p w14:paraId="30D96C5F"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619" w:type="dxa"/>
          </w:tcPr>
          <w:p w14:paraId="201F367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6.350 a</w:t>
            </w:r>
          </w:p>
        </w:tc>
        <w:tc>
          <w:tcPr>
            <w:tcW w:w="1623" w:type="dxa"/>
          </w:tcPr>
          <w:p w14:paraId="6879C87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6.793 a</w:t>
            </w:r>
          </w:p>
        </w:tc>
        <w:tc>
          <w:tcPr>
            <w:tcW w:w="1721" w:type="dxa"/>
          </w:tcPr>
          <w:p w14:paraId="230CC8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13.14 a</w:t>
            </w:r>
          </w:p>
        </w:tc>
        <w:tc>
          <w:tcPr>
            <w:tcW w:w="1675" w:type="dxa"/>
          </w:tcPr>
          <w:p w14:paraId="3C699BE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48.30 d</w:t>
            </w:r>
          </w:p>
        </w:tc>
      </w:tr>
      <w:tr w:rsidR="0098483B" w:rsidRPr="0098483B" w14:paraId="097A2978" w14:textId="77777777" w:rsidTr="00DD06BA">
        <w:tc>
          <w:tcPr>
            <w:tcW w:w="1678" w:type="dxa"/>
          </w:tcPr>
          <w:p w14:paraId="3968112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619" w:type="dxa"/>
          </w:tcPr>
          <w:p w14:paraId="6865F99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5.297 c</w:t>
            </w:r>
          </w:p>
        </w:tc>
        <w:tc>
          <w:tcPr>
            <w:tcW w:w="1623" w:type="dxa"/>
          </w:tcPr>
          <w:p w14:paraId="2B246D6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5.490 b</w:t>
            </w:r>
          </w:p>
        </w:tc>
        <w:tc>
          <w:tcPr>
            <w:tcW w:w="1721" w:type="dxa"/>
          </w:tcPr>
          <w:p w14:paraId="2F85923C"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10.79 b</w:t>
            </w:r>
          </w:p>
        </w:tc>
        <w:tc>
          <w:tcPr>
            <w:tcW w:w="1675" w:type="dxa"/>
          </w:tcPr>
          <w:p w14:paraId="3247D9C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49.11 cd</w:t>
            </w:r>
          </w:p>
        </w:tc>
      </w:tr>
      <w:tr w:rsidR="0098483B" w:rsidRPr="0098483B" w14:paraId="4B890FDA" w14:textId="77777777" w:rsidTr="00DD06BA">
        <w:tc>
          <w:tcPr>
            <w:tcW w:w="1678" w:type="dxa"/>
          </w:tcPr>
          <w:p w14:paraId="2E959E56"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1</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619" w:type="dxa"/>
          </w:tcPr>
          <w:p w14:paraId="3CE8167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5.053 d</w:t>
            </w:r>
          </w:p>
        </w:tc>
        <w:tc>
          <w:tcPr>
            <w:tcW w:w="1623" w:type="dxa"/>
          </w:tcPr>
          <w:p w14:paraId="2EB3C40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4.923 c</w:t>
            </w:r>
          </w:p>
        </w:tc>
        <w:tc>
          <w:tcPr>
            <w:tcW w:w="1721" w:type="dxa"/>
          </w:tcPr>
          <w:p w14:paraId="41741BB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9.979 c</w:t>
            </w:r>
          </w:p>
        </w:tc>
        <w:tc>
          <w:tcPr>
            <w:tcW w:w="1675" w:type="dxa"/>
          </w:tcPr>
          <w:p w14:paraId="1E58B0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50.65 ab</w:t>
            </w:r>
          </w:p>
        </w:tc>
      </w:tr>
      <w:tr w:rsidR="0098483B" w:rsidRPr="0098483B" w14:paraId="4EEC346B" w14:textId="77777777" w:rsidTr="00DD06BA">
        <w:tc>
          <w:tcPr>
            <w:tcW w:w="1678" w:type="dxa"/>
          </w:tcPr>
          <w:p w14:paraId="6431F32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1</w:t>
            </w:r>
          </w:p>
        </w:tc>
        <w:tc>
          <w:tcPr>
            <w:tcW w:w="1619" w:type="dxa"/>
          </w:tcPr>
          <w:p w14:paraId="6B4A6B5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5.723 b</w:t>
            </w:r>
          </w:p>
        </w:tc>
        <w:tc>
          <w:tcPr>
            <w:tcW w:w="1623" w:type="dxa"/>
          </w:tcPr>
          <w:p w14:paraId="21050E0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5.540 b</w:t>
            </w:r>
          </w:p>
        </w:tc>
        <w:tc>
          <w:tcPr>
            <w:tcW w:w="1721" w:type="dxa"/>
          </w:tcPr>
          <w:p w14:paraId="59F8BE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11.26 b</w:t>
            </w:r>
          </w:p>
        </w:tc>
        <w:tc>
          <w:tcPr>
            <w:tcW w:w="1675" w:type="dxa"/>
          </w:tcPr>
          <w:p w14:paraId="36B4BE1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50.81 ab</w:t>
            </w:r>
          </w:p>
        </w:tc>
      </w:tr>
      <w:tr w:rsidR="0098483B" w:rsidRPr="0098483B" w14:paraId="089BE208" w14:textId="77777777" w:rsidTr="00DD06BA">
        <w:tc>
          <w:tcPr>
            <w:tcW w:w="1678" w:type="dxa"/>
          </w:tcPr>
          <w:p w14:paraId="56A3C715"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2</w:t>
            </w:r>
          </w:p>
        </w:tc>
        <w:tc>
          <w:tcPr>
            <w:tcW w:w="1619" w:type="dxa"/>
          </w:tcPr>
          <w:p w14:paraId="6419652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4.750 e</w:t>
            </w:r>
          </w:p>
        </w:tc>
        <w:tc>
          <w:tcPr>
            <w:tcW w:w="1623" w:type="dxa"/>
          </w:tcPr>
          <w:p w14:paraId="3D4A013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4.800 c</w:t>
            </w:r>
          </w:p>
        </w:tc>
        <w:tc>
          <w:tcPr>
            <w:tcW w:w="1721" w:type="dxa"/>
          </w:tcPr>
          <w:p w14:paraId="5B1DDE2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9.551 c</w:t>
            </w:r>
          </w:p>
        </w:tc>
        <w:tc>
          <w:tcPr>
            <w:tcW w:w="1675" w:type="dxa"/>
          </w:tcPr>
          <w:p w14:paraId="23E0F82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49.76 bc</w:t>
            </w:r>
          </w:p>
        </w:tc>
      </w:tr>
      <w:tr w:rsidR="0098483B" w:rsidRPr="0098483B" w14:paraId="6F5A843D" w14:textId="77777777" w:rsidTr="00DD06BA">
        <w:tc>
          <w:tcPr>
            <w:tcW w:w="1678" w:type="dxa"/>
          </w:tcPr>
          <w:p w14:paraId="5F3B10C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V</w:t>
            </w:r>
            <w:r w:rsidRPr="0098483B">
              <w:rPr>
                <w:rFonts w:ascii="Arial" w:eastAsia="Times New Roman" w:hAnsi="Arial" w:cs="Arial"/>
                <w:sz w:val="20"/>
                <w:vertAlign w:val="subscript"/>
              </w:rPr>
              <w:t>2</w:t>
            </w:r>
            <w:r w:rsidRPr="0098483B">
              <w:rPr>
                <w:rFonts w:ascii="Arial" w:eastAsia="Times New Roman" w:hAnsi="Arial" w:cs="Arial"/>
                <w:sz w:val="20"/>
              </w:rPr>
              <w:t>I</w:t>
            </w:r>
            <w:r w:rsidRPr="0098483B">
              <w:rPr>
                <w:rFonts w:ascii="Arial" w:eastAsia="Times New Roman" w:hAnsi="Arial" w:cs="Arial"/>
                <w:sz w:val="20"/>
                <w:vertAlign w:val="subscript"/>
              </w:rPr>
              <w:t>3</w:t>
            </w:r>
          </w:p>
        </w:tc>
        <w:tc>
          <w:tcPr>
            <w:tcW w:w="1619" w:type="dxa"/>
          </w:tcPr>
          <w:p w14:paraId="780004F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4.640 e</w:t>
            </w:r>
          </w:p>
        </w:tc>
        <w:tc>
          <w:tcPr>
            <w:tcW w:w="1623" w:type="dxa"/>
          </w:tcPr>
          <w:p w14:paraId="33CAC9E0"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4.263 d</w:t>
            </w:r>
          </w:p>
        </w:tc>
        <w:tc>
          <w:tcPr>
            <w:tcW w:w="1721" w:type="dxa"/>
          </w:tcPr>
          <w:p w14:paraId="05AF69ED"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8.903 d</w:t>
            </w:r>
          </w:p>
        </w:tc>
        <w:tc>
          <w:tcPr>
            <w:tcW w:w="1675" w:type="dxa"/>
          </w:tcPr>
          <w:p w14:paraId="357F4A84"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52.10 a</w:t>
            </w:r>
          </w:p>
        </w:tc>
      </w:tr>
      <w:tr w:rsidR="0098483B" w:rsidRPr="0098483B" w14:paraId="2747F1F7" w14:textId="77777777" w:rsidTr="00DD06BA">
        <w:tc>
          <w:tcPr>
            <w:tcW w:w="1678" w:type="dxa"/>
          </w:tcPr>
          <w:p w14:paraId="7E9013A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LSD</w:t>
            </w:r>
            <w:r w:rsidRPr="0098483B">
              <w:rPr>
                <w:rFonts w:ascii="Arial" w:eastAsia="Times New Roman" w:hAnsi="Arial" w:cs="Arial"/>
                <w:sz w:val="20"/>
                <w:vertAlign w:val="subscript"/>
              </w:rPr>
              <w:t>0.05</w:t>
            </w:r>
          </w:p>
        </w:tc>
        <w:tc>
          <w:tcPr>
            <w:tcW w:w="1619" w:type="dxa"/>
          </w:tcPr>
          <w:p w14:paraId="784E619A"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0.218</w:t>
            </w:r>
          </w:p>
        </w:tc>
        <w:tc>
          <w:tcPr>
            <w:tcW w:w="1623" w:type="dxa"/>
          </w:tcPr>
          <w:p w14:paraId="720347D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0.342</w:t>
            </w:r>
          </w:p>
        </w:tc>
        <w:tc>
          <w:tcPr>
            <w:tcW w:w="1721" w:type="dxa"/>
          </w:tcPr>
          <w:p w14:paraId="02E8809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0.484</w:t>
            </w:r>
          </w:p>
        </w:tc>
        <w:tc>
          <w:tcPr>
            <w:tcW w:w="1675" w:type="dxa"/>
          </w:tcPr>
          <w:p w14:paraId="2C99E737"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1.38</w:t>
            </w:r>
          </w:p>
        </w:tc>
      </w:tr>
      <w:tr w:rsidR="0098483B" w:rsidRPr="0098483B" w14:paraId="78A54846" w14:textId="77777777" w:rsidTr="00DD06BA">
        <w:tc>
          <w:tcPr>
            <w:tcW w:w="1678" w:type="dxa"/>
          </w:tcPr>
          <w:p w14:paraId="0E1A581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SE (±)</w:t>
            </w:r>
          </w:p>
        </w:tc>
        <w:tc>
          <w:tcPr>
            <w:tcW w:w="1619" w:type="dxa"/>
          </w:tcPr>
          <w:p w14:paraId="23B134A8"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0.071</w:t>
            </w:r>
          </w:p>
        </w:tc>
        <w:tc>
          <w:tcPr>
            <w:tcW w:w="1623" w:type="dxa"/>
          </w:tcPr>
          <w:p w14:paraId="603DD883"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0.112</w:t>
            </w:r>
          </w:p>
        </w:tc>
        <w:tc>
          <w:tcPr>
            <w:tcW w:w="1721" w:type="dxa"/>
          </w:tcPr>
          <w:p w14:paraId="3FA7FE5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0.157</w:t>
            </w:r>
          </w:p>
        </w:tc>
        <w:tc>
          <w:tcPr>
            <w:tcW w:w="1675" w:type="dxa"/>
          </w:tcPr>
          <w:p w14:paraId="2AD641C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0.448</w:t>
            </w:r>
          </w:p>
        </w:tc>
      </w:tr>
      <w:tr w:rsidR="0098483B" w:rsidRPr="0098483B" w14:paraId="29C01311" w14:textId="77777777" w:rsidTr="00DD06BA">
        <w:tc>
          <w:tcPr>
            <w:tcW w:w="1678" w:type="dxa"/>
          </w:tcPr>
          <w:p w14:paraId="77D2AA59"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Level of</w:t>
            </w:r>
          </w:p>
          <w:p w14:paraId="67DE2186" w14:textId="77777777" w:rsidR="0098483B" w:rsidRPr="0098483B" w:rsidRDefault="0098483B" w:rsidP="0072368C">
            <w:pPr>
              <w:pStyle w:val="Body"/>
              <w:spacing w:after="0"/>
              <w:rPr>
                <w:rFonts w:ascii="Arial" w:eastAsia="Times New Roman" w:hAnsi="Arial" w:cs="Arial"/>
                <w:sz w:val="20"/>
                <w:lang w:val="en-CA"/>
              </w:rPr>
            </w:pPr>
            <w:r w:rsidRPr="0098483B">
              <w:rPr>
                <w:rFonts w:ascii="Arial" w:eastAsia="Times New Roman" w:hAnsi="Arial" w:cs="Arial"/>
                <w:sz w:val="20"/>
                <w:lang w:val="en-CA"/>
              </w:rPr>
              <w:t>significance</w:t>
            </w:r>
          </w:p>
          <w:p w14:paraId="4FB901FF" w14:textId="77777777" w:rsidR="0098483B" w:rsidRPr="0072368C" w:rsidRDefault="0098483B" w:rsidP="0072368C">
            <w:pPr>
              <w:pStyle w:val="Body"/>
              <w:spacing w:after="0"/>
              <w:rPr>
                <w:rFonts w:ascii="Arial" w:eastAsia="Times New Roman" w:hAnsi="Arial" w:cs="Arial"/>
                <w:sz w:val="6"/>
                <w:szCs w:val="8"/>
              </w:rPr>
            </w:pPr>
          </w:p>
        </w:tc>
        <w:tc>
          <w:tcPr>
            <w:tcW w:w="1619" w:type="dxa"/>
          </w:tcPr>
          <w:p w14:paraId="078E7832"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23" w:type="dxa"/>
          </w:tcPr>
          <w:p w14:paraId="7FA5C07F"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721" w:type="dxa"/>
          </w:tcPr>
          <w:p w14:paraId="14D6BA08"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c>
          <w:tcPr>
            <w:tcW w:w="1675" w:type="dxa"/>
          </w:tcPr>
          <w:p w14:paraId="0CAB7BFB" w14:textId="77777777" w:rsidR="0098483B" w:rsidRPr="0098483B" w:rsidRDefault="0098483B" w:rsidP="0072368C">
            <w:pPr>
              <w:pStyle w:val="Body"/>
              <w:spacing w:after="0"/>
              <w:rPr>
                <w:rFonts w:ascii="Arial" w:eastAsia="Times New Roman" w:hAnsi="Arial" w:cs="Arial"/>
                <w:sz w:val="20"/>
              </w:rPr>
            </w:pPr>
            <w:r w:rsidRPr="0098483B">
              <w:rPr>
                <w:rFonts w:ascii="Arial" w:eastAsia="Times New Roman" w:hAnsi="Arial" w:cs="Arial"/>
                <w:sz w:val="20"/>
              </w:rPr>
              <w:t>*</w:t>
            </w:r>
          </w:p>
        </w:tc>
      </w:tr>
      <w:tr w:rsidR="0098483B" w:rsidRPr="0098483B" w14:paraId="325E21A5" w14:textId="77777777" w:rsidTr="00DD06BA">
        <w:trPr>
          <w:trHeight w:val="377"/>
        </w:trPr>
        <w:tc>
          <w:tcPr>
            <w:tcW w:w="1678" w:type="dxa"/>
          </w:tcPr>
          <w:p w14:paraId="48A84692"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CV (%)</w:t>
            </w:r>
          </w:p>
        </w:tc>
        <w:tc>
          <w:tcPr>
            <w:tcW w:w="1619" w:type="dxa"/>
          </w:tcPr>
          <w:p w14:paraId="7AA82F3E"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2.20</w:t>
            </w:r>
          </w:p>
        </w:tc>
        <w:tc>
          <w:tcPr>
            <w:tcW w:w="1623" w:type="dxa"/>
          </w:tcPr>
          <w:p w14:paraId="2129666B"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3.51</w:t>
            </w:r>
          </w:p>
        </w:tc>
        <w:tc>
          <w:tcPr>
            <w:tcW w:w="1721" w:type="dxa"/>
          </w:tcPr>
          <w:p w14:paraId="4C4AEB51"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2.45</w:t>
            </w:r>
          </w:p>
        </w:tc>
        <w:tc>
          <w:tcPr>
            <w:tcW w:w="1675" w:type="dxa"/>
          </w:tcPr>
          <w:p w14:paraId="71325119" w14:textId="77777777" w:rsidR="0098483B" w:rsidRPr="0098483B" w:rsidRDefault="0098483B" w:rsidP="0098483B">
            <w:pPr>
              <w:pStyle w:val="Body"/>
              <w:rPr>
                <w:rFonts w:ascii="Arial" w:eastAsia="Times New Roman" w:hAnsi="Arial" w:cs="Arial"/>
                <w:sz w:val="20"/>
              </w:rPr>
            </w:pPr>
            <w:r w:rsidRPr="0098483B">
              <w:rPr>
                <w:rFonts w:ascii="Arial" w:eastAsia="Times New Roman" w:hAnsi="Arial" w:cs="Arial"/>
                <w:sz w:val="20"/>
              </w:rPr>
              <w:t>1.53</w:t>
            </w:r>
          </w:p>
        </w:tc>
      </w:tr>
    </w:tbl>
    <w:p w14:paraId="603D90A1" w14:textId="77777777" w:rsidR="0098483B" w:rsidRPr="0098483B" w:rsidRDefault="0098483B" w:rsidP="0072368C">
      <w:pPr>
        <w:pStyle w:val="Body"/>
        <w:spacing w:after="0"/>
        <w:rPr>
          <w:rFonts w:ascii="Arial" w:hAnsi="Arial" w:cs="Arial"/>
        </w:rPr>
      </w:pPr>
      <w:r w:rsidRPr="0098483B">
        <w:rPr>
          <w:rFonts w:ascii="Arial" w:hAnsi="Arial" w:cs="Arial"/>
        </w:rPr>
        <w:t xml:space="preserve">* = Significant at 5% level of probability, </w:t>
      </w:r>
    </w:p>
    <w:p w14:paraId="34E25A96" w14:textId="2374944B" w:rsidR="0098483B" w:rsidRDefault="0098483B" w:rsidP="0072368C">
      <w:pPr>
        <w:pStyle w:val="Body"/>
        <w:spacing w:after="0"/>
        <w:rPr>
          <w:rFonts w:ascii="Arial" w:hAnsi="Arial" w:cs="Arial"/>
        </w:rPr>
      </w:pPr>
      <w:r w:rsidRPr="0098483B">
        <w:rPr>
          <w:rFonts w:ascii="Arial" w:hAnsi="Arial" w:cs="Arial"/>
        </w:rPr>
        <w:t>V</w:t>
      </w:r>
      <w:r w:rsidRPr="0098483B">
        <w:rPr>
          <w:rFonts w:ascii="Arial" w:hAnsi="Arial" w:cs="Arial"/>
          <w:vertAlign w:val="subscript"/>
        </w:rPr>
        <w:t>1</w:t>
      </w:r>
      <w:r w:rsidRPr="0098483B">
        <w:rPr>
          <w:rFonts w:ascii="Arial" w:hAnsi="Arial" w:cs="Arial"/>
        </w:rPr>
        <w:t xml:space="preserve"> = </w:t>
      </w:r>
      <w:r w:rsidR="00B9113D">
        <w:rPr>
          <w:rFonts w:ascii="Arial" w:hAnsi="Arial" w:cs="Arial"/>
        </w:rPr>
        <w:t>Binadhan5</w:t>
      </w:r>
      <w:r w:rsidRPr="0098483B">
        <w:rPr>
          <w:rFonts w:ascii="Arial" w:hAnsi="Arial" w:cs="Arial"/>
        </w:rPr>
        <w:t>, V</w:t>
      </w:r>
      <w:r w:rsidRPr="0098483B">
        <w:rPr>
          <w:rFonts w:ascii="Arial" w:hAnsi="Arial" w:cs="Arial"/>
          <w:vertAlign w:val="subscript"/>
        </w:rPr>
        <w:t>2</w:t>
      </w:r>
      <w:r w:rsidRPr="0098483B">
        <w:rPr>
          <w:rFonts w:ascii="Arial" w:hAnsi="Arial" w:cs="Arial"/>
        </w:rPr>
        <w:t xml:space="preserve"> = BRRI dhan28, I</w:t>
      </w:r>
      <w:r w:rsidRPr="0098483B">
        <w:rPr>
          <w:rFonts w:ascii="Arial" w:hAnsi="Arial" w:cs="Arial"/>
          <w:vertAlign w:val="subscript"/>
        </w:rPr>
        <w:t>1</w:t>
      </w:r>
      <w:r w:rsidRPr="0098483B">
        <w:rPr>
          <w:rFonts w:ascii="Arial" w:hAnsi="Arial" w:cs="Arial"/>
        </w:rPr>
        <w:t xml:space="preserve"> = Alternate Wetting and Drying (AWD), I</w:t>
      </w:r>
      <w:r w:rsidRPr="0098483B">
        <w:rPr>
          <w:rFonts w:ascii="Arial" w:hAnsi="Arial" w:cs="Arial"/>
          <w:vertAlign w:val="subscript"/>
        </w:rPr>
        <w:t>2</w:t>
      </w:r>
      <w:r w:rsidRPr="0098483B">
        <w:rPr>
          <w:rFonts w:ascii="Arial" w:hAnsi="Arial" w:cs="Arial"/>
        </w:rPr>
        <w:t xml:space="preserve"> = Irrigation after 5 days of saturation and I</w:t>
      </w:r>
      <w:r w:rsidRPr="0098483B">
        <w:rPr>
          <w:rFonts w:ascii="Arial" w:hAnsi="Arial" w:cs="Arial"/>
          <w:vertAlign w:val="subscript"/>
        </w:rPr>
        <w:t>3</w:t>
      </w:r>
      <w:r w:rsidRPr="0098483B">
        <w:rPr>
          <w:rFonts w:ascii="Arial" w:hAnsi="Arial" w:cs="Arial"/>
        </w:rPr>
        <w:t>= Continuous flooding</w:t>
      </w:r>
    </w:p>
    <w:p w14:paraId="4A69C774" w14:textId="57158E8C" w:rsidR="003E215E" w:rsidRDefault="003E215E" w:rsidP="0072368C">
      <w:pPr>
        <w:pStyle w:val="Body"/>
        <w:spacing w:after="0"/>
        <w:rPr>
          <w:rFonts w:ascii="Arial" w:hAnsi="Arial" w:cs="Arial"/>
        </w:rPr>
      </w:pPr>
    </w:p>
    <w:p w14:paraId="649136A0" w14:textId="77777777" w:rsidR="003E215E" w:rsidRPr="00263C49" w:rsidRDefault="003E215E" w:rsidP="003E215E">
      <w:pPr>
        <w:pStyle w:val="Body"/>
        <w:rPr>
          <w:rFonts w:ascii="Arial" w:hAnsi="Arial" w:cs="Arial"/>
          <w:b/>
        </w:rPr>
      </w:pPr>
      <w:r w:rsidRPr="00263C49">
        <w:rPr>
          <w:rFonts w:ascii="Arial" w:hAnsi="Arial" w:cs="Arial"/>
          <w:b/>
        </w:rPr>
        <w:t>3.1.8 Harvest Index</w:t>
      </w:r>
    </w:p>
    <w:p w14:paraId="31E978B5" w14:textId="77777777" w:rsidR="003E215E" w:rsidRDefault="003E215E" w:rsidP="003E215E">
      <w:pPr>
        <w:pStyle w:val="Body"/>
        <w:rPr>
          <w:rFonts w:ascii="Arial" w:hAnsi="Arial" w:cs="Arial"/>
        </w:rPr>
      </w:pPr>
      <w:r w:rsidRPr="00263C49">
        <w:rPr>
          <w:rFonts w:ascii="Arial" w:hAnsi="Arial" w:cs="Arial"/>
        </w:rPr>
        <w:t xml:space="preserve">The effect of water management practices on harvest index (Table </w:t>
      </w:r>
      <w:r>
        <w:rPr>
          <w:rFonts w:ascii="Arial" w:hAnsi="Arial" w:cs="Arial"/>
        </w:rPr>
        <w:t>5</w:t>
      </w:r>
      <w:r w:rsidRPr="00263C49">
        <w:rPr>
          <w:rFonts w:ascii="Arial" w:hAnsi="Arial" w:cs="Arial"/>
        </w:rPr>
        <w:t>) was statistically significant at 1% level of probability. The harvest index was the highest in water management I</w:t>
      </w:r>
      <w:r w:rsidRPr="00263C49">
        <w:rPr>
          <w:rFonts w:ascii="Arial" w:hAnsi="Arial" w:cs="Arial"/>
          <w:vertAlign w:val="subscript"/>
        </w:rPr>
        <w:t xml:space="preserve">3 </w:t>
      </w:r>
      <w:r w:rsidRPr="00263C49">
        <w:rPr>
          <w:rFonts w:ascii="Arial" w:hAnsi="Arial" w:cs="Arial"/>
        </w:rPr>
        <w:t>(51.44%) and the minimum in water management I</w:t>
      </w:r>
      <w:r w:rsidRPr="00263C49">
        <w:rPr>
          <w:rFonts w:ascii="Arial" w:hAnsi="Arial" w:cs="Arial"/>
          <w:vertAlign w:val="subscript"/>
        </w:rPr>
        <w:t>l</w:t>
      </w:r>
      <w:r w:rsidRPr="00263C49">
        <w:rPr>
          <w:rFonts w:ascii="Arial" w:hAnsi="Arial" w:cs="Arial"/>
        </w:rPr>
        <w:t xml:space="preserve"> (49.92%).</w:t>
      </w:r>
    </w:p>
    <w:p w14:paraId="43F68639" w14:textId="1BD24CDA" w:rsidR="00263C49" w:rsidRDefault="00263C49" w:rsidP="00263C49">
      <w:pPr>
        <w:pStyle w:val="Body"/>
        <w:spacing w:after="0"/>
        <w:rPr>
          <w:rFonts w:ascii="Arial" w:hAnsi="Arial" w:cs="Arial"/>
        </w:rPr>
      </w:pPr>
      <w:r w:rsidRPr="00263C49">
        <w:rPr>
          <w:rFonts w:ascii="Arial" w:hAnsi="Arial" w:cs="Arial"/>
        </w:rPr>
        <w:t>The effect of rice variety on harvest index was statistically significant (</w:t>
      </w:r>
      <w:r w:rsidR="00BE0B50">
        <w:rPr>
          <w:rFonts w:ascii="Arial" w:hAnsi="Arial" w:cs="Arial"/>
        </w:rPr>
        <w:t xml:space="preserve">Figure </w:t>
      </w:r>
      <w:r w:rsidR="0008774E">
        <w:rPr>
          <w:rFonts w:ascii="Arial" w:hAnsi="Arial" w:cs="Arial"/>
        </w:rPr>
        <w:t>3</w:t>
      </w:r>
      <w:r w:rsidRPr="00263C49">
        <w:rPr>
          <w:rFonts w:ascii="Arial" w:hAnsi="Arial" w:cs="Arial"/>
        </w:rPr>
        <w:t>). The highest harvest index (51.38%) was obtained from variety V</w:t>
      </w:r>
      <w:r w:rsidRPr="00263C49">
        <w:rPr>
          <w:rFonts w:ascii="Arial" w:hAnsi="Arial" w:cs="Arial"/>
          <w:vertAlign w:val="subscript"/>
        </w:rPr>
        <w:t>2</w:t>
      </w:r>
      <w:r w:rsidRPr="00263C49">
        <w:rPr>
          <w:rFonts w:ascii="Arial" w:hAnsi="Arial" w:cs="Arial"/>
        </w:rPr>
        <w:t xml:space="preserve"> and the lowest (49.36%) from variety V</w:t>
      </w:r>
      <w:r w:rsidRPr="00263C49">
        <w:rPr>
          <w:rFonts w:ascii="Arial" w:hAnsi="Arial" w:cs="Arial"/>
          <w:vertAlign w:val="subscript"/>
        </w:rPr>
        <w:t>1</w:t>
      </w:r>
      <w:r w:rsidRPr="00263C49">
        <w:rPr>
          <w:rFonts w:ascii="Arial" w:hAnsi="Arial" w:cs="Arial"/>
        </w:rPr>
        <w:t>, respectively.</w:t>
      </w:r>
    </w:p>
    <w:p w14:paraId="3BB7AE90" w14:textId="77777777" w:rsidR="00263C49" w:rsidRPr="00263C49" w:rsidRDefault="00263C49" w:rsidP="00263C49">
      <w:pPr>
        <w:pStyle w:val="Body"/>
        <w:spacing w:after="0"/>
        <w:rPr>
          <w:rFonts w:ascii="Arial" w:hAnsi="Arial" w:cs="Arial"/>
        </w:rPr>
      </w:pPr>
    </w:p>
    <w:p w14:paraId="1DA4D573" w14:textId="2E741767" w:rsidR="002902F3" w:rsidRDefault="0098483B" w:rsidP="0098483B">
      <w:pPr>
        <w:pStyle w:val="Body"/>
        <w:spacing w:after="0"/>
        <w:rPr>
          <w:rFonts w:ascii="Arial" w:hAnsi="Arial" w:cs="Arial"/>
        </w:rPr>
      </w:pPr>
      <w:r w:rsidRPr="0098483B">
        <w:rPr>
          <w:rFonts w:ascii="Arial" w:hAnsi="Arial" w:cs="Arial"/>
        </w:rPr>
        <w:t>The interaction effect of water management practices and three rice varieties showed that significant variation was found on the harvest index (</w:t>
      </w:r>
      <w:r w:rsidR="00E03BDA">
        <w:rPr>
          <w:rFonts w:ascii="Arial" w:hAnsi="Arial" w:cs="Arial"/>
        </w:rPr>
        <w:t>Table 6</w:t>
      </w:r>
      <w:r w:rsidRPr="0098483B">
        <w:rPr>
          <w:rFonts w:ascii="Arial" w:hAnsi="Arial" w:cs="Arial"/>
        </w:rPr>
        <w:t>). It was also observed that combination I</w:t>
      </w:r>
      <w:r w:rsidRPr="0098483B">
        <w:rPr>
          <w:rFonts w:ascii="Arial" w:hAnsi="Arial" w:cs="Arial"/>
          <w:vertAlign w:val="subscript"/>
        </w:rPr>
        <w:t>3</w:t>
      </w:r>
      <w:r w:rsidRPr="0098483B">
        <w:rPr>
          <w:rFonts w:ascii="Arial" w:hAnsi="Arial" w:cs="Arial"/>
        </w:rPr>
        <w:t>V</w:t>
      </w:r>
      <w:r w:rsidRPr="0098483B">
        <w:rPr>
          <w:rFonts w:ascii="Arial" w:hAnsi="Arial" w:cs="Arial"/>
          <w:vertAlign w:val="subscript"/>
        </w:rPr>
        <w:t>2</w:t>
      </w:r>
      <w:r w:rsidRPr="0098483B">
        <w:rPr>
          <w:rFonts w:ascii="Arial" w:hAnsi="Arial" w:cs="Arial"/>
        </w:rPr>
        <w:t xml:space="preserve"> produced the highest harvest index (52.10%) and the combination I</w:t>
      </w:r>
      <w:r w:rsidRPr="0098483B">
        <w:rPr>
          <w:rFonts w:ascii="Arial" w:hAnsi="Arial" w:cs="Arial"/>
          <w:vertAlign w:val="subscript"/>
        </w:rPr>
        <w:t>1</w:t>
      </w:r>
      <w:r w:rsidRPr="0098483B">
        <w:rPr>
          <w:rFonts w:ascii="Arial" w:hAnsi="Arial" w:cs="Arial"/>
        </w:rPr>
        <w:t>V</w:t>
      </w:r>
      <w:r w:rsidRPr="0098483B">
        <w:rPr>
          <w:rFonts w:ascii="Arial" w:hAnsi="Arial" w:cs="Arial"/>
          <w:vertAlign w:val="subscript"/>
        </w:rPr>
        <w:t xml:space="preserve">1 </w:t>
      </w:r>
      <w:r w:rsidRPr="0098483B">
        <w:rPr>
          <w:rFonts w:ascii="Arial" w:hAnsi="Arial" w:cs="Arial"/>
        </w:rPr>
        <w:t>produced the lowest harvest index (48.30%).</w:t>
      </w:r>
    </w:p>
    <w:p w14:paraId="2F2220C2" w14:textId="5752C6E3" w:rsidR="00C30A0F" w:rsidRDefault="00C30A0F" w:rsidP="0098483B">
      <w:pPr>
        <w:pStyle w:val="Body"/>
        <w:spacing w:after="0"/>
        <w:rPr>
          <w:rFonts w:ascii="Arial" w:hAnsi="Arial" w:cs="Arial"/>
        </w:rPr>
      </w:pPr>
      <w:r w:rsidRPr="00FB3A86">
        <w:rPr>
          <w:rFonts w:ascii="Arial" w:hAnsi="Arial" w:cs="Arial"/>
        </w:rPr>
        <w:t xml:space="preserve"> </w:t>
      </w:r>
    </w:p>
    <w:p w14:paraId="4B4F753D" w14:textId="77777777" w:rsidR="00E053D0" w:rsidRDefault="00E053D0" w:rsidP="00441B6F">
      <w:pPr>
        <w:pStyle w:val="Body"/>
        <w:spacing w:after="0"/>
        <w:rPr>
          <w:rFonts w:ascii="Arial" w:hAnsi="Arial" w:cs="Arial"/>
        </w:rPr>
      </w:pPr>
    </w:p>
    <w:p w14:paraId="0622767B" w14:textId="77777777" w:rsidR="00B5663B" w:rsidRPr="00B5663B" w:rsidRDefault="00B5663B" w:rsidP="00B5663B">
      <w:pPr>
        <w:pStyle w:val="Body"/>
        <w:rPr>
          <w:rFonts w:ascii="Arial" w:hAnsi="Arial" w:cs="Arial"/>
          <w:b/>
        </w:rPr>
      </w:pPr>
      <w:r w:rsidRPr="00B5663B">
        <w:rPr>
          <w:rFonts w:ascii="Arial" w:hAnsi="Arial" w:cs="Arial"/>
          <w:b/>
        </w:rPr>
        <w:t>3.2 Discussion</w:t>
      </w:r>
    </w:p>
    <w:p w14:paraId="61A36AAB" w14:textId="77777777" w:rsidR="00B5663B" w:rsidRPr="0097271E" w:rsidRDefault="00B5663B" w:rsidP="00B5663B">
      <w:pPr>
        <w:pStyle w:val="Body"/>
        <w:rPr>
          <w:rFonts w:ascii="Arial" w:hAnsi="Arial" w:cs="Arial"/>
        </w:rPr>
      </w:pPr>
      <w:r w:rsidRPr="00B5663B">
        <w:rPr>
          <w:rFonts w:ascii="Arial" w:hAnsi="Arial" w:cs="Arial"/>
        </w:rPr>
        <w:t>The plant heights were significantly affected due to different water management practices. The comparative sequence of water management for plant height is I</w:t>
      </w:r>
      <w:r w:rsidRPr="00B5663B">
        <w:rPr>
          <w:rFonts w:ascii="Arial" w:hAnsi="Arial" w:cs="Arial"/>
          <w:vertAlign w:val="subscript"/>
        </w:rPr>
        <w:t>3</w:t>
      </w:r>
      <w:r w:rsidRPr="00B5663B">
        <w:rPr>
          <w:rFonts w:ascii="Arial" w:hAnsi="Arial" w:cs="Arial"/>
        </w:rPr>
        <w:t>&gt;I</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1</w:t>
      </w:r>
      <w:r w:rsidRPr="00B5663B">
        <w:rPr>
          <w:rFonts w:ascii="Arial" w:hAnsi="Arial" w:cs="Arial"/>
        </w:rPr>
        <w:t xml:space="preserve">. It has evident that there was decreasing trend in plant height due to the unavailability of the required amount of water needed for the proper growth of the crop. The results are in conformation </w:t>
      </w:r>
      <w:r w:rsidRPr="00B5663B">
        <w:rPr>
          <w:rFonts w:ascii="Arial" w:hAnsi="Arial" w:cs="Arial"/>
        </w:rPr>
        <w:lastRenderedPageBreak/>
        <w:t xml:space="preserve">with </w:t>
      </w:r>
      <w:r w:rsidRPr="00B5663B">
        <w:rPr>
          <w:rFonts w:ascii="Arial" w:hAnsi="Arial" w:cs="Arial"/>
          <w:lang w:val="en-MY"/>
        </w:rPr>
        <w:t>Hu et al.</w:t>
      </w:r>
      <w:r w:rsidRPr="00B5663B">
        <w:rPr>
          <w:rFonts w:ascii="Arial" w:hAnsi="Arial" w:cs="Arial"/>
        </w:rPr>
        <w:t xml:space="preserve"> (2025) that found lower plant height was found in moisture stress condition. </w:t>
      </w:r>
      <w:r w:rsidRPr="00B5663B">
        <w:rPr>
          <w:rFonts w:ascii="Arial" w:hAnsi="Arial" w:cs="Arial"/>
          <w:lang w:val="en-MY"/>
        </w:rPr>
        <w:t>Yadav et al.</w:t>
      </w:r>
      <w:r w:rsidRPr="00B5663B">
        <w:rPr>
          <w:rFonts w:ascii="Arial" w:hAnsi="Arial" w:cs="Arial"/>
        </w:rPr>
        <w:t xml:space="preserve"> (2023) reported that varietal difference regarding the panicle length might be due to their differences in genetic makeup. </w:t>
      </w:r>
      <w:bookmarkStart w:id="4" w:name="_Hlk210904912"/>
      <w:r w:rsidRPr="0072354A">
        <w:rPr>
          <w:rFonts w:ascii="Arial" w:hAnsi="Arial" w:cs="Arial"/>
        </w:rPr>
        <w:t>The interaction effect of water management practices and varieties were insignificant considering the plant height.</w:t>
      </w:r>
    </w:p>
    <w:bookmarkEnd w:id="4"/>
    <w:p w14:paraId="55400028" w14:textId="77777777" w:rsidR="00B5663B" w:rsidRPr="0097271E" w:rsidRDefault="00B5663B" w:rsidP="00B5663B">
      <w:pPr>
        <w:pStyle w:val="Body"/>
        <w:rPr>
          <w:rFonts w:ascii="Arial" w:hAnsi="Arial" w:cs="Arial"/>
        </w:rPr>
      </w:pPr>
      <w:r w:rsidRPr="00B5663B">
        <w:rPr>
          <w:rFonts w:ascii="Arial" w:hAnsi="Arial" w:cs="Arial"/>
        </w:rPr>
        <w:t xml:space="preserve">The highest number of effective tillers per hill 15 was found </w:t>
      </w:r>
      <w:bookmarkStart w:id="5" w:name="_Hlk210051184"/>
      <w:r w:rsidRPr="00B5663B">
        <w:rPr>
          <w:rFonts w:ascii="Arial" w:hAnsi="Arial" w:cs="Arial"/>
        </w:rPr>
        <w:t>in water management I</w:t>
      </w:r>
      <w:r w:rsidRPr="00B5663B">
        <w:rPr>
          <w:rFonts w:ascii="Arial" w:hAnsi="Arial" w:cs="Arial"/>
          <w:vertAlign w:val="subscript"/>
        </w:rPr>
        <w:t>1</w:t>
      </w:r>
      <w:r w:rsidRPr="00B5663B">
        <w:rPr>
          <w:rFonts w:ascii="Arial" w:hAnsi="Arial" w:cs="Arial"/>
        </w:rPr>
        <w:t xml:space="preserve"> </w:t>
      </w:r>
      <w:bookmarkEnd w:id="5"/>
      <w:r w:rsidRPr="00B5663B">
        <w:rPr>
          <w:rFonts w:ascii="Arial" w:hAnsi="Arial" w:cs="Arial"/>
        </w:rPr>
        <w:t>in followed by 13 in water management I</w:t>
      </w:r>
      <w:r w:rsidRPr="00B5663B">
        <w:rPr>
          <w:rFonts w:ascii="Arial" w:hAnsi="Arial" w:cs="Arial"/>
          <w:vertAlign w:val="subscript"/>
        </w:rPr>
        <w:t>2</w:t>
      </w:r>
      <w:r w:rsidRPr="00B5663B">
        <w:rPr>
          <w:rFonts w:ascii="Arial" w:hAnsi="Arial" w:cs="Arial"/>
        </w:rPr>
        <w:t xml:space="preserve"> which was statistically identical with water management I</w:t>
      </w:r>
      <w:r w:rsidRPr="00B5663B">
        <w:rPr>
          <w:rFonts w:ascii="Arial" w:hAnsi="Arial" w:cs="Arial"/>
          <w:vertAlign w:val="subscript"/>
        </w:rPr>
        <w:t>2</w:t>
      </w:r>
      <w:r w:rsidRPr="00B5663B">
        <w:rPr>
          <w:rFonts w:ascii="Arial" w:hAnsi="Arial" w:cs="Arial"/>
        </w:rPr>
        <w:t xml:space="preserve"> and lowest number of effective tillers per hill 12 was found in water management I</w:t>
      </w:r>
      <w:r w:rsidRPr="00B5663B">
        <w:rPr>
          <w:rFonts w:ascii="Arial" w:hAnsi="Arial" w:cs="Arial"/>
          <w:vertAlign w:val="subscript"/>
        </w:rPr>
        <w:t>3</w:t>
      </w:r>
      <w:r w:rsidRPr="00B5663B">
        <w:rPr>
          <w:rFonts w:ascii="Arial" w:hAnsi="Arial" w:cs="Arial"/>
        </w:rPr>
        <w:t>. So, the comparative sequence of water management for effective tillers is 1</w:t>
      </w:r>
      <w:r w:rsidRPr="00B5663B">
        <w:rPr>
          <w:rFonts w:ascii="Arial" w:hAnsi="Arial" w:cs="Arial"/>
          <w:vertAlign w:val="subscript"/>
        </w:rPr>
        <w:t>1</w:t>
      </w:r>
      <w:r w:rsidRPr="00B5663B">
        <w:rPr>
          <w:rFonts w:ascii="Arial" w:hAnsi="Arial" w:cs="Arial"/>
        </w:rPr>
        <w:t>&gt;1</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3</w:t>
      </w:r>
      <w:r w:rsidRPr="00B5663B">
        <w:rPr>
          <w:rFonts w:ascii="Arial" w:hAnsi="Arial" w:cs="Arial"/>
        </w:rPr>
        <w:t xml:space="preserve">. The number of effective tillers per hill varied significantly at 1 % level of probability due to three rice varieties. </w:t>
      </w:r>
      <w:r w:rsidRPr="00B5663B">
        <w:rPr>
          <w:rFonts w:ascii="Arial" w:hAnsi="Arial" w:cs="Arial"/>
          <w:lang w:val="en-MY"/>
        </w:rPr>
        <w:t>Islam</w:t>
      </w:r>
      <w:r w:rsidRPr="00B5663B">
        <w:rPr>
          <w:rFonts w:ascii="Arial" w:hAnsi="Arial" w:cs="Arial"/>
        </w:rPr>
        <w:t xml:space="preserve"> et al. (2025) reported that the number of total tillers per hill varied due to varietal changes. </w:t>
      </w:r>
      <w:r w:rsidRPr="0097271E">
        <w:rPr>
          <w:rFonts w:ascii="Arial" w:hAnsi="Arial" w:cs="Arial"/>
        </w:rPr>
        <w:t>The interaction effect of water management practices and varieties were insignificant considering the numbers of effective tillers per hill.</w:t>
      </w:r>
    </w:p>
    <w:p w14:paraId="1352D6CD" w14:textId="10DE0B7D" w:rsidR="00B5663B" w:rsidRPr="0097271E" w:rsidRDefault="00B5663B" w:rsidP="00B5663B">
      <w:pPr>
        <w:pStyle w:val="Body"/>
        <w:rPr>
          <w:rFonts w:ascii="Arial" w:hAnsi="Arial" w:cs="Arial"/>
        </w:rPr>
      </w:pPr>
      <w:r w:rsidRPr="00B5663B">
        <w:rPr>
          <w:rFonts w:ascii="Arial" w:hAnsi="Arial" w:cs="Arial"/>
        </w:rPr>
        <w:t xml:space="preserve">Panicle length did not show significant responses with water management practices. However, from table </w:t>
      </w:r>
      <w:r w:rsidR="00A03120">
        <w:rPr>
          <w:rFonts w:ascii="Arial" w:hAnsi="Arial" w:cs="Arial"/>
        </w:rPr>
        <w:t>2</w:t>
      </w:r>
      <w:r w:rsidRPr="00B5663B">
        <w:rPr>
          <w:rFonts w:ascii="Arial" w:hAnsi="Arial" w:cs="Arial"/>
        </w:rPr>
        <w:t xml:space="preserve"> it was revealed that the longest panicle (22.96 cm) was found in water management I</w:t>
      </w:r>
      <w:r w:rsidRPr="00B5663B">
        <w:rPr>
          <w:rFonts w:ascii="Arial" w:hAnsi="Arial" w:cs="Arial"/>
          <w:vertAlign w:val="subscript"/>
        </w:rPr>
        <w:t>2</w:t>
      </w:r>
      <w:r w:rsidRPr="00B5663B">
        <w:rPr>
          <w:rFonts w:ascii="Arial" w:hAnsi="Arial" w:cs="Arial"/>
        </w:rPr>
        <w:t xml:space="preserve"> and the shortest panicle (22.84 cm) in water management I</w:t>
      </w:r>
      <w:r w:rsidRPr="00B5663B">
        <w:rPr>
          <w:rFonts w:ascii="Arial" w:hAnsi="Arial" w:cs="Arial"/>
          <w:vertAlign w:val="subscript"/>
        </w:rPr>
        <w:t>1</w:t>
      </w:r>
      <w:r w:rsidRPr="00B5663B">
        <w:rPr>
          <w:rFonts w:ascii="Arial" w:hAnsi="Arial" w:cs="Arial"/>
        </w:rPr>
        <w:t xml:space="preserve">. The effect of rice variety on panicle length was statistically significant at 1% level of probability. </w:t>
      </w:r>
      <w:r w:rsidRPr="00B5663B">
        <w:rPr>
          <w:rFonts w:ascii="Arial" w:hAnsi="Arial" w:cs="Arial"/>
          <w:lang w:val="en-MY"/>
        </w:rPr>
        <w:t>Shah et al.</w:t>
      </w:r>
      <w:r w:rsidRPr="00B5663B">
        <w:rPr>
          <w:rFonts w:ascii="Arial" w:hAnsi="Arial" w:cs="Arial"/>
        </w:rPr>
        <w:t xml:space="preserve"> (2025) reported that varietal difference regarding the panicle length might be due to their differences in genetic makeup. </w:t>
      </w:r>
      <w:r w:rsidRPr="0097271E">
        <w:rPr>
          <w:rFonts w:ascii="Arial" w:hAnsi="Arial" w:cs="Arial"/>
        </w:rPr>
        <w:t>The interaction effect of water management practices and varieties showed insignificant variation for the panicle length.</w:t>
      </w:r>
    </w:p>
    <w:p w14:paraId="6C0728E6" w14:textId="240663D5" w:rsidR="00B5663B" w:rsidRPr="00B5663B" w:rsidRDefault="00B5663B" w:rsidP="00B5663B">
      <w:pPr>
        <w:pStyle w:val="Body"/>
        <w:rPr>
          <w:rFonts w:ascii="Arial" w:hAnsi="Arial" w:cs="Arial"/>
        </w:rPr>
      </w:pPr>
      <w:r w:rsidRPr="00B5663B">
        <w:rPr>
          <w:rFonts w:ascii="Arial" w:hAnsi="Arial" w:cs="Arial"/>
        </w:rPr>
        <w:t xml:space="preserve">Water management practices in rice field had significant effect on number of filled grains per panicle at 1% level of probability (Table </w:t>
      </w:r>
      <w:r w:rsidR="00A03120">
        <w:rPr>
          <w:rFonts w:ascii="Arial" w:hAnsi="Arial" w:cs="Arial"/>
        </w:rPr>
        <w:t>2</w:t>
      </w:r>
      <w:r w:rsidRPr="00B5663B">
        <w:rPr>
          <w:rFonts w:ascii="Arial" w:hAnsi="Arial" w:cs="Arial"/>
        </w:rPr>
        <w:t xml:space="preserve">). It was found that the highest number of filled grains per panicle was 118 obtained in </w:t>
      </w:r>
      <w:bookmarkStart w:id="6" w:name="_Hlk210051475"/>
      <w:r w:rsidRPr="00B5663B">
        <w:rPr>
          <w:rFonts w:ascii="Arial" w:hAnsi="Arial" w:cs="Arial"/>
        </w:rPr>
        <w:t xml:space="preserve">water management </w:t>
      </w:r>
      <w:bookmarkEnd w:id="6"/>
      <w:r w:rsidRPr="00B5663B">
        <w:rPr>
          <w:rFonts w:ascii="Arial" w:hAnsi="Arial" w:cs="Arial"/>
        </w:rPr>
        <w:t>I</w:t>
      </w:r>
      <w:r w:rsidRPr="00B5663B">
        <w:rPr>
          <w:rFonts w:ascii="Arial" w:hAnsi="Arial" w:cs="Arial"/>
          <w:vertAlign w:val="subscript"/>
        </w:rPr>
        <w:t>1</w:t>
      </w:r>
      <w:r w:rsidRPr="00B5663B">
        <w:rPr>
          <w:rFonts w:ascii="Arial" w:hAnsi="Arial" w:cs="Arial"/>
        </w:rPr>
        <w:t>. The lowest number of filled grains per panicle was 113 found in water management I</w:t>
      </w:r>
      <w:r w:rsidRPr="00B5663B">
        <w:rPr>
          <w:rFonts w:ascii="Arial" w:hAnsi="Arial" w:cs="Arial"/>
          <w:vertAlign w:val="subscript"/>
        </w:rPr>
        <w:t>3</w:t>
      </w:r>
      <w:r w:rsidRPr="00B5663B">
        <w:rPr>
          <w:rFonts w:ascii="Arial" w:hAnsi="Arial" w:cs="Arial"/>
        </w:rPr>
        <w:t xml:space="preserve">. The effect of rice variety on number of filled grains per panicle was statistically significant at 1% level of probability. </w:t>
      </w:r>
      <w:r w:rsidRPr="00B5663B">
        <w:rPr>
          <w:rFonts w:ascii="Arial" w:hAnsi="Arial" w:cs="Arial"/>
          <w:lang w:val="en-MY"/>
        </w:rPr>
        <w:t>Zhou et al. (2025) and Howlader et al.</w:t>
      </w:r>
      <w:r w:rsidRPr="00B5663B">
        <w:rPr>
          <w:rFonts w:ascii="Arial" w:hAnsi="Arial" w:cs="Arial"/>
        </w:rPr>
        <w:t xml:space="preserve"> (2025) also reported that varietal differences in number of filled grains per panicle might be due to genotypic variation. The result also indicated that combination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highest number of filled grains per panicle was 142 and the combination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 xml:space="preserve"> produced the lowest number of filled grains per panicle was 84.</w:t>
      </w:r>
    </w:p>
    <w:p w14:paraId="69B8E2C2" w14:textId="77777777" w:rsidR="00B5663B" w:rsidRPr="00B5663B" w:rsidRDefault="00B5663B" w:rsidP="00B5663B">
      <w:pPr>
        <w:pStyle w:val="Body"/>
        <w:rPr>
          <w:rFonts w:ascii="Arial" w:hAnsi="Arial" w:cs="Arial"/>
        </w:rPr>
      </w:pPr>
      <w:r w:rsidRPr="00B5663B">
        <w:rPr>
          <w:rFonts w:ascii="Arial" w:hAnsi="Arial" w:cs="Arial"/>
        </w:rPr>
        <w:t>Thousand grain weights were significant in different water management practices. The comparative sequence of water management for thousand grain weight is I</w:t>
      </w:r>
      <w:r w:rsidRPr="00B5663B">
        <w:rPr>
          <w:rFonts w:ascii="Arial" w:hAnsi="Arial" w:cs="Arial"/>
          <w:vertAlign w:val="subscript"/>
        </w:rPr>
        <w:t>1</w:t>
      </w:r>
      <w:r w:rsidRPr="00B5663B">
        <w:rPr>
          <w:rFonts w:ascii="Arial" w:hAnsi="Arial" w:cs="Arial"/>
        </w:rPr>
        <w:t>&gt;I</w:t>
      </w:r>
      <w:r w:rsidRPr="00B5663B">
        <w:rPr>
          <w:rFonts w:ascii="Arial" w:hAnsi="Arial" w:cs="Arial"/>
          <w:vertAlign w:val="subscript"/>
        </w:rPr>
        <w:t>2</w:t>
      </w:r>
      <w:r w:rsidRPr="00B5663B">
        <w:rPr>
          <w:rFonts w:ascii="Arial" w:hAnsi="Arial" w:cs="Arial"/>
        </w:rPr>
        <w:t>&gt;I</w:t>
      </w:r>
      <w:r w:rsidRPr="00B5663B">
        <w:rPr>
          <w:rFonts w:ascii="Arial" w:hAnsi="Arial" w:cs="Arial"/>
          <w:vertAlign w:val="subscript"/>
        </w:rPr>
        <w:t>3</w:t>
      </w:r>
      <w:r w:rsidRPr="00B5663B">
        <w:rPr>
          <w:rFonts w:ascii="Arial" w:hAnsi="Arial" w:cs="Arial"/>
        </w:rPr>
        <w:t>. Thus, it is clear that the maximum 1000 grain weight was found in alternate flooding and wetting and minimum in continuous flooding. Thousand grain weights were significantly influenced by variety level due to two rice varieties. The highest 1000-grain weight (24.12 g) was obtained from V</w:t>
      </w:r>
      <w:r w:rsidRPr="00B5663B">
        <w:rPr>
          <w:rFonts w:ascii="Arial" w:hAnsi="Arial" w:cs="Arial"/>
          <w:vertAlign w:val="subscript"/>
        </w:rPr>
        <w:t>1</w:t>
      </w:r>
      <w:r w:rsidRPr="00B5663B">
        <w:rPr>
          <w:rFonts w:ascii="Arial" w:hAnsi="Arial" w:cs="Arial"/>
        </w:rPr>
        <w:t xml:space="preserve"> while the lowest (22.72 g) was obtained from V</w:t>
      </w:r>
      <w:r w:rsidRPr="00B5663B">
        <w:rPr>
          <w:rFonts w:ascii="Arial" w:hAnsi="Arial" w:cs="Arial"/>
          <w:vertAlign w:val="subscript"/>
        </w:rPr>
        <w:t xml:space="preserve">2. </w:t>
      </w:r>
      <w:r w:rsidRPr="0097271E">
        <w:rPr>
          <w:rFonts w:ascii="Arial" w:hAnsi="Arial" w:cs="Arial"/>
        </w:rPr>
        <w:t>The interaction effect of water management practices and varieties were insignificant. The highest 1000 grain weight (24.40 g) was observed for the interaction I</w:t>
      </w:r>
      <w:r w:rsidRPr="0097271E">
        <w:rPr>
          <w:rFonts w:ascii="Arial" w:hAnsi="Arial" w:cs="Arial"/>
          <w:vertAlign w:val="subscript"/>
        </w:rPr>
        <w:t>2</w:t>
      </w:r>
      <w:r w:rsidRPr="0097271E">
        <w:rPr>
          <w:rFonts w:ascii="Arial" w:hAnsi="Arial" w:cs="Arial"/>
        </w:rPr>
        <w:t>V</w:t>
      </w:r>
      <w:r w:rsidRPr="0097271E">
        <w:rPr>
          <w:rFonts w:ascii="Arial" w:hAnsi="Arial" w:cs="Arial"/>
          <w:vertAlign w:val="subscript"/>
        </w:rPr>
        <w:t xml:space="preserve">1 </w:t>
      </w:r>
      <w:r w:rsidRPr="0097271E">
        <w:rPr>
          <w:rFonts w:ascii="Arial" w:hAnsi="Arial" w:cs="Arial"/>
        </w:rPr>
        <w:t>and the lowest (22.38 g) for I</w:t>
      </w:r>
      <w:r w:rsidRPr="0097271E">
        <w:rPr>
          <w:rFonts w:ascii="Arial" w:hAnsi="Arial" w:cs="Arial"/>
          <w:vertAlign w:val="subscript"/>
        </w:rPr>
        <w:t>3</w:t>
      </w:r>
      <w:r w:rsidRPr="0097271E">
        <w:rPr>
          <w:rFonts w:ascii="Arial" w:hAnsi="Arial" w:cs="Arial"/>
        </w:rPr>
        <w:t>V</w:t>
      </w:r>
      <w:r w:rsidRPr="0097271E">
        <w:rPr>
          <w:rFonts w:ascii="Arial" w:hAnsi="Arial" w:cs="Arial"/>
          <w:vertAlign w:val="subscript"/>
        </w:rPr>
        <w:t>2</w:t>
      </w:r>
      <w:r w:rsidRPr="0097271E">
        <w:rPr>
          <w:rFonts w:ascii="Arial" w:hAnsi="Arial" w:cs="Arial"/>
        </w:rPr>
        <w:t>.</w:t>
      </w:r>
    </w:p>
    <w:p w14:paraId="74E01932" w14:textId="77777777" w:rsidR="00B5663B" w:rsidRPr="00B5663B" w:rsidRDefault="00B5663B" w:rsidP="00B5663B">
      <w:pPr>
        <w:pStyle w:val="Body"/>
        <w:rPr>
          <w:rFonts w:ascii="Arial" w:hAnsi="Arial" w:cs="Arial"/>
        </w:rPr>
      </w:pPr>
      <w:r w:rsidRPr="00B5663B">
        <w:rPr>
          <w:rFonts w:ascii="Arial" w:hAnsi="Arial" w:cs="Arial"/>
        </w:rPr>
        <w:t xml:space="preserve">The influence of water management practices on grain yield was statistically significant at 1% level of probability. This helped to conclude that the lowest yield in continuous flooding is not always necessary to produce the maximum yield. This result partially agrees with </w:t>
      </w:r>
      <w:r w:rsidRPr="00B5663B">
        <w:rPr>
          <w:rFonts w:ascii="Arial" w:hAnsi="Arial" w:cs="Arial"/>
          <w:lang w:val="en-MY"/>
        </w:rPr>
        <w:t>Hossain and Islam</w:t>
      </w:r>
      <w:r w:rsidRPr="00B5663B">
        <w:rPr>
          <w:rFonts w:ascii="Arial" w:hAnsi="Arial" w:cs="Arial"/>
        </w:rPr>
        <w:t xml:space="preserve"> (2022) who reported that maintaining continuous standing water in hybrid rice field is not necessary for optimum yield. They found that application of irrigation water 7 days after disappearing of standing water from the rice field could be practiced for obtaining optimum yield of hybrid rice with minimum water application. The effect of rice variety on grain yield was also statistically significant at 1% level of probability. The variety V</w:t>
      </w:r>
      <w:r w:rsidRPr="00B5663B">
        <w:rPr>
          <w:rFonts w:ascii="Arial" w:hAnsi="Arial" w:cs="Arial"/>
          <w:vertAlign w:val="subscript"/>
        </w:rPr>
        <w:t>1</w:t>
      </w:r>
      <w:r w:rsidRPr="00B5663B">
        <w:rPr>
          <w:rFonts w:ascii="Arial" w:hAnsi="Arial" w:cs="Arial"/>
        </w:rPr>
        <w:t xml:space="preserve"> was the best in respect of producing the highest grain yield. </w:t>
      </w:r>
      <w:r w:rsidRPr="00B5663B">
        <w:rPr>
          <w:rFonts w:ascii="Arial" w:hAnsi="Arial" w:cs="Arial"/>
          <w:lang w:val="en-MY"/>
        </w:rPr>
        <w:t xml:space="preserve">Moukoumbi et al. (2023) and </w:t>
      </w:r>
      <w:bookmarkStart w:id="7" w:name="_Hlk210230309"/>
      <w:r w:rsidRPr="00B5663B">
        <w:rPr>
          <w:rFonts w:ascii="Arial" w:hAnsi="Arial" w:cs="Arial"/>
          <w:lang w:val="en-MY"/>
        </w:rPr>
        <w:t>Howlader</w:t>
      </w:r>
      <w:bookmarkEnd w:id="7"/>
      <w:r w:rsidRPr="00B5663B">
        <w:rPr>
          <w:rFonts w:ascii="Arial" w:hAnsi="Arial" w:cs="Arial"/>
          <w:lang w:val="en-MY"/>
        </w:rPr>
        <w:t xml:space="preserve"> et al. (2025)</w:t>
      </w:r>
      <w:r w:rsidRPr="00B5663B">
        <w:rPr>
          <w:rFonts w:ascii="Arial" w:hAnsi="Arial" w:cs="Arial"/>
        </w:rPr>
        <w:t xml:space="preserve"> found significant variation among the rice genotypes in terms of grain yield. </w:t>
      </w:r>
      <w:r w:rsidRPr="00B5663B">
        <w:rPr>
          <w:rFonts w:ascii="Arial" w:hAnsi="Arial" w:cs="Arial"/>
          <w:lang w:val="en-MY"/>
        </w:rPr>
        <w:t>Gupta</w:t>
      </w:r>
      <w:r w:rsidRPr="00B5663B">
        <w:rPr>
          <w:rFonts w:ascii="Arial" w:hAnsi="Arial" w:cs="Arial"/>
        </w:rPr>
        <w:t xml:space="preserve"> et ai. (2023) reported that grain yield may differ due to genetic characteristics of the varieties. </w:t>
      </w:r>
      <w:r w:rsidRPr="00130A4E">
        <w:rPr>
          <w:rFonts w:ascii="Arial" w:hAnsi="Arial" w:cs="Arial"/>
        </w:rPr>
        <w:t xml:space="preserve">The interaction effect of water management practices and rice varieties showed </w:t>
      </w:r>
      <w:r w:rsidRPr="00130A4E">
        <w:rPr>
          <w:rFonts w:ascii="Arial" w:hAnsi="Arial" w:cs="Arial"/>
        </w:rPr>
        <w:lastRenderedPageBreak/>
        <w:t>that significant variation was found on the grain yield. It can be seen that combination of I</w:t>
      </w:r>
      <w:r w:rsidRPr="00130A4E">
        <w:rPr>
          <w:rFonts w:ascii="Arial" w:hAnsi="Arial" w:cs="Arial"/>
          <w:vertAlign w:val="subscript"/>
        </w:rPr>
        <w:t>1</w:t>
      </w:r>
      <w:r w:rsidRPr="00130A4E">
        <w:rPr>
          <w:rFonts w:ascii="Arial" w:hAnsi="Arial" w:cs="Arial"/>
        </w:rPr>
        <w:t>V</w:t>
      </w:r>
      <w:r w:rsidRPr="00130A4E">
        <w:rPr>
          <w:rFonts w:ascii="Arial" w:hAnsi="Arial" w:cs="Arial"/>
          <w:vertAlign w:val="subscript"/>
        </w:rPr>
        <w:t>1</w:t>
      </w:r>
      <w:r w:rsidRPr="00130A4E">
        <w:rPr>
          <w:rFonts w:ascii="Arial" w:hAnsi="Arial" w:cs="Arial"/>
        </w:rPr>
        <w:t xml:space="preserve"> produced the highest yield (6.35 t ha</w:t>
      </w:r>
      <w:r w:rsidRPr="00130A4E">
        <w:rPr>
          <w:rFonts w:ascii="Arial" w:hAnsi="Arial" w:cs="Arial"/>
          <w:vertAlign w:val="superscript"/>
        </w:rPr>
        <w:t>-1</w:t>
      </w:r>
      <w:r w:rsidRPr="00130A4E">
        <w:rPr>
          <w:rFonts w:ascii="Arial" w:hAnsi="Arial" w:cs="Arial"/>
        </w:rPr>
        <w:t>) and the combination of I</w:t>
      </w:r>
      <w:r w:rsidRPr="00130A4E">
        <w:rPr>
          <w:rFonts w:ascii="Arial" w:hAnsi="Arial" w:cs="Arial"/>
          <w:vertAlign w:val="subscript"/>
        </w:rPr>
        <w:t>3</w:t>
      </w:r>
      <w:r w:rsidRPr="00130A4E">
        <w:rPr>
          <w:rFonts w:ascii="Arial" w:hAnsi="Arial" w:cs="Arial"/>
        </w:rPr>
        <w:t>V</w:t>
      </w:r>
      <w:r w:rsidRPr="00130A4E">
        <w:rPr>
          <w:rFonts w:ascii="Arial" w:hAnsi="Arial" w:cs="Arial"/>
          <w:vertAlign w:val="subscript"/>
        </w:rPr>
        <w:t xml:space="preserve">2 </w:t>
      </w:r>
      <w:r w:rsidRPr="00130A4E">
        <w:rPr>
          <w:rFonts w:ascii="Arial" w:hAnsi="Arial" w:cs="Arial"/>
        </w:rPr>
        <w:t>produced the lowest grain yield (4.64 t ha</w:t>
      </w:r>
      <w:r w:rsidRPr="00130A4E">
        <w:rPr>
          <w:rFonts w:ascii="Arial" w:hAnsi="Arial" w:cs="Arial"/>
          <w:vertAlign w:val="superscript"/>
        </w:rPr>
        <w:t>-1</w:t>
      </w:r>
      <w:r w:rsidRPr="00130A4E">
        <w:rPr>
          <w:rFonts w:ascii="Arial" w:hAnsi="Arial" w:cs="Arial"/>
        </w:rPr>
        <w:t>).</w:t>
      </w:r>
    </w:p>
    <w:p w14:paraId="54338282" w14:textId="185A9DDF" w:rsidR="00B5663B" w:rsidRPr="00B5663B" w:rsidRDefault="00B5663B" w:rsidP="00B5663B">
      <w:pPr>
        <w:pStyle w:val="Body"/>
        <w:rPr>
          <w:rFonts w:ascii="Arial" w:hAnsi="Arial" w:cs="Arial"/>
        </w:rPr>
      </w:pPr>
      <w:bookmarkStart w:id="8" w:name="_Hlk210904795"/>
      <w:r w:rsidRPr="00B5663B">
        <w:rPr>
          <w:rFonts w:ascii="Arial" w:hAnsi="Arial" w:cs="Arial"/>
        </w:rPr>
        <w:t xml:space="preserve">The influence of water management practices on straw yield was statistically significant at 1% level of probability. </w:t>
      </w:r>
      <w:bookmarkEnd w:id="8"/>
      <w:r w:rsidRPr="00B5663B">
        <w:rPr>
          <w:rFonts w:ascii="Arial" w:hAnsi="Arial" w:cs="Arial"/>
        </w:rPr>
        <w:t>Straw yield varies due to water management practices and comparative sequence for straw yield was found as I</w:t>
      </w:r>
      <w:r w:rsidRPr="00B5663B">
        <w:rPr>
          <w:rFonts w:ascii="Arial" w:hAnsi="Arial" w:cs="Arial"/>
          <w:vertAlign w:val="subscript"/>
        </w:rPr>
        <w:t>1</w:t>
      </w:r>
      <w:r w:rsidRPr="00B5663B">
        <w:rPr>
          <w:rFonts w:ascii="Arial" w:hAnsi="Arial" w:cs="Arial"/>
        </w:rPr>
        <w:t>&gt; I</w:t>
      </w:r>
      <w:r w:rsidRPr="00B5663B">
        <w:rPr>
          <w:rFonts w:ascii="Arial" w:hAnsi="Arial" w:cs="Arial"/>
          <w:vertAlign w:val="subscript"/>
        </w:rPr>
        <w:t>2</w:t>
      </w:r>
      <w:r w:rsidRPr="00B5663B">
        <w:rPr>
          <w:rFonts w:ascii="Arial" w:hAnsi="Arial" w:cs="Arial"/>
        </w:rPr>
        <w:t>&gt; I</w:t>
      </w:r>
      <w:r w:rsidRPr="00B5663B">
        <w:rPr>
          <w:rFonts w:ascii="Arial" w:hAnsi="Arial" w:cs="Arial"/>
          <w:vertAlign w:val="subscript"/>
        </w:rPr>
        <w:t>3</w:t>
      </w:r>
      <w:r w:rsidRPr="00B5663B">
        <w:rPr>
          <w:rFonts w:ascii="Arial" w:hAnsi="Arial" w:cs="Arial"/>
        </w:rPr>
        <w:t>. The variety V</w:t>
      </w:r>
      <w:r w:rsidRPr="00B5663B">
        <w:rPr>
          <w:rFonts w:ascii="Arial" w:hAnsi="Arial" w:cs="Arial"/>
          <w:vertAlign w:val="subscript"/>
        </w:rPr>
        <w:t>1</w:t>
      </w:r>
      <w:r w:rsidRPr="00B5663B">
        <w:rPr>
          <w:rFonts w:ascii="Arial" w:hAnsi="Arial" w:cs="Arial"/>
        </w:rPr>
        <w:t xml:space="preserve"> was the best in respect of producing straw yield. </w:t>
      </w:r>
      <w:r w:rsidRPr="00B5663B">
        <w:rPr>
          <w:rFonts w:ascii="Arial" w:hAnsi="Arial" w:cs="Arial"/>
          <w:lang w:val="en-MY"/>
        </w:rPr>
        <w:t>Mehata</w:t>
      </w:r>
      <w:r w:rsidRPr="00B5663B">
        <w:rPr>
          <w:rFonts w:ascii="Arial" w:hAnsi="Arial" w:cs="Arial"/>
        </w:rPr>
        <w:t xml:space="preserve"> et al. (2023) reported that they found variable straw yields among different varieties of rice. The interaction effect of water management practices and three rice varieties showed that significant variation was found on the straw yield (</w:t>
      </w:r>
      <w:r w:rsidR="00BE0B50">
        <w:rPr>
          <w:rFonts w:ascii="Arial" w:hAnsi="Arial" w:cs="Arial"/>
        </w:rPr>
        <w:t>Figure 2</w:t>
      </w:r>
      <w:r w:rsidRPr="00B5663B">
        <w:rPr>
          <w:rFonts w:ascii="Arial" w:hAnsi="Arial" w:cs="Arial"/>
        </w:rPr>
        <w:t>). It was also found that combination of I</w:t>
      </w:r>
      <w:r w:rsidRPr="00B5663B">
        <w:rPr>
          <w:rFonts w:ascii="Arial" w:hAnsi="Arial" w:cs="Arial"/>
          <w:vertAlign w:val="subscript"/>
        </w:rPr>
        <w:t>1</w:t>
      </w:r>
      <w:r w:rsidRPr="00B5663B">
        <w:rPr>
          <w:rFonts w:ascii="Arial" w:hAnsi="Arial" w:cs="Arial"/>
        </w:rPr>
        <w:t>V</w:t>
      </w:r>
      <w:r w:rsidRPr="00B5663B">
        <w:rPr>
          <w:rFonts w:ascii="Arial" w:hAnsi="Arial" w:cs="Arial"/>
          <w:vertAlign w:val="subscript"/>
        </w:rPr>
        <w:t>1</w:t>
      </w:r>
      <w:r w:rsidRPr="00B5663B">
        <w:rPr>
          <w:rFonts w:ascii="Arial" w:hAnsi="Arial" w:cs="Arial"/>
        </w:rPr>
        <w:t xml:space="preserve"> produced the highest yield (6.79 t ha</w:t>
      </w:r>
      <w:r w:rsidRPr="00B5663B">
        <w:rPr>
          <w:rFonts w:ascii="Arial" w:hAnsi="Arial" w:cs="Arial"/>
          <w:vertAlign w:val="superscript"/>
        </w:rPr>
        <w:t>-1</w:t>
      </w:r>
      <w:r w:rsidRPr="00B5663B">
        <w:rPr>
          <w:rFonts w:ascii="Arial" w:hAnsi="Arial" w:cs="Arial"/>
        </w:rPr>
        <w:t>) and the combination of I</w:t>
      </w:r>
      <w:r w:rsidRPr="00B5663B">
        <w:rPr>
          <w:rFonts w:ascii="Arial" w:hAnsi="Arial" w:cs="Arial"/>
          <w:vertAlign w:val="subscript"/>
        </w:rPr>
        <w:t>3</w:t>
      </w:r>
      <w:r w:rsidRPr="00B5663B">
        <w:rPr>
          <w:rFonts w:ascii="Arial" w:hAnsi="Arial" w:cs="Arial"/>
        </w:rPr>
        <w:t>V</w:t>
      </w:r>
      <w:r w:rsidRPr="00B5663B">
        <w:rPr>
          <w:rFonts w:ascii="Arial" w:hAnsi="Arial" w:cs="Arial"/>
          <w:vertAlign w:val="subscript"/>
        </w:rPr>
        <w:t>2</w:t>
      </w:r>
      <w:r w:rsidRPr="00B5663B">
        <w:rPr>
          <w:rFonts w:ascii="Arial" w:hAnsi="Arial" w:cs="Arial"/>
        </w:rPr>
        <w:t xml:space="preserve"> produced the lowest straw yield (4.26 t ha</w:t>
      </w:r>
      <w:r w:rsidRPr="00B5663B">
        <w:rPr>
          <w:rFonts w:ascii="Arial" w:hAnsi="Arial" w:cs="Arial"/>
          <w:vertAlign w:val="superscript"/>
        </w:rPr>
        <w:t>-1</w:t>
      </w:r>
      <w:r w:rsidRPr="00B5663B">
        <w:rPr>
          <w:rFonts w:ascii="Arial" w:hAnsi="Arial" w:cs="Arial"/>
        </w:rPr>
        <w:t>).</w:t>
      </w:r>
    </w:p>
    <w:p w14:paraId="57228C11" w14:textId="77777777" w:rsidR="00B5663B" w:rsidRPr="00B5663B" w:rsidRDefault="00B5663B" w:rsidP="00B5663B">
      <w:pPr>
        <w:pStyle w:val="Body"/>
        <w:rPr>
          <w:rFonts w:ascii="Arial" w:hAnsi="Arial" w:cs="Arial"/>
        </w:rPr>
      </w:pPr>
      <w:r w:rsidRPr="00B5663B">
        <w:rPr>
          <w:rFonts w:ascii="Arial" w:hAnsi="Arial" w:cs="Arial"/>
        </w:rPr>
        <w:t>The effect of water management practices on harvest index was statistically significant at 1% level of probability. This result shows that alternate flooding and wetting after disappearance water helps to obtain higher harvest index.</w:t>
      </w:r>
    </w:p>
    <w:p w14:paraId="32BE3C38" w14:textId="77777777" w:rsidR="003E215E" w:rsidRDefault="00B5663B" w:rsidP="003E215E">
      <w:pPr>
        <w:pStyle w:val="Body"/>
        <w:rPr>
          <w:rFonts w:ascii="Arial" w:hAnsi="Arial" w:cs="Arial"/>
        </w:rPr>
      </w:pPr>
      <w:r w:rsidRPr="00B5663B">
        <w:rPr>
          <w:rFonts w:ascii="Arial" w:hAnsi="Arial" w:cs="Arial"/>
        </w:rPr>
        <w:t xml:space="preserve">This result is similar with the findings of </w:t>
      </w:r>
      <w:r w:rsidRPr="00B5663B">
        <w:rPr>
          <w:rFonts w:ascii="Arial" w:hAnsi="Arial" w:cs="Arial"/>
          <w:lang w:val="en-MY"/>
        </w:rPr>
        <w:t>Geoffroy Sossa et al.</w:t>
      </w:r>
      <w:r w:rsidRPr="00B5663B">
        <w:rPr>
          <w:rFonts w:ascii="Arial" w:hAnsi="Arial" w:cs="Arial"/>
        </w:rPr>
        <w:t xml:space="preserve"> (2025) who reported that treatment having continuous flooding could not improve harvest index. </w:t>
      </w:r>
      <w:r w:rsidRPr="00880FB1">
        <w:rPr>
          <w:rFonts w:ascii="Arial" w:hAnsi="Arial" w:cs="Arial"/>
        </w:rPr>
        <w:t>The highest harvest index was recorded against BRRI dhan</w:t>
      </w:r>
      <w:r w:rsidR="00606FD8" w:rsidRPr="00880FB1">
        <w:rPr>
          <w:rFonts w:ascii="Arial" w:hAnsi="Arial" w:cs="Arial"/>
        </w:rPr>
        <w:t>28</w:t>
      </w:r>
      <w:r w:rsidRPr="00880FB1">
        <w:rPr>
          <w:rFonts w:ascii="Arial" w:hAnsi="Arial" w:cs="Arial"/>
        </w:rPr>
        <w:t xml:space="preserve"> due to higher grain yield and lower straw yield. It was also observed that combination I</w:t>
      </w:r>
      <w:r w:rsidRPr="00880FB1">
        <w:rPr>
          <w:rFonts w:ascii="Arial" w:hAnsi="Arial" w:cs="Arial"/>
          <w:vertAlign w:val="subscript"/>
        </w:rPr>
        <w:t>3</w:t>
      </w:r>
      <w:r w:rsidRPr="00880FB1">
        <w:rPr>
          <w:rFonts w:ascii="Arial" w:hAnsi="Arial" w:cs="Arial"/>
        </w:rPr>
        <w:t>V</w:t>
      </w:r>
      <w:r w:rsidRPr="00880FB1">
        <w:rPr>
          <w:rFonts w:ascii="Arial" w:hAnsi="Arial" w:cs="Arial"/>
          <w:vertAlign w:val="subscript"/>
        </w:rPr>
        <w:t>2</w:t>
      </w:r>
      <w:r w:rsidRPr="00880FB1">
        <w:rPr>
          <w:rFonts w:ascii="Arial" w:hAnsi="Arial" w:cs="Arial"/>
        </w:rPr>
        <w:t xml:space="preserve"> produced the highest harvest index (52.10%) and the combination I</w:t>
      </w:r>
      <w:r w:rsidRPr="00880FB1">
        <w:rPr>
          <w:rFonts w:ascii="Arial" w:hAnsi="Arial" w:cs="Arial"/>
          <w:vertAlign w:val="subscript"/>
        </w:rPr>
        <w:t>1</w:t>
      </w:r>
      <w:r w:rsidRPr="00880FB1">
        <w:rPr>
          <w:rFonts w:ascii="Arial" w:hAnsi="Arial" w:cs="Arial"/>
        </w:rPr>
        <w:t>V</w:t>
      </w:r>
      <w:r w:rsidRPr="00880FB1">
        <w:rPr>
          <w:rFonts w:ascii="Arial" w:hAnsi="Arial" w:cs="Arial"/>
          <w:vertAlign w:val="subscript"/>
        </w:rPr>
        <w:t>1</w:t>
      </w:r>
      <w:r w:rsidRPr="00880FB1">
        <w:rPr>
          <w:rFonts w:ascii="Arial" w:hAnsi="Arial" w:cs="Arial"/>
        </w:rPr>
        <w:t xml:space="preserve"> produced the lowest harvest index (48.30%).</w:t>
      </w:r>
    </w:p>
    <w:p w14:paraId="26D39CCF" w14:textId="77777777" w:rsidR="003E215E" w:rsidRDefault="003E215E" w:rsidP="003E215E">
      <w:pPr>
        <w:pStyle w:val="Body"/>
        <w:rPr>
          <w:rFonts w:ascii="Arial" w:hAnsi="Arial" w:cs="Arial"/>
        </w:rPr>
      </w:pPr>
    </w:p>
    <w:p w14:paraId="1B44E299" w14:textId="67AB269A" w:rsidR="00B5663B" w:rsidRDefault="003E215E" w:rsidP="003E215E">
      <w:pPr>
        <w:pStyle w:val="Body"/>
        <w:rPr>
          <w:rFonts w:ascii="Arial" w:hAnsi="Arial" w:cs="Arial"/>
          <w:b/>
          <w:bCs/>
        </w:rPr>
      </w:pPr>
      <w:r w:rsidRPr="003E215E">
        <w:rPr>
          <w:rFonts w:ascii="Arial" w:hAnsi="Arial" w:cs="Arial"/>
          <w:b/>
          <w:bCs/>
        </w:rPr>
        <w:t>4</w:t>
      </w:r>
      <w:r>
        <w:rPr>
          <w:rFonts w:ascii="Arial" w:hAnsi="Arial" w:cs="Arial"/>
        </w:rPr>
        <w:t xml:space="preserve">. </w:t>
      </w:r>
      <w:r w:rsidR="00B5663B" w:rsidRPr="00B5663B">
        <w:rPr>
          <w:rFonts w:ascii="Arial" w:hAnsi="Arial" w:cs="Arial"/>
          <w:b/>
          <w:bCs/>
        </w:rPr>
        <w:t>CONCLUSION</w:t>
      </w:r>
    </w:p>
    <w:p w14:paraId="17A09440" w14:textId="77777777" w:rsidR="00B5663B" w:rsidRPr="00B5663B" w:rsidRDefault="00B5663B" w:rsidP="00B5663B">
      <w:pPr>
        <w:pStyle w:val="Body"/>
        <w:spacing w:after="0"/>
        <w:ind w:left="270"/>
        <w:rPr>
          <w:rFonts w:ascii="Arial" w:hAnsi="Arial" w:cs="Arial"/>
          <w:b/>
          <w:bCs/>
        </w:rPr>
      </w:pPr>
    </w:p>
    <w:p w14:paraId="4DC0C057" w14:textId="45CD0D6B" w:rsidR="00D44738" w:rsidRDefault="00B5663B" w:rsidP="00D44738">
      <w:pPr>
        <w:pStyle w:val="Body"/>
        <w:rPr>
          <w:rFonts w:ascii="Arial" w:hAnsi="Arial" w:cs="Arial"/>
          <w:bCs/>
          <w:color w:val="009900"/>
          <w:lang w:val="en-MY"/>
        </w:rPr>
      </w:pPr>
      <w:r w:rsidRPr="00130A4E">
        <w:rPr>
          <w:rFonts w:ascii="Arial" w:hAnsi="Arial" w:cs="Arial"/>
          <w:color w:val="0000FF"/>
        </w:rPr>
        <w:t>The overall results indicate that the yield contributing components and yields of two Boro rice cultivars (</w:t>
      </w:r>
      <w:bookmarkStart w:id="9" w:name="_Hlk210049190"/>
      <w:r w:rsidRPr="00130A4E">
        <w:rPr>
          <w:rFonts w:ascii="Arial" w:hAnsi="Arial" w:cs="Arial"/>
          <w:color w:val="0000FF"/>
        </w:rPr>
        <w:t>Binadhan5</w:t>
      </w:r>
      <w:bookmarkEnd w:id="9"/>
      <w:r w:rsidRPr="00130A4E">
        <w:rPr>
          <w:rFonts w:ascii="Arial" w:hAnsi="Arial" w:cs="Arial"/>
          <w:color w:val="0000FF"/>
        </w:rPr>
        <w:t xml:space="preserve"> and BRRI dhan28) were significantly influenced by the different water management practices </w:t>
      </w:r>
      <w:bookmarkStart w:id="10" w:name="_Hlk210904430"/>
      <w:r w:rsidR="00F53185">
        <w:rPr>
          <w:rFonts w:ascii="Arial" w:hAnsi="Arial" w:cs="Arial"/>
          <w:color w:val="0000FF"/>
        </w:rPr>
        <w:t>but</w:t>
      </w:r>
      <w:r w:rsidR="00F53185" w:rsidRPr="00F53185">
        <w:rPr>
          <w:rFonts w:ascii="Arial" w:hAnsi="Arial" w:cs="Arial"/>
          <w:color w:val="0000FF"/>
          <w:lang w:val="en-MY"/>
        </w:rPr>
        <w:t xml:space="preserve"> </w:t>
      </w:r>
      <w:r w:rsidR="00F53185" w:rsidRPr="00F53185">
        <w:rPr>
          <w:rFonts w:ascii="Arial" w:hAnsi="Arial" w:cs="Arial"/>
          <w:color w:val="0000FF"/>
        </w:rPr>
        <w:t>the interaction effect of water management practices and varieties</w:t>
      </w:r>
      <w:r w:rsidR="00F53185" w:rsidRPr="00F53185">
        <w:rPr>
          <w:rFonts w:ascii="Arial" w:hAnsi="Arial" w:cs="Arial"/>
          <w:color w:val="0000FF"/>
          <w:lang w:val="en-MY"/>
        </w:rPr>
        <w:t xml:space="preserve"> on yield contributing characters were statistically</w:t>
      </w:r>
      <w:r w:rsidR="00F53185" w:rsidRPr="00F53185">
        <w:rPr>
          <w:rFonts w:ascii="Arial" w:hAnsi="Arial" w:cs="Arial"/>
          <w:color w:val="0000FF"/>
        </w:rPr>
        <w:t xml:space="preserve"> insignificant.</w:t>
      </w:r>
      <w:r w:rsidR="00F53185">
        <w:rPr>
          <w:rFonts w:ascii="Arial" w:hAnsi="Arial" w:cs="Arial"/>
          <w:color w:val="0000FF"/>
        </w:rPr>
        <w:t xml:space="preserve"> </w:t>
      </w:r>
      <w:bookmarkEnd w:id="10"/>
      <w:r w:rsidRPr="00130A4E">
        <w:rPr>
          <w:rFonts w:ascii="Arial" w:hAnsi="Arial" w:cs="Arial"/>
          <w:color w:val="0000FF"/>
        </w:rPr>
        <w:t>The highest and lowest grain yields were as 6.28 t ha</w:t>
      </w:r>
      <w:r w:rsidRPr="00130A4E">
        <w:rPr>
          <w:rFonts w:ascii="Arial" w:hAnsi="Arial" w:cs="Arial"/>
          <w:color w:val="0000FF"/>
          <w:vertAlign w:val="superscript"/>
        </w:rPr>
        <w:t>-1</w:t>
      </w:r>
      <w:r w:rsidRPr="00130A4E">
        <w:rPr>
          <w:rFonts w:ascii="Arial" w:hAnsi="Arial" w:cs="Arial"/>
          <w:color w:val="0000FF"/>
        </w:rPr>
        <w:t xml:space="preserve"> in treatment I</w:t>
      </w:r>
      <w:r w:rsidRPr="00130A4E">
        <w:rPr>
          <w:rFonts w:ascii="Arial" w:hAnsi="Arial" w:cs="Arial"/>
          <w:color w:val="0000FF"/>
          <w:vertAlign w:val="subscript"/>
        </w:rPr>
        <w:t>1</w:t>
      </w:r>
      <w:r w:rsidRPr="00130A4E">
        <w:rPr>
          <w:rFonts w:ascii="Arial" w:hAnsi="Arial" w:cs="Arial"/>
          <w:color w:val="0000FF"/>
        </w:rPr>
        <w:t xml:space="preserve"> (AWD) and 5.16 t ha</w:t>
      </w:r>
      <w:r w:rsidRPr="00130A4E">
        <w:rPr>
          <w:rFonts w:ascii="Arial" w:hAnsi="Arial" w:cs="Arial"/>
          <w:color w:val="0000FF"/>
          <w:vertAlign w:val="superscript"/>
        </w:rPr>
        <w:t>-1</w:t>
      </w:r>
      <w:r w:rsidRPr="00130A4E">
        <w:rPr>
          <w:rFonts w:ascii="Arial" w:hAnsi="Arial" w:cs="Arial"/>
          <w:color w:val="0000FF"/>
        </w:rPr>
        <w:t xml:space="preserve"> in treatment </w:t>
      </w:r>
      <w:r w:rsidR="007E6EA5" w:rsidRPr="00130A4E">
        <w:rPr>
          <w:rFonts w:ascii="Arial" w:hAnsi="Arial" w:cs="Arial"/>
          <w:color w:val="0000FF"/>
        </w:rPr>
        <w:t>I</w:t>
      </w:r>
      <w:r w:rsidRPr="00130A4E">
        <w:rPr>
          <w:rFonts w:ascii="Arial" w:hAnsi="Arial" w:cs="Arial"/>
          <w:color w:val="0000FF"/>
          <w:vertAlign w:val="subscript"/>
        </w:rPr>
        <w:t>3</w:t>
      </w:r>
      <w:r w:rsidRPr="00130A4E">
        <w:rPr>
          <w:rFonts w:ascii="Arial" w:hAnsi="Arial" w:cs="Arial"/>
          <w:color w:val="0000FF"/>
        </w:rPr>
        <w:t xml:space="preserve"> (continuous flooding). The individual yield performance of the two rice cultivars revealed that Binadhan5 (V</w:t>
      </w:r>
      <w:r w:rsidRPr="00130A4E">
        <w:rPr>
          <w:rFonts w:ascii="Arial" w:hAnsi="Arial" w:cs="Arial"/>
          <w:color w:val="0000FF"/>
          <w:vertAlign w:val="subscript"/>
        </w:rPr>
        <w:t>1</w:t>
      </w:r>
      <w:r w:rsidRPr="00130A4E">
        <w:rPr>
          <w:rFonts w:ascii="Arial" w:hAnsi="Arial" w:cs="Arial"/>
          <w:color w:val="0000FF"/>
        </w:rPr>
        <w:t xml:space="preserve">) produced the highest yield of </w:t>
      </w:r>
      <w:r w:rsidR="005E1907" w:rsidRPr="00130A4E">
        <w:rPr>
          <w:rFonts w:ascii="Arial" w:hAnsi="Arial" w:cs="Arial"/>
          <w:color w:val="0000FF"/>
        </w:rPr>
        <w:t>5.57</w:t>
      </w:r>
      <w:r w:rsidRPr="00130A4E">
        <w:rPr>
          <w:rFonts w:ascii="Arial" w:hAnsi="Arial" w:cs="Arial"/>
          <w:color w:val="0000FF"/>
        </w:rPr>
        <w:t xml:space="preserve"> </w:t>
      </w:r>
      <w:bookmarkStart w:id="11" w:name="_Hlk210889302"/>
      <w:r w:rsidRPr="00130A4E">
        <w:rPr>
          <w:rFonts w:ascii="Arial" w:hAnsi="Arial" w:cs="Arial"/>
          <w:color w:val="0000FF"/>
        </w:rPr>
        <w:t>t ha</w:t>
      </w:r>
      <w:r w:rsidRPr="00130A4E">
        <w:rPr>
          <w:rFonts w:ascii="Arial" w:hAnsi="Arial" w:cs="Arial"/>
          <w:color w:val="0000FF"/>
          <w:vertAlign w:val="superscript"/>
        </w:rPr>
        <w:t>-1</w:t>
      </w:r>
      <w:r w:rsidRPr="00130A4E">
        <w:rPr>
          <w:rFonts w:ascii="Arial" w:hAnsi="Arial" w:cs="Arial"/>
          <w:color w:val="0000FF"/>
        </w:rPr>
        <w:t xml:space="preserve"> </w:t>
      </w:r>
      <w:bookmarkEnd w:id="11"/>
      <w:r w:rsidRPr="00130A4E">
        <w:rPr>
          <w:rFonts w:ascii="Arial" w:hAnsi="Arial" w:cs="Arial"/>
          <w:color w:val="0000FF"/>
        </w:rPr>
        <w:t>and BRRI dhan28 (V</w:t>
      </w:r>
      <w:r w:rsidRPr="00130A4E">
        <w:rPr>
          <w:rFonts w:ascii="Arial" w:hAnsi="Arial" w:cs="Arial"/>
          <w:color w:val="0000FF"/>
          <w:vertAlign w:val="subscript"/>
        </w:rPr>
        <w:t>2</w:t>
      </w:r>
      <w:r w:rsidRPr="00130A4E">
        <w:rPr>
          <w:rFonts w:ascii="Arial" w:hAnsi="Arial" w:cs="Arial"/>
          <w:color w:val="0000FF"/>
        </w:rPr>
        <w:t xml:space="preserve">) produced the lowest yield </w:t>
      </w:r>
      <w:r w:rsidR="005E1907" w:rsidRPr="00130A4E">
        <w:rPr>
          <w:rFonts w:ascii="Arial" w:hAnsi="Arial" w:cs="Arial"/>
          <w:color w:val="0000FF"/>
        </w:rPr>
        <w:t xml:space="preserve">of 5.04 </w:t>
      </w:r>
      <w:r w:rsidR="005E1907" w:rsidRPr="00130A4E">
        <w:rPr>
          <w:rFonts w:ascii="Arial" w:hAnsi="Arial" w:cs="Arial"/>
          <w:color w:val="0000FF"/>
        </w:rPr>
        <w:t>t ha</w:t>
      </w:r>
      <w:r w:rsidR="005E1907" w:rsidRPr="00130A4E">
        <w:rPr>
          <w:rFonts w:ascii="Arial" w:hAnsi="Arial" w:cs="Arial"/>
          <w:color w:val="0000FF"/>
          <w:vertAlign w:val="superscript"/>
        </w:rPr>
        <w:t>-1</w:t>
      </w:r>
      <w:r w:rsidRPr="00130A4E">
        <w:rPr>
          <w:rFonts w:ascii="Arial" w:hAnsi="Arial" w:cs="Arial"/>
          <w:color w:val="0000FF"/>
        </w:rPr>
        <w:t>.</w:t>
      </w:r>
      <w:r w:rsidR="005E1907" w:rsidRPr="00130A4E">
        <w:rPr>
          <w:rFonts w:ascii="Arial" w:hAnsi="Arial" w:cs="Arial"/>
          <w:color w:val="0000FF"/>
        </w:rPr>
        <w:t xml:space="preserve"> In addition, t</w:t>
      </w:r>
      <w:r w:rsidR="005E1907" w:rsidRPr="00130A4E">
        <w:rPr>
          <w:rFonts w:ascii="Arial" w:hAnsi="Arial" w:cs="Arial"/>
          <w:color w:val="0000FF"/>
        </w:rPr>
        <w:t>he interaction effect of water management practices and rice varieties showed that significant variation was found on the grain yield. It can be seen that combination of I</w:t>
      </w:r>
      <w:r w:rsidR="005E1907" w:rsidRPr="00130A4E">
        <w:rPr>
          <w:rFonts w:ascii="Arial" w:hAnsi="Arial" w:cs="Arial"/>
          <w:color w:val="0000FF"/>
          <w:vertAlign w:val="subscript"/>
        </w:rPr>
        <w:t>1</w:t>
      </w:r>
      <w:r w:rsidR="005E1907" w:rsidRPr="00130A4E">
        <w:rPr>
          <w:rFonts w:ascii="Arial" w:hAnsi="Arial" w:cs="Arial"/>
          <w:color w:val="0000FF"/>
        </w:rPr>
        <w:t>V</w:t>
      </w:r>
      <w:r w:rsidR="005E1907" w:rsidRPr="00130A4E">
        <w:rPr>
          <w:rFonts w:ascii="Arial" w:hAnsi="Arial" w:cs="Arial"/>
          <w:color w:val="0000FF"/>
          <w:vertAlign w:val="subscript"/>
        </w:rPr>
        <w:t>1</w:t>
      </w:r>
      <w:r w:rsidR="005E1907" w:rsidRPr="00130A4E">
        <w:rPr>
          <w:rFonts w:ascii="Arial" w:hAnsi="Arial" w:cs="Arial"/>
          <w:color w:val="0000FF"/>
        </w:rPr>
        <w:t xml:space="preserve"> produced the highest yield (6.35 t ha</w:t>
      </w:r>
      <w:r w:rsidR="005E1907" w:rsidRPr="00130A4E">
        <w:rPr>
          <w:rFonts w:ascii="Arial" w:hAnsi="Arial" w:cs="Arial"/>
          <w:color w:val="0000FF"/>
          <w:vertAlign w:val="superscript"/>
        </w:rPr>
        <w:t>-1</w:t>
      </w:r>
      <w:r w:rsidR="005E1907" w:rsidRPr="00130A4E">
        <w:rPr>
          <w:rFonts w:ascii="Arial" w:hAnsi="Arial" w:cs="Arial"/>
          <w:color w:val="0000FF"/>
        </w:rPr>
        <w:t>) and the combination of I</w:t>
      </w:r>
      <w:r w:rsidR="005E1907" w:rsidRPr="00130A4E">
        <w:rPr>
          <w:rFonts w:ascii="Arial" w:hAnsi="Arial" w:cs="Arial"/>
          <w:color w:val="0000FF"/>
          <w:vertAlign w:val="subscript"/>
        </w:rPr>
        <w:t>3</w:t>
      </w:r>
      <w:r w:rsidR="005E1907" w:rsidRPr="00130A4E">
        <w:rPr>
          <w:rFonts w:ascii="Arial" w:hAnsi="Arial" w:cs="Arial"/>
          <w:color w:val="0000FF"/>
        </w:rPr>
        <w:t>V</w:t>
      </w:r>
      <w:r w:rsidR="005E1907" w:rsidRPr="00130A4E">
        <w:rPr>
          <w:rFonts w:ascii="Arial" w:hAnsi="Arial" w:cs="Arial"/>
          <w:color w:val="0000FF"/>
          <w:vertAlign w:val="subscript"/>
        </w:rPr>
        <w:t xml:space="preserve">2 </w:t>
      </w:r>
      <w:r w:rsidR="005E1907" w:rsidRPr="00130A4E">
        <w:rPr>
          <w:rFonts w:ascii="Arial" w:hAnsi="Arial" w:cs="Arial"/>
          <w:color w:val="0000FF"/>
        </w:rPr>
        <w:t>produced the lowest grain yield (4.64 t ha</w:t>
      </w:r>
      <w:r w:rsidR="005E1907" w:rsidRPr="00130A4E">
        <w:rPr>
          <w:rFonts w:ascii="Arial" w:hAnsi="Arial" w:cs="Arial"/>
          <w:color w:val="0000FF"/>
          <w:vertAlign w:val="superscript"/>
        </w:rPr>
        <w:t>-1</w:t>
      </w:r>
      <w:r w:rsidR="005E1907" w:rsidRPr="00130A4E">
        <w:rPr>
          <w:rFonts w:ascii="Arial" w:hAnsi="Arial" w:cs="Arial"/>
          <w:color w:val="0000FF"/>
        </w:rPr>
        <w:t>).</w:t>
      </w:r>
      <w:r w:rsidRPr="00130A4E">
        <w:rPr>
          <w:rFonts w:ascii="Arial" w:hAnsi="Arial" w:cs="Arial"/>
          <w:color w:val="0000FF"/>
        </w:rPr>
        <w:t xml:space="preserve"> </w:t>
      </w:r>
      <w:r w:rsidRPr="0054416D">
        <w:rPr>
          <w:rFonts w:ascii="Arial" w:hAnsi="Arial" w:cs="Arial"/>
        </w:rPr>
        <w:t>Thus, among the two rice cultivars, (V</w:t>
      </w:r>
      <w:r w:rsidRPr="0054416D">
        <w:rPr>
          <w:rFonts w:ascii="Arial" w:hAnsi="Arial" w:cs="Arial"/>
          <w:vertAlign w:val="subscript"/>
        </w:rPr>
        <w:t>1</w:t>
      </w:r>
      <w:r w:rsidRPr="0054416D">
        <w:rPr>
          <w:rFonts w:ascii="Arial" w:hAnsi="Arial" w:cs="Arial"/>
        </w:rPr>
        <w:t>) showed superiority over the other one rice cultivar. Continuous standing water in the rice field, which is a usual practice in Bangladesh, was not found to give optimum yield. Rather it is better to apply water when water level in the perforated PVC pipe fell 15 cm below ground level (AWD condition).</w:t>
      </w:r>
      <w:r w:rsidR="0081283D" w:rsidRPr="0054416D">
        <w:rPr>
          <w:rFonts w:ascii="Arial" w:eastAsiaTheme="minorHAnsi" w:hAnsi="Arial" w:cs="Arial"/>
          <w:sz w:val="24"/>
          <w:szCs w:val="24"/>
          <w:lang w:val="en-MY"/>
        </w:rPr>
        <w:t xml:space="preserve"> </w:t>
      </w:r>
      <w:r w:rsidR="0081283D" w:rsidRPr="00CD21E2">
        <w:rPr>
          <w:rFonts w:ascii="Arial" w:hAnsi="Arial" w:cs="Arial"/>
          <w:color w:val="009900"/>
          <w:lang w:val="en-MY"/>
        </w:rPr>
        <w:t xml:space="preserve">Now the per drop more crop policy of the government of </w:t>
      </w:r>
      <w:r w:rsidR="0081283D" w:rsidRPr="00CD21E2">
        <w:rPr>
          <w:rFonts w:ascii="Arial" w:hAnsi="Arial" w:cs="Arial"/>
          <w:color w:val="009900"/>
          <w:lang w:val="en-MY"/>
        </w:rPr>
        <w:t>Bangladesh</w:t>
      </w:r>
      <w:r w:rsidR="0081283D" w:rsidRPr="00CD21E2">
        <w:rPr>
          <w:rFonts w:ascii="Arial" w:hAnsi="Arial" w:cs="Arial"/>
          <w:color w:val="009900"/>
          <w:lang w:val="en-MY"/>
        </w:rPr>
        <w:t xml:space="preserve"> is going to contribute greatly towards doubling farmer’s income through efficient use of every drop of water to increase use efficiency of all other inputs and also by decreasing crop production wastage on resources which will fetch higher returns in agricultural production</w:t>
      </w:r>
      <w:r w:rsidR="0081283D" w:rsidRPr="0054416D">
        <w:rPr>
          <w:rFonts w:ascii="Arial" w:hAnsi="Arial" w:cs="Arial"/>
          <w:lang w:val="en-MY"/>
        </w:rPr>
        <w:t xml:space="preserve"> </w:t>
      </w:r>
      <w:r w:rsidR="0081283D" w:rsidRPr="006E17EB">
        <w:rPr>
          <w:rFonts w:ascii="Arial" w:hAnsi="Arial" w:cs="Arial"/>
          <w:color w:val="009900"/>
          <w:lang w:val="en-MY"/>
        </w:rPr>
        <w:t>system.</w:t>
      </w:r>
      <w:r w:rsidR="00D44738" w:rsidRPr="0054416D">
        <w:rPr>
          <w:rFonts w:ascii="Arial" w:eastAsiaTheme="minorHAnsi" w:hAnsi="Arial" w:cs="Arial"/>
          <w:bCs/>
          <w:sz w:val="22"/>
          <w:szCs w:val="22"/>
          <w:lang w:val="en-MY"/>
        </w:rPr>
        <w:t xml:space="preserve"> </w:t>
      </w:r>
      <w:r w:rsidR="00D44738" w:rsidRPr="00B55D58">
        <w:rPr>
          <w:rFonts w:ascii="Arial" w:hAnsi="Arial" w:cs="Arial"/>
          <w:bCs/>
          <w:color w:val="009900"/>
          <w:lang w:val="en-MY"/>
        </w:rPr>
        <w:t xml:space="preserve">The result of this research will be applicable only to </w:t>
      </w:r>
      <w:r w:rsidR="00F4281B">
        <w:rPr>
          <w:rFonts w:ascii="Arial" w:hAnsi="Arial" w:cs="Arial"/>
          <w:bCs/>
          <w:color w:val="009900"/>
          <w:lang w:val="en-MY"/>
        </w:rPr>
        <w:t>m</w:t>
      </w:r>
      <w:r w:rsidR="00D44738" w:rsidRPr="00B55D58">
        <w:rPr>
          <w:rFonts w:ascii="Arial" w:hAnsi="Arial" w:cs="Arial"/>
          <w:bCs/>
          <w:color w:val="009900"/>
          <w:lang w:val="en-MY"/>
        </w:rPr>
        <w:t xml:space="preserve">edium high land, </w:t>
      </w:r>
      <w:r w:rsidR="00F4281B">
        <w:rPr>
          <w:rFonts w:ascii="Arial" w:hAnsi="Arial" w:cs="Arial"/>
          <w:bCs/>
          <w:color w:val="009900"/>
          <w:lang w:val="en-MY"/>
        </w:rPr>
        <w:t>n</w:t>
      </w:r>
      <w:r w:rsidR="00D44738" w:rsidRPr="00B55D58">
        <w:rPr>
          <w:rFonts w:ascii="Arial" w:hAnsi="Arial" w:cs="Arial"/>
          <w:bCs/>
          <w:color w:val="009900"/>
          <w:lang w:val="en-MY"/>
        </w:rPr>
        <w:t xml:space="preserve">on-calcareous, and </w:t>
      </w:r>
      <w:r w:rsidR="00F4281B">
        <w:rPr>
          <w:rFonts w:ascii="Arial" w:hAnsi="Arial" w:cs="Arial"/>
          <w:bCs/>
          <w:color w:val="009900"/>
          <w:lang w:val="en-MY"/>
        </w:rPr>
        <w:t>d</w:t>
      </w:r>
      <w:r w:rsidR="00D44738" w:rsidRPr="00B55D58">
        <w:rPr>
          <w:rFonts w:ascii="Arial" w:hAnsi="Arial" w:cs="Arial"/>
          <w:bCs/>
          <w:color w:val="009900"/>
          <w:lang w:val="en-MY"/>
        </w:rPr>
        <w:t xml:space="preserve">ark gray floodplain soil of Sonatala </w:t>
      </w:r>
      <w:r w:rsidR="00162CC3">
        <w:rPr>
          <w:rFonts w:ascii="Arial" w:hAnsi="Arial" w:cs="Arial"/>
          <w:bCs/>
          <w:color w:val="009900"/>
          <w:lang w:val="en-MY"/>
        </w:rPr>
        <w:t>s</w:t>
      </w:r>
      <w:r w:rsidR="00D44738" w:rsidRPr="00B55D58">
        <w:rPr>
          <w:rFonts w:ascii="Arial" w:hAnsi="Arial" w:cs="Arial"/>
          <w:bCs/>
          <w:color w:val="009900"/>
          <w:lang w:val="en-MY"/>
        </w:rPr>
        <w:t xml:space="preserve">oil series under Old Brahmaputra Floodplain </w:t>
      </w:r>
      <w:r w:rsidR="00F4281B">
        <w:rPr>
          <w:rFonts w:ascii="Arial" w:hAnsi="Arial" w:cs="Arial"/>
          <w:bCs/>
          <w:color w:val="009900"/>
          <w:lang w:val="en-MY"/>
        </w:rPr>
        <w:t>a</w:t>
      </w:r>
      <w:r w:rsidR="00D44738" w:rsidRPr="00B55D58">
        <w:rPr>
          <w:rFonts w:ascii="Arial" w:hAnsi="Arial" w:cs="Arial"/>
          <w:bCs/>
          <w:color w:val="009900"/>
          <w:lang w:val="en-MY"/>
        </w:rPr>
        <w:t xml:space="preserve">gro-ecological zone. </w:t>
      </w:r>
      <w:r w:rsidR="00D44738" w:rsidRPr="0058297C">
        <w:rPr>
          <w:rFonts w:ascii="Arial" w:hAnsi="Arial" w:cs="Arial"/>
          <w:bCs/>
          <w:color w:val="009900"/>
          <w:lang w:val="en-MY"/>
        </w:rPr>
        <w:t>Further research is recommended to optimize these practices across diverse agro-ecological zones, enhancing climate resilience in rice cultivation.</w:t>
      </w:r>
    </w:p>
    <w:p w14:paraId="6688933E" w14:textId="20859568" w:rsidR="003E215E" w:rsidRDefault="003E215E" w:rsidP="00D44738">
      <w:pPr>
        <w:pStyle w:val="Body"/>
        <w:rPr>
          <w:rFonts w:ascii="Arial" w:hAnsi="Arial" w:cs="Arial"/>
          <w:bCs/>
          <w:color w:val="009900"/>
          <w:lang w:val="en-MY"/>
        </w:rPr>
      </w:pPr>
    </w:p>
    <w:p w14:paraId="24994BD2" w14:textId="77777777" w:rsidR="00B5663B" w:rsidRPr="00B5663B" w:rsidRDefault="00B5663B" w:rsidP="00B5663B">
      <w:pPr>
        <w:pStyle w:val="Body"/>
        <w:rPr>
          <w:rFonts w:ascii="Arial" w:hAnsi="Arial" w:cs="Arial"/>
          <w:b/>
          <w:bCs/>
        </w:rPr>
      </w:pPr>
      <w:r w:rsidRPr="00B5663B">
        <w:rPr>
          <w:rFonts w:ascii="Arial" w:hAnsi="Arial" w:cs="Arial"/>
          <w:b/>
          <w:bCs/>
        </w:rPr>
        <w:lastRenderedPageBreak/>
        <w:t>DISCLAIMER (ARTIFICIAL INTELLIGENCE)</w:t>
      </w:r>
    </w:p>
    <w:p w14:paraId="27FE6F7D" w14:textId="77777777" w:rsidR="00B5663B" w:rsidRPr="00B5663B" w:rsidRDefault="00B5663B" w:rsidP="00B5663B">
      <w:pPr>
        <w:pStyle w:val="Body"/>
        <w:rPr>
          <w:rFonts w:ascii="Arial" w:hAnsi="Arial" w:cs="Arial"/>
        </w:rPr>
      </w:pPr>
      <w:r w:rsidRPr="00B5663B">
        <w:rPr>
          <w:rFonts w:ascii="Arial" w:hAnsi="Arial" w:cs="Arial"/>
        </w:rPr>
        <w:t>Author(s) hereby declare that no generative AI technologies such as Large Language Models (ChatGPT, COPILOT, etc.) and text-to-image generators have been used during the writing or editing of this manuscript.</w:t>
      </w:r>
    </w:p>
    <w:p w14:paraId="072F2CC8" w14:textId="77777777" w:rsidR="00860000" w:rsidRDefault="00860000" w:rsidP="00441B6F">
      <w:pPr>
        <w:pStyle w:val="ReferHead"/>
        <w:spacing w:after="0"/>
        <w:jc w:val="both"/>
        <w:rPr>
          <w:rFonts w:ascii="Arial" w:hAnsi="Arial" w:cs="Arial"/>
        </w:rPr>
      </w:pPr>
    </w:p>
    <w:p w14:paraId="37D5A10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BB8D4" w14:textId="77777777" w:rsidR="002314CA" w:rsidRPr="0042192F" w:rsidRDefault="002314CA" w:rsidP="0042192F">
      <w:pPr>
        <w:spacing w:before="120" w:after="120"/>
        <w:ind w:left="720" w:hanging="720"/>
        <w:jc w:val="both"/>
        <w:rPr>
          <w:color w:val="0000FF"/>
          <w:lang w:val="en-MY"/>
        </w:rPr>
      </w:pPr>
      <w:bookmarkStart w:id="12" w:name="_Hlk210896317"/>
      <w:r w:rsidRPr="0042192F">
        <w:rPr>
          <w:color w:val="0000FF"/>
          <w:lang w:val="en-MY"/>
        </w:rPr>
        <w:t>Adams</w:t>
      </w:r>
      <w:bookmarkEnd w:id="12"/>
      <w:r w:rsidRPr="0042192F">
        <w:rPr>
          <w:color w:val="0000FF"/>
          <w:lang w:val="en-MY"/>
        </w:rPr>
        <w:t>, F., Ullah, A., Nimoh, F., Mensah, A., Quaye, J., &amp; Kanzoni, E. (2025). Enhancing food security and livelihoods through dry season farming as a climate resilience strategy: A study in the Upper East Region of Ghana. </w:t>
      </w:r>
      <w:r w:rsidRPr="0042192F">
        <w:rPr>
          <w:i/>
          <w:iCs/>
          <w:color w:val="0000FF"/>
          <w:lang w:val="en-MY"/>
        </w:rPr>
        <w:t>Journal of Environmental Management</w:t>
      </w:r>
      <w:r w:rsidRPr="0042192F">
        <w:rPr>
          <w:color w:val="0000FF"/>
          <w:lang w:val="en-MY"/>
        </w:rPr>
        <w:t>, </w:t>
      </w:r>
      <w:r w:rsidRPr="0042192F">
        <w:rPr>
          <w:i/>
          <w:iCs/>
          <w:color w:val="0000FF"/>
          <w:lang w:val="en-MY"/>
        </w:rPr>
        <w:t>384</w:t>
      </w:r>
      <w:r w:rsidRPr="0042192F">
        <w:rPr>
          <w:color w:val="0000FF"/>
          <w:lang w:val="en-MY"/>
        </w:rPr>
        <w:t>, 125377.</w:t>
      </w:r>
    </w:p>
    <w:p w14:paraId="17DE6ADE" w14:textId="77777777" w:rsidR="002314CA" w:rsidRPr="0042192F" w:rsidRDefault="002314CA" w:rsidP="0042192F">
      <w:pPr>
        <w:spacing w:before="120" w:after="120"/>
        <w:ind w:left="720" w:hanging="720"/>
        <w:jc w:val="both"/>
        <w:rPr>
          <w:color w:val="0000FF"/>
          <w:lang w:val="en-MY"/>
        </w:rPr>
      </w:pPr>
      <w:bookmarkStart w:id="13" w:name="_Hlk210898033"/>
      <w:r w:rsidRPr="0042192F">
        <w:rPr>
          <w:color w:val="0000FF"/>
          <w:lang w:val="en-MY"/>
        </w:rPr>
        <w:t>Arouna</w:t>
      </w:r>
      <w:bookmarkEnd w:id="13"/>
      <w:r w:rsidRPr="0042192F">
        <w:rPr>
          <w:color w:val="0000FF"/>
          <w:lang w:val="en-MY"/>
        </w:rPr>
        <w:t>, A., Dzomeku, I. K., Shaibu, A. G., &amp; Nurudeen, A. R. (2023). Water management for sustainable irrigation in rice (Oryza sativa L.) production: A review. </w:t>
      </w:r>
      <w:r w:rsidRPr="0042192F">
        <w:rPr>
          <w:i/>
          <w:iCs/>
          <w:color w:val="0000FF"/>
          <w:lang w:val="en-MY"/>
        </w:rPr>
        <w:t>Agronomy</w:t>
      </w:r>
      <w:r w:rsidRPr="0042192F">
        <w:rPr>
          <w:color w:val="0000FF"/>
          <w:lang w:val="en-MY"/>
        </w:rPr>
        <w:t>, </w:t>
      </w:r>
      <w:r w:rsidRPr="0042192F">
        <w:rPr>
          <w:i/>
          <w:iCs/>
          <w:color w:val="0000FF"/>
          <w:lang w:val="en-MY"/>
        </w:rPr>
        <w:t>13</w:t>
      </w:r>
      <w:r w:rsidRPr="0042192F">
        <w:rPr>
          <w:color w:val="0000FF"/>
          <w:lang w:val="en-MY"/>
        </w:rPr>
        <w:t>(6), 1522.</w:t>
      </w:r>
    </w:p>
    <w:p w14:paraId="4AB695EC" w14:textId="77777777" w:rsidR="002314CA" w:rsidRPr="00F50C4A" w:rsidRDefault="002314CA" w:rsidP="006A6E99">
      <w:pPr>
        <w:spacing w:before="120" w:after="120"/>
        <w:ind w:left="720" w:hanging="720"/>
        <w:jc w:val="both"/>
        <w:rPr>
          <w:lang w:val="en-MY"/>
        </w:rPr>
      </w:pPr>
      <w:bookmarkStart w:id="14" w:name="_Hlk210303823"/>
      <w:r w:rsidRPr="00F50C4A">
        <w:rPr>
          <w:lang w:val="en-MY"/>
        </w:rPr>
        <w:t>Bashar</w:t>
      </w:r>
      <w:bookmarkEnd w:id="14"/>
      <w:r w:rsidRPr="00F50C4A">
        <w:rPr>
          <w:lang w:val="en-MY"/>
        </w:rPr>
        <w:t>, M. K. I., Islam, Z., Jahangir, M. M. R., Islam, M. T., Zulfiqar, M., Kumar, A., ... &amp; Rahman, M. E. (2025). Effects of Synergistic Application of Tillage, Poultry Manure, and Chemical Fertilizer on Soil and Yield Attributes of BRRI Dhan28. </w:t>
      </w:r>
      <w:r w:rsidRPr="00F50C4A">
        <w:rPr>
          <w:i/>
          <w:iCs/>
          <w:lang w:val="en-MY"/>
        </w:rPr>
        <w:t>Asian Journal of Research in Crop Science</w:t>
      </w:r>
      <w:r w:rsidRPr="00F50C4A">
        <w:rPr>
          <w:lang w:val="en-MY"/>
        </w:rPr>
        <w:t>, </w:t>
      </w:r>
      <w:r w:rsidRPr="00F50C4A">
        <w:rPr>
          <w:i/>
          <w:iCs/>
          <w:lang w:val="en-MY"/>
        </w:rPr>
        <w:t>10</w:t>
      </w:r>
      <w:r w:rsidRPr="00F50C4A">
        <w:rPr>
          <w:lang w:val="en-MY"/>
        </w:rPr>
        <w:t>(2), 33-47.</w:t>
      </w:r>
    </w:p>
    <w:p w14:paraId="59A25F51" w14:textId="77777777" w:rsidR="002314CA" w:rsidRPr="00F50C4A" w:rsidRDefault="002314CA" w:rsidP="006A6E99">
      <w:pPr>
        <w:spacing w:before="120" w:after="120"/>
        <w:ind w:left="720" w:hanging="720"/>
        <w:jc w:val="both"/>
        <w:rPr>
          <w:lang w:val="en-MY"/>
        </w:rPr>
      </w:pPr>
      <w:r w:rsidRPr="00F50C4A">
        <w:rPr>
          <w:lang w:val="en-MY"/>
        </w:rPr>
        <w:t>BBS, 2025. Yearbook of agricultural statistics-2025. Bangladesh Bureau of Statistics (BBS). Statistics and Informatics Division (SID), Ministry of Planning. Government of the People's Republic of Bangladesh. Dhaka, Bangladesh.</w:t>
      </w:r>
    </w:p>
    <w:p w14:paraId="452F856F" w14:textId="77777777" w:rsidR="002314CA" w:rsidRPr="0042192F" w:rsidRDefault="002314CA" w:rsidP="0042192F">
      <w:pPr>
        <w:spacing w:before="120" w:after="120"/>
        <w:ind w:left="720" w:hanging="720"/>
        <w:jc w:val="both"/>
        <w:rPr>
          <w:color w:val="0000FF"/>
          <w:lang w:val="en-MY"/>
        </w:rPr>
      </w:pPr>
      <w:bookmarkStart w:id="15" w:name="_Hlk210900353"/>
      <w:r w:rsidRPr="0042192F">
        <w:rPr>
          <w:color w:val="0000FF"/>
          <w:lang w:val="en-MY"/>
        </w:rPr>
        <w:t>Bwire</w:t>
      </w:r>
      <w:bookmarkEnd w:id="15"/>
      <w:r w:rsidRPr="0042192F">
        <w:rPr>
          <w:color w:val="0000FF"/>
          <w:lang w:val="en-MY"/>
        </w:rPr>
        <w:t>, D., Saito, H., Sidle, R. C., &amp; Nishiwaki, J. (2024). Water management and hydrological characteristics of paddy-rice fields under alternate wetting and drying irrigation practice as climate smart practice: a review. </w:t>
      </w:r>
      <w:r w:rsidRPr="0042192F">
        <w:rPr>
          <w:i/>
          <w:iCs/>
          <w:color w:val="0000FF"/>
          <w:lang w:val="en-MY"/>
        </w:rPr>
        <w:t>Agronomy</w:t>
      </w:r>
      <w:r w:rsidRPr="0042192F">
        <w:rPr>
          <w:color w:val="0000FF"/>
          <w:lang w:val="en-MY"/>
        </w:rPr>
        <w:t>, </w:t>
      </w:r>
      <w:r w:rsidRPr="0042192F">
        <w:rPr>
          <w:i/>
          <w:iCs/>
          <w:color w:val="0000FF"/>
          <w:lang w:val="en-MY"/>
        </w:rPr>
        <w:t>14</w:t>
      </w:r>
      <w:r w:rsidRPr="0042192F">
        <w:rPr>
          <w:color w:val="0000FF"/>
          <w:lang w:val="en-MY"/>
        </w:rPr>
        <w:t>(7), 1421.</w:t>
      </w:r>
    </w:p>
    <w:p w14:paraId="4B1ED973" w14:textId="77777777" w:rsidR="002314CA" w:rsidRPr="00F50C4A" w:rsidRDefault="002314CA" w:rsidP="006A6E99">
      <w:pPr>
        <w:spacing w:before="120" w:after="120"/>
        <w:ind w:left="720" w:hanging="720"/>
        <w:jc w:val="both"/>
        <w:rPr>
          <w:lang w:val="en-MY"/>
        </w:rPr>
      </w:pPr>
      <w:bookmarkStart w:id="16" w:name="_Hlk210301379"/>
      <w:r w:rsidRPr="00F50C4A">
        <w:rPr>
          <w:lang w:val="en-MY"/>
        </w:rPr>
        <w:t>Chittora</w:t>
      </w:r>
      <w:bookmarkEnd w:id="16"/>
      <w:r w:rsidRPr="00F50C4A">
        <w:rPr>
          <w:lang w:val="en-MY"/>
        </w:rPr>
        <w:t>, D., Parveen, T., Yadav, J., Meena, B. R., Jain, T., &amp; Sharma, K. (2023). Harmful impact of synthetic fertilizers on growing agriculture and environment. </w:t>
      </w:r>
      <w:r w:rsidRPr="00F50C4A">
        <w:rPr>
          <w:i/>
          <w:iCs/>
          <w:lang w:val="en-MY"/>
        </w:rPr>
        <w:t>Glob. J. Pharmaceu. Sci</w:t>
      </w:r>
      <w:r w:rsidRPr="00F50C4A">
        <w:rPr>
          <w:lang w:val="en-MY"/>
        </w:rPr>
        <w:t>, </w:t>
      </w:r>
      <w:r w:rsidRPr="00F50C4A">
        <w:rPr>
          <w:i/>
          <w:iCs/>
          <w:lang w:val="en-MY"/>
        </w:rPr>
        <w:t>11</w:t>
      </w:r>
      <w:r w:rsidRPr="00F50C4A">
        <w:rPr>
          <w:lang w:val="en-MY"/>
        </w:rPr>
        <w:t>, 555804.</w:t>
      </w:r>
    </w:p>
    <w:p w14:paraId="798900B8" w14:textId="77777777" w:rsidR="002314CA" w:rsidRPr="00F50C4A" w:rsidRDefault="002314CA" w:rsidP="006A6E99">
      <w:pPr>
        <w:spacing w:before="120" w:after="120"/>
        <w:ind w:left="720" w:hanging="720"/>
        <w:jc w:val="both"/>
        <w:rPr>
          <w:lang w:val="en-MY"/>
        </w:rPr>
      </w:pPr>
      <w:bookmarkStart w:id="17" w:name="_Hlk210303697"/>
      <w:r w:rsidRPr="00F50C4A">
        <w:rPr>
          <w:lang w:val="en-MY"/>
        </w:rPr>
        <w:t>Das</w:t>
      </w:r>
      <w:bookmarkEnd w:id="17"/>
      <w:r w:rsidRPr="00F50C4A">
        <w:rPr>
          <w:lang w:val="en-MY"/>
        </w:rPr>
        <w:t>, P. P., Mahbubur, R. K. M., Mahiudin, M., &amp; Ray, B. P. (2024). Effect of poultry manure and mineral concentration on grain yield and straw of BR11 rice genotypes in Bangladesh. </w:t>
      </w:r>
      <w:r w:rsidRPr="00F50C4A">
        <w:rPr>
          <w:i/>
          <w:iCs/>
          <w:lang w:val="en-MY"/>
        </w:rPr>
        <w:t>Mathews J Nutr Diet</w:t>
      </w:r>
      <w:r w:rsidRPr="00F50C4A">
        <w:rPr>
          <w:lang w:val="en-MY"/>
        </w:rPr>
        <w:t>, </w:t>
      </w:r>
      <w:r w:rsidRPr="00F50C4A">
        <w:rPr>
          <w:i/>
          <w:iCs/>
          <w:lang w:val="en-MY"/>
        </w:rPr>
        <w:t>7</w:t>
      </w:r>
      <w:r w:rsidRPr="00F50C4A">
        <w:rPr>
          <w:lang w:val="en-MY"/>
        </w:rPr>
        <w:t>(1), 29-37.</w:t>
      </w:r>
    </w:p>
    <w:p w14:paraId="17ED7AEC" w14:textId="77777777" w:rsidR="002314CA" w:rsidRPr="0042192F" w:rsidRDefault="002314CA" w:rsidP="0042192F">
      <w:pPr>
        <w:spacing w:before="120" w:after="120"/>
        <w:ind w:left="720" w:hanging="720"/>
        <w:jc w:val="both"/>
        <w:rPr>
          <w:color w:val="FF0000"/>
          <w:lang w:val="en-MY"/>
        </w:rPr>
      </w:pPr>
      <w:bookmarkStart w:id="18" w:name="_Hlk210907991"/>
      <w:r w:rsidRPr="0042192F">
        <w:rPr>
          <w:color w:val="FF0000"/>
          <w:lang w:val="en-MY"/>
        </w:rPr>
        <w:t>Datta, A., Ullah, H., &amp; Ferdous</w:t>
      </w:r>
      <w:bookmarkEnd w:id="18"/>
      <w:r w:rsidRPr="0042192F">
        <w:rPr>
          <w:color w:val="FF0000"/>
          <w:lang w:val="en-MY"/>
        </w:rPr>
        <w:t>, Z. (2017). Water management in rice. In </w:t>
      </w:r>
      <w:r w:rsidRPr="0042192F">
        <w:rPr>
          <w:i/>
          <w:iCs/>
          <w:color w:val="FF0000"/>
          <w:lang w:val="en-MY"/>
        </w:rPr>
        <w:t>Rice production worldwide</w:t>
      </w:r>
      <w:r w:rsidRPr="0042192F">
        <w:rPr>
          <w:color w:val="FF0000"/>
          <w:lang w:val="en-MY"/>
        </w:rPr>
        <w:t> (pp. 255-277). Cham: Springer International Publishing.</w:t>
      </w:r>
    </w:p>
    <w:p w14:paraId="0C916EC1" w14:textId="77777777" w:rsidR="002314CA" w:rsidRPr="00F50C4A" w:rsidRDefault="002314CA" w:rsidP="006A6E99">
      <w:pPr>
        <w:spacing w:before="120" w:after="120"/>
        <w:ind w:left="720" w:hanging="720"/>
        <w:jc w:val="both"/>
        <w:rPr>
          <w:lang w:val="en-MY"/>
        </w:rPr>
      </w:pPr>
      <w:bookmarkStart w:id="19" w:name="_Hlk210305223"/>
      <w:r w:rsidRPr="00F50C4A">
        <w:rPr>
          <w:lang w:val="en-MY"/>
        </w:rPr>
        <w:t>Dhaliwal</w:t>
      </w:r>
      <w:bookmarkEnd w:id="19"/>
      <w:r w:rsidRPr="00F50C4A">
        <w:rPr>
          <w:lang w:val="en-MY"/>
        </w:rPr>
        <w:t>, S. S., Sharma, V., Verma, V., Kaur, M., Singh, P., Gaber, A., ... &amp; Hossain, A. (2023). Impact of manures and fertilizers on yield and soil properties in a rice-wheat cropping system. </w:t>
      </w:r>
      <w:r w:rsidRPr="00F50C4A">
        <w:rPr>
          <w:i/>
          <w:iCs/>
          <w:lang w:val="en-MY"/>
        </w:rPr>
        <w:t>PLoS One</w:t>
      </w:r>
      <w:r w:rsidRPr="00F50C4A">
        <w:rPr>
          <w:lang w:val="en-MY"/>
        </w:rPr>
        <w:t>, </w:t>
      </w:r>
      <w:r w:rsidRPr="00F50C4A">
        <w:rPr>
          <w:i/>
          <w:iCs/>
          <w:lang w:val="en-MY"/>
        </w:rPr>
        <w:t>18</w:t>
      </w:r>
      <w:r w:rsidRPr="00F50C4A">
        <w:rPr>
          <w:lang w:val="en-MY"/>
        </w:rPr>
        <w:t>(11), e0292602.</w:t>
      </w:r>
    </w:p>
    <w:p w14:paraId="42528C5F" w14:textId="77777777" w:rsidR="002314CA" w:rsidRPr="0042192F" w:rsidRDefault="002314CA" w:rsidP="0042192F">
      <w:pPr>
        <w:spacing w:before="120" w:after="120"/>
        <w:ind w:left="720" w:hanging="720"/>
        <w:jc w:val="both"/>
        <w:rPr>
          <w:color w:val="0000FF"/>
          <w:lang w:val="en-MY"/>
        </w:rPr>
      </w:pPr>
      <w:r w:rsidRPr="0042192F">
        <w:rPr>
          <w:color w:val="0000FF"/>
          <w:lang w:val="en-MY"/>
        </w:rPr>
        <w:t>Foomani, K. S., Sayfzadeh, S., Nia, F. A., Abadi, S. A. V., &amp; Yazdani, M. (2021). The Impact of Different Intermittent Irrigation Management and Planting Distances on Yield and Yield Components of Rice Plant in Northern Iran. </w:t>
      </w:r>
      <w:r w:rsidRPr="0042192F">
        <w:rPr>
          <w:i/>
          <w:iCs/>
          <w:color w:val="0000FF"/>
          <w:lang w:val="en-MY"/>
        </w:rPr>
        <w:t>agriTECH</w:t>
      </w:r>
      <w:r w:rsidRPr="0042192F">
        <w:rPr>
          <w:color w:val="0000FF"/>
          <w:lang w:val="en-MY"/>
        </w:rPr>
        <w:t>, </w:t>
      </w:r>
      <w:r w:rsidRPr="0042192F">
        <w:rPr>
          <w:i/>
          <w:iCs/>
          <w:color w:val="0000FF"/>
          <w:lang w:val="en-MY"/>
        </w:rPr>
        <w:t>41</w:t>
      </w:r>
      <w:r w:rsidRPr="0042192F">
        <w:rPr>
          <w:color w:val="0000FF"/>
          <w:lang w:val="en-MY"/>
        </w:rPr>
        <w:t>(1), 8-14.</w:t>
      </w:r>
    </w:p>
    <w:p w14:paraId="73E0036E" w14:textId="77777777" w:rsidR="002314CA" w:rsidRPr="0042192F" w:rsidRDefault="002314CA" w:rsidP="0042192F">
      <w:pPr>
        <w:spacing w:before="120" w:after="120"/>
        <w:ind w:left="720" w:hanging="720"/>
        <w:jc w:val="both"/>
        <w:rPr>
          <w:color w:val="0000FF"/>
          <w:lang w:val="en-MY"/>
        </w:rPr>
      </w:pPr>
      <w:bookmarkStart w:id="20" w:name="_Hlk210900455"/>
      <w:r w:rsidRPr="0042192F">
        <w:rPr>
          <w:color w:val="0000FF"/>
          <w:lang w:val="en-MY"/>
        </w:rPr>
        <w:t>Gilardi</w:t>
      </w:r>
      <w:bookmarkEnd w:id="20"/>
      <w:r w:rsidRPr="0042192F">
        <w:rPr>
          <w:color w:val="0000FF"/>
          <w:lang w:val="en-MY"/>
        </w:rPr>
        <w:t>, G. L. C., Mayer, A., Rienzner, M., Romani, M., &amp; Facchi, A. (2023). Effect of Alternate Wetting and Drying (AWD) and other irrigation management strategies on water resources in rice-producing areas of Northern Italy. </w:t>
      </w:r>
      <w:r w:rsidRPr="0042192F">
        <w:rPr>
          <w:i/>
          <w:iCs/>
          <w:color w:val="0000FF"/>
          <w:lang w:val="en-MY"/>
        </w:rPr>
        <w:t>Water</w:t>
      </w:r>
      <w:r w:rsidRPr="0042192F">
        <w:rPr>
          <w:color w:val="0000FF"/>
          <w:lang w:val="en-MY"/>
        </w:rPr>
        <w:t>, </w:t>
      </w:r>
      <w:r w:rsidRPr="0042192F">
        <w:rPr>
          <w:i/>
          <w:iCs/>
          <w:color w:val="0000FF"/>
          <w:lang w:val="en-MY"/>
        </w:rPr>
        <w:t>15</w:t>
      </w:r>
      <w:r w:rsidRPr="0042192F">
        <w:rPr>
          <w:color w:val="0000FF"/>
          <w:lang w:val="en-MY"/>
        </w:rPr>
        <w:t>(12), 2150.</w:t>
      </w:r>
    </w:p>
    <w:p w14:paraId="73F09AE1" w14:textId="77777777" w:rsidR="002314CA" w:rsidRPr="00F50C4A" w:rsidRDefault="002314CA" w:rsidP="006A6E99">
      <w:pPr>
        <w:spacing w:before="120" w:after="120"/>
        <w:ind w:left="720" w:hanging="720"/>
        <w:jc w:val="both"/>
      </w:pPr>
      <w:r w:rsidRPr="00F50C4A">
        <w:rPr>
          <w:lang w:val="en-MY"/>
        </w:rPr>
        <w:t>Gomez, K. A., &amp; Gomez, A. A. (1984). </w:t>
      </w:r>
      <w:r w:rsidRPr="00F50C4A">
        <w:rPr>
          <w:i/>
          <w:iCs/>
          <w:lang w:val="en-MY"/>
        </w:rPr>
        <w:t>Statistical procedures for agricultural research</w:t>
      </w:r>
      <w:r w:rsidRPr="00F50C4A">
        <w:rPr>
          <w:lang w:val="en-MY"/>
        </w:rPr>
        <w:t xml:space="preserve">. </w:t>
      </w:r>
      <w:r w:rsidRPr="00F50C4A">
        <w:t>2nd ed. John Wiley&amp; Sons. New York. pp. 207-215.</w:t>
      </w:r>
    </w:p>
    <w:p w14:paraId="707296C2" w14:textId="77777777" w:rsidR="002314CA" w:rsidRPr="00F50C4A" w:rsidRDefault="002314CA" w:rsidP="006A6E99">
      <w:pPr>
        <w:spacing w:before="120" w:after="120"/>
        <w:ind w:left="720" w:hanging="720"/>
        <w:jc w:val="both"/>
        <w:rPr>
          <w:lang w:val="en-MY"/>
        </w:rPr>
      </w:pPr>
      <w:bookmarkStart w:id="21" w:name="_Hlk210306874"/>
      <w:r w:rsidRPr="00F50C4A">
        <w:rPr>
          <w:lang w:val="en-MY"/>
        </w:rPr>
        <w:t>Gouda</w:t>
      </w:r>
      <w:bookmarkEnd w:id="21"/>
      <w:r w:rsidRPr="00F50C4A">
        <w:rPr>
          <w:lang w:val="en-MY"/>
        </w:rPr>
        <w:t xml:space="preserve">, H. S., Singh, Y. V., Shivay, Y. S., &amp; Manu, S. M. (2023). Effect of enriched composts and establishment methods on crop growth and nutrient concentration of rice (Oryza </w:t>
      </w:r>
      <w:r w:rsidRPr="00F50C4A">
        <w:rPr>
          <w:lang w:val="en-MY"/>
        </w:rPr>
        <w:lastRenderedPageBreak/>
        <w:t>sativa) in trans-Gangetic plains of India. </w:t>
      </w:r>
      <w:r w:rsidRPr="00F50C4A">
        <w:rPr>
          <w:i/>
          <w:iCs/>
          <w:lang w:val="en-MY"/>
        </w:rPr>
        <w:t>Indian Journal of Agronomy</w:t>
      </w:r>
      <w:r w:rsidRPr="00F50C4A">
        <w:rPr>
          <w:lang w:val="en-MY"/>
        </w:rPr>
        <w:t>, </w:t>
      </w:r>
      <w:r w:rsidRPr="00F50C4A">
        <w:rPr>
          <w:i/>
          <w:iCs/>
          <w:lang w:val="en-MY"/>
        </w:rPr>
        <w:t>68</w:t>
      </w:r>
      <w:r w:rsidRPr="00F50C4A">
        <w:rPr>
          <w:lang w:val="en-MY"/>
        </w:rPr>
        <w:t>(2), 126-132.</w:t>
      </w:r>
    </w:p>
    <w:p w14:paraId="770E7567" w14:textId="77777777" w:rsidR="002314CA" w:rsidRPr="00F50C4A" w:rsidRDefault="002314CA" w:rsidP="006A6E99">
      <w:pPr>
        <w:spacing w:before="120" w:after="120"/>
        <w:ind w:left="720" w:hanging="720"/>
        <w:jc w:val="both"/>
        <w:rPr>
          <w:lang w:val="en-MY"/>
        </w:rPr>
      </w:pPr>
      <w:bookmarkStart w:id="22" w:name="_Hlk210304512"/>
      <w:r w:rsidRPr="00F50C4A">
        <w:rPr>
          <w:lang w:val="en-MY"/>
        </w:rPr>
        <w:t>Hasan</w:t>
      </w:r>
      <w:bookmarkEnd w:id="22"/>
      <w:r w:rsidRPr="00F50C4A">
        <w:rPr>
          <w:lang w:val="en-MY"/>
        </w:rPr>
        <w:t>, M. R., Deb, B. R., Mallick, A., Roy, A., Sarkar, M. A. R., &amp; Paul, S. K. (2025). Integrated nutrient management influences the morpho-physiology and yield of aromatic fine rice under subtropical conditions. </w:t>
      </w:r>
      <w:r w:rsidRPr="00F50C4A">
        <w:rPr>
          <w:i/>
          <w:iCs/>
          <w:lang w:val="en-MY"/>
        </w:rPr>
        <w:t>Egyptian Journal of Agronomy</w:t>
      </w:r>
      <w:r w:rsidRPr="00F50C4A">
        <w:rPr>
          <w:lang w:val="en-MY"/>
        </w:rPr>
        <w:t>, </w:t>
      </w:r>
      <w:r w:rsidRPr="00F50C4A">
        <w:rPr>
          <w:i/>
          <w:iCs/>
          <w:lang w:val="en-MY"/>
        </w:rPr>
        <w:t>47</w:t>
      </w:r>
      <w:r w:rsidRPr="00F50C4A">
        <w:rPr>
          <w:lang w:val="en-MY"/>
        </w:rPr>
        <w:t>(4), 781-790.</w:t>
      </w:r>
    </w:p>
    <w:p w14:paraId="00BAE409" w14:textId="77777777" w:rsidR="002314CA" w:rsidRPr="0042192F" w:rsidRDefault="002314CA" w:rsidP="0042192F">
      <w:pPr>
        <w:spacing w:before="120" w:after="120"/>
        <w:ind w:left="720" w:hanging="720"/>
        <w:jc w:val="both"/>
        <w:rPr>
          <w:color w:val="0000FF"/>
          <w:lang w:val="en-MY"/>
        </w:rPr>
      </w:pPr>
      <w:r w:rsidRPr="0042192F">
        <w:rPr>
          <w:color w:val="0000FF"/>
          <w:lang w:val="en-MY"/>
        </w:rPr>
        <w:t>Hossain, M. B., Roy, D., Maniruzzaman, M., Biswas, J. C., Naher, U. A., Haque, M. M., &amp; Kalra, N. (2021). Response of crop water requirement and yield of irrigated rice to elevated temperature in Bangladesh. </w:t>
      </w:r>
      <w:r w:rsidRPr="0042192F">
        <w:rPr>
          <w:i/>
          <w:iCs/>
          <w:color w:val="0000FF"/>
          <w:lang w:val="en-MY"/>
        </w:rPr>
        <w:t>International Journal of Agronomy</w:t>
      </w:r>
      <w:r w:rsidRPr="0042192F">
        <w:rPr>
          <w:color w:val="0000FF"/>
          <w:lang w:val="en-MY"/>
        </w:rPr>
        <w:t>, </w:t>
      </w:r>
      <w:r w:rsidRPr="0042192F">
        <w:rPr>
          <w:i/>
          <w:iCs/>
          <w:color w:val="0000FF"/>
          <w:lang w:val="en-MY"/>
        </w:rPr>
        <w:t>2021</w:t>
      </w:r>
      <w:r w:rsidRPr="0042192F">
        <w:rPr>
          <w:color w:val="0000FF"/>
          <w:lang w:val="en-MY"/>
        </w:rPr>
        <w:t>(1), 9963201.</w:t>
      </w:r>
    </w:p>
    <w:p w14:paraId="1CCAEB3D" w14:textId="77777777" w:rsidR="002314CA" w:rsidRPr="00F50C4A" w:rsidRDefault="002314CA" w:rsidP="006A6E99">
      <w:pPr>
        <w:spacing w:before="120" w:after="120"/>
        <w:ind w:left="720" w:hanging="720"/>
        <w:jc w:val="both"/>
        <w:rPr>
          <w:lang w:val="en-MY"/>
        </w:rPr>
      </w:pPr>
      <w:r w:rsidRPr="00F50C4A">
        <w:rPr>
          <w:lang w:val="en-MY"/>
        </w:rPr>
        <w:t>Hyndavi, S. V., Suman, S. N., Kumar, V., Kumar, S., Kishor, K., &amp; Rakesh, A. P. (2025). IMPACT OF COMBINED ORGANIC AND INORGANICS ON NUTRIENTS UPTAKE AND ACHIEVING TARGETED RICE YIELD IN RICE BASED CROPPING SYSTEMS IN CALCAREOUS SOIL. </w:t>
      </w:r>
      <w:r w:rsidRPr="00F50C4A">
        <w:rPr>
          <w:i/>
          <w:iCs/>
          <w:lang w:val="en-MY"/>
        </w:rPr>
        <w:t>Plant Archives</w:t>
      </w:r>
      <w:r w:rsidRPr="00F50C4A">
        <w:rPr>
          <w:lang w:val="en-MY"/>
        </w:rPr>
        <w:t>, </w:t>
      </w:r>
      <w:r w:rsidRPr="00F50C4A">
        <w:rPr>
          <w:i/>
          <w:iCs/>
          <w:lang w:val="en-MY"/>
        </w:rPr>
        <w:t>25</w:t>
      </w:r>
      <w:r w:rsidRPr="00F50C4A">
        <w:rPr>
          <w:lang w:val="en-MY"/>
        </w:rPr>
        <w:t>(1), 2460-2467.</w:t>
      </w:r>
    </w:p>
    <w:p w14:paraId="2FAF3EF5" w14:textId="77777777" w:rsidR="002314CA" w:rsidRPr="00F50C4A" w:rsidRDefault="002314CA" w:rsidP="006A6E99">
      <w:pPr>
        <w:spacing w:before="120" w:after="120"/>
        <w:ind w:left="720" w:hanging="720"/>
        <w:jc w:val="both"/>
        <w:rPr>
          <w:lang w:val="en-MY"/>
        </w:rPr>
      </w:pPr>
      <w:bookmarkStart w:id="23" w:name="_Hlk210306301"/>
      <w:r w:rsidRPr="00F50C4A">
        <w:rPr>
          <w:lang w:val="en-MY"/>
        </w:rPr>
        <w:t>Jinger</w:t>
      </w:r>
      <w:bookmarkEnd w:id="23"/>
      <w:r w:rsidRPr="00F50C4A">
        <w:rPr>
          <w:lang w:val="en-MY"/>
        </w:rPr>
        <w:t>, D., Dhar, S., Dass, A., Sharma, V. K., Paramesh, V., Parihar, M., ... &amp; Vijayakumar, S. (2022). Co-fertilization of silicon and phosphorus influences the dry matter accumulation, grain yield, nutrient uptake, and nutrient-use efficiencies of aerobic rice. </w:t>
      </w:r>
      <w:r w:rsidRPr="00F50C4A">
        <w:rPr>
          <w:i/>
          <w:iCs/>
          <w:lang w:val="en-MY"/>
        </w:rPr>
        <w:t>Silicon</w:t>
      </w:r>
      <w:r w:rsidRPr="00F50C4A">
        <w:rPr>
          <w:lang w:val="en-MY"/>
        </w:rPr>
        <w:t>, </w:t>
      </w:r>
      <w:r w:rsidRPr="00F50C4A">
        <w:rPr>
          <w:i/>
          <w:iCs/>
          <w:lang w:val="en-MY"/>
        </w:rPr>
        <w:t>14</w:t>
      </w:r>
      <w:r w:rsidRPr="00F50C4A">
        <w:rPr>
          <w:lang w:val="en-MY"/>
        </w:rPr>
        <w:t>(9), 4683-4697.</w:t>
      </w:r>
    </w:p>
    <w:p w14:paraId="710EFA08" w14:textId="77777777" w:rsidR="002314CA" w:rsidRPr="00F50C4A" w:rsidRDefault="002314CA" w:rsidP="006A6E99">
      <w:pPr>
        <w:spacing w:before="120" w:after="120"/>
        <w:ind w:left="720" w:hanging="720"/>
        <w:jc w:val="both"/>
        <w:rPr>
          <w:lang w:val="en-MY"/>
        </w:rPr>
      </w:pPr>
      <w:bookmarkStart w:id="24" w:name="_Hlk210306087"/>
      <w:r w:rsidRPr="00F50C4A">
        <w:rPr>
          <w:lang w:val="en-MY"/>
        </w:rPr>
        <w:t>Kakar</w:t>
      </w:r>
      <w:bookmarkEnd w:id="24"/>
      <w:r w:rsidRPr="00F50C4A">
        <w:rPr>
          <w:lang w:val="en-MY"/>
        </w:rPr>
        <w:t>, K., Xuan, T. D., Noori, Z., Aryan, S., &amp; Gulab, G. (2020). Effects of organic and inorganic fertilizer application on growth, yield, and grain quality of rice. </w:t>
      </w:r>
      <w:r w:rsidRPr="00F50C4A">
        <w:rPr>
          <w:i/>
          <w:iCs/>
          <w:lang w:val="en-MY"/>
        </w:rPr>
        <w:t>Agriculture</w:t>
      </w:r>
      <w:r w:rsidRPr="00F50C4A">
        <w:rPr>
          <w:lang w:val="en-MY"/>
        </w:rPr>
        <w:t>, </w:t>
      </w:r>
      <w:r w:rsidRPr="00F50C4A">
        <w:rPr>
          <w:i/>
          <w:iCs/>
          <w:lang w:val="en-MY"/>
        </w:rPr>
        <w:t>10</w:t>
      </w:r>
      <w:r w:rsidRPr="00F50C4A">
        <w:rPr>
          <w:lang w:val="en-MY"/>
        </w:rPr>
        <w:t>(11), 544.</w:t>
      </w:r>
    </w:p>
    <w:p w14:paraId="669AEFDD" w14:textId="77777777" w:rsidR="002314CA" w:rsidRPr="0042192F" w:rsidRDefault="002314CA" w:rsidP="0042192F">
      <w:pPr>
        <w:spacing w:before="120" w:after="120"/>
        <w:ind w:left="720" w:hanging="720"/>
        <w:jc w:val="both"/>
        <w:rPr>
          <w:color w:val="FF0000"/>
        </w:rPr>
      </w:pPr>
      <w:r w:rsidRPr="0042192F">
        <w:rPr>
          <w:color w:val="FF0000"/>
          <w:lang w:val="en-MY"/>
        </w:rPr>
        <w:t>Kudo, Y., Noborio, K., Shimoozono, N., &amp; Kurihara, R. (2014). The effective water management practice for mitigating greenhouse gas emissions and maintaining rice yield in central Japan. </w:t>
      </w:r>
      <w:r w:rsidRPr="0042192F">
        <w:rPr>
          <w:i/>
          <w:iCs/>
          <w:color w:val="FF0000"/>
          <w:lang w:val="en-MY"/>
        </w:rPr>
        <w:t>Agriculture, Ecosystems &amp; Environment</w:t>
      </w:r>
      <w:r w:rsidRPr="0042192F">
        <w:rPr>
          <w:color w:val="FF0000"/>
          <w:lang w:val="en-MY"/>
        </w:rPr>
        <w:t>, </w:t>
      </w:r>
      <w:r w:rsidRPr="0042192F">
        <w:rPr>
          <w:i/>
          <w:iCs/>
          <w:color w:val="FF0000"/>
          <w:lang w:val="en-MY"/>
        </w:rPr>
        <w:t>186</w:t>
      </w:r>
      <w:r w:rsidRPr="0042192F">
        <w:rPr>
          <w:color w:val="FF0000"/>
          <w:lang w:val="en-MY"/>
        </w:rPr>
        <w:t>, 77-85.</w:t>
      </w:r>
    </w:p>
    <w:p w14:paraId="60F0E98B" w14:textId="77777777" w:rsidR="002314CA" w:rsidRPr="00F50C4A" w:rsidRDefault="002314CA" w:rsidP="006A6E99">
      <w:pPr>
        <w:spacing w:before="120" w:after="120"/>
        <w:ind w:left="720" w:hanging="720"/>
        <w:jc w:val="both"/>
      </w:pPr>
      <w:bookmarkStart w:id="25" w:name="_Hlk210307688"/>
      <w:r w:rsidRPr="00F50C4A">
        <w:rPr>
          <w:lang w:val="en-MY"/>
        </w:rPr>
        <w:t>Kumar</w:t>
      </w:r>
      <w:bookmarkEnd w:id="25"/>
      <w:r w:rsidRPr="00F50C4A">
        <w:rPr>
          <w:lang w:val="en-MY"/>
        </w:rPr>
        <w:t>, A., Garhwal, R. S., Prakash, R., Dhaliwal, S. S., Walia, S. S., Dubey, S. K., &amp; Yadav, R. (2025). Impact of crop residue recycling and chemical fertilizers on soil health and nutrients uptake under different cropping systems–a scopus review. </w:t>
      </w:r>
      <w:r w:rsidRPr="00F50C4A">
        <w:rPr>
          <w:i/>
          <w:iCs/>
          <w:lang w:val="en-MY"/>
        </w:rPr>
        <w:t>Journal of Plant Nutrition</w:t>
      </w:r>
      <w:r w:rsidRPr="00F50C4A">
        <w:rPr>
          <w:lang w:val="en-MY"/>
        </w:rPr>
        <w:t>, 1-28.</w:t>
      </w:r>
    </w:p>
    <w:p w14:paraId="153C67CB" w14:textId="77777777" w:rsidR="002314CA" w:rsidRPr="00F50C4A" w:rsidRDefault="002314CA" w:rsidP="006A6E99">
      <w:pPr>
        <w:spacing w:before="120" w:after="120"/>
        <w:ind w:left="720" w:hanging="720"/>
        <w:jc w:val="both"/>
        <w:rPr>
          <w:lang w:val="en-MY"/>
        </w:rPr>
      </w:pPr>
      <w:bookmarkStart w:id="26" w:name="_Hlk210306789"/>
      <w:r w:rsidRPr="00F50C4A">
        <w:rPr>
          <w:lang w:val="en-MY"/>
        </w:rPr>
        <w:t>Kumar</w:t>
      </w:r>
      <w:bookmarkEnd w:id="26"/>
      <w:r w:rsidRPr="00F50C4A">
        <w:rPr>
          <w:lang w:val="en-MY"/>
        </w:rPr>
        <w:t>, S., Agrawal, S., Jilani, N., Kole, P., Kaur, G., Mishra, A., &amp; Tiwari, H. (2023). Effect of integrated nutrient management practices on growth and productivity of rice: A review. </w:t>
      </w:r>
      <w:r w:rsidRPr="00F50C4A">
        <w:rPr>
          <w:i/>
          <w:iCs/>
          <w:lang w:val="en-MY"/>
        </w:rPr>
        <w:t>The Pharma Innovation Journal</w:t>
      </w:r>
      <w:r w:rsidRPr="00F50C4A">
        <w:rPr>
          <w:lang w:val="en-MY"/>
        </w:rPr>
        <w:t>, </w:t>
      </w:r>
      <w:r w:rsidRPr="00F50C4A">
        <w:rPr>
          <w:i/>
          <w:iCs/>
          <w:lang w:val="en-MY"/>
        </w:rPr>
        <w:t>12</w:t>
      </w:r>
      <w:r w:rsidRPr="00F50C4A">
        <w:rPr>
          <w:lang w:val="en-MY"/>
        </w:rPr>
        <w:t>(5), 2648-2662.</w:t>
      </w:r>
    </w:p>
    <w:p w14:paraId="4966989C" w14:textId="77777777" w:rsidR="002314CA" w:rsidRPr="0042192F" w:rsidRDefault="002314CA" w:rsidP="0042192F">
      <w:pPr>
        <w:spacing w:before="120" w:after="120"/>
        <w:ind w:left="720" w:hanging="720"/>
        <w:jc w:val="both"/>
        <w:rPr>
          <w:color w:val="0000FF"/>
          <w:lang w:val="en-MY"/>
        </w:rPr>
      </w:pPr>
      <w:bookmarkStart w:id="27" w:name="_Hlk210898802"/>
      <w:r w:rsidRPr="0042192F">
        <w:rPr>
          <w:color w:val="0000FF"/>
          <w:lang w:val="en-MY"/>
        </w:rPr>
        <w:t>Nawaz,</w:t>
      </w:r>
      <w:bookmarkEnd w:id="27"/>
      <w:r w:rsidRPr="0042192F">
        <w:rPr>
          <w:color w:val="0000FF"/>
          <w:lang w:val="en-MY"/>
        </w:rPr>
        <w:t xml:space="preserve"> A., Rehman, A. U., Rehman, A., Ahmad, S., Siddique, K. H., &amp; Farooq, M. (2022). Increasing sustainability for rice production systems. </w:t>
      </w:r>
      <w:r w:rsidRPr="0042192F">
        <w:rPr>
          <w:i/>
          <w:iCs/>
          <w:color w:val="0000FF"/>
          <w:lang w:val="en-MY"/>
        </w:rPr>
        <w:t>Journal of Cereal Science</w:t>
      </w:r>
      <w:r w:rsidRPr="0042192F">
        <w:rPr>
          <w:color w:val="0000FF"/>
          <w:lang w:val="en-MY"/>
        </w:rPr>
        <w:t>, </w:t>
      </w:r>
      <w:r w:rsidRPr="0042192F">
        <w:rPr>
          <w:i/>
          <w:iCs/>
          <w:color w:val="0000FF"/>
          <w:lang w:val="en-MY"/>
        </w:rPr>
        <w:t>103</w:t>
      </w:r>
      <w:r w:rsidRPr="0042192F">
        <w:rPr>
          <w:color w:val="0000FF"/>
          <w:lang w:val="en-MY"/>
        </w:rPr>
        <w:t>, 103400.</w:t>
      </w:r>
    </w:p>
    <w:p w14:paraId="7FF9658B" w14:textId="77777777" w:rsidR="002314CA" w:rsidRPr="0042192F" w:rsidRDefault="002314CA" w:rsidP="0042192F">
      <w:pPr>
        <w:spacing w:before="120" w:after="120"/>
        <w:ind w:left="720" w:hanging="720"/>
        <w:jc w:val="both"/>
        <w:rPr>
          <w:color w:val="0000FF"/>
          <w:lang w:val="en-MY"/>
        </w:rPr>
      </w:pPr>
      <w:bookmarkStart w:id="28" w:name="_Hlk210899503"/>
      <w:r w:rsidRPr="0042192F">
        <w:rPr>
          <w:color w:val="0000FF"/>
          <w:lang w:val="en-MY"/>
        </w:rPr>
        <w:t>Nguyen, B. T., Trinh, N. N., &amp; Bach</w:t>
      </w:r>
      <w:bookmarkEnd w:id="28"/>
      <w:r w:rsidRPr="0042192F">
        <w:rPr>
          <w:color w:val="0000FF"/>
          <w:lang w:val="en-MY"/>
        </w:rPr>
        <w:t>, Q. V. (2020). Methane emissions and associated microbial activities from paddy salt-affected soil as influenced by biochar and cow manure addition. </w:t>
      </w:r>
      <w:r w:rsidRPr="0042192F">
        <w:rPr>
          <w:i/>
          <w:iCs/>
          <w:color w:val="0000FF"/>
          <w:lang w:val="en-MY"/>
        </w:rPr>
        <w:t>Applied Soil Ecology</w:t>
      </w:r>
      <w:r w:rsidRPr="0042192F">
        <w:rPr>
          <w:color w:val="0000FF"/>
          <w:lang w:val="en-MY"/>
        </w:rPr>
        <w:t>, </w:t>
      </w:r>
      <w:r w:rsidRPr="0042192F">
        <w:rPr>
          <w:i/>
          <w:iCs/>
          <w:color w:val="0000FF"/>
          <w:lang w:val="en-MY"/>
        </w:rPr>
        <w:t>152</w:t>
      </w:r>
      <w:r w:rsidRPr="0042192F">
        <w:rPr>
          <w:color w:val="0000FF"/>
          <w:lang w:val="en-MY"/>
        </w:rPr>
        <w:t>, 103531.</w:t>
      </w:r>
    </w:p>
    <w:p w14:paraId="1DB993A3" w14:textId="77777777" w:rsidR="002314CA" w:rsidRPr="00F50C4A" w:rsidRDefault="002314CA" w:rsidP="006A6E99">
      <w:pPr>
        <w:spacing w:before="120" w:after="120"/>
        <w:ind w:left="720" w:hanging="720"/>
        <w:jc w:val="both"/>
        <w:rPr>
          <w:lang w:val="en-MY"/>
        </w:rPr>
      </w:pPr>
      <w:bookmarkStart w:id="29" w:name="_Hlk210304159"/>
      <w:r w:rsidRPr="00F50C4A">
        <w:rPr>
          <w:lang w:val="en-MY"/>
        </w:rPr>
        <w:t>Rashid</w:t>
      </w:r>
      <w:bookmarkEnd w:id="29"/>
      <w:r w:rsidRPr="00F50C4A">
        <w:rPr>
          <w:lang w:val="en-MY"/>
        </w:rPr>
        <w:t>, M. M., Begum, S., Manir, M. R., Islam, M. S., Shalahuddin, A. K. M., Hera, M. H. R., ... &amp; Khatun, A. (2025). Response of grain yield and soil health to the individual application of organic fertilizers and chemical fertilizers in the rice-rice cropping systems. </w:t>
      </w:r>
      <w:r w:rsidRPr="00F50C4A">
        <w:rPr>
          <w:i/>
          <w:iCs/>
          <w:lang w:val="en-MY"/>
        </w:rPr>
        <w:t>Discover Agriculture</w:t>
      </w:r>
      <w:r w:rsidRPr="00F50C4A">
        <w:rPr>
          <w:lang w:val="en-MY"/>
        </w:rPr>
        <w:t>, </w:t>
      </w:r>
      <w:r w:rsidRPr="00F50C4A">
        <w:rPr>
          <w:i/>
          <w:iCs/>
          <w:lang w:val="en-MY"/>
        </w:rPr>
        <w:t>3</w:t>
      </w:r>
      <w:r w:rsidRPr="00F50C4A">
        <w:rPr>
          <w:lang w:val="en-MY"/>
        </w:rPr>
        <w:t>(1), 1-10.</w:t>
      </w:r>
    </w:p>
    <w:p w14:paraId="73619DB7" w14:textId="77777777" w:rsidR="002314CA" w:rsidRPr="00F50C4A" w:rsidRDefault="002314CA" w:rsidP="006A6E99">
      <w:pPr>
        <w:spacing w:before="120" w:after="120"/>
        <w:ind w:left="720" w:hanging="720"/>
        <w:jc w:val="both"/>
        <w:rPr>
          <w:lang w:val="en-MY"/>
        </w:rPr>
      </w:pPr>
      <w:r w:rsidRPr="00F50C4A">
        <w:rPr>
          <w:lang w:val="en-MY"/>
        </w:rPr>
        <w:t>Rina, S. A. (2022). Functioning of Rice Bran Market in Kishoreganj District, Bangladesh: Focused on Market Structure, Conduct and Performance. </w:t>
      </w:r>
      <w:r w:rsidRPr="00F50C4A">
        <w:rPr>
          <w:i/>
          <w:iCs/>
          <w:lang w:val="en-MY"/>
        </w:rPr>
        <w:t>Journal of Agriculture, Food and Environment| ISSN (Online Version): 2708-5694</w:t>
      </w:r>
      <w:r w:rsidRPr="00F50C4A">
        <w:rPr>
          <w:lang w:val="en-MY"/>
        </w:rPr>
        <w:t>, </w:t>
      </w:r>
      <w:r w:rsidRPr="00F50C4A">
        <w:rPr>
          <w:i/>
          <w:iCs/>
          <w:lang w:val="en-MY"/>
        </w:rPr>
        <w:t>3</w:t>
      </w:r>
      <w:r w:rsidRPr="00F50C4A">
        <w:rPr>
          <w:lang w:val="en-MY"/>
        </w:rPr>
        <w:t xml:space="preserve">(3), 62-69. </w:t>
      </w:r>
    </w:p>
    <w:p w14:paraId="02EC7CF4" w14:textId="77777777" w:rsidR="002314CA" w:rsidRPr="0042192F" w:rsidRDefault="002314CA" w:rsidP="0042192F">
      <w:pPr>
        <w:spacing w:before="120" w:after="120"/>
        <w:ind w:left="720" w:hanging="720"/>
        <w:jc w:val="both"/>
        <w:rPr>
          <w:color w:val="0000FF"/>
          <w:lang w:val="en-MY"/>
        </w:rPr>
      </w:pPr>
      <w:r w:rsidRPr="0042192F">
        <w:rPr>
          <w:color w:val="0000FF"/>
          <w:lang w:val="en-MY"/>
        </w:rPr>
        <w:t xml:space="preserve">SAHA, M., RAHMAN, M. S., &amp; ASGAR, K. (2018). Comparative Profitability of Boro Rice Production Using Alternate Wetting and Drying and Conventional Irrigation in Some </w:t>
      </w:r>
      <w:r w:rsidRPr="0042192F">
        <w:rPr>
          <w:color w:val="0000FF"/>
          <w:lang w:val="en-MY"/>
        </w:rPr>
        <w:lastRenderedPageBreak/>
        <w:t>Selected Areas of Mymensingh Region. Bangladesh Journal of Political Economy. 34(2): 615-630.</w:t>
      </w:r>
    </w:p>
    <w:p w14:paraId="45825FB4" w14:textId="77777777" w:rsidR="002314CA" w:rsidRPr="0042192F" w:rsidRDefault="002314CA" w:rsidP="0042192F">
      <w:pPr>
        <w:spacing w:before="120" w:after="120"/>
        <w:ind w:left="720" w:hanging="720"/>
        <w:jc w:val="both"/>
        <w:rPr>
          <w:color w:val="0000FF"/>
          <w:lang w:val="en-MY"/>
        </w:rPr>
      </w:pPr>
      <w:bookmarkStart w:id="30" w:name="_Hlk210897233"/>
      <w:r w:rsidRPr="0042192F">
        <w:rPr>
          <w:color w:val="0000FF"/>
          <w:lang w:val="en-MY"/>
        </w:rPr>
        <w:t>Savari, M., Amghani, M. S., &amp; Miladi</w:t>
      </w:r>
      <w:bookmarkEnd w:id="30"/>
      <w:r w:rsidRPr="0042192F">
        <w:rPr>
          <w:color w:val="0000FF"/>
          <w:lang w:val="en-MY"/>
        </w:rPr>
        <w:t>, H. (2025). Sustainable rice production under water scarcity conditions using drip irrigation: Based on evidence among Iranian farmers. </w:t>
      </w:r>
      <w:r w:rsidRPr="0042192F">
        <w:rPr>
          <w:i/>
          <w:iCs/>
          <w:color w:val="0000FF"/>
          <w:lang w:val="en-MY"/>
        </w:rPr>
        <w:t>Results in Engineering</w:t>
      </w:r>
      <w:r w:rsidRPr="0042192F">
        <w:rPr>
          <w:color w:val="0000FF"/>
          <w:lang w:val="en-MY"/>
        </w:rPr>
        <w:t>, 106443.</w:t>
      </w:r>
    </w:p>
    <w:p w14:paraId="359E45AC" w14:textId="77777777" w:rsidR="002314CA" w:rsidRPr="00F50C4A" w:rsidRDefault="002314CA" w:rsidP="006A6E99">
      <w:pPr>
        <w:spacing w:before="120" w:after="120"/>
        <w:ind w:left="720" w:hanging="720"/>
        <w:jc w:val="both"/>
        <w:rPr>
          <w:lang w:val="en-MY"/>
        </w:rPr>
      </w:pPr>
      <w:bookmarkStart w:id="31" w:name="_Hlk210299432"/>
      <w:r w:rsidRPr="00F50C4A">
        <w:rPr>
          <w:lang w:val="en-MY"/>
        </w:rPr>
        <w:t>Shah</w:t>
      </w:r>
      <w:bookmarkEnd w:id="31"/>
      <w:r w:rsidRPr="00F50C4A">
        <w:rPr>
          <w:lang w:val="en-MY"/>
        </w:rPr>
        <w:t>, I. H., Jinhui, W., Li, X., Hameed, M. K., Manzoor, M. A., Li, P., ... &amp; Chang, L. (2024). Exploring the role of nitrogen and potassium in photosynthesis implications for sugar: Accumulation and translocation in horticultural crops. </w:t>
      </w:r>
      <w:r w:rsidRPr="00F50C4A">
        <w:rPr>
          <w:i/>
          <w:iCs/>
          <w:lang w:val="en-MY"/>
        </w:rPr>
        <w:t>Scientia Horticulturae</w:t>
      </w:r>
      <w:r w:rsidRPr="00F50C4A">
        <w:rPr>
          <w:lang w:val="en-MY"/>
        </w:rPr>
        <w:t>, </w:t>
      </w:r>
      <w:r w:rsidRPr="00F50C4A">
        <w:rPr>
          <w:i/>
          <w:iCs/>
          <w:lang w:val="en-MY"/>
        </w:rPr>
        <w:t>327</w:t>
      </w:r>
      <w:r w:rsidRPr="00F50C4A">
        <w:rPr>
          <w:lang w:val="en-MY"/>
        </w:rPr>
        <w:t>, 112832.</w:t>
      </w:r>
    </w:p>
    <w:p w14:paraId="13E3BAB1" w14:textId="77777777" w:rsidR="002314CA" w:rsidRPr="00F50C4A" w:rsidRDefault="002314CA" w:rsidP="006A6E99">
      <w:pPr>
        <w:spacing w:before="120" w:after="120"/>
        <w:ind w:left="720" w:hanging="720"/>
        <w:jc w:val="both"/>
        <w:rPr>
          <w:lang w:val="en-MY"/>
        </w:rPr>
      </w:pPr>
      <w:bookmarkStart w:id="32" w:name="_Hlk210305664"/>
      <w:r w:rsidRPr="00F50C4A">
        <w:rPr>
          <w:lang w:val="en-MY"/>
        </w:rPr>
        <w:t>Sun</w:t>
      </w:r>
      <w:bookmarkEnd w:id="32"/>
      <w:r w:rsidRPr="00F50C4A">
        <w:rPr>
          <w:lang w:val="en-MY"/>
        </w:rPr>
        <w:t>, H., Zhou, S., Zhang, J., Zhang, X., &amp; Wang, C. (2020). Effects of controlled-release fertilizer on rice grain yield, nitrogen use efficiency, and greenhouse gas emissions in a paddy field with straw incorporation. </w:t>
      </w:r>
      <w:r w:rsidRPr="00F50C4A">
        <w:rPr>
          <w:i/>
          <w:iCs/>
          <w:lang w:val="en-MY"/>
        </w:rPr>
        <w:t>Field Crops Research</w:t>
      </w:r>
      <w:r w:rsidRPr="00F50C4A">
        <w:rPr>
          <w:lang w:val="en-MY"/>
        </w:rPr>
        <w:t>, </w:t>
      </w:r>
      <w:r w:rsidRPr="00F50C4A">
        <w:rPr>
          <w:i/>
          <w:iCs/>
          <w:lang w:val="en-MY"/>
        </w:rPr>
        <w:t>253</w:t>
      </w:r>
      <w:r w:rsidRPr="00F50C4A">
        <w:rPr>
          <w:lang w:val="en-MY"/>
        </w:rPr>
        <w:t>, 107814.</w:t>
      </w:r>
    </w:p>
    <w:p w14:paraId="227DDEA9" w14:textId="77777777" w:rsidR="002314CA" w:rsidRPr="00F50C4A" w:rsidRDefault="002314CA" w:rsidP="006A6E99">
      <w:pPr>
        <w:spacing w:before="120" w:after="120"/>
        <w:ind w:left="720" w:hanging="720"/>
        <w:jc w:val="both"/>
        <w:rPr>
          <w:lang w:val="en-MY"/>
        </w:rPr>
      </w:pPr>
      <w:bookmarkStart w:id="33" w:name="_Hlk210304420"/>
      <w:r w:rsidRPr="00F50C4A">
        <w:rPr>
          <w:lang w:val="en-MY"/>
        </w:rPr>
        <w:t>Sunil Kumar</w:t>
      </w:r>
      <w:bookmarkEnd w:id="33"/>
      <w:r w:rsidRPr="00F50C4A">
        <w:rPr>
          <w:lang w:val="en-MY"/>
        </w:rPr>
        <w:t>, T., Virdia, H. M., Patel, K. G., Ragi, S., Chowdhury, M., Kumar, P., ... &amp; El-Shinawy, D. M. (2024). Effect of summer legume residue incorporation and fertilizer regimes on rice growth, yield, and nutrient uptake. </w:t>
      </w:r>
      <w:r w:rsidRPr="00F50C4A">
        <w:rPr>
          <w:i/>
          <w:iCs/>
          <w:lang w:val="en-MY"/>
        </w:rPr>
        <w:t>Frontiers in Sustainable Food Systems</w:t>
      </w:r>
      <w:r w:rsidRPr="00F50C4A">
        <w:rPr>
          <w:lang w:val="en-MY"/>
        </w:rPr>
        <w:t>, </w:t>
      </w:r>
      <w:r w:rsidRPr="00F50C4A">
        <w:rPr>
          <w:i/>
          <w:iCs/>
          <w:lang w:val="en-MY"/>
        </w:rPr>
        <w:t>8</w:t>
      </w:r>
      <w:r w:rsidRPr="00F50C4A">
        <w:rPr>
          <w:lang w:val="en-MY"/>
        </w:rPr>
        <w:t>, 1467201.</w:t>
      </w:r>
    </w:p>
    <w:p w14:paraId="51D3C260" w14:textId="77777777" w:rsidR="002314CA" w:rsidRPr="0042192F" w:rsidRDefault="002314CA" w:rsidP="0042192F">
      <w:pPr>
        <w:spacing w:before="120" w:after="120"/>
        <w:ind w:left="720" w:hanging="720"/>
        <w:jc w:val="both"/>
        <w:rPr>
          <w:color w:val="0000FF"/>
          <w:lang w:val="en-MY"/>
        </w:rPr>
      </w:pPr>
      <w:bookmarkStart w:id="34" w:name="_Hlk210897407"/>
      <w:r w:rsidRPr="0042192F">
        <w:rPr>
          <w:color w:val="0000FF"/>
          <w:lang w:val="en-MY"/>
        </w:rPr>
        <w:t>Surendran</w:t>
      </w:r>
      <w:bookmarkEnd w:id="34"/>
      <w:r w:rsidRPr="0042192F">
        <w:rPr>
          <w:color w:val="0000FF"/>
          <w:lang w:val="en-MY"/>
        </w:rPr>
        <w:t>, U., Raja, P., Jayakumar, M., &amp; Subramoniam, S. R. (2021). Use of efficient water saving techniques for production of rice in India under climate change scenario: A critical review. </w:t>
      </w:r>
      <w:r w:rsidRPr="0042192F">
        <w:rPr>
          <w:i/>
          <w:iCs/>
          <w:color w:val="0000FF"/>
          <w:lang w:val="en-MY"/>
        </w:rPr>
        <w:t>Journal of Cleaner Production</w:t>
      </w:r>
      <w:r w:rsidRPr="0042192F">
        <w:rPr>
          <w:color w:val="0000FF"/>
          <w:lang w:val="en-MY"/>
        </w:rPr>
        <w:t>, </w:t>
      </w:r>
      <w:r w:rsidRPr="0042192F">
        <w:rPr>
          <w:i/>
          <w:iCs/>
          <w:color w:val="0000FF"/>
          <w:lang w:val="en-MY"/>
        </w:rPr>
        <w:t>309</w:t>
      </w:r>
      <w:r w:rsidRPr="0042192F">
        <w:rPr>
          <w:color w:val="0000FF"/>
          <w:lang w:val="en-MY"/>
        </w:rPr>
        <w:t>, 127272.</w:t>
      </w:r>
    </w:p>
    <w:p w14:paraId="43D4B391" w14:textId="77777777" w:rsidR="002314CA" w:rsidRPr="00F50C4A" w:rsidRDefault="002314CA" w:rsidP="006A6E99">
      <w:pPr>
        <w:spacing w:before="120" w:after="120"/>
        <w:ind w:left="720" w:hanging="720"/>
        <w:jc w:val="both"/>
        <w:rPr>
          <w:lang w:val="en-MY"/>
        </w:rPr>
      </w:pPr>
      <w:r w:rsidRPr="00F50C4A">
        <w:rPr>
          <w:lang w:val="en-MY"/>
        </w:rPr>
        <w:t>Uddin, M. M. 2024. Challenges and Opportunities of Bangladesh Agriculture Sector: The Role of Chemical Fertilizer and Scope of Organic Farming. </w:t>
      </w:r>
      <w:r w:rsidRPr="00F50C4A">
        <w:rPr>
          <w:i/>
          <w:iCs/>
          <w:lang w:val="en-MY"/>
        </w:rPr>
        <w:t>Journal of Agriculture Sustainability and Environment ISSN</w:t>
      </w:r>
      <w:r w:rsidRPr="00F50C4A">
        <w:rPr>
          <w:lang w:val="en-MY"/>
        </w:rPr>
        <w:t>, </w:t>
      </w:r>
      <w:r w:rsidRPr="00F50C4A">
        <w:rPr>
          <w:i/>
          <w:iCs/>
          <w:lang w:val="en-MY"/>
        </w:rPr>
        <w:t>2997</w:t>
      </w:r>
      <w:r w:rsidRPr="00F50C4A">
        <w:rPr>
          <w:lang w:val="en-MY"/>
        </w:rPr>
        <w:t>, 271X.</w:t>
      </w:r>
    </w:p>
    <w:p w14:paraId="51F9A195" w14:textId="77777777" w:rsidR="002314CA" w:rsidRDefault="002314CA" w:rsidP="006A6E99">
      <w:pPr>
        <w:spacing w:before="120" w:after="120"/>
        <w:ind w:left="720" w:hanging="720"/>
        <w:jc w:val="both"/>
        <w:rPr>
          <w:lang w:val="en-MY"/>
        </w:rPr>
      </w:pPr>
      <w:r w:rsidRPr="00F50C4A">
        <w:rPr>
          <w:lang w:val="en-MY"/>
        </w:rPr>
        <w:t>UNDP and FAO. (1988). Land Resources Appraisal of Bangladesh for Agricultural Report No. 2. Agro-Ecological Region of Bangladesh. United Nations Development Program in Food and Agriculture Organization, 212-221.</w:t>
      </w:r>
    </w:p>
    <w:p w14:paraId="70B8BE26" w14:textId="77777777" w:rsidR="002314CA" w:rsidRPr="0042192F" w:rsidRDefault="002314CA" w:rsidP="0042192F">
      <w:pPr>
        <w:spacing w:before="120" w:after="120"/>
        <w:ind w:left="720" w:hanging="720"/>
        <w:jc w:val="both"/>
        <w:rPr>
          <w:color w:val="0000FF"/>
          <w:lang w:val="en-MY"/>
        </w:rPr>
      </w:pPr>
      <w:r w:rsidRPr="0042192F">
        <w:rPr>
          <w:color w:val="0000FF"/>
          <w:lang w:val="en-MY"/>
        </w:rPr>
        <w:t>Vibhute, S. D., Sarangi, A., &amp; Singh, D. K. (2016). Development of crop water demand-based water delivery schedule for a canal command. </w:t>
      </w:r>
      <w:r w:rsidRPr="0042192F">
        <w:rPr>
          <w:i/>
          <w:iCs/>
          <w:color w:val="0000FF"/>
          <w:lang w:val="en-MY"/>
        </w:rPr>
        <w:t>Journal of Agricultural Engineering</w:t>
      </w:r>
      <w:r w:rsidRPr="0042192F">
        <w:rPr>
          <w:color w:val="0000FF"/>
          <w:lang w:val="en-MY"/>
        </w:rPr>
        <w:t>, </w:t>
      </w:r>
      <w:r w:rsidRPr="0042192F">
        <w:rPr>
          <w:i/>
          <w:iCs/>
          <w:color w:val="0000FF"/>
          <w:lang w:val="en-MY"/>
        </w:rPr>
        <w:t>53</w:t>
      </w:r>
      <w:r w:rsidRPr="0042192F">
        <w:rPr>
          <w:color w:val="0000FF"/>
          <w:lang w:val="en-MY"/>
        </w:rPr>
        <w:t>(2), 12.</w:t>
      </w:r>
    </w:p>
    <w:p w14:paraId="7A639CA8" w14:textId="77777777" w:rsidR="002314CA" w:rsidRPr="0042192F" w:rsidRDefault="002314CA" w:rsidP="0042192F">
      <w:pPr>
        <w:spacing w:before="120" w:after="120"/>
        <w:ind w:left="720" w:hanging="720"/>
        <w:jc w:val="both"/>
        <w:rPr>
          <w:color w:val="0000FF"/>
          <w:lang w:val="en-MY"/>
        </w:rPr>
      </w:pPr>
      <w:bookmarkStart w:id="35" w:name="_Hlk210899059"/>
      <w:r w:rsidRPr="0042192F">
        <w:rPr>
          <w:color w:val="0000FF"/>
          <w:lang w:val="en-MY"/>
        </w:rPr>
        <w:t>Vijayakumar</w:t>
      </w:r>
      <w:bookmarkEnd w:id="35"/>
      <w:r w:rsidRPr="0042192F">
        <w:rPr>
          <w:color w:val="0000FF"/>
          <w:lang w:val="en-MY"/>
        </w:rPr>
        <w:t>, S., Nithya, N., Saravanane, P., Mariadoss, A., &amp; Subramanian, E. (2023). Revolutionizing rice farming: Maximizing yield with minimal water to sustain the hungry planet. In </w:t>
      </w:r>
      <w:r w:rsidRPr="0042192F">
        <w:rPr>
          <w:i/>
          <w:iCs/>
          <w:color w:val="0000FF"/>
          <w:lang w:val="en-MY"/>
        </w:rPr>
        <w:t>Irrigation Systems and Applications</w:t>
      </w:r>
      <w:r w:rsidRPr="0042192F">
        <w:rPr>
          <w:color w:val="0000FF"/>
          <w:lang w:val="en-MY"/>
        </w:rPr>
        <w:t>. IntechOpen.</w:t>
      </w:r>
    </w:p>
    <w:sectPr w:rsidR="002314CA" w:rsidRPr="0042192F" w:rsidSect="0066235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6268" w14:textId="77777777" w:rsidR="00E129B7" w:rsidRDefault="00E129B7" w:rsidP="00C37E61">
      <w:r>
        <w:separator/>
      </w:r>
    </w:p>
  </w:endnote>
  <w:endnote w:type="continuationSeparator" w:id="0">
    <w:p w14:paraId="2092B996" w14:textId="77777777" w:rsidR="00E129B7" w:rsidRDefault="00E129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142C" w14:textId="77777777" w:rsidR="004C3613" w:rsidRDefault="004C3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82083"/>
      <w:docPartObj>
        <w:docPartGallery w:val="Page Numbers (Bottom of Page)"/>
        <w:docPartUnique/>
      </w:docPartObj>
    </w:sdtPr>
    <w:sdtEndPr>
      <w:rPr>
        <w:noProof/>
      </w:rPr>
    </w:sdtEndPr>
    <w:sdtContent>
      <w:bookmarkStart w:id="36" w:name="_GoBack" w:displacedByCustomXml="prev"/>
      <w:bookmarkEnd w:id="36" w:displacedByCustomXml="prev"/>
      <w:p w14:paraId="79F9B920" w14:textId="3AB5217F" w:rsidR="00D924FA" w:rsidRDefault="00D92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91124" w14:textId="77777777" w:rsidR="004C3613" w:rsidRDefault="004C3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F25D" w14:textId="77777777" w:rsidR="004C3613" w:rsidRDefault="004C3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C66F" w14:textId="77777777" w:rsidR="00E129B7" w:rsidRDefault="00E129B7" w:rsidP="00C37E61">
      <w:r>
        <w:separator/>
      </w:r>
    </w:p>
  </w:footnote>
  <w:footnote w:type="continuationSeparator" w:id="0">
    <w:p w14:paraId="5A01C535" w14:textId="77777777" w:rsidR="00E129B7" w:rsidRDefault="00E129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2FFD" w14:textId="5C6A6F3B" w:rsidR="004C3613" w:rsidRDefault="004C3613">
    <w:pPr>
      <w:pStyle w:val="Header"/>
    </w:pPr>
    <w:r>
      <w:rPr>
        <w:noProof/>
      </w:rPr>
      <w:pict w14:anchorId="6CCF0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B9E4" w14:textId="2FED2215" w:rsidR="004C3613" w:rsidRDefault="004C3613">
    <w:pPr>
      <w:pStyle w:val="Header"/>
    </w:pPr>
    <w:r>
      <w:rPr>
        <w:noProof/>
      </w:rPr>
      <w:pict w14:anchorId="1B15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8ED7" w14:textId="38B2A1E1" w:rsidR="004C3613" w:rsidRDefault="004C3613">
    <w:pPr>
      <w:pStyle w:val="Header"/>
    </w:pPr>
    <w:r>
      <w:rPr>
        <w:noProof/>
      </w:rPr>
      <w:pict w14:anchorId="2446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41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245248"/>
    <w:multiLevelType w:val="hybridMultilevel"/>
    <w:tmpl w:val="F0105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272A6"/>
    <w:multiLevelType w:val="hybridMultilevel"/>
    <w:tmpl w:val="2B12B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6A307B"/>
    <w:multiLevelType w:val="hybridMultilevel"/>
    <w:tmpl w:val="4116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FE3970"/>
    <w:multiLevelType w:val="hybridMultilevel"/>
    <w:tmpl w:val="4642BA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7"/>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7C6"/>
    <w:rsid w:val="00027B0D"/>
    <w:rsid w:val="00030174"/>
    <w:rsid w:val="00031AF6"/>
    <w:rsid w:val="0004579C"/>
    <w:rsid w:val="000518F8"/>
    <w:rsid w:val="00071D9E"/>
    <w:rsid w:val="0008774E"/>
    <w:rsid w:val="000A47FA"/>
    <w:rsid w:val="000A65D3"/>
    <w:rsid w:val="000B1E33"/>
    <w:rsid w:val="000D689F"/>
    <w:rsid w:val="000D757E"/>
    <w:rsid w:val="000E383E"/>
    <w:rsid w:val="000E7B7B"/>
    <w:rsid w:val="000E7D62"/>
    <w:rsid w:val="00103357"/>
    <w:rsid w:val="00117A51"/>
    <w:rsid w:val="00123C9F"/>
    <w:rsid w:val="00126190"/>
    <w:rsid w:val="00130A4E"/>
    <w:rsid w:val="00130F17"/>
    <w:rsid w:val="001320BF"/>
    <w:rsid w:val="00140F14"/>
    <w:rsid w:val="00162CC3"/>
    <w:rsid w:val="00163BC4"/>
    <w:rsid w:val="001675B8"/>
    <w:rsid w:val="0017007E"/>
    <w:rsid w:val="00180AF5"/>
    <w:rsid w:val="00191062"/>
    <w:rsid w:val="00192B72"/>
    <w:rsid w:val="001A29D8"/>
    <w:rsid w:val="001A5CAA"/>
    <w:rsid w:val="001A60C2"/>
    <w:rsid w:val="001B0427"/>
    <w:rsid w:val="001D3A51"/>
    <w:rsid w:val="001E10D2"/>
    <w:rsid w:val="001E25B4"/>
    <w:rsid w:val="001E44FE"/>
    <w:rsid w:val="001F3F98"/>
    <w:rsid w:val="00200595"/>
    <w:rsid w:val="00202995"/>
    <w:rsid w:val="00204835"/>
    <w:rsid w:val="002238F7"/>
    <w:rsid w:val="002314CA"/>
    <w:rsid w:val="00231920"/>
    <w:rsid w:val="0023195C"/>
    <w:rsid w:val="002333B9"/>
    <w:rsid w:val="0024282C"/>
    <w:rsid w:val="002459F1"/>
    <w:rsid w:val="002460DC"/>
    <w:rsid w:val="00250985"/>
    <w:rsid w:val="002556F6"/>
    <w:rsid w:val="00263C49"/>
    <w:rsid w:val="00270370"/>
    <w:rsid w:val="00283105"/>
    <w:rsid w:val="00284C4C"/>
    <w:rsid w:val="0028543A"/>
    <w:rsid w:val="00287E68"/>
    <w:rsid w:val="002902F3"/>
    <w:rsid w:val="0029474A"/>
    <w:rsid w:val="00296529"/>
    <w:rsid w:val="00297BB1"/>
    <w:rsid w:val="002A6393"/>
    <w:rsid w:val="002B27FB"/>
    <w:rsid w:val="002B685A"/>
    <w:rsid w:val="002C57D2"/>
    <w:rsid w:val="002D0FA7"/>
    <w:rsid w:val="002E0D56"/>
    <w:rsid w:val="002F3375"/>
    <w:rsid w:val="00315186"/>
    <w:rsid w:val="0033343E"/>
    <w:rsid w:val="003512C2"/>
    <w:rsid w:val="00371FB6"/>
    <w:rsid w:val="003763C1"/>
    <w:rsid w:val="00376BBE"/>
    <w:rsid w:val="0039224F"/>
    <w:rsid w:val="003A1131"/>
    <w:rsid w:val="003A43A4"/>
    <w:rsid w:val="003A4F2D"/>
    <w:rsid w:val="003A6C1D"/>
    <w:rsid w:val="003A7E18"/>
    <w:rsid w:val="003C2E39"/>
    <w:rsid w:val="003C415A"/>
    <w:rsid w:val="003C4C86"/>
    <w:rsid w:val="003C6258"/>
    <w:rsid w:val="003D3519"/>
    <w:rsid w:val="003E0139"/>
    <w:rsid w:val="003E215E"/>
    <w:rsid w:val="003E2904"/>
    <w:rsid w:val="00401927"/>
    <w:rsid w:val="004063F0"/>
    <w:rsid w:val="0041027F"/>
    <w:rsid w:val="00412475"/>
    <w:rsid w:val="0042192F"/>
    <w:rsid w:val="00423789"/>
    <w:rsid w:val="00440F43"/>
    <w:rsid w:val="00441B6F"/>
    <w:rsid w:val="00441CF8"/>
    <w:rsid w:val="00446221"/>
    <w:rsid w:val="0044699F"/>
    <w:rsid w:val="00450E62"/>
    <w:rsid w:val="004539DB"/>
    <w:rsid w:val="004716C9"/>
    <w:rsid w:val="00471A80"/>
    <w:rsid w:val="004A066F"/>
    <w:rsid w:val="004C212E"/>
    <w:rsid w:val="004C3613"/>
    <w:rsid w:val="004D305E"/>
    <w:rsid w:val="004D4277"/>
    <w:rsid w:val="004E225E"/>
    <w:rsid w:val="004E3875"/>
    <w:rsid w:val="004E3FD4"/>
    <w:rsid w:val="004F5CD1"/>
    <w:rsid w:val="005001E6"/>
    <w:rsid w:val="00500C24"/>
    <w:rsid w:val="00502516"/>
    <w:rsid w:val="0050472E"/>
    <w:rsid w:val="00505F06"/>
    <w:rsid w:val="00506778"/>
    <w:rsid w:val="00506828"/>
    <w:rsid w:val="00506DC7"/>
    <w:rsid w:val="005130B0"/>
    <w:rsid w:val="0053056E"/>
    <w:rsid w:val="0054416D"/>
    <w:rsid w:val="00554FDA"/>
    <w:rsid w:val="00591F2A"/>
    <w:rsid w:val="005A5542"/>
    <w:rsid w:val="005B051B"/>
    <w:rsid w:val="005C23EA"/>
    <w:rsid w:val="005C784C"/>
    <w:rsid w:val="005D17F6"/>
    <w:rsid w:val="005E1907"/>
    <w:rsid w:val="005E2A83"/>
    <w:rsid w:val="005E5539"/>
    <w:rsid w:val="005F3A3E"/>
    <w:rsid w:val="00602BF5"/>
    <w:rsid w:val="00606FD8"/>
    <w:rsid w:val="00617FDD"/>
    <w:rsid w:val="006268DB"/>
    <w:rsid w:val="00633614"/>
    <w:rsid w:val="00633F68"/>
    <w:rsid w:val="00636EB2"/>
    <w:rsid w:val="006375B8"/>
    <w:rsid w:val="006450BD"/>
    <w:rsid w:val="00646E3F"/>
    <w:rsid w:val="0066235A"/>
    <w:rsid w:val="0066510A"/>
    <w:rsid w:val="00673F9F"/>
    <w:rsid w:val="00677D9D"/>
    <w:rsid w:val="00686953"/>
    <w:rsid w:val="00687DEA"/>
    <w:rsid w:val="00687E67"/>
    <w:rsid w:val="006967F7"/>
    <w:rsid w:val="006A250C"/>
    <w:rsid w:val="006A6E99"/>
    <w:rsid w:val="006A745A"/>
    <w:rsid w:val="006B21D3"/>
    <w:rsid w:val="006B57D0"/>
    <w:rsid w:val="006C31B2"/>
    <w:rsid w:val="006D30FF"/>
    <w:rsid w:val="006D6940"/>
    <w:rsid w:val="006E10C0"/>
    <w:rsid w:val="006E17EB"/>
    <w:rsid w:val="006E3FBD"/>
    <w:rsid w:val="006F11EC"/>
    <w:rsid w:val="0070082C"/>
    <w:rsid w:val="007010D9"/>
    <w:rsid w:val="0072354A"/>
    <w:rsid w:val="0072368C"/>
    <w:rsid w:val="0073194B"/>
    <w:rsid w:val="007369E6"/>
    <w:rsid w:val="00746E59"/>
    <w:rsid w:val="00754C9A"/>
    <w:rsid w:val="0075599A"/>
    <w:rsid w:val="00761D52"/>
    <w:rsid w:val="0077749E"/>
    <w:rsid w:val="00777EC9"/>
    <w:rsid w:val="00790ADA"/>
    <w:rsid w:val="007B31E9"/>
    <w:rsid w:val="007C6100"/>
    <w:rsid w:val="007D2288"/>
    <w:rsid w:val="007E088F"/>
    <w:rsid w:val="007E6EA5"/>
    <w:rsid w:val="007F7987"/>
    <w:rsid w:val="007F7B32"/>
    <w:rsid w:val="00804BC2"/>
    <w:rsid w:val="0081283D"/>
    <w:rsid w:val="00812D84"/>
    <w:rsid w:val="00813E9A"/>
    <w:rsid w:val="0081431A"/>
    <w:rsid w:val="008237EA"/>
    <w:rsid w:val="0083216F"/>
    <w:rsid w:val="00836474"/>
    <w:rsid w:val="00854C9C"/>
    <w:rsid w:val="00860000"/>
    <w:rsid w:val="00863BD3"/>
    <w:rsid w:val="008641ED"/>
    <w:rsid w:val="00866D66"/>
    <w:rsid w:val="008671C6"/>
    <w:rsid w:val="00875803"/>
    <w:rsid w:val="00880FB1"/>
    <w:rsid w:val="00882B4B"/>
    <w:rsid w:val="008906D8"/>
    <w:rsid w:val="00891FEB"/>
    <w:rsid w:val="0089303B"/>
    <w:rsid w:val="008A41A1"/>
    <w:rsid w:val="008B1008"/>
    <w:rsid w:val="008B459E"/>
    <w:rsid w:val="008E13AE"/>
    <w:rsid w:val="008E1506"/>
    <w:rsid w:val="008E710C"/>
    <w:rsid w:val="008F33B3"/>
    <w:rsid w:val="008F69D6"/>
    <w:rsid w:val="00902823"/>
    <w:rsid w:val="0090758C"/>
    <w:rsid w:val="00915CA6"/>
    <w:rsid w:val="009243CE"/>
    <w:rsid w:val="00927834"/>
    <w:rsid w:val="009369EB"/>
    <w:rsid w:val="00940E92"/>
    <w:rsid w:val="009500A6"/>
    <w:rsid w:val="0095791C"/>
    <w:rsid w:val="00957C18"/>
    <w:rsid w:val="009659BA"/>
    <w:rsid w:val="0097271E"/>
    <w:rsid w:val="0098170B"/>
    <w:rsid w:val="00983040"/>
    <w:rsid w:val="0098483B"/>
    <w:rsid w:val="00984905"/>
    <w:rsid w:val="0099110E"/>
    <w:rsid w:val="0099203E"/>
    <w:rsid w:val="0099324D"/>
    <w:rsid w:val="00995793"/>
    <w:rsid w:val="009B3FB9"/>
    <w:rsid w:val="009C2465"/>
    <w:rsid w:val="009C6F24"/>
    <w:rsid w:val="009D35A0"/>
    <w:rsid w:val="009D7EB7"/>
    <w:rsid w:val="009E048A"/>
    <w:rsid w:val="009E08E9"/>
    <w:rsid w:val="009E3DB9"/>
    <w:rsid w:val="009E6E35"/>
    <w:rsid w:val="009F0EDA"/>
    <w:rsid w:val="009F1582"/>
    <w:rsid w:val="009F3AE2"/>
    <w:rsid w:val="00A03120"/>
    <w:rsid w:val="00A03B96"/>
    <w:rsid w:val="00A05B19"/>
    <w:rsid w:val="00A1134E"/>
    <w:rsid w:val="00A24E7E"/>
    <w:rsid w:val="00A258C3"/>
    <w:rsid w:val="00A347C0"/>
    <w:rsid w:val="00A41EAF"/>
    <w:rsid w:val="00A51431"/>
    <w:rsid w:val="00A539AD"/>
    <w:rsid w:val="00A6671F"/>
    <w:rsid w:val="00A8079E"/>
    <w:rsid w:val="00A94063"/>
    <w:rsid w:val="00AA6219"/>
    <w:rsid w:val="00AA74E0"/>
    <w:rsid w:val="00AB703F"/>
    <w:rsid w:val="00AC4478"/>
    <w:rsid w:val="00AC543A"/>
    <w:rsid w:val="00AC6BB8"/>
    <w:rsid w:val="00AD32BE"/>
    <w:rsid w:val="00AE008F"/>
    <w:rsid w:val="00B01FCD"/>
    <w:rsid w:val="00B0751F"/>
    <w:rsid w:val="00B13DDB"/>
    <w:rsid w:val="00B1776C"/>
    <w:rsid w:val="00B2493B"/>
    <w:rsid w:val="00B52583"/>
    <w:rsid w:val="00B52896"/>
    <w:rsid w:val="00B52BEA"/>
    <w:rsid w:val="00B55D58"/>
    <w:rsid w:val="00B5663B"/>
    <w:rsid w:val="00B9113D"/>
    <w:rsid w:val="00B93D52"/>
    <w:rsid w:val="00B94BF6"/>
    <w:rsid w:val="00B95236"/>
    <w:rsid w:val="00B96BD9"/>
    <w:rsid w:val="00BA1B01"/>
    <w:rsid w:val="00BA2641"/>
    <w:rsid w:val="00BB37AA"/>
    <w:rsid w:val="00BC05ED"/>
    <w:rsid w:val="00BC53A0"/>
    <w:rsid w:val="00BD0E1A"/>
    <w:rsid w:val="00BD39EF"/>
    <w:rsid w:val="00BE0B50"/>
    <w:rsid w:val="00BE3790"/>
    <w:rsid w:val="00BE62AD"/>
    <w:rsid w:val="00BF121F"/>
    <w:rsid w:val="00BF1F80"/>
    <w:rsid w:val="00BF5BB2"/>
    <w:rsid w:val="00C166EF"/>
    <w:rsid w:val="00C17EB0"/>
    <w:rsid w:val="00C27F5F"/>
    <w:rsid w:val="00C30A0F"/>
    <w:rsid w:val="00C37E61"/>
    <w:rsid w:val="00C4039F"/>
    <w:rsid w:val="00C70F1B"/>
    <w:rsid w:val="00C71A47"/>
    <w:rsid w:val="00C7464C"/>
    <w:rsid w:val="00C84AFA"/>
    <w:rsid w:val="00C85588"/>
    <w:rsid w:val="00C965A1"/>
    <w:rsid w:val="00CB5BD1"/>
    <w:rsid w:val="00CC7374"/>
    <w:rsid w:val="00CD21E2"/>
    <w:rsid w:val="00CD6755"/>
    <w:rsid w:val="00CD6856"/>
    <w:rsid w:val="00CE0089"/>
    <w:rsid w:val="00CE793C"/>
    <w:rsid w:val="00CF193C"/>
    <w:rsid w:val="00CF7E8E"/>
    <w:rsid w:val="00D03444"/>
    <w:rsid w:val="00D13073"/>
    <w:rsid w:val="00D13973"/>
    <w:rsid w:val="00D173F1"/>
    <w:rsid w:val="00D331DA"/>
    <w:rsid w:val="00D34B99"/>
    <w:rsid w:val="00D44738"/>
    <w:rsid w:val="00D45F1D"/>
    <w:rsid w:val="00D569A8"/>
    <w:rsid w:val="00D74CB0"/>
    <w:rsid w:val="00D8295D"/>
    <w:rsid w:val="00D83641"/>
    <w:rsid w:val="00D8378B"/>
    <w:rsid w:val="00D87152"/>
    <w:rsid w:val="00D9164B"/>
    <w:rsid w:val="00D924FA"/>
    <w:rsid w:val="00DC2A65"/>
    <w:rsid w:val="00DD06BA"/>
    <w:rsid w:val="00DD3318"/>
    <w:rsid w:val="00DE13A6"/>
    <w:rsid w:val="00DE15F0"/>
    <w:rsid w:val="00DE5663"/>
    <w:rsid w:val="00DE78AA"/>
    <w:rsid w:val="00E0356D"/>
    <w:rsid w:val="00E03BDA"/>
    <w:rsid w:val="00E053D0"/>
    <w:rsid w:val="00E1148E"/>
    <w:rsid w:val="00E129B7"/>
    <w:rsid w:val="00E15994"/>
    <w:rsid w:val="00E3114E"/>
    <w:rsid w:val="00E31A70"/>
    <w:rsid w:val="00E35B02"/>
    <w:rsid w:val="00E53DA1"/>
    <w:rsid w:val="00E66496"/>
    <w:rsid w:val="00E66B35"/>
    <w:rsid w:val="00E66E10"/>
    <w:rsid w:val="00E7136E"/>
    <w:rsid w:val="00E769F6"/>
    <w:rsid w:val="00E8407C"/>
    <w:rsid w:val="00E84F3C"/>
    <w:rsid w:val="00E912D3"/>
    <w:rsid w:val="00EA012C"/>
    <w:rsid w:val="00EB1904"/>
    <w:rsid w:val="00EC6A55"/>
    <w:rsid w:val="00ED0288"/>
    <w:rsid w:val="00ED2842"/>
    <w:rsid w:val="00EE52CB"/>
    <w:rsid w:val="00EE6C06"/>
    <w:rsid w:val="00EF0C12"/>
    <w:rsid w:val="00EF581D"/>
    <w:rsid w:val="00EF7FD8"/>
    <w:rsid w:val="00F03B93"/>
    <w:rsid w:val="00F06F59"/>
    <w:rsid w:val="00F17988"/>
    <w:rsid w:val="00F4281B"/>
    <w:rsid w:val="00F42B43"/>
    <w:rsid w:val="00F469F0"/>
    <w:rsid w:val="00F50C4A"/>
    <w:rsid w:val="00F53185"/>
    <w:rsid w:val="00F53273"/>
    <w:rsid w:val="00F67039"/>
    <w:rsid w:val="00F70CB9"/>
    <w:rsid w:val="00F755E4"/>
    <w:rsid w:val="00F77D02"/>
    <w:rsid w:val="00F8378B"/>
    <w:rsid w:val="00F90D2D"/>
    <w:rsid w:val="00FA15E7"/>
    <w:rsid w:val="00FB3A86"/>
    <w:rsid w:val="00FC0B55"/>
    <w:rsid w:val="00FD36C8"/>
    <w:rsid w:val="00FF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A5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A6C1D"/>
    <w:rPr>
      <w:rFonts w:ascii="Times New Roman" w:hAnsi="Times New Roman"/>
      <w:sz w:val="24"/>
      <w:szCs w:val="24"/>
    </w:rPr>
  </w:style>
  <w:style w:type="character" w:customStyle="1" w:styleId="FooterChar">
    <w:name w:val="Footer Char"/>
    <w:basedOn w:val="DefaultParagraphFont"/>
    <w:link w:val="Footer"/>
    <w:uiPriority w:val="99"/>
    <w:rsid w:val="00D924F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2C1A-9E08-4A82-B440-4454B8DC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611</TotalTime>
  <Pages>19</Pages>
  <Words>6668</Words>
  <Characters>38013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Ekhlasur Rahman</cp:lastModifiedBy>
  <cp:revision>209</cp:revision>
  <cp:lastPrinted>1999-07-06T11:00:00Z</cp:lastPrinted>
  <dcterms:created xsi:type="dcterms:W3CDTF">2014-10-25T14:34:00Z</dcterms:created>
  <dcterms:modified xsi:type="dcterms:W3CDTF">2025-10-09T11:01:00Z</dcterms:modified>
</cp:coreProperties>
</file>