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5D2EF" w14:textId="11CA4DBE" w:rsidR="009947CE" w:rsidRPr="00FC7D6C" w:rsidRDefault="009947CE" w:rsidP="006A25C9">
      <w:pPr>
        <w:jc w:val="center"/>
        <w:rPr>
          <w:rFonts w:ascii="Times New Roman" w:hAnsi="Times New Roman" w:cs="Times New Roman"/>
          <w:b/>
          <w:sz w:val="28"/>
          <w:szCs w:val="24"/>
        </w:rPr>
      </w:pPr>
      <w:r w:rsidRPr="00FC7D6C">
        <w:rPr>
          <w:rFonts w:ascii="Times New Roman" w:hAnsi="Times New Roman" w:cs="Times New Roman"/>
          <w:b/>
          <w:bCs/>
          <w:i/>
          <w:iCs/>
          <w:sz w:val="28"/>
          <w:szCs w:val="24"/>
          <w:u w:val="single"/>
          <w:lang w:val="en-US"/>
        </w:rPr>
        <w:t>Original Research Article</w:t>
      </w:r>
    </w:p>
    <w:p w14:paraId="594741B2" w14:textId="4B50AF91" w:rsidR="00A8126F" w:rsidRPr="00FC7D6C" w:rsidRDefault="00A8126F" w:rsidP="00A8126F">
      <w:pPr>
        <w:jc w:val="center"/>
        <w:rPr>
          <w:rFonts w:ascii="Times New Roman" w:hAnsi="Times New Roman" w:cs="Times New Roman"/>
          <w:b/>
          <w:i/>
          <w:sz w:val="28"/>
          <w:szCs w:val="24"/>
        </w:rPr>
      </w:pPr>
      <w:r w:rsidRPr="00FC7D6C">
        <w:rPr>
          <w:rFonts w:ascii="Times New Roman" w:hAnsi="Times New Roman" w:cs="Times New Roman"/>
          <w:b/>
          <w:sz w:val="28"/>
          <w:szCs w:val="24"/>
        </w:rPr>
        <w:t xml:space="preserve">Screening </w:t>
      </w:r>
      <w:r w:rsidR="008359E1" w:rsidRPr="00FC7D6C">
        <w:rPr>
          <w:rFonts w:ascii="Times New Roman" w:hAnsi="Times New Roman" w:cs="Times New Roman"/>
          <w:b/>
          <w:sz w:val="28"/>
          <w:szCs w:val="24"/>
        </w:rPr>
        <w:t xml:space="preserve">of </w:t>
      </w:r>
      <w:r w:rsidRPr="00FC7D6C">
        <w:rPr>
          <w:rFonts w:ascii="Times New Roman" w:hAnsi="Times New Roman" w:cs="Times New Roman"/>
          <w:b/>
          <w:sz w:val="28"/>
          <w:szCs w:val="24"/>
        </w:rPr>
        <w:t xml:space="preserve">potential Bioactive Compounds in the Ethanolic Extract of Marine Seaweed </w:t>
      </w:r>
      <w:proofErr w:type="spellStart"/>
      <w:r w:rsidRPr="00FC7D6C">
        <w:rPr>
          <w:rFonts w:ascii="Times New Roman" w:hAnsi="Times New Roman" w:cs="Times New Roman"/>
          <w:b/>
          <w:i/>
          <w:sz w:val="28"/>
          <w:szCs w:val="24"/>
        </w:rPr>
        <w:t>Acanthophora</w:t>
      </w:r>
      <w:proofErr w:type="spellEnd"/>
      <w:r w:rsidRPr="00FC7D6C">
        <w:rPr>
          <w:rFonts w:ascii="Times New Roman" w:hAnsi="Times New Roman" w:cs="Times New Roman"/>
          <w:b/>
          <w:i/>
          <w:sz w:val="28"/>
          <w:szCs w:val="24"/>
        </w:rPr>
        <w:t xml:space="preserve"> </w:t>
      </w:r>
      <w:proofErr w:type="spellStart"/>
      <w:r w:rsidRPr="00FC7D6C">
        <w:rPr>
          <w:rFonts w:ascii="Times New Roman" w:hAnsi="Times New Roman" w:cs="Times New Roman"/>
          <w:b/>
          <w:i/>
          <w:sz w:val="28"/>
          <w:szCs w:val="24"/>
        </w:rPr>
        <w:t>nayadiformis</w:t>
      </w:r>
      <w:proofErr w:type="spellEnd"/>
    </w:p>
    <w:p w14:paraId="52516DFE" w14:textId="77777777" w:rsidR="00BA04A3" w:rsidRPr="00FC7D6C" w:rsidRDefault="00BA04A3" w:rsidP="006A25C9">
      <w:pPr>
        <w:rPr>
          <w:rFonts w:ascii="Times New Roman" w:hAnsi="Times New Roman" w:cs="Times New Roman"/>
          <w:sz w:val="24"/>
          <w:szCs w:val="24"/>
        </w:rPr>
      </w:pPr>
    </w:p>
    <w:p w14:paraId="18F58E5B" w14:textId="77777777" w:rsidR="003421EC" w:rsidRPr="00FC7D6C" w:rsidRDefault="003421EC" w:rsidP="006A25C9">
      <w:pPr>
        <w:rPr>
          <w:rFonts w:ascii="Times New Roman" w:hAnsi="Times New Roman" w:cs="Times New Roman"/>
          <w:b/>
          <w:sz w:val="24"/>
          <w:szCs w:val="24"/>
        </w:rPr>
      </w:pPr>
      <w:r w:rsidRPr="00FC7D6C">
        <w:rPr>
          <w:rFonts w:ascii="Times New Roman" w:hAnsi="Times New Roman" w:cs="Times New Roman"/>
          <w:b/>
          <w:sz w:val="24"/>
          <w:szCs w:val="24"/>
        </w:rPr>
        <w:t>Abstract</w:t>
      </w:r>
    </w:p>
    <w:p w14:paraId="1F62EDCF" w14:textId="5F857512" w:rsidR="00960F65" w:rsidRPr="00FC7D6C" w:rsidRDefault="002D1C8E" w:rsidP="00596613">
      <w:pPr>
        <w:jc w:val="both"/>
        <w:rPr>
          <w:rFonts w:ascii="Times New Roman" w:hAnsi="Times New Roman" w:cs="Times New Roman"/>
          <w:sz w:val="24"/>
          <w:szCs w:val="24"/>
        </w:rPr>
      </w:pPr>
      <w:r w:rsidRPr="00FC7D6C">
        <w:rPr>
          <w:rFonts w:ascii="Times New Roman" w:hAnsi="Times New Roman" w:cs="Times New Roman"/>
          <w:sz w:val="24"/>
          <w:szCs w:val="24"/>
          <w:highlight w:val="yellow"/>
        </w:rPr>
        <w:t>The present</w:t>
      </w:r>
      <w:r w:rsidR="00596613" w:rsidRPr="00FC7D6C">
        <w:rPr>
          <w:rFonts w:ascii="Times New Roman" w:hAnsi="Times New Roman" w:cs="Times New Roman"/>
          <w:sz w:val="24"/>
          <w:szCs w:val="24"/>
          <w:highlight w:val="yellow"/>
        </w:rPr>
        <w:t xml:space="preserve"> study explored the biochemical profi</w:t>
      </w:r>
      <w:r w:rsidR="006A146C" w:rsidRPr="00FC7D6C">
        <w:rPr>
          <w:rFonts w:ascii="Times New Roman" w:hAnsi="Times New Roman" w:cs="Times New Roman"/>
          <w:sz w:val="24"/>
          <w:szCs w:val="24"/>
          <w:highlight w:val="yellow"/>
        </w:rPr>
        <w:t>le and pharmacological properties</w:t>
      </w:r>
      <w:r w:rsidR="00F8792B" w:rsidRPr="00FC7D6C">
        <w:rPr>
          <w:rFonts w:ascii="Times New Roman" w:hAnsi="Times New Roman" w:cs="Times New Roman"/>
          <w:sz w:val="24"/>
          <w:szCs w:val="24"/>
          <w:highlight w:val="yellow"/>
        </w:rPr>
        <w:t xml:space="preserve"> of the</w:t>
      </w:r>
      <w:r w:rsidR="00596613" w:rsidRPr="00FC7D6C">
        <w:rPr>
          <w:rFonts w:ascii="Times New Roman" w:hAnsi="Times New Roman" w:cs="Times New Roman"/>
          <w:sz w:val="24"/>
          <w:szCs w:val="24"/>
          <w:highlight w:val="yellow"/>
        </w:rPr>
        <w:t xml:space="preserve"> red marine macroalga </w:t>
      </w:r>
      <w:proofErr w:type="spellStart"/>
      <w:r w:rsidR="00596613" w:rsidRPr="00FC7D6C">
        <w:rPr>
          <w:rFonts w:ascii="Times New Roman" w:hAnsi="Times New Roman" w:cs="Times New Roman"/>
          <w:i/>
          <w:sz w:val="24"/>
          <w:szCs w:val="24"/>
          <w:highlight w:val="yellow"/>
        </w:rPr>
        <w:t>Acanthophora</w:t>
      </w:r>
      <w:proofErr w:type="spellEnd"/>
      <w:r w:rsidR="00596613" w:rsidRPr="00FC7D6C">
        <w:rPr>
          <w:rFonts w:ascii="Times New Roman" w:hAnsi="Times New Roman" w:cs="Times New Roman"/>
          <w:i/>
          <w:sz w:val="24"/>
          <w:szCs w:val="24"/>
          <w:highlight w:val="yellow"/>
        </w:rPr>
        <w:t xml:space="preserve"> </w:t>
      </w:r>
      <w:proofErr w:type="spellStart"/>
      <w:r w:rsidR="00596613" w:rsidRPr="00FC7D6C">
        <w:rPr>
          <w:rFonts w:ascii="Times New Roman" w:hAnsi="Times New Roman" w:cs="Times New Roman"/>
          <w:i/>
          <w:sz w:val="24"/>
          <w:szCs w:val="24"/>
          <w:highlight w:val="yellow"/>
        </w:rPr>
        <w:t>nayadiformis</w:t>
      </w:r>
      <w:proofErr w:type="spellEnd"/>
      <w:r w:rsidR="00596613" w:rsidRPr="00FC7D6C">
        <w:rPr>
          <w:rFonts w:ascii="Times New Roman" w:hAnsi="Times New Roman" w:cs="Times New Roman"/>
          <w:sz w:val="24"/>
          <w:szCs w:val="24"/>
          <w:highlight w:val="yellow"/>
        </w:rPr>
        <w:t xml:space="preserve"> </w:t>
      </w:r>
      <w:r w:rsidR="00F8792B" w:rsidRPr="00FC7D6C">
        <w:rPr>
          <w:rFonts w:ascii="Times New Roman" w:hAnsi="Times New Roman" w:cs="Times New Roman"/>
          <w:sz w:val="24"/>
          <w:szCs w:val="24"/>
          <w:highlight w:val="yellow"/>
        </w:rPr>
        <w:t xml:space="preserve">collected from the Red Sea. The ethanolic extract of </w:t>
      </w:r>
      <w:r w:rsidR="00F8792B" w:rsidRPr="00FC7D6C">
        <w:rPr>
          <w:rFonts w:ascii="Times New Roman" w:hAnsi="Times New Roman" w:cs="Times New Roman"/>
          <w:i/>
          <w:sz w:val="24"/>
          <w:szCs w:val="24"/>
          <w:highlight w:val="yellow"/>
        </w:rPr>
        <w:t xml:space="preserve">A. </w:t>
      </w:r>
      <w:proofErr w:type="spellStart"/>
      <w:r w:rsidR="00F8792B" w:rsidRPr="00FC7D6C">
        <w:rPr>
          <w:rFonts w:ascii="Times New Roman" w:hAnsi="Times New Roman" w:cs="Times New Roman"/>
          <w:i/>
          <w:sz w:val="24"/>
          <w:szCs w:val="24"/>
          <w:highlight w:val="yellow"/>
        </w:rPr>
        <w:t>nayadiformis</w:t>
      </w:r>
      <w:proofErr w:type="spellEnd"/>
      <w:r w:rsidR="00F8792B" w:rsidRPr="00FC7D6C">
        <w:rPr>
          <w:rFonts w:ascii="Times New Roman" w:hAnsi="Times New Roman" w:cs="Times New Roman"/>
          <w:sz w:val="24"/>
          <w:szCs w:val="24"/>
          <w:highlight w:val="yellow"/>
        </w:rPr>
        <w:t xml:space="preserve"> was analysed using </w:t>
      </w:r>
      <w:r w:rsidR="00596613" w:rsidRPr="00FC7D6C">
        <w:rPr>
          <w:rFonts w:ascii="Times New Roman" w:hAnsi="Times New Roman" w:cs="Times New Roman"/>
          <w:sz w:val="24"/>
          <w:szCs w:val="24"/>
          <w:highlight w:val="yellow"/>
        </w:rPr>
        <w:t>gas chromatography-mass spectrometry (GC-MS).</w:t>
      </w:r>
      <w:r w:rsidR="00596613" w:rsidRPr="00FC7D6C">
        <w:rPr>
          <w:rFonts w:ascii="Times New Roman" w:hAnsi="Times New Roman" w:cs="Times New Roman"/>
          <w:sz w:val="24"/>
          <w:szCs w:val="24"/>
        </w:rPr>
        <w:t xml:space="preserve"> A div</w:t>
      </w:r>
      <w:r w:rsidR="006A146C" w:rsidRPr="00FC7D6C">
        <w:rPr>
          <w:rFonts w:ascii="Times New Roman" w:hAnsi="Times New Roman" w:cs="Times New Roman"/>
          <w:sz w:val="24"/>
          <w:szCs w:val="24"/>
        </w:rPr>
        <w:t>erse array of bioactive chemicals were found</w:t>
      </w:r>
      <w:r w:rsidR="00596613" w:rsidRPr="00FC7D6C">
        <w:rPr>
          <w:rFonts w:ascii="Times New Roman" w:hAnsi="Times New Roman" w:cs="Times New Roman"/>
          <w:sz w:val="24"/>
          <w:szCs w:val="24"/>
        </w:rPr>
        <w:t xml:space="preserve">, including fatty acids, esters, alcohols, alkanes, terpenoids, and steroidal derivatives. </w:t>
      </w:r>
      <w:r w:rsidR="006A146C" w:rsidRPr="00FC7D6C">
        <w:rPr>
          <w:rFonts w:ascii="Times New Roman" w:hAnsi="Times New Roman" w:cs="Times New Roman"/>
          <w:sz w:val="24"/>
          <w:szCs w:val="24"/>
        </w:rPr>
        <w:t xml:space="preserve">The primary ingredients </w:t>
      </w:r>
      <w:r w:rsidR="00273B94" w:rsidRPr="00FC7D6C">
        <w:rPr>
          <w:rFonts w:ascii="Times New Roman" w:hAnsi="Times New Roman" w:cs="Times New Roman"/>
          <w:sz w:val="24"/>
          <w:szCs w:val="24"/>
        </w:rPr>
        <w:t>were 12-Methyl-</w:t>
      </w:r>
      <w:proofErr w:type="gramStart"/>
      <w:r w:rsidR="00273B94" w:rsidRPr="00FC7D6C">
        <w:rPr>
          <w:rFonts w:ascii="Times New Roman" w:hAnsi="Times New Roman" w:cs="Times New Roman"/>
          <w:sz w:val="24"/>
          <w:szCs w:val="24"/>
        </w:rPr>
        <w:t>E,E</w:t>
      </w:r>
      <w:proofErr w:type="gramEnd"/>
      <w:r w:rsidR="00273B94" w:rsidRPr="00FC7D6C">
        <w:rPr>
          <w:rFonts w:ascii="Times New Roman" w:hAnsi="Times New Roman" w:cs="Times New Roman"/>
          <w:sz w:val="24"/>
          <w:szCs w:val="24"/>
        </w:rPr>
        <w:t xml:space="preserve">-2,13-octadecadien-1-ol (16.74%), </w:t>
      </w:r>
      <w:proofErr w:type="spellStart"/>
      <w:r w:rsidR="00273B94" w:rsidRPr="00FC7D6C">
        <w:rPr>
          <w:rFonts w:ascii="Times New Roman" w:hAnsi="Times New Roman" w:cs="Times New Roman"/>
          <w:sz w:val="24"/>
          <w:szCs w:val="24"/>
        </w:rPr>
        <w:t>Octadecanal</w:t>
      </w:r>
      <w:proofErr w:type="spellEnd"/>
      <w:r w:rsidR="00273B94" w:rsidRPr="00FC7D6C">
        <w:rPr>
          <w:rFonts w:ascii="Times New Roman" w:hAnsi="Times New Roman" w:cs="Times New Roman"/>
          <w:sz w:val="24"/>
          <w:szCs w:val="24"/>
        </w:rPr>
        <w:t>, 2-bromo- (8.56%), 17-Octadecynoic acid (5.83%), and 1-Heptatriacotanol (5.48%). The identified</w:t>
      </w:r>
      <w:r w:rsidR="00596613" w:rsidRPr="00FC7D6C">
        <w:rPr>
          <w:rFonts w:ascii="Times New Roman" w:hAnsi="Times New Roman" w:cs="Times New Roman"/>
          <w:sz w:val="24"/>
          <w:szCs w:val="24"/>
        </w:rPr>
        <w:t xml:space="preserve"> compo</w:t>
      </w:r>
      <w:r w:rsidR="006A146C" w:rsidRPr="00FC7D6C">
        <w:rPr>
          <w:rFonts w:ascii="Times New Roman" w:hAnsi="Times New Roman" w:cs="Times New Roman"/>
          <w:sz w:val="24"/>
          <w:szCs w:val="24"/>
        </w:rPr>
        <w:t>unds are reported to exhibit significant</w:t>
      </w:r>
      <w:r w:rsidR="00596613" w:rsidRPr="00FC7D6C">
        <w:rPr>
          <w:rFonts w:ascii="Times New Roman" w:hAnsi="Times New Roman" w:cs="Times New Roman"/>
          <w:sz w:val="24"/>
          <w:szCs w:val="24"/>
        </w:rPr>
        <w:t xml:space="preserve"> biological activities </w:t>
      </w:r>
      <w:r w:rsidR="006A146C" w:rsidRPr="00FC7D6C">
        <w:rPr>
          <w:rFonts w:ascii="Times New Roman" w:hAnsi="Times New Roman" w:cs="Times New Roman"/>
          <w:sz w:val="24"/>
          <w:szCs w:val="24"/>
        </w:rPr>
        <w:t xml:space="preserve">including antioxidant, antimicrobial, anti-inflammatory, </w:t>
      </w:r>
      <w:r w:rsidR="00596613" w:rsidRPr="00FC7D6C">
        <w:rPr>
          <w:rFonts w:ascii="Times New Roman" w:hAnsi="Times New Roman" w:cs="Times New Roman"/>
          <w:sz w:val="24"/>
          <w:szCs w:val="24"/>
        </w:rPr>
        <w:t xml:space="preserve">cytotoxic </w:t>
      </w:r>
      <w:r w:rsidR="00273B94" w:rsidRPr="00FC7D6C">
        <w:rPr>
          <w:rFonts w:ascii="Times New Roman" w:hAnsi="Times New Roman" w:cs="Times New Roman"/>
          <w:sz w:val="24"/>
          <w:szCs w:val="24"/>
        </w:rPr>
        <w:t xml:space="preserve">and anticancer </w:t>
      </w:r>
      <w:r w:rsidR="00596613" w:rsidRPr="00FC7D6C">
        <w:rPr>
          <w:rFonts w:ascii="Times New Roman" w:hAnsi="Times New Roman" w:cs="Times New Roman"/>
          <w:sz w:val="24"/>
          <w:szCs w:val="24"/>
        </w:rPr>
        <w:t xml:space="preserve">effects. The predominance of PUFA derivatives and the detection of antimicrobial and cytoprotective agents in </w:t>
      </w:r>
      <w:r w:rsidR="00596613" w:rsidRPr="00FC7D6C">
        <w:rPr>
          <w:rFonts w:ascii="Times New Roman" w:hAnsi="Times New Roman" w:cs="Times New Roman"/>
          <w:i/>
          <w:sz w:val="24"/>
          <w:szCs w:val="24"/>
        </w:rPr>
        <w:t xml:space="preserve">A. </w:t>
      </w:r>
      <w:proofErr w:type="spellStart"/>
      <w:r w:rsidR="00596613" w:rsidRPr="00FC7D6C">
        <w:rPr>
          <w:rFonts w:ascii="Times New Roman" w:hAnsi="Times New Roman" w:cs="Times New Roman"/>
          <w:i/>
          <w:sz w:val="24"/>
          <w:szCs w:val="24"/>
        </w:rPr>
        <w:t>nayadiformis</w:t>
      </w:r>
      <w:proofErr w:type="spellEnd"/>
      <w:r w:rsidR="00596613" w:rsidRPr="00FC7D6C">
        <w:rPr>
          <w:rFonts w:ascii="Times New Roman" w:hAnsi="Times New Roman" w:cs="Times New Roman"/>
          <w:sz w:val="24"/>
          <w:szCs w:val="24"/>
        </w:rPr>
        <w:t xml:space="preserve"> support its value as a natural source for pharmaceutical development. This research highlights the multifunctional bioactivity of marine seaweed extracts and their promise for future drug discovery and biotechnology applications.</w:t>
      </w:r>
    </w:p>
    <w:p w14:paraId="3149F33E" w14:textId="77777777" w:rsidR="009707E3" w:rsidRPr="00FC7D6C" w:rsidRDefault="009707E3" w:rsidP="006A25C9">
      <w:pPr>
        <w:rPr>
          <w:rFonts w:ascii="Times New Roman" w:hAnsi="Times New Roman" w:cs="Times New Roman"/>
          <w:sz w:val="24"/>
          <w:szCs w:val="24"/>
        </w:rPr>
      </w:pPr>
    </w:p>
    <w:p w14:paraId="7D057194" w14:textId="7E625487" w:rsidR="003421EC" w:rsidRPr="00FC7D6C" w:rsidRDefault="003421EC" w:rsidP="002D6D76">
      <w:pPr>
        <w:spacing w:after="0"/>
        <w:ind w:left="1296" w:hanging="1296"/>
        <w:rPr>
          <w:rFonts w:ascii="Times New Roman" w:hAnsi="Times New Roman" w:cs="Times New Roman"/>
          <w:sz w:val="24"/>
          <w:szCs w:val="24"/>
        </w:rPr>
      </w:pPr>
      <w:r w:rsidRPr="00FC7D6C">
        <w:rPr>
          <w:rFonts w:ascii="Times New Roman" w:hAnsi="Times New Roman" w:cs="Times New Roman"/>
          <w:b/>
          <w:sz w:val="24"/>
          <w:szCs w:val="24"/>
        </w:rPr>
        <w:t>Key words:</w:t>
      </w:r>
      <w:r w:rsidR="009707E3" w:rsidRPr="00FC7D6C">
        <w:rPr>
          <w:rFonts w:ascii="Times New Roman" w:hAnsi="Times New Roman" w:cs="Times New Roman"/>
          <w:sz w:val="24"/>
          <w:szCs w:val="24"/>
        </w:rPr>
        <w:t xml:space="preserve"> </w:t>
      </w:r>
      <w:proofErr w:type="spellStart"/>
      <w:r w:rsidR="002D6D76" w:rsidRPr="00FC7D6C">
        <w:rPr>
          <w:rFonts w:ascii="Times New Roman" w:hAnsi="Times New Roman" w:cs="Times New Roman"/>
          <w:i/>
          <w:sz w:val="24"/>
          <w:szCs w:val="24"/>
          <w:highlight w:val="yellow"/>
        </w:rPr>
        <w:t>Acanthophora</w:t>
      </w:r>
      <w:proofErr w:type="spellEnd"/>
      <w:r w:rsidR="002D6D76" w:rsidRPr="00FC7D6C">
        <w:rPr>
          <w:rFonts w:ascii="Times New Roman" w:hAnsi="Times New Roman" w:cs="Times New Roman"/>
          <w:i/>
          <w:sz w:val="24"/>
          <w:szCs w:val="24"/>
          <w:highlight w:val="yellow"/>
        </w:rPr>
        <w:t xml:space="preserve"> </w:t>
      </w:r>
      <w:proofErr w:type="spellStart"/>
      <w:r w:rsidR="002D6D76" w:rsidRPr="00FC7D6C">
        <w:rPr>
          <w:rFonts w:ascii="Times New Roman" w:hAnsi="Times New Roman" w:cs="Times New Roman"/>
          <w:i/>
          <w:sz w:val="24"/>
          <w:szCs w:val="24"/>
          <w:highlight w:val="yellow"/>
        </w:rPr>
        <w:t>nayadiformis</w:t>
      </w:r>
      <w:proofErr w:type="spellEnd"/>
      <w:r w:rsidR="002D6D76" w:rsidRPr="00FC7D6C">
        <w:rPr>
          <w:rFonts w:ascii="Times New Roman" w:hAnsi="Times New Roman" w:cs="Times New Roman"/>
          <w:i/>
          <w:sz w:val="24"/>
          <w:szCs w:val="24"/>
          <w:highlight w:val="yellow"/>
        </w:rPr>
        <w:t xml:space="preserve">, </w:t>
      </w:r>
      <w:r w:rsidR="002D6D76" w:rsidRPr="00FC7D6C">
        <w:rPr>
          <w:rFonts w:ascii="Times New Roman" w:hAnsi="Times New Roman" w:cs="Times New Roman"/>
          <w:sz w:val="24"/>
          <w:szCs w:val="24"/>
          <w:highlight w:val="yellow"/>
        </w:rPr>
        <w:t>Bioactivity, GC-MS analysis, Phytochemicals, Sea- weed.</w:t>
      </w:r>
    </w:p>
    <w:p w14:paraId="54E335B9" w14:textId="77777777" w:rsidR="003421EC" w:rsidRPr="00FC7D6C" w:rsidRDefault="003421EC" w:rsidP="006A25C9">
      <w:pPr>
        <w:rPr>
          <w:rFonts w:ascii="Times New Roman" w:hAnsi="Times New Roman" w:cs="Times New Roman"/>
          <w:sz w:val="24"/>
          <w:szCs w:val="24"/>
        </w:rPr>
      </w:pPr>
    </w:p>
    <w:p w14:paraId="2B90D6E5" w14:textId="488E1608" w:rsidR="003421EC" w:rsidRPr="00FC7D6C" w:rsidRDefault="00426C01" w:rsidP="00856A4D">
      <w:pPr>
        <w:pStyle w:val="ListParagraph"/>
        <w:numPr>
          <w:ilvl w:val="0"/>
          <w:numId w:val="1"/>
        </w:numPr>
        <w:rPr>
          <w:rFonts w:ascii="Times New Roman" w:hAnsi="Times New Roman" w:cs="Times New Roman"/>
          <w:b/>
          <w:sz w:val="24"/>
          <w:szCs w:val="24"/>
        </w:rPr>
      </w:pPr>
      <w:r w:rsidRPr="00FC7D6C">
        <w:rPr>
          <w:rFonts w:ascii="Times New Roman" w:hAnsi="Times New Roman" w:cs="Times New Roman"/>
          <w:b/>
          <w:sz w:val="24"/>
          <w:szCs w:val="24"/>
        </w:rPr>
        <w:t>Introduction</w:t>
      </w:r>
    </w:p>
    <w:p w14:paraId="6E90DD1D" w14:textId="6528FED2" w:rsidR="00EE4FA6" w:rsidRPr="00FC7D6C" w:rsidRDefault="00132707" w:rsidP="00F10DF8">
      <w:pPr>
        <w:ind w:firstLine="720"/>
        <w:jc w:val="both"/>
        <w:rPr>
          <w:rFonts w:ascii="Times New Roman" w:hAnsi="Times New Roman" w:cs="Times New Roman"/>
          <w:sz w:val="24"/>
          <w:szCs w:val="24"/>
        </w:rPr>
      </w:pPr>
      <w:r w:rsidRPr="00FC7D6C">
        <w:rPr>
          <w:rFonts w:ascii="Times New Roman" w:hAnsi="Times New Roman" w:cs="Times New Roman"/>
          <w:sz w:val="24"/>
          <w:szCs w:val="24"/>
        </w:rPr>
        <w:t>S</w:t>
      </w:r>
      <w:r w:rsidR="00DD06D2" w:rsidRPr="00FC7D6C">
        <w:rPr>
          <w:rFonts w:ascii="Times New Roman" w:hAnsi="Times New Roman" w:cs="Times New Roman"/>
          <w:sz w:val="24"/>
          <w:szCs w:val="24"/>
        </w:rPr>
        <w:t xml:space="preserve">eaweeds </w:t>
      </w:r>
      <w:r w:rsidR="00426C01" w:rsidRPr="00FC7D6C">
        <w:rPr>
          <w:rFonts w:ascii="Times New Roman" w:hAnsi="Times New Roman" w:cs="Times New Roman"/>
          <w:sz w:val="24"/>
          <w:szCs w:val="24"/>
        </w:rPr>
        <w:t>have attracted significant attention in biotechnology research</w:t>
      </w:r>
      <w:r w:rsidR="00625BF3" w:rsidRPr="00FC7D6C">
        <w:rPr>
          <w:rFonts w:ascii="Times New Roman" w:hAnsi="Times New Roman" w:cs="Times New Roman"/>
          <w:sz w:val="24"/>
          <w:szCs w:val="24"/>
        </w:rPr>
        <w:t xml:space="preserve">, as </w:t>
      </w:r>
      <w:r w:rsidRPr="00FC7D6C">
        <w:rPr>
          <w:rFonts w:ascii="Times New Roman" w:hAnsi="Times New Roman" w:cs="Times New Roman"/>
          <w:sz w:val="24"/>
          <w:szCs w:val="24"/>
        </w:rPr>
        <w:t>a significant number</w:t>
      </w:r>
      <w:r w:rsidR="00625BF3" w:rsidRPr="00FC7D6C">
        <w:rPr>
          <w:rFonts w:ascii="Times New Roman" w:hAnsi="Times New Roman" w:cs="Times New Roman"/>
          <w:sz w:val="24"/>
          <w:szCs w:val="24"/>
        </w:rPr>
        <w:t xml:space="preserve"> of the drug industries depend </w:t>
      </w:r>
      <w:r w:rsidR="00DD06D2" w:rsidRPr="00FC7D6C">
        <w:rPr>
          <w:rFonts w:ascii="Times New Roman" w:hAnsi="Times New Roman" w:cs="Times New Roman"/>
          <w:sz w:val="24"/>
          <w:szCs w:val="24"/>
        </w:rPr>
        <w:t xml:space="preserve">on it </w:t>
      </w:r>
      <w:r w:rsidR="00625BF3" w:rsidRPr="00FC7D6C">
        <w:rPr>
          <w:rFonts w:ascii="Times New Roman" w:hAnsi="Times New Roman" w:cs="Times New Roman"/>
          <w:sz w:val="24"/>
          <w:szCs w:val="24"/>
        </w:rPr>
        <w:t xml:space="preserve">for </w:t>
      </w:r>
      <w:r w:rsidR="00426C01" w:rsidRPr="00FC7D6C">
        <w:rPr>
          <w:rFonts w:ascii="Times New Roman" w:hAnsi="Times New Roman" w:cs="Times New Roman"/>
          <w:sz w:val="24"/>
          <w:szCs w:val="24"/>
        </w:rPr>
        <w:t>the production of bioactive</w:t>
      </w:r>
      <w:r w:rsidR="00625BF3" w:rsidRPr="00FC7D6C">
        <w:rPr>
          <w:rFonts w:ascii="Times New Roman" w:hAnsi="Times New Roman" w:cs="Times New Roman"/>
          <w:sz w:val="24"/>
          <w:szCs w:val="24"/>
        </w:rPr>
        <w:t xml:space="preserve"> compounds</w:t>
      </w:r>
      <w:r w:rsidR="00BC4C75" w:rsidRPr="00FC7D6C">
        <w:rPr>
          <w:rFonts w:ascii="Times New Roman" w:hAnsi="Times New Roman" w:cs="Times New Roman"/>
          <w:sz w:val="24"/>
          <w:szCs w:val="24"/>
        </w:rPr>
        <w:t xml:space="preserve"> (</w:t>
      </w:r>
      <w:proofErr w:type="spellStart"/>
      <w:r w:rsidR="00BC4C75" w:rsidRPr="00FC7D6C">
        <w:rPr>
          <w:rFonts w:ascii="Times New Roman" w:hAnsi="Times New Roman" w:cs="Times New Roman"/>
          <w:sz w:val="24"/>
          <w:szCs w:val="24"/>
        </w:rPr>
        <w:t>Gomathi</w:t>
      </w:r>
      <w:proofErr w:type="spellEnd"/>
      <w:r w:rsidR="00BC4C75" w:rsidRPr="00FC7D6C">
        <w:rPr>
          <w:rFonts w:ascii="Times New Roman" w:hAnsi="Times New Roman" w:cs="Times New Roman"/>
          <w:sz w:val="24"/>
          <w:szCs w:val="24"/>
        </w:rPr>
        <w:t xml:space="preserve"> </w:t>
      </w:r>
      <w:r w:rsidR="00BC4C75" w:rsidRPr="00FC7D6C">
        <w:rPr>
          <w:rFonts w:ascii="Times New Roman" w:hAnsi="Times New Roman" w:cs="Times New Roman"/>
          <w:i/>
          <w:sz w:val="24"/>
          <w:szCs w:val="24"/>
        </w:rPr>
        <w:t>et al.</w:t>
      </w:r>
      <w:r w:rsidR="00BC4C75" w:rsidRPr="00FC7D6C">
        <w:rPr>
          <w:rFonts w:ascii="Times New Roman" w:hAnsi="Times New Roman" w:cs="Times New Roman"/>
          <w:sz w:val="24"/>
          <w:szCs w:val="24"/>
        </w:rPr>
        <w:t xml:space="preserve"> 2013; Pereira &amp; </w:t>
      </w:r>
      <w:proofErr w:type="spellStart"/>
      <w:r w:rsidR="00BC4C75" w:rsidRPr="00FC7D6C">
        <w:rPr>
          <w:rFonts w:ascii="Times New Roman" w:hAnsi="Times New Roman" w:cs="Times New Roman"/>
          <w:sz w:val="24"/>
          <w:szCs w:val="24"/>
        </w:rPr>
        <w:t>Cotas</w:t>
      </w:r>
      <w:proofErr w:type="spellEnd"/>
      <w:r w:rsidR="00BC4C75" w:rsidRPr="00FC7D6C">
        <w:rPr>
          <w:rFonts w:ascii="Times New Roman" w:hAnsi="Times New Roman" w:cs="Times New Roman"/>
          <w:sz w:val="24"/>
          <w:szCs w:val="24"/>
        </w:rPr>
        <w:t xml:space="preserve"> 2024</w:t>
      </w:r>
      <w:r w:rsidR="00F829BA" w:rsidRPr="00FC7D6C">
        <w:rPr>
          <w:rFonts w:ascii="Times New Roman" w:hAnsi="Times New Roman" w:cs="Times New Roman"/>
          <w:sz w:val="24"/>
          <w:szCs w:val="24"/>
        </w:rPr>
        <w:t>)</w:t>
      </w:r>
      <w:r w:rsidR="00625BF3" w:rsidRPr="00FC7D6C">
        <w:rPr>
          <w:rFonts w:ascii="Times New Roman" w:hAnsi="Times New Roman" w:cs="Times New Roman"/>
          <w:sz w:val="24"/>
          <w:szCs w:val="24"/>
        </w:rPr>
        <w:t xml:space="preserve">. </w:t>
      </w:r>
      <w:r w:rsidR="0065004C" w:rsidRPr="00FC7D6C">
        <w:rPr>
          <w:rFonts w:ascii="Times New Roman" w:hAnsi="Times New Roman" w:cs="Times New Roman"/>
          <w:sz w:val="24"/>
          <w:szCs w:val="24"/>
        </w:rPr>
        <w:t xml:space="preserve">They have long been utilized as natural sources of various substances used in pharmaceuticals, fragrances, food colorants, and </w:t>
      </w:r>
      <w:proofErr w:type="spellStart"/>
      <w:r w:rsidR="0065004C" w:rsidRPr="00FC7D6C">
        <w:rPr>
          <w:rFonts w:ascii="Times New Roman" w:hAnsi="Times New Roman" w:cs="Times New Roman"/>
          <w:sz w:val="24"/>
          <w:szCs w:val="24"/>
        </w:rPr>
        <w:t>flavoring</w:t>
      </w:r>
      <w:proofErr w:type="spellEnd"/>
      <w:r w:rsidR="0065004C" w:rsidRPr="00FC7D6C">
        <w:rPr>
          <w:rFonts w:ascii="Times New Roman" w:hAnsi="Times New Roman" w:cs="Times New Roman"/>
          <w:sz w:val="24"/>
          <w:szCs w:val="24"/>
        </w:rPr>
        <w:t xml:space="preserve"> agents in different regions of the world</w:t>
      </w:r>
      <w:r w:rsidR="00625BF3" w:rsidRPr="00FC7D6C">
        <w:rPr>
          <w:rFonts w:ascii="Times New Roman" w:hAnsi="Times New Roman" w:cs="Times New Roman"/>
          <w:sz w:val="24"/>
          <w:szCs w:val="24"/>
        </w:rPr>
        <w:t xml:space="preserve">. </w:t>
      </w:r>
      <w:r w:rsidR="0065004C" w:rsidRPr="00FC7D6C">
        <w:rPr>
          <w:rFonts w:ascii="Times New Roman" w:hAnsi="Times New Roman" w:cs="Times New Roman"/>
          <w:sz w:val="24"/>
          <w:szCs w:val="24"/>
        </w:rPr>
        <w:t xml:space="preserve">These marine algae are rich in phytochemicals, or secondary metabolites, which exhibit therapeutic potential through their individual, combined, or synergistic effects in promoting </w:t>
      </w:r>
      <w:r w:rsidR="00426C01" w:rsidRPr="00FC7D6C">
        <w:rPr>
          <w:rFonts w:ascii="Times New Roman" w:hAnsi="Times New Roman" w:cs="Times New Roman"/>
          <w:sz w:val="24"/>
          <w:szCs w:val="24"/>
        </w:rPr>
        <w:t xml:space="preserve">human </w:t>
      </w:r>
      <w:r w:rsidR="0065004C" w:rsidRPr="00FC7D6C">
        <w:rPr>
          <w:rFonts w:ascii="Times New Roman" w:hAnsi="Times New Roman" w:cs="Times New Roman"/>
          <w:sz w:val="24"/>
          <w:szCs w:val="24"/>
        </w:rPr>
        <w:t xml:space="preserve">health </w:t>
      </w:r>
      <w:r w:rsidR="00BC4C75" w:rsidRPr="00FC7D6C">
        <w:rPr>
          <w:rFonts w:ascii="Times New Roman" w:hAnsi="Times New Roman" w:cs="Times New Roman"/>
          <w:sz w:val="24"/>
          <w:szCs w:val="24"/>
        </w:rPr>
        <w:t xml:space="preserve">(Olivia </w:t>
      </w:r>
      <w:r w:rsidR="00BC4C75" w:rsidRPr="00FC7D6C">
        <w:rPr>
          <w:rFonts w:ascii="Times New Roman" w:hAnsi="Times New Roman" w:cs="Times New Roman"/>
          <w:i/>
          <w:sz w:val="24"/>
          <w:szCs w:val="24"/>
        </w:rPr>
        <w:t>et al.</w:t>
      </w:r>
      <w:r w:rsidR="00BC4C75" w:rsidRPr="00FC7D6C">
        <w:rPr>
          <w:rFonts w:ascii="Times New Roman" w:hAnsi="Times New Roman" w:cs="Times New Roman"/>
          <w:sz w:val="24"/>
          <w:szCs w:val="24"/>
        </w:rPr>
        <w:t xml:space="preserve"> 2021)</w:t>
      </w:r>
      <w:r w:rsidR="00625BF3" w:rsidRPr="00FC7D6C">
        <w:rPr>
          <w:rFonts w:ascii="Times New Roman" w:hAnsi="Times New Roman" w:cs="Times New Roman"/>
          <w:sz w:val="24"/>
          <w:szCs w:val="24"/>
        </w:rPr>
        <w:t xml:space="preserve">. </w:t>
      </w:r>
      <w:r w:rsidR="0065004C" w:rsidRPr="00FC7D6C">
        <w:rPr>
          <w:rFonts w:ascii="Times New Roman" w:hAnsi="Times New Roman" w:cs="Times New Roman"/>
          <w:sz w:val="24"/>
          <w:szCs w:val="24"/>
        </w:rPr>
        <w:t xml:space="preserve">The discovery of new drugs often begins with identifying biologically active components from natural sources. Therefore, to scientifically validate </w:t>
      </w:r>
      <w:r w:rsidR="00426C01" w:rsidRPr="00FC7D6C">
        <w:rPr>
          <w:rFonts w:ascii="Times New Roman" w:hAnsi="Times New Roman" w:cs="Times New Roman"/>
          <w:sz w:val="24"/>
          <w:szCs w:val="24"/>
        </w:rPr>
        <w:t xml:space="preserve">the </w:t>
      </w:r>
      <w:r w:rsidR="0065004C" w:rsidRPr="00FC7D6C">
        <w:rPr>
          <w:rFonts w:ascii="Times New Roman" w:hAnsi="Times New Roman" w:cs="Times New Roman"/>
          <w:sz w:val="24"/>
          <w:szCs w:val="24"/>
        </w:rPr>
        <w:t>traditional medicinal uses</w:t>
      </w:r>
      <w:r w:rsidR="00426C01" w:rsidRPr="00FC7D6C">
        <w:rPr>
          <w:rFonts w:ascii="Times New Roman" w:hAnsi="Times New Roman" w:cs="Times New Roman"/>
          <w:sz w:val="24"/>
          <w:szCs w:val="24"/>
        </w:rPr>
        <w:t xml:space="preserve"> of marine algae</w:t>
      </w:r>
      <w:r w:rsidR="0065004C" w:rsidRPr="00FC7D6C">
        <w:rPr>
          <w:rFonts w:ascii="Times New Roman" w:hAnsi="Times New Roman" w:cs="Times New Roman"/>
          <w:sz w:val="24"/>
          <w:szCs w:val="24"/>
        </w:rPr>
        <w:t xml:space="preserve"> and to identify potential lead molecules for pharmaceutical development, it is essential to characterize </w:t>
      </w:r>
      <w:proofErr w:type="spellStart"/>
      <w:r w:rsidR="0065004C" w:rsidRPr="00FC7D6C">
        <w:rPr>
          <w:rFonts w:ascii="Times New Roman" w:hAnsi="Times New Roman" w:cs="Times New Roman"/>
          <w:sz w:val="24"/>
          <w:szCs w:val="24"/>
        </w:rPr>
        <w:t>the</w:t>
      </w:r>
      <w:r w:rsidR="00426C01" w:rsidRPr="00FC7D6C">
        <w:rPr>
          <w:rFonts w:ascii="Times New Roman" w:hAnsi="Times New Roman" w:cs="Times New Roman"/>
          <w:sz w:val="24"/>
          <w:szCs w:val="24"/>
        </w:rPr>
        <w:t>ie</w:t>
      </w:r>
      <w:proofErr w:type="spellEnd"/>
      <w:r w:rsidR="0065004C" w:rsidRPr="00FC7D6C">
        <w:rPr>
          <w:rFonts w:ascii="Times New Roman" w:hAnsi="Times New Roman" w:cs="Times New Roman"/>
          <w:sz w:val="24"/>
          <w:szCs w:val="24"/>
        </w:rPr>
        <w:t xml:space="preserve"> active constituents </w:t>
      </w:r>
      <w:r w:rsidR="00BC4C75" w:rsidRPr="00FC7D6C">
        <w:rPr>
          <w:rFonts w:ascii="Times New Roman" w:hAnsi="Times New Roman" w:cs="Times New Roman"/>
          <w:sz w:val="24"/>
          <w:szCs w:val="24"/>
        </w:rPr>
        <w:t xml:space="preserve">(Mukherjee </w:t>
      </w:r>
      <w:r w:rsidR="00BC4C75" w:rsidRPr="00FC7D6C">
        <w:rPr>
          <w:rFonts w:ascii="Times New Roman" w:hAnsi="Times New Roman" w:cs="Times New Roman"/>
          <w:i/>
          <w:sz w:val="24"/>
          <w:szCs w:val="24"/>
        </w:rPr>
        <w:t>et al.</w:t>
      </w:r>
      <w:r w:rsidR="00BC4C75" w:rsidRPr="00FC7D6C">
        <w:rPr>
          <w:rFonts w:ascii="Times New Roman" w:hAnsi="Times New Roman" w:cs="Times New Roman"/>
          <w:sz w:val="24"/>
          <w:szCs w:val="24"/>
        </w:rPr>
        <w:t xml:space="preserve"> 2016; </w:t>
      </w:r>
      <w:proofErr w:type="spellStart"/>
      <w:r w:rsidR="00BC4C75" w:rsidRPr="00FC7D6C">
        <w:rPr>
          <w:rFonts w:ascii="Times New Roman" w:hAnsi="Times New Roman" w:cs="Times New Roman"/>
          <w:sz w:val="24"/>
          <w:szCs w:val="24"/>
        </w:rPr>
        <w:t>Sezer</w:t>
      </w:r>
      <w:proofErr w:type="spellEnd"/>
      <w:r w:rsidR="00BC4C75" w:rsidRPr="00FC7D6C">
        <w:rPr>
          <w:rFonts w:ascii="Times New Roman" w:hAnsi="Times New Roman" w:cs="Times New Roman"/>
          <w:sz w:val="24"/>
          <w:szCs w:val="24"/>
        </w:rPr>
        <w:t xml:space="preserve"> </w:t>
      </w:r>
      <w:r w:rsidR="00BC4C75" w:rsidRPr="00FC7D6C">
        <w:rPr>
          <w:rFonts w:ascii="Times New Roman" w:hAnsi="Times New Roman" w:cs="Times New Roman"/>
          <w:i/>
          <w:sz w:val="24"/>
          <w:szCs w:val="24"/>
        </w:rPr>
        <w:t>et al.</w:t>
      </w:r>
      <w:r w:rsidR="00BC4C75" w:rsidRPr="00FC7D6C">
        <w:rPr>
          <w:rFonts w:ascii="Times New Roman" w:hAnsi="Times New Roman" w:cs="Times New Roman"/>
          <w:sz w:val="24"/>
          <w:szCs w:val="24"/>
        </w:rPr>
        <w:t xml:space="preserve"> 2024)</w:t>
      </w:r>
      <w:r w:rsidR="00EE4FA6" w:rsidRPr="00FC7D6C">
        <w:rPr>
          <w:rFonts w:ascii="Times New Roman" w:hAnsi="Times New Roman" w:cs="Times New Roman"/>
          <w:sz w:val="24"/>
          <w:szCs w:val="24"/>
        </w:rPr>
        <w:t xml:space="preserve">. </w:t>
      </w:r>
      <w:r w:rsidR="0065004C" w:rsidRPr="00FC7D6C">
        <w:rPr>
          <w:rFonts w:ascii="Times New Roman" w:hAnsi="Times New Roman" w:cs="Times New Roman"/>
          <w:sz w:val="24"/>
          <w:szCs w:val="24"/>
        </w:rPr>
        <w:t xml:space="preserve"> </w:t>
      </w:r>
    </w:p>
    <w:p w14:paraId="467F9E24" w14:textId="365DD84A" w:rsidR="00FC19D7" w:rsidRPr="00FC7D6C" w:rsidRDefault="00B34B56" w:rsidP="00F10DF8">
      <w:pPr>
        <w:ind w:firstLine="720"/>
        <w:jc w:val="both"/>
        <w:rPr>
          <w:rFonts w:ascii="Times New Roman" w:hAnsi="Times New Roman" w:cs="Times New Roman"/>
          <w:iCs/>
          <w:sz w:val="24"/>
          <w:szCs w:val="24"/>
        </w:rPr>
      </w:pPr>
      <w:r w:rsidRPr="00FC7D6C">
        <w:rPr>
          <w:rFonts w:ascii="Times New Roman" w:hAnsi="Times New Roman" w:cs="Times New Roman"/>
          <w:i/>
          <w:iCs/>
          <w:sz w:val="24"/>
          <w:szCs w:val="24"/>
        </w:rPr>
        <w:t xml:space="preserve">A. </w:t>
      </w:r>
      <w:proofErr w:type="spellStart"/>
      <w:r w:rsidR="00FC19D7" w:rsidRPr="00FC7D6C">
        <w:rPr>
          <w:rFonts w:ascii="Times New Roman" w:hAnsi="Times New Roman" w:cs="Times New Roman"/>
          <w:i/>
          <w:iCs/>
          <w:sz w:val="24"/>
          <w:szCs w:val="24"/>
        </w:rPr>
        <w:t>nayadiformis</w:t>
      </w:r>
      <w:proofErr w:type="spellEnd"/>
      <w:r w:rsidR="00852972" w:rsidRPr="00FC7D6C">
        <w:rPr>
          <w:rFonts w:ascii="Times New Roman" w:hAnsi="Times New Roman" w:cs="Times New Roman"/>
          <w:iCs/>
          <w:sz w:val="24"/>
          <w:szCs w:val="24"/>
        </w:rPr>
        <w:t xml:space="preserve"> is a</w:t>
      </w:r>
      <w:r w:rsidR="00FC19D7" w:rsidRPr="00FC7D6C">
        <w:rPr>
          <w:rFonts w:ascii="Times New Roman" w:hAnsi="Times New Roman" w:cs="Times New Roman"/>
          <w:iCs/>
          <w:sz w:val="24"/>
          <w:szCs w:val="24"/>
        </w:rPr>
        <w:t xml:space="preserve"> </w:t>
      </w:r>
      <w:r w:rsidR="00FC19D7" w:rsidRPr="00FC7D6C">
        <w:rPr>
          <w:rFonts w:ascii="Times New Roman" w:hAnsi="Times New Roman" w:cs="Times New Roman"/>
          <w:bCs/>
          <w:iCs/>
          <w:sz w:val="24"/>
          <w:szCs w:val="24"/>
        </w:rPr>
        <w:t>red marine macroalgae</w:t>
      </w:r>
      <w:r w:rsidR="00FC19D7" w:rsidRPr="00FC7D6C">
        <w:rPr>
          <w:rFonts w:ascii="Times New Roman" w:hAnsi="Times New Roman" w:cs="Times New Roman"/>
          <w:iCs/>
          <w:sz w:val="24"/>
          <w:szCs w:val="24"/>
        </w:rPr>
        <w:t xml:space="preserve"> belonging to the family </w:t>
      </w:r>
      <w:proofErr w:type="spellStart"/>
      <w:r w:rsidR="00FC19D7" w:rsidRPr="00FC7D6C">
        <w:rPr>
          <w:rFonts w:ascii="Times New Roman" w:hAnsi="Times New Roman" w:cs="Times New Roman"/>
          <w:iCs/>
          <w:sz w:val="24"/>
          <w:szCs w:val="24"/>
        </w:rPr>
        <w:t>Rhodomelaceae</w:t>
      </w:r>
      <w:proofErr w:type="spellEnd"/>
      <w:r w:rsidR="00FC19D7" w:rsidRPr="00FC7D6C">
        <w:rPr>
          <w:rFonts w:ascii="Times New Roman" w:hAnsi="Times New Roman" w:cs="Times New Roman"/>
          <w:iCs/>
          <w:sz w:val="24"/>
          <w:szCs w:val="24"/>
        </w:rPr>
        <w:t xml:space="preserve"> under the division Rhodophyta</w:t>
      </w:r>
      <w:r w:rsidR="00BC4C75" w:rsidRPr="00FC7D6C">
        <w:rPr>
          <w:rFonts w:ascii="Times New Roman" w:hAnsi="Times New Roman" w:cs="Times New Roman"/>
          <w:iCs/>
          <w:sz w:val="24"/>
          <w:szCs w:val="24"/>
        </w:rPr>
        <w:t xml:space="preserve"> (</w:t>
      </w:r>
      <w:proofErr w:type="spellStart"/>
      <w:r w:rsidR="00BC4C75" w:rsidRPr="00FC7D6C">
        <w:rPr>
          <w:rFonts w:ascii="Times New Roman" w:hAnsi="Times New Roman" w:cs="Times New Roman"/>
          <w:iCs/>
          <w:sz w:val="24"/>
          <w:szCs w:val="24"/>
        </w:rPr>
        <w:t>Cecere</w:t>
      </w:r>
      <w:proofErr w:type="spellEnd"/>
      <w:r w:rsidR="00BC4C75" w:rsidRPr="00FC7D6C">
        <w:rPr>
          <w:rFonts w:ascii="Times New Roman" w:hAnsi="Times New Roman" w:cs="Times New Roman"/>
          <w:iCs/>
          <w:sz w:val="24"/>
          <w:szCs w:val="24"/>
        </w:rPr>
        <w:t xml:space="preserve"> &amp; Perrone 2002)</w:t>
      </w:r>
      <w:r w:rsidR="00852972" w:rsidRPr="00FC7D6C">
        <w:rPr>
          <w:rFonts w:ascii="Times New Roman" w:hAnsi="Times New Roman" w:cs="Times New Roman"/>
          <w:iCs/>
          <w:sz w:val="24"/>
          <w:szCs w:val="24"/>
        </w:rPr>
        <w:t>. It is usually</w:t>
      </w:r>
      <w:r w:rsidR="00FC19D7" w:rsidRPr="00FC7D6C">
        <w:rPr>
          <w:rFonts w:ascii="Times New Roman" w:hAnsi="Times New Roman" w:cs="Times New Roman"/>
          <w:iCs/>
          <w:sz w:val="24"/>
          <w:szCs w:val="24"/>
        </w:rPr>
        <w:t xml:space="preserve"> found in </w:t>
      </w:r>
      <w:r w:rsidR="00FC19D7" w:rsidRPr="00FC7D6C">
        <w:rPr>
          <w:rFonts w:ascii="Times New Roman" w:hAnsi="Times New Roman" w:cs="Times New Roman"/>
          <w:bCs/>
          <w:iCs/>
          <w:sz w:val="24"/>
          <w:szCs w:val="24"/>
        </w:rPr>
        <w:t>tropical and subtropical waters</w:t>
      </w:r>
      <w:r w:rsidR="00FC19D7" w:rsidRPr="00FC7D6C">
        <w:rPr>
          <w:rFonts w:ascii="Times New Roman" w:hAnsi="Times New Roman" w:cs="Times New Roman"/>
          <w:iCs/>
          <w:sz w:val="24"/>
          <w:szCs w:val="24"/>
        </w:rPr>
        <w:t xml:space="preserve">, particularly in the </w:t>
      </w:r>
      <w:r w:rsidR="00FC19D7" w:rsidRPr="00FC7D6C">
        <w:rPr>
          <w:rFonts w:ascii="Times New Roman" w:hAnsi="Times New Roman" w:cs="Times New Roman"/>
          <w:bCs/>
          <w:iCs/>
          <w:sz w:val="24"/>
          <w:szCs w:val="24"/>
        </w:rPr>
        <w:t>Red Sea, Indian Ocean, and parts of the Indo-Pacific region</w:t>
      </w:r>
      <w:r w:rsidR="00B4653B" w:rsidRPr="00FC7D6C">
        <w:rPr>
          <w:rFonts w:ascii="Times New Roman" w:hAnsi="Times New Roman" w:cs="Times New Roman"/>
          <w:bCs/>
          <w:iCs/>
          <w:sz w:val="24"/>
          <w:szCs w:val="24"/>
        </w:rPr>
        <w:t xml:space="preserve"> </w:t>
      </w:r>
      <w:r w:rsidR="00BC4C75" w:rsidRPr="00FC7D6C">
        <w:rPr>
          <w:rFonts w:ascii="Times New Roman" w:hAnsi="Times New Roman" w:cs="Times New Roman"/>
          <w:bCs/>
          <w:iCs/>
          <w:sz w:val="24"/>
          <w:szCs w:val="24"/>
        </w:rPr>
        <w:t>(</w:t>
      </w:r>
      <w:proofErr w:type="spellStart"/>
      <w:r w:rsidR="00BC4C75" w:rsidRPr="00FC7D6C">
        <w:rPr>
          <w:rFonts w:ascii="Times New Roman" w:hAnsi="Times New Roman" w:cs="Times New Roman"/>
          <w:bCs/>
          <w:iCs/>
          <w:sz w:val="24"/>
          <w:szCs w:val="24"/>
        </w:rPr>
        <w:t>Guillén</w:t>
      </w:r>
      <w:proofErr w:type="spellEnd"/>
      <w:r w:rsidR="00BC4C75" w:rsidRPr="00FC7D6C">
        <w:rPr>
          <w:rFonts w:ascii="Times New Roman" w:hAnsi="Times New Roman" w:cs="Times New Roman"/>
          <w:bCs/>
          <w:iCs/>
          <w:sz w:val="24"/>
          <w:szCs w:val="24"/>
        </w:rPr>
        <w:t xml:space="preserve"> </w:t>
      </w:r>
      <w:r w:rsidR="00BC4C75" w:rsidRPr="00FC7D6C">
        <w:rPr>
          <w:rFonts w:ascii="Times New Roman" w:hAnsi="Times New Roman" w:cs="Times New Roman"/>
          <w:bCs/>
          <w:i/>
          <w:iCs/>
          <w:sz w:val="24"/>
          <w:szCs w:val="24"/>
        </w:rPr>
        <w:t>et al.</w:t>
      </w:r>
      <w:r w:rsidR="00BC4C75" w:rsidRPr="00FC7D6C">
        <w:rPr>
          <w:rFonts w:ascii="Times New Roman" w:hAnsi="Times New Roman" w:cs="Times New Roman"/>
          <w:bCs/>
          <w:iCs/>
          <w:sz w:val="24"/>
          <w:szCs w:val="24"/>
        </w:rPr>
        <w:t xml:space="preserve"> 2022)</w:t>
      </w:r>
      <w:r w:rsidR="00FC19D7" w:rsidRPr="00FC7D6C">
        <w:rPr>
          <w:rFonts w:ascii="Times New Roman" w:hAnsi="Times New Roman" w:cs="Times New Roman"/>
          <w:iCs/>
          <w:sz w:val="24"/>
          <w:szCs w:val="24"/>
        </w:rPr>
        <w:t>.</w:t>
      </w:r>
      <w:r w:rsidR="00B4653B" w:rsidRPr="00FC7D6C">
        <w:rPr>
          <w:rFonts w:ascii="Times New Roman" w:hAnsi="Times New Roman" w:cs="Times New Roman"/>
          <w:iCs/>
          <w:sz w:val="24"/>
          <w:szCs w:val="24"/>
        </w:rPr>
        <w:t xml:space="preserve"> </w:t>
      </w:r>
      <w:r w:rsidR="00426C01" w:rsidRPr="00FC7D6C">
        <w:rPr>
          <w:rFonts w:ascii="Times New Roman" w:hAnsi="Times New Roman" w:cs="Times New Roman"/>
          <w:iCs/>
          <w:sz w:val="24"/>
          <w:szCs w:val="24"/>
        </w:rPr>
        <w:t>Morphologically, i</w:t>
      </w:r>
      <w:r w:rsidR="00B4653B" w:rsidRPr="00FC7D6C">
        <w:rPr>
          <w:rFonts w:ascii="Times New Roman" w:hAnsi="Times New Roman" w:cs="Times New Roman"/>
          <w:iCs/>
          <w:sz w:val="24"/>
          <w:szCs w:val="24"/>
        </w:rPr>
        <w:t xml:space="preserve">t </w:t>
      </w:r>
      <w:r w:rsidR="00FC19D7" w:rsidRPr="00FC7D6C">
        <w:rPr>
          <w:rFonts w:ascii="Times New Roman" w:hAnsi="Times New Roman" w:cs="Times New Roman"/>
          <w:iCs/>
          <w:sz w:val="24"/>
          <w:szCs w:val="24"/>
        </w:rPr>
        <w:t xml:space="preserve">exhibits </w:t>
      </w:r>
      <w:r w:rsidR="00FC19D7" w:rsidRPr="00FC7D6C">
        <w:rPr>
          <w:rFonts w:ascii="Times New Roman" w:hAnsi="Times New Roman" w:cs="Times New Roman"/>
          <w:bCs/>
          <w:iCs/>
          <w:sz w:val="24"/>
          <w:szCs w:val="24"/>
        </w:rPr>
        <w:t>erect, cylindrical, and cartilaginous thalli</w:t>
      </w:r>
      <w:r w:rsidR="00FC19D7" w:rsidRPr="00FC7D6C">
        <w:rPr>
          <w:rFonts w:ascii="Times New Roman" w:hAnsi="Times New Roman" w:cs="Times New Roman"/>
          <w:iCs/>
          <w:sz w:val="24"/>
          <w:szCs w:val="24"/>
        </w:rPr>
        <w:t xml:space="preserve"> that are usually dark red to purplish in </w:t>
      </w:r>
      <w:proofErr w:type="spellStart"/>
      <w:r w:rsidR="00FC19D7" w:rsidRPr="00FC7D6C">
        <w:rPr>
          <w:rFonts w:ascii="Times New Roman" w:hAnsi="Times New Roman" w:cs="Times New Roman"/>
          <w:iCs/>
          <w:sz w:val="24"/>
          <w:szCs w:val="24"/>
        </w:rPr>
        <w:t>color</w:t>
      </w:r>
      <w:proofErr w:type="spellEnd"/>
      <w:r w:rsidR="00FC19D7" w:rsidRPr="00FC7D6C">
        <w:rPr>
          <w:rFonts w:ascii="Times New Roman" w:hAnsi="Times New Roman" w:cs="Times New Roman"/>
          <w:iCs/>
          <w:sz w:val="24"/>
          <w:szCs w:val="24"/>
        </w:rPr>
        <w:t>. The branches are irregularly arranged, often with spiny or thorn-like lateral proliferations, which give the genus Acanthophora (meaning “spiny bearer”) its name</w:t>
      </w:r>
      <w:r w:rsidR="00B4653B" w:rsidRPr="00FC7D6C">
        <w:rPr>
          <w:rFonts w:ascii="Times New Roman" w:hAnsi="Times New Roman" w:cs="Times New Roman"/>
          <w:iCs/>
          <w:sz w:val="24"/>
          <w:szCs w:val="24"/>
        </w:rPr>
        <w:t xml:space="preserve"> </w:t>
      </w:r>
      <w:r w:rsidR="00BC4C75" w:rsidRPr="00FC7D6C">
        <w:rPr>
          <w:rFonts w:ascii="Times New Roman" w:hAnsi="Times New Roman" w:cs="Times New Roman"/>
          <w:iCs/>
          <w:sz w:val="24"/>
          <w:szCs w:val="24"/>
        </w:rPr>
        <w:t xml:space="preserve">(Perrone </w:t>
      </w:r>
      <w:r w:rsidR="00BC4C75" w:rsidRPr="00FC7D6C">
        <w:rPr>
          <w:rFonts w:ascii="Times New Roman" w:hAnsi="Times New Roman" w:cs="Times New Roman"/>
          <w:i/>
          <w:iCs/>
          <w:sz w:val="24"/>
          <w:szCs w:val="24"/>
        </w:rPr>
        <w:t>et al.</w:t>
      </w:r>
      <w:r w:rsidR="00BC4C75" w:rsidRPr="00FC7D6C">
        <w:rPr>
          <w:rFonts w:ascii="Times New Roman" w:hAnsi="Times New Roman" w:cs="Times New Roman"/>
          <w:iCs/>
          <w:sz w:val="24"/>
          <w:szCs w:val="24"/>
        </w:rPr>
        <w:t xml:space="preserve"> 2006)</w:t>
      </w:r>
      <w:r w:rsidR="00FC19D7" w:rsidRPr="00FC7D6C">
        <w:rPr>
          <w:rFonts w:ascii="Times New Roman" w:hAnsi="Times New Roman" w:cs="Times New Roman"/>
          <w:iCs/>
          <w:sz w:val="24"/>
          <w:szCs w:val="24"/>
        </w:rPr>
        <w:t xml:space="preserve">. The thallus may </w:t>
      </w:r>
      <w:r w:rsidR="00426C01" w:rsidRPr="00FC7D6C">
        <w:rPr>
          <w:rFonts w:ascii="Times New Roman" w:hAnsi="Times New Roman" w:cs="Times New Roman"/>
          <w:iCs/>
          <w:sz w:val="24"/>
          <w:szCs w:val="24"/>
        </w:rPr>
        <w:t>grow</w:t>
      </w:r>
      <w:r w:rsidR="00FC19D7" w:rsidRPr="00FC7D6C">
        <w:rPr>
          <w:rFonts w:ascii="Times New Roman" w:hAnsi="Times New Roman" w:cs="Times New Roman"/>
          <w:iCs/>
          <w:sz w:val="24"/>
          <w:szCs w:val="24"/>
        </w:rPr>
        <w:t xml:space="preserve"> up to </w:t>
      </w:r>
      <w:r w:rsidR="00FC19D7" w:rsidRPr="00FC7D6C">
        <w:rPr>
          <w:rFonts w:ascii="Times New Roman" w:hAnsi="Times New Roman" w:cs="Times New Roman"/>
          <w:bCs/>
          <w:iCs/>
          <w:sz w:val="24"/>
          <w:szCs w:val="24"/>
        </w:rPr>
        <w:t>10–20 cm in height</w:t>
      </w:r>
      <w:r w:rsidR="00426C01" w:rsidRPr="00FC7D6C">
        <w:rPr>
          <w:rFonts w:ascii="Times New Roman" w:hAnsi="Times New Roman" w:cs="Times New Roman"/>
          <w:iCs/>
          <w:sz w:val="24"/>
          <w:szCs w:val="24"/>
        </w:rPr>
        <w:t>, and its tough texture enables</w:t>
      </w:r>
      <w:r w:rsidR="00FC19D7" w:rsidRPr="00FC7D6C">
        <w:rPr>
          <w:rFonts w:ascii="Times New Roman" w:hAnsi="Times New Roman" w:cs="Times New Roman"/>
          <w:iCs/>
          <w:sz w:val="24"/>
          <w:szCs w:val="24"/>
        </w:rPr>
        <w:t xml:space="preserve"> it to withstand wave action in shallow reef habitats.</w:t>
      </w:r>
      <w:r w:rsidR="00B4653B" w:rsidRPr="00FC7D6C">
        <w:rPr>
          <w:rFonts w:ascii="Times New Roman" w:hAnsi="Times New Roman" w:cs="Times New Roman"/>
          <w:iCs/>
          <w:sz w:val="24"/>
          <w:szCs w:val="24"/>
        </w:rPr>
        <w:t xml:space="preserve"> </w:t>
      </w:r>
      <w:r w:rsidR="00FC19D7" w:rsidRPr="00FC7D6C">
        <w:rPr>
          <w:rFonts w:ascii="Times New Roman" w:hAnsi="Times New Roman" w:cs="Times New Roman"/>
          <w:iCs/>
          <w:sz w:val="24"/>
          <w:szCs w:val="24"/>
        </w:rPr>
        <w:t xml:space="preserve">Biochemically, this species is a known source of </w:t>
      </w:r>
      <w:r w:rsidR="00FC19D7" w:rsidRPr="00FC7D6C">
        <w:rPr>
          <w:rFonts w:ascii="Times New Roman" w:hAnsi="Times New Roman" w:cs="Times New Roman"/>
          <w:bCs/>
          <w:iCs/>
          <w:sz w:val="24"/>
          <w:szCs w:val="24"/>
        </w:rPr>
        <w:t>secondary metabolites</w:t>
      </w:r>
      <w:r w:rsidR="00FC19D7" w:rsidRPr="00FC7D6C">
        <w:rPr>
          <w:rFonts w:ascii="Times New Roman" w:hAnsi="Times New Roman" w:cs="Times New Roman"/>
          <w:iCs/>
          <w:sz w:val="24"/>
          <w:szCs w:val="24"/>
        </w:rPr>
        <w:t xml:space="preserve">, including halogenated </w:t>
      </w:r>
      <w:r w:rsidR="00FC19D7" w:rsidRPr="00FC7D6C">
        <w:rPr>
          <w:rFonts w:ascii="Times New Roman" w:hAnsi="Times New Roman" w:cs="Times New Roman"/>
          <w:iCs/>
          <w:sz w:val="24"/>
          <w:szCs w:val="24"/>
        </w:rPr>
        <w:lastRenderedPageBreak/>
        <w:t xml:space="preserve">compounds, terpenoids, fatty acids, and sterols, many of which possess </w:t>
      </w:r>
      <w:r w:rsidR="00FC19D7" w:rsidRPr="00FC7D6C">
        <w:rPr>
          <w:rFonts w:ascii="Times New Roman" w:hAnsi="Times New Roman" w:cs="Times New Roman"/>
          <w:bCs/>
          <w:iCs/>
          <w:sz w:val="24"/>
          <w:szCs w:val="24"/>
        </w:rPr>
        <w:t>antibacterial, antifungal, antiviral, and antioxidant activities</w:t>
      </w:r>
      <w:r w:rsidR="00FC19D7" w:rsidRPr="00FC7D6C">
        <w:rPr>
          <w:rFonts w:ascii="Times New Roman" w:hAnsi="Times New Roman" w:cs="Times New Roman"/>
          <w:iCs/>
          <w:sz w:val="24"/>
          <w:szCs w:val="24"/>
        </w:rPr>
        <w:t xml:space="preserve">. These properties make it a valuable candidate for </w:t>
      </w:r>
      <w:r w:rsidR="00FC19D7" w:rsidRPr="00FC7D6C">
        <w:rPr>
          <w:rFonts w:ascii="Times New Roman" w:hAnsi="Times New Roman" w:cs="Times New Roman"/>
          <w:bCs/>
          <w:iCs/>
          <w:sz w:val="24"/>
          <w:szCs w:val="24"/>
        </w:rPr>
        <w:t>pharmaceutical, nutraceutical, and biotechnological applications</w:t>
      </w:r>
      <w:r w:rsidR="00FC19D7" w:rsidRPr="00FC7D6C">
        <w:rPr>
          <w:rFonts w:ascii="Times New Roman" w:hAnsi="Times New Roman" w:cs="Times New Roman"/>
          <w:iCs/>
          <w:sz w:val="24"/>
          <w:szCs w:val="24"/>
        </w:rPr>
        <w:t>.</w:t>
      </w:r>
    </w:p>
    <w:p w14:paraId="0853B611" w14:textId="356A2B82" w:rsidR="00761801" w:rsidRPr="00FC7D6C" w:rsidRDefault="00426C01" w:rsidP="00320447">
      <w:pPr>
        <w:ind w:firstLine="720"/>
        <w:jc w:val="both"/>
        <w:rPr>
          <w:rFonts w:ascii="Times New Roman" w:hAnsi="Times New Roman" w:cs="Times New Roman"/>
          <w:sz w:val="24"/>
          <w:szCs w:val="24"/>
        </w:rPr>
      </w:pPr>
      <w:r w:rsidRPr="00FC7D6C">
        <w:rPr>
          <w:rFonts w:ascii="Times New Roman" w:hAnsi="Times New Roman" w:cs="Times New Roman"/>
          <w:sz w:val="24"/>
          <w:szCs w:val="24"/>
        </w:rPr>
        <w:t xml:space="preserve">Screening </w:t>
      </w:r>
      <w:r w:rsidR="002B2D11" w:rsidRPr="00FC7D6C">
        <w:rPr>
          <w:rFonts w:ascii="Times New Roman" w:hAnsi="Times New Roman" w:cs="Times New Roman"/>
          <w:sz w:val="24"/>
          <w:szCs w:val="24"/>
        </w:rPr>
        <w:t>algal</w:t>
      </w:r>
      <w:r w:rsidR="0065004C" w:rsidRPr="00FC7D6C">
        <w:rPr>
          <w:rFonts w:ascii="Times New Roman" w:hAnsi="Times New Roman" w:cs="Times New Roman"/>
          <w:sz w:val="24"/>
          <w:szCs w:val="24"/>
        </w:rPr>
        <w:t xml:space="preserve"> extracts has become an effective strategy for discovering therapeutically active comp</w:t>
      </w:r>
      <w:r w:rsidR="008B0BD7" w:rsidRPr="00FC7D6C">
        <w:rPr>
          <w:rFonts w:ascii="Times New Roman" w:hAnsi="Times New Roman" w:cs="Times New Roman"/>
          <w:sz w:val="24"/>
          <w:szCs w:val="24"/>
        </w:rPr>
        <w:t>ounds across different species. GC–MS</w:t>
      </w:r>
      <w:r w:rsidR="0065004C" w:rsidRPr="00FC7D6C">
        <w:rPr>
          <w:rFonts w:ascii="Times New Roman" w:hAnsi="Times New Roman" w:cs="Times New Roman"/>
          <w:sz w:val="24"/>
          <w:szCs w:val="24"/>
        </w:rPr>
        <w:t xml:space="preserve"> is a highly valuable analytical technique used to </w:t>
      </w:r>
      <w:r w:rsidR="002B2D11" w:rsidRPr="00FC7D6C">
        <w:rPr>
          <w:rFonts w:ascii="Times New Roman" w:hAnsi="Times New Roman" w:cs="Times New Roman"/>
          <w:sz w:val="24"/>
          <w:szCs w:val="24"/>
        </w:rPr>
        <w:t>identify and characterize diverse</w:t>
      </w:r>
      <w:r w:rsidR="0065004C" w:rsidRPr="00FC7D6C">
        <w:rPr>
          <w:rFonts w:ascii="Times New Roman" w:hAnsi="Times New Roman" w:cs="Times New Roman"/>
          <w:sz w:val="24"/>
          <w:szCs w:val="24"/>
        </w:rPr>
        <w:t xml:space="preserve"> phytochemicals</w:t>
      </w:r>
      <w:r w:rsidR="002B2D11" w:rsidRPr="00FC7D6C">
        <w:rPr>
          <w:rFonts w:ascii="Times New Roman" w:hAnsi="Times New Roman" w:cs="Times New Roman"/>
          <w:sz w:val="24"/>
          <w:szCs w:val="24"/>
        </w:rPr>
        <w:t xml:space="preserve"> in biological</w:t>
      </w:r>
      <w:r w:rsidR="0065004C" w:rsidRPr="00FC7D6C">
        <w:rPr>
          <w:rFonts w:ascii="Times New Roman" w:hAnsi="Times New Roman" w:cs="Times New Roman"/>
          <w:sz w:val="24"/>
          <w:szCs w:val="24"/>
        </w:rPr>
        <w:t xml:space="preserve"> extracts </w:t>
      </w:r>
      <w:r w:rsidR="00BC4C75" w:rsidRPr="00FC7D6C">
        <w:rPr>
          <w:rFonts w:ascii="Times New Roman" w:hAnsi="Times New Roman" w:cs="Times New Roman"/>
          <w:sz w:val="24"/>
          <w:szCs w:val="24"/>
        </w:rPr>
        <w:t>(</w:t>
      </w:r>
      <w:proofErr w:type="spellStart"/>
      <w:r w:rsidR="00BC4C75" w:rsidRPr="00FC7D6C">
        <w:rPr>
          <w:rFonts w:ascii="Times New Roman" w:hAnsi="Times New Roman" w:cs="Times New Roman"/>
          <w:sz w:val="24"/>
          <w:szCs w:val="24"/>
        </w:rPr>
        <w:t>Thamer</w:t>
      </w:r>
      <w:proofErr w:type="spellEnd"/>
      <w:r w:rsidR="00BC4C75" w:rsidRPr="00FC7D6C">
        <w:rPr>
          <w:rFonts w:ascii="Times New Roman" w:hAnsi="Times New Roman" w:cs="Times New Roman"/>
          <w:sz w:val="24"/>
          <w:szCs w:val="24"/>
        </w:rPr>
        <w:t xml:space="preserve"> &amp; </w:t>
      </w:r>
      <w:proofErr w:type="spellStart"/>
      <w:r w:rsidR="00BC4C75" w:rsidRPr="00FC7D6C">
        <w:rPr>
          <w:rFonts w:ascii="Times New Roman" w:hAnsi="Times New Roman" w:cs="Times New Roman"/>
          <w:sz w:val="24"/>
          <w:szCs w:val="24"/>
        </w:rPr>
        <w:t>Thamer</w:t>
      </w:r>
      <w:proofErr w:type="spellEnd"/>
      <w:r w:rsidR="00BC4C75" w:rsidRPr="00FC7D6C">
        <w:rPr>
          <w:rFonts w:ascii="Times New Roman" w:hAnsi="Times New Roman" w:cs="Times New Roman"/>
          <w:sz w:val="24"/>
          <w:szCs w:val="24"/>
        </w:rPr>
        <w:t xml:space="preserve"> 2023)</w:t>
      </w:r>
      <w:r w:rsidR="00DD06D2" w:rsidRPr="00FC7D6C">
        <w:rPr>
          <w:rFonts w:ascii="Times New Roman" w:hAnsi="Times New Roman" w:cs="Times New Roman"/>
          <w:sz w:val="24"/>
          <w:szCs w:val="24"/>
        </w:rPr>
        <w:t xml:space="preserve">. </w:t>
      </w:r>
      <w:r w:rsidR="002B2D11" w:rsidRPr="00FC7D6C">
        <w:rPr>
          <w:rFonts w:ascii="Times New Roman" w:hAnsi="Times New Roman" w:cs="Times New Roman"/>
          <w:sz w:val="24"/>
          <w:szCs w:val="24"/>
        </w:rPr>
        <w:t xml:space="preserve">This method provides high-resolution separation and accurate compound identification, enabling correlations between detected metabolites and their pharmacological properties </w:t>
      </w:r>
      <w:r w:rsidR="00BC4C75" w:rsidRPr="00FC7D6C">
        <w:rPr>
          <w:rFonts w:ascii="Times New Roman" w:hAnsi="Times New Roman" w:cs="Times New Roman"/>
          <w:sz w:val="24"/>
          <w:szCs w:val="24"/>
        </w:rPr>
        <w:t>(</w:t>
      </w:r>
      <w:proofErr w:type="spellStart"/>
      <w:r w:rsidR="00BC4C75" w:rsidRPr="00FC7D6C">
        <w:rPr>
          <w:rFonts w:ascii="Times New Roman" w:hAnsi="Times New Roman" w:cs="Times New Roman"/>
          <w:sz w:val="24"/>
          <w:szCs w:val="24"/>
        </w:rPr>
        <w:t>Asteggiano</w:t>
      </w:r>
      <w:proofErr w:type="spellEnd"/>
      <w:r w:rsidR="00BC4C75" w:rsidRPr="00FC7D6C">
        <w:rPr>
          <w:rFonts w:ascii="Times New Roman" w:hAnsi="Times New Roman" w:cs="Times New Roman"/>
          <w:sz w:val="24"/>
          <w:szCs w:val="24"/>
        </w:rPr>
        <w:t xml:space="preserve"> </w:t>
      </w:r>
      <w:r w:rsidR="00BC4C75" w:rsidRPr="00FC7D6C">
        <w:rPr>
          <w:rFonts w:ascii="Times New Roman" w:hAnsi="Times New Roman" w:cs="Times New Roman"/>
          <w:i/>
          <w:sz w:val="24"/>
          <w:szCs w:val="24"/>
        </w:rPr>
        <w:t>et al.</w:t>
      </w:r>
      <w:r w:rsidR="00BC4C75" w:rsidRPr="00FC7D6C">
        <w:rPr>
          <w:rFonts w:ascii="Times New Roman" w:hAnsi="Times New Roman" w:cs="Times New Roman"/>
          <w:sz w:val="24"/>
          <w:szCs w:val="24"/>
        </w:rPr>
        <w:t xml:space="preserve"> 2021)</w:t>
      </w:r>
      <w:r w:rsidR="00DD06D2" w:rsidRPr="00FC7D6C">
        <w:rPr>
          <w:rFonts w:ascii="Times New Roman" w:hAnsi="Times New Roman" w:cs="Times New Roman"/>
          <w:sz w:val="24"/>
          <w:szCs w:val="24"/>
        </w:rPr>
        <w:t>.</w:t>
      </w:r>
      <w:r w:rsidR="00EE4FA6" w:rsidRPr="00FC7D6C">
        <w:rPr>
          <w:rFonts w:ascii="Times New Roman" w:hAnsi="Times New Roman" w:cs="Times New Roman"/>
          <w:sz w:val="24"/>
          <w:szCs w:val="24"/>
        </w:rPr>
        <w:t xml:space="preserve"> </w:t>
      </w:r>
    </w:p>
    <w:p w14:paraId="35BC256F" w14:textId="39215EAA" w:rsidR="002B2D11" w:rsidRPr="00FC7D6C" w:rsidRDefault="002B2D11" w:rsidP="006809CC">
      <w:pPr>
        <w:jc w:val="both"/>
        <w:rPr>
          <w:rFonts w:ascii="Times New Roman" w:hAnsi="Times New Roman" w:cs="Times New Roman"/>
          <w:sz w:val="24"/>
          <w:szCs w:val="24"/>
        </w:rPr>
      </w:pPr>
      <w:r w:rsidRPr="00FC7D6C">
        <w:rPr>
          <w:rFonts w:ascii="Times New Roman" w:hAnsi="Times New Roman" w:cs="Times New Roman"/>
          <w:sz w:val="24"/>
          <w:szCs w:val="24"/>
          <w:highlight w:val="yellow"/>
        </w:rPr>
        <w:t xml:space="preserve">Despite the recognized bioactive potential of red macroalgae, there is limited information on the chemical profile of </w:t>
      </w:r>
      <w:r w:rsidRPr="00FC7D6C">
        <w:rPr>
          <w:rFonts w:ascii="Times New Roman" w:hAnsi="Times New Roman" w:cs="Times New Roman"/>
          <w:i/>
          <w:sz w:val="24"/>
          <w:szCs w:val="24"/>
          <w:highlight w:val="yellow"/>
        </w:rPr>
        <w:t>A</w:t>
      </w:r>
      <w:r w:rsidR="007B2906" w:rsidRPr="00FC7D6C">
        <w:rPr>
          <w:rFonts w:ascii="Times New Roman" w:hAnsi="Times New Roman" w:cs="Times New Roman"/>
          <w:i/>
          <w:sz w:val="24"/>
          <w:szCs w:val="24"/>
          <w:highlight w:val="yellow"/>
        </w:rPr>
        <w:t>.</w:t>
      </w:r>
      <w:r w:rsidRPr="00FC7D6C">
        <w:rPr>
          <w:rFonts w:ascii="Times New Roman" w:hAnsi="Times New Roman" w:cs="Times New Roman"/>
          <w:i/>
          <w:sz w:val="24"/>
          <w:szCs w:val="24"/>
          <w:highlight w:val="yellow"/>
        </w:rPr>
        <w:t xml:space="preserve"> </w:t>
      </w:r>
      <w:proofErr w:type="spellStart"/>
      <w:r w:rsidRPr="00FC7D6C">
        <w:rPr>
          <w:rFonts w:ascii="Times New Roman" w:hAnsi="Times New Roman" w:cs="Times New Roman"/>
          <w:i/>
          <w:sz w:val="24"/>
          <w:szCs w:val="24"/>
          <w:highlight w:val="yellow"/>
        </w:rPr>
        <w:t>nayadiformis</w:t>
      </w:r>
      <w:proofErr w:type="spellEnd"/>
      <w:r w:rsidRPr="00FC7D6C">
        <w:rPr>
          <w:rFonts w:ascii="Times New Roman" w:hAnsi="Times New Roman" w:cs="Times New Roman"/>
          <w:sz w:val="24"/>
          <w:szCs w:val="24"/>
          <w:highlight w:val="yellow"/>
        </w:rPr>
        <w:t xml:space="preserve">, particularly from the Red Sea, a unique marine environment known for its extreme conditions and species-specific metabolite adaptations. This study focuses on characterizing the bioactive compounds of </w:t>
      </w:r>
      <w:r w:rsidRPr="00FC7D6C">
        <w:rPr>
          <w:rFonts w:ascii="Times New Roman" w:hAnsi="Times New Roman" w:cs="Times New Roman"/>
          <w:i/>
          <w:sz w:val="24"/>
          <w:szCs w:val="24"/>
          <w:highlight w:val="yellow"/>
        </w:rPr>
        <w:t xml:space="preserve">A. </w:t>
      </w:r>
      <w:proofErr w:type="spellStart"/>
      <w:r w:rsidRPr="00FC7D6C">
        <w:rPr>
          <w:rFonts w:ascii="Times New Roman" w:hAnsi="Times New Roman" w:cs="Times New Roman"/>
          <w:i/>
          <w:sz w:val="24"/>
          <w:szCs w:val="24"/>
          <w:highlight w:val="yellow"/>
        </w:rPr>
        <w:t>nayadiformis</w:t>
      </w:r>
      <w:proofErr w:type="spellEnd"/>
      <w:r w:rsidR="007B2906" w:rsidRPr="00FC7D6C">
        <w:rPr>
          <w:rFonts w:ascii="Times New Roman" w:hAnsi="Times New Roman" w:cs="Times New Roman"/>
          <w:sz w:val="24"/>
          <w:szCs w:val="24"/>
          <w:highlight w:val="yellow"/>
        </w:rPr>
        <w:t xml:space="preserve"> using GC–MS to identify</w:t>
      </w:r>
      <w:r w:rsidRPr="00FC7D6C">
        <w:rPr>
          <w:rFonts w:ascii="Times New Roman" w:hAnsi="Times New Roman" w:cs="Times New Roman"/>
          <w:sz w:val="24"/>
          <w:szCs w:val="24"/>
          <w:highlight w:val="yellow"/>
        </w:rPr>
        <w:t xml:space="preserve"> novel metabolites of pharmaceutical interest. We hypothesize that </w:t>
      </w:r>
      <w:r w:rsidRPr="00FC7D6C">
        <w:rPr>
          <w:rFonts w:ascii="Times New Roman" w:hAnsi="Times New Roman" w:cs="Times New Roman"/>
          <w:i/>
          <w:sz w:val="24"/>
          <w:szCs w:val="24"/>
          <w:highlight w:val="yellow"/>
        </w:rPr>
        <w:t xml:space="preserve">A. </w:t>
      </w:r>
      <w:proofErr w:type="spellStart"/>
      <w:r w:rsidRPr="00FC7D6C">
        <w:rPr>
          <w:rFonts w:ascii="Times New Roman" w:hAnsi="Times New Roman" w:cs="Times New Roman"/>
          <w:i/>
          <w:sz w:val="24"/>
          <w:szCs w:val="24"/>
          <w:highlight w:val="yellow"/>
        </w:rPr>
        <w:t>nayadiformis</w:t>
      </w:r>
      <w:proofErr w:type="spellEnd"/>
      <w:r w:rsidRPr="00FC7D6C">
        <w:rPr>
          <w:rFonts w:ascii="Times New Roman" w:hAnsi="Times New Roman" w:cs="Times New Roman"/>
          <w:sz w:val="24"/>
          <w:szCs w:val="24"/>
          <w:highlight w:val="yellow"/>
        </w:rPr>
        <w:t xml:space="preserve"> synthesizes unique secondary metabolites with potential therapeutic relevance that differ from those of other red algae. The species was chosen due to its wide distribution, ecological significance, and previously reported biological activities, which suggest a promising but underexplored source of bioactive molecules. By profiling its biochemical composition, this research contributes new insights into the metabolomic diversity of Red Sea macroalgae and supports their potential</w:t>
      </w:r>
      <w:bookmarkStart w:id="0" w:name="_GoBack"/>
      <w:bookmarkEnd w:id="0"/>
      <w:r w:rsidRPr="00FC7D6C">
        <w:rPr>
          <w:rFonts w:ascii="Times New Roman" w:hAnsi="Times New Roman" w:cs="Times New Roman"/>
          <w:sz w:val="24"/>
          <w:szCs w:val="24"/>
          <w:highlight w:val="yellow"/>
        </w:rPr>
        <w:t xml:space="preserve"> role in future drug discovery and development.</w:t>
      </w:r>
    </w:p>
    <w:p w14:paraId="1A451864" w14:textId="0DF4E047" w:rsidR="006809CC" w:rsidRPr="00FC7D6C" w:rsidRDefault="006809CC" w:rsidP="006809CC">
      <w:pPr>
        <w:jc w:val="both"/>
        <w:rPr>
          <w:rFonts w:ascii="Times New Roman" w:hAnsi="Times New Roman" w:cs="Times New Roman"/>
          <w:b/>
          <w:sz w:val="24"/>
          <w:szCs w:val="24"/>
        </w:rPr>
      </w:pPr>
      <w:r w:rsidRPr="00FC7D6C">
        <w:rPr>
          <w:rFonts w:ascii="Times New Roman" w:hAnsi="Times New Roman" w:cs="Times New Roman"/>
          <w:b/>
          <w:sz w:val="24"/>
          <w:szCs w:val="24"/>
        </w:rPr>
        <w:t>2. Methods and Materials</w:t>
      </w:r>
    </w:p>
    <w:p w14:paraId="67C56C73" w14:textId="77777777" w:rsidR="006809CC" w:rsidRPr="00FC7D6C" w:rsidRDefault="006809CC" w:rsidP="006809CC">
      <w:pPr>
        <w:jc w:val="both"/>
        <w:rPr>
          <w:rFonts w:ascii="Times New Roman" w:hAnsi="Times New Roman" w:cs="Times New Roman"/>
          <w:b/>
          <w:sz w:val="24"/>
          <w:szCs w:val="24"/>
        </w:rPr>
      </w:pPr>
      <w:r w:rsidRPr="00FC7D6C">
        <w:rPr>
          <w:rFonts w:ascii="Times New Roman" w:hAnsi="Times New Roman" w:cs="Times New Roman"/>
          <w:b/>
          <w:sz w:val="24"/>
          <w:szCs w:val="24"/>
        </w:rPr>
        <w:t xml:space="preserve">2.1. Algae collection and sample preparation </w:t>
      </w:r>
    </w:p>
    <w:p w14:paraId="1BDE537E" w14:textId="6EA56040" w:rsidR="006809CC" w:rsidRPr="00FC7D6C" w:rsidRDefault="00724B53" w:rsidP="00F10DF8">
      <w:pPr>
        <w:ind w:firstLine="720"/>
        <w:jc w:val="both"/>
        <w:rPr>
          <w:rFonts w:ascii="Times New Roman" w:hAnsi="Times New Roman" w:cs="Times New Roman"/>
          <w:sz w:val="24"/>
          <w:szCs w:val="24"/>
        </w:rPr>
      </w:pPr>
      <w:r w:rsidRPr="00FC7D6C">
        <w:rPr>
          <w:rFonts w:ascii="Times New Roman" w:hAnsi="Times New Roman" w:cs="Times New Roman"/>
          <w:sz w:val="24"/>
          <w:szCs w:val="24"/>
          <w:highlight w:val="yellow"/>
          <w:lang w:val="en-US"/>
        </w:rPr>
        <w:t xml:space="preserve">The algae </w:t>
      </w:r>
      <w:r w:rsidR="00B34B56" w:rsidRPr="00FC7D6C">
        <w:rPr>
          <w:rFonts w:ascii="Times New Roman" w:hAnsi="Times New Roman" w:cs="Times New Roman"/>
          <w:i/>
          <w:sz w:val="24"/>
          <w:szCs w:val="24"/>
          <w:highlight w:val="yellow"/>
          <w:lang w:val="en-US"/>
        </w:rPr>
        <w:t xml:space="preserve">A. nayadiformis </w:t>
      </w:r>
      <w:r w:rsidR="00113986" w:rsidRPr="00FC7D6C">
        <w:rPr>
          <w:rFonts w:ascii="Times New Roman" w:hAnsi="Times New Roman" w:cs="Times New Roman"/>
          <w:sz w:val="24"/>
          <w:szCs w:val="24"/>
          <w:highlight w:val="yellow"/>
        </w:rPr>
        <w:t>samples were</w:t>
      </w:r>
      <w:r w:rsidR="006809CC" w:rsidRPr="00FC7D6C">
        <w:rPr>
          <w:rFonts w:ascii="Times New Roman" w:hAnsi="Times New Roman" w:cs="Times New Roman"/>
          <w:sz w:val="24"/>
          <w:szCs w:val="24"/>
          <w:highlight w:val="yellow"/>
        </w:rPr>
        <w:t xml:space="preserve"> collected from the</w:t>
      </w:r>
      <w:r w:rsidR="007B2906" w:rsidRPr="00FC7D6C">
        <w:rPr>
          <w:rFonts w:ascii="Times New Roman" w:hAnsi="Times New Roman" w:cs="Times New Roman"/>
          <w:sz w:val="24"/>
          <w:szCs w:val="24"/>
          <w:highlight w:val="yellow"/>
        </w:rPr>
        <w:t xml:space="preserve"> </w:t>
      </w:r>
      <w:r w:rsidR="001413C2" w:rsidRPr="00FC7D6C">
        <w:rPr>
          <w:rFonts w:ascii="Times New Roman" w:hAnsi="Times New Roman" w:cs="Times New Roman"/>
          <w:sz w:val="24"/>
          <w:szCs w:val="24"/>
          <w:highlight w:val="yellow"/>
        </w:rPr>
        <w:t>Al-</w:t>
      </w:r>
      <w:proofErr w:type="spellStart"/>
      <w:r w:rsidR="001413C2" w:rsidRPr="00FC7D6C">
        <w:rPr>
          <w:rFonts w:ascii="Times New Roman" w:hAnsi="Times New Roman" w:cs="Times New Roman"/>
          <w:sz w:val="24"/>
          <w:szCs w:val="24"/>
          <w:highlight w:val="yellow"/>
        </w:rPr>
        <w:t>Saif</w:t>
      </w:r>
      <w:proofErr w:type="spellEnd"/>
      <w:r w:rsidR="001413C2" w:rsidRPr="00FC7D6C">
        <w:rPr>
          <w:rFonts w:ascii="Times New Roman" w:hAnsi="Times New Roman" w:cs="Times New Roman"/>
          <w:sz w:val="24"/>
          <w:szCs w:val="24"/>
          <w:highlight w:val="yellow"/>
        </w:rPr>
        <w:t xml:space="preserve"> (S1) and </w:t>
      </w:r>
      <w:proofErr w:type="spellStart"/>
      <w:r w:rsidR="007B2906" w:rsidRPr="00FC7D6C">
        <w:rPr>
          <w:rFonts w:ascii="Times New Roman" w:hAnsi="Times New Roman" w:cs="Times New Roman"/>
          <w:sz w:val="24"/>
          <w:szCs w:val="24"/>
          <w:highlight w:val="yellow"/>
        </w:rPr>
        <w:t>Obhur</w:t>
      </w:r>
      <w:proofErr w:type="spellEnd"/>
      <w:r w:rsidR="007B2906" w:rsidRPr="00FC7D6C">
        <w:rPr>
          <w:rFonts w:ascii="Times New Roman" w:hAnsi="Times New Roman" w:cs="Times New Roman"/>
          <w:sz w:val="24"/>
          <w:szCs w:val="24"/>
          <w:highlight w:val="yellow"/>
        </w:rPr>
        <w:t xml:space="preserve"> </w:t>
      </w:r>
      <w:r w:rsidR="001413C2" w:rsidRPr="00FC7D6C">
        <w:rPr>
          <w:rFonts w:ascii="Times New Roman" w:hAnsi="Times New Roman" w:cs="Times New Roman"/>
          <w:sz w:val="24"/>
          <w:szCs w:val="24"/>
          <w:highlight w:val="yellow"/>
        </w:rPr>
        <w:t>(S2)</w:t>
      </w:r>
      <w:r w:rsidR="007B2906" w:rsidRPr="00FC7D6C">
        <w:rPr>
          <w:rFonts w:ascii="Times New Roman" w:hAnsi="Times New Roman" w:cs="Times New Roman"/>
          <w:sz w:val="24"/>
          <w:szCs w:val="24"/>
          <w:highlight w:val="yellow"/>
        </w:rPr>
        <w:t xml:space="preserve"> coastal waters in </w:t>
      </w:r>
      <w:r w:rsidR="006809CC" w:rsidRPr="00FC7D6C">
        <w:rPr>
          <w:rFonts w:ascii="Times New Roman" w:hAnsi="Times New Roman" w:cs="Times New Roman"/>
          <w:sz w:val="24"/>
          <w:szCs w:val="24"/>
          <w:highlight w:val="yellow"/>
        </w:rPr>
        <w:t>Red sea, KSA</w:t>
      </w:r>
      <w:r w:rsidR="007B2906" w:rsidRPr="00FC7D6C">
        <w:rPr>
          <w:rFonts w:ascii="Times New Roman" w:hAnsi="Times New Roman" w:cs="Times New Roman"/>
          <w:sz w:val="24"/>
          <w:szCs w:val="24"/>
          <w:highlight w:val="yellow"/>
        </w:rPr>
        <w:t xml:space="preserve"> in 2024</w:t>
      </w:r>
      <w:r w:rsidR="00976FD7" w:rsidRPr="00FC7D6C">
        <w:rPr>
          <w:rFonts w:ascii="Times New Roman" w:hAnsi="Times New Roman" w:cs="Times New Roman"/>
          <w:sz w:val="24"/>
          <w:szCs w:val="24"/>
          <w:highlight w:val="yellow"/>
        </w:rPr>
        <w:t xml:space="preserve"> (Fig. 1)</w:t>
      </w:r>
      <w:r w:rsidR="007B2906" w:rsidRPr="00FC7D6C">
        <w:rPr>
          <w:rFonts w:ascii="Times New Roman" w:hAnsi="Times New Roman" w:cs="Times New Roman"/>
          <w:sz w:val="24"/>
          <w:szCs w:val="24"/>
          <w:highlight w:val="yellow"/>
        </w:rPr>
        <w:t>,</w:t>
      </w:r>
      <w:r w:rsidR="006809CC" w:rsidRPr="00FC7D6C">
        <w:rPr>
          <w:rFonts w:ascii="Times New Roman" w:hAnsi="Times New Roman" w:cs="Times New Roman"/>
          <w:sz w:val="24"/>
          <w:szCs w:val="24"/>
          <w:highlight w:val="yellow"/>
        </w:rPr>
        <w:t xml:space="preserve"> and were taken directly to the Marine science lab at King Abdulaziz University.</w:t>
      </w:r>
      <w:r w:rsidR="00113986" w:rsidRPr="00FC7D6C">
        <w:rPr>
          <w:rFonts w:ascii="Times New Roman" w:hAnsi="Times New Roman" w:cs="Times New Roman"/>
          <w:sz w:val="24"/>
          <w:szCs w:val="24"/>
          <w:highlight w:val="yellow"/>
        </w:rPr>
        <w:t xml:space="preserve"> </w:t>
      </w:r>
      <w:r w:rsidR="007B2906" w:rsidRPr="00FC7D6C">
        <w:rPr>
          <w:rFonts w:ascii="Times New Roman" w:hAnsi="Times New Roman" w:cs="Times New Roman"/>
          <w:sz w:val="24"/>
          <w:szCs w:val="24"/>
          <w:highlight w:val="yellow"/>
        </w:rPr>
        <w:t>A</w:t>
      </w:r>
      <w:r w:rsidR="00B25667" w:rsidRPr="00FC7D6C">
        <w:rPr>
          <w:rFonts w:ascii="Times New Roman" w:hAnsi="Times New Roman" w:cs="Times New Roman"/>
          <w:sz w:val="24"/>
          <w:szCs w:val="24"/>
          <w:highlight w:val="yellow"/>
        </w:rPr>
        <w:t xml:space="preserve">lgae samples were identified by Dr. Abu </w:t>
      </w:r>
      <w:proofErr w:type="spellStart"/>
      <w:r w:rsidR="00B25667" w:rsidRPr="00FC7D6C">
        <w:rPr>
          <w:rFonts w:ascii="Times New Roman" w:hAnsi="Times New Roman" w:cs="Times New Roman"/>
          <w:sz w:val="24"/>
          <w:szCs w:val="24"/>
          <w:highlight w:val="yellow"/>
        </w:rPr>
        <w:t>Affan</w:t>
      </w:r>
      <w:proofErr w:type="spellEnd"/>
      <w:r w:rsidR="00B25667" w:rsidRPr="00FC7D6C">
        <w:rPr>
          <w:rFonts w:ascii="Times New Roman" w:hAnsi="Times New Roman" w:cs="Times New Roman"/>
          <w:sz w:val="24"/>
          <w:szCs w:val="24"/>
          <w:highlight w:val="yellow"/>
        </w:rPr>
        <w:t xml:space="preserve">, </w:t>
      </w:r>
      <w:r w:rsidR="002D6D76" w:rsidRPr="00FC7D6C">
        <w:rPr>
          <w:rFonts w:ascii="Times New Roman" w:hAnsi="Times New Roman" w:cs="Times New Roman"/>
          <w:sz w:val="24"/>
          <w:szCs w:val="24"/>
          <w:highlight w:val="yellow"/>
        </w:rPr>
        <w:t>phycologist</w:t>
      </w:r>
      <w:r w:rsidR="00B25667" w:rsidRPr="00FC7D6C">
        <w:rPr>
          <w:rFonts w:ascii="Times New Roman" w:hAnsi="Times New Roman" w:cs="Times New Roman"/>
          <w:sz w:val="24"/>
          <w:szCs w:val="24"/>
          <w:highlight w:val="yellow"/>
        </w:rPr>
        <w:t xml:space="preserve"> and</w:t>
      </w:r>
      <w:r w:rsidR="00B25667" w:rsidRPr="00FC7D6C">
        <w:rPr>
          <w:rFonts w:ascii="Times New Roman" w:hAnsi="Times New Roman" w:cs="Times New Roman"/>
          <w:sz w:val="24"/>
          <w:szCs w:val="24"/>
        </w:rPr>
        <w:t xml:space="preserve"> assistant professor, department of Marine Biology. Then, </w:t>
      </w:r>
      <w:r w:rsidR="005F5E1A" w:rsidRPr="00FC7D6C">
        <w:rPr>
          <w:rFonts w:ascii="Times New Roman" w:hAnsi="Times New Roman" w:cs="Times New Roman"/>
          <w:sz w:val="24"/>
          <w:szCs w:val="24"/>
        </w:rPr>
        <w:t>the</w:t>
      </w:r>
      <w:r w:rsidR="00113986" w:rsidRPr="00FC7D6C">
        <w:rPr>
          <w:rFonts w:ascii="Times New Roman" w:hAnsi="Times New Roman" w:cs="Times New Roman"/>
          <w:sz w:val="24"/>
          <w:szCs w:val="24"/>
        </w:rPr>
        <w:t xml:space="preserve"> samples were</w:t>
      </w:r>
      <w:r w:rsidR="006809CC" w:rsidRPr="00FC7D6C">
        <w:rPr>
          <w:rFonts w:ascii="Times New Roman" w:hAnsi="Times New Roman" w:cs="Times New Roman"/>
          <w:sz w:val="24"/>
          <w:szCs w:val="24"/>
        </w:rPr>
        <w:t xml:space="preserve"> cleaned with normal water, and air dried. </w:t>
      </w:r>
    </w:p>
    <w:p w14:paraId="3B35C8D6" w14:textId="1051FB03" w:rsidR="00113986" w:rsidRPr="00FC7D6C" w:rsidRDefault="00FC7D6C" w:rsidP="009461FF">
      <w:pPr>
        <w:jc w:val="center"/>
        <w:rPr>
          <w:rFonts w:ascii="Times New Roman" w:hAnsi="Times New Roman" w:cs="Times New Roman"/>
          <w:sz w:val="24"/>
          <w:szCs w:val="24"/>
        </w:rPr>
      </w:pPr>
      <w:r w:rsidRPr="00FC7D6C">
        <w:rPr>
          <w:rFonts w:ascii="Times New Roman" w:hAnsi="Times New Roman" w:cs="Times New Roman"/>
          <w:sz w:val="24"/>
          <w:szCs w:val="24"/>
        </w:rPr>
        <w:pict w14:anchorId="7D498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95pt;height:238.45pt">
            <v:imagedata r:id="rId8" o:title="Sample collection map"/>
          </v:shape>
        </w:pict>
      </w:r>
    </w:p>
    <w:p w14:paraId="19669F33" w14:textId="52242623" w:rsidR="00113986" w:rsidRPr="00FC7D6C" w:rsidRDefault="00113986" w:rsidP="00113986">
      <w:pPr>
        <w:jc w:val="center"/>
        <w:rPr>
          <w:rFonts w:ascii="Times New Roman" w:hAnsi="Times New Roman" w:cs="Times New Roman"/>
          <w:sz w:val="24"/>
          <w:szCs w:val="24"/>
        </w:rPr>
      </w:pPr>
      <w:r w:rsidRPr="00FC7D6C">
        <w:rPr>
          <w:rFonts w:ascii="Times New Roman" w:hAnsi="Times New Roman" w:cs="Times New Roman"/>
          <w:b/>
          <w:sz w:val="24"/>
          <w:szCs w:val="24"/>
        </w:rPr>
        <w:t>Fig 1:</w:t>
      </w:r>
      <w:r w:rsidRPr="00FC7D6C">
        <w:rPr>
          <w:rFonts w:ascii="Times New Roman" w:hAnsi="Times New Roman" w:cs="Times New Roman"/>
          <w:sz w:val="24"/>
          <w:szCs w:val="24"/>
        </w:rPr>
        <w:t xml:space="preserve"> Samples collection areas in Red Sea.</w:t>
      </w:r>
    </w:p>
    <w:p w14:paraId="10F618C2" w14:textId="77777777" w:rsidR="00113986" w:rsidRPr="00FC7D6C" w:rsidRDefault="00B25667" w:rsidP="006809CC">
      <w:pPr>
        <w:jc w:val="both"/>
        <w:rPr>
          <w:rFonts w:ascii="Times New Roman" w:hAnsi="Times New Roman" w:cs="Times New Roman"/>
          <w:b/>
          <w:sz w:val="24"/>
          <w:szCs w:val="24"/>
        </w:rPr>
      </w:pPr>
      <w:r w:rsidRPr="00FC7D6C">
        <w:rPr>
          <w:rFonts w:ascii="Times New Roman" w:hAnsi="Times New Roman" w:cs="Times New Roman"/>
          <w:b/>
          <w:sz w:val="24"/>
          <w:szCs w:val="24"/>
        </w:rPr>
        <w:lastRenderedPageBreak/>
        <w:t>2.2</w:t>
      </w:r>
      <w:r w:rsidR="00113986" w:rsidRPr="00FC7D6C">
        <w:rPr>
          <w:rFonts w:ascii="Times New Roman" w:hAnsi="Times New Roman" w:cs="Times New Roman"/>
          <w:b/>
          <w:sz w:val="24"/>
          <w:szCs w:val="24"/>
        </w:rPr>
        <w:t>. Sample preparation</w:t>
      </w:r>
    </w:p>
    <w:p w14:paraId="5044D061" w14:textId="2CFF3160" w:rsidR="004128E8" w:rsidRPr="00FC7D6C" w:rsidRDefault="00B25667" w:rsidP="00F10DF8">
      <w:pPr>
        <w:ind w:firstLine="720"/>
        <w:jc w:val="both"/>
        <w:rPr>
          <w:rFonts w:ascii="Times New Roman" w:hAnsi="Times New Roman" w:cs="Times New Roman"/>
          <w:sz w:val="24"/>
          <w:szCs w:val="24"/>
        </w:rPr>
      </w:pPr>
      <w:r w:rsidRPr="00FC7D6C">
        <w:rPr>
          <w:rFonts w:ascii="Times New Roman" w:hAnsi="Times New Roman" w:cs="Times New Roman"/>
          <w:sz w:val="24"/>
          <w:szCs w:val="24"/>
          <w:highlight w:val="yellow"/>
        </w:rPr>
        <w:t>The samples were crushed into fine powder form by using electronic blender. 20g of algal powder sample was added to 100 mL of absolute alcohol (80% ethanol) and kept in rotary shaker for 72 hours at room temperature. The filtrate was filtered th</w:t>
      </w:r>
      <w:r w:rsidR="0077714B" w:rsidRPr="00FC7D6C">
        <w:rPr>
          <w:rFonts w:ascii="Times New Roman" w:hAnsi="Times New Roman" w:cs="Times New Roman"/>
          <w:sz w:val="24"/>
          <w:szCs w:val="24"/>
          <w:highlight w:val="yellow"/>
        </w:rPr>
        <w:t>rough filter paper Whatman No. 1 filter paper a</w:t>
      </w:r>
      <w:r w:rsidRPr="00FC7D6C">
        <w:rPr>
          <w:rFonts w:ascii="Times New Roman" w:hAnsi="Times New Roman" w:cs="Times New Roman"/>
          <w:sz w:val="24"/>
          <w:szCs w:val="24"/>
          <w:highlight w:val="yellow"/>
        </w:rPr>
        <w:t xml:space="preserve">nd placed in a glass container. </w:t>
      </w:r>
      <w:r w:rsidR="004128E8" w:rsidRPr="00FC7D6C">
        <w:rPr>
          <w:rFonts w:ascii="Times New Roman" w:hAnsi="Times New Roman" w:cs="Times New Roman"/>
          <w:sz w:val="24"/>
          <w:szCs w:val="24"/>
          <w:highlight w:val="yellow"/>
        </w:rPr>
        <w:t>The filtrate was concentrated using a rotary evaporator at 40 °C under reduced pressure to remove the solvent. The concentrated extract was further dried in a water bath at 40 °C until a constant weight was obtained to ensure complete removal of residual solvent. The final semi-solid extract was stored in an airtight container at 4 °C for subsequent analysis.</w:t>
      </w:r>
    </w:p>
    <w:p w14:paraId="177E14F1" w14:textId="77777777" w:rsidR="006809CC" w:rsidRPr="00FC7D6C" w:rsidRDefault="009707E3" w:rsidP="006809CC">
      <w:pPr>
        <w:jc w:val="both"/>
        <w:rPr>
          <w:rFonts w:ascii="Times New Roman" w:hAnsi="Times New Roman" w:cs="Times New Roman"/>
          <w:b/>
          <w:sz w:val="24"/>
          <w:szCs w:val="24"/>
        </w:rPr>
      </w:pPr>
      <w:r w:rsidRPr="00FC7D6C">
        <w:rPr>
          <w:rFonts w:ascii="Times New Roman" w:hAnsi="Times New Roman" w:cs="Times New Roman"/>
          <w:b/>
          <w:sz w:val="24"/>
          <w:szCs w:val="24"/>
        </w:rPr>
        <w:t>2.3</w:t>
      </w:r>
      <w:r w:rsidR="006809CC" w:rsidRPr="00FC7D6C">
        <w:rPr>
          <w:rFonts w:ascii="Times New Roman" w:hAnsi="Times New Roman" w:cs="Times New Roman"/>
          <w:b/>
          <w:sz w:val="24"/>
          <w:szCs w:val="24"/>
        </w:rPr>
        <w:t xml:space="preserve">. </w:t>
      </w:r>
      <w:r w:rsidR="000809C4" w:rsidRPr="00FC7D6C">
        <w:rPr>
          <w:rFonts w:ascii="Times New Roman" w:hAnsi="Times New Roman" w:cs="Times New Roman"/>
          <w:b/>
          <w:sz w:val="24"/>
          <w:szCs w:val="24"/>
        </w:rPr>
        <w:t xml:space="preserve">GCMS analysis of </w:t>
      </w:r>
      <w:r w:rsidR="00D54B3B" w:rsidRPr="00FC7D6C">
        <w:rPr>
          <w:rFonts w:ascii="Times New Roman" w:hAnsi="Times New Roman" w:cs="Times New Roman"/>
          <w:b/>
          <w:i/>
          <w:sz w:val="24"/>
          <w:szCs w:val="24"/>
          <w:lang w:val="en-US"/>
        </w:rPr>
        <w:t xml:space="preserve">A. nayadiformis </w:t>
      </w:r>
    </w:p>
    <w:p w14:paraId="2750B923" w14:textId="34176C6B" w:rsidR="00216CB4" w:rsidRPr="00FC7D6C" w:rsidRDefault="004128E8" w:rsidP="00EA6F4A">
      <w:pPr>
        <w:ind w:firstLine="720"/>
        <w:jc w:val="both"/>
        <w:rPr>
          <w:rFonts w:ascii="Times New Roman" w:hAnsi="Times New Roman" w:cs="Times New Roman"/>
          <w:sz w:val="24"/>
          <w:szCs w:val="24"/>
        </w:rPr>
      </w:pPr>
      <w:r w:rsidRPr="00FC7D6C">
        <w:rPr>
          <w:rFonts w:ascii="Times New Roman" w:hAnsi="Times New Roman" w:cs="Times New Roman"/>
          <w:sz w:val="24"/>
          <w:szCs w:val="24"/>
        </w:rPr>
        <w:t xml:space="preserve">The prepared ethanolic extract of A. </w:t>
      </w:r>
      <w:proofErr w:type="spellStart"/>
      <w:r w:rsidRPr="00FC7D6C">
        <w:rPr>
          <w:rFonts w:ascii="Times New Roman" w:hAnsi="Times New Roman" w:cs="Times New Roman"/>
          <w:sz w:val="24"/>
          <w:szCs w:val="24"/>
        </w:rPr>
        <w:t>nayadiformis</w:t>
      </w:r>
      <w:proofErr w:type="spellEnd"/>
      <w:r w:rsidRPr="00FC7D6C">
        <w:rPr>
          <w:rFonts w:ascii="Times New Roman" w:hAnsi="Times New Roman" w:cs="Times New Roman"/>
          <w:sz w:val="24"/>
          <w:szCs w:val="24"/>
        </w:rPr>
        <w:t xml:space="preserve"> was </w:t>
      </w:r>
      <w:proofErr w:type="spellStart"/>
      <w:r w:rsidRPr="00FC7D6C">
        <w:rPr>
          <w:rFonts w:ascii="Times New Roman" w:hAnsi="Times New Roman" w:cs="Times New Roman"/>
          <w:sz w:val="24"/>
          <w:szCs w:val="24"/>
        </w:rPr>
        <w:t>analyzed</w:t>
      </w:r>
      <w:proofErr w:type="spellEnd"/>
      <w:r w:rsidRPr="00FC7D6C">
        <w:rPr>
          <w:rFonts w:ascii="Times New Roman" w:hAnsi="Times New Roman" w:cs="Times New Roman"/>
          <w:sz w:val="24"/>
          <w:szCs w:val="24"/>
        </w:rPr>
        <w:t xml:space="preserve"> using a </w:t>
      </w:r>
      <w:r w:rsidR="00764614" w:rsidRPr="00FC7D6C">
        <w:rPr>
          <w:rFonts w:ascii="Times New Roman" w:hAnsi="Times New Roman" w:cs="Times New Roman"/>
          <w:sz w:val="24"/>
          <w:szCs w:val="24"/>
        </w:rPr>
        <w:t xml:space="preserve">Thermo Scientific Trace GC Ultra/ISQ Single Quadrupole MS system </w:t>
      </w:r>
      <w:r w:rsidRPr="00FC7D6C">
        <w:rPr>
          <w:rFonts w:ascii="Times New Roman" w:hAnsi="Times New Roman" w:cs="Times New Roman"/>
          <w:sz w:val="24"/>
          <w:szCs w:val="24"/>
        </w:rPr>
        <w:t>equipped</w:t>
      </w:r>
      <w:r w:rsidR="00764614" w:rsidRPr="00FC7D6C">
        <w:rPr>
          <w:rFonts w:ascii="Times New Roman" w:hAnsi="Times New Roman" w:cs="Times New Roman"/>
          <w:sz w:val="24"/>
          <w:szCs w:val="24"/>
        </w:rPr>
        <w:t xml:space="preserve"> with a TG-5MS fused silica capillary column (30 m × 0.25 mm × 0.1 µm film thickness). Helium served as the carrier gas at a steady flow rate of 1 mL/min. The injector and MS transfer line temperatures were maintained at 280 °C. The oven temperature </w:t>
      </w:r>
      <w:r w:rsidRPr="00FC7D6C">
        <w:rPr>
          <w:rFonts w:ascii="Times New Roman" w:hAnsi="Times New Roman" w:cs="Times New Roman"/>
          <w:sz w:val="24"/>
          <w:szCs w:val="24"/>
        </w:rPr>
        <w:t xml:space="preserve">was </w:t>
      </w:r>
      <w:r w:rsidR="00764614" w:rsidRPr="00FC7D6C">
        <w:rPr>
          <w:rFonts w:ascii="Times New Roman" w:hAnsi="Times New Roman" w:cs="Times New Roman"/>
          <w:sz w:val="24"/>
          <w:szCs w:val="24"/>
        </w:rPr>
        <w:t>program</w:t>
      </w:r>
      <w:r w:rsidRPr="00FC7D6C">
        <w:rPr>
          <w:rFonts w:ascii="Times New Roman" w:hAnsi="Times New Roman" w:cs="Times New Roman"/>
          <w:sz w:val="24"/>
          <w:szCs w:val="24"/>
        </w:rPr>
        <w:t>med to start</w:t>
      </w:r>
      <w:r w:rsidR="00764614" w:rsidRPr="00FC7D6C">
        <w:rPr>
          <w:rFonts w:ascii="Times New Roman" w:hAnsi="Times New Roman" w:cs="Times New Roman"/>
          <w:sz w:val="24"/>
          <w:szCs w:val="24"/>
        </w:rPr>
        <w:t xml:space="preserve"> at 40 °C (held for 3 min) and increased to 280 °C at a rate of 5 °C per minute, with a final hold of 5 min. </w:t>
      </w:r>
      <w:r w:rsidR="00216CB4" w:rsidRPr="00FC7D6C">
        <w:rPr>
          <w:rFonts w:ascii="Times New Roman" w:hAnsi="Times New Roman" w:cs="Times New Roman"/>
          <w:sz w:val="24"/>
          <w:szCs w:val="24"/>
          <w:highlight w:val="yellow"/>
        </w:rPr>
        <w:t>A 1 µL aliquot of the sample was injected in split mode (split ratio 10:1) to ensure optimal peak resolution and prevent column overload. The system was calibrated using standard reference compounds and validated through a tuning procedure with perfluorotributylamine (PFTBA) prior to analysis to confirm mass accuracy and detector performance. Compound identification was carried out by comparing the mass spectra and retention times with those in the NIST and Wiley spectral libraries (</w:t>
      </w:r>
      <w:proofErr w:type="spellStart"/>
      <w:r w:rsidR="00216CB4" w:rsidRPr="00FC7D6C">
        <w:rPr>
          <w:rFonts w:ascii="Times New Roman" w:hAnsi="Times New Roman" w:cs="Times New Roman"/>
          <w:sz w:val="24"/>
          <w:szCs w:val="24"/>
          <w:highlight w:val="yellow"/>
        </w:rPr>
        <w:t>Hebbar</w:t>
      </w:r>
      <w:proofErr w:type="spellEnd"/>
      <w:r w:rsidR="00216CB4" w:rsidRPr="00FC7D6C">
        <w:rPr>
          <w:rFonts w:ascii="Times New Roman" w:hAnsi="Times New Roman" w:cs="Times New Roman"/>
          <w:sz w:val="24"/>
          <w:szCs w:val="24"/>
          <w:highlight w:val="yellow"/>
        </w:rPr>
        <w:t xml:space="preserve"> &amp; Nalini 2020). The relative percentage of each identified component was calculated based on its peak area normalization.</w:t>
      </w:r>
    </w:p>
    <w:p w14:paraId="2FE48472" w14:textId="5EDB3E7E" w:rsidR="001F05F7" w:rsidRPr="00FC7D6C" w:rsidRDefault="00F10DF8" w:rsidP="003421EC">
      <w:pPr>
        <w:jc w:val="both"/>
        <w:rPr>
          <w:rFonts w:ascii="Times New Roman" w:hAnsi="Times New Roman" w:cs="Times New Roman"/>
          <w:b/>
          <w:sz w:val="24"/>
          <w:szCs w:val="24"/>
        </w:rPr>
      </w:pPr>
      <w:r w:rsidRPr="00FC7D6C">
        <w:rPr>
          <w:rFonts w:ascii="Times New Roman" w:hAnsi="Times New Roman" w:cs="Times New Roman"/>
          <w:b/>
          <w:sz w:val="24"/>
          <w:szCs w:val="24"/>
        </w:rPr>
        <w:t xml:space="preserve">3. </w:t>
      </w:r>
      <w:r w:rsidR="005F5E1A" w:rsidRPr="00FC7D6C">
        <w:rPr>
          <w:rFonts w:ascii="Times New Roman" w:hAnsi="Times New Roman" w:cs="Times New Roman"/>
          <w:b/>
          <w:sz w:val="24"/>
          <w:szCs w:val="24"/>
        </w:rPr>
        <w:t>Results</w:t>
      </w:r>
      <w:r w:rsidRPr="00FC7D6C">
        <w:rPr>
          <w:rFonts w:ascii="Times New Roman" w:hAnsi="Times New Roman" w:cs="Times New Roman"/>
          <w:b/>
          <w:sz w:val="24"/>
          <w:szCs w:val="24"/>
        </w:rPr>
        <w:t xml:space="preserve"> </w:t>
      </w:r>
    </w:p>
    <w:p w14:paraId="6CB9D9BC" w14:textId="77777777" w:rsidR="00764614" w:rsidRPr="00FC7D6C" w:rsidRDefault="00764614"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Modern pharmaceutical industries rely heavily on seaweeds due to their rich content of bioactive and medicinal compounds. These natural compounds are known for their ability to combat various diseases and health disorders. The extraction and analysis of such compounds are essential for the development, improvement, and quality assurance of herbal formulations. Research on seaweeds also aids in understanding their potential toxicity and contributes to protecting humans and animals from natural toxins. Therefore, the present study aimed to identify the bioactive constituents in the ethanolic extract of </w:t>
      </w:r>
      <w:r w:rsidR="00B91AE1" w:rsidRPr="00FC7D6C">
        <w:rPr>
          <w:rFonts w:ascii="Times New Roman" w:hAnsi="Times New Roman" w:cs="Times New Roman"/>
          <w:i/>
          <w:iCs/>
          <w:sz w:val="24"/>
          <w:szCs w:val="24"/>
        </w:rPr>
        <w:t>A.</w:t>
      </w:r>
      <w:r w:rsidRPr="00FC7D6C">
        <w:rPr>
          <w:rFonts w:ascii="Times New Roman" w:hAnsi="Times New Roman" w:cs="Times New Roman"/>
          <w:i/>
          <w:iCs/>
          <w:sz w:val="24"/>
          <w:szCs w:val="24"/>
        </w:rPr>
        <w:t xml:space="preserve"> </w:t>
      </w:r>
      <w:proofErr w:type="spellStart"/>
      <w:r w:rsidRPr="00FC7D6C">
        <w:rPr>
          <w:rFonts w:ascii="Times New Roman" w:hAnsi="Times New Roman" w:cs="Times New Roman"/>
          <w:i/>
          <w:iCs/>
          <w:sz w:val="24"/>
          <w:szCs w:val="24"/>
        </w:rPr>
        <w:t>nayadiformis</w:t>
      </w:r>
      <w:proofErr w:type="spellEnd"/>
      <w:r w:rsidRPr="00FC7D6C">
        <w:rPr>
          <w:rFonts w:ascii="Times New Roman" w:hAnsi="Times New Roman" w:cs="Times New Roman"/>
          <w:sz w:val="24"/>
          <w:szCs w:val="24"/>
        </w:rPr>
        <w:t xml:space="preserve"> using GC–MS analysis. The detected compounds, along with their retention times (RT), molecular formulas (MF), molecular weights (MW), relative concentrations (peak area %), and sources of identification, are summarized in </w:t>
      </w:r>
      <w:r w:rsidRPr="00FC7D6C">
        <w:rPr>
          <w:rFonts w:ascii="Times New Roman" w:hAnsi="Times New Roman" w:cs="Times New Roman"/>
          <w:b/>
          <w:sz w:val="24"/>
          <w:szCs w:val="24"/>
        </w:rPr>
        <w:t>Table 1</w:t>
      </w:r>
      <w:r w:rsidRPr="00FC7D6C">
        <w:rPr>
          <w:rFonts w:ascii="Times New Roman" w:hAnsi="Times New Roman" w:cs="Times New Roman"/>
          <w:sz w:val="24"/>
          <w:szCs w:val="24"/>
        </w:rPr>
        <w:t xml:space="preserve"> and illustrated in </w:t>
      </w:r>
      <w:r w:rsidRPr="00FC7D6C">
        <w:rPr>
          <w:rFonts w:ascii="Times New Roman" w:hAnsi="Times New Roman" w:cs="Times New Roman"/>
          <w:b/>
          <w:sz w:val="24"/>
          <w:szCs w:val="24"/>
        </w:rPr>
        <w:t>Figure 2.</w:t>
      </w:r>
    </w:p>
    <w:p w14:paraId="30E2F6B6" w14:textId="21106B23" w:rsidR="001F05F7"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b/>
          <w:sz w:val="24"/>
          <w:szCs w:val="24"/>
        </w:rPr>
        <w:t>Table 1.</w:t>
      </w:r>
      <w:r w:rsidRPr="00FC7D6C">
        <w:rPr>
          <w:rFonts w:ascii="Times New Roman" w:hAnsi="Times New Roman" w:cs="Times New Roman"/>
          <w:sz w:val="24"/>
          <w:szCs w:val="24"/>
        </w:rPr>
        <w:t xml:space="preserve"> Major bio</w:t>
      </w:r>
      <w:r w:rsidR="000B234E" w:rsidRPr="00FC7D6C">
        <w:rPr>
          <w:rFonts w:ascii="Times New Roman" w:hAnsi="Times New Roman" w:cs="Times New Roman"/>
          <w:sz w:val="24"/>
          <w:szCs w:val="24"/>
        </w:rPr>
        <w:t xml:space="preserve">active compounds were </w:t>
      </w:r>
      <w:r w:rsidR="000B234E" w:rsidRPr="00FC7D6C">
        <w:rPr>
          <w:rFonts w:ascii="Times New Roman" w:hAnsi="Times New Roman" w:cs="Times New Roman"/>
          <w:sz w:val="24"/>
          <w:szCs w:val="24"/>
          <w:highlight w:val="yellow"/>
        </w:rPr>
        <w:t>founded</w:t>
      </w:r>
      <w:r w:rsidRPr="00FC7D6C">
        <w:rPr>
          <w:rFonts w:ascii="Times New Roman" w:hAnsi="Times New Roman" w:cs="Times New Roman"/>
          <w:sz w:val="24"/>
          <w:szCs w:val="24"/>
          <w:highlight w:val="yellow"/>
        </w:rPr>
        <w:t xml:space="preserve"> in </w:t>
      </w:r>
      <w:r w:rsidRPr="00FC7D6C">
        <w:rPr>
          <w:rFonts w:ascii="Times New Roman" w:hAnsi="Times New Roman" w:cs="Times New Roman"/>
          <w:i/>
          <w:sz w:val="24"/>
          <w:szCs w:val="24"/>
          <w:highlight w:val="yellow"/>
        </w:rPr>
        <w:t>A.</w:t>
      </w:r>
      <w:r w:rsidRPr="00FC7D6C">
        <w:rPr>
          <w:rFonts w:ascii="Times New Roman" w:hAnsi="Times New Roman" w:cs="Times New Roman"/>
          <w:i/>
          <w:sz w:val="24"/>
          <w:szCs w:val="24"/>
        </w:rPr>
        <w:t xml:space="preserve"> </w:t>
      </w:r>
      <w:proofErr w:type="spellStart"/>
      <w:r w:rsidRPr="00FC7D6C">
        <w:rPr>
          <w:rFonts w:ascii="Times New Roman" w:hAnsi="Times New Roman" w:cs="Times New Roman"/>
          <w:i/>
          <w:sz w:val="24"/>
          <w:szCs w:val="24"/>
        </w:rPr>
        <w:t>nayadiformis</w:t>
      </w:r>
      <w:proofErr w:type="spellEnd"/>
      <w:r w:rsidRPr="00FC7D6C">
        <w:rPr>
          <w:rFonts w:ascii="Times New Roman" w:hAnsi="Times New Roman" w:cs="Times New Roman"/>
          <w:sz w:val="24"/>
          <w:szCs w:val="24"/>
        </w:rPr>
        <w:t xml:space="preserve"> extracts.</w:t>
      </w:r>
    </w:p>
    <w:tbl>
      <w:tblPr>
        <w:tblStyle w:val="TableGrid"/>
        <w:tblW w:w="9153" w:type="dxa"/>
        <w:tblBorders>
          <w:left w:val="none" w:sz="0" w:space="0" w:color="auto"/>
          <w:right w:val="none" w:sz="0" w:space="0" w:color="auto"/>
          <w:insideH w:val="none" w:sz="0" w:space="0" w:color="auto"/>
        </w:tblBorders>
        <w:tblLook w:val="04A0" w:firstRow="1" w:lastRow="0" w:firstColumn="1" w:lastColumn="0" w:noHBand="0" w:noVBand="1"/>
      </w:tblPr>
      <w:tblGrid>
        <w:gridCol w:w="756"/>
        <w:gridCol w:w="4083"/>
        <w:gridCol w:w="1523"/>
        <w:gridCol w:w="743"/>
        <w:gridCol w:w="990"/>
        <w:gridCol w:w="1058"/>
      </w:tblGrid>
      <w:tr w:rsidR="00FC7D6C" w:rsidRPr="00FC7D6C" w14:paraId="6C494822" w14:textId="77777777" w:rsidTr="006D4DD7">
        <w:trPr>
          <w:trHeight w:val="516"/>
        </w:trPr>
        <w:tc>
          <w:tcPr>
            <w:tcW w:w="756" w:type="dxa"/>
            <w:tcBorders>
              <w:top w:val="single" w:sz="4" w:space="0" w:color="auto"/>
              <w:right w:val="nil"/>
            </w:tcBorders>
          </w:tcPr>
          <w:p w14:paraId="0E1F6FE0" w14:textId="77777777" w:rsidR="009B36B8" w:rsidRPr="00FC7D6C" w:rsidRDefault="009B36B8" w:rsidP="003421EC">
            <w:pPr>
              <w:jc w:val="both"/>
              <w:rPr>
                <w:rFonts w:ascii="Times New Roman" w:hAnsi="Times New Roman" w:cs="Times New Roman"/>
                <w:b/>
                <w:sz w:val="24"/>
                <w:szCs w:val="24"/>
              </w:rPr>
            </w:pPr>
            <w:r w:rsidRPr="00FC7D6C">
              <w:rPr>
                <w:rFonts w:ascii="Times New Roman" w:hAnsi="Times New Roman" w:cs="Times New Roman"/>
                <w:b/>
                <w:sz w:val="24"/>
                <w:szCs w:val="24"/>
              </w:rPr>
              <w:t>RT</w:t>
            </w:r>
          </w:p>
        </w:tc>
        <w:tc>
          <w:tcPr>
            <w:tcW w:w="4083" w:type="dxa"/>
            <w:tcBorders>
              <w:top w:val="single" w:sz="4" w:space="0" w:color="auto"/>
              <w:left w:val="nil"/>
              <w:right w:val="nil"/>
            </w:tcBorders>
          </w:tcPr>
          <w:p w14:paraId="671389FD" w14:textId="77777777" w:rsidR="009B36B8" w:rsidRPr="00FC7D6C" w:rsidRDefault="009B36B8" w:rsidP="003421EC">
            <w:pPr>
              <w:jc w:val="both"/>
              <w:rPr>
                <w:rFonts w:ascii="Times New Roman" w:hAnsi="Times New Roman" w:cs="Times New Roman"/>
                <w:b/>
                <w:sz w:val="24"/>
                <w:szCs w:val="24"/>
              </w:rPr>
            </w:pPr>
            <w:r w:rsidRPr="00FC7D6C">
              <w:rPr>
                <w:rFonts w:ascii="Times New Roman" w:hAnsi="Times New Roman" w:cs="Times New Roman"/>
                <w:b/>
                <w:sz w:val="24"/>
                <w:szCs w:val="24"/>
              </w:rPr>
              <w:t>Compound Name</w:t>
            </w:r>
          </w:p>
        </w:tc>
        <w:tc>
          <w:tcPr>
            <w:tcW w:w="1523" w:type="dxa"/>
            <w:tcBorders>
              <w:top w:val="single" w:sz="4" w:space="0" w:color="auto"/>
              <w:left w:val="nil"/>
              <w:right w:val="nil"/>
            </w:tcBorders>
          </w:tcPr>
          <w:p w14:paraId="73A18FCA" w14:textId="77777777" w:rsidR="009B36B8" w:rsidRPr="00FC7D6C" w:rsidRDefault="005813B9" w:rsidP="006D4DD7">
            <w:pPr>
              <w:rPr>
                <w:rFonts w:ascii="Times New Roman" w:hAnsi="Times New Roman" w:cs="Times New Roman"/>
                <w:b/>
                <w:sz w:val="24"/>
                <w:szCs w:val="24"/>
              </w:rPr>
            </w:pPr>
            <w:r w:rsidRPr="00FC7D6C">
              <w:rPr>
                <w:rFonts w:ascii="Times New Roman" w:hAnsi="Times New Roman" w:cs="Times New Roman"/>
                <w:b/>
                <w:sz w:val="24"/>
                <w:szCs w:val="24"/>
              </w:rPr>
              <w:t>M</w:t>
            </w:r>
            <w:r w:rsidR="009B36B8" w:rsidRPr="00FC7D6C">
              <w:rPr>
                <w:rFonts w:ascii="Times New Roman" w:hAnsi="Times New Roman" w:cs="Times New Roman"/>
                <w:b/>
                <w:sz w:val="24"/>
                <w:szCs w:val="24"/>
              </w:rPr>
              <w:t>F</w:t>
            </w:r>
          </w:p>
        </w:tc>
        <w:tc>
          <w:tcPr>
            <w:tcW w:w="743" w:type="dxa"/>
            <w:tcBorders>
              <w:top w:val="single" w:sz="4" w:space="0" w:color="auto"/>
              <w:left w:val="nil"/>
              <w:right w:val="nil"/>
            </w:tcBorders>
          </w:tcPr>
          <w:p w14:paraId="18163345" w14:textId="77777777" w:rsidR="009B36B8" w:rsidRPr="00FC7D6C" w:rsidRDefault="005813B9" w:rsidP="006D4DD7">
            <w:pPr>
              <w:rPr>
                <w:rFonts w:ascii="Times New Roman" w:hAnsi="Times New Roman" w:cs="Times New Roman"/>
                <w:b/>
                <w:sz w:val="24"/>
                <w:szCs w:val="24"/>
              </w:rPr>
            </w:pPr>
            <w:r w:rsidRPr="00FC7D6C">
              <w:rPr>
                <w:rFonts w:ascii="Times New Roman" w:hAnsi="Times New Roman" w:cs="Times New Roman"/>
                <w:b/>
                <w:sz w:val="24"/>
                <w:szCs w:val="24"/>
              </w:rPr>
              <w:t>M</w:t>
            </w:r>
            <w:r w:rsidR="009B36B8" w:rsidRPr="00FC7D6C">
              <w:rPr>
                <w:rFonts w:ascii="Times New Roman" w:hAnsi="Times New Roman" w:cs="Times New Roman"/>
                <w:b/>
                <w:sz w:val="24"/>
                <w:szCs w:val="24"/>
              </w:rPr>
              <w:t>W</w:t>
            </w:r>
          </w:p>
        </w:tc>
        <w:tc>
          <w:tcPr>
            <w:tcW w:w="990" w:type="dxa"/>
            <w:tcBorders>
              <w:top w:val="single" w:sz="4" w:space="0" w:color="auto"/>
              <w:left w:val="nil"/>
              <w:right w:val="nil"/>
            </w:tcBorders>
          </w:tcPr>
          <w:p w14:paraId="26B98D59" w14:textId="77777777" w:rsidR="009B36B8" w:rsidRPr="00FC7D6C" w:rsidRDefault="009B36B8" w:rsidP="006D4DD7">
            <w:pPr>
              <w:rPr>
                <w:rFonts w:ascii="Times New Roman" w:hAnsi="Times New Roman" w:cs="Times New Roman"/>
                <w:b/>
                <w:sz w:val="24"/>
                <w:szCs w:val="24"/>
              </w:rPr>
            </w:pPr>
            <w:r w:rsidRPr="00FC7D6C">
              <w:rPr>
                <w:rFonts w:ascii="Times New Roman" w:hAnsi="Times New Roman" w:cs="Times New Roman"/>
                <w:b/>
                <w:sz w:val="24"/>
                <w:szCs w:val="24"/>
              </w:rPr>
              <w:t>Peak Area%</w:t>
            </w:r>
          </w:p>
        </w:tc>
        <w:tc>
          <w:tcPr>
            <w:tcW w:w="1058" w:type="dxa"/>
            <w:tcBorders>
              <w:top w:val="single" w:sz="4" w:space="0" w:color="auto"/>
              <w:left w:val="nil"/>
            </w:tcBorders>
          </w:tcPr>
          <w:p w14:paraId="37705A69" w14:textId="77777777" w:rsidR="009B36B8" w:rsidRPr="00FC7D6C" w:rsidRDefault="009B36B8" w:rsidP="000B6857">
            <w:pPr>
              <w:rPr>
                <w:rFonts w:ascii="Times New Roman" w:hAnsi="Times New Roman" w:cs="Times New Roman"/>
                <w:b/>
                <w:sz w:val="24"/>
                <w:szCs w:val="24"/>
              </w:rPr>
            </w:pPr>
            <w:r w:rsidRPr="00FC7D6C">
              <w:rPr>
                <w:rFonts w:ascii="Times New Roman" w:hAnsi="Times New Roman" w:cs="Times New Roman"/>
                <w:b/>
                <w:sz w:val="24"/>
                <w:szCs w:val="24"/>
              </w:rPr>
              <w:t>Library</w:t>
            </w:r>
          </w:p>
        </w:tc>
      </w:tr>
      <w:tr w:rsidR="00FC7D6C" w:rsidRPr="00FC7D6C" w14:paraId="4FE1D354" w14:textId="77777777" w:rsidTr="006D4DD7">
        <w:trPr>
          <w:trHeight w:val="557"/>
        </w:trPr>
        <w:tc>
          <w:tcPr>
            <w:tcW w:w="756" w:type="dxa"/>
            <w:tcBorders>
              <w:top w:val="single" w:sz="4" w:space="0" w:color="auto"/>
              <w:right w:val="nil"/>
            </w:tcBorders>
          </w:tcPr>
          <w:p w14:paraId="52611FF6"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5.70</w:t>
            </w:r>
          </w:p>
        </w:tc>
        <w:tc>
          <w:tcPr>
            <w:tcW w:w="4083" w:type="dxa"/>
            <w:tcBorders>
              <w:top w:val="single" w:sz="4" w:space="0" w:color="auto"/>
              <w:left w:val="nil"/>
              <w:right w:val="nil"/>
            </w:tcBorders>
          </w:tcPr>
          <w:p w14:paraId="7313F183" w14:textId="77777777" w:rsidR="009B36B8" w:rsidRPr="00FC7D6C" w:rsidRDefault="009B36B8" w:rsidP="005C2030">
            <w:pPr>
              <w:jc w:val="both"/>
              <w:rPr>
                <w:rFonts w:ascii="Times New Roman" w:hAnsi="Times New Roman" w:cs="Times New Roman"/>
                <w:sz w:val="24"/>
                <w:szCs w:val="24"/>
              </w:rPr>
            </w:pPr>
            <w:r w:rsidRPr="00FC7D6C">
              <w:rPr>
                <w:rFonts w:ascii="Times New Roman" w:hAnsi="Times New Roman" w:cs="Times New Roman"/>
                <w:sz w:val="24"/>
                <w:szCs w:val="24"/>
              </w:rPr>
              <w:t>5,8,11,14-Eicosatetraenoic acid, phenylmethyl ester, (all-Z)</w:t>
            </w:r>
          </w:p>
        </w:tc>
        <w:tc>
          <w:tcPr>
            <w:tcW w:w="1523" w:type="dxa"/>
            <w:tcBorders>
              <w:top w:val="single" w:sz="4" w:space="0" w:color="auto"/>
              <w:left w:val="nil"/>
              <w:right w:val="nil"/>
            </w:tcBorders>
          </w:tcPr>
          <w:p w14:paraId="5F2523ED"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C27H38O2</w:t>
            </w:r>
          </w:p>
        </w:tc>
        <w:tc>
          <w:tcPr>
            <w:tcW w:w="743" w:type="dxa"/>
            <w:tcBorders>
              <w:top w:val="single" w:sz="4" w:space="0" w:color="auto"/>
              <w:left w:val="nil"/>
              <w:right w:val="nil"/>
            </w:tcBorders>
          </w:tcPr>
          <w:p w14:paraId="2EE0265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394</w:t>
            </w:r>
          </w:p>
        </w:tc>
        <w:tc>
          <w:tcPr>
            <w:tcW w:w="990" w:type="dxa"/>
            <w:tcBorders>
              <w:top w:val="single" w:sz="4" w:space="0" w:color="auto"/>
              <w:left w:val="nil"/>
              <w:right w:val="nil"/>
            </w:tcBorders>
          </w:tcPr>
          <w:p w14:paraId="682AEED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0.27</w:t>
            </w:r>
          </w:p>
        </w:tc>
        <w:tc>
          <w:tcPr>
            <w:tcW w:w="1058" w:type="dxa"/>
            <w:tcBorders>
              <w:top w:val="single" w:sz="4" w:space="0" w:color="auto"/>
              <w:left w:val="nil"/>
            </w:tcBorders>
          </w:tcPr>
          <w:p w14:paraId="521A23F2"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4F745AB3" w14:textId="77777777" w:rsidTr="006D4DD7">
        <w:trPr>
          <w:trHeight w:val="530"/>
        </w:trPr>
        <w:tc>
          <w:tcPr>
            <w:tcW w:w="756" w:type="dxa"/>
            <w:tcBorders>
              <w:right w:val="nil"/>
            </w:tcBorders>
          </w:tcPr>
          <w:p w14:paraId="2575243F"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 5.75</w:t>
            </w:r>
          </w:p>
        </w:tc>
        <w:tc>
          <w:tcPr>
            <w:tcW w:w="4083" w:type="dxa"/>
            <w:tcBorders>
              <w:left w:val="nil"/>
              <w:right w:val="nil"/>
            </w:tcBorders>
          </w:tcPr>
          <w:p w14:paraId="19FC397D" w14:textId="77777777" w:rsidR="009B36B8" w:rsidRPr="00FC7D6C" w:rsidRDefault="009B36B8" w:rsidP="005C2030">
            <w:pPr>
              <w:jc w:val="both"/>
              <w:rPr>
                <w:rFonts w:ascii="Times New Roman" w:hAnsi="Times New Roman" w:cs="Times New Roman"/>
                <w:sz w:val="24"/>
                <w:szCs w:val="24"/>
              </w:rPr>
            </w:pPr>
            <w:r w:rsidRPr="00FC7D6C">
              <w:rPr>
                <w:rFonts w:ascii="Times New Roman" w:hAnsi="Times New Roman" w:cs="Times New Roman"/>
                <w:sz w:val="24"/>
                <w:szCs w:val="24"/>
              </w:rPr>
              <w:t>9,12,15-</w:t>
            </w:r>
            <w:r w:rsidR="006C0A91" w:rsidRPr="00FC7D6C">
              <w:rPr>
                <w:rFonts w:ascii="Times New Roman" w:hAnsi="Times New Roman" w:cs="Times New Roman"/>
                <w:sz w:val="24"/>
                <w:szCs w:val="24"/>
              </w:rPr>
              <w:t>Octadecatrienoic acid, methyl ester</w:t>
            </w:r>
          </w:p>
        </w:tc>
        <w:tc>
          <w:tcPr>
            <w:tcW w:w="1523" w:type="dxa"/>
            <w:tcBorders>
              <w:left w:val="nil"/>
              <w:right w:val="nil"/>
            </w:tcBorders>
          </w:tcPr>
          <w:p w14:paraId="7C36378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C19H32O2</w:t>
            </w:r>
          </w:p>
        </w:tc>
        <w:tc>
          <w:tcPr>
            <w:tcW w:w="743" w:type="dxa"/>
            <w:tcBorders>
              <w:left w:val="nil"/>
              <w:right w:val="nil"/>
            </w:tcBorders>
          </w:tcPr>
          <w:p w14:paraId="46FCAB4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292</w:t>
            </w:r>
          </w:p>
        </w:tc>
        <w:tc>
          <w:tcPr>
            <w:tcW w:w="990" w:type="dxa"/>
            <w:tcBorders>
              <w:left w:val="nil"/>
              <w:right w:val="nil"/>
            </w:tcBorders>
          </w:tcPr>
          <w:p w14:paraId="6642B075"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0.34</w:t>
            </w:r>
          </w:p>
        </w:tc>
        <w:tc>
          <w:tcPr>
            <w:tcW w:w="1058" w:type="dxa"/>
            <w:tcBorders>
              <w:left w:val="nil"/>
            </w:tcBorders>
          </w:tcPr>
          <w:p w14:paraId="27785C29"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0652654A" w14:textId="77777777" w:rsidTr="006D4DD7">
        <w:trPr>
          <w:trHeight w:val="332"/>
        </w:trPr>
        <w:tc>
          <w:tcPr>
            <w:tcW w:w="756" w:type="dxa"/>
            <w:tcBorders>
              <w:right w:val="nil"/>
            </w:tcBorders>
          </w:tcPr>
          <w:p w14:paraId="3DC85BA5"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22.10</w:t>
            </w:r>
          </w:p>
        </w:tc>
        <w:tc>
          <w:tcPr>
            <w:tcW w:w="4083" w:type="dxa"/>
            <w:tcBorders>
              <w:left w:val="nil"/>
              <w:right w:val="nil"/>
            </w:tcBorders>
          </w:tcPr>
          <w:p w14:paraId="4A70A1E2"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 1-</w:t>
            </w:r>
            <w:r w:rsidR="006C0A91" w:rsidRPr="00FC7D6C">
              <w:rPr>
                <w:rFonts w:ascii="Times New Roman" w:hAnsi="Times New Roman" w:cs="Times New Roman"/>
                <w:sz w:val="24"/>
                <w:szCs w:val="24"/>
              </w:rPr>
              <w:t xml:space="preserve">Chlorooctadecane </w:t>
            </w:r>
          </w:p>
        </w:tc>
        <w:tc>
          <w:tcPr>
            <w:tcW w:w="1523" w:type="dxa"/>
            <w:tcBorders>
              <w:left w:val="nil"/>
              <w:right w:val="nil"/>
            </w:tcBorders>
          </w:tcPr>
          <w:p w14:paraId="5DFF25E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C18H37Cl</w:t>
            </w:r>
          </w:p>
        </w:tc>
        <w:tc>
          <w:tcPr>
            <w:tcW w:w="743" w:type="dxa"/>
            <w:tcBorders>
              <w:left w:val="nil"/>
              <w:right w:val="nil"/>
            </w:tcBorders>
          </w:tcPr>
          <w:p w14:paraId="205D0D38"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288</w:t>
            </w:r>
          </w:p>
        </w:tc>
        <w:tc>
          <w:tcPr>
            <w:tcW w:w="990" w:type="dxa"/>
            <w:tcBorders>
              <w:left w:val="nil"/>
              <w:right w:val="nil"/>
            </w:tcBorders>
          </w:tcPr>
          <w:p w14:paraId="2CD0E713"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0.36</w:t>
            </w:r>
          </w:p>
        </w:tc>
        <w:tc>
          <w:tcPr>
            <w:tcW w:w="1058" w:type="dxa"/>
            <w:tcBorders>
              <w:left w:val="nil"/>
            </w:tcBorders>
          </w:tcPr>
          <w:p w14:paraId="653D938D" w14:textId="77777777" w:rsidR="009B36B8" w:rsidRPr="00FC7D6C" w:rsidRDefault="009B36B8"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B240831" w14:textId="77777777" w:rsidTr="006D4DD7">
        <w:trPr>
          <w:trHeight w:val="557"/>
        </w:trPr>
        <w:tc>
          <w:tcPr>
            <w:tcW w:w="756" w:type="dxa"/>
            <w:tcBorders>
              <w:right w:val="nil"/>
            </w:tcBorders>
          </w:tcPr>
          <w:p w14:paraId="22046BED"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24.80</w:t>
            </w:r>
          </w:p>
        </w:tc>
        <w:tc>
          <w:tcPr>
            <w:tcW w:w="4083" w:type="dxa"/>
            <w:tcBorders>
              <w:left w:val="nil"/>
              <w:right w:val="nil"/>
            </w:tcBorders>
          </w:tcPr>
          <w:p w14:paraId="1EAD24BD" w14:textId="77777777" w:rsidR="009B36B8" w:rsidRPr="00FC7D6C" w:rsidRDefault="009B36B8" w:rsidP="00603275">
            <w:pPr>
              <w:jc w:val="both"/>
              <w:rPr>
                <w:rFonts w:ascii="Times New Roman" w:hAnsi="Times New Roman" w:cs="Times New Roman"/>
                <w:sz w:val="24"/>
                <w:szCs w:val="24"/>
              </w:rPr>
            </w:pPr>
            <w:r w:rsidRPr="00FC7D6C">
              <w:rPr>
                <w:rFonts w:ascii="Times New Roman" w:hAnsi="Times New Roman" w:cs="Times New Roman"/>
                <w:sz w:val="24"/>
                <w:szCs w:val="24"/>
              </w:rPr>
              <w:t>1,3,5-</w:t>
            </w:r>
            <w:r w:rsidR="006C0A91" w:rsidRPr="00FC7D6C">
              <w:rPr>
                <w:rFonts w:ascii="Times New Roman" w:hAnsi="Times New Roman" w:cs="Times New Roman"/>
                <w:sz w:val="24"/>
                <w:szCs w:val="24"/>
              </w:rPr>
              <w:t>Triazine-2,4-diamine,6-chloro-n-ethyl</w:t>
            </w:r>
          </w:p>
        </w:tc>
        <w:tc>
          <w:tcPr>
            <w:tcW w:w="1523" w:type="dxa"/>
            <w:tcBorders>
              <w:left w:val="nil"/>
              <w:right w:val="nil"/>
            </w:tcBorders>
          </w:tcPr>
          <w:p w14:paraId="73671EA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C5H8ClN5</w:t>
            </w:r>
          </w:p>
        </w:tc>
        <w:tc>
          <w:tcPr>
            <w:tcW w:w="743" w:type="dxa"/>
            <w:tcBorders>
              <w:left w:val="nil"/>
              <w:right w:val="nil"/>
            </w:tcBorders>
          </w:tcPr>
          <w:p w14:paraId="560EFAA0"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173</w:t>
            </w:r>
          </w:p>
        </w:tc>
        <w:tc>
          <w:tcPr>
            <w:tcW w:w="990" w:type="dxa"/>
            <w:tcBorders>
              <w:left w:val="nil"/>
              <w:right w:val="nil"/>
            </w:tcBorders>
          </w:tcPr>
          <w:p w14:paraId="17B1BAF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0.37</w:t>
            </w:r>
          </w:p>
        </w:tc>
        <w:tc>
          <w:tcPr>
            <w:tcW w:w="1058" w:type="dxa"/>
            <w:tcBorders>
              <w:left w:val="nil"/>
            </w:tcBorders>
          </w:tcPr>
          <w:p w14:paraId="185DA232"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7AF4F527" w14:textId="77777777" w:rsidTr="006D4DD7">
        <w:trPr>
          <w:trHeight w:val="258"/>
        </w:trPr>
        <w:tc>
          <w:tcPr>
            <w:tcW w:w="756" w:type="dxa"/>
            <w:tcBorders>
              <w:right w:val="nil"/>
            </w:tcBorders>
          </w:tcPr>
          <w:p w14:paraId="105B2A34"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24.92</w:t>
            </w:r>
          </w:p>
        </w:tc>
        <w:tc>
          <w:tcPr>
            <w:tcW w:w="4083" w:type="dxa"/>
            <w:tcBorders>
              <w:left w:val="nil"/>
              <w:right w:val="nil"/>
            </w:tcBorders>
          </w:tcPr>
          <w:p w14:paraId="146EBDA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E-7-Tetradecenol</w:t>
            </w:r>
          </w:p>
        </w:tc>
        <w:tc>
          <w:tcPr>
            <w:tcW w:w="1523" w:type="dxa"/>
            <w:tcBorders>
              <w:left w:val="nil"/>
              <w:right w:val="nil"/>
            </w:tcBorders>
          </w:tcPr>
          <w:p w14:paraId="776F2C7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C14H28O</w:t>
            </w:r>
          </w:p>
        </w:tc>
        <w:tc>
          <w:tcPr>
            <w:tcW w:w="743" w:type="dxa"/>
            <w:tcBorders>
              <w:left w:val="nil"/>
              <w:right w:val="nil"/>
            </w:tcBorders>
          </w:tcPr>
          <w:p w14:paraId="7F0A189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212</w:t>
            </w:r>
          </w:p>
        </w:tc>
        <w:tc>
          <w:tcPr>
            <w:tcW w:w="990" w:type="dxa"/>
            <w:tcBorders>
              <w:left w:val="nil"/>
              <w:right w:val="nil"/>
            </w:tcBorders>
          </w:tcPr>
          <w:p w14:paraId="415F2636"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1.24</w:t>
            </w:r>
          </w:p>
        </w:tc>
        <w:tc>
          <w:tcPr>
            <w:tcW w:w="1058" w:type="dxa"/>
            <w:tcBorders>
              <w:left w:val="nil"/>
            </w:tcBorders>
          </w:tcPr>
          <w:p w14:paraId="7A49C419"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00226FCA" w14:textId="77777777" w:rsidTr="006D4DD7">
        <w:trPr>
          <w:trHeight w:val="215"/>
        </w:trPr>
        <w:tc>
          <w:tcPr>
            <w:tcW w:w="756" w:type="dxa"/>
            <w:tcBorders>
              <w:right w:val="nil"/>
            </w:tcBorders>
          </w:tcPr>
          <w:p w14:paraId="226DE5F6"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lastRenderedPageBreak/>
              <w:t>25.12</w:t>
            </w:r>
          </w:p>
        </w:tc>
        <w:tc>
          <w:tcPr>
            <w:tcW w:w="4083" w:type="dxa"/>
            <w:tcBorders>
              <w:left w:val="nil"/>
              <w:right w:val="nil"/>
            </w:tcBorders>
          </w:tcPr>
          <w:p w14:paraId="6D1BCD88"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1-Dodecanol, 3,7,11-trimethyl-</w:t>
            </w:r>
          </w:p>
        </w:tc>
        <w:tc>
          <w:tcPr>
            <w:tcW w:w="1523" w:type="dxa"/>
            <w:tcBorders>
              <w:left w:val="nil"/>
              <w:right w:val="nil"/>
            </w:tcBorders>
          </w:tcPr>
          <w:p w14:paraId="5EA8B8F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C15H32O</w:t>
            </w:r>
          </w:p>
        </w:tc>
        <w:tc>
          <w:tcPr>
            <w:tcW w:w="743" w:type="dxa"/>
            <w:tcBorders>
              <w:left w:val="nil"/>
              <w:right w:val="nil"/>
            </w:tcBorders>
          </w:tcPr>
          <w:p w14:paraId="09CCBE9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228</w:t>
            </w:r>
          </w:p>
        </w:tc>
        <w:tc>
          <w:tcPr>
            <w:tcW w:w="990" w:type="dxa"/>
            <w:tcBorders>
              <w:left w:val="nil"/>
              <w:right w:val="nil"/>
            </w:tcBorders>
          </w:tcPr>
          <w:p w14:paraId="0EB7643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0.80</w:t>
            </w:r>
          </w:p>
        </w:tc>
        <w:tc>
          <w:tcPr>
            <w:tcW w:w="1058" w:type="dxa"/>
            <w:tcBorders>
              <w:left w:val="nil"/>
            </w:tcBorders>
          </w:tcPr>
          <w:p w14:paraId="2C8B8963"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3756994E" w14:textId="77777777" w:rsidTr="006D4DD7">
        <w:trPr>
          <w:trHeight w:val="258"/>
        </w:trPr>
        <w:tc>
          <w:tcPr>
            <w:tcW w:w="756" w:type="dxa"/>
            <w:tcBorders>
              <w:right w:val="nil"/>
            </w:tcBorders>
          </w:tcPr>
          <w:p w14:paraId="44273D2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25.54</w:t>
            </w:r>
          </w:p>
        </w:tc>
        <w:tc>
          <w:tcPr>
            <w:tcW w:w="4083" w:type="dxa"/>
            <w:tcBorders>
              <w:left w:val="nil"/>
              <w:right w:val="nil"/>
            </w:tcBorders>
          </w:tcPr>
          <w:p w14:paraId="3062A1F2"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Lidocaine</w:t>
            </w:r>
          </w:p>
        </w:tc>
        <w:tc>
          <w:tcPr>
            <w:tcW w:w="1523" w:type="dxa"/>
            <w:tcBorders>
              <w:left w:val="nil"/>
              <w:right w:val="nil"/>
            </w:tcBorders>
          </w:tcPr>
          <w:p w14:paraId="52EB846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C14H22N2O</w:t>
            </w:r>
          </w:p>
        </w:tc>
        <w:tc>
          <w:tcPr>
            <w:tcW w:w="743" w:type="dxa"/>
            <w:tcBorders>
              <w:left w:val="nil"/>
              <w:right w:val="nil"/>
            </w:tcBorders>
          </w:tcPr>
          <w:p w14:paraId="30441653"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234</w:t>
            </w:r>
          </w:p>
        </w:tc>
        <w:tc>
          <w:tcPr>
            <w:tcW w:w="990" w:type="dxa"/>
            <w:tcBorders>
              <w:left w:val="nil"/>
              <w:right w:val="nil"/>
            </w:tcBorders>
          </w:tcPr>
          <w:p w14:paraId="3F1947F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1.56</w:t>
            </w:r>
          </w:p>
        </w:tc>
        <w:tc>
          <w:tcPr>
            <w:tcW w:w="1058" w:type="dxa"/>
            <w:tcBorders>
              <w:left w:val="nil"/>
            </w:tcBorders>
          </w:tcPr>
          <w:p w14:paraId="47EBACF2"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replib</w:t>
            </w:r>
            <w:proofErr w:type="spellEnd"/>
          </w:p>
        </w:tc>
      </w:tr>
      <w:tr w:rsidR="00FC7D6C" w:rsidRPr="00FC7D6C" w14:paraId="249F4BB4" w14:textId="77777777" w:rsidTr="006D4DD7">
        <w:trPr>
          <w:trHeight w:val="530"/>
        </w:trPr>
        <w:tc>
          <w:tcPr>
            <w:tcW w:w="756" w:type="dxa"/>
            <w:tcBorders>
              <w:right w:val="nil"/>
            </w:tcBorders>
          </w:tcPr>
          <w:p w14:paraId="10441390"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26.42</w:t>
            </w:r>
          </w:p>
        </w:tc>
        <w:tc>
          <w:tcPr>
            <w:tcW w:w="4083" w:type="dxa"/>
            <w:tcBorders>
              <w:left w:val="nil"/>
              <w:right w:val="nil"/>
            </w:tcBorders>
          </w:tcPr>
          <w:p w14:paraId="1EAF4711" w14:textId="77777777" w:rsidR="009B36B8" w:rsidRPr="00FC7D6C" w:rsidRDefault="00682148" w:rsidP="00603275">
            <w:pPr>
              <w:jc w:val="both"/>
              <w:rPr>
                <w:rFonts w:ascii="Times New Roman" w:hAnsi="Times New Roman" w:cs="Times New Roman"/>
                <w:sz w:val="24"/>
                <w:szCs w:val="24"/>
              </w:rPr>
            </w:pPr>
            <w:r w:rsidRPr="00FC7D6C">
              <w:rPr>
                <w:rFonts w:ascii="Times New Roman" w:hAnsi="Times New Roman" w:cs="Times New Roman"/>
                <w:sz w:val="24"/>
                <w:szCs w:val="24"/>
              </w:rPr>
              <w:t>Pentadecanoic acid,14-methyl-, methyl ester</w:t>
            </w:r>
          </w:p>
        </w:tc>
        <w:tc>
          <w:tcPr>
            <w:tcW w:w="1523" w:type="dxa"/>
            <w:tcBorders>
              <w:left w:val="nil"/>
              <w:right w:val="nil"/>
            </w:tcBorders>
          </w:tcPr>
          <w:p w14:paraId="4546232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C17H34O2</w:t>
            </w:r>
          </w:p>
        </w:tc>
        <w:tc>
          <w:tcPr>
            <w:tcW w:w="743" w:type="dxa"/>
            <w:tcBorders>
              <w:left w:val="nil"/>
              <w:right w:val="nil"/>
            </w:tcBorders>
          </w:tcPr>
          <w:p w14:paraId="2EBF700D"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270</w:t>
            </w:r>
          </w:p>
        </w:tc>
        <w:tc>
          <w:tcPr>
            <w:tcW w:w="990" w:type="dxa"/>
            <w:tcBorders>
              <w:left w:val="nil"/>
              <w:right w:val="nil"/>
            </w:tcBorders>
          </w:tcPr>
          <w:p w14:paraId="013A773F"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3.68</w:t>
            </w:r>
          </w:p>
        </w:tc>
        <w:tc>
          <w:tcPr>
            <w:tcW w:w="1058" w:type="dxa"/>
            <w:tcBorders>
              <w:left w:val="nil"/>
            </w:tcBorders>
          </w:tcPr>
          <w:p w14:paraId="3AFD5B2B"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76FD0520" w14:textId="77777777" w:rsidTr="006D4DD7">
        <w:trPr>
          <w:trHeight w:val="332"/>
        </w:trPr>
        <w:tc>
          <w:tcPr>
            <w:tcW w:w="756" w:type="dxa"/>
            <w:tcBorders>
              <w:right w:val="nil"/>
            </w:tcBorders>
          </w:tcPr>
          <w:p w14:paraId="0E27F77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27.28</w:t>
            </w:r>
          </w:p>
        </w:tc>
        <w:tc>
          <w:tcPr>
            <w:tcW w:w="4083" w:type="dxa"/>
            <w:tcBorders>
              <w:left w:val="nil"/>
              <w:right w:val="nil"/>
            </w:tcBorders>
          </w:tcPr>
          <w:p w14:paraId="2E4E0147" w14:textId="77777777" w:rsidR="009B36B8" w:rsidRPr="00FC7D6C" w:rsidRDefault="00682148" w:rsidP="003421EC">
            <w:pPr>
              <w:jc w:val="both"/>
              <w:rPr>
                <w:rFonts w:ascii="Times New Roman" w:hAnsi="Times New Roman" w:cs="Times New Roman"/>
                <w:sz w:val="24"/>
                <w:szCs w:val="24"/>
              </w:rPr>
            </w:pPr>
            <w:r w:rsidRPr="00FC7D6C">
              <w:rPr>
                <w:rFonts w:ascii="Times New Roman" w:hAnsi="Times New Roman" w:cs="Times New Roman"/>
                <w:sz w:val="24"/>
                <w:szCs w:val="24"/>
              </w:rPr>
              <w:t>Oleic Acid</w:t>
            </w:r>
          </w:p>
        </w:tc>
        <w:tc>
          <w:tcPr>
            <w:tcW w:w="1523" w:type="dxa"/>
            <w:tcBorders>
              <w:left w:val="nil"/>
              <w:right w:val="nil"/>
            </w:tcBorders>
          </w:tcPr>
          <w:p w14:paraId="0193C13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C18H34O2</w:t>
            </w:r>
          </w:p>
        </w:tc>
        <w:tc>
          <w:tcPr>
            <w:tcW w:w="743" w:type="dxa"/>
            <w:tcBorders>
              <w:left w:val="nil"/>
              <w:right w:val="nil"/>
            </w:tcBorders>
          </w:tcPr>
          <w:p w14:paraId="1C68D65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282</w:t>
            </w:r>
          </w:p>
        </w:tc>
        <w:tc>
          <w:tcPr>
            <w:tcW w:w="990" w:type="dxa"/>
            <w:tcBorders>
              <w:left w:val="nil"/>
              <w:right w:val="nil"/>
            </w:tcBorders>
          </w:tcPr>
          <w:p w14:paraId="7CF4972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2.76</w:t>
            </w:r>
          </w:p>
        </w:tc>
        <w:tc>
          <w:tcPr>
            <w:tcW w:w="1058" w:type="dxa"/>
            <w:tcBorders>
              <w:left w:val="nil"/>
            </w:tcBorders>
          </w:tcPr>
          <w:p w14:paraId="4E56E787"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8F131A3" w14:textId="77777777" w:rsidTr="006D4DD7">
        <w:trPr>
          <w:trHeight w:val="350"/>
        </w:trPr>
        <w:tc>
          <w:tcPr>
            <w:tcW w:w="756" w:type="dxa"/>
            <w:tcBorders>
              <w:right w:val="nil"/>
            </w:tcBorders>
          </w:tcPr>
          <w:p w14:paraId="63BA89B8"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27.75</w:t>
            </w:r>
          </w:p>
        </w:tc>
        <w:tc>
          <w:tcPr>
            <w:tcW w:w="4083" w:type="dxa"/>
            <w:tcBorders>
              <w:left w:val="nil"/>
              <w:right w:val="nil"/>
            </w:tcBorders>
          </w:tcPr>
          <w:p w14:paraId="064243AB" w14:textId="77777777" w:rsidR="009B36B8" w:rsidRPr="00FC7D6C" w:rsidRDefault="00682148"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Ethyl pentadecanoate </w:t>
            </w:r>
            <w:r w:rsidR="009B36B8" w:rsidRPr="00FC7D6C">
              <w:rPr>
                <w:rFonts w:ascii="Times New Roman" w:hAnsi="Times New Roman" w:cs="Times New Roman"/>
                <w:sz w:val="24"/>
                <w:szCs w:val="24"/>
              </w:rPr>
              <w:t xml:space="preserve"> </w:t>
            </w:r>
          </w:p>
        </w:tc>
        <w:tc>
          <w:tcPr>
            <w:tcW w:w="1523" w:type="dxa"/>
            <w:tcBorders>
              <w:left w:val="nil"/>
              <w:right w:val="nil"/>
            </w:tcBorders>
          </w:tcPr>
          <w:p w14:paraId="372AB935"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C17H34O2</w:t>
            </w:r>
          </w:p>
        </w:tc>
        <w:tc>
          <w:tcPr>
            <w:tcW w:w="743" w:type="dxa"/>
            <w:tcBorders>
              <w:left w:val="nil"/>
              <w:right w:val="nil"/>
            </w:tcBorders>
          </w:tcPr>
          <w:p w14:paraId="7D100808"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270</w:t>
            </w:r>
          </w:p>
        </w:tc>
        <w:tc>
          <w:tcPr>
            <w:tcW w:w="990" w:type="dxa"/>
            <w:tcBorders>
              <w:left w:val="nil"/>
              <w:right w:val="nil"/>
            </w:tcBorders>
          </w:tcPr>
          <w:p w14:paraId="6B111CA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2.12</w:t>
            </w:r>
          </w:p>
        </w:tc>
        <w:tc>
          <w:tcPr>
            <w:tcW w:w="1058" w:type="dxa"/>
            <w:tcBorders>
              <w:left w:val="nil"/>
            </w:tcBorders>
          </w:tcPr>
          <w:p w14:paraId="0A863022" w14:textId="77777777" w:rsidR="009B36B8" w:rsidRPr="00FC7D6C" w:rsidRDefault="009B36B8" w:rsidP="000B6857">
            <w:pPr>
              <w:rPr>
                <w:rFonts w:ascii="Times New Roman" w:hAnsi="Times New Roman" w:cs="Times New Roman"/>
                <w:sz w:val="24"/>
                <w:szCs w:val="24"/>
              </w:rPr>
            </w:pPr>
            <w:r w:rsidRPr="00FC7D6C">
              <w:rPr>
                <w:rFonts w:ascii="Times New Roman" w:hAnsi="Times New Roman" w:cs="Times New Roman"/>
                <w:sz w:val="24"/>
                <w:szCs w:val="24"/>
              </w:rPr>
              <w:t>W</w:t>
            </w:r>
            <w:r w:rsidR="00172DA7" w:rsidRPr="00FC7D6C">
              <w:rPr>
                <w:rFonts w:ascii="Times New Roman" w:hAnsi="Times New Roman" w:cs="Times New Roman"/>
                <w:sz w:val="24"/>
                <w:szCs w:val="24"/>
              </w:rPr>
              <w:t>iley</w:t>
            </w:r>
          </w:p>
        </w:tc>
      </w:tr>
      <w:tr w:rsidR="00FC7D6C" w:rsidRPr="00FC7D6C" w14:paraId="14DCA442" w14:textId="77777777" w:rsidTr="006D4DD7">
        <w:trPr>
          <w:trHeight w:val="359"/>
        </w:trPr>
        <w:tc>
          <w:tcPr>
            <w:tcW w:w="756" w:type="dxa"/>
            <w:tcBorders>
              <w:right w:val="nil"/>
            </w:tcBorders>
          </w:tcPr>
          <w:p w14:paraId="380A1747"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29.45</w:t>
            </w:r>
          </w:p>
        </w:tc>
        <w:tc>
          <w:tcPr>
            <w:tcW w:w="4083" w:type="dxa"/>
            <w:tcBorders>
              <w:left w:val="nil"/>
              <w:right w:val="nil"/>
            </w:tcBorders>
          </w:tcPr>
          <w:p w14:paraId="762BC932" w14:textId="77777777" w:rsidR="009B36B8" w:rsidRPr="00FC7D6C" w:rsidRDefault="00682148" w:rsidP="00682148">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Hexadecadienoic</w:t>
            </w:r>
            <w:proofErr w:type="spellEnd"/>
            <w:r w:rsidRPr="00FC7D6C">
              <w:rPr>
                <w:rFonts w:ascii="Times New Roman" w:hAnsi="Times New Roman" w:cs="Times New Roman"/>
                <w:sz w:val="24"/>
                <w:szCs w:val="24"/>
              </w:rPr>
              <w:t xml:space="preserve"> acid, methyl ester</w:t>
            </w:r>
          </w:p>
        </w:tc>
        <w:tc>
          <w:tcPr>
            <w:tcW w:w="1523" w:type="dxa"/>
            <w:tcBorders>
              <w:left w:val="nil"/>
              <w:right w:val="nil"/>
            </w:tcBorders>
          </w:tcPr>
          <w:p w14:paraId="08D26B2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C19H34O2</w:t>
            </w:r>
          </w:p>
        </w:tc>
        <w:tc>
          <w:tcPr>
            <w:tcW w:w="743" w:type="dxa"/>
            <w:tcBorders>
              <w:left w:val="nil"/>
              <w:right w:val="nil"/>
            </w:tcBorders>
          </w:tcPr>
          <w:p w14:paraId="0B66089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294</w:t>
            </w:r>
          </w:p>
        </w:tc>
        <w:tc>
          <w:tcPr>
            <w:tcW w:w="990" w:type="dxa"/>
            <w:tcBorders>
              <w:left w:val="nil"/>
              <w:right w:val="nil"/>
            </w:tcBorders>
          </w:tcPr>
          <w:p w14:paraId="64647CF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0.95</w:t>
            </w:r>
          </w:p>
        </w:tc>
        <w:tc>
          <w:tcPr>
            <w:tcW w:w="1058" w:type="dxa"/>
            <w:tcBorders>
              <w:left w:val="nil"/>
            </w:tcBorders>
          </w:tcPr>
          <w:p w14:paraId="7E1C0AF0"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6DCD8F66" w14:textId="77777777" w:rsidTr="006D4DD7">
        <w:trPr>
          <w:trHeight w:val="341"/>
        </w:trPr>
        <w:tc>
          <w:tcPr>
            <w:tcW w:w="756" w:type="dxa"/>
            <w:tcBorders>
              <w:right w:val="nil"/>
            </w:tcBorders>
          </w:tcPr>
          <w:p w14:paraId="6F96303F"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29.62</w:t>
            </w:r>
          </w:p>
        </w:tc>
        <w:tc>
          <w:tcPr>
            <w:tcW w:w="4083" w:type="dxa"/>
            <w:tcBorders>
              <w:left w:val="nil"/>
              <w:right w:val="nil"/>
            </w:tcBorders>
          </w:tcPr>
          <w:p w14:paraId="6FC5CA88" w14:textId="77777777" w:rsidR="009B36B8" w:rsidRPr="00FC7D6C" w:rsidRDefault="009B36B8" w:rsidP="006E1B9A">
            <w:pPr>
              <w:jc w:val="both"/>
              <w:rPr>
                <w:rFonts w:ascii="Times New Roman" w:hAnsi="Times New Roman" w:cs="Times New Roman"/>
                <w:sz w:val="24"/>
                <w:szCs w:val="24"/>
              </w:rPr>
            </w:pPr>
            <w:r w:rsidRPr="00FC7D6C">
              <w:rPr>
                <w:rFonts w:ascii="Times New Roman" w:hAnsi="Times New Roman" w:cs="Times New Roman"/>
                <w:sz w:val="24"/>
                <w:szCs w:val="24"/>
              </w:rPr>
              <w:t>9-Octadecenoic acid (Z)-, methyl ester</w:t>
            </w:r>
          </w:p>
        </w:tc>
        <w:tc>
          <w:tcPr>
            <w:tcW w:w="1523" w:type="dxa"/>
            <w:tcBorders>
              <w:left w:val="nil"/>
              <w:right w:val="nil"/>
            </w:tcBorders>
          </w:tcPr>
          <w:p w14:paraId="11F7C81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C19H36O2</w:t>
            </w:r>
          </w:p>
        </w:tc>
        <w:tc>
          <w:tcPr>
            <w:tcW w:w="743" w:type="dxa"/>
            <w:tcBorders>
              <w:left w:val="nil"/>
              <w:right w:val="nil"/>
            </w:tcBorders>
          </w:tcPr>
          <w:p w14:paraId="69C481A8"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296</w:t>
            </w:r>
          </w:p>
        </w:tc>
        <w:tc>
          <w:tcPr>
            <w:tcW w:w="990" w:type="dxa"/>
            <w:tcBorders>
              <w:left w:val="nil"/>
              <w:right w:val="nil"/>
            </w:tcBorders>
          </w:tcPr>
          <w:p w14:paraId="32AEFFA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3.35</w:t>
            </w:r>
          </w:p>
        </w:tc>
        <w:tc>
          <w:tcPr>
            <w:tcW w:w="1058" w:type="dxa"/>
            <w:tcBorders>
              <w:left w:val="nil"/>
            </w:tcBorders>
          </w:tcPr>
          <w:p w14:paraId="7E9323B3"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218C63F" w14:textId="77777777" w:rsidTr="006D4DD7">
        <w:trPr>
          <w:trHeight w:val="260"/>
        </w:trPr>
        <w:tc>
          <w:tcPr>
            <w:tcW w:w="756" w:type="dxa"/>
            <w:tcBorders>
              <w:right w:val="nil"/>
            </w:tcBorders>
          </w:tcPr>
          <w:p w14:paraId="02032230"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29.74</w:t>
            </w:r>
          </w:p>
        </w:tc>
        <w:tc>
          <w:tcPr>
            <w:tcW w:w="4083" w:type="dxa"/>
            <w:tcBorders>
              <w:left w:val="nil"/>
              <w:right w:val="nil"/>
            </w:tcBorders>
          </w:tcPr>
          <w:p w14:paraId="4D432EBA" w14:textId="77777777" w:rsidR="009B36B8" w:rsidRPr="00FC7D6C" w:rsidRDefault="009B36B8" w:rsidP="006E1B9A">
            <w:pPr>
              <w:jc w:val="both"/>
              <w:rPr>
                <w:rFonts w:ascii="Times New Roman" w:hAnsi="Times New Roman" w:cs="Times New Roman"/>
                <w:sz w:val="24"/>
                <w:szCs w:val="24"/>
              </w:rPr>
            </w:pPr>
            <w:r w:rsidRPr="00FC7D6C">
              <w:rPr>
                <w:rFonts w:ascii="Times New Roman" w:hAnsi="Times New Roman" w:cs="Times New Roman"/>
                <w:sz w:val="24"/>
                <w:szCs w:val="24"/>
              </w:rPr>
              <w:t xml:space="preserve"> 9,12-Octadecadienoyl chloride, (Z,Z)</w:t>
            </w:r>
          </w:p>
        </w:tc>
        <w:tc>
          <w:tcPr>
            <w:tcW w:w="1523" w:type="dxa"/>
            <w:tcBorders>
              <w:left w:val="nil"/>
              <w:right w:val="nil"/>
            </w:tcBorders>
          </w:tcPr>
          <w:p w14:paraId="2564849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C18H31ClO</w:t>
            </w:r>
          </w:p>
        </w:tc>
        <w:tc>
          <w:tcPr>
            <w:tcW w:w="743" w:type="dxa"/>
            <w:tcBorders>
              <w:left w:val="nil"/>
              <w:right w:val="nil"/>
            </w:tcBorders>
          </w:tcPr>
          <w:p w14:paraId="1C40733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298</w:t>
            </w:r>
          </w:p>
        </w:tc>
        <w:tc>
          <w:tcPr>
            <w:tcW w:w="990" w:type="dxa"/>
            <w:tcBorders>
              <w:left w:val="nil"/>
              <w:right w:val="nil"/>
            </w:tcBorders>
          </w:tcPr>
          <w:p w14:paraId="6F9112A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1.06</w:t>
            </w:r>
          </w:p>
        </w:tc>
        <w:tc>
          <w:tcPr>
            <w:tcW w:w="1058" w:type="dxa"/>
            <w:tcBorders>
              <w:left w:val="nil"/>
            </w:tcBorders>
          </w:tcPr>
          <w:p w14:paraId="2B861678"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replib</w:t>
            </w:r>
            <w:proofErr w:type="spellEnd"/>
          </w:p>
        </w:tc>
      </w:tr>
      <w:tr w:rsidR="00FC7D6C" w:rsidRPr="00FC7D6C" w14:paraId="22F1E40C" w14:textId="77777777" w:rsidTr="006D4DD7">
        <w:trPr>
          <w:trHeight w:val="332"/>
        </w:trPr>
        <w:tc>
          <w:tcPr>
            <w:tcW w:w="756" w:type="dxa"/>
            <w:tcBorders>
              <w:right w:val="nil"/>
            </w:tcBorders>
          </w:tcPr>
          <w:p w14:paraId="1B7A31C3"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29.96</w:t>
            </w:r>
          </w:p>
        </w:tc>
        <w:tc>
          <w:tcPr>
            <w:tcW w:w="4083" w:type="dxa"/>
            <w:tcBorders>
              <w:left w:val="nil"/>
              <w:right w:val="nil"/>
            </w:tcBorders>
          </w:tcPr>
          <w:p w14:paraId="39D3B545"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Undec-10-ynoic acid, dodecyl ester</w:t>
            </w:r>
          </w:p>
        </w:tc>
        <w:tc>
          <w:tcPr>
            <w:tcW w:w="1523" w:type="dxa"/>
            <w:tcBorders>
              <w:left w:val="nil"/>
              <w:right w:val="nil"/>
            </w:tcBorders>
          </w:tcPr>
          <w:p w14:paraId="09DDF116"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C23H42O2</w:t>
            </w:r>
          </w:p>
        </w:tc>
        <w:tc>
          <w:tcPr>
            <w:tcW w:w="743" w:type="dxa"/>
            <w:tcBorders>
              <w:left w:val="nil"/>
              <w:right w:val="nil"/>
            </w:tcBorders>
          </w:tcPr>
          <w:p w14:paraId="2276846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350</w:t>
            </w:r>
          </w:p>
        </w:tc>
        <w:tc>
          <w:tcPr>
            <w:tcW w:w="990" w:type="dxa"/>
            <w:tcBorders>
              <w:left w:val="nil"/>
              <w:right w:val="nil"/>
            </w:tcBorders>
          </w:tcPr>
          <w:p w14:paraId="37C1373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1.95</w:t>
            </w:r>
          </w:p>
        </w:tc>
        <w:tc>
          <w:tcPr>
            <w:tcW w:w="1058" w:type="dxa"/>
            <w:tcBorders>
              <w:left w:val="nil"/>
            </w:tcBorders>
          </w:tcPr>
          <w:p w14:paraId="0A70C2E8"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2C2F4365" w14:textId="77777777" w:rsidTr="006D4DD7">
        <w:trPr>
          <w:trHeight w:val="516"/>
        </w:trPr>
        <w:tc>
          <w:tcPr>
            <w:tcW w:w="756" w:type="dxa"/>
            <w:tcBorders>
              <w:right w:val="nil"/>
            </w:tcBorders>
          </w:tcPr>
          <w:p w14:paraId="34C668D1"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30.18</w:t>
            </w:r>
          </w:p>
        </w:tc>
        <w:tc>
          <w:tcPr>
            <w:tcW w:w="4083" w:type="dxa"/>
            <w:tcBorders>
              <w:left w:val="nil"/>
              <w:right w:val="nil"/>
            </w:tcBorders>
          </w:tcPr>
          <w:p w14:paraId="3AAFE634" w14:textId="77777777" w:rsidR="009B36B8" w:rsidRPr="00FC7D6C" w:rsidRDefault="009B36B8" w:rsidP="006E1B9A">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Tetradecanoic</w:t>
            </w:r>
            <w:proofErr w:type="spellEnd"/>
            <w:r w:rsidRPr="00FC7D6C">
              <w:rPr>
                <w:rFonts w:ascii="Times New Roman" w:hAnsi="Times New Roman" w:cs="Times New Roman"/>
                <w:sz w:val="24"/>
                <w:szCs w:val="24"/>
              </w:rPr>
              <w:t xml:space="preserve"> acid, 12-methyl-, methyl ester</w:t>
            </w:r>
          </w:p>
        </w:tc>
        <w:tc>
          <w:tcPr>
            <w:tcW w:w="1523" w:type="dxa"/>
            <w:tcBorders>
              <w:left w:val="nil"/>
              <w:right w:val="nil"/>
            </w:tcBorders>
          </w:tcPr>
          <w:p w14:paraId="091F2F4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C16H32O2</w:t>
            </w:r>
          </w:p>
        </w:tc>
        <w:tc>
          <w:tcPr>
            <w:tcW w:w="743" w:type="dxa"/>
            <w:tcBorders>
              <w:left w:val="nil"/>
              <w:right w:val="nil"/>
            </w:tcBorders>
          </w:tcPr>
          <w:p w14:paraId="0C65C78F"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256</w:t>
            </w:r>
          </w:p>
        </w:tc>
        <w:tc>
          <w:tcPr>
            <w:tcW w:w="990" w:type="dxa"/>
            <w:tcBorders>
              <w:left w:val="nil"/>
              <w:right w:val="nil"/>
            </w:tcBorders>
          </w:tcPr>
          <w:p w14:paraId="37A569BA"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1.11</w:t>
            </w:r>
          </w:p>
        </w:tc>
        <w:tc>
          <w:tcPr>
            <w:tcW w:w="1058" w:type="dxa"/>
            <w:tcBorders>
              <w:left w:val="nil"/>
            </w:tcBorders>
          </w:tcPr>
          <w:p w14:paraId="5FD5E7EC"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46CB3CC9" w14:textId="77777777" w:rsidTr="006D4DD7">
        <w:trPr>
          <w:trHeight w:val="258"/>
        </w:trPr>
        <w:tc>
          <w:tcPr>
            <w:tcW w:w="756" w:type="dxa"/>
            <w:tcBorders>
              <w:right w:val="nil"/>
            </w:tcBorders>
          </w:tcPr>
          <w:p w14:paraId="2C393A6E"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30.95</w:t>
            </w:r>
          </w:p>
        </w:tc>
        <w:tc>
          <w:tcPr>
            <w:tcW w:w="4083" w:type="dxa"/>
            <w:tcBorders>
              <w:left w:val="nil"/>
              <w:right w:val="nil"/>
            </w:tcBorders>
          </w:tcPr>
          <w:p w14:paraId="2A836567"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9-Hexadecenoic acid</w:t>
            </w:r>
          </w:p>
        </w:tc>
        <w:tc>
          <w:tcPr>
            <w:tcW w:w="1523" w:type="dxa"/>
            <w:tcBorders>
              <w:left w:val="nil"/>
              <w:right w:val="nil"/>
            </w:tcBorders>
          </w:tcPr>
          <w:p w14:paraId="0DD5F94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C16H30O2</w:t>
            </w:r>
          </w:p>
        </w:tc>
        <w:tc>
          <w:tcPr>
            <w:tcW w:w="743" w:type="dxa"/>
            <w:tcBorders>
              <w:left w:val="nil"/>
              <w:right w:val="nil"/>
            </w:tcBorders>
          </w:tcPr>
          <w:p w14:paraId="64C9295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254</w:t>
            </w:r>
          </w:p>
        </w:tc>
        <w:tc>
          <w:tcPr>
            <w:tcW w:w="990" w:type="dxa"/>
            <w:tcBorders>
              <w:left w:val="nil"/>
              <w:right w:val="nil"/>
            </w:tcBorders>
          </w:tcPr>
          <w:p w14:paraId="1443641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0.56</w:t>
            </w:r>
          </w:p>
        </w:tc>
        <w:tc>
          <w:tcPr>
            <w:tcW w:w="1058" w:type="dxa"/>
            <w:tcBorders>
              <w:left w:val="nil"/>
            </w:tcBorders>
          </w:tcPr>
          <w:p w14:paraId="78649C40"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1B6872AF" w14:textId="77777777" w:rsidTr="006D4DD7">
        <w:trPr>
          <w:trHeight w:val="529"/>
        </w:trPr>
        <w:tc>
          <w:tcPr>
            <w:tcW w:w="756" w:type="dxa"/>
            <w:tcBorders>
              <w:right w:val="nil"/>
            </w:tcBorders>
          </w:tcPr>
          <w:p w14:paraId="7DE7B678"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33.37</w:t>
            </w:r>
          </w:p>
        </w:tc>
        <w:tc>
          <w:tcPr>
            <w:tcW w:w="4083" w:type="dxa"/>
            <w:tcBorders>
              <w:left w:val="nil"/>
              <w:right w:val="nil"/>
            </w:tcBorders>
          </w:tcPr>
          <w:p w14:paraId="3D50166D" w14:textId="77777777" w:rsidR="009B36B8" w:rsidRPr="00FC7D6C" w:rsidRDefault="009B36B8" w:rsidP="006E1B9A">
            <w:pPr>
              <w:jc w:val="both"/>
              <w:rPr>
                <w:rFonts w:ascii="Times New Roman" w:hAnsi="Times New Roman" w:cs="Times New Roman"/>
                <w:sz w:val="24"/>
                <w:szCs w:val="24"/>
              </w:rPr>
            </w:pPr>
            <w:r w:rsidRPr="00FC7D6C">
              <w:rPr>
                <w:rFonts w:ascii="Times New Roman" w:hAnsi="Times New Roman" w:cs="Times New Roman"/>
                <w:sz w:val="24"/>
                <w:szCs w:val="24"/>
              </w:rPr>
              <w:t>10-Heptadecen-8-ynoic acid, methyl ester</w:t>
            </w:r>
          </w:p>
        </w:tc>
        <w:tc>
          <w:tcPr>
            <w:tcW w:w="1523" w:type="dxa"/>
            <w:tcBorders>
              <w:left w:val="nil"/>
              <w:right w:val="nil"/>
            </w:tcBorders>
          </w:tcPr>
          <w:p w14:paraId="44791EC0"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C18H30O2</w:t>
            </w:r>
          </w:p>
        </w:tc>
        <w:tc>
          <w:tcPr>
            <w:tcW w:w="743" w:type="dxa"/>
            <w:tcBorders>
              <w:left w:val="nil"/>
              <w:right w:val="nil"/>
            </w:tcBorders>
          </w:tcPr>
          <w:p w14:paraId="759D8CB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278</w:t>
            </w:r>
          </w:p>
        </w:tc>
        <w:tc>
          <w:tcPr>
            <w:tcW w:w="990" w:type="dxa"/>
            <w:tcBorders>
              <w:left w:val="nil"/>
              <w:right w:val="nil"/>
            </w:tcBorders>
          </w:tcPr>
          <w:p w14:paraId="382BD73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0.64</w:t>
            </w:r>
          </w:p>
        </w:tc>
        <w:tc>
          <w:tcPr>
            <w:tcW w:w="1058" w:type="dxa"/>
            <w:tcBorders>
              <w:left w:val="nil"/>
            </w:tcBorders>
          </w:tcPr>
          <w:p w14:paraId="04ED3720"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0A6CA85C" w14:textId="77777777" w:rsidTr="006D4DD7">
        <w:trPr>
          <w:trHeight w:val="258"/>
        </w:trPr>
        <w:tc>
          <w:tcPr>
            <w:tcW w:w="756" w:type="dxa"/>
            <w:tcBorders>
              <w:right w:val="nil"/>
            </w:tcBorders>
          </w:tcPr>
          <w:p w14:paraId="110475E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35.99</w:t>
            </w:r>
          </w:p>
        </w:tc>
        <w:tc>
          <w:tcPr>
            <w:tcW w:w="4083" w:type="dxa"/>
            <w:tcBorders>
              <w:left w:val="nil"/>
              <w:right w:val="nil"/>
            </w:tcBorders>
          </w:tcPr>
          <w:p w14:paraId="732CAA1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Panaxjapyne</w:t>
            </w:r>
            <w:proofErr w:type="spellEnd"/>
            <w:r w:rsidRPr="00FC7D6C">
              <w:rPr>
                <w:rFonts w:ascii="Times New Roman" w:hAnsi="Times New Roman" w:cs="Times New Roman"/>
                <w:sz w:val="24"/>
                <w:szCs w:val="24"/>
              </w:rPr>
              <w:t xml:space="preserve"> A</w:t>
            </w:r>
          </w:p>
        </w:tc>
        <w:tc>
          <w:tcPr>
            <w:tcW w:w="1523" w:type="dxa"/>
            <w:tcBorders>
              <w:left w:val="nil"/>
              <w:right w:val="nil"/>
            </w:tcBorders>
          </w:tcPr>
          <w:p w14:paraId="1386EA0A"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C17H26O</w:t>
            </w:r>
          </w:p>
        </w:tc>
        <w:tc>
          <w:tcPr>
            <w:tcW w:w="743" w:type="dxa"/>
            <w:tcBorders>
              <w:left w:val="nil"/>
              <w:right w:val="nil"/>
            </w:tcBorders>
          </w:tcPr>
          <w:p w14:paraId="39CD2A78"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246</w:t>
            </w:r>
          </w:p>
        </w:tc>
        <w:tc>
          <w:tcPr>
            <w:tcW w:w="990" w:type="dxa"/>
            <w:tcBorders>
              <w:left w:val="nil"/>
              <w:right w:val="nil"/>
            </w:tcBorders>
          </w:tcPr>
          <w:p w14:paraId="0EE31736"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0.52</w:t>
            </w:r>
          </w:p>
        </w:tc>
        <w:tc>
          <w:tcPr>
            <w:tcW w:w="1058" w:type="dxa"/>
            <w:tcBorders>
              <w:left w:val="nil"/>
            </w:tcBorders>
          </w:tcPr>
          <w:p w14:paraId="38FE2F63"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54543958" w14:textId="77777777" w:rsidTr="006D4DD7">
        <w:trPr>
          <w:trHeight w:val="548"/>
        </w:trPr>
        <w:tc>
          <w:tcPr>
            <w:tcW w:w="756" w:type="dxa"/>
            <w:tcBorders>
              <w:right w:val="nil"/>
            </w:tcBorders>
          </w:tcPr>
          <w:p w14:paraId="0583782A"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36.66</w:t>
            </w:r>
          </w:p>
        </w:tc>
        <w:tc>
          <w:tcPr>
            <w:tcW w:w="4083" w:type="dxa"/>
            <w:tcBorders>
              <w:left w:val="nil"/>
              <w:right w:val="nil"/>
            </w:tcBorders>
          </w:tcPr>
          <w:p w14:paraId="1FA59337" w14:textId="77777777" w:rsidR="009B36B8" w:rsidRPr="00FC7D6C" w:rsidRDefault="009B36B8" w:rsidP="00E72D95">
            <w:pPr>
              <w:jc w:val="both"/>
              <w:rPr>
                <w:rFonts w:ascii="Times New Roman" w:hAnsi="Times New Roman" w:cs="Times New Roman"/>
                <w:sz w:val="24"/>
                <w:szCs w:val="24"/>
              </w:rPr>
            </w:pPr>
            <w:r w:rsidRPr="00FC7D6C">
              <w:rPr>
                <w:rFonts w:ascii="Times New Roman" w:hAnsi="Times New Roman" w:cs="Times New Roman"/>
                <w:sz w:val="24"/>
                <w:szCs w:val="24"/>
              </w:rPr>
              <w:t xml:space="preserve"> 2,5-Octadecadiynoic acid, methyl</w:t>
            </w:r>
          </w:p>
          <w:p w14:paraId="2E0D620C" w14:textId="77777777" w:rsidR="009B36B8" w:rsidRPr="00FC7D6C" w:rsidRDefault="009B36B8" w:rsidP="00E72D95">
            <w:pPr>
              <w:jc w:val="both"/>
              <w:rPr>
                <w:rFonts w:ascii="Times New Roman" w:hAnsi="Times New Roman" w:cs="Times New Roman"/>
                <w:sz w:val="24"/>
                <w:szCs w:val="24"/>
              </w:rPr>
            </w:pPr>
            <w:r w:rsidRPr="00FC7D6C">
              <w:rPr>
                <w:rFonts w:ascii="Times New Roman" w:hAnsi="Times New Roman" w:cs="Times New Roman"/>
                <w:sz w:val="24"/>
                <w:szCs w:val="24"/>
              </w:rPr>
              <w:t xml:space="preserve"> ester</w:t>
            </w:r>
          </w:p>
        </w:tc>
        <w:tc>
          <w:tcPr>
            <w:tcW w:w="1523" w:type="dxa"/>
            <w:tcBorders>
              <w:left w:val="nil"/>
              <w:right w:val="nil"/>
            </w:tcBorders>
          </w:tcPr>
          <w:p w14:paraId="5277419F"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C19H30O2</w:t>
            </w:r>
          </w:p>
        </w:tc>
        <w:tc>
          <w:tcPr>
            <w:tcW w:w="743" w:type="dxa"/>
            <w:tcBorders>
              <w:left w:val="nil"/>
              <w:right w:val="nil"/>
            </w:tcBorders>
          </w:tcPr>
          <w:p w14:paraId="441D53B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290</w:t>
            </w:r>
          </w:p>
        </w:tc>
        <w:tc>
          <w:tcPr>
            <w:tcW w:w="990" w:type="dxa"/>
            <w:tcBorders>
              <w:left w:val="nil"/>
              <w:right w:val="nil"/>
            </w:tcBorders>
          </w:tcPr>
          <w:p w14:paraId="342277D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0.45</w:t>
            </w:r>
          </w:p>
        </w:tc>
        <w:tc>
          <w:tcPr>
            <w:tcW w:w="1058" w:type="dxa"/>
            <w:tcBorders>
              <w:left w:val="nil"/>
            </w:tcBorders>
          </w:tcPr>
          <w:p w14:paraId="295C4873"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2A5F7CC0" w14:textId="77777777" w:rsidTr="006D4DD7">
        <w:trPr>
          <w:trHeight w:val="258"/>
        </w:trPr>
        <w:tc>
          <w:tcPr>
            <w:tcW w:w="756" w:type="dxa"/>
            <w:tcBorders>
              <w:right w:val="nil"/>
            </w:tcBorders>
          </w:tcPr>
          <w:p w14:paraId="3E28CF71"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39.21</w:t>
            </w:r>
          </w:p>
        </w:tc>
        <w:tc>
          <w:tcPr>
            <w:tcW w:w="4083" w:type="dxa"/>
            <w:tcBorders>
              <w:left w:val="nil"/>
              <w:right w:val="nil"/>
            </w:tcBorders>
          </w:tcPr>
          <w:p w14:paraId="3EAB0029" w14:textId="77777777" w:rsidR="009B36B8" w:rsidRPr="00FC7D6C" w:rsidRDefault="00A73E0D" w:rsidP="00682148">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Corymbolone</w:t>
            </w:r>
            <w:proofErr w:type="spellEnd"/>
          </w:p>
        </w:tc>
        <w:tc>
          <w:tcPr>
            <w:tcW w:w="1523" w:type="dxa"/>
            <w:tcBorders>
              <w:left w:val="nil"/>
              <w:right w:val="nil"/>
            </w:tcBorders>
          </w:tcPr>
          <w:p w14:paraId="41320421"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C15H24O2</w:t>
            </w:r>
          </w:p>
        </w:tc>
        <w:tc>
          <w:tcPr>
            <w:tcW w:w="743" w:type="dxa"/>
            <w:tcBorders>
              <w:left w:val="nil"/>
              <w:right w:val="nil"/>
            </w:tcBorders>
          </w:tcPr>
          <w:p w14:paraId="36D53AA8"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236</w:t>
            </w:r>
          </w:p>
        </w:tc>
        <w:tc>
          <w:tcPr>
            <w:tcW w:w="990" w:type="dxa"/>
            <w:tcBorders>
              <w:left w:val="nil"/>
              <w:right w:val="nil"/>
            </w:tcBorders>
          </w:tcPr>
          <w:p w14:paraId="2D38229D"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1.17</w:t>
            </w:r>
          </w:p>
        </w:tc>
        <w:tc>
          <w:tcPr>
            <w:tcW w:w="1058" w:type="dxa"/>
            <w:tcBorders>
              <w:left w:val="nil"/>
            </w:tcBorders>
          </w:tcPr>
          <w:p w14:paraId="5D94A3DF" w14:textId="77777777" w:rsidR="009B36B8" w:rsidRPr="00FC7D6C" w:rsidRDefault="00682148"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26B9B75E" w14:textId="77777777" w:rsidTr="006D4DD7">
        <w:trPr>
          <w:trHeight w:val="271"/>
        </w:trPr>
        <w:tc>
          <w:tcPr>
            <w:tcW w:w="756" w:type="dxa"/>
            <w:tcBorders>
              <w:right w:val="nil"/>
            </w:tcBorders>
          </w:tcPr>
          <w:p w14:paraId="2C41AA51"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40.14</w:t>
            </w:r>
          </w:p>
        </w:tc>
        <w:tc>
          <w:tcPr>
            <w:tcW w:w="4083" w:type="dxa"/>
            <w:tcBorders>
              <w:left w:val="nil"/>
              <w:right w:val="nil"/>
            </w:tcBorders>
          </w:tcPr>
          <w:p w14:paraId="6E2FB3B9"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1-Heptatriacotanol</w:t>
            </w:r>
          </w:p>
        </w:tc>
        <w:tc>
          <w:tcPr>
            <w:tcW w:w="1523" w:type="dxa"/>
            <w:tcBorders>
              <w:left w:val="nil"/>
              <w:right w:val="nil"/>
            </w:tcBorders>
          </w:tcPr>
          <w:p w14:paraId="370EB94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C37H76O</w:t>
            </w:r>
          </w:p>
        </w:tc>
        <w:tc>
          <w:tcPr>
            <w:tcW w:w="743" w:type="dxa"/>
            <w:tcBorders>
              <w:left w:val="nil"/>
              <w:right w:val="nil"/>
            </w:tcBorders>
          </w:tcPr>
          <w:p w14:paraId="4AE73A1A"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536</w:t>
            </w:r>
          </w:p>
        </w:tc>
        <w:tc>
          <w:tcPr>
            <w:tcW w:w="990" w:type="dxa"/>
            <w:tcBorders>
              <w:left w:val="nil"/>
              <w:right w:val="nil"/>
            </w:tcBorders>
          </w:tcPr>
          <w:p w14:paraId="23ACD8B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0.67</w:t>
            </w:r>
          </w:p>
        </w:tc>
        <w:tc>
          <w:tcPr>
            <w:tcW w:w="1058" w:type="dxa"/>
            <w:tcBorders>
              <w:left w:val="nil"/>
            </w:tcBorders>
          </w:tcPr>
          <w:p w14:paraId="39024264"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2B048FA1" w14:textId="77777777" w:rsidTr="006D4DD7">
        <w:trPr>
          <w:trHeight w:val="516"/>
        </w:trPr>
        <w:tc>
          <w:tcPr>
            <w:tcW w:w="756" w:type="dxa"/>
            <w:tcBorders>
              <w:right w:val="nil"/>
            </w:tcBorders>
          </w:tcPr>
          <w:p w14:paraId="3DBC5E1A"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40.48</w:t>
            </w:r>
          </w:p>
        </w:tc>
        <w:tc>
          <w:tcPr>
            <w:tcW w:w="4083" w:type="dxa"/>
            <w:tcBorders>
              <w:left w:val="nil"/>
              <w:right w:val="nil"/>
            </w:tcBorders>
          </w:tcPr>
          <w:p w14:paraId="7E72D3D3" w14:textId="77777777" w:rsidR="009B36B8" w:rsidRPr="00FC7D6C" w:rsidRDefault="009B36B8" w:rsidP="00E72D95">
            <w:pPr>
              <w:jc w:val="both"/>
              <w:rPr>
                <w:rFonts w:ascii="Times New Roman" w:hAnsi="Times New Roman" w:cs="Times New Roman"/>
                <w:sz w:val="24"/>
                <w:szCs w:val="24"/>
              </w:rPr>
            </w:pPr>
            <w:r w:rsidRPr="00FC7D6C">
              <w:rPr>
                <w:rFonts w:ascii="Times New Roman" w:hAnsi="Times New Roman" w:cs="Times New Roman"/>
                <w:sz w:val="24"/>
                <w:szCs w:val="24"/>
              </w:rPr>
              <w:t>1,25-Dihydroxyvitamin D3, TMS derivative</w:t>
            </w:r>
          </w:p>
        </w:tc>
        <w:tc>
          <w:tcPr>
            <w:tcW w:w="1523" w:type="dxa"/>
            <w:tcBorders>
              <w:left w:val="nil"/>
              <w:right w:val="nil"/>
            </w:tcBorders>
          </w:tcPr>
          <w:p w14:paraId="1635315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C30H52O3Si</w:t>
            </w:r>
          </w:p>
        </w:tc>
        <w:tc>
          <w:tcPr>
            <w:tcW w:w="743" w:type="dxa"/>
            <w:tcBorders>
              <w:left w:val="nil"/>
              <w:right w:val="nil"/>
            </w:tcBorders>
          </w:tcPr>
          <w:p w14:paraId="11B217BE"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488</w:t>
            </w:r>
          </w:p>
          <w:p w14:paraId="78459EA6" w14:textId="77777777" w:rsidR="009B36B8" w:rsidRPr="00FC7D6C" w:rsidRDefault="009B36B8" w:rsidP="006D4DD7">
            <w:pPr>
              <w:rPr>
                <w:rFonts w:ascii="Times New Roman" w:hAnsi="Times New Roman" w:cs="Times New Roman"/>
                <w:sz w:val="24"/>
                <w:szCs w:val="24"/>
              </w:rPr>
            </w:pPr>
          </w:p>
        </w:tc>
        <w:tc>
          <w:tcPr>
            <w:tcW w:w="990" w:type="dxa"/>
            <w:tcBorders>
              <w:left w:val="nil"/>
              <w:right w:val="nil"/>
            </w:tcBorders>
          </w:tcPr>
          <w:p w14:paraId="21E44336"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1.65</w:t>
            </w:r>
          </w:p>
        </w:tc>
        <w:tc>
          <w:tcPr>
            <w:tcW w:w="1058" w:type="dxa"/>
            <w:tcBorders>
              <w:left w:val="nil"/>
            </w:tcBorders>
          </w:tcPr>
          <w:p w14:paraId="4CF340AA"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0E1DB309" w14:textId="77777777" w:rsidTr="006D4DD7">
        <w:trPr>
          <w:trHeight w:val="260"/>
        </w:trPr>
        <w:tc>
          <w:tcPr>
            <w:tcW w:w="756" w:type="dxa"/>
            <w:tcBorders>
              <w:right w:val="nil"/>
            </w:tcBorders>
          </w:tcPr>
          <w:p w14:paraId="6906CD1B"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40.90</w:t>
            </w:r>
          </w:p>
        </w:tc>
        <w:tc>
          <w:tcPr>
            <w:tcW w:w="4083" w:type="dxa"/>
            <w:tcBorders>
              <w:left w:val="nil"/>
              <w:right w:val="nil"/>
            </w:tcBorders>
          </w:tcPr>
          <w:p w14:paraId="44F778CC"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E-8-Methyl-9-tetradecen-1-ol acetate</w:t>
            </w:r>
          </w:p>
        </w:tc>
        <w:tc>
          <w:tcPr>
            <w:tcW w:w="1523" w:type="dxa"/>
            <w:tcBorders>
              <w:left w:val="nil"/>
              <w:right w:val="nil"/>
            </w:tcBorders>
          </w:tcPr>
          <w:p w14:paraId="64E20AD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C17H32O2</w:t>
            </w:r>
          </w:p>
        </w:tc>
        <w:tc>
          <w:tcPr>
            <w:tcW w:w="743" w:type="dxa"/>
            <w:tcBorders>
              <w:left w:val="nil"/>
              <w:right w:val="nil"/>
            </w:tcBorders>
          </w:tcPr>
          <w:p w14:paraId="4EC6C70D"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268</w:t>
            </w:r>
          </w:p>
        </w:tc>
        <w:tc>
          <w:tcPr>
            <w:tcW w:w="990" w:type="dxa"/>
            <w:tcBorders>
              <w:left w:val="nil"/>
              <w:right w:val="nil"/>
            </w:tcBorders>
          </w:tcPr>
          <w:p w14:paraId="3ACF1B9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0.44</w:t>
            </w:r>
          </w:p>
        </w:tc>
        <w:tc>
          <w:tcPr>
            <w:tcW w:w="1058" w:type="dxa"/>
            <w:tcBorders>
              <w:left w:val="nil"/>
            </w:tcBorders>
          </w:tcPr>
          <w:p w14:paraId="3662FA00"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2AC777A9" w14:textId="77777777" w:rsidTr="006D4DD7">
        <w:trPr>
          <w:trHeight w:val="161"/>
        </w:trPr>
        <w:tc>
          <w:tcPr>
            <w:tcW w:w="756" w:type="dxa"/>
            <w:tcBorders>
              <w:right w:val="nil"/>
            </w:tcBorders>
          </w:tcPr>
          <w:p w14:paraId="246A1C5D"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41.25</w:t>
            </w:r>
          </w:p>
        </w:tc>
        <w:tc>
          <w:tcPr>
            <w:tcW w:w="4083" w:type="dxa"/>
            <w:tcBorders>
              <w:left w:val="nil"/>
              <w:right w:val="nil"/>
            </w:tcBorders>
          </w:tcPr>
          <w:p w14:paraId="15CEE930" w14:textId="77777777" w:rsidR="009B36B8" w:rsidRPr="00FC7D6C" w:rsidRDefault="00A73E0D" w:rsidP="00E72D95">
            <w:pPr>
              <w:jc w:val="both"/>
              <w:rPr>
                <w:rFonts w:ascii="Times New Roman" w:hAnsi="Times New Roman" w:cs="Times New Roman"/>
                <w:sz w:val="24"/>
                <w:szCs w:val="24"/>
              </w:rPr>
            </w:pPr>
            <w:r w:rsidRPr="00FC7D6C">
              <w:rPr>
                <w:rFonts w:ascii="Times New Roman" w:hAnsi="Times New Roman" w:cs="Times New Roman"/>
                <w:sz w:val="24"/>
                <w:szCs w:val="24"/>
              </w:rPr>
              <w:t>Cholest-5-en-3-ol (3a)-</w:t>
            </w:r>
            <w:r w:rsidR="009B36B8" w:rsidRPr="00FC7D6C">
              <w:rPr>
                <w:rFonts w:ascii="Times New Roman" w:hAnsi="Times New Roman" w:cs="Times New Roman"/>
                <w:sz w:val="24"/>
                <w:szCs w:val="24"/>
              </w:rPr>
              <w:t xml:space="preserve"> </w:t>
            </w:r>
          </w:p>
        </w:tc>
        <w:tc>
          <w:tcPr>
            <w:tcW w:w="1523" w:type="dxa"/>
            <w:tcBorders>
              <w:left w:val="nil"/>
              <w:right w:val="nil"/>
            </w:tcBorders>
          </w:tcPr>
          <w:p w14:paraId="3DD4A24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C27H46O</w:t>
            </w:r>
          </w:p>
        </w:tc>
        <w:tc>
          <w:tcPr>
            <w:tcW w:w="743" w:type="dxa"/>
            <w:tcBorders>
              <w:left w:val="nil"/>
              <w:right w:val="nil"/>
            </w:tcBorders>
          </w:tcPr>
          <w:p w14:paraId="2161DDA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386</w:t>
            </w:r>
          </w:p>
        </w:tc>
        <w:tc>
          <w:tcPr>
            <w:tcW w:w="990" w:type="dxa"/>
            <w:tcBorders>
              <w:left w:val="nil"/>
              <w:right w:val="nil"/>
            </w:tcBorders>
          </w:tcPr>
          <w:p w14:paraId="42810611"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0.66</w:t>
            </w:r>
          </w:p>
        </w:tc>
        <w:tc>
          <w:tcPr>
            <w:tcW w:w="1058" w:type="dxa"/>
            <w:tcBorders>
              <w:left w:val="nil"/>
            </w:tcBorders>
          </w:tcPr>
          <w:p w14:paraId="6AD28F11"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72CDFC48" w14:textId="77777777" w:rsidTr="006D4DD7">
        <w:trPr>
          <w:trHeight w:val="258"/>
        </w:trPr>
        <w:tc>
          <w:tcPr>
            <w:tcW w:w="756" w:type="dxa"/>
            <w:tcBorders>
              <w:right w:val="nil"/>
            </w:tcBorders>
          </w:tcPr>
          <w:p w14:paraId="41466B3B"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41.52</w:t>
            </w:r>
          </w:p>
        </w:tc>
        <w:tc>
          <w:tcPr>
            <w:tcW w:w="4083" w:type="dxa"/>
            <w:tcBorders>
              <w:left w:val="nil"/>
              <w:right w:val="nil"/>
            </w:tcBorders>
          </w:tcPr>
          <w:p w14:paraId="458C924C" w14:textId="77777777" w:rsidR="009B36B8" w:rsidRPr="00FC7D6C" w:rsidRDefault="00A73E0D" w:rsidP="003421EC">
            <w:pPr>
              <w:jc w:val="both"/>
              <w:rPr>
                <w:rFonts w:ascii="Times New Roman" w:hAnsi="Times New Roman" w:cs="Times New Roman"/>
                <w:sz w:val="24"/>
                <w:szCs w:val="24"/>
              </w:rPr>
            </w:pPr>
            <w:r w:rsidRPr="00FC7D6C">
              <w:rPr>
                <w:rFonts w:ascii="Times New Roman" w:hAnsi="Times New Roman" w:cs="Times New Roman"/>
                <w:sz w:val="24"/>
                <w:szCs w:val="24"/>
              </w:rPr>
              <w:t>T</w:t>
            </w:r>
            <w:r w:rsidR="009B36B8" w:rsidRPr="00FC7D6C">
              <w:rPr>
                <w:rFonts w:ascii="Times New Roman" w:hAnsi="Times New Roman" w:cs="Times New Roman"/>
                <w:sz w:val="24"/>
                <w:szCs w:val="24"/>
              </w:rPr>
              <w:t>ert-</w:t>
            </w:r>
            <w:proofErr w:type="spellStart"/>
            <w:r w:rsidR="009B36B8" w:rsidRPr="00FC7D6C">
              <w:rPr>
                <w:rFonts w:ascii="Times New Roman" w:hAnsi="Times New Roman" w:cs="Times New Roman"/>
                <w:sz w:val="24"/>
                <w:szCs w:val="24"/>
              </w:rPr>
              <w:t>Hexadecanethiol</w:t>
            </w:r>
            <w:proofErr w:type="spellEnd"/>
          </w:p>
        </w:tc>
        <w:tc>
          <w:tcPr>
            <w:tcW w:w="1523" w:type="dxa"/>
            <w:tcBorders>
              <w:left w:val="nil"/>
              <w:right w:val="nil"/>
            </w:tcBorders>
          </w:tcPr>
          <w:p w14:paraId="3CD53B9C"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C16H34S</w:t>
            </w:r>
          </w:p>
        </w:tc>
        <w:tc>
          <w:tcPr>
            <w:tcW w:w="743" w:type="dxa"/>
            <w:tcBorders>
              <w:left w:val="nil"/>
              <w:right w:val="nil"/>
            </w:tcBorders>
          </w:tcPr>
          <w:p w14:paraId="5B5CACE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258</w:t>
            </w:r>
          </w:p>
        </w:tc>
        <w:tc>
          <w:tcPr>
            <w:tcW w:w="990" w:type="dxa"/>
            <w:tcBorders>
              <w:left w:val="nil"/>
              <w:right w:val="nil"/>
            </w:tcBorders>
          </w:tcPr>
          <w:p w14:paraId="0D61327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4.00</w:t>
            </w:r>
          </w:p>
        </w:tc>
        <w:tc>
          <w:tcPr>
            <w:tcW w:w="1058" w:type="dxa"/>
            <w:tcBorders>
              <w:left w:val="nil"/>
            </w:tcBorders>
          </w:tcPr>
          <w:p w14:paraId="64D8F8CF"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67A139BB" w14:textId="77777777" w:rsidTr="006D4DD7">
        <w:trPr>
          <w:trHeight w:val="332"/>
        </w:trPr>
        <w:tc>
          <w:tcPr>
            <w:tcW w:w="756" w:type="dxa"/>
            <w:tcBorders>
              <w:right w:val="nil"/>
            </w:tcBorders>
          </w:tcPr>
          <w:p w14:paraId="63544340"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41.83</w:t>
            </w:r>
          </w:p>
        </w:tc>
        <w:tc>
          <w:tcPr>
            <w:tcW w:w="4083" w:type="dxa"/>
            <w:tcBorders>
              <w:left w:val="nil"/>
              <w:right w:val="nil"/>
            </w:tcBorders>
          </w:tcPr>
          <w:p w14:paraId="32A4DA13" w14:textId="77777777" w:rsidR="009B36B8" w:rsidRPr="00FC7D6C" w:rsidRDefault="00A73E0D" w:rsidP="003421EC">
            <w:pPr>
              <w:jc w:val="both"/>
              <w:rPr>
                <w:rFonts w:ascii="Times New Roman" w:hAnsi="Times New Roman" w:cs="Times New Roman"/>
                <w:sz w:val="24"/>
                <w:szCs w:val="24"/>
              </w:rPr>
            </w:pPr>
            <w:r w:rsidRPr="00FC7D6C">
              <w:rPr>
                <w:rFonts w:ascii="Times New Roman" w:hAnsi="Times New Roman" w:cs="Times New Roman"/>
                <w:sz w:val="24"/>
                <w:szCs w:val="24"/>
              </w:rPr>
              <w:t>Glycidyl oleate</w:t>
            </w:r>
          </w:p>
        </w:tc>
        <w:tc>
          <w:tcPr>
            <w:tcW w:w="1523" w:type="dxa"/>
            <w:tcBorders>
              <w:left w:val="nil"/>
              <w:right w:val="nil"/>
            </w:tcBorders>
          </w:tcPr>
          <w:p w14:paraId="794ECCFC"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C21H38O3</w:t>
            </w:r>
          </w:p>
        </w:tc>
        <w:tc>
          <w:tcPr>
            <w:tcW w:w="743" w:type="dxa"/>
            <w:tcBorders>
              <w:left w:val="nil"/>
              <w:right w:val="nil"/>
            </w:tcBorders>
          </w:tcPr>
          <w:p w14:paraId="5F1AE7B1"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338</w:t>
            </w:r>
          </w:p>
        </w:tc>
        <w:tc>
          <w:tcPr>
            <w:tcW w:w="990" w:type="dxa"/>
            <w:tcBorders>
              <w:left w:val="nil"/>
              <w:right w:val="nil"/>
            </w:tcBorders>
          </w:tcPr>
          <w:p w14:paraId="26374CCA"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2.28</w:t>
            </w:r>
          </w:p>
        </w:tc>
        <w:tc>
          <w:tcPr>
            <w:tcW w:w="1058" w:type="dxa"/>
            <w:tcBorders>
              <w:left w:val="nil"/>
            </w:tcBorders>
          </w:tcPr>
          <w:p w14:paraId="3289B2E8" w14:textId="77777777" w:rsidR="009B36B8" w:rsidRPr="00FC7D6C" w:rsidRDefault="00172DA7"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A2AF7B6" w14:textId="77777777" w:rsidTr="006D4DD7">
        <w:trPr>
          <w:trHeight w:val="258"/>
        </w:trPr>
        <w:tc>
          <w:tcPr>
            <w:tcW w:w="756" w:type="dxa"/>
            <w:tcBorders>
              <w:right w:val="nil"/>
            </w:tcBorders>
          </w:tcPr>
          <w:p w14:paraId="2F30B7C4"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42.13</w:t>
            </w:r>
          </w:p>
        </w:tc>
        <w:tc>
          <w:tcPr>
            <w:tcW w:w="4083" w:type="dxa"/>
            <w:tcBorders>
              <w:left w:val="nil"/>
              <w:right w:val="nil"/>
            </w:tcBorders>
          </w:tcPr>
          <w:p w14:paraId="7B06A534"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17-Octadecynoic acid</w:t>
            </w:r>
          </w:p>
        </w:tc>
        <w:tc>
          <w:tcPr>
            <w:tcW w:w="1523" w:type="dxa"/>
            <w:tcBorders>
              <w:left w:val="nil"/>
              <w:right w:val="nil"/>
            </w:tcBorders>
          </w:tcPr>
          <w:p w14:paraId="48FCB546"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C18H32O2</w:t>
            </w:r>
          </w:p>
        </w:tc>
        <w:tc>
          <w:tcPr>
            <w:tcW w:w="743" w:type="dxa"/>
            <w:tcBorders>
              <w:left w:val="nil"/>
              <w:right w:val="nil"/>
            </w:tcBorders>
          </w:tcPr>
          <w:p w14:paraId="21C32229"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280</w:t>
            </w:r>
          </w:p>
        </w:tc>
        <w:tc>
          <w:tcPr>
            <w:tcW w:w="990" w:type="dxa"/>
            <w:tcBorders>
              <w:left w:val="nil"/>
              <w:right w:val="nil"/>
            </w:tcBorders>
          </w:tcPr>
          <w:p w14:paraId="56024FAB"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5.83</w:t>
            </w:r>
          </w:p>
        </w:tc>
        <w:tc>
          <w:tcPr>
            <w:tcW w:w="1058" w:type="dxa"/>
            <w:tcBorders>
              <w:left w:val="nil"/>
            </w:tcBorders>
          </w:tcPr>
          <w:p w14:paraId="31B7259E" w14:textId="77777777" w:rsidR="009B36B8" w:rsidRPr="00FC7D6C" w:rsidRDefault="009B36B8"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5823A2F2" w14:textId="77777777" w:rsidTr="006D4DD7">
        <w:trPr>
          <w:trHeight w:val="258"/>
        </w:trPr>
        <w:tc>
          <w:tcPr>
            <w:tcW w:w="756" w:type="dxa"/>
            <w:tcBorders>
              <w:right w:val="nil"/>
            </w:tcBorders>
          </w:tcPr>
          <w:p w14:paraId="3D6DEEBD"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42.56</w:t>
            </w:r>
          </w:p>
        </w:tc>
        <w:tc>
          <w:tcPr>
            <w:tcW w:w="4083" w:type="dxa"/>
            <w:tcBorders>
              <w:left w:val="nil"/>
              <w:right w:val="nil"/>
            </w:tcBorders>
          </w:tcPr>
          <w:p w14:paraId="3D6C9889" w14:textId="77777777" w:rsidR="009B36B8" w:rsidRPr="00FC7D6C" w:rsidRDefault="00A73E0D" w:rsidP="003421EC">
            <w:pPr>
              <w:jc w:val="both"/>
              <w:rPr>
                <w:rFonts w:ascii="Times New Roman" w:hAnsi="Times New Roman" w:cs="Times New Roman"/>
                <w:sz w:val="24"/>
                <w:szCs w:val="24"/>
              </w:rPr>
            </w:pPr>
            <w:r w:rsidRPr="00FC7D6C">
              <w:rPr>
                <w:rFonts w:ascii="Times New Roman" w:hAnsi="Times New Roman" w:cs="Times New Roman"/>
                <w:sz w:val="24"/>
                <w:szCs w:val="24"/>
              </w:rPr>
              <w:t>Ethyl iso-</w:t>
            </w:r>
            <w:proofErr w:type="spellStart"/>
            <w:r w:rsidRPr="00FC7D6C">
              <w:rPr>
                <w:rFonts w:ascii="Times New Roman" w:hAnsi="Times New Roman" w:cs="Times New Roman"/>
                <w:sz w:val="24"/>
                <w:szCs w:val="24"/>
              </w:rPr>
              <w:t>allocholate</w:t>
            </w:r>
            <w:proofErr w:type="spellEnd"/>
          </w:p>
        </w:tc>
        <w:tc>
          <w:tcPr>
            <w:tcW w:w="1523" w:type="dxa"/>
            <w:tcBorders>
              <w:left w:val="nil"/>
              <w:right w:val="nil"/>
            </w:tcBorders>
          </w:tcPr>
          <w:p w14:paraId="0A248B60"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C26H44O5</w:t>
            </w:r>
          </w:p>
        </w:tc>
        <w:tc>
          <w:tcPr>
            <w:tcW w:w="743" w:type="dxa"/>
            <w:tcBorders>
              <w:left w:val="nil"/>
              <w:right w:val="nil"/>
            </w:tcBorders>
          </w:tcPr>
          <w:p w14:paraId="37039FEB"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436</w:t>
            </w:r>
          </w:p>
        </w:tc>
        <w:tc>
          <w:tcPr>
            <w:tcW w:w="990" w:type="dxa"/>
            <w:tcBorders>
              <w:left w:val="nil"/>
              <w:right w:val="nil"/>
            </w:tcBorders>
          </w:tcPr>
          <w:p w14:paraId="211ABD22"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1.32</w:t>
            </w:r>
          </w:p>
        </w:tc>
        <w:tc>
          <w:tcPr>
            <w:tcW w:w="1058" w:type="dxa"/>
            <w:tcBorders>
              <w:left w:val="nil"/>
            </w:tcBorders>
          </w:tcPr>
          <w:p w14:paraId="19D69520" w14:textId="77777777" w:rsidR="009B36B8" w:rsidRPr="00FC7D6C" w:rsidRDefault="00A73E0D"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85C8118" w14:textId="77777777" w:rsidTr="006D4DD7">
        <w:trPr>
          <w:trHeight w:val="258"/>
        </w:trPr>
        <w:tc>
          <w:tcPr>
            <w:tcW w:w="756" w:type="dxa"/>
            <w:tcBorders>
              <w:right w:val="nil"/>
            </w:tcBorders>
          </w:tcPr>
          <w:p w14:paraId="6A2F1233"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42.95</w:t>
            </w:r>
          </w:p>
        </w:tc>
        <w:tc>
          <w:tcPr>
            <w:tcW w:w="4083" w:type="dxa"/>
            <w:tcBorders>
              <w:left w:val="nil"/>
              <w:right w:val="nil"/>
            </w:tcBorders>
          </w:tcPr>
          <w:p w14:paraId="2ADA2B22" w14:textId="77777777" w:rsidR="00A73E0D" w:rsidRPr="00FC7D6C" w:rsidRDefault="00A73E0D" w:rsidP="00A73E0D">
            <w:pPr>
              <w:jc w:val="both"/>
              <w:rPr>
                <w:rFonts w:ascii="Times New Roman" w:hAnsi="Times New Roman" w:cs="Times New Roman"/>
                <w:sz w:val="24"/>
                <w:szCs w:val="24"/>
              </w:rPr>
            </w:pPr>
            <w:r w:rsidRPr="00FC7D6C">
              <w:rPr>
                <w:rFonts w:ascii="Times New Roman" w:hAnsi="Times New Roman" w:cs="Times New Roman"/>
                <w:sz w:val="24"/>
                <w:szCs w:val="24"/>
              </w:rPr>
              <w:t>1,25-Dihydroxyvitamin D3, TMS</w:t>
            </w:r>
          </w:p>
          <w:p w14:paraId="0EB593D1" w14:textId="77777777" w:rsidR="009B36B8" w:rsidRPr="00FC7D6C" w:rsidRDefault="00A73E0D" w:rsidP="00A73E0D">
            <w:pPr>
              <w:jc w:val="both"/>
              <w:rPr>
                <w:rFonts w:ascii="Times New Roman" w:hAnsi="Times New Roman" w:cs="Times New Roman"/>
                <w:sz w:val="24"/>
                <w:szCs w:val="24"/>
              </w:rPr>
            </w:pPr>
            <w:r w:rsidRPr="00FC7D6C">
              <w:rPr>
                <w:rFonts w:ascii="Times New Roman" w:hAnsi="Times New Roman" w:cs="Times New Roman"/>
                <w:sz w:val="24"/>
                <w:szCs w:val="24"/>
              </w:rPr>
              <w:t xml:space="preserve"> derivative</w:t>
            </w:r>
          </w:p>
        </w:tc>
        <w:tc>
          <w:tcPr>
            <w:tcW w:w="1523" w:type="dxa"/>
            <w:tcBorders>
              <w:left w:val="nil"/>
              <w:right w:val="nil"/>
            </w:tcBorders>
          </w:tcPr>
          <w:p w14:paraId="66F471F2"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C30H52O3Si</w:t>
            </w:r>
          </w:p>
        </w:tc>
        <w:tc>
          <w:tcPr>
            <w:tcW w:w="743" w:type="dxa"/>
            <w:tcBorders>
              <w:left w:val="nil"/>
              <w:right w:val="nil"/>
            </w:tcBorders>
          </w:tcPr>
          <w:p w14:paraId="4AC43385"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488</w:t>
            </w:r>
          </w:p>
        </w:tc>
        <w:tc>
          <w:tcPr>
            <w:tcW w:w="990" w:type="dxa"/>
            <w:tcBorders>
              <w:left w:val="nil"/>
              <w:right w:val="nil"/>
            </w:tcBorders>
          </w:tcPr>
          <w:p w14:paraId="63F950A7"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1.89</w:t>
            </w:r>
          </w:p>
        </w:tc>
        <w:tc>
          <w:tcPr>
            <w:tcW w:w="1058" w:type="dxa"/>
            <w:tcBorders>
              <w:left w:val="nil"/>
            </w:tcBorders>
          </w:tcPr>
          <w:p w14:paraId="6E98009D" w14:textId="77777777" w:rsidR="009B36B8" w:rsidRPr="00FC7D6C" w:rsidRDefault="00A73E0D"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7AD274DE" w14:textId="77777777" w:rsidTr="006D4DD7">
        <w:trPr>
          <w:trHeight w:val="258"/>
        </w:trPr>
        <w:tc>
          <w:tcPr>
            <w:tcW w:w="756" w:type="dxa"/>
            <w:tcBorders>
              <w:right w:val="nil"/>
            </w:tcBorders>
          </w:tcPr>
          <w:p w14:paraId="6FD14B82"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43.17</w:t>
            </w:r>
          </w:p>
        </w:tc>
        <w:tc>
          <w:tcPr>
            <w:tcW w:w="4083" w:type="dxa"/>
            <w:tcBorders>
              <w:left w:val="nil"/>
              <w:right w:val="nil"/>
            </w:tcBorders>
          </w:tcPr>
          <w:p w14:paraId="4B4AB99B" w14:textId="77777777" w:rsidR="009B36B8" w:rsidRPr="00FC7D6C" w:rsidRDefault="00BB3AA1" w:rsidP="003421EC">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Isochiapin</w:t>
            </w:r>
            <w:proofErr w:type="spellEnd"/>
            <w:r w:rsidRPr="00FC7D6C">
              <w:rPr>
                <w:rFonts w:ascii="Times New Roman" w:hAnsi="Times New Roman" w:cs="Times New Roman"/>
                <w:sz w:val="24"/>
                <w:szCs w:val="24"/>
              </w:rPr>
              <w:t xml:space="preserve"> B</w:t>
            </w:r>
          </w:p>
        </w:tc>
        <w:tc>
          <w:tcPr>
            <w:tcW w:w="1523" w:type="dxa"/>
            <w:tcBorders>
              <w:left w:val="nil"/>
              <w:right w:val="nil"/>
            </w:tcBorders>
          </w:tcPr>
          <w:p w14:paraId="0CBF410F" w14:textId="77777777" w:rsidR="009B36B8" w:rsidRPr="00FC7D6C" w:rsidRDefault="00A73E0D" w:rsidP="006D4DD7">
            <w:pPr>
              <w:rPr>
                <w:rFonts w:ascii="Times New Roman" w:hAnsi="Times New Roman" w:cs="Times New Roman"/>
                <w:sz w:val="24"/>
                <w:szCs w:val="24"/>
              </w:rPr>
            </w:pPr>
            <w:r w:rsidRPr="00FC7D6C">
              <w:rPr>
                <w:rFonts w:ascii="Times New Roman" w:hAnsi="Times New Roman" w:cs="Times New Roman"/>
                <w:sz w:val="24"/>
                <w:szCs w:val="24"/>
              </w:rPr>
              <w:t>C19H22O6</w:t>
            </w:r>
          </w:p>
        </w:tc>
        <w:tc>
          <w:tcPr>
            <w:tcW w:w="743" w:type="dxa"/>
            <w:tcBorders>
              <w:left w:val="nil"/>
              <w:right w:val="nil"/>
            </w:tcBorders>
          </w:tcPr>
          <w:p w14:paraId="202F9672"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346</w:t>
            </w:r>
          </w:p>
        </w:tc>
        <w:tc>
          <w:tcPr>
            <w:tcW w:w="990" w:type="dxa"/>
            <w:tcBorders>
              <w:left w:val="nil"/>
              <w:right w:val="nil"/>
            </w:tcBorders>
          </w:tcPr>
          <w:p w14:paraId="5CAB5D84" w14:textId="77777777" w:rsidR="009B36B8" w:rsidRPr="00FC7D6C" w:rsidRDefault="009B36B8" w:rsidP="006D4DD7">
            <w:pPr>
              <w:rPr>
                <w:rFonts w:ascii="Times New Roman" w:hAnsi="Times New Roman" w:cs="Times New Roman"/>
                <w:sz w:val="24"/>
                <w:szCs w:val="24"/>
              </w:rPr>
            </w:pPr>
            <w:r w:rsidRPr="00FC7D6C">
              <w:rPr>
                <w:rFonts w:ascii="Times New Roman" w:hAnsi="Times New Roman" w:cs="Times New Roman"/>
                <w:sz w:val="24"/>
                <w:szCs w:val="24"/>
              </w:rPr>
              <w:t>0.37</w:t>
            </w:r>
          </w:p>
        </w:tc>
        <w:tc>
          <w:tcPr>
            <w:tcW w:w="1058" w:type="dxa"/>
            <w:tcBorders>
              <w:left w:val="nil"/>
            </w:tcBorders>
          </w:tcPr>
          <w:p w14:paraId="352F8372" w14:textId="77777777" w:rsidR="009B36B8" w:rsidRPr="00FC7D6C" w:rsidRDefault="00A73E0D"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5BEB9A69" w14:textId="77777777" w:rsidTr="006D4DD7">
        <w:trPr>
          <w:trHeight w:val="258"/>
        </w:trPr>
        <w:tc>
          <w:tcPr>
            <w:tcW w:w="756" w:type="dxa"/>
            <w:tcBorders>
              <w:right w:val="nil"/>
            </w:tcBorders>
          </w:tcPr>
          <w:p w14:paraId="76DA5B49"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43.46</w:t>
            </w:r>
          </w:p>
        </w:tc>
        <w:tc>
          <w:tcPr>
            <w:tcW w:w="4083" w:type="dxa"/>
            <w:tcBorders>
              <w:left w:val="nil"/>
              <w:right w:val="nil"/>
            </w:tcBorders>
          </w:tcPr>
          <w:p w14:paraId="31ECFC6D" w14:textId="77777777" w:rsidR="009B36B8" w:rsidRPr="00FC7D6C" w:rsidRDefault="000B6857" w:rsidP="00BB2AD5">
            <w:pPr>
              <w:jc w:val="both"/>
              <w:rPr>
                <w:rFonts w:ascii="Times New Roman" w:hAnsi="Times New Roman" w:cs="Times New Roman"/>
                <w:sz w:val="24"/>
                <w:szCs w:val="24"/>
              </w:rPr>
            </w:pPr>
            <w:r w:rsidRPr="00FC7D6C">
              <w:rPr>
                <w:rFonts w:ascii="Times New Roman" w:hAnsi="Times New Roman" w:cs="Times New Roman"/>
                <w:sz w:val="24"/>
                <w:szCs w:val="24"/>
              </w:rPr>
              <w:t xml:space="preserve">2H-Pyran, </w:t>
            </w:r>
            <w:r w:rsidR="00BB2AD5" w:rsidRPr="00FC7D6C">
              <w:rPr>
                <w:rFonts w:ascii="Times New Roman" w:hAnsi="Times New Roman" w:cs="Times New Roman"/>
                <w:sz w:val="24"/>
                <w:szCs w:val="24"/>
              </w:rPr>
              <w:t>2-(7-heptadecynyloxy)</w:t>
            </w:r>
            <w:r w:rsidR="00A96890" w:rsidRPr="00FC7D6C">
              <w:rPr>
                <w:rFonts w:ascii="Times New Roman" w:hAnsi="Times New Roman" w:cs="Times New Roman"/>
                <w:sz w:val="24"/>
                <w:szCs w:val="24"/>
              </w:rPr>
              <w:t xml:space="preserve"> </w:t>
            </w:r>
            <w:r w:rsidR="00BB2AD5" w:rsidRPr="00FC7D6C">
              <w:rPr>
                <w:rFonts w:ascii="Times New Roman" w:hAnsi="Times New Roman" w:cs="Times New Roman"/>
                <w:sz w:val="24"/>
                <w:szCs w:val="24"/>
              </w:rPr>
              <w:t>tetrahydro</w:t>
            </w:r>
          </w:p>
        </w:tc>
        <w:tc>
          <w:tcPr>
            <w:tcW w:w="1523" w:type="dxa"/>
            <w:tcBorders>
              <w:left w:val="nil"/>
              <w:right w:val="nil"/>
            </w:tcBorders>
          </w:tcPr>
          <w:p w14:paraId="6B9CB3A4"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C22H40O2</w:t>
            </w:r>
          </w:p>
        </w:tc>
        <w:tc>
          <w:tcPr>
            <w:tcW w:w="743" w:type="dxa"/>
            <w:tcBorders>
              <w:left w:val="nil"/>
              <w:right w:val="nil"/>
            </w:tcBorders>
          </w:tcPr>
          <w:p w14:paraId="75A496CE"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336</w:t>
            </w:r>
          </w:p>
        </w:tc>
        <w:tc>
          <w:tcPr>
            <w:tcW w:w="990" w:type="dxa"/>
            <w:tcBorders>
              <w:left w:val="nil"/>
              <w:right w:val="nil"/>
            </w:tcBorders>
          </w:tcPr>
          <w:p w14:paraId="463A6355" w14:textId="77777777" w:rsidR="009B36B8"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1.07</w:t>
            </w:r>
          </w:p>
        </w:tc>
        <w:tc>
          <w:tcPr>
            <w:tcW w:w="1058" w:type="dxa"/>
            <w:tcBorders>
              <w:left w:val="nil"/>
            </w:tcBorders>
          </w:tcPr>
          <w:p w14:paraId="49018F84" w14:textId="77777777" w:rsidR="009B36B8" w:rsidRPr="00FC7D6C" w:rsidRDefault="00BB2AD5"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7D489028" w14:textId="77777777" w:rsidTr="006D4DD7">
        <w:trPr>
          <w:trHeight w:val="258"/>
        </w:trPr>
        <w:tc>
          <w:tcPr>
            <w:tcW w:w="756" w:type="dxa"/>
            <w:tcBorders>
              <w:right w:val="nil"/>
            </w:tcBorders>
          </w:tcPr>
          <w:p w14:paraId="788F97B7"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43.65</w:t>
            </w:r>
          </w:p>
        </w:tc>
        <w:tc>
          <w:tcPr>
            <w:tcW w:w="4083" w:type="dxa"/>
            <w:tcBorders>
              <w:left w:val="nil"/>
              <w:right w:val="nil"/>
            </w:tcBorders>
          </w:tcPr>
          <w:p w14:paraId="37BC4510" w14:textId="77777777" w:rsidR="009B36B8" w:rsidRPr="00FC7D6C" w:rsidRDefault="00BB2AD5" w:rsidP="003421EC">
            <w:pPr>
              <w:jc w:val="both"/>
              <w:rPr>
                <w:rFonts w:ascii="Times New Roman" w:hAnsi="Times New Roman" w:cs="Times New Roman"/>
                <w:sz w:val="24"/>
                <w:szCs w:val="24"/>
              </w:rPr>
            </w:pPr>
            <w:r w:rsidRPr="00FC7D6C">
              <w:rPr>
                <w:rFonts w:ascii="Times New Roman" w:hAnsi="Times New Roman" w:cs="Times New Roman"/>
                <w:sz w:val="24"/>
                <w:szCs w:val="24"/>
              </w:rPr>
              <w:t>Rhodopin</w:t>
            </w:r>
          </w:p>
        </w:tc>
        <w:tc>
          <w:tcPr>
            <w:tcW w:w="1523" w:type="dxa"/>
            <w:tcBorders>
              <w:left w:val="nil"/>
              <w:right w:val="nil"/>
            </w:tcBorders>
          </w:tcPr>
          <w:p w14:paraId="4CB23AC6"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C40H58O</w:t>
            </w:r>
          </w:p>
        </w:tc>
        <w:tc>
          <w:tcPr>
            <w:tcW w:w="743" w:type="dxa"/>
            <w:tcBorders>
              <w:left w:val="nil"/>
              <w:right w:val="nil"/>
            </w:tcBorders>
          </w:tcPr>
          <w:p w14:paraId="6C858E1A"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554</w:t>
            </w:r>
          </w:p>
        </w:tc>
        <w:tc>
          <w:tcPr>
            <w:tcW w:w="990" w:type="dxa"/>
            <w:tcBorders>
              <w:left w:val="nil"/>
              <w:right w:val="nil"/>
            </w:tcBorders>
          </w:tcPr>
          <w:p w14:paraId="5AA962EC" w14:textId="77777777" w:rsidR="009B36B8"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3.65</w:t>
            </w:r>
          </w:p>
        </w:tc>
        <w:tc>
          <w:tcPr>
            <w:tcW w:w="1058" w:type="dxa"/>
            <w:tcBorders>
              <w:left w:val="nil"/>
            </w:tcBorders>
          </w:tcPr>
          <w:p w14:paraId="2F44CBBB" w14:textId="77777777" w:rsidR="009B36B8" w:rsidRPr="00FC7D6C" w:rsidRDefault="00BB2AD5" w:rsidP="000B6857">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3E59D88D" w14:textId="77777777" w:rsidTr="006D4DD7">
        <w:trPr>
          <w:trHeight w:val="271"/>
        </w:trPr>
        <w:tc>
          <w:tcPr>
            <w:tcW w:w="756" w:type="dxa"/>
            <w:tcBorders>
              <w:right w:val="nil"/>
            </w:tcBorders>
          </w:tcPr>
          <w:p w14:paraId="63CF5CD1" w14:textId="77777777" w:rsidR="009B36B8" w:rsidRPr="00FC7D6C" w:rsidRDefault="009B36B8" w:rsidP="003421EC">
            <w:pPr>
              <w:jc w:val="both"/>
              <w:rPr>
                <w:rFonts w:ascii="Times New Roman" w:hAnsi="Times New Roman" w:cs="Times New Roman"/>
                <w:sz w:val="24"/>
                <w:szCs w:val="24"/>
              </w:rPr>
            </w:pPr>
            <w:r w:rsidRPr="00FC7D6C">
              <w:rPr>
                <w:rFonts w:ascii="Times New Roman" w:hAnsi="Times New Roman" w:cs="Times New Roman"/>
                <w:sz w:val="24"/>
                <w:szCs w:val="24"/>
              </w:rPr>
              <w:t>44.01</w:t>
            </w:r>
          </w:p>
        </w:tc>
        <w:tc>
          <w:tcPr>
            <w:tcW w:w="4083" w:type="dxa"/>
            <w:tcBorders>
              <w:left w:val="nil"/>
              <w:right w:val="nil"/>
            </w:tcBorders>
          </w:tcPr>
          <w:p w14:paraId="2528BBBB" w14:textId="77777777" w:rsidR="009B36B8" w:rsidRPr="00FC7D6C" w:rsidRDefault="00BB2AD5" w:rsidP="00BB2AD5">
            <w:pPr>
              <w:jc w:val="both"/>
              <w:rPr>
                <w:rFonts w:ascii="Times New Roman" w:hAnsi="Times New Roman" w:cs="Times New Roman"/>
                <w:sz w:val="24"/>
                <w:szCs w:val="24"/>
              </w:rPr>
            </w:pPr>
            <w:r w:rsidRPr="00FC7D6C">
              <w:rPr>
                <w:rFonts w:ascii="Times New Roman" w:hAnsi="Times New Roman" w:cs="Times New Roman"/>
                <w:sz w:val="24"/>
                <w:szCs w:val="24"/>
              </w:rPr>
              <w:t>Palmitic acid,</w:t>
            </w:r>
            <w:r w:rsidR="00A96890" w:rsidRPr="00FC7D6C">
              <w:rPr>
                <w:rFonts w:ascii="Times New Roman" w:hAnsi="Times New Roman" w:cs="Times New Roman"/>
                <w:sz w:val="24"/>
                <w:szCs w:val="24"/>
              </w:rPr>
              <w:t xml:space="preserve"> </w:t>
            </w:r>
            <w:r w:rsidRPr="00FC7D6C">
              <w:rPr>
                <w:rFonts w:ascii="Times New Roman" w:hAnsi="Times New Roman" w:cs="Times New Roman"/>
                <w:sz w:val="24"/>
                <w:szCs w:val="24"/>
              </w:rPr>
              <w:t>2-(</w:t>
            </w:r>
            <w:proofErr w:type="spellStart"/>
            <w:r w:rsidRPr="00FC7D6C">
              <w:rPr>
                <w:rFonts w:ascii="Times New Roman" w:hAnsi="Times New Roman" w:cs="Times New Roman"/>
                <w:sz w:val="24"/>
                <w:szCs w:val="24"/>
              </w:rPr>
              <w:t>tetradecyloxy</w:t>
            </w:r>
            <w:proofErr w:type="spellEnd"/>
            <w:r w:rsidRPr="00FC7D6C">
              <w:rPr>
                <w:rFonts w:ascii="Times New Roman" w:hAnsi="Times New Roman" w:cs="Times New Roman"/>
                <w:sz w:val="24"/>
                <w:szCs w:val="24"/>
              </w:rPr>
              <w:t xml:space="preserve">)ethyl ester </w:t>
            </w:r>
          </w:p>
        </w:tc>
        <w:tc>
          <w:tcPr>
            <w:tcW w:w="1523" w:type="dxa"/>
            <w:tcBorders>
              <w:left w:val="nil"/>
              <w:right w:val="nil"/>
            </w:tcBorders>
          </w:tcPr>
          <w:p w14:paraId="26B6CDCD"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C32H64O3</w:t>
            </w:r>
          </w:p>
        </w:tc>
        <w:tc>
          <w:tcPr>
            <w:tcW w:w="743" w:type="dxa"/>
            <w:tcBorders>
              <w:left w:val="nil"/>
              <w:right w:val="nil"/>
            </w:tcBorders>
          </w:tcPr>
          <w:p w14:paraId="4E01F548" w14:textId="77777777" w:rsidR="009B36B8" w:rsidRPr="00FC7D6C" w:rsidRDefault="00BB2AD5" w:rsidP="006D4DD7">
            <w:pPr>
              <w:rPr>
                <w:rFonts w:ascii="Times New Roman" w:hAnsi="Times New Roman" w:cs="Times New Roman"/>
                <w:sz w:val="24"/>
                <w:szCs w:val="24"/>
              </w:rPr>
            </w:pPr>
            <w:r w:rsidRPr="00FC7D6C">
              <w:rPr>
                <w:rFonts w:ascii="Times New Roman" w:hAnsi="Times New Roman" w:cs="Times New Roman"/>
                <w:sz w:val="24"/>
                <w:szCs w:val="24"/>
              </w:rPr>
              <w:t>496</w:t>
            </w:r>
          </w:p>
        </w:tc>
        <w:tc>
          <w:tcPr>
            <w:tcW w:w="990" w:type="dxa"/>
            <w:tcBorders>
              <w:left w:val="nil"/>
              <w:right w:val="nil"/>
            </w:tcBorders>
          </w:tcPr>
          <w:p w14:paraId="3C2BB3C2" w14:textId="77777777" w:rsidR="009B36B8"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4.69</w:t>
            </w:r>
          </w:p>
        </w:tc>
        <w:tc>
          <w:tcPr>
            <w:tcW w:w="1058" w:type="dxa"/>
            <w:tcBorders>
              <w:left w:val="nil"/>
            </w:tcBorders>
          </w:tcPr>
          <w:p w14:paraId="739BE2D4" w14:textId="77777777" w:rsidR="009B36B8" w:rsidRPr="00FC7D6C" w:rsidRDefault="00BB2AD5" w:rsidP="000B6857">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2834775B" w14:textId="77777777" w:rsidTr="006D4DD7">
        <w:trPr>
          <w:trHeight w:val="207"/>
        </w:trPr>
        <w:tc>
          <w:tcPr>
            <w:tcW w:w="756" w:type="dxa"/>
            <w:tcBorders>
              <w:right w:val="nil"/>
            </w:tcBorders>
          </w:tcPr>
          <w:p w14:paraId="17D564AE"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44.34</w:t>
            </w:r>
          </w:p>
        </w:tc>
        <w:tc>
          <w:tcPr>
            <w:tcW w:w="4083" w:type="dxa"/>
            <w:tcBorders>
              <w:left w:val="nil"/>
              <w:right w:val="nil"/>
            </w:tcBorders>
          </w:tcPr>
          <w:p w14:paraId="70841750"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12-Methyl-E,E-2,13-octadecadien-1-ol</w:t>
            </w:r>
          </w:p>
        </w:tc>
        <w:tc>
          <w:tcPr>
            <w:tcW w:w="1523" w:type="dxa"/>
            <w:tcBorders>
              <w:left w:val="nil"/>
              <w:right w:val="nil"/>
            </w:tcBorders>
          </w:tcPr>
          <w:p w14:paraId="167F496F"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C19H36O</w:t>
            </w:r>
          </w:p>
        </w:tc>
        <w:tc>
          <w:tcPr>
            <w:tcW w:w="743" w:type="dxa"/>
            <w:tcBorders>
              <w:left w:val="nil"/>
              <w:right w:val="nil"/>
            </w:tcBorders>
          </w:tcPr>
          <w:p w14:paraId="2C30D40F"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280</w:t>
            </w:r>
          </w:p>
        </w:tc>
        <w:tc>
          <w:tcPr>
            <w:tcW w:w="990" w:type="dxa"/>
            <w:tcBorders>
              <w:left w:val="nil"/>
              <w:right w:val="nil"/>
            </w:tcBorders>
          </w:tcPr>
          <w:p w14:paraId="684407C8"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16.74</w:t>
            </w:r>
          </w:p>
        </w:tc>
        <w:tc>
          <w:tcPr>
            <w:tcW w:w="1058" w:type="dxa"/>
            <w:tcBorders>
              <w:left w:val="nil"/>
            </w:tcBorders>
          </w:tcPr>
          <w:p w14:paraId="14EB76AD" w14:textId="77777777" w:rsidR="006E6220" w:rsidRPr="00FC7D6C" w:rsidRDefault="006E6220" w:rsidP="006E6220">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7A9B0F75" w14:textId="77777777" w:rsidTr="006D4DD7">
        <w:trPr>
          <w:trHeight w:val="258"/>
        </w:trPr>
        <w:tc>
          <w:tcPr>
            <w:tcW w:w="756" w:type="dxa"/>
            <w:tcBorders>
              <w:right w:val="nil"/>
            </w:tcBorders>
          </w:tcPr>
          <w:p w14:paraId="7FD3B3D9"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44.54</w:t>
            </w:r>
          </w:p>
        </w:tc>
        <w:tc>
          <w:tcPr>
            <w:tcW w:w="4083" w:type="dxa"/>
            <w:tcBorders>
              <w:left w:val="nil"/>
              <w:right w:val="nil"/>
            </w:tcBorders>
          </w:tcPr>
          <w:p w14:paraId="77A78B35"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1,2-15,16-Diepoxyhexadecane</w:t>
            </w:r>
          </w:p>
        </w:tc>
        <w:tc>
          <w:tcPr>
            <w:tcW w:w="1523" w:type="dxa"/>
            <w:tcBorders>
              <w:left w:val="nil"/>
              <w:right w:val="nil"/>
            </w:tcBorders>
          </w:tcPr>
          <w:p w14:paraId="7194685C"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C16H30O2</w:t>
            </w:r>
          </w:p>
        </w:tc>
        <w:tc>
          <w:tcPr>
            <w:tcW w:w="743" w:type="dxa"/>
            <w:tcBorders>
              <w:left w:val="nil"/>
              <w:right w:val="nil"/>
            </w:tcBorders>
          </w:tcPr>
          <w:p w14:paraId="65749837"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254</w:t>
            </w:r>
          </w:p>
        </w:tc>
        <w:tc>
          <w:tcPr>
            <w:tcW w:w="990" w:type="dxa"/>
            <w:tcBorders>
              <w:left w:val="nil"/>
              <w:right w:val="nil"/>
            </w:tcBorders>
          </w:tcPr>
          <w:p w14:paraId="45006D7E"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0.41</w:t>
            </w:r>
          </w:p>
        </w:tc>
        <w:tc>
          <w:tcPr>
            <w:tcW w:w="1058" w:type="dxa"/>
            <w:tcBorders>
              <w:left w:val="nil"/>
            </w:tcBorders>
          </w:tcPr>
          <w:p w14:paraId="3C7549C0" w14:textId="77777777" w:rsidR="006E6220" w:rsidRPr="00FC7D6C" w:rsidRDefault="006E6220" w:rsidP="006E6220">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14304A7B" w14:textId="77777777" w:rsidTr="006D4DD7">
        <w:trPr>
          <w:trHeight w:val="258"/>
        </w:trPr>
        <w:tc>
          <w:tcPr>
            <w:tcW w:w="756" w:type="dxa"/>
            <w:tcBorders>
              <w:right w:val="nil"/>
            </w:tcBorders>
          </w:tcPr>
          <w:p w14:paraId="29ACEB00"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44.64</w:t>
            </w:r>
          </w:p>
        </w:tc>
        <w:tc>
          <w:tcPr>
            <w:tcW w:w="4083" w:type="dxa"/>
            <w:tcBorders>
              <w:left w:val="nil"/>
              <w:right w:val="nil"/>
            </w:tcBorders>
          </w:tcPr>
          <w:p w14:paraId="69C01D43" w14:textId="77777777" w:rsidR="006E6220" w:rsidRPr="00FC7D6C" w:rsidRDefault="00EC79EB" w:rsidP="006E6220">
            <w:pPr>
              <w:jc w:val="both"/>
              <w:rPr>
                <w:rFonts w:ascii="Times New Roman" w:hAnsi="Times New Roman" w:cs="Times New Roman"/>
                <w:sz w:val="24"/>
                <w:szCs w:val="24"/>
              </w:rPr>
            </w:pPr>
            <w:r w:rsidRPr="00FC7D6C">
              <w:rPr>
                <w:rFonts w:ascii="Times New Roman" w:hAnsi="Times New Roman" w:cs="Times New Roman"/>
                <w:sz w:val="24"/>
                <w:szCs w:val="24"/>
              </w:rPr>
              <w:t>2-Hexadecanol</w:t>
            </w:r>
          </w:p>
        </w:tc>
        <w:tc>
          <w:tcPr>
            <w:tcW w:w="1523" w:type="dxa"/>
            <w:tcBorders>
              <w:left w:val="nil"/>
              <w:right w:val="nil"/>
            </w:tcBorders>
          </w:tcPr>
          <w:p w14:paraId="0A2F915F" w14:textId="77777777" w:rsidR="006E6220" w:rsidRPr="00FC7D6C" w:rsidRDefault="00EC79EB" w:rsidP="006D4DD7">
            <w:pPr>
              <w:rPr>
                <w:rFonts w:ascii="Times New Roman" w:hAnsi="Times New Roman" w:cs="Times New Roman"/>
                <w:sz w:val="24"/>
                <w:szCs w:val="24"/>
              </w:rPr>
            </w:pPr>
            <w:r w:rsidRPr="00FC7D6C">
              <w:rPr>
                <w:rFonts w:ascii="Times New Roman" w:hAnsi="Times New Roman" w:cs="Times New Roman"/>
                <w:sz w:val="24"/>
                <w:szCs w:val="24"/>
              </w:rPr>
              <w:t>C16H34O</w:t>
            </w:r>
          </w:p>
        </w:tc>
        <w:tc>
          <w:tcPr>
            <w:tcW w:w="743" w:type="dxa"/>
            <w:tcBorders>
              <w:left w:val="nil"/>
              <w:right w:val="nil"/>
            </w:tcBorders>
          </w:tcPr>
          <w:p w14:paraId="5DE8B0EB" w14:textId="77777777" w:rsidR="006E6220" w:rsidRPr="00FC7D6C" w:rsidRDefault="00EC79EB" w:rsidP="006D4DD7">
            <w:pPr>
              <w:rPr>
                <w:rFonts w:ascii="Times New Roman" w:hAnsi="Times New Roman" w:cs="Times New Roman"/>
                <w:sz w:val="24"/>
                <w:szCs w:val="24"/>
              </w:rPr>
            </w:pPr>
            <w:r w:rsidRPr="00FC7D6C">
              <w:rPr>
                <w:rFonts w:ascii="Times New Roman" w:hAnsi="Times New Roman" w:cs="Times New Roman"/>
                <w:sz w:val="24"/>
                <w:szCs w:val="24"/>
              </w:rPr>
              <w:t>242</w:t>
            </w:r>
          </w:p>
        </w:tc>
        <w:tc>
          <w:tcPr>
            <w:tcW w:w="990" w:type="dxa"/>
            <w:tcBorders>
              <w:left w:val="nil"/>
              <w:right w:val="nil"/>
            </w:tcBorders>
          </w:tcPr>
          <w:p w14:paraId="42D8052E" w14:textId="77777777" w:rsidR="006E6220" w:rsidRPr="00FC7D6C" w:rsidRDefault="00EC79EB" w:rsidP="006D4DD7">
            <w:pPr>
              <w:rPr>
                <w:rFonts w:ascii="Times New Roman" w:hAnsi="Times New Roman" w:cs="Times New Roman"/>
                <w:sz w:val="24"/>
                <w:szCs w:val="24"/>
              </w:rPr>
            </w:pPr>
            <w:r w:rsidRPr="00FC7D6C">
              <w:rPr>
                <w:rFonts w:ascii="Times New Roman" w:hAnsi="Times New Roman" w:cs="Times New Roman"/>
                <w:sz w:val="24"/>
                <w:szCs w:val="24"/>
              </w:rPr>
              <w:t>3.52</w:t>
            </w:r>
          </w:p>
        </w:tc>
        <w:tc>
          <w:tcPr>
            <w:tcW w:w="1058" w:type="dxa"/>
            <w:tcBorders>
              <w:left w:val="nil"/>
            </w:tcBorders>
          </w:tcPr>
          <w:p w14:paraId="744B9F6F" w14:textId="77777777" w:rsidR="006E6220" w:rsidRPr="00FC7D6C" w:rsidRDefault="00EC79EB" w:rsidP="006E6220">
            <w:pPr>
              <w:rPr>
                <w:rFonts w:ascii="Times New Roman" w:hAnsi="Times New Roman" w:cs="Times New Roman"/>
                <w:sz w:val="24"/>
                <w:szCs w:val="24"/>
              </w:rPr>
            </w:pPr>
            <w:r w:rsidRPr="00FC7D6C">
              <w:rPr>
                <w:rFonts w:ascii="Times New Roman" w:hAnsi="Times New Roman" w:cs="Times New Roman"/>
                <w:sz w:val="24"/>
                <w:szCs w:val="24"/>
              </w:rPr>
              <w:t>Wiley</w:t>
            </w:r>
          </w:p>
        </w:tc>
      </w:tr>
      <w:tr w:rsidR="00FC7D6C" w:rsidRPr="00FC7D6C" w14:paraId="70CBD18C" w14:textId="77777777" w:rsidTr="006D4DD7">
        <w:trPr>
          <w:trHeight w:val="258"/>
        </w:trPr>
        <w:tc>
          <w:tcPr>
            <w:tcW w:w="756" w:type="dxa"/>
            <w:tcBorders>
              <w:right w:val="nil"/>
            </w:tcBorders>
          </w:tcPr>
          <w:p w14:paraId="1BA60C8E" w14:textId="77777777" w:rsidR="006E6220" w:rsidRPr="00FC7D6C" w:rsidRDefault="00EC79EB" w:rsidP="006E6220">
            <w:pPr>
              <w:jc w:val="both"/>
              <w:rPr>
                <w:rFonts w:ascii="Times New Roman" w:hAnsi="Times New Roman" w:cs="Times New Roman"/>
                <w:sz w:val="24"/>
                <w:szCs w:val="24"/>
              </w:rPr>
            </w:pPr>
            <w:r w:rsidRPr="00FC7D6C">
              <w:rPr>
                <w:rFonts w:ascii="Times New Roman" w:hAnsi="Times New Roman" w:cs="Times New Roman"/>
                <w:sz w:val="24"/>
                <w:szCs w:val="24"/>
              </w:rPr>
              <w:t>44.79</w:t>
            </w:r>
          </w:p>
        </w:tc>
        <w:tc>
          <w:tcPr>
            <w:tcW w:w="4083" w:type="dxa"/>
            <w:tcBorders>
              <w:left w:val="nil"/>
              <w:right w:val="nil"/>
            </w:tcBorders>
          </w:tcPr>
          <w:p w14:paraId="4C3C5C15" w14:textId="77777777" w:rsidR="006E6220" w:rsidRPr="00FC7D6C" w:rsidRDefault="00EC79EB" w:rsidP="006E6220">
            <w:pPr>
              <w:jc w:val="both"/>
              <w:rPr>
                <w:rFonts w:ascii="Times New Roman" w:hAnsi="Times New Roman" w:cs="Times New Roman"/>
                <w:sz w:val="24"/>
                <w:szCs w:val="24"/>
              </w:rPr>
            </w:pPr>
            <w:r w:rsidRPr="00FC7D6C">
              <w:rPr>
                <w:rFonts w:ascii="Times New Roman" w:hAnsi="Times New Roman" w:cs="Times New Roman"/>
                <w:sz w:val="24"/>
                <w:szCs w:val="24"/>
              </w:rPr>
              <w:t>1-Heptatriacotanol</w:t>
            </w:r>
          </w:p>
        </w:tc>
        <w:tc>
          <w:tcPr>
            <w:tcW w:w="1523" w:type="dxa"/>
            <w:tcBorders>
              <w:left w:val="nil"/>
              <w:right w:val="nil"/>
            </w:tcBorders>
          </w:tcPr>
          <w:p w14:paraId="42A569D2" w14:textId="77777777" w:rsidR="006E6220" w:rsidRPr="00FC7D6C" w:rsidRDefault="00EC79EB" w:rsidP="006D4DD7">
            <w:pPr>
              <w:rPr>
                <w:rFonts w:ascii="Times New Roman" w:hAnsi="Times New Roman" w:cs="Times New Roman"/>
                <w:sz w:val="24"/>
                <w:szCs w:val="24"/>
              </w:rPr>
            </w:pPr>
            <w:r w:rsidRPr="00FC7D6C">
              <w:rPr>
                <w:rFonts w:ascii="Times New Roman" w:hAnsi="Times New Roman" w:cs="Times New Roman"/>
                <w:sz w:val="24"/>
                <w:szCs w:val="24"/>
              </w:rPr>
              <w:t>C37H76O</w:t>
            </w:r>
          </w:p>
        </w:tc>
        <w:tc>
          <w:tcPr>
            <w:tcW w:w="743" w:type="dxa"/>
            <w:tcBorders>
              <w:left w:val="nil"/>
              <w:right w:val="nil"/>
            </w:tcBorders>
          </w:tcPr>
          <w:p w14:paraId="5ED96F1C" w14:textId="77777777" w:rsidR="006E6220" w:rsidRPr="00FC7D6C" w:rsidRDefault="00EC79EB" w:rsidP="006D4DD7">
            <w:pPr>
              <w:rPr>
                <w:rFonts w:ascii="Times New Roman" w:hAnsi="Times New Roman" w:cs="Times New Roman"/>
                <w:sz w:val="24"/>
                <w:szCs w:val="24"/>
              </w:rPr>
            </w:pPr>
            <w:r w:rsidRPr="00FC7D6C">
              <w:rPr>
                <w:rFonts w:ascii="Times New Roman" w:hAnsi="Times New Roman" w:cs="Times New Roman"/>
                <w:sz w:val="24"/>
                <w:szCs w:val="24"/>
              </w:rPr>
              <w:t>536</w:t>
            </w:r>
          </w:p>
        </w:tc>
        <w:tc>
          <w:tcPr>
            <w:tcW w:w="990" w:type="dxa"/>
            <w:tcBorders>
              <w:left w:val="nil"/>
              <w:right w:val="nil"/>
            </w:tcBorders>
          </w:tcPr>
          <w:p w14:paraId="56886C7F" w14:textId="77777777" w:rsidR="006E6220" w:rsidRPr="00FC7D6C" w:rsidRDefault="00971BA0" w:rsidP="006D4DD7">
            <w:pPr>
              <w:rPr>
                <w:rFonts w:ascii="Times New Roman" w:hAnsi="Times New Roman" w:cs="Times New Roman"/>
                <w:sz w:val="24"/>
                <w:szCs w:val="24"/>
              </w:rPr>
            </w:pPr>
            <w:r w:rsidRPr="00FC7D6C">
              <w:rPr>
                <w:rFonts w:ascii="Times New Roman" w:hAnsi="Times New Roman" w:cs="Times New Roman"/>
                <w:sz w:val="24"/>
                <w:szCs w:val="24"/>
              </w:rPr>
              <w:t>5.48</w:t>
            </w:r>
          </w:p>
        </w:tc>
        <w:tc>
          <w:tcPr>
            <w:tcW w:w="1058" w:type="dxa"/>
            <w:tcBorders>
              <w:left w:val="nil"/>
            </w:tcBorders>
          </w:tcPr>
          <w:p w14:paraId="4AB7307C" w14:textId="77777777" w:rsidR="006E6220" w:rsidRPr="00FC7D6C" w:rsidRDefault="00971BA0" w:rsidP="006E6220">
            <w:pPr>
              <w:rPr>
                <w:rFonts w:ascii="Times New Roman" w:hAnsi="Times New Roman" w:cs="Times New Roman"/>
                <w:sz w:val="24"/>
                <w:szCs w:val="24"/>
              </w:rPr>
            </w:pPr>
            <w:proofErr w:type="spellStart"/>
            <w:r w:rsidRPr="00FC7D6C">
              <w:rPr>
                <w:rFonts w:ascii="Times New Roman" w:hAnsi="Times New Roman" w:cs="Times New Roman"/>
                <w:sz w:val="24"/>
                <w:szCs w:val="24"/>
              </w:rPr>
              <w:t>mainlib</w:t>
            </w:r>
            <w:proofErr w:type="spellEnd"/>
          </w:p>
        </w:tc>
      </w:tr>
      <w:tr w:rsidR="00FC7D6C" w:rsidRPr="00FC7D6C" w14:paraId="26A3E71F" w14:textId="77777777" w:rsidTr="006D4DD7">
        <w:trPr>
          <w:trHeight w:val="584"/>
        </w:trPr>
        <w:tc>
          <w:tcPr>
            <w:tcW w:w="756" w:type="dxa"/>
            <w:tcBorders>
              <w:right w:val="nil"/>
            </w:tcBorders>
          </w:tcPr>
          <w:p w14:paraId="5632D328"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45.04</w:t>
            </w:r>
          </w:p>
        </w:tc>
        <w:tc>
          <w:tcPr>
            <w:tcW w:w="4083" w:type="dxa"/>
            <w:tcBorders>
              <w:left w:val="nil"/>
              <w:right w:val="nil"/>
            </w:tcBorders>
          </w:tcPr>
          <w:p w14:paraId="76DB8390" w14:textId="77777777" w:rsidR="006E6220" w:rsidRPr="00FC7D6C" w:rsidRDefault="006E6220" w:rsidP="006E6220">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Docosanoic</w:t>
            </w:r>
            <w:proofErr w:type="spellEnd"/>
            <w:r w:rsidRPr="00FC7D6C">
              <w:rPr>
                <w:rFonts w:ascii="Times New Roman" w:hAnsi="Times New Roman" w:cs="Times New Roman"/>
                <w:sz w:val="24"/>
                <w:szCs w:val="24"/>
              </w:rPr>
              <w:t xml:space="preserve"> acid,8,9,13-trihydroxy-, methyl ester</w:t>
            </w:r>
          </w:p>
        </w:tc>
        <w:tc>
          <w:tcPr>
            <w:tcW w:w="1523" w:type="dxa"/>
            <w:tcBorders>
              <w:left w:val="nil"/>
              <w:right w:val="nil"/>
            </w:tcBorders>
          </w:tcPr>
          <w:p w14:paraId="5E5329F1"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C23H46O5</w:t>
            </w:r>
          </w:p>
        </w:tc>
        <w:tc>
          <w:tcPr>
            <w:tcW w:w="743" w:type="dxa"/>
            <w:tcBorders>
              <w:left w:val="nil"/>
              <w:right w:val="nil"/>
            </w:tcBorders>
          </w:tcPr>
          <w:p w14:paraId="377CDB7E"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402</w:t>
            </w:r>
          </w:p>
        </w:tc>
        <w:tc>
          <w:tcPr>
            <w:tcW w:w="990" w:type="dxa"/>
            <w:tcBorders>
              <w:left w:val="nil"/>
              <w:right w:val="nil"/>
            </w:tcBorders>
          </w:tcPr>
          <w:p w14:paraId="4BFD3B8D"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1.06</w:t>
            </w:r>
          </w:p>
        </w:tc>
        <w:tc>
          <w:tcPr>
            <w:tcW w:w="1058" w:type="dxa"/>
            <w:tcBorders>
              <w:left w:val="nil"/>
            </w:tcBorders>
          </w:tcPr>
          <w:p w14:paraId="4CE274B3" w14:textId="77777777" w:rsidR="006E6220" w:rsidRPr="00FC7D6C" w:rsidRDefault="006E6220" w:rsidP="006E6220">
            <w:pPr>
              <w:rPr>
                <w:rFonts w:ascii="Times New Roman" w:hAnsi="Times New Roman" w:cs="Times New Roman"/>
                <w:sz w:val="24"/>
                <w:szCs w:val="24"/>
              </w:rPr>
            </w:pPr>
            <w:r w:rsidRPr="00FC7D6C">
              <w:rPr>
                <w:rFonts w:ascii="Times New Roman" w:hAnsi="Times New Roman" w:cs="Times New Roman"/>
                <w:sz w:val="24"/>
                <w:szCs w:val="24"/>
              </w:rPr>
              <w:t>Wiley</w:t>
            </w:r>
          </w:p>
        </w:tc>
      </w:tr>
      <w:tr w:rsidR="006E6220" w:rsidRPr="00FC7D6C" w14:paraId="0ED2F24D" w14:textId="77777777" w:rsidTr="006D4DD7">
        <w:trPr>
          <w:trHeight w:val="359"/>
        </w:trPr>
        <w:tc>
          <w:tcPr>
            <w:tcW w:w="756" w:type="dxa"/>
            <w:tcBorders>
              <w:bottom w:val="single" w:sz="4" w:space="0" w:color="auto"/>
              <w:right w:val="nil"/>
            </w:tcBorders>
          </w:tcPr>
          <w:p w14:paraId="78E65FE8" w14:textId="77777777" w:rsidR="006E6220" w:rsidRPr="00FC7D6C" w:rsidRDefault="006E6220" w:rsidP="006E6220">
            <w:pPr>
              <w:jc w:val="both"/>
              <w:rPr>
                <w:rFonts w:ascii="Times New Roman" w:hAnsi="Times New Roman" w:cs="Times New Roman"/>
                <w:sz w:val="24"/>
                <w:szCs w:val="24"/>
              </w:rPr>
            </w:pPr>
            <w:r w:rsidRPr="00FC7D6C">
              <w:rPr>
                <w:rFonts w:ascii="Times New Roman" w:hAnsi="Times New Roman" w:cs="Times New Roman"/>
                <w:sz w:val="24"/>
                <w:szCs w:val="24"/>
              </w:rPr>
              <w:t>45.17</w:t>
            </w:r>
          </w:p>
        </w:tc>
        <w:tc>
          <w:tcPr>
            <w:tcW w:w="4083" w:type="dxa"/>
            <w:tcBorders>
              <w:left w:val="nil"/>
              <w:bottom w:val="single" w:sz="4" w:space="0" w:color="auto"/>
              <w:right w:val="nil"/>
            </w:tcBorders>
          </w:tcPr>
          <w:p w14:paraId="38FA4AB5" w14:textId="77777777" w:rsidR="006E6220" w:rsidRPr="00FC7D6C" w:rsidRDefault="006E6220" w:rsidP="006E6220">
            <w:pPr>
              <w:jc w:val="both"/>
              <w:rPr>
                <w:rFonts w:ascii="Times New Roman" w:hAnsi="Times New Roman" w:cs="Times New Roman"/>
                <w:sz w:val="24"/>
                <w:szCs w:val="24"/>
              </w:rPr>
            </w:pPr>
            <w:proofErr w:type="spellStart"/>
            <w:r w:rsidRPr="00FC7D6C">
              <w:rPr>
                <w:rFonts w:ascii="Times New Roman" w:hAnsi="Times New Roman" w:cs="Times New Roman"/>
                <w:sz w:val="24"/>
                <w:szCs w:val="24"/>
              </w:rPr>
              <w:t>Octadecanal</w:t>
            </w:r>
            <w:proofErr w:type="spellEnd"/>
            <w:r w:rsidRPr="00FC7D6C">
              <w:rPr>
                <w:rFonts w:ascii="Times New Roman" w:hAnsi="Times New Roman" w:cs="Times New Roman"/>
                <w:sz w:val="24"/>
                <w:szCs w:val="24"/>
              </w:rPr>
              <w:t>, 2-bromo-</w:t>
            </w:r>
          </w:p>
        </w:tc>
        <w:tc>
          <w:tcPr>
            <w:tcW w:w="1523" w:type="dxa"/>
            <w:tcBorders>
              <w:left w:val="nil"/>
              <w:bottom w:val="single" w:sz="4" w:space="0" w:color="auto"/>
              <w:right w:val="nil"/>
            </w:tcBorders>
          </w:tcPr>
          <w:p w14:paraId="7510CC4E"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C18H35BrO</w:t>
            </w:r>
          </w:p>
        </w:tc>
        <w:tc>
          <w:tcPr>
            <w:tcW w:w="743" w:type="dxa"/>
            <w:tcBorders>
              <w:left w:val="nil"/>
              <w:bottom w:val="single" w:sz="4" w:space="0" w:color="auto"/>
              <w:right w:val="nil"/>
            </w:tcBorders>
          </w:tcPr>
          <w:p w14:paraId="207AC246"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346</w:t>
            </w:r>
          </w:p>
        </w:tc>
        <w:tc>
          <w:tcPr>
            <w:tcW w:w="990" w:type="dxa"/>
            <w:tcBorders>
              <w:left w:val="nil"/>
              <w:bottom w:val="single" w:sz="4" w:space="0" w:color="auto"/>
              <w:right w:val="nil"/>
            </w:tcBorders>
          </w:tcPr>
          <w:p w14:paraId="207BCDAD" w14:textId="77777777" w:rsidR="006E6220" w:rsidRPr="00FC7D6C" w:rsidRDefault="006E6220" w:rsidP="006D4DD7">
            <w:pPr>
              <w:rPr>
                <w:rFonts w:ascii="Times New Roman" w:hAnsi="Times New Roman" w:cs="Times New Roman"/>
                <w:sz w:val="24"/>
                <w:szCs w:val="24"/>
              </w:rPr>
            </w:pPr>
            <w:r w:rsidRPr="00FC7D6C">
              <w:rPr>
                <w:rFonts w:ascii="Times New Roman" w:hAnsi="Times New Roman" w:cs="Times New Roman"/>
                <w:sz w:val="24"/>
                <w:szCs w:val="24"/>
              </w:rPr>
              <w:t>8.56</w:t>
            </w:r>
          </w:p>
        </w:tc>
        <w:tc>
          <w:tcPr>
            <w:tcW w:w="1058" w:type="dxa"/>
            <w:tcBorders>
              <w:left w:val="nil"/>
              <w:bottom w:val="single" w:sz="4" w:space="0" w:color="auto"/>
            </w:tcBorders>
          </w:tcPr>
          <w:p w14:paraId="488E1BF2" w14:textId="77777777" w:rsidR="006E6220" w:rsidRPr="00FC7D6C" w:rsidRDefault="006E6220" w:rsidP="006E6220">
            <w:pPr>
              <w:rPr>
                <w:rFonts w:ascii="Times New Roman" w:hAnsi="Times New Roman" w:cs="Times New Roman"/>
                <w:sz w:val="24"/>
                <w:szCs w:val="24"/>
              </w:rPr>
            </w:pPr>
            <w:r w:rsidRPr="00FC7D6C">
              <w:rPr>
                <w:rFonts w:ascii="Times New Roman" w:hAnsi="Times New Roman" w:cs="Times New Roman"/>
                <w:sz w:val="24"/>
                <w:szCs w:val="24"/>
              </w:rPr>
              <w:t>Wiley</w:t>
            </w:r>
          </w:p>
        </w:tc>
      </w:tr>
    </w:tbl>
    <w:p w14:paraId="4DA63037" w14:textId="77777777" w:rsidR="001F05F7" w:rsidRPr="00FC7D6C" w:rsidRDefault="001F05F7" w:rsidP="003421EC">
      <w:pPr>
        <w:jc w:val="both"/>
        <w:rPr>
          <w:rFonts w:ascii="Times New Roman" w:hAnsi="Times New Roman" w:cs="Times New Roman"/>
          <w:sz w:val="24"/>
          <w:szCs w:val="24"/>
        </w:rPr>
      </w:pPr>
    </w:p>
    <w:p w14:paraId="7B948951" w14:textId="77777777" w:rsidR="002D19BE" w:rsidRPr="00FC7D6C" w:rsidRDefault="002D19BE" w:rsidP="002D19BE">
      <w:pPr>
        <w:jc w:val="both"/>
        <w:rPr>
          <w:rFonts w:ascii="Times New Roman" w:hAnsi="Times New Roman" w:cs="Times New Roman"/>
          <w:sz w:val="24"/>
          <w:szCs w:val="24"/>
        </w:rPr>
      </w:pPr>
      <w:r w:rsidRPr="00FC7D6C">
        <w:rPr>
          <w:rFonts w:ascii="Times New Roman" w:hAnsi="Times New Roman" w:cs="Times New Roman"/>
          <w:noProof/>
          <w:sz w:val="24"/>
          <w:szCs w:val="24"/>
          <w:lang w:val="en-US"/>
        </w:rPr>
        <w:lastRenderedPageBreak/>
        <w:drawing>
          <wp:inline distT="0" distB="0" distL="0" distR="0" wp14:anchorId="3C46F604" wp14:editId="0958C7C8">
            <wp:extent cx="5749925" cy="2889250"/>
            <wp:effectExtent l="0" t="0" r="3175" b="6350"/>
            <wp:docPr id="1" name="Picture 1"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
                    <pic:cNvPicPr>
                      <a:picLocks noChangeAspect="1" noChangeArrowheads="1"/>
                    </pic:cNvPicPr>
                  </pic:nvPicPr>
                  <pic:blipFill>
                    <a:blip r:embed="rId9">
                      <a:extLst>
                        <a:ext uri="{28A0092B-C50C-407E-A947-70E740481C1C}">
                          <a14:useLocalDpi xmlns:a14="http://schemas.microsoft.com/office/drawing/2010/main" val="0"/>
                        </a:ext>
                      </a:extLst>
                    </a:blip>
                    <a:srcRect l="1663" t="4224" r="2261"/>
                    <a:stretch>
                      <a:fillRect/>
                    </a:stretch>
                  </pic:blipFill>
                  <pic:spPr bwMode="auto">
                    <a:xfrm>
                      <a:off x="0" y="0"/>
                      <a:ext cx="5749925" cy="2889250"/>
                    </a:xfrm>
                    <a:prstGeom prst="rect">
                      <a:avLst/>
                    </a:prstGeom>
                    <a:noFill/>
                    <a:ln>
                      <a:noFill/>
                    </a:ln>
                  </pic:spPr>
                </pic:pic>
              </a:graphicData>
            </a:graphic>
          </wp:inline>
        </w:drawing>
      </w:r>
    </w:p>
    <w:p w14:paraId="0C64D261" w14:textId="77777777" w:rsidR="002D19BE" w:rsidRPr="00FC7D6C" w:rsidRDefault="002D19BE" w:rsidP="002D19BE">
      <w:pPr>
        <w:jc w:val="center"/>
        <w:rPr>
          <w:rFonts w:ascii="Times New Roman" w:hAnsi="Times New Roman" w:cs="Times New Roman"/>
          <w:sz w:val="24"/>
          <w:szCs w:val="24"/>
        </w:rPr>
      </w:pPr>
      <w:r w:rsidRPr="00FC7D6C">
        <w:rPr>
          <w:rFonts w:ascii="Times New Roman" w:hAnsi="Times New Roman" w:cs="Times New Roman"/>
          <w:b/>
          <w:sz w:val="24"/>
          <w:szCs w:val="24"/>
        </w:rPr>
        <w:t>Fig. 2:</w:t>
      </w:r>
      <w:r w:rsidRPr="00FC7D6C">
        <w:rPr>
          <w:rFonts w:ascii="Times New Roman" w:hAnsi="Times New Roman" w:cs="Times New Roman"/>
          <w:sz w:val="24"/>
          <w:szCs w:val="24"/>
        </w:rPr>
        <w:t xml:space="preserve"> GC-MS chromatogram of </w:t>
      </w:r>
      <w:r w:rsidRPr="00FC7D6C">
        <w:rPr>
          <w:rFonts w:ascii="Times New Roman" w:hAnsi="Times New Roman" w:cs="Times New Roman"/>
          <w:i/>
          <w:sz w:val="24"/>
          <w:szCs w:val="24"/>
        </w:rPr>
        <w:t xml:space="preserve">A. </w:t>
      </w:r>
      <w:proofErr w:type="spellStart"/>
      <w:r w:rsidRPr="00FC7D6C">
        <w:rPr>
          <w:rFonts w:ascii="Times New Roman" w:hAnsi="Times New Roman" w:cs="Times New Roman"/>
          <w:i/>
          <w:sz w:val="24"/>
          <w:szCs w:val="24"/>
        </w:rPr>
        <w:t>nayadiformis</w:t>
      </w:r>
      <w:proofErr w:type="spellEnd"/>
      <w:r w:rsidRPr="00FC7D6C">
        <w:rPr>
          <w:rFonts w:ascii="Times New Roman" w:hAnsi="Times New Roman" w:cs="Times New Roman"/>
          <w:sz w:val="24"/>
          <w:szCs w:val="24"/>
        </w:rPr>
        <w:t>.</w:t>
      </w:r>
    </w:p>
    <w:p w14:paraId="12E780B9" w14:textId="77777777" w:rsidR="00877FF1" w:rsidRPr="00FC7D6C" w:rsidRDefault="009222FD" w:rsidP="00F10DF8">
      <w:pPr>
        <w:ind w:firstLine="720"/>
        <w:jc w:val="both"/>
        <w:rPr>
          <w:rFonts w:ascii="Times New Roman" w:hAnsi="Times New Roman" w:cs="Times New Roman"/>
          <w:sz w:val="24"/>
          <w:szCs w:val="24"/>
        </w:rPr>
      </w:pPr>
      <w:r w:rsidRPr="00FC7D6C">
        <w:rPr>
          <w:rFonts w:ascii="Times New Roman" w:hAnsi="Times New Roman" w:cs="Times New Roman"/>
          <w:sz w:val="24"/>
          <w:szCs w:val="24"/>
        </w:rPr>
        <w:t xml:space="preserve">Among the identified phytocompounds, </w:t>
      </w:r>
      <w:r w:rsidR="006D4DD7" w:rsidRPr="00FC7D6C">
        <w:rPr>
          <w:rFonts w:ascii="Times New Roman" w:hAnsi="Times New Roman" w:cs="Times New Roman"/>
          <w:sz w:val="24"/>
          <w:szCs w:val="24"/>
        </w:rPr>
        <w:t>12-Methyl-E,E-2,13-octadecadien-1-ol compound was found to be in</w:t>
      </w:r>
      <w:r w:rsidR="00877FF1" w:rsidRPr="00FC7D6C">
        <w:rPr>
          <w:rFonts w:ascii="Times New Roman" w:hAnsi="Times New Roman" w:cs="Times New Roman"/>
          <w:sz w:val="24"/>
          <w:szCs w:val="24"/>
        </w:rPr>
        <w:t xml:space="preserve"> the highest concentration (16.74</w:t>
      </w:r>
      <w:r w:rsidR="006D4DD7" w:rsidRPr="00FC7D6C">
        <w:rPr>
          <w:rFonts w:ascii="Times New Roman" w:hAnsi="Times New Roman" w:cs="Times New Roman"/>
          <w:sz w:val="24"/>
          <w:szCs w:val="24"/>
        </w:rPr>
        <w:t>%) followed by</w:t>
      </w:r>
      <w:r w:rsidR="003711ED" w:rsidRPr="00FC7D6C">
        <w:rPr>
          <w:rFonts w:ascii="Times New Roman" w:hAnsi="Times New Roman" w:cs="Times New Roman"/>
          <w:sz w:val="24"/>
          <w:szCs w:val="24"/>
        </w:rPr>
        <w:t xml:space="preserve"> </w:t>
      </w:r>
      <w:proofErr w:type="spellStart"/>
      <w:r w:rsidR="00E72AA1" w:rsidRPr="00FC7D6C">
        <w:rPr>
          <w:rFonts w:ascii="Times New Roman" w:hAnsi="Times New Roman" w:cs="Times New Roman"/>
          <w:sz w:val="24"/>
          <w:szCs w:val="24"/>
        </w:rPr>
        <w:t>Octadecanal</w:t>
      </w:r>
      <w:proofErr w:type="spellEnd"/>
      <w:r w:rsidR="00E72AA1" w:rsidRPr="00FC7D6C">
        <w:rPr>
          <w:rFonts w:ascii="Times New Roman" w:hAnsi="Times New Roman" w:cs="Times New Roman"/>
          <w:sz w:val="24"/>
          <w:szCs w:val="24"/>
        </w:rPr>
        <w:t>, 2-bromo- (8.56%)</w:t>
      </w:r>
      <w:r w:rsidR="003711ED" w:rsidRPr="00FC7D6C">
        <w:rPr>
          <w:rFonts w:ascii="Times New Roman" w:hAnsi="Times New Roman" w:cs="Times New Roman"/>
          <w:sz w:val="24"/>
          <w:szCs w:val="24"/>
        </w:rPr>
        <w:t>, 17-Octadecynoic acid (5.83%), 1-Heptatriacotanol (5.48%), Palmitic acid, 2-(</w:t>
      </w:r>
      <w:proofErr w:type="spellStart"/>
      <w:r w:rsidR="003711ED" w:rsidRPr="00FC7D6C">
        <w:rPr>
          <w:rFonts w:ascii="Times New Roman" w:hAnsi="Times New Roman" w:cs="Times New Roman"/>
          <w:sz w:val="24"/>
          <w:szCs w:val="24"/>
        </w:rPr>
        <w:t>tetradecyloxy</w:t>
      </w:r>
      <w:proofErr w:type="spellEnd"/>
      <w:r w:rsidR="003711ED" w:rsidRPr="00FC7D6C">
        <w:rPr>
          <w:rFonts w:ascii="Times New Roman" w:hAnsi="Times New Roman" w:cs="Times New Roman"/>
          <w:sz w:val="24"/>
          <w:szCs w:val="24"/>
        </w:rPr>
        <w:t>) ethyl ester (4.69), Tert-</w:t>
      </w:r>
      <w:proofErr w:type="spellStart"/>
      <w:r w:rsidR="003711ED" w:rsidRPr="00FC7D6C">
        <w:rPr>
          <w:rFonts w:ascii="Times New Roman" w:hAnsi="Times New Roman" w:cs="Times New Roman"/>
          <w:sz w:val="24"/>
          <w:szCs w:val="24"/>
        </w:rPr>
        <w:t>Hexadecanethiol</w:t>
      </w:r>
      <w:proofErr w:type="spellEnd"/>
      <w:r w:rsidR="003711ED" w:rsidRPr="00FC7D6C">
        <w:rPr>
          <w:rFonts w:ascii="Times New Roman" w:hAnsi="Times New Roman" w:cs="Times New Roman"/>
          <w:sz w:val="24"/>
          <w:szCs w:val="24"/>
        </w:rPr>
        <w:t xml:space="preserve"> (4.00%), Pentadecanoic acid,14-methyl-, methyl ester (3.68%), </w:t>
      </w:r>
      <w:proofErr w:type="spellStart"/>
      <w:r w:rsidR="003711ED" w:rsidRPr="00FC7D6C">
        <w:rPr>
          <w:rFonts w:ascii="Times New Roman" w:hAnsi="Times New Roman" w:cs="Times New Roman"/>
          <w:sz w:val="24"/>
          <w:szCs w:val="24"/>
        </w:rPr>
        <w:t>Rhodopin</w:t>
      </w:r>
      <w:proofErr w:type="spellEnd"/>
      <w:r w:rsidR="003711ED" w:rsidRPr="00FC7D6C">
        <w:rPr>
          <w:rFonts w:ascii="Times New Roman" w:hAnsi="Times New Roman" w:cs="Times New Roman"/>
          <w:sz w:val="24"/>
          <w:szCs w:val="24"/>
        </w:rPr>
        <w:t xml:space="preserve"> (3.65%), 2-Hexadecanol (3.52%), 9-Octadecenoic acid (Z)-, methyl ester (3.35%), other compounds were found in trace amount (</w:t>
      </w:r>
      <w:r w:rsidR="003711ED" w:rsidRPr="00FC7D6C">
        <w:rPr>
          <w:rFonts w:ascii="Times New Roman" w:hAnsi="Times New Roman" w:cs="Times New Roman"/>
          <w:b/>
          <w:sz w:val="24"/>
          <w:szCs w:val="24"/>
        </w:rPr>
        <w:t>Table 1</w:t>
      </w:r>
      <w:r w:rsidR="003711ED" w:rsidRPr="00FC7D6C">
        <w:rPr>
          <w:rFonts w:ascii="Times New Roman" w:hAnsi="Times New Roman" w:cs="Times New Roman"/>
          <w:sz w:val="24"/>
          <w:szCs w:val="24"/>
        </w:rPr>
        <w:t xml:space="preserve">). </w:t>
      </w:r>
    </w:p>
    <w:p w14:paraId="5641F67F" w14:textId="77777777" w:rsidR="006C57CB" w:rsidRPr="00FC7D6C" w:rsidRDefault="006C57CB" w:rsidP="006C57CB">
      <w:pPr>
        <w:jc w:val="both"/>
        <w:rPr>
          <w:rFonts w:ascii="Times New Roman" w:hAnsi="Times New Roman" w:cs="Times New Roman"/>
          <w:b/>
          <w:bCs/>
          <w:sz w:val="24"/>
          <w:szCs w:val="24"/>
        </w:rPr>
      </w:pPr>
      <w:r w:rsidRPr="00FC7D6C">
        <w:rPr>
          <w:rFonts w:ascii="Times New Roman" w:hAnsi="Times New Roman" w:cs="Times New Roman"/>
          <w:b/>
          <w:bCs/>
          <w:sz w:val="24"/>
          <w:szCs w:val="24"/>
        </w:rPr>
        <w:t>3.2. Nature and the biological activities of some compounds from </w:t>
      </w:r>
      <w:r w:rsidRPr="00FC7D6C">
        <w:rPr>
          <w:rFonts w:ascii="Times New Roman" w:hAnsi="Times New Roman" w:cs="Times New Roman"/>
          <w:b/>
          <w:bCs/>
          <w:i/>
          <w:iCs/>
          <w:sz w:val="24"/>
          <w:szCs w:val="24"/>
        </w:rPr>
        <w:t xml:space="preserve">A. </w:t>
      </w:r>
      <w:proofErr w:type="spellStart"/>
      <w:r w:rsidRPr="00FC7D6C">
        <w:rPr>
          <w:rFonts w:ascii="Times New Roman" w:hAnsi="Times New Roman" w:cs="Times New Roman"/>
          <w:b/>
          <w:bCs/>
          <w:i/>
          <w:iCs/>
          <w:sz w:val="24"/>
          <w:szCs w:val="24"/>
        </w:rPr>
        <w:t>nayadiformis</w:t>
      </w:r>
      <w:proofErr w:type="spellEnd"/>
      <w:r w:rsidRPr="00FC7D6C">
        <w:rPr>
          <w:rFonts w:ascii="Times New Roman" w:hAnsi="Times New Roman" w:cs="Times New Roman"/>
          <w:b/>
          <w:bCs/>
          <w:sz w:val="24"/>
          <w:szCs w:val="24"/>
        </w:rPr>
        <w:t xml:space="preserve"> extract.</w:t>
      </w:r>
    </w:p>
    <w:p w14:paraId="3B9A564E" w14:textId="77777777" w:rsidR="000B1C10" w:rsidRPr="00FC7D6C" w:rsidRDefault="000B1C10"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The different bioactive compounds found in the ethanolic extract of </w:t>
      </w:r>
      <w:r w:rsidRPr="00FC7D6C">
        <w:rPr>
          <w:rFonts w:ascii="Times New Roman" w:hAnsi="Times New Roman" w:cs="Times New Roman"/>
          <w:i/>
          <w:sz w:val="24"/>
          <w:szCs w:val="24"/>
        </w:rPr>
        <w:t xml:space="preserve">A. </w:t>
      </w:r>
      <w:proofErr w:type="spellStart"/>
      <w:r w:rsidRPr="00FC7D6C">
        <w:rPr>
          <w:rFonts w:ascii="Times New Roman" w:hAnsi="Times New Roman" w:cs="Times New Roman"/>
          <w:i/>
          <w:sz w:val="24"/>
          <w:szCs w:val="24"/>
        </w:rPr>
        <w:t>nayadiformis</w:t>
      </w:r>
      <w:proofErr w:type="spellEnd"/>
      <w:r w:rsidRPr="00FC7D6C">
        <w:rPr>
          <w:rFonts w:ascii="Times New Roman" w:hAnsi="Times New Roman" w:cs="Times New Roman"/>
          <w:sz w:val="24"/>
          <w:szCs w:val="24"/>
        </w:rPr>
        <w:t>, its type and biological activity, as reported in earlier studies (</w:t>
      </w:r>
      <w:r w:rsidRPr="00FC7D6C">
        <w:rPr>
          <w:rFonts w:ascii="Times New Roman" w:hAnsi="Times New Roman" w:cs="Times New Roman"/>
          <w:b/>
          <w:sz w:val="24"/>
          <w:szCs w:val="24"/>
        </w:rPr>
        <w:t>Table 2</w:t>
      </w:r>
      <w:r w:rsidRPr="00FC7D6C">
        <w:rPr>
          <w:rFonts w:ascii="Times New Roman" w:hAnsi="Times New Roman" w:cs="Times New Roman"/>
          <w:sz w:val="24"/>
          <w:szCs w:val="24"/>
        </w:rPr>
        <w:t>).</w:t>
      </w:r>
    </w:p>
    <w:p w14:paraId="2AEDC4F4" w14:textId="77777777" w:rsidR="001761FE" w:rsidRPr="00FC7D6C" w:rsidRDefault="001761FE" w:rsidP="003421EC">
      <w:pPr>
        <w:jc w:val="both"/>
        <w:rPr>
          <w:rFonts w:ascii="Times New Roman" w:hAnsi="Times New Roman" w:cs="Times New Roman"/>
          <w:b/>
          <w:sz w:val="24"/>
          <w:szCs w:val="24"/>
        </w:rPr>
      </w:pPr>
      <w:r w:rsidRPr="00FC7D6C">
        <w:rPr>
          <w:rFonts w:ascii="Times New Roman" w:hAnsi="Times New Roman" w:cs="Times New Roman"/>
          <w:b/>
          <w:sz w:val="24"/>
          <w:szCs w:val="24"/>
        </w:rPr>
        <w:t xml:space="preserve">Table 2. Nature and the biological activities of compounds from </w:t>
      </w:r>
      <w:r w:rsidRPr="00FC7D6C">
        <w:rPr>
          <w:rFonts w:ascii="Times New Roman" w:hAnsi="Times New Roman" w:cs="Times New Roman"/>
          <w:b/>
          <w:i/>
          <w:sz w:val="24"/>
          <w:szCs w:val="24"/>
        </w:rPr>
        <w:t xml:space="preserve">A. </w:t>
      </w:r>
      <w:proofErr w:type="spellStart"/>
      <w:r w:rsidRPr="00FC7D6C">
        <w:rPr>
          <w:rFonts w:ascii="Times New Roman" w:hAnsi="Times New Roman" w:cs="Times New Roman"/>
          <w:b/>
          <w:i/>
          <w:sz w:val="24"/>
          <w:szCs w:val="24"/>
        </w:rPr>
        <w:t>nayadiformis</w:t>
      </w:r>
      <w:proofErr w:type="spellEnd"/>
      <w:r w:rsidRPr="00FC7D6C">
        <w:rPr>
          <w:rFonts w:ascii="Times New Roman" w:hAnsi="Times New Roman" w:cs="Times New Roman"/>
          <w:b/>
          <w:sz w:val="24"/>
          <w:szCs w:val="24"/>
        </w:rPr>
        <w:t xml:space="preserve">. </w:t>
      </w:r>
    </w:p>
    <w:tbl>
      <w:tblPr>
        <w:tblStyle w:val="TableGrid1"/>
        <w:tblW w:w="91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2"/>
        <w:gridCol w:w="1920"/>
        <w:gridCol w:w="2713"/>
        <w:gridCol w:w="1620"/>
      </w:tblGrid>
      <w:tr w:rsidR="00FC7D6C" w:rsidRPr="00FC7D6C" w14:paraId="6974E99E" w14:textId="77777777" w:rsidTr="000D0B90">
        <w:tc>
          <w:tcPr>
            <w:tcW w:w="2922" w:type="dxa"/>
            <w:tcBorders>
              <w:bottom w:val="single" w:sz="4" w:space="0" w:color="auto"/>
            </w:tcBorders>
          </w:tcPr>
          <w:p w14:paraId="7EA99D94" w14:textId="77777777" w:rsidR="000B6857" w:rsidRPr="00FC7D6C" w:rsidRDefault="000B6857" w:rsidP="000B6857">
            <w:pPr>
              <w:pStyle w:val="NoSpacing"/>
              <w:rPr>
                <w:rFonts w:ascii="Times New Roman" w:hAnsi="Times New Roman" w:cs="Times New Roman"/>
                <w:b/>
                <w:sz w:val="24"/>
                <w:szCs w:val="24"/>
              </w:rPr>
            </w:pPr>
            <w:r w:rsidRPr="00FC7D6C">
              <w:rPr>
                <w:rFonts w:ascii="Times New Roman" w:hAnsi="Times New Roman" w:cs="Times New Roman"/>
                <w:b/>
                <w:sz w:val="24"/>
                <w:szCs w:val="24"/>
              </w:rPr>
              <w:t>Compound Name</w:t>
            </w:r>
          </w:p>
        </w:tc>
        <w:tc>
          <w:tcPr>
            <w:tcW w:w="1920" w:type="dxa"/>
            <w:tcBorders>
              <w:bottom w:val="single" w:sz="4" w:space="0" w:color="auto"/>
            </w:tcBorders>
          </w:tcPr>
          <w:p w14:paraId="4C0F27E8" w14:textId="77777777" w:rsidR="000B6857" w:rsidRPr="00FC7D6C" w:rsidRDefault="000B6857" w:rsidP="000B6857">
            <w:pPr>
              <w:pStyle w:val="NoSpacing"/>
              <w:rPr>
                <w:rFonts w:ascii="Times New Roman" w:hAnsi="Times New Roman" w:cs="Times New Roman"/>
                <w:b/>
                <w:sz w:val="24"/>
                <w:szCs w:val="24"/>
              </w:rPr>
            </w:pPr>
            <w:r w:rsidRPr="00FC7D6C">
              <w:rPr>
                <w:rFonts w:ascii="Times New Roman" w:hAnsi="Times New Roman" w:cs="Times New Roman"/>
                <w:b/>
                <w:sz w:val="24"/>
                <w:szCs w:val="24"/>
              </w:rPr>
              <w:t>Type of Compound</w:t>
            </w:r>
          </w:p>
        </w:tc>
        <w:tc>
          <w:tcPr>
            <w:tcW w:w="2713" w:type="dxa"/>
            <w:tcBorders>
              <w:bottom w:val="single" w:sz="4" w:space="0" w:color="auto"/>
            </w:tcBorders>
          </w:tcPr>
          <w:p w14:paraId="7C7AD3E8" w14:textId="77777777" w:rsidR="000B6857" w:rsidRPr="00FC7D6C" w:rsidRDefault="000B6857" w:rsidP="000B6857">
            <w:pPr>
              <w:pStyle w:val="NoSpacing"/>
              <w:rPr>
                <w:rFonts w:ascii="Times New Roman" w:hAnsi="Times New Roman" w:cs="Times New Roman"/>
                <w:b/>
                <w:sz w:val="24"/>
                <w:szCs w:val="24"/>
              </w:rPr>
            </w:pPr>
            <w:r w:rsidRPr="00FC7D6C">
              <w:rPr>
                <w:rFonts w:ascii="Times New Roman" w:hAnsi="Times New Roman" w:cs="Times New Roman"/>
                <w:b/>
                <w:sz w:val="24"/>
                <w:szCs w:val="24"/>
              </w:rPr>
              <w:t>Reported Bioactivity</w:t>
            </w:r>
          </w:p>
        </w:tc>
        <w:tc>
          <w:tcPr>
            <w:tcW w:w="1620" w:type="dxa"/>
            <w:tcBorders>
              <w:bottom w:val="single" w:sz="4" w:space="0" w:color="auto"/>
            </w:tcBorders>
          </w:tcPr>
          <w:p w14:paraId="0F206950" w14:textId="77777777" w:rsidR="000B6857" w:rsidRPr="00FC7D6C" w:rsidRDefault="000B6857" w:rsidP="000B6857">
            <w:pPr>
              <w:pStyle w:val="NoSpacing"/>
              <w:rPr>
                <w:rFonts w:ascii="Times New Roman" w:hAnsi="Times New Roman" w:cs="Times New Roman"/>
                <w:b/>
                <w:sz w:val="24"/>
                <w:szCs w:val="24"/>
              </w:rPr>
            </w:pPr>
            <w:r w:rsidRPr="00FC7D6C">
              <w:rPr>
                <w:rFonts w:ascii="Times New Roman" w:hAnsi="Times New Roman" w:cs="Times New Roman"/>
                <w:b/>
                <w:sz w:val="24"/>
                <w:szCs w:val="24"/>
              </w:rPr>
              <w:t>References</w:t>
            </w:r>
          </w:p>
        </w:tc>
      </w:tr>
      <w:tr w:rsidR="00FC7D6C" w:rsidRPr="00FC7D6C" w14:paraId="28272C1E" w14:textId="77777777" w:rsidTr="000D0B90">
        <w:trPr>
          <w:trHeight w:val="1511"/>
        </w:trPr>
        <w:tc>
          <w:tcPr>
            <w:tcW w:w="2922" w:type="dxa"/>
            <w:tcBorders>
              <w:top w:val="single" w:sz="4" w:space="0" w:color="auto"/>
            </w:tcBorders>
          </w:tcPr>
          <w:p w14:paraId="45333E25"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5,8,11,14-Eicosatetraenoic acid, phenylmethyl ester (all-Z)</w:t>
            </w:r>
          </w:p>
        </w:tc>
        <w:tc>
          <w:tcPr>
            <w:tcW w:w="1920" w:type="dxa"/>
            <w:tcBorders>
              <w:top w:val="single" w:sz="4" w:space="0" w:color="auto"/>
            </w:tcBorders>
          </w:tcPr>
          <w:p w14:paraId="59E3F2EC"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Aromatic ester of arachidonic acid (PUFA derivative)</w:t>
            </w:r>
          </w:p>
        </w:tc>
        <w:tc>
          <w:tcPr>
            <w:tcW w:w="2713" w:type="dxa"/>
            <w:tcBorders>
              <w:top w:val="single" w:sz="4" w:space="0" w:color="auto"/>
            </w:tcBorders>
          </w:tcPr>
          <w:p w14:paraId="18EB2DA4"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Precursor for eicosanoids; anti-inflammatory, antimicrobial, cytotoxic potential</w:t>
            </w:r>
          </w:p>
        </w:tc>
        <w:tc>
          <w:tcPr>
            <w:tcW w:w="1620" w:type="dxa"/>
            <w:tcBorders>
              <w:top w:val="single" w:sz="4" w:space="0" w:color="auto"/>
            </w:tcBorders>
          </w:tcPr>
          <w:p w14:paraId="443108B0" w14:textId="524DCCB1"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(Smith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2011)</w:t>
            </w:r>
          </w:p>
        </w:tc>
      </w:tr>
      <w:tr w:rsidR="00FC7D6C" w:rsidRPr="00FC7D6C" w14:paraId="4D38E79F" w14:textId="77777777" w:rsidTr="000D0B90">
        <w:trPr>
          <w:trHeight w:val="980"/>
        </w:trPr>
        <w:tc>
          <w:tcPr>
            <w:tcW w:w="2922" w:type="dxa"/>
          </w:tcPr>
          <w:p w14:paraId="01D44F1F"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9,12,15-Octadecatrienoic acid, methyl ester</w:t>
            </w:r>
          </w:p>
        </w:tc>
        <w:tc>
          <w:tcPr>
            <w:tcW w:w="1920" w:type="dxa"/>
          </w:tcPr>
          <w:p w14:paraId="48EC1208"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PUFA ester</w:t>
            </w:r>
          </w:p>
        </w:tc>
        <w:tc>
          <w:tcPr>
            <w:tcW w:w="2713" w:type="dxa"/>
          </w:tcPr>
          <w:p w14:paraId="237C9879"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Antioxidant, anti-inflammatory, cardioprotective</w:t>
            </w:r>
          </w:p>
        </w:tc>
        <w:tc>
          <w:tcPr>
            <w:tcW w:w="1620" w:type="dxa"/>
          </w:tcPr>
          <w:p w14:paraId="7DF22315" w14:textId="6AB91AED"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(Calder 2015)</w:t>
            </w:r>
          </w:p>
        </w:tc>
      </w:tr>
      <w:tr w:rsidR="00FC7D6C" w:rsidRPr="00FC7D6C" w14:paraId="0B194C19" w14:textId="77777777" w:rsidTr="000D0B90">
        <w:trPr>
          <w:trHeight w:val="710"/>
        </w:trPr>
        <w:tc>
          <w:tcPr>
            <w:tcW w:w="2922" w:type="dxa"/>
          </w:tcPr>
          <w:p w14:paraId="1B1A9681"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1-Chlorooctadecane</w:t>
            </w:r>
          </w:p>
        </w:tc>
        <w:tc>
          <w:tcPr>
            <w:tcW w:w="1920" w:type="dxa"/>
          </w:tcPr>
          <w:p w14:paraId="660CA13C"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Halogenated long-chain alkane</w:t>
            </w:r>
          </w:p>
        </w:tc>
        <w:tc>
          <w:tcPr>
            <w:tcW w:w="2713" w:type="dxa"/>
          </w:tcPr>
          <w:p w14:paraId="0D927AD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antifungal, antifouling</w:t>
            </w:r>
          </w:p>
        </w:tc>
        <w:tc>
          <w:tcPr>
            <w:tcW w:w="1620" w:type="dxa"/>
          </w:tcPr>
          <w:p w14:paraId="477FC0EE" w14:textId="67C7DF95"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(Blunt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2012)</w:t>
            </w:r>
          </w:p>
        </w:tc>
      </w:tr>
      <w:tr w:rsidR="00FC7D6C" w:rsidRPr="00FC7D6C" w14:paraId="14C9EA90" w14:textId="77777777" w:rsidTr="000D0B90">
        <w:trPr>
          <w:trHeight w:val="620"/>
        </w:trPr>
        <w:tc>
          <w:tcPr>
            <w:tcW w:w="2922" w:type="dxa"/>
          </w:tcPr>
          <w:p w14:paraId="64890231"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1,3,5-Triazine-2,4-diamine,6-chloro-n-ethyl</w:t>
            </w:r>
          </w:p>
        </w:tc>
        <w:tc>
          <w:tcPr>
            <w:tcW w:w="1920" w:type="dxa"/>
          </w:tcPr>
          <w:p w14:paraId="77260AF5"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Chlorotriazine derivative</w:t>
            </w:r>
          </w:p>
        </w:tc>
        <w:tc>
          <w:tcPr>
            <w:tcW w:w="2713" w:type="dxa"/>
          </w:tcPr>
          <w:p w14:paraId="097F4E32"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Herbicidal/antimicrobial activity</w:t>
            </w:r>
          </w:p>
        </w:tc>
        <w:tc>
          <w:tcPr>
            <w:tcW w:w="1620" w:type="dxa"/>
          </w:tcPr>
          <w:p w14:paraId="73E78AEF" w14:textId="451553A0"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(FAO 2000)</w:t>
            </w:r>
          </w:p>
        </w:tc>
      </w:tr>
      <w:tr w:rsidR="00FC7D6C" w:rsidRPr="00FC7D6C" w14:paraId="78AB3CCB" w14:textId="77777777" w:rsidTr="000D0B90">
        <w:trPr>
          <w:trHeight w:val="710"/>
        </w:trPr>
        <w:tc>
          <w:tcPr>
            <w:tcW w:w="2922" w:type="dxa"/>
          </w:tcPr>
          <w:p w14:paraId="213853FB"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E-7-Tetradecenol</w:t>
            </w:r>
          </w:p>
        </w:tc>
        <w:tc>
          <w:tcPr>
            <w:tcW w:w="1920" w:type="dxa"/>
          </w:tcPr>
          <w:p w14:paraId="08FA8A78"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Unsaturated fatty alcohol</w:t>
            </w:r>
          </w:p>
        </w:tc>
        <w:tc>
          <w:tcPr>
            <w:tcW w:w="2713" w:type="dxa"/>
          </w:tcPr>
          <w:p w14:paraId="0E9EDF9C"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Pheromone activity, antimicrobial</w:t>
            </w:r>
          </w:p>
        </w:tc>
        <w:tc>
          <w:tcPr>
            <w:tcW w:w="1620" w:type="dxa"/>
          </w:tcPr>
          <w:p w14:paraId="7FF5181E" w14:textId="11422E44"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(Yew &amp; Chung 2015)</w:t>
            </w:r>
          </w:p>
        </w:tc>
      </w:tr>
      <w:tr w:rsidR="00FC7D6C" w:rsidRPr="00FC7D6C" w14:paraId="664A149C" w14:textId="77777777" w:rsidTr="000D0B90">
        <w:trPr>
          <w:trHeight w:val="620"/>
        </w:trPr>
        <w:tc>
          <w:tcPr>
            <w:tcW w:w="2922" w:type="dxa"/>
          </w:tcPr>
          <w:p w14:paraId="5C48285D"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lastRenderedPageBreak/>
              <w:t>1-Dodecanol, 3,7,11-trimethyl-</w:t>
            </w:r>
          </w:p>
        </w:tc>
        <w:tc>
          <w:tcPr>
            <w:tcW w:w="1920" w:type="dxa"/>
          </w:tcPr>
          <w:p w14:paraId="574151EC"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Branched-chain fatty alcohol</w:t>
            </w:r>
          </w:p>
        </w:tc>
        <w:tc>
          <w:tcPr>
            <w:tcW w:w="2713" w:type="dxa"/>
          </w:tcPr>
          <w:p w14:paraId="7FF0B847"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quorum-sensing inhibitor</w:t>
            </w:r>
          </w:p>
        </w:tc>
        <w:tc>
          <w:tcPr>
            <w:tcW w:w="1620" w:type="dxa"/>
          </w:tcPr>
          <w:p w14:paraId="50DA6B10" w14:textId="33F71E07"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(Kubo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2004)</w:t>
            </w:r>
          </w:p>
        </w:tc>
      </w:tr>
      <w:tr w:rsidR="00FC7D6C" w:rsidRPr="00FC7D6C" w14:paraId="5577F425" w14:textId="77777777" w:rsidTr="000D0B90">
        <w:trPr>
          <w:trHeight w:val="629"/>
        </w:trPr>
        <w:tc>
          <w:tcPr>
            <w:tcW w:w="2922" w:type="dxa"/>
          </w:tcPr>
          <w:p w14:paraId="43058FAB"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Lidocaine</w:t>
            </w:r>
          </w:p>
        </w:tc>
        <w:tc>
          <w:tcPr>
            <w:tcW w:w="1920" w:type="dxa"/>
          </w:tcPr>
          <w:p w14:paraId="47657BA5"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Synthetic amide anesthetic</w:t>
            </w:r>
          </w:p>
        </w:tc>
        <w:tc>
          <w:tcPr>
            <w:tcW w:w="2713" w:type="dxa"/>
          </w:tcPr>
          <w:p w14:paraId="1B4551B2"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Local anesthetic, antiarrhythmic</w:t>
            </w:r>
          </w:p>
        </w:tc>
        <w:tc>
          <w:tcPr>
            <w:tcW w:w="1620" w:type="dxa"/>
          </w:tcPr>
          <w:p w14:paraId="4D5BCA97" w14:textId="19D777E8"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(Hille 1977)</w:t>
            </w:r>
          </w:p>
        </w:tc>
      </w:tr>
      <w:tr w:rsidR="00FC7D6C" w:rsidRPr="00FC7D6C" w14:paraId="17F69F72" w14:textId="77777777" w:rsidTr="000D0B90">
        <w:tc>
          <w:tcPr>
            <w:tcW w:w="2922" w:type="dxa"/>
          </w:tcPr>
          <w:p w14:paraId="75DE21DB"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Pentadecanoic acid,14-methyl-, methyl ester</w:t>
            </w:r>
          </w:p>
        </w:tc>
        <w:tc>
          <w:tcPr>
            <w:tcW w:w="1920" w:type="dxa"/>
          </w:tcPr>
          <w:p w14:paraId="65C5B668"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Branched fatty acid ester</w:t>
            </w:r>
          </w:p>
        </w:tc>
        <w:tc>
          <w:tcPr>
            <w:tcW w:w="2713" w:type="dxa"/>
          </w:tcPr>
          <w:p w14:paraId="6CF3AAB1"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antioxidant</w:t>
            </w:r>
          </w:p>
        </w:tc>
        <w:tc>
          <w:tcPr>
            <w:tcW w:w="1620" w:type="dxa"/>
          </w:tcPr>
          <w:p w14:paraId="5AE82C41" w14:textId="253302C3"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(Kubo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2002)</w:t>
            </w:r>
          </w:p>
        </w:tc>
      </w:tr>
      <w:tr w:rsidR="00FC7D6C" w:rsidRPr="00FC7D6C" w14:paraId="7BF3E250" w14:textId="77777777" w:rsidTr="000D0B90">
        <w:trPr>
          <w:trHeight w:val="980"/>
        </w:trPr>
        <w:tc>
          <w:tcPr>
            <w:tcW w:w="2922" w:type="dxa"/>
          </w:tcPr>
          <w:p w14:paraId="6B4F861E"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Oleic Acid</w:t>
            </w:r>
          </w:p>
        </w:tc>
        <w:tc>
          <w:tcPr>
            <w:tcW w:w="1920" w:type="dxa"/>
          </w:tcPr>
          <w:p w14:paraId="64D92575"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Monounsaturated fatty acid</w:t>
            </w:r>
          </w:p>
        </w:tc>
        <w:tc>
          <w:tcPr>
            <w:tcW w:w="2713" w:type="dxa"/>
          </w:tcPr>
          <w:p w14:paraId="797EDD61"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Anti-inflammatory, cardioprotective, antimicrobial</w:t>
            </w:r>
          </w:p>
        </w:tc>
        <w:tc>
          <w:tcPr>
            <w:tcW w:w="1620" w:type="dxa"/>
          </w:tcPr>
          <w:p w14:paraId="12FFD750" w14:textId="10F96563"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Leyton</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2011)</w:t>
            </w:r>
          </w:p>
        </w:tc>
      </w:tr>
      <w:tr w:rsidR="00FC7D6C" w:rsidRPr="00FC7D6C" w14:paraId="095CCFBB" w14:textId="77777777" w:rsidTr="000D0B90">
        <w:trPr>
          <w:trHeight w:val="620"/>
        </w:trPr>
        <w:tc>
          <w:tcPr>
            <w:tcW w:w="2922" w:type="dxa"/>
          </w:tcPr>
          <w:p w14:paraId="563E177D"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Ethyl pentadecanoate</w:t>
            </w:r>
          </w:p>
        </w:tc>
        <w:tc>
          <w:tcPr>
            <w:tcW w:w="1920" w:type="dxa"/>
          </w:tcPr>
          <w:p w14:paraId="2717FD24"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Fatty acid ethyl ester</w:t>
            </w:r>
          </w:p>
        </w:tc>
        <w:tc>
          <w:tcPr>
            <w:tcW w:w="2713" w:type="dxa"/>
          </w:tcPr>
          <w:p w14:paraId="5E5702AD"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antioxidant</w:t>
            </w:r>
          </w:p>
        </w:tc>
        <w:tc>
          <w:tcPr>
            <w:tcW w:w="1620" w:type="dxa"/>
          </w:tcPr>
          <w:p w14:paraId="4B0E9451" w14:textId="27C81CAA"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Nyalo</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2023)</w:t>
            </w:r>
          </w:p>
        </w:tc>
      </w:tr>
      <w:tr w:rsidR="00FC7D6C" w:rsidRPr="00FC7D6C" w14:paraId="5B7941E6" w14:textId="77777777" w:rsidTr="000D0B90">
        <w:trPr>
          <w:trHeight w:val="620"/>
        </w:trPr>
        <w:tc>
          <w:tcPr>
            <w:tcW w:w="2922" w:type="dxa"/>
          </w:tcPr>
          <w:p w14:paraId="4899E66A" w14:textId="77777777" w:rsidR="000B6857" w:rsidRPr="00FC7D6C" w:rsidRDefault="000B6857" w:rsidP="000B6857">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Hexadecadienoic</w:t>
            </w:r>
            <w:proofErr w:type="spellEnd"/>
            <w:r w:rsidRPr="00FC7D6C">
              <w:rPr>
                <w:rFonts w:ascii="Times New Roman" w:hAnsi="Times New Roman" w:cs="Times New Roman"/>
                <w:sz w:val="24"/>
                <w:szCs w:val="24"/>
              </w:rPr>
              <w:t xml:space="preserve"> acid, methyl ester</w:t>
            </w:r>
          </w:p>
        </w:tc>
        <w:tc>
          <w:tcPr>
            <w:tcW w:w="1920" w:type="dxa"/>
          </w:tcPr>
          <w:p w14:paraId="53295429"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PUFA ester</w:t>
            </w:r>
          </w:p>
        </w:tc>
        <w:tc>
          <w:tcPr>
            <w:tcW w:w="2713" w:type="dxa"/>
          </w:tcPr>
          <w:p w14:paraId="738E990F"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Anti-inflammatory, lipid metabolism role</w:t>
            </w:r>
          </w:p>
        </w:tc>
        <w:tc>
          <w:tcPr>
            <w:tcW w:w="1620" w:type="dxa"/>
          </w:tcPr>
          <w:p w14:paraId="4092D16E" w14:textId="6A038D74"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(Calder 2015)</w:t>
            </w:r>
          </w:p>
        </w:tc>
      </w:tr>
      <w:tr w:rsidR="00FC7D6C" w:rsidRPr="00FC7D6C" w14:paraId="293835EA" w14:textId="77777777" w:rsidTr="000D0B90">
        <w:trPr>
          <w:trHeight w:val="971"/>
        </w:trPr>
        <w:tc>
          <w:tcPr>
            <w:tcW w:w="2922" w:type="dxa"/>
          </w:tcPr>
          <w:p w14:paraId="55E205B2"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9-Octadecenoic acid (Z)-, methyl ester</w:t>
            </w:r>
          </w:p>
        </w:tc>
        <w:tc>
          <w:tcPr>
            <w:tcW w:w="1920" w:type="dxa"/>
          </w:tcPr>
          <w:p w14:paraId="5B016224"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Fatty acid ester</w:t>
            </w:r>
          </w:p>
        </w:tc>
        <w:tc>
          <w:tcPr>
            <w:tcW w:w="2713" w:type="dxa"/>
          </w:tcPr>
          <w:p w14:paraId="5F1EEF2B"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antioxidant, energy metabolism</w:t>
            </w:r>
          </w:p>
        </w:tc>
        <w:tc>
          <w:tcPr>
            <w:tcW w:w="1620" w:type="dxa"/>
          </w:tcPr>
          <w:p w14:paraId="40CA3AA2" w14:textId="7558F21C"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(Padmini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2020)</w:t>
            </w:r>
          </w:p>
        </w:tc>
      </w:tr>
      <w:tr w:rsidR="00FC7D6C" w:rsidRPr="00FC7D6C" w14:paraId="5A1AFBB7" w14:textId="77777777" w:rsidTr="000D0B90">
        <w:trPr>
          <w:trHeight w:val="629"/>
        </w:trPr>
        <w:tc>
          <w:tcPr>
            <w:tcW w:w="2922" w:type="dxa"/>
          </w:tcPr>
          <w:p w14:paraId="6C791C69"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9,12-Octadecadienoyl chloride, (</w:t>
            </w:r>
            <w:proofErr w:type="gramStart"/>
            <w:r w:rsidRPr="00FC7D6C">
              <w:rPr>
                <w:rFonts w:ascii="Times New Roman" w:hAnsi="Times New Roman" w:cs="Times New Roman"/>
                <w:sz w:val="24"/>
                <w:szCs w:val="24"/>
              </w:rPr>
              <w:t>Z,Z</w:t>
            </w:r>
            <w:proofErr w:type="gramEnd"/>
            <w:r w:rsidRPr="00FC7D6C">
              <w:rPr>
                <w:rFonts w:ascii="Times New Roman" w:hAnsi="Times New Roman" w:cs="Times New Roman"/>
                <w:sz w:val="24"/>
                <w:szCs w:val="24"/>
              </w:rPr>
              <w:t>)</w:t>
            </w:r>
          </w:p>
        </w:tc>
        <w:tc>
          <w:tcPr>
            <w:tcW w:w="1920" w:type="dxa"/>
          </w:tcPr>
          <w:p w14:paraId="7D43D024"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Fatty acyl chloride</w:t>
            </w:r>
          </w:p>
        </w:tc>
        <w:tc>
          <w:tcPr>
            <w:tcW w:w="2713" w:type="dxa"/>
          </w:tcPr>
          <w:p w14:paraId="2D94F9C7"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Reactive intermediate; antimicrobial</w:t>
            </w:r>
          </w:p>
        </w:tc>
        <w:tc>
          <w:tcPr>
            <w:tcW w:w="1620" w:type="dxa"/>
          </w:tcPr>
          <w:p w14:paraId="473F1525" w14:textId="70409FDC"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Soltan</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2023)</w:t>
            </w:r>
          </w:p>
        </w:tc>
      </w:tr>
      <w:tr w:rsidR="00FC7D6C" w:rsidRPr="00FC7D6C" w14:paraId="4D9ACC01" w14:textId="77777777" w:rsidTr="000D0B90">
        <w:trPr>
          <w:trHeight w:val="737"/>
        </w:trPr>
        <w:tc>
          <w:tcPr>
            <w:tcW w:w="2922" w:type="dxa"/>
          </w:tcPr>
          <w:p w14:paraId="58377C10"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Undec-10-ynoic acid, dodecyl ester</w:t>
            </w:r>
          </w:p>
        </w:tc>
        <w:tc>
          <w:tcPr>
            <w:tcW w:w="1920" w:type="dxa"/>
          </w:tcPr>
          <w:p w14:paraId="639F50D2"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Alkyne fatty ester</w:t>
            </w:r>
          </w:p>
        </w:tc>
        <w:tc>
          <w:tcPr>
            <w:tcW w:w="2713" w:type="dxa"/>
          </w:tcPr>
          <w:p w14:paraId="71EC6E6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Antifungal, antimicrobial</w:t>
            </w:r>
          </w:p>
        </w:tc>
        <w:tc>
          <w:tcPr>
            <w:tcW w:w="1620" w:type="dxa"/>
          </w:tcPr>
          <w:p w14:paraId="1654C874" w14:textId="630F6EDC"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(Adebayo-</w:t>
            </w:r>
            <w:proofErr w:type="spellStart"/>
            <w:r w:rsidRPr="00FC7D6C">
              <w:rPr>
                <w:rFonts w:ascii="Times New Roman" w:hAnsi="Times New Roman" w:cs="Times New Roman"/>
                <w:sz w:val="24"/>
                <w:szCs w:val="24"/>
              </w:rPr>
              <w:t>Tayo</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2021)</w:t>
            </w:r>
          </w:p>
        </w:tc>
      </w:tr>
      <w:tr w:rsidR="00FC7D6C" w:rsidRPr="00FC7D6C" w14:paraId="24F3B651" w14:textId="77777777" w:rsidTr="000D0B90">
        <w:tc>
          <w:tcPr>
            <w:tcW w:w="2922" w:type="dxa"/>
          </w:tcPr>
          <w:p w14:paraId="46910F3D" w14:textId="77777777" w:rsidR="000B6857" w:rsidRPr="00FC7D6C" w:rsidRDefault="000B6857" w:rsidP="000B6857">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Tetradecanoic</w:t>
            </w:r>
            <w:proofErr w:type="spellEnd"/>
            <w:r w:rsidRPr="00FC7D6C">
              <w:rPr>
                <w:rFonts w:ascii="Times New Roman" w:hAnsi="Times New Roman" w:cs="Times New Roman"/>
                <w:sz w:val="24"/>
                <w:szCs w:val="24"/>
              </w:rPr>
              <w:t xml:space="preserve"> acid, 12-methyl-, methyl ester</w:t>
            </w:r>
          </w:p>
        </w:tc>
        <w:tc>
          <w:tcPr>
            <w:tcW w:w="1920" w:type="dxa"/>
          </w:tcPr>
          <w:p w14:paraId="46027EF0"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Branched-chain fatty ester</w:t>
            </w:r>
          </w:p>
        </w:tc>
        <w:tc>
          <w:tcPr>
            <w:tcW w:w="2713" w:type="dxa"/>
          </w:tcPr>
          <w:p w14:paraId="68CC869D"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cytotoxic</w:t>
            </w:r>
          </w:p>
        </w:tc>
        <w:tc>
          <w:tcPr>
            <w:tcW w:w="1620" w:type="dxa"/>
          </w:tcPr>
          <w:p w14:paraId="0955358A" w14:textId="39025EDB"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(Krishnappa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2024)</w:t>
            </w:r>
          </w:p>
        </w:tc>
      </w:tr>
      <w:tr w:rsidR="00FC7D6C" w:rsidRPr="00FC7D6C" w14:paraId="016ACBD3" w14:textId="77777777" w:rsidTr="000D0B90">
        <w:trPr>
          <w:trHeight w:val="665"/>
        </w:trPr>
        <w:tc>
          <w:tcPr>
            <w:tcW w:w="2922" w:type="dxa"/>
          </w:tcPr>
          <w:p w14:paraId="34A60A55"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9-Hexadecenoic acid</w:t>
            </w:r>
          </w:p>
        </w:tc>
        <w:tc>
          <w:tcPr>
            <w:tcW w:w="1920" w:type="dxa"/>
          </w:tcPr>
          <w:p w14:paraId="60E72E9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Monounsaturated fatty acid</w:t>
            </w:r>
          </w:p>
        </w:tc>
        <w:tc>
          <w:tcPr>
            <w:tcW w:w="2713" w:type="dxa"/>
          </w:tcPr>
          <w:p w14:paraId="1FF3ADF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Antibacterial, lipid metabolism regulator</w:t>
            </w:r>
          </w:p>
        </w:tc>
        <w:tc>
          <w:tcPr>
            <w:tcW w:w="1620" w:type="dxa"/>
          </w:tcPr>
          <w:p w14:paraId="6266161A" w14:textId="0932E149"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(Yoon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2018)</w:t>
            </w:r>
          </w:p>
        </w:tc>
      </w:tr>
      <w:tr w:rsidR="00FC7D6C" w:rsidRPr="00FC7D6C" w14:paraId="62F07E5C" w14:textId="77777777" w:rsidTr="000D0B90">
        <w:tc>
          <w:tcPr>
            <w:tcW w:w="2922" w:type="dxa"/>
          </w:tcPr>
          <w:p w14:paraId="791A1219" w14:textId="77777777" w:rsidR="000B6857" w:rsidRPr="00FC7D6C" w:rsidRDefault="000B6857" w:rsidP="000B6857">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Panaxjapyne</w:t>
            </w:r>
            <w:proofErr w:type="spellEnd"/>
            <w:r w:rsidRPr="00FC7D6C">
              <w:rPr>
                <w:rFonts w:ascii="Times New Roman" w:hAnsi="Times New Roman" w:cs="Times New Roman"/>
                <w:sz w:val="24"/>
                <w:szCs w:val="24"/>
              </w:rPr>
              <w:t xml:space="preserve"> A</w:t>
            </w:r>
          </w:p>
        </w:tc>
        <w:tc>
          <w:tcPr>
            <w:tcW w:w="1920" w:type="dxa"/>
          </w:tcPr>
          <w:p w14:paraId="78354EF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Polyacetylene derivative</w:t>
            </w:r>
          </w:p>
        </w:tc>
        <w:tc>
          <w:tcPr>
            <w:tcW w:w="2713" w:type="dxa"/>
          </w:tcPr>
          <w:p w14:paraId="3023C8FA"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Anticancer, antifungal</w:t>
            </w:r>
          </w:p>
        </w:tc>
        <w:tc>
          <w:tcPr>
            <w:tcW w:w="1620" w:type="dxa"/>
          </w:tcPr>
          <w:p w14:paraId="67E1F7E8" w14:textId="6A63AC08"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(Kim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2022)</w:t>
            </w:r>
          </w:p>
        </w:tc>
      </w:tr>
      <w:tr w:rsidR="00FC7D6C" w:rsidRPr="00FC7D6C" w14:paraId="77EB1F34" w14:textId="77777777" w:rsidTr="000D0B90">
        <w:tc>
          <w:tcPr>
            <w:tcW w:w="2922" w:type="dxa"/>
          </w:tcPr>
          <w:p w14:paraId="3F2C6BA9"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2,5-Octadecadiynoic acid, methyl ester</w:t>
            </w:r>
          </w:p>
        </w:tc>
        <w:tc>
          <w:tcPr>
            <w:tcW w:w="1920" w:type="dxa"/>
          </w:tcPr>
          <w:p w14:paraId="262AFCE0"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Polyacetylene fatty ester</w:t>
            </w:r>
          </w:p>
        </w:tc>
        <w:tc>
          <w:tcPr>
            <w:tcW w:w="2713" w:type="dxa"/>
          </w:tcPr>
          <w:p w14:paraId="5A33E5FB"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Antimicrobial, cytotoxic</w:t>
            </w:r>
          </w:p>
        </w:tc>
        <w:tc>
          <w:tcPr>
            <w:tcW w:w="1620" w:type="dxa"/>
          </w:tcPr>
          <w:p w14:paraId="140AA866" w14:textId="204769F0"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(Blunt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2012)</w:t>
            </w:r>
          </w:p>
        </w:tc>
      </w:tr>
      <w:tr w:rsidR="00FC7D6C" w:rsidRPr="00FC7D6C" w14:paraId="4A80B215" w14:textId="77777777" w:rsidTr="000D0B90">
        <w:trPr>
          <w:trHeight w:val="683"/>
        </w:trPr>
        <w:tc>
          <w:tcPr>
            <w:tcW w:w="2922" w:type="dxa"/>
          </w:tcPr>
          <w:p w14:paraId="1218F90B" w14:textId="77777777" w:rsidR="000B6857" w:rsidRPr="00FC7D6C" w:rsidRDefault="000B6857" w:rsidP="000B6857">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Corymbolone</w:t>
            </w:r>
            <w:proofErr w:type="spellEnd"/>
          </w:p>
        </w:tc>
        <w:tc>
          <w:tcPr>
            <w:tcW w:w="1920" w:type="dxa"/>
          </w:tcPr>
          <w:p w14:paraId="6316C4E1"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Sesquiterpene</w:t>
            </w:r>
          </w:p>
        </w:tc>
        <w:tc>
          <w:tcPr>
            <w:tcW w:w="2713" w:type="dxa"/>
          </w:tcPr>
          <w:p w14:paraId="7B8BDA2E" w14:textId="77777777" w:rsidR="000B6857" w:rsidRPr="00FC7D6C" w:rsidRDefault="000B6857" w:rsidP="000B6857">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Antiplasmodial</w:t>
            </w:r>
            <w:proofErr w:type="spellEnd"/>
            <w:r w:rsidRPr="00FC7D6C">
              <w:rPr>
                <w:rFonts w:ascii="Times New Roman" w:hAnsi="Times New Roman" w:cs="Times New Roman"/>
                <w:sz w:val="24"/>
                <w:szCs w:val="24"/>
              </w:rPr>
              <w:t>, cytotoxic</w:t>
            </w:r>
          </w:p>
        </w:tc>
        <w:tc>
          <w:tcPr>
            <w:tcW w:w="1620" w:type="dxa"/>
          </w:tcPr>
          <w:p w14:paraId="3F3E0CE0" w14:textId="2C5DBA82"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(De Assis </w:t>
            </w:r>
            <w:r w:rsidRPr="00FC7D6C">
              <w:rPr>
                <w:rFonts w:ascii="Times New Roman" w:hAnsi="Times New Roman" w:cs="Times New Roman"/>
                <w:i/>
                <w:sz w:val="24"/>
                <w:szCs w:val="24"/>
              </w:rPr>
              <w:t xml:space="preserve">et al. </w:t>
            </w:r>
            <w:r w:rsidRPr="00FC7D6C">
              <w:rPr>
                <w:rFonts w:ascii="Times New Roman" w:hAnsi="Times New Roman" w:cs="Times New Roman"/>
                <w:sz w:val="24"/>
                <w:szCs w:val="24"/>
              </w:rPr>
              <w:t>2020)</w:t>
            </w:r>
          </w:p>
        </w:tc>
      </w:tr>
      <w:tr w:rsidR="00FC7D6C" w:rsidRPr="00FC7D6C" w14:paraId="069D134F" w14:textId="77777777" w:rsidTr="000D0B90">
        <w:trPr>
          <w:trHeight w:val="980"/>
        </w:trPr>
        <w:tc>
          <w:tcPr>
            <w:tcW w:w="2922" w:type="dxa"/>
          </w:tcPr>
          <w:p w14:paraId="463CBF1F"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1-Heptatriacotanol</w:t>
            </w:r>
          </w:p>
        </w:tc>
        <w:tc>
          <w:tcPr>
            <w:tcW w:w="1920" w:type="dxa"/>
          </w:tcPr>
          <w:p w14:paraId="237CECE4"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Long-chain alcohol (C37)</w:t>
            </w:r>
          </w:p>
        </w:tc>
        <w:tc>
          <w:tcPr>
            <w:tcW w:w="2713" w:type="dxa"/>
          </w:tcPr>
          <w:p w14:paraId="0A98BE7F" w14:textId="77777777" w:rsidR="000B6857" w:rsidRPr="00FC7D6C" w:rsidRDefault="000B6857"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Anticancer, anti-inflammatory, Antioxidant</w:t>
            </w:r>
          </w:p>
        </w:tc>
        <w:tc>
          <w:tcPr>
            <w:tcW w:w="1620" w:type="dxa"/>
          </w:tcPr>
          <w:p w14:paraId="20D0D58C" w14:textId="6AB31A12" w:rsidR="000B6857" w:rsidRPr="00FC7D6C" w:rsidRDefault="00F829BA" w:rsidP="000B6857">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(Youssef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2023)</w:t>
            </w:r>
          </w:p>
        </w:tc>
      </w:tr>
      <w:tr w:rsidR="00FC7D6C" w:rsidRPr="00FC7D6C" w14:paraId="13A90989" w14:textId="77777777" w:rsidTr="000D0B90">
        <w:trPr>
          <w:trHeight w:val="629"/>
        </w:trPr>
        <w:tc>
          <w:tcPr>
            <w:tcW w:w="2922" w:type="dxa"/>
          </w:tcPr>
          <w:p w14:paraId="52FA810F"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1,25-Dihydroxyvitamin D3, TMS derivative</w:t>
            </w:r>
          </w:p>
        </w:tc>
        <w:tc>
          <w:tcPr>
            <w:tcW w:w="1920" w:type="dxa"/>
          </w:tcPr>
          <w:p w14:paraId="6F36019A"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Steroidal vitamin D metabolite</w:t>
            </w:r>
          </w:p>
        </w:tc>
        <w:tc>
          <w:tcPr>
            <w:tcW w:w="2713" w:type="dxa"/>
          </w:tcPr>
          <w:p w14:paraId="05E85308"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Regulates calcium metabolism, anticancer</w:t>
            </w:r>
          </w:p>
        </w:tc>
        <w:tc>
          <w:tcPr>
            <w:tcW w:w="1620" w:type="dxa"/>
          </w:tcPr>
          <w:p w14:paraId="3CC6048A" w14:textId="5EBF5AB9"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Holick</w:t>
            </w:r>
            <w:proofErr w:type="spellEnd"/>
            <w:r w:rsidRPr="00FC7D6C">
              <w:rPr>
                <w:rFonts w:ascii="Times New Roman" w:hAnsi="Times New Roman" w:cs="Times New Roman"/>
                <w:sz w:val="24"/>
                <w:szCs w:val="24"/>
              </w:rPr>
              <w:t xml:space="preserve"> 2007)</w:t>
            </w:r>
          </w:p>
        </w:tc>
      </w:tr>
      <w:tr w:rsidR="00FC7D6C" w:rsidRPr="00FC7D6C" w14:paraId="56636497" w14:textId="77777777" w:rsidTr="000D0B90">
        <w:trPr>
          <w:trHeight w:val="701"/>
        </w:trPr>
        <w:tc>
          <w:tcPr>
            <w:tcW w:w="2922" w:type="dxa"/>
          </w:tcPr>
          <w:p w14:paraId="56DF99B8"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E-8-Methyl-9-tetradecen-1-ol acetate</w:t>
            </w:r>
          </w:p>
        </w:tc>
        <w:tc>
          <w:tcPr>
            <w:tcW w:w="1920" w:type="dxa"/>
          </w:tcPr>
          <w:p w14:paraId="5B191696"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Unsaturated fatty acetate</w:t>
            </w:r>
          </w:p>
        </w:tc>
        <w:tc>
          <w:tcPr>
            <w:tcW w:w="2713" w:type="dxa"/>
          </w:tcPr>
          <w:p w14:paraId="6C846429"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Insect pheromone activity</w:t>
            </w:r>
          </w:p>
        </w:tc>
        <w:tc>
          <w:tcPr>
            <w:tcW w:w="1620" w:type="dxa"/>
          </w:tcPr>
          <w:p w14:paraId="2E0379C6" w14:textId="3D35AEB0"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(Ando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2004)</w:t>
            </w:r>
          </w:p>
        </w:tc>
      </w:tr>
      <w:tr w:rsidR="00FC7D6C" w:rsidRPr="00FC7D6C" w14:paraId="2645ED14" w14:textId="77777777" w:rsidTr="000D0B90">
        <w:trPr>
          <w:trHeight w:val="980"/>
        </w:trPr>
        <w:tc>
          <w:tcPr>
            <w:tcW w:w="2922" w:type="dxa"/>
          </w:tcPr>
          <w:p w14:paraId="3E16CF85"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Cholest-5-en-3-ol (3a)-</w:t>
            </w:r>
          </w:p>
        </w:tc>
        <w:tc>
          <w:tcPr>
            <w:tcW w:w="1920" w:type="dxa"/>
          </w:tcPr>
          <w:p w14:paraId="0C23F2EB"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Sterol</w:t>
            </w:r>
          </w:p>
        </w:tc>
        <w:tc>
          <w:tcPr>
            <w:tcW w:w="2713" w:type="dxa"/>
          </w:tcPr>
          <w:p w14:paraId="5A2ACD6D"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Cell membrane regulator, precursor to hormones</w:t>
            </w:r>
          </w:p>
        </w:tc>
        <w:tc>
          <w:tcPr>
            <w:tcW w:w="1620" w:type="dxa"/>
          </w:tcPr>
          <w:p w14:paraId="3717C74F" w14:textId="651F386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Yulianti</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2024)</w:t>
            </w:r>
          </w:p>
        </w:tc>
      </w:tr>
      <w:tr w:rsidR="00FC7D6C" w:rsidRPr="00FC7D6C" w14:paraId="1D92BAD2" w14:textId="77777777" w:rsidTr="000D0B90">
        <w:trPr>
          <w:trHeight w:val="710"/>
        </w:trPr>
        <w:tc>
          <w:tcPr>
            <w:tcW w:w="2922" w:type="dxa"/>
          </w:tcPr>
          <w:p w14:paraId="63A4E7C3"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Tert-</w:t>
            </w:r>
            <w:proofErr w:type="spellStart"/>
            <w:r w:rsidRPr="00FC7D6C">
              <w:rPr>
                <w:rFonts w:ascii="Times New Roman" w:hAnsi="Times New Roman" w:cs="Times New Roman"/>
                <w:sz w:val="24"/>
                <w:szCs w:val="24"/>
              </w:rPr>
              <w:t>Hexadecanethiol</w:t>
            </w:r>
            <w:proofErr w:type="spellEnd"/>
          </w:p>
        </w:tc>
        <w:tc>
          <w:tcPr>
            <w:tcW w:w="1920" w:type="dxa"/>
          </w:tcPr>
          <w:p w14:paraId="485C1954"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Aliphatic thiol</w:t>
            </w:r>
          </w:p>
        </w:tc>
        <w:tc>
          <w:tcPr>
            <w:tcW w:w="2713" w:type="dxa"/>
          </w:tcPr>
          <w:p w14:paraId="10447E2A"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antioxidant potential</w:t>
            </w:r>
          </w:p>
        </w:tc>
        <w:tc>
          <w:tcPr>
            <w:tcW w:w="1620" w:type="dxa"/>
          </w:tcPr>
          <w:p w14:paraId="2EA8D226" w14:textId="2782CC4C"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Sabira</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2022)</w:t>
            </w:r>
          </w:p>
        </w:tc>
      </w:tr>
      <w:tr w:rsidR="00FC7D6C" w:rsidRPr="00FC7D6C" w14:paraId="6F555A40" w14:textId="77777777" w:rsidTr="000D0B90">
        <w:trPr>
          <w:trHeight w:val="710"/>
        </w:trPr>
        <w:tc>
          <w:tcPr>
            <w:tcW w:w="2922" w:type="dxa"/>
          </w:tcPr>
          <w:p w14:paraId="2115DAEA"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Glycidyl oleate</w:t>
            </w:r>
          </w:p>
        </w:tc>
        <w:tc>
          <w:tcPr>
            <w:tcW w:w="1920" w:type="dxa"/>
          </w:tcPr>
          <w:p w14:paraId="5E7C079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Epoxy fatty ester</w:t>
            </w:r>
          </w:p>
        </w:tc>
        <w:tc>
          <w:tcPr>
            <w:tcW w:w="2713" w:type="dxa"/>
          </w:tcPr>
          <w:p w14:paraId="573B273B"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surfactant precursor</w:t>
            </w:r>
          </w:p>
        </w:tc>
        <w:tc>
          <w:tcPr>
            <w:tcW w:w="1620" w:type="dxa"/>
          </w:tcPr>
          <w:p w14:paraId="135CEF4F" w14:textId="7DB545B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(Shimamura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2023)</w:t>
            </w:r>
          </w:p>
        </w:tc>
      </w:tr>
      <w:tr w:rsidR="00FC7D6C" w:rsidRPr="00FC7D6C" w14:paraId="5D1E6284" w14:textId="77777777" w:rsidTr="000D0B90">
        <w:tc>
          <w:tcPr>
            <w:tcW w:w="2922" w:type="dxa"/>
          </w:tcPr>
          <w:p w14:paraId="38743E10"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lastRenderedPageBreak/>
              <w:t>17-Octadecynoic acid</w:t>
            </w:r>
          </w:p>
        </w:tc>
        <w:tc>
          <w:tcPr>
            <w:tcW w:w="1920" w:type="dxa"/>
          </w:tcPr>
          <w:p w14:paraId="5E7DCC8B"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Alkyne fatty acid</w:t>
            </w:r>
          </w:p>
        </w:tc>
        <w:tc>
          <w:tcPr>
            <w:tcW w:w="2713" w:type="dxa"/>
          </w:tcPr>
          <w:p w14:paraId="1B1CDD72"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Inhibitor of cytochrome P450 enzymes, anticancer</w:t>
            </w:r>
          </w:p>
        </w:tc>
        <w:tc>
          <w:tcPr>
            <w:tcW w:w="1620" w:type="dxa"/>
          </w:tcPr>
          <w:p w14:paraId="3D6815F0" w14:textId="23D02A5C"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Guengerich</w:t>
            </w:r>
            <w:proofErr w:type="spellEnd"/>
            <w:r w:rsidRPr="00FC7D6C">
              <w:rPr>
                <w:rFonts w:ascii="Times New Roman" w:hAnsi="Times New Roman" w:cs="Times New Roman"/>
                <w:sz w:val="24"/>
                <w:szCs w:val="24"/>
              </w:rPr>
              <w:t xml:space="preserve"> 2001)</w:t>
            </w:r>
          </w:p>
        </w:tc>
      </w:tr>
      <w:tr w:rsidR="00FC7D6C" w:rsidRPr="00FC7D6C" w14:paraId="07EA4382" w14:textId="77777777" w:rsidTr="000D0B90">
        <w:tc>
          <w:tcPr>
            <w:tcW w:w="2922" w:type="dxa"/>
          </w:tcPr>
          <w:p w14:paraId="71B642FC"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Ethyl iso-</w:t>
            </w:r>
            <w:proofErr w:type="spellStart"/>
            <w:r w:rsidRPr="00FC7D6C">
              <w:rPr>
                <w:rFonts w:ascii="Times New Roman" w:hAnsi="Times New Roman" w:cs="Times New Roman"/>
                <w:sz w:val="24"/>
                <w:szCs w:val="24"/>
              </w:rPr>
              <w:t>allocholate</w:t>
            </w:r>
            <w:proofErr w:type="spellEnd"/>
          </w:p>
        </w:tc>
        <w:tc>
          <w:tcPr>
            <w:tcW w:w="1920" w:type="dxa"/>
          </w:tcPr>
          <w:p w14:paraId="7834A000"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Bile acid ester</w:t>
            </w:r>
          </w:p>
        </w:tc>
        <w:tc>
          <w:tcPr>
            <w:tcW w:w="2713" w:type="dxa"/>
          </w:tcPr>
          <w:p w14:paraId="15EB13EB"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cytotoxic</w:t>
            </w:r>
          </w:p>
        </w:tc>
        <w:tc>
          <w:tcPr>
            <w:tcW w:w="1620" w:type="dxa"/>
          </w:tcPr>
          <w:p w14:paraId="7667D1D8" w14:textId="31A445C2"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Khattak</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2024)</w:t>
            </w:r>
          </w:p>
        </w:tc>
      </w:tr>
      <w:tr w:rsidR="00FC7D6C" w:rsidRPr="00FC7D6C" w14:paraId="1575852E" w14:textId="77777777" w:rsidTr="000D0B90">
        <w:trPr>
          <w:trHeight w:val="666"/>
        </w:trPr>
        <w:tc>
          <w:tcPr>
            <w:tcW w:w="2922" w:type="dxa"/>
          </w:tcPr>
          <w:p w14:paraId="412C8567"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1,25-Dihydroxyvitamin D3, TMS derivative</w:t>
            </w:r>
          </w:p>
        </w:tc>
        <w:tc>
          <w:tcPr>
            <w:tcW w:w="1920" w:type="dxa"/>
          </w:tcPr>
          <w:p w14:paraId="64069C94"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Steroidal vitamin D metabolite</w:t>
            </w:r>
          </w:p>
        </w:tc>
        <w:tc>
          <w:tcPr>
            <w:tcW w:w="2713" w:type="dxa"/>
          </w:tcPr>
          <w:p w14:paraId="6CB1C3A3"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Regulates calcium metabolism, anticancer</w:t>
            </w:r>
          </w:p>
        </w:tc>
        <w:tc>
          <w:tcPr>
            <w:tcW w:w="1620" w:type="dxa"/>
          </w:tcPr>
          <w:p w14:paraId="7AAB374D" w14:textId="661B8A0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Holick</w:t>
            </w:r>
            <w:proofErr w:type="spellEnd"/>
            <w:r w:rsidRPr="00FC7D6C">
              <w:rPr>
                <w:rFonts w:ascii="Times New Roman" w:hAnsi="Times New Roman" w:cs="Times New Roman"/>
                <w:sz w:val="24"/>
                <w:szCs w:val="24"/>
              </w:rPr>
              <w:t xml:space="preserve"> 2007)</w:t>
            </w:r>
          </w:p>
        </w:tc>
      </w:tr>
      <w:tr w:rsidR="00FC7D6C" w:rsidRPr="00FC7D6C" w14:paraId="012C230A" w14:textId="77777777" w:rsidTr="000D0B90">
        <w:trPr>
          <w:trHeight w:val="710"/>
        </w:trPr>
        <w:tc>
          <w:tcPr>
            <w:tcW w:w="2922" w:type="dxa"/>
          </w:tcPr>
          <w:p w14:paraId="5882E118" w14:textId="77777777" w:rsidR="00F829BA" w:rsidRPr="00FC7D6C" w:rsidRDefault="00F829BA" w:rsidP="00F829BA">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Isochiapin</w:t>
            </w:r>
            <w:proofErr w:type="spellEnd"/>
            <w:r w:rsidRPr="00FC7D6C">
              <w:rPr>
                <w:rFonts w:ascii="Times New Roman" w:hAnsi="Times New Roman" w:cs="Times New Roman"/>
                <w:sz w:val="24"/>
                <w:szCs w:val="24"/>
              </w:rPr>
              <w:t xml:space="preserve"> B</w:t>
            </w:r>
          </w:p>
        </w:tc>
        <w:tc>
          <w:tcPr>
            <w:tcW w:w="1920" w:type="dxa"/>
          </w:tcPr>
          <w:p w14:paraId="30023614"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Flavonoid</w:t>
            </w:r>
          </w:p>
        </w:tc>
        <w:tc>
          <w:tcPr>
            <w:tcW w:w="2713" w:type="dxa"/>
          </w:tcPr>
          <w:p w14:paraId="5FE1675E"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Anti-inflammatory, antioxidant</w:t>
            </w:r>
          </w:p>
        </w:tc>
        <w:tc>
          <w:tcPr>
            <w:tcW w:w="1620" w:type="dxa"/>
          </w:tcPr>
          <w:p w14:paraId="654773A3" w14:textId="18729D68"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(Salama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2024)</w:t>
            </w:r>
          </w:p>
        </w:tc>
      </w:tr>
      <w:tr w:rsidR="00FC7D6C" w:rsidRPr="00FC7D6C" w14:paraId="380CEBFD" w14:textId="77777777" w:rsidTr="000D0B90">
        <w:tc>
          <w:tcPr>
            <w:tcW w:w="2922" w:type="dxa"/>
          </w:tcPr>
          <w:p w14:paraId="1548DC8D"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2H-Pyran, 2-(7-</w:t>
            </w:r>
            <w:proofErr w:type="gramStart"/>
            <w:r w:rsidRPr="00FC7D6C">
              <w:rPr>
                <w:rFonts w:ascii="Times New Roman" w:hAnsi="Times New Roman" w:cs="Times New Roman"/>
                <w:sz w:val="24"/>
                <w:szCs w:val="24"/>
              </w:rPr>
              <w:t>heptadecynyloxy)tetrahydro</w:t>
            </w:r>
            <w:proofErr w:type="gramEnd"/>
          </w:p>
        </w:tc>
        <w:tc>
          <w:tcPr>
            <w:tcW w:w="1920" w:type="dxa"/>
          </w:tcPr>
          <w:p w14:paraId="2741BD4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Pyran derivative</w:t>
            </w:r>
          </w:p>
        </w:tc>
        <w:tc>
          <w:tcPr>
            <w:tcW w:w="2713" w:type="dxa"/>
          </w:tcPr>
          <w:p w14:paraId="20063627"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antioxidant</w:t>
            </w:r>
          </w:p>
        </w:tc>
        <w:tc>
          <w:tcPr>
            <w:tcW w:w="1620" w:type="dxa"/>
          </w:tcPr>
          <w:p w14:paraId="29583599" w14:textId="123313E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(Ganesh &amp; </w:t>
            </w:r>
            <w:proofErr w:type="spellStart"/>
            <w:r w:rsidRPr="00FC7D6C">
              <w:rPr>
                <w:rFonts w:ascii="Times New Roman" w:hAnsi="Times New Roman" w:cs="Times New Roman"/>
                <w:sz w:val="24"/>
                <w:szCs w:val="24"/>
              </w:rPr>
              <w:t>Mohankumar</w:t>
            </w:r>
            <w:proofErr w:type="spellEnd"/>
            <w:r w:rsidRPr="00FC7D6C">
              <w:rPr>
                <w:rFonts w:ascii="Times New Roman" w:hAnsi="Times New Roman" w:cs="Times New Roman"/>
                <w:sz w:val="24"/>
                <w:szCs w:val="24"/>
              </w:rPr>
              <w:t xml:space="preserve"> 2017b)</w:t>
            </w:r>
          </w:p>
        </w:tc>
      </w:tr>
      <w:tr w:rsidR="00FC7D6C" w:rsidRPr="00FC7D6C" w14:paraId="3A1A2BDC" w14:textId="77777777" w:rsidTr="000D0B90">
        <w:trPr>
          <w:trHeight w:val="855"/>
        </w:trPr>
        <w:tc>
          <w:tcPr>
            <w:tcW w:w="2922" w:type="dxa"/>
          </w:tcPr>
          <w:p w14:paraId="62C609FC" w14:textId="77777777" w:rsidR="00F829BA" w:rsidRPr="00FC7D6C" w:rsidRDefault="00F829BA" w:rsidP="00F829BA">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Rhodopin</w:t>
            </w:r>
            <w:proofErr w:type="spellEnd"/>
          </w:p>
        </w:tc>
        <w:tc>
          <w:tcPr>
            <w:tcW w:w="1920" w:type="dxa"/>
          </w:tcPr>
          <w:p w14:paraId="6279EC33"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Carotenoid</w:t>
            </w:r>
          </w:p>
        </w:tc>
        <w:tc>
          <w:tcPr>
            <w:tcW w:w="2713" w:type="dxa"/>
          </w:tcPr>
          <w:p w14:paraId="7A6750B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Antioxidant, Antiproliferative,</w:t>
            </w:r>
          </w:p>
          <w:p w14:paraId="688F9347"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Antioxidant</w:t>
            </w:r>
          </w:p>
        </w:tc>
        <w:tc>
          <w:tcPr>
            <w:tcW w:w="1620" w:type="dxa"/>
          </w:tcPr>
          <w:p w14:paraId="67120A18" w14:textId="29540E50"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(Youssef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2023)</w:t>
            </w:r>
          </w:p>
        </w:tc>
      </w:tr>
      <w:tr w:rsidR="00FC7D6C" w:rsidRPr="00FC7D6C" w14:paraId="0B07494D" w14:textId="77777777" w:rsidTr="000D0B90">
        <w:tc>
          <w:tcPr>
            <w:tcW w:w="2922" w:type="dxa"/>
          </w:tcPr>
          <w:p w14:paraId="19117B67"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Palmitic acid, 2-(</w:t>
            </w:r>
            <w:proofErr w:type="spellStart"/>
            <w:r w:rsidRPr="00FC7D6C">
              <w:rPr>
                <w:rFonts w:ascii="Times New Roman" w:hAnsi="Times New Roman" w:cs="Times New Roman"/>
                <w:sz w:val="24"/>
                <w:szCs w:val="24"/>
              </w:rPr>
              <w:t>tetradecyloxy</w:t>
            </w:r>
            <w:proofErr w:type="spellEnd"/>
            <w:r w:rsidRPr="00FC7D6C">
              <w:rPr>
                <w:rFonts w:ascii="Times New Roman" w:hAnsi="Times New Roman" w:cs="Times New Roman"/>
                <w:sz w:val="24"/>
                <w:szCs w:val="24"/>
              </w:rPr>
              <w:t>) ethyl ester</w:t>
            </w:r>
          </w:p>
        </w:tc>
        <w:tc>
          <w:tcPr>
            <w:tcW w:w="1920" w:type="dxa"/>
          </w:tcPr>
          <w:p w14:paraId="4EB7E826"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Fatty acid ether ester</w:t>
            </w:r>
          </w:p>
        </w:tc>
        <w:tc>
          <w:tcPr>
            <w:tcW w:w="2713" w:type="dxa"/>
          </w:tcPr>
          <w:p w14:paraId="0051C975"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cytotoxic</w:t>
            </w:r>
          </w:p>
        </w:tc>
        <w:tc>
          <w:tcPr>
            <w:tcW w:w="1620" w:type="dxa"/>
          </w:tcPr>
          <w:p w14:paraId="5CAA4433" w14:textId="456C990F"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(Carta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2017)</w:t>
            </w:r>
          </w:p>
        </w:tc>
      </w:tr>
      <w:tr w:rsidR="00FC7D6C" w:rsidRPr="00FC7D6C" w14:paraId="78C41E3E" w14:textId="77777777" w:rsidTr="000D0B90">
        <w:tc>
          <w:tcPr>
            <w:tcW w:w="2922" w:type="dxa"/>
          </w:tcPr>
          <w:p w14:paraId="3193B8A2"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12-Methyl-</w:t>
            </w:r>
            <w:proofErr w:type="gramStart"/>
            <w:r w:rsidRPr="00FC7D6C">
              <w:rPr>
                <w:rFonts w:ascii="Times New Roman" w:hAnsi="Times New Roman" w:cs="Times New Roman"/>
                <w:sz w:val="24"/>
                <w:szCs w:val="24"/>
              </w:rPr>
              <w:t>E,E</w:t>
            </w:r>
            <w:proofErr w:type="gramEnd"/>
            <w:r w:rsidRPr="00FC7D6C">
              <w:rPr>
                <w:rFonts w:ascii="Times New Roman" w:hAnsi="Times New Roman" w:cs="Times New Roman"/>
                <w:sz w:val="24"/>
                <w:szCs w:val="24"/>
              </w:rPr>
              <w:t>-2,13-octadecadien-1-ol</w:t>
            </w:r>
          </w:p>
        </w:tc>
        <w:tc>
          <w:tcPr>
            <w:tcW w:w="1920" w:type="dxa"/>
          </w:tcPr>
          <w:p w14:paraId="0B1EF865"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Unsaturated fatty alcohol</w:t>
            </w:r>
          </w:p>
        </w:tc>
        <w:tc>
          <w:tcPr>
            <w:tcW w:w="2713" w:type="dxa"/>
          </w:tcPr>
          <w:p w14:paraId="3E2BF07E"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pheromone activity</w:t>
            </w:r>
          </w:p>
        </w:tc>
        <w:tc>
          <w:tcPr>
            <w:tcW w:w="1620" w:type="dxa"/>
          </w:tcPr>
          <w:p w14:paraId="36B5D549" w14:textId="0B85B2A0"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Fakhry</w:t>
            </w:r>
            <w:proofErr w:type="spellEnd"/>
            <w:r w:rsidRPr="00FC7D6C">
              <w:rPr>
                <w:rFonts w:ascii="Times New Roman" w:hAnsi="Times New Roman" w:cs="Times New Roman"/>
                <w:sz w:val="24"/>
                <w:szCs w:val="24"/>
              </w:rPr>
              <w:t xml:space="preserve"> Abdel-</w:t>
            </w:r>
            <w:proofErr w:type="spellStart"/>
            <w:r w:rsidRPr="00FC7D6C">
              <w:rPr>
                <w:rFonts w:ascii="Times New Roman" w:hAnsi="Times New Roman" w:cs="Times New Roman"/>
                <w:sz w:val="24"/>
                <w:szCs w:val="24"/>
              </w:rPr>
              <w:t>Motaal</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2022)</w:t>
            </w:r>
          </w:p>
        </w:tc>
      </w:tr>
      <w:tr w:rsidR="00FC7D6C" w:rsidRPr="00FC7D6C" w14:paraId="14BC3CC1" w14:textId="77777777" w:rsidTr="000D0B90">
        <w:tc>
          <w:tcPr>
            <w:tcW w:w="2922" w:type="dxa"/>
          </w:tcPr>
          <w:p w14:paraId="16C930BB"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1,2-15,16-Diepoxyhexadecane</w:t>
            </w:r>
          </w:p>
        </w:tc>
        <w:tc>
          <w:tcPr>
            <w:tcW w:w="1920" w:type="dxa"/>
          </w:tcPr>
          <w:p w14:paraId="3F5F215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Epoxy alkane</w:t>
            </w:r>
          </w:p>
        </w:tc>
        <w:tc>
          <w:tcPr>
            <w:tcW w:w="2713" w:type="dxa"/>
          </w:tcPr>
          <w:p w14:paraId="3F8E00C9"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reactive lipid</w:t>
            </w:r>
          </w:p>
        </w:tc>
        <w:tc>
          <w:tcPr>
            <w:tcW w:w="1620" w:type="dxa"/>
          </w:tcPr>
          <w:p w14:paraId="45C0E920" w14:textId="152A97A3"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(Ganesh &amp; </w:t>
            </w:r>
            <w:proofErr w:type="spellStart"/>
            <w:r w:rsidRPr="00FC7D6C">
              <w:rPr>
                <w:rFonts w:ascii="Times New Roman" w:hAnsi="Times New Roman" w:cs="Times New Roman"/>
                <w:sz w:val="24"/>
                <w:szCs w:val="24"/>
              </w:rPr>
              <w:t>Mohankumar</w:t>
            </w:r>
            <w:proofErr w:type="spellEnd"/>
            <w:r w:rsidRPr="00FC7D6C">
              <w:rPr>
                <w:rFonts w:ascii="Times New Roman" w:hAnsi="Times New Roman" w:cs="Times New Roman"/>
                <w:sz w:val="24"/>
                <w:szCs w:val="24"/>
              </w:rPr>
              <w:t xml:space="preserve"> 2017a)</w:t>
            </w:r>
          </w:p>
        </w:tc>
      </w:tr>
      <w:tr w:rsidR="00FC7D6C" w:rsidRPr="00FC7D6C" w14:paraId="6924754B" w14:textId="77777777" w:rsidTr="000D0B90">
        <w:trPr>
          <w:trHeight w:val="674"/>
        </w:trPr>
        <w:tc>
          <w:tcPr>
            <w:tcW w:w="2922" w:type="dxa"/>
          </w:tcPr>
          <w:p w14:paraId="14738092"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11-Octadecenal</w:t>
            </w:r>
          </w:p>
        </w:tc>
        <w:tc>
          <w:tcPr>
            <w:tcW w:w="1920" w:type="dxa"/>
          </w:tcPr>
          <w:p w14:paraId="2E182D5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Unsaturated fatty aldehyde</w:t>
            </w:r>
          </w:p>
        </w:tc>
        <w:tc>
          <w:tcPr>
            <w:tcW w:w="2713" w:type="dxa"/>
          </w:tcPr>
          <w:p w14:paraId="708F52D1"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Pheromone, antimicrobial, cytotoxic</w:t>
            </w:r>
          </w:p>
        </w:tc>
        <w:tc>
          <w:tcPr>
            <w:tcW w:w="1620" w:type="dxa"/>
          </w:tcPr>
          <w:p w14:paraId="45690653" w14:textId="33A5F16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(Ando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2004)</w:t>
            </w:r>
          </w:p>
        </w:tc>
      </w:tr>
      <w:tr w:rsidR="00FC7D6C" w:rsidRPr="00FC7D6C" w14:paraId="5A802A85" w14:textId="77777777" w:rsidTr="000D0B90">
        <w:trPr>
          <w:trHeight w:val="701"/>
        </w:trPr>
        <w:tc>
          <w:tcPr>
            <w:tcW w:w="2922" w:type="dxa"/>
          </w:tcPr>
          <w:p w14:paraId="36B4A19A" w14:textId="77777777" w:rsidR="00F829BA" w:rsidRPr="00FC7D6C" w:rsidRDefault="00F829BA" w:rsidP="00F829BA">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Docosanoic</w:t>
            </w:r>
            <w:proofErr w:type="spellEnd"/>
            <w:r w:rsidRPr="00FC7D6C">
              <w:rPr>
                <w:rFonts w:ascii="Times New Roman" w:hAnsi="Times New Roman" w:cs="Times New Roman"/>
                <w:sz w:val="24"/>
                <w:szCs w:val="24"/>
              </w:rPr>
              <w:t xml:space="preserve"> acid,8,9,13-trihydroxy-, methyl ester</w:t>
            </w:r>
          </w:p>
        </w:tc>
        <w:tc>
          <w:tcPr>
            <w:tcW w:w="1920" w:type="dxa"/>
          </w:tcPr>
          <w:p w14:paraId="4AA8653D"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Hydroxylated fatty ester</w:t>
            </w:r>
          </w:p>
        </w:tc>
        <w:tc>
          <w:tcPr>
            <w:tcW w:w="2713" w:type="dxa"/>
          </w:tcPr>
          <w:p w14:paraId="3940BC43"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Antioxidant, antimicrobial</w:t>
            </w:r>
          </w:p>
        </w:tc>
        <w:tc>
          <w:tcPr>
            <w:tcW w:w="1620" w:type="dxa"/>
          </w:tcPr>
          <w:p w14:paraId="03832DC9" w14:textId="47900D80"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w:t>
            </w:r>
            <w:proofErr w:type="spellStart"/>
            <w:r w:rsidRPr="00FC7D6C">
              <w:rPr>
                <w:rFonts w:ascii="Times New Roman" w:hAnsi="Times New Roman" w:cs="Times New Roman"/>
                <w:sz w:val="24"/>
                <w:szCs w:val="24"/>
              </w:rPr>
              <w:t>Alqurashi</w:t>
            </w:r>
            <w:proofErr w:type="spellEnd"/>
            <w:r w:rsidRPr="00FC7D6C">
              <w:rPr>
                <w:rFonts w:ascii="Times New Roman" w:hAnsi="Times New Roman" w:cs="Times New Roman"/>
                <w:sz w:val="24"/>
                <w:szCs w:val="24"/>
              </w:rPr>
              <w:t xml:space="preserve"> </w:t>
            </w:r>
            <w:r w:rsidRPr="00FC7D6C">
              <w:rPr>
                <w:rFonts w:ascii="Times New Roman" w:hAnsi="Times New Roman" w:cs="Times New Roman"/>
                <w:i/>
                <w:sz w:val="24"/>
                <w:szCs w:val="24"/>
              </w:rPr>
              <w:t xml:space="preserve">et al. </w:t>
            </w:r>
            <w:r w:rsidRPr="00FC7D6C">
              <w:rPr>
                <w:rFonts w:ascii="Times New Roman" w:hAnsi="Times New Roman" w:cs="Times New Roman"/>
                <w:sz w:val="24"/>
                <w:szCs w:val="24"/>
              </w:rPr>
              <w:t>2022)</w:t>
            </w:r>
          </w:p>
        </w:tc>
      </w:tr>
      <w:tr w:rsidR="00F829BA" w:rsidRPr="00FC7D6C" w14:paraId="6B889017" w14:textId="77777777" w:rsidTr="000D0B90">
        <w:tc>
          <w:tcPr>
            <w:tcW w:w="2922" w:type="dxa"/>
          </w:tcPr>
          <w:p w14:paraId="01EC1A7E" w14:textId="77777777" w:rsidR="00F829BA" w:rsidRPr="00FC7D6C" w:rsidRDefault="00F829BA" w:rsidP="00F829BA">
            <w:pPr>
              <w:pStyle w:val="NoSpacing"/>
              <w:rPr>
                <w:rFonts w:ascii="Times New Roman" w:hAnsi="Times New Roman" w:cs="Times New Roman"/>
                <w:sz w:val="24"/>
                <w:szCs w:val="24"/>
              </w:rPr>
            </w:pPr>
            <w:proofErr w:type="spellStart"/>
            <w:r w:rsidRPr="00FC7D6C">
              <w:rPr>
                <w:rFonts w:ascii="Times New Roman" w:hAnsi="Times New Roman" w:cs="Times New Roman"/>
                <w:sz w:val="24"/>
                <w:szCs w:val="24"/>
              </w:rPr>
              <w:t>Octadecanal</w:t>
            </w:r>
            <w:proofErr w:type="spellEnd"/>
            <w:r w:rsidRPr="00FC7D6C">
              <w:rPr>
                <w:rFonts w:ascii="Times New Roman" w:hAnsi="Times New Roman" w:cs="Times New Roman"/>
                <w:sz w:val="24"/>
                <w:szCs w:val="24"/>
              </w:rPr>
              <w:t>, 2-bromo-</w:t>
            </w:r>
          </w:p>
        </w:tc>
        <w:tc>
          <w:tcPr>
            <w:tcW w:w="1920" w:type="dxa"/>
          </w:tcPr>
          <w:p w14:paraId="59C11602"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Halogenated fatty aldehyde</w:t>
            </w:r>
          </w:p>
        </w:tc>
        <w:tc>
          <w:tcPr>
            <w:tcW w:w="2713" w:type="dxa"/>
          </w:tcPr>
          <w:p w14:paraId="5F763A72" w14:textId="77777777"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Antimicrobial, antifouling, cytotoxic</w:t>
            </w:r>
          </w:p>
        </w:tc>
        <w:tc>
          <w:tcPr>
            <w:tcW w:w="1620" w:type="dxa"/>
          </w:tcPr>
          <w:p w14:paraId="55AD1196" w14:textId="23BF9F94" w:rsidR="00F829BA" w:rsidRPr="00FC7D6C" w:rsidRDefault="00F829BA" w:rsidP="00F829BA">
            <w:pPr>
              <w:pStyle w:val="NoSpacing"/>
              <w:rPr>
                <w:rFonts w:ascii="Times New Roman" w:hAnsi="Times New Roman" w:cs="Times New Roman"/>
                <w:sz w:val="24"/>
                <w:szCs w:val="24"/>
              </w:rPr>
            </w:pPr>
            <w:r w:rsidRPr="00FC7D6C">
              <w:rPr>
                <w:rFonts w:ascii="Times New Roman" w:hAnsi="Times New Roman" w:cs="Times New Roman"/>
                <w:sz w:val="24"/>
                <w:szCs w:val="24"/>
              </w:rPr>
              <w:t xml:space="preserve">(Farid-Afshar </w:t>
            </w:r>
            <w:r w:rsidRPr="00FC7D6C">
              <w:rPr>
                <w:rFonts w:ascii="Times New Roman" w:hAnsi="Times New Roman" w:cs="Times New Roman"/>
                <w:i/>
                <w:sz w:val="24"/>
                <w:szCs w:val="24"/>
              </w:rPr>
              <w:t>et al.</w:t>
            </w:r>
            <w:r w:rsidRPr="00FC7D6C">
              <w:rPr>
                <w:rFonts w:ascii="Times New Roman" w:hAnsi="Times New Roman" w:cs="Times New Roman"/>
                <w:sz w:val="24"/>
                <w:szCs w:val="24"/>
              </w:rPr>
              <w:t xml:space="preserve"> 2016)</w:t>
            </w:r>
          </w:p>
        </w:tc>
      </w:tr>
    </w:tbl>
    <w:p w14:paraId="710CB212" w14:textId="77777777" w:rsidR="006E13DA" w:rsidRPr="00FC7D6C" w:rsidRDefault="006E13DA" w:rsidP="003421EC">
      <w:pPr>
        <w:jc w:val="both"/>
        <w:rPr>
          <w:rFonts w:ascii="Times New Roman" w:hAnsi="Times New Roman" w:cs="Times New Roman"/>
          <w:noProof/>
          <w:sz w:val="24"/>
          <w:szCs w:val="24"/>
          <w:lang w:eastAsia="en-GB"/>
        </w:rPr>
      </w:pPr>
    </w:p>
    <w:p w14:paraId="0F185627" w14:textId="77777777" w:rsidR="009222FD" w:rsidRPr="00FC7D6C" w:rsidRDefault="00856A4D" w:rsidP="003421EC">
      <w:pPr>
        <w:jc w:val="both"/>
        <w:rPr>
          <w:rFonts w:ascii="Times New Roman" w:hAnsi="Times New Roman" w:cs="Times New Roman"/>
          <w:b/>
          <w:sz w:val="24"/>
          <w:szCs w:val="24"/>
        </w:rPr>
      </w:pPr>
      <w:r w:rsidRPr="00FC7D6C">
        <w:rPr>
          <w:rFonts w:ascii="Times New Roman" w:hAnsi="Times New Roman" w:cs="Times New Roman"/>
          <w:b/>
          <w:sz w:val="24"/>
          <w:szCs w:val="24"/>
        </w:rPr>
        <w:t xml:space="preserve">4. </w:t>
      </w:r>
      <w:r w:rsidR="009222FD" w:rsidRPr="00FC7D6C">
        <w:rPr>
          <w:rFonts w:ascii="Times New Roman" w:hAnsi="Times New Roman" w:cs="Times New Roman"/>
          <w:b/>
          <w:sz w:val="24"/>
          <w:szCs w:val="24"/>
        </w:rPr>
        <w:t>Discussion</w:t>
      </w:r>
    </w:p>
    <w:p w14:paraId="33ADC227" w14:textId="1DE368C8" w:rsidR="00F7118C" w:rsidRPr="00FC7D6C" w:rsidRDefault="00F7118C" w:rsidP="00F7118C">
      <w:pPr>
        <w:jc w:val="both"/>
        <w:rPr>
          <w:rFonts w:ascii="Times New Roman" w:hAnsi="Times New Roman" w:cs="Times New Roman"/>
          <w:sz w:val="24"/>
          <w:szCs w:val="24"/>
        </w:rPr>
      </w:pPr>
      <w:r w:rsidRPr="00FC7D6C">
        <w:rPr>
          <w:rFonts w:ascii="Times New Roman" w:hAnsi="Times New Roman" w:cs="Times New Roman"/>
          <w:sz w:val="24"/>
          <w:szCs w:val="24"/>
        </w:rPr>
        <w:t xml:space="preserve">The GC-MS analysis of the ethanolic extract of </w:t>
      </w:r>
      <w:r w:rsidRPr="00FC7D6C">
        <w:rPr>
          <w:rFonts w:ascii="Times New Roman" w:hAnsi="Times New Roman" w:cs="Times New Roman"/>
          <w:i/>
          <w:iCs/>
          <w:sz w:val="24"/>
          <w:szCs w:val="24"/>
        </w:rPr>
        <w:t>A. nayadiformis</w:t>
      </w:r>
      <w:r w:rsidRPr="00FC7D6C">
        <w:rPr>
          <w:rFonts w:ascii="Times New Roman" w:hAnsi="Times New Roman" w:cs="Times New Roman"/>
          <w:sz w:val="24"/>
          <w:szCs w:val="24"/>
        </w:rPr>
        <w:t xml:space="preserve"> revealed the presence of diverse bioactive compounds, including fatty acids, esters, alcohols, alkanes, terpenoids, and steroidal derivatives, each </w:t>
      </w:r>
      <w:r w:rsidR="00186B05" w:rsidRPr="00FC7D6C">
        <w:rPr>
          <w:rFonts w:ascii="Times New Roman" w:hAnsi="Times New Roman" w:cs="Times New Roman"/>
          <w:sz w:val="24"/>
          <w:szCs w:val="24"/>
        </w:rPr>
        <w:t xml:space="preserve">potentially </w:t>
      </w:r>
      <w:r w:rsidRPr="00FC7D6C">
        <w:rPr>
          <w:rFonts w:ascii="Times New Roman" w:hAnsi="Times New Roman" w:cs="Times New Roman"/>
          <w:sz w:val="24"/>
          <w:szCs w:val="24"/>
        </w:rPr>
        <w:t xml:space="preserve">contributing to the extract’s biological potential. The predominance of polyunsaturated fatty acids (PUFAs) and their derivatives, such as 5,8,11,14-eicosatetraenoic acid, phenylmethyl ester and 9,12,15-octadecatrienoic acid, methyl ester, indicates that </w:t>
      </w:r>
      <w:r w:rsidRPr="00FC7D6C">
        <w:rPr>
          <w:rFonts w:ascii="Times New Roman" w:hAnsi="Times New Roman" w:cs="Times New Roman"/>
          <w:i/>
          <w:iCs/>
          <w:sz w:val="24"/>
          <w:szCs w:val="24"/>
        </w:rPr>
        <w:t>A. nayadiformis</w:t>
      </w:r>
      <w:r w:rsidRPr="00FC7D6C">
        <w:rPr>
          <w:rFonts w:ascii="Times New Roman" w:hAnsi="Times New Roman" w:cs="Times New Roman"/>
          <w:sz w:val="24"/>
          <w:szCs w:val="24"/>
        </w:rPr>
        <w:t xml:space="preserve"> possesses strong anti-inflammatory, antioxidant, and antimicrobial properties. </w:t>
      </w:r>
      <w:r w:rsidR="00186B05" w:rsidRPr="00FC7D6C">
        <w:rPr>
          <w:rFonts w:ascii="Times New Roman" w:hAnsi="Times New Roman" w:cs="Times New Roman"/>
          <w:sz w:val="24"/>
          <w:szCs w:val="24"/>
          <w:highlight w:val="yellow"/>
        </w:rPr>
        <w:t xml:space="preserve">These bioactivities are inferred from previously reported literature describing similar compounds with established pharmacological effects </w:t>
      </w:r>
      <w:r w:rsidR="00E60665" w:rsidRPr="00FC7D6C">
        <w:rPr>
          <w:rFonts w:ascii="Times New Roman" w:hAnsi="Times New Roman" w:cs="Times New Roman"/>
          <w:sz w:val="24"/>
          <w:szCs w:val="24"/>
          <w:highlight w:val="yellow"/>
        </w:rPr>
        <w:t xml:space="preserve">(Calder 2015; Smith </w:t>
      </w:r>
      <w:r w:rsidR="00E60665" w:rsidRPr="00FC7D6C">
        <w:rPr>
          <w:rFonts w:ascii="Times New Roman" w:hAnsi="Times New Roman" w:cs="Times New Roman"/>
          <w:i/>
          <w:sz w:val="24"/>
          <w:szCs w:val="24"/>
          <w:highlight w:val="yellow"/>
        </w:rPr>
        <w:t>et al.</w:t>
      </w:r>
      <w:r w:rsidR="00E60665" w:rsidRPr="00FC7D6C">
        <w:rPr>
          <w:rFonts w:ascii="Times New Roman" w:hAnsi="Times New Roman" w:cs="Times New Roman"/>
          <w:sz w:val="24"/>
          <w:szCs w:val="24"/>
          <w:highlight w:val="yellow"/>
        </w:rPr>
        <w:t xml:space="preserve"> 2011)</w:t>
      </w:r>
      <w:r w:rsidRPr="00FC7D6C">
        <w:rPr>
          <w:rFonts w:ascii="Times New Roman" w:hAnsi="Times New Roman" w:cs="Times New Roman"/>
          <w:sz w:val="24"/>
          <w:szCs w:val="24"/>
          <w:highlight w:val="yellow"/>
        </w:rPr>
        <w:t>.</w:t>
      </w:r>
    </w:p>
    <w:p w14:paraId="2BFE1D8C" w14:textId="250BE955" w:rsidR="00F7118C" w:rsidRPr="00FC7D6C" w:rsidRDefault="00F7118C" w:rsidP="00F7118C">
      <w:pPr>
        <w:jc w:val="both"/>
        <w:rPr>
          <w:rFonts w:ascii="Times New Roman" w:hAnsi="Times New Roman" w:cs="Times New Roman"/>
          <w:sz w:val="24"/>
          <w:szCs w:val="24"/>
        </w:rPr>
      </w:pPr>
      <w:r w:rsidRPr="00FC7D6C">
        <w:rPr>
          <w:rFonts w:ascii="Times New Roman" w:hAnsi="Times New Roman" w:cs="Times New Roman"/>
          <w:sz w:val="24"/>
          <w:szCs w:val="24"/>
        </w:rPr>
        <w:t>The detection of several antimicrobial compounds such as 9,12-octadecadienoyl chloride</w:t>
      </w:r>
      <w:r w:rsidR="00186B05" w:rsidRPr="00FC7D6C">
        <w:rPr>
          <w:rFonts w:ascii="Times New Roman" w:hAnsi="Times New Roman" w:cs="Times New Roman"/>
          <w:sz w:val="24"/>
          <w:szCs w:val="24"/>
        </w:rPr>
        <w:t xml:space="preserve"> (1.06%)</w:t>
      </w:r>
      <w:r w:rsidRPr="00FC7D6C">
        <w:rPr>
          <w:rFonts w:ascii="Times New Roman" w:hAnsi="Times New Roman" w:cs="Times New Roman"/>
          <w:sz w:val="24"/>
          <w:szCs w:val="24"/>
        </w:rPr>
        <w:t xml:space="preserve">, and </w:t>
      </w:r>
      <w:proofErr w:type="spellStart"/>
      <w:r w:rsidRPr="00FC7D6C">
        <w:rPr>
          <w:rFonts w:ascii="Times New Roman" w:hAnsi="Times New Roman" w:cs="Times New Roman"/>
          <w:sz w:val="24"/>
          <w:szCs w:val="24"/>
        </w:rPr>
        <w:t>tetradecanoic</w:t>
      </w:r>
      <w:proofErr w:type="spellEnd"/>
      <w:r w:rsidRPr="00FC7D6C">
        <w:rPr>
          <w:rFonts w:ascii="Times New Roman" w:hAnsi="Times New Roman" w:cs="Times New Roman"/>
          <w:sz w:val="24"/>
          <w:szCs w:val="24"/>
        </w:rPr>
        <w:t xml:space="preserve"> acid, 12-methyl-, methyl ester</w:t>
      </w:r>
      <w:r w:rsidR="00186B05" w:rsidRPr="00FC7D6C">
        <w:rPr>
          <w:rFonts w:ascii="Times New Roman" w:hAnsi="Times New Roman" w:cs="Times New Roman"/>
          <w:sz w:val="24"/>
          <w:szCs w:val="24"/>
        </w:rPr>
        <w:t xml:space="preserve"> (1.11%)</w:t>
      </w:r>
      <w:r w:rsidRPr="00FC7D6C">
        <w:rPr>
          <w:rFonts w:ascii="Times New Roman" w:hAnsi="Times New Roman" w:cs="Times New Roman"/>
          <w:sz w:val="24"/>
          <w:szCs w:val="24"/>
        </w:rPr>
        <w:t xml:space="preserve"> further supports the antimicrobial potential of the extract. Similar compounds isolated from other cyanobacteria have demonstrated inhibitory activity against Gram-positive and Gram-negative bacteria</w:t>
      </w:r>
      <w:r w:rsidR="00AB1280" w:rsidRPr="00FC7D6C">
        <w:rPr>
          <w:rFonts w:ascii="Times New Roman" w:hAnsi="Times New Roman" w:cs="Times New Roman"/>
          <w:sz w:val="24"/>
          <w:szCs w:val="24"/>
        </w:rPr>
        <w:t xml:space="preserve"> </w:t>
      </w:r>
      <w:r w:rsidR="00E60665" w:rsidRPr="00FC7D6C">
        <w:rPr>
          <w:rFonts w:ascii="Times New Roman" w:hAnsi="Times New Roman" w:cs="Times New Roman"/>
          <w:sz w:val="24"/>
          <w:szCs w:val="24"/>
        </w:rPr>
        <w:t xml:space="preserve">(Blunt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2012; Krishnappa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2024)</w:t>
      </w:r>
      <w:r w:rsidRPr="00FC7D6C">
        <w:rPr>
          <w:rFonts w:ascii="Times New Roman" w:hAnsi="Times New Roman" w:cs="Times New Roman"/>
          <w:sz w:val="24"/>
          <w:szCs w:val="24"/>
        </w:rPr>
        <w:t>. The presence of halogenated alkanes and aldehydes, including 1-chlorooctadecane</w:t>
      </w:r>
      <w:r w:rsidR="00186B05" w:rsidRPr="00FC7D6C">
        <w:rPr>
          <w:rFonts w:ascii="Times New Roman" w:hAnsi="Times New Roman" w:cs="Times New Roman"/>
          <w:sz w:val="24"/>
          <w:szCs w:val="24"/>
        </w:rPr>
        <w:t xml:space="preserve"> (0.36%)</w:t>
      </w:r>
      <w:r w:rsidRPr="00FC7D6C">
        <w:rPr>
          <w:rFonts w:ascii="Times New Roman" w:hAnsi="Times New Roman" w:cs="Times New Roman"/>
          <w:sz w:val="24"/>
          <w:szCs w:val="24"/>
        </w:rPr>
        <w:t xml:space="preserve"> and </w:t>
      </w:r>
      <w:proofErr w:type="spellStart"/>
      <w:r w:rsidRPr="00FC7D6C">
        <w:rPr>
          <w:rFonts w:ascii="Times New Roman" w:hAnsi="Times New Roman" w:cs="Times New Roman"/>
          <w:sz w:val="24"/>
          <w:szCs w:val="24"/>
        </w:rPr>
        <w:t>octadecanal</w:t>
      </w:r>
      <w:proofErr w:type="spellEnd"/>
      <w:r w:rsidRPr="00FC7D6C">
        <w:rPr>
          <w:rFonts w:ascii="Times New Roman" w:hAnsi="Times New Roman" w:cs="Times New Roman"/>
          <w:sz w:val="24"/>
          <w:szCs w:val="24"/>
        </w:rPr>
        <w:t>, 2-bromo-</w:t>
      </w:r>
      <w:r w:rsidR="00186B05" w:rsidRPr="00FC7D6C">
        <w:rPr>
          <w:rFonts w:ascii="Times New Roman" w:hAnsi="Times New Roman" w:cs="Times New Roman"/>
          <w:sz w:val="24"/>
          <w:szCs w:val="24"/>
        </w:rPr>
        <w:t xml:space="preserve"> (8.56%)</w:t>
      </w:r>
      <w:r w:rsidRPr="00FC7D6C">
        <w:rPr>
          <w:rFonts w:ascii="Times New Roman" w:hAnsi="Times New Roman" w:cs="Times New Roman"/>
          <w:sz w:val="24"/>
          <w:szCs w:val="24"/>
        </w:rPr>
        <w:t xml:space="preserve">, suggests a </w:t>
      </w:r>
      <w:r w:rsidRPr="00FC7D6C">
        <w:rPr>
          <w:rFonts w:ascii="Times New Roman" w:hAnsi="Times New Roman" w:cs="Times New Roman"/>
          <w:sz w:val="24"/>
          <w:szCs w:val="24"/>
        </w:rPr>
        <w:lastRenderedPageBreak/>
        <w:t xml:space="preserve">defensive role against microbial colonization and fouling, a common ecological adaptation among marine and freshwater cyanobacteria </w:t>
      </w:r>
      <w:r w:rsidR="00E60665" w:rsidRPr="00FC7D6C">
        <w:rPr>
          <w:rFonts w:ascii="Times New Roman" w:hAnsi="Times New Roman" w:cs="Times New Roman"/>
          <w:sz w:val="24"/>
          <w:szCs w:val="24"/>
        </w:rPr>
        <w:t xml:space="preserve">(Farid-Afshar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2016)</w:t>
      </w:r>
      <w:r w:rsidRPr="00FC7D6C">
        <w:rPr>
          <w:rFonts w:ascii="Times New Roman" w:hAnsi="Times New Roman" w:cs="Times New Roman"/>
          <w:sz w:val="24"/>
          <w:szCs w:val="24"/>
        </w:rPr>
        <w:t>.</w:t>
      </w:r>
    </w:p>
    <w:p w14:paraId="4EC0535C" w14:textId="60028FC1" w:rsidR="00F7118C" w:rsidRPr="00FC7D6C" w:rsidRDefault="00F7118C" w:rsidP="00F7118C">
      <w:pPr>
        <w:jc w:val="both"/>
        <w:rPr>
          <w:rFonts w:ascii="Times New Roman" w:hAnsi="Times New Roman" w:cs="Times New Roman"/>
          <w:sz w:val="24"/>
          <w:szCs w:val="24"/>
        </w:rPr>
      </w:pPr>
      <w:r w:rsidRPr="00FC7D6C">
        <w:rPr>
          <w:rFonts w:ascii="Times New Roman" w:hAnsi="Times New Roman" w:cs="Times New Roman"/>
          <w:sz w:val="24"/>
          <w:szCs w:val="24"/>
        </w:rPr>
        <w:t xml:space="preserve">Several lipid-based metabolites, such as oleic acid, pentadecanoic acid methyl ester, and ethyl pentadecanoate, </w:t>
      </w:r>
      <w:r w:rsidR="000C2BE2" w:rsidRPr="00FC7D6C">
        <w:rPr>
          <w:rFonts w:ascii="Times New Roman" w:hAnsi="Times New Roman" w:cs="Times New Roman"/>
          <w:sz w:val="24"/>
          <w:szCs w:val="24"/>
        </w:rPr>
        <w:t>were detected in</w:t>
      </w:r>
      <w:r w:rsidRPr="00FC7D6C">
        <w:rPr>
          <w:rFonts w:ascii="Times New Roman" w:hAnsi="Times New Roman" w:cs="Times New Roman"/>
          <w:sz w:val="24"/>
          <w:szCs w:val="24"/>
        </w:rPr>
        <w:t xml:space="preserve"> the extract. </w:t>
      </w:r>
      <w:r w:rsidR="000C2BE2" w:rsidRPr="00FC7D6C">
        <w:rPr>
          <w:rFonts w:ascii="Times New Roman" w:hAnsi="Times New Roman" w:cs="Times New Roman"/>
          <w:sz w:val="24"/>
          <w:szCs w:val="24"/>
          <w:highlight w:val="yellow"/>
        </w:rPr>
        <w:t xml:space="preserve">These compounds are widely reported to contribute to antioxidant and cytoprotective activities by maintaining membrane stability and preventing lipid peroxidation (Leyton </w:t>
      </w:r>
      <w:r w:rsidR="000C2BE2" w:rsidRPr="00FC7D6C">
        <w:rPr>
          <w:rFonts w:ascii="Times New Roman" w:hAnsi="Times New Roman" w:cs="Times New Roman"/>
          <w:i/>
          <w:sz w:val="24"/>
          <w:szCs w:val="24"/>
          <w:highlight w:val="yellow"/>
        </w:rPr>
        <w:t>et al.</w:t>
      </w:r>
      <w:r w:rsidR="000C2BE2" w:rsidRPr="00FC7D6C">
        <w:rPr>
          <w:rFonts w:ascii="Times New Roman" w:hAnsi="Times New Roman" w:cs="Times New Roman"/>
          <w:sz w:val="24"/>
          <w:szCs w:val="24"/>
          <w:highlight w:val="yellow"/>
        </w:rPr>
        <w:t xml:space="preserve"> 2011; Nyalo </w:t>
      </w:r>
      <w:r w:rsidR="000C2BE2" w:rsidRPr="00FC7D6C">
        <w:rPr>
          <w:rFonts w:ascii="Times New Roman" w:hAnsi="Times New Roman" w:cs="Times New Roman"/>
          <w:i/>
          <w:sz w:val="24"/>
          <w:szCs w:val="24"/>
          <w:highlight w:val="yellow"/>
        </w:rPr>
        <w:t>et al.</w:t>
      </w:r>
      <w:r w:rsidR="000C2BE2" w:rsidRPr="00FC7D6C">
        <w:rPr>
          <w:rFonts w:ascii="Times New Roman" w:hAnsi="Times New Roman" w:cs="Times New Roman"/>
          <w:sz w:val="24"/>
          <w:szCs w:val="24"/>
          <w:highlight w:val="yellow"/>
        </w:rPr>
        <w:t xml:space="preserve"> 2023). Although this role has not been directly confirmed in </w:t>
      </w:r>
      <w:r w:rsidR="000C2BE2" w:rsidRPr="00FC7D6C">
        <w:rPr>
          <w:rFonts w:ascii="Times New Roman" w:hAnsi="Times New Roman" w:cs="Times New Roman"/>
          <w:i/>
          <w:sz w:val="24"/>
          <w:szCs w:val="24"/>
          <w:highlight w:val="yellow"/>
        </w:rPr>
        <w:t xml:space="preserve">A. </w:t>
      </w:r>
      <w:proofErr w:type="spellStart"/>
      <w:r w:rsidR="000C2BE2" w:rsidRPr="00FC7D6C">
        <w:rPr>
          <w:rFonts w:ascii="Times New Roman" w:hAnsi="Times New Roman" w:cs="Times New Roman"/>
          <w:i/>
          <w:sz w:val="24"/>
          <w:szCs w:val="24"/>
          <w:highlight w:val="yellow"/>
        </w:rPr>
        <w:t>nayadiformis</w:t>
      </w:r>
      <w:proofErr w:type="spellEnd"/>
      <w:r w:rsidR="000C2BE2" w:rsidRPr="00FC7D6C">
        <w:rPr>
          <w:rFonts w:ascii="Times New Roman" w:hAnsi="Times New Roman" w:cs="Times New Roman"/>
          <w:sz w:val="24"/>
          <w:szCs w:val="24"/>
          <w:highlight w:val="yellow"/>
        </w:rPr>
        <w:t>, it is inferred from established fatty acid functions in marine organisms exposed to oxidative environments</w:t>
      </w:r>
      <w:r w:rsidR="000C2BE2" w:rsidRPr="00FC7D6C">
        <w:rPr>
          <w:rFonts w:ascii="Times New Roman" w:hAnsi="Times New Roman" w:cs="Times New Roman"/>
          <w:sz w:val="24"/>
          <w:szCs w:val="24"/>
        </w:rPr>
        <w:t>. T</w:t>
      </w:r>
      <w:r w:rsidRPr="00FC7D6C">
        <w:rPr>
          <w:rFonts w:ascii="Times New Roman" w:hAnsi="Times New Roman" w:cs="Times New Roman"/>
          <w:sz w:val="24"/>
          <w:szCs w:val="24"/>
        </w:rPr>
        <w:t>he identification of bioactive alcohols such as E-7-tetradecenol</w:t>
      </w:r>
      <w:r w:rsidR="00186B05" w:rsidRPr="00FC7D6C">
        <w:rPr>
          <w:rFonts w:ascii="Times New Roman" w:hAnsi="Times New Roman" w:cs="Times New Roman"/>
          <w:sz w:val="24"/>
          <w:szCs w:val="24"/>
        </w:rPr>
        <w:t xml:space="preserve"> (1.24%)</w:t>
      </w:r>
      <w:r w:rsidRPr="00FC7D6C">
        <w:rPr>
          <w:rFonts w:ascii="Times New Roman" w:hAnsi="Times New Roman" w:cs="Times New Roman"/>
          <w:sz w:val="24"/>
          <w:szCs w:val="24"/>
        </w:rPr>
        <w:t xml:space="preserve"> and 1-dodecanol, 3,7,11-trimethyl-</w:t>
      </w:r>
      <w:r w:rsidR="00186B05" w:rsidRPr="00FC7D6C">
        <w:rPr>
          <w:rFonts w:ascii="Times New Roman" w:hAnsi="Times New Roman" w:cs="Times New Roman"/>
          <w:sz w:val="24"/>
          <w:szCs w:val="24"/>
        </w:rPr>
        <w:t xml:space="preserve"> (</w:t>
      </w:r>
      <w:r w:rsidR="006713DB" w:rsidRPr="00FC7D6C">
        <w:rPr>
          <w:rFonts w:ascii="Times New Roman" w:hAnsi="Times New Roman" w:cs="Times New Roman"/>
          <w:sz w:val="24"/>
          <w:szCs w:val="24"/>
        </w:rPr>
        <w:t>0.80%)</w:t>
      </w:r>
      <w:r w:rsidRPr="00FC7D6C">
        <w:rPr>
          <w:rFonts w:ascii="Times New Roman" w:hAnsi="Times New Roman" w:cs="Times New Roman"/>
          <w:sz w:val="24"/>
          <w:szCs w:val="24"/>
        </w:rPr>
        <w:t xml:space="preserve"> implies potential quorum-sensing inhibition and antifungal effects, similar to those reported in other microalgal metabolites </w:t>
      </w:r>
      <w:r w:rsidR="00E60665" w:rsidRPr="00FC7D6C">
        <w:rPr>
          <w:rFonts w:ascii="Times New Roman" w:hAnsi="Times New Roman" w:cs="Times New Roman"/>
          <w:sz w:val="24"/>
          <w:szCs w:val="24"/>
        </w:rPr>
        <w:t xml:space="preserve">(Kubo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2004; Yew &amp; Chung 2015)</w:t>
      </w:r>
      <w:r w:rsidRPr="00FC7D6C">
        <w:rPr>
          <w:rFonts w:ascii="Times New Roman" w:hAnsi="Times New Roman" w:cs="Times New Roman"/>
          <w:sz w:val="24"/>
          <w:szCs w:val="24"/>
        </w:rPr>
        <w:t>.</w:t>
      </w:r>
    </w:p>
    <w:p w14:paraId="434ABF8C" w14:textId="7A02AFA1" w:rsidR="00F7118C" w:rsidRPr="00FC7D6C" w:rsidRDefault="00F7118C" w:rsidP="00F7118C">
      <w:pPr>
        <w:jc w:val="both"/>
        <w:rPr>
          <w:rFonts w:ascii="Times New Roman" w:hAnsi="Times New Roman" w:cs="Times New Roman"/>
          <w:sz w:val="24"/>
          <w:szCs w:val="24"/>
        </w:rPr>
      </w:pPr>
      <w:r w:rsidRPr="00FC7D6C">
        <w:rPr>
          <w:rFonts w:ascii="Times New Roman" w:hAnsi="Times New Roman" w:cs="Times New Roman"/>
          <w:sz w:val="24"/>
          <w:szCs w:val="24"/>
        </w:rPr>
        <w:t xml:space="preserve">The detection of specialized compounds such as </w:t>
      </w:r>
      <w:proofErr w:type="spellStart"/>
      <w:r w:rsidRPr="00FC7D6C">
        <w:rPr>
          <w:rFonts w:ascii="Times New Roman" w:hAnsi="Times New Roman" w:cs="Times New Roman"/>
          <w:sz w:val="24"/>
          <w:szCs w:val="24"/>
        </w:rPr>
        <w:t>panaxjapyne</w:t>
      </w:r>
      <w:proofErr w:type="spellEnd"/>
      <w:r w:rsidRPr="00FC7D6C">
        <w:rPr>
          <w:rFonts w:ascii="Times New Roman" w:hAnsi="Times New Roman" w:cs="Times New Roman"/>
          <w:sz w:val="24"/>
          <w:szCs w:val="24"/>
        </w:rPr>
        <w:t xml:space="preserve"> A</w:t>
      </w:r>
      <w:r w:rsidR="006713DB" w:rsidRPr="00FC7D6C">
        <w:rPr>
          <w:rFonts w:ascii="Times New Roman" w:hAnsi="Times New Roman" w:cs="Times New Roman"/>
          <w:sz w:val="24"/>
          <w:szCs w:val="24"/>
        </w:rPr>
        <w:t xml:space="preserve"> (0.52%)</w:t>
      </w:r>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corymbolone</w:t>
      </w:r>
      <w:proofErr w:type="spellEnd"/>
      <w:r w:rsidR="006713DB" w:rsidRPr="00FC7D6C">
        <w:rPr>
          <w:rFonts w:ascii="Times New Roman" w:hAnsi="Times New Roman" w:cs="Times New Roman"/>
          <w:sz w:val="24"/>
          <w:szCs w:val="24"/>
        </w:rPr>
        <w:t xml:space="preserve"> (1.17%)</w:t>
      </w:r>
      <w:r w:rsidRPr="00FC7D6C">
        <w:rPr>
          <w:rFonts w:ascii="Times New Roman" w:hAnsi="Times New Roman" w:cs="Times New Roman"/>
          <w:sz w:val="24"/>
          <w:szCs w:val="24"/>
        </w:rPr>
        <w:t>, and 17-octadecynoic acid</w:t>
      </w:r>
      <w:r w:rsidR="006713DB" w:rsidRPr="00FC7D6C">
        <w:rPr>
          <w:rFonts w:ascii="Times New Roman" w:hAnsi="Times New Roman" w:cs="Times New Roman"/>
          <w:sz w:val="24"/>
          <w:szCs w:val="24"/>
        </w:rPr>
        <w:t xml:space="preserve"> (5.83%)</w:t>
      </w:r>
      <w:r w:rsidRPr="00FC7D6C">
        <w:rPr>
          <w:rFonts w:ascii="Times New Roman" w:hAnsi="Times New Roman" w:cs="Times New Roman"/>
          <w:sz w:val="24"/>
          <w:szCs w:val="24"/>
        </w:rPr>
        <w:t xml:space="preserve"> indicates possible cytotoxic or anticancer properties. Polyacetylene and sesquiterpene derivatives, like those found here, have been associated with antiproliferative and apoptosis-inducing effects</w:t>
      </w:r>
      <w:r w:rsidR="00AB1280" w:rsidRPr="00FC7D6C">
        <w:rPr>
          <w:rFonts w:ascii="Times New Roman" w:hAnsi="Times New Roman" w:cs="Times New Roman"/>
          <w:sz w:val="24"/>
          <w:szCs w:val="24"/>
        </w:rPr>
        <w:t xml:space="preserve"> </w:t>
      </w:r>
      <w:r w:rsidR="00E60665" w:rsidRPr="00FC7D6C">
        <w:rPr>
          <w:rFonts w:ascii="Times New Roman" w:hAnsi="Times New Roman" w:cs="Times New Roman"/>
          <w:sz w:val="24"/>
          <w:szCs w:val="24"/>
        </w:rPr>
        <w:t xml:space="preserve">(Assis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2020; Kim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2022)</w:t>
      </w:r>
      <w:r w:rsidRPr="00FC7D6C">
        <w:rPr>
          <w:rFonts w:ascii="Times New Roman" w:hAnsi="Times New Roman" w:cs="Times New Roman"/>
          <w:sz w:val="24"/>
          <w:szCs w:val="24"/>
        </w:rPr>
        <w:t xml:space="preserve">. Additionally, the presence of 1,25-dihydroxyvitamin D3 </w:t>
      </w:r>
      <w:r w:rsidR="006713DB" w:rsidRPr="00FC7D6C">
        <w:rPr>
          <w:rFonts w:ascii="Times New Roman" w:hAnsi="Times New Roman" w:cs="Times New Roman"/>
          <w:sz w:val="24"/>
          <w:szCs w:val="24"/>
        </w:rPr>
        <w:t xml:space="preserve">(1.89%) </w:t>
      </w:r>
      <w:r w:rsidRPr="00FC7D6C">
        <w:rPr>
          <w:rFonts w:ascii="Times New Roman" w:hAnsi="Times New Roman" w:cs="Times New Roman"/>
          <w:sz w:val="24"/>
          <w:szCs w:val="24"/>
        </w:rPr>
        <w:t>and cholest-5-en-3-ol</w:t>
      </w:r>
      <w:r w:rsidR="00D16C2A" w:rsidRPr="00FC7D6C">
        <w:rPr>
          <w:rFonts w:ascii="Times New Roman" w:hAnsi="Times New Roman" w:cs="Times New Roman"/>
          <w:sz w:val="24"/>
          <w:szCs w:val="24"/>
        </w:rPr>
        <w:t xml:space="preserve"> (0.51%)</w:t>
      </w:r>
      <w:r w:rsidRPr="00FC7D6C">
        <w:rPr>
          <w:rFonts w:ascii="Times New Roman" w:hAnsi="Times New Roman" w:cs="Times New Roman"/>
          <w:sz w:val="24"/>
          <w:szCs w:val="24"/>
        </w:rPr>
        <w:t xml:space="preserve"> confirms the metabolic versatility of </w:t>
      </w:r>
      <w:r w:rsidRPr="00FC7D6C">
        <w:rPr>
          <w:rFonts w:ascii="Times New Roman" w:hAnsi="Times New Roman" w:cs="Times New Roman"/>
          <w:i/>
          <w:iCs/>
          <w:sz w:val="24"/>
          <w:szCs w:val="24"/>
        </w:rPr>
        <w:t xml:space="preserve">A. </w:t>
      </w:r>
      <w:proofErr w:type="spellStart"/>
      <w:r w:rsidRPr="00FC7D6C">
        <w:rPr>
          <w:rFonts w:ascii="Times New Roman" w:hAnsi="Times New Roman" w:cs="Times New Roman"/>
          <w:i/>
          <w:iCs/>
          <w:sz w:val="24"/>
          <w:szCs w:val="24"/>
        </w:rPr>
        <w:t>nayadiformis</w:t>
      </w:r>
      <w:proofErr w:type="spellEnd"/>
      <w:r w:rsidRPr="00FC7D6C">
        <w:rPr>
          <w:rFonts w:ascii="Times New Roman" w:hAnsi="Times New Roman" w:cs="Times New Roman"/>
          <w:sz w:val="24"/>
          <w:szCs w:val="24"/>
        </w:rPr>
        <w:t xml:space="preserve"> in producing steroidal compounds involved in cellular regulation and photoprotection</w:t>
      </w:r>
      <w:r w:rsidR="00AB1280" w:rsidRPr="00FC7D6C">
        <w:rPr>
          <w:rFonts w:ascii="Times New Roman" w:hAnsi="Times New Roman" w:cs="Times New Roman"/>
          <w:sz w:val="24"/>
          <w:szCs w:val="24"/>
        </w:rPr>
        <w:t xml:space="preserve"> </w:t>
      </w:r>
      <w:r w:rsidR="00E60665" w:rsidRPr="00FC7D6C">
        <w:rPr>
          <w:rFonts w:ascii="Times New Roman" w:hAnsi="Times New Roman" w:cs="Times New Roman"/>
          <w:sz w:val="24"/>
          <w:szCs w:val="24"/>
        </w:rPr>
        <w:t>(</w:t>
      </w:r>
      <w:proofErr w:type="spellStart"/>
      <w:r w:rsidR="00E60665" w:rsidRPr="00FC7D6C">
        <w:rPr>
          <w:rFonts w:ascii="Times New Roman" w:hAnsi="Times New Roman" w:cs="Times New Roman"/>
          <w:sz w:val="24"/>
          <w:szCs w:val="24"/>
        </w:rPr>
        <w:t>Holick</w:t>
      </w:r>
      <w:proofErr w:type="spellEnd"/>
      <w:r w:rsidR="00E60665" w:rsidRPr="00FC7D6C">
        <w:rPr>
          <w:rFonts w:ascii="Times New Roman" w:hAnsi="Times New Roman" w:cs="Times New Roman"/>
          <w:sz w:val="24"/>
          <w:szCs w:val="24"/>
        </w:rPr>
        <w:t xml:space="preserve"> 2007; </w:t>
      </w:r>
      <w:proofErr w:type="spellStart"/>
      <w:r w:rsidR="00E60665" w:rsidRPr="00FC7D6C">
        <w:rPr>
          <w:rFonts w:ascii="Times New Roman" w:hAnsi="Times New Roman" w:cs="Times New Roman"/>
          <w:sz w:val="24"/>
          <w:szCs w:val="24"/>
        </w:rPr>
        <w:t>Yulianti</w:t>
      </w:r>
      <w:proofErr w:type="spellEnd"/>
      <w:r w:rsidR="00E60665" w:rsidRPr="00FC7D6C">
        <w:rPr>
          <w:rFonts w:ascii="Times New Roman" w:hAnsi="Times New Roman" w:cs="Times New Roman"/>
          <w:sz w:val="24"/>
          <w:szCs w:val="24"/>
        </w:rPr>
        <w:t xml:space="preserve">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2024)</w:t>
      </w:r>
      <w:r w:rsidRPr="00FC7D6C">
        <w:rPr>
          <w:rFonts w:ascii="Times New Roman" w:hAnsi="Times New Roman" w:cs="Times New Roman"/>
          <w:sz w:val="24"/>
          <w:szCs w:val="24"/>
        </w:rPr>
        <w:t>.</w:t>
      </w:r>
    </w:p>
    <w:p w14:paraId="25A33082" w14:textId="037D343C" w:rsidR="00F7118C" w:rsidRPr="00FC7D6C" w:rsidRDefault="00F7118C" w:rsidP="00F7118C">
      <w:pPr>
        <w:jc w:val="both"/>
        <w:rPr>
          <w:rFonts w:ascii="Times New Roman" w:hAnsi="Times New Roman" w:cs="Times New Roman"/>
          <w:sz w:val="24"/>
          <w:szCs w:val="24"/>
        </w:rPr>
      </w:pPr>
      <w:r w:rsidRPr="00FC7D6C">
        <w:rPr>
          <w:rFonts w:ascii="Times New Roman" w:hAnsi="Times New Roman" w:cs="Times New Roman"/>
          <w:sz w:val="24"/>
          <w:szCs w:val="24"/>
        </w:rPr>
        <w:t xml:space="preserve">Flavonoid-like metabolites such as </w:t>
      </w:r>
      <w:proofErr w:type="spellStart"/>
      <w:r w:rsidRPr="00FC7D6C">
        <w:rPr>
          <w:rFonts w:ascii="Times New Roman" w:hAnsi="Times New Roman" w:cs="Times New Roman"/>
          <w:sz w:val="24"/>
          <w:szCs w:val="24"/>
        </w:rPr>
        <w:t>isochiapin</w:t>
      </w:r>
      <w:proofErr w:type="spellEnd"/>
      <w:r w:rsidRPr="00FC7D6C">
        <w:rPr>
          <w:rFonts w:ascii="Times New Roman" w:hAnsi="Times New Roman" w:cs="Times New Roman"/>
          <w:sz w:val="24"/>
          <w:szCs w:val="24"/>
        </w:rPr>
        <w:t xml:space="preserve"> B and carotenoids like </w:t>
      </w:r>
      <w:proofErr w:type="spellStart"/>
      <w:r w:rsidRPr="00FC7D6C">
        <w:rPr>
          <w:rFonts w:ascii="Times New Roman" w:hAnsi="Times New Roman" w:cs="Times New Roman"/>
          <w:sz w:val="24"/>
          <w:szCs w:val="24"/>
        </w:rPr>
        <w:t>rhodopin</w:t>
      </w:r>
      <w:proofErr w:type="spellEnd"/>
      <w:r w:rsidRPr="00FC7D6C">
        <w:rPr>
          <w:rFonts w:ascii="Times New Roman" w:hAnsi="Times New Roman" w:cs="Times New Roman"/>
          <w:sz w:val="24"/>
          <w:szCs w:val="24"/>
        </w:rPr>
        <w:t xml:space="preserve"> further strengthen the antioxidant profile of the extract. These compounds scavenge free radicals and contribute to cellular protection, aligning with the bioactivities previously documented in cyanobacteria and microalgae </w:t>
      </w:r>
      <w:r w:rsidR="00E60665" w:rsidRPr="00FC7D6C">
        <w:rPr>
          <w:rFonts w:ascii="Times New Roman" w:hAnsi="Times New Roman" w:cs="Times New Roman"/>
          <w:sz w:val="24"/>
          <w:szCs w:val="24"/>
        </w:rPr>
        <w:t xml:space="preserve">(Salama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2024; Youssef </w:t>
      </w:r>
      <w:r w:rsidR="00E60665" w:rsidRPr="00FC7D6C">
        <w:rPr>
          <w:rFonts w:ascii="Times New Roman" w:hAnsi="Times New Roman" w:cs="Times New Roman"/>
          <w:i/>
          <w:sz w:val="24"/>
          <w:szCs w:val="24"/>
        </w:rPr>
        <w:t>et al.</w:t>
      </w:r>
      <w:r w:rsidR="00E60665" w:rsidRPr="00FC7D6C">
        <w:rPr>
          <w:rFonts w:ascii="Times New Roman" w:hAnsi="Times New Roman" w:cs="Times New Roman"/>
          <w:sz w:val="24"/>
          <w:szCs w:val="24"/>
        </w:rPr>
        <w:t xml:space="preserve"> 2023)</w:t>
      </w:r>
      <w:r w:rsidRPr="00FC7D6C">
        <w:rPr>
          <w:rFonts w:ascii="Times New Roman" w:hAnsi="Times New Roman" w:cs="Times New Roman"/>
          <w:sz w:val="24"/>
          <w:szCs w:val="24"/>
        </w:rPr>
        <w:t xml:space="preserve">. The combined occurrence of antimicrobial, antioxidant, and cytotoxic compounds demonstrates that </w:t>
      </w:r>
      <w:r w:rsidRPr="00FC7D6C">
        <w:rPr>
          <w:rFonts w:ascii="Times New Roman" w:hAnsi="Times New Roman" w:cs="Times New Roman"/>
          <w:i/>
          <w:iCs/>
          <w:sz w:val="24"/>
          <w:szCs w:val="24"/>
        </w:rPr>
        <w:t xml:space="preserve">A. </w:t>
      </w:r>
      <w:proofErr w:type="spellStart"/>
      <w:r w:rsidRPr="00FC7D6C">
        <w:rPr>
          <w:rFonts w:ascii="Times New Roman" w:hAnsi="Times New Roman" w:cs="Times New Roman"/>
          <w:i/>
          <w:iCs/>
          <w:sz w:val="24"/>
          <w:szCs w:val="24"/>
        </w:rPr>
        <w:t>nayadiformis</w:t>
      </w:r>
      <w:proofErr w:type="spellEnd"/>
      <w:r w:rsidRPr="00FC7D6C">
        <w:rPr>
          <w:rFonts w:ascii="Times New Roman" w:hAnsi="Times New Roman" w:cs="Times New Roman"/>
          <w:sz w:val="24"/>
          <w:szCs w:val="24"/>
        </w:rPr>
        <w:t xml:space="preserve"> is a rich source of multifunctional bioactive molecules with pharmaceutical and biotechnological potential.</w:t>
      </w:r>
    </w:p>
    <w:p w14:paraId="0088AC1E" w14:textId="77777777" w:rsidR="00F7118C" w:rsidRPr="00FC7D6C" w:rsidRDefault="00F7118C"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Overall, the biochemical composition of </w:t>
      </w:r>
      <w:r w:rsidRPr="00FC7D6C">
        <w:rPr>
          <w:rFonts w:ascii="Times New Roman" w:hAnsi="Times New Roman" w:cs="Times New Roman"/>
          <w:i/>
          <w:iCs/>
          <w:sz w:val="24"/>
          <w:szCs w:val="24"/>
        </w:rPr>
        <w:t xml:space="preserve">A. </w:t>
      </w:r>
      <w:proofErr w:type="spellStart"/>
      <w:r w:rsidRPr="00FC7D6C">
        <w:rPr>
          <w:rFonts w:ascii="Times New Roman" w:hAnsi="Times New Roman" w:cs="Times New Roman"/>
          <w:i/>
          <w:iCs/>
          <w:sz w:val="24"/>
          <w:szCs w:val="24"/>
        </w:rPr>
        <w:t>nayadiformis</w:t>
      </w:r>
      <w:proofErr w:type="spellEnd"/>
      <w:r w:rsidRPr="00FC7D6C">
        <w:rPr>
          <w:rFonts w:ascii="Times New Roman" w:hAnsi="Times New Roman" w:cs="Times New Roman"/>
          <w:sz w:val="24"/>
          <w:szCs w:val="24"/>
        </w:rPr>
        <w:t xml:space="preserve"> ethanolic extract justifies its observed bioactivities and supports its potential as a natural source of antimicrobial, antioxidant, and anticancer agents. Further studies focusing on compound isolation, structural characterization, and in vitro or in vivo bioassays are recommended to validate </w:t>
      </w:r>
      <w:r w:rsidR="00C47C68" w:rsidRPr="00FC7D6C">
        <w:rPr>
          <w:rFonts w:ascii="Times New Roman" w:hAnsi="Times New Roman" w:cs="Times New Roman"/>
          <w:sz w:val="24"/>
          <w:szCs w:val="24"/>
        </w:rPr>
        <w:t>and expand upon these findings.</w:t>
      </w:r>
    </w:p>
    <w:p w14:paraId="163FB9EA" w14:textId="77777777" w:rsidR="001F05F7" w:rsidRPr="00FC7D6C" w:rsidRDefault="00856A4D" w:rsidP="003421EC">
      <w:pPr>
        <w:jc w:val="both"/>
        <w:rPr>
          <w:rFonts w:ascii="Times New Roman" w:hAnsi="Times New Roman" w:cs="Times New Roman"/>
          <w:b/>
          <w:sz w:val="24"/>
          <w:szCs w:val="24"/>
        </w:rPr>
      </w:pPr>
      <w:r w:rsidRPr="00FC7D6C">
        <w:rPr>
          <w:rFonts w:ascii="Times New Roman" w:hAnsi="Times New Roman" w:cs="Times New Roman"/>
          <w:b/>
          <w:sz w:val="24"/>
          <w:szCs w:val="24"/>
        </w:rPr>
        <w:t xml:space="preserve">5. </w:t>
      </w:r>
      <w:r w:rsidR="006C57CB" w:rsidRPr="00FC7D6C">
        <w:rPr>
          <w:rFonts w:ascii="Times New Roman" w:hAnsi="Times New Roman" w:cs="Times New Roman"/>
          <w:b/>
          <w:sz w:val="24"/>
          <w:szCs w:val="24"/>
        </w:rPr>
        <w:t>Conclusion</w:t>
      </w:r>
    </w:p>
    <w:p w14:paraId="25CC16A2" w14:textId="2071742C" w:rsidR="005A57E5" w:rsidRPr="00FC7D6C" w:rsidRDefault="005A57E5" w:rsidP="003421EC">
      <w:pPr>
        <w:jc w:val="both"/>
        <w:rPr>
          <w:rFonts w:ascii="Times New Roman" w:hAnsi="Times New Roman" w:cs="Times New Roman"/>
          <w:sz w:val="24"/>
          <w:szCs w:val="24"/>
        </w:rPr>
      </w:pPr>
      <w:r w:rsidRPr="00FC7D6C">
        <w:rPr>
          <w:rFonts w:ascii="Times New Roman" w:hAnsi="Times New Roman" w:cs="Times New Roman"/>
          <w:sz w:val="24"/>
          <w:szCs w:val="24"/>
        </w:rPr>
        <w:t xml:space="preserve">The ethanolic extract of </w:t>
      </w:r>
      <w:r w:rsidRPr="00FC7D6C">
        <w:rPr>
          <w:rFonts w:ascii="Times New Roman" w:hAnsi="Times New Roman" w:cs="Times New Roman"/>
          <w:i/>
          <w:sz w:val="24"/>
          <w:szCs w:val="24"/>
        </w:rPr>
        <w:t xml:space="preserve">A. </w:t>
      </w:r>
      <w:proofErr w:type="spellStart"/>
      <w:r w:rsidRPr="00FC7D6C">
        <w:rPr>
          <w:rFonts w:ascii="Times New Roman" w:hAnsi="Times New Roman" w:cs="Times New Roman"/>
          <w:i/>
          <w:sz w:val="24"/>
          <w:szCs w:val="24"/>
        </w:rPr>
        <w:t>nayadiformis</w:t>
      </w:r>
      <w:proofErr w:type="spellEnd"/>
      <w:r w:rsidRPr="00FC7D6C">
        <w:rPr>
          <w:rFonts w:ascii="Times New Roman" w:hAnsi="Times New Roman" w:cs="Times New Roman"/>
          <w:sz w:val="24"/>
          <w:szCs w:val="24"/>
        </w:rPr>
        <w:t xml:space="preserve"> revealed a wide range of bioactive molecules with demonstrated antimicrobial, antioxidant, and antican</w:t>
      </w:r>
      <w:r w:rsidR="00973339" w:rsidRPr="00FC7D6C">
        <w:rPr>
          <w:rFonts w:ascii="Times New Roman" w:hAnsi="Times New Roman" w:cs="Times New Roman"/>
          <w:sz w:val="24"/>
          <w:szCs w:val="24"/>
        </w:rPr>
        <w:t>cer activities. The present</w:t>
      </w:r>
      <w:r w:rsidRPr="00FC7D6C">
        <w:rPr>
          <w:rFonts w:ascii="Times New Roman" w:hAnsi="Times New Roman" w:cs="Times New Roman"/>
          <w:sz w:val="24"/>
          <w:szCs w:val="24"/>
        </w:rPr>
        <w:t xml:space="preserve"> of PUFA derivatives, halogenated compounds, lipid-based metabolites, and specialized metabolites such as polyacetylene derivatives and carotenoids </w:t>
      </w:r>
      <w:r w:rsidR="000C20E1" w:rsidRPr="00FC7D6C">
        <w:rPr>
          <w:rFonts w:ascii="Times New Roman" w:hAnsi="Times New Roman" w:cs="Times New Roman"/>
          <w:sz w:val="24"/>
          <w:szCs w:val="24"/>
          <w:highlight w:val="yellow"/>
        </w:rPr>
        <w:t>indicates potential pharmacological relevance</w:t>
      </w:r>
      <w:r w:rsidRPr="00FC7D6C">
        <w:rPr>
          <w:rFonts w:ascii="Times New Roman" w:hAnsi="Times New Roman" w:cs="Times New Roman"/>
          <w:sz w:val="24"/>
          <w:szCs w:val="24"/>
          <w:highlight w:val="yellow"/>
        </w:rPr>
        <w:t>.</w:t>
      </w:r>
      <w:r w:rsidRPr="00FC7D6C">
        <w:rPr>
          <w:rFonts w:ascii="Times New Roman" w:hAnsi="Times New Roman" w:cs="Times New Roman"/>
          <w:sz w:val="24"/>
          <w:szCs w:val="24"/>
        </w:rPr>
        <w:t xml:space="preserve"> These findings validate the traditional use of marine macroalgae in medicine and underscore their significance as sources of lead compounds for pharmaceutical innovation. Continued work in isolating and characterizing individual compounds, supported by bioactivity assays, will be critical in advancing the clinical and biotechnological utility of these marine resources. </w:t>
      </w:r>
    </w:p>
    <w:p w14:paraId="5A5CAC73" w14:textId="77777777" w:rsidR="00CD16F1" w:rsidRPr="00FC7D6C" w:rsidRDefault="00CD16F1" w:rsidP="00CD16F1">
      <w:pPr>
        <w:rPr>
          <w:rFonts w:ascii="Calibri" w:eastAsia="Calibri" w:hAnsi="Calibri" w:cs="Times New Roman"/>
          <w:kern w:val="2"/>
          <w:highlight w:val="yellow"/>
          <w:lang w:val="en-US"/>
        </w:rPr>
      </w:pPr>
      <w:bookmarkStart w:id="1" w:name="_Hlk204003461"/>
      <w:bookmarkStart w:id="2" w:name="_Hlk209007716"/>
      <w:r w:rsidRPr="00FC7D6C">
        <w:rPr>
          <w:rFonts w:ascii="Calibri" w:eastAsia="Calibri" w:hAnsi="Calibri" w:cs="Times New Roman"/>
          <w:kern w:val="2"/>
          <w:highlight w:val="yellow"/>
          <w:lang w:val="en-US"/>
        </w:rPr>
        <w:t>Disclaimer (Artificial intelligence)</w:t>
      </w:r>
    </w:p>
    <w:p w14:paraId="1D84D0DC" w14:textId="77777777" w:rsidR="00CD16F1" w:rsidRPr="00FC7D6C" w:rsidRDefault="00CD16F1" w:rsidP="00167C3C">
      <w:pPr>
        <w:jc w:val="both"/>
        <w:rPr>
          <w:rFonts w:ascii="Calibri" w:eastAsia="Calibri" w:hAnsi="Calibri" w:cs="Times New Roman"/>
          <w:kern w:val="2"/>
          <w:lang w:val="en-US"/>
        </w:rPr>
      </w:pPr>
      <w:r w:rsidRPr="00FC7D6C">
        <w:rPr>
          <w:rFonts w:ascii="Calibri" w:eastAsia="Calibri" w:hAnsi="Calibri" w:cs="Times New Roman"/>
          <w:kern w:val="2"/>
          <w:highlight w:val="yellow"/>
          <w:lang w:val="en-US"/>
        </w:rPr>
        <w:t>Author(s) hereby declare that NO generative AI technologies such as Large Language Models (</w:t>
      </w:r>
      <w:proofErr w:type="spellStart"/>
      <w:r w:rsidRPr="00FC7D6C">
        <w:rPr>
          <w:rFonts w:ascii="Calibri" w:eastAsia="Calibri" w:hAnsi="Calibri" w:cs="Times New Roman"/>
          <w:kern w:val="2"/>
          <w:highlight w:val="yellow"/>
          <w:lang w:val="en-US"/>
        </w:rPr>
        <w:t>ChatGPT</w:t>
      </w:r>
      <w:proofErr w:type="spellEnd"/>
      <w:r w:rsidRPr="00FC7D6C">
        <w:rPr>
          <w:rFonts w:ascii="Calibri" w:eastAsia="Calibri" w:hAnsi="Calibri" w:cs="Times New Roman"/>
          <w:kern w:val="2"/>
          <w:highlight w:val="yellow"/>
          <w:lang w:val="en-US"/>
        </w:rPr>
        <w:t>, COPILOT, etc.) and text-to-image generators have been used during the writing or editing of this manuscript.</w:t>
      </w:r>
      <w:r w:rsidRPr="00FC7D6C">
        <w:rPr>
          <w:rFonts w:ascii="Calibri" w:eastAsia="Calibri" w:hAnsi="Calibri" w:cs="Times New Roman"/>
          <w:kern w:val="2"/>
          <w:lang w:val="en-US"/>
        </w:rPr>
        <w:t xml:space="preserve"> </w:t>
      </w:r>
    </w:p>
    <w:bookmarkEnd w:id="1"/>
    <w:bookmarkEnd w:id="2"/>
    <w:p w14:paraId="218D14EA" w14:textId="77777777" w:rsidR="005A57E5" w:rsidRPr="00FC7D6C" w:rsidRDefault="005A57E5" w:rsidP="003421EC">
      <w:pPr>
        <w:jc w:val="both"/>
        <w:rPr>
          <w:rFonts w:ascii="Times New Roman" w:hAnsi="Times New Roman" w:cs="Times New Roman"/>
          <w:sz w:val="24"/>
          <w:szCs w:val="24"/>
        </w:rPr>
      </w:pPr>
    </w:p>
    <w:p w14:paraId="40645F6B" w14:textId="77777777" w:rsidR="006C57CB" w:rsidRPr="00FC7D6C" w:rsidRDefault="006C57CB" w:rsidP="00C862CA">
      <w:pPr>
        <w:jc w:val="both"/>
        <w:rPr>
          <w:rFonts w:ascii="Times New Roman" w:hAnsi="Times New Roman" w:cs="Times New Roman"/>
          <w:b/>
          <w:sz w:val="24"/>
          <w:szCs w:val="24"/>
        </w:rPr>
      </w:pPr>
      <w:r w:rsidRPr="00FC7D6C">
        <w:rPr>
          <w:rFonts w:ascii="Times New Roman" w:hAnsi="Times New Roman" w:cs="Times New Roman"/>
          <w:b/>
          <w:sz w:val="24"/>
          <w:szCs w:val="24"/>
        </w:rPr>
        <w:t>References</w:t>
      </w:r>
    </w:p>
    <w:p w14:paraId="41ACE048"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Adebayo-Tayo, B. C., Briggs-Kamara, A. I. &amp; Salaam, A. M. (2021). Phytochemical Composition, Antioxidant, Antimicrobial Potential and GC-MS Analysis of Crude and Partitioned Fractions of Nigella sativa Seed Extract. ACTA MICROBIOLOGICA BULGARICA, 37(1). https://actamicrobio.bg/archive/issue-1-2021/amb-1-2021-article-5.pdf</w:t>
      </w:r>
    </w:p>
    <w:p w14:paraId="20251442"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Alqurashi</w:t>
      </w:r>
      <w:proofErr w:type="spellEnd"/>
      <w:r w:rsidRPr="00FC7D6C">
        <w:rPr>
          <w:rFonts w:ascii="Times New Roman" w:hAnsi="Times New Roman" w:cs="Times New Roman"/>
          <w:sz w:val="24"/>
          <w:szCs w:val="24"/>
        </w:rPr>
        <w:t xml:space="preserve">, A. S., Al </w:t>
      </w:r>
      <w:proofErr w:type="spellStart"/>
      <w:r w:rsidRPr="00FC7D6C">
        <w:rPr>
          <w:rFonts w:ascii="Times New Roman" w:hAnsi="Times New Roman" w:cs="Times New Roman"/>
          <w:sz w:val="24"/>
          <w:szCs w:val="24"/>
        </w:rPr>
        <w:t>Masoudi</w:t>
      </w:r>
      <w:proofErr w:type="spellEnd"/>
      <w:r w:rsidRPr="00FC7D6C">
        <w:rPr>
          <w:rFonts w:ascii="Times New Roman" w:hAnsi="Times New Roman" w:cs="Times New Roman"/>
          <w:sz w:val="24"/>
          <w:szCs w:val="24"/>
        </w:rPr>
        <w:t xml:space="preserve">, L. M., Hamdi, H. &amp; Abu Zaid, A. (2022). Chemical Composition and Antioxidant, Antiviral, Antifungal, Antibacterial and Anticancer Potentials of Opuntia </w:t>
      </w:r>
      <w:proofErr w:type="spellStart"/>
      <w:r w:rsidRPr="00FC7D6C">
        <w:rPr>
          <w:rFonts w:ascii="Times New Roman" w:hAnsi="Times New Roman" w:cs="Times New Roman"/>
          <w:sz w:val="24"/>
          <w:szCs w:val="24"/>
        </w:rPr>
        <w:t>ficus-indica</w:t>
      </w:r>
      <w:proofErr w:type="spellEnd"/>
      <w:r w:rsidRPr="00FC7D6C">
        <w:rPr>
          <w:rFonts w:ascii="Times New Roman" w:hAnsi="Times New Roman" w:cs="Times New Roman"/>
          <w:sz w:val="24"/>
          <w:szCs w:val="24"/>
        </w:rPr>
        <w:t xml:space="preserve"> Seed Oil. Molecules, 27(17), 5453. https://doi.org/10.3390/MOLECULES27175453</w:t>
      </w:r>
    </w:p>
    <w:p w14:paraId="4986E33F"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Ando, T., Inomata, S. &amp; Yamamoto, M. (2004). Lepidopteran sex pheromones. Topics in Current Chemistry, 239, 51–96. https://doi.org/10.1007/B95449</w:t>
      </w:r>
    </w:p>
    <w:p w14:paraId="56C8B55D"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Asteggiano</w:t>
      </w:r>
      <w:proofErr w:type="spellEnd"/>
      <w:r w:rsidRPr="00FC7D6C">
        <w:rPr>
          <w:rFonts w:ascii="Times New Roman" w:hAnsi="Times New Roman" w:cs="Times New Roman"/>
          <w:sz w:val="24"/>
          <w:szCs w:val="24"/>
        </w:rPr>
        <w:t xml:space="preserve">, A., </w:t>
      </w:r>
      <w:proofErr w:type="spellStart"/>
      <w:r w:rsidRPr="00FC7D6C">
        <w:rPr>
          <w:rFonts w:ascii="Times New Roman" w:hAnsi="Times New Roman" w:cs="Times New Roman"/>
          <w:sz w:val="24"/>
          <w:szCs w:val="24"/>
        </w:rPr>
        <w:t>Occhipinti</w:t>
      </w:r>
      <w:proofErr w:type="spellEnd"/>
      <w:r w:rsidRPr="00FC7D6C">
        <w:rPr>
          <w:rFonts w:ascii="Times New Roman" w:hAnsi="Times New Roman" w:cs="Times New Roman"/>
          <w:sz w:val="24"/>
          <w:szCs w:val="24"/>
        </w:rPr>
        <w:t xml:space="preserve">, A., </w:t>
      </w:r>
      <w:proofErr w:type="spellStart"/>
      <w:r w:rsidRPr="00FC7D6C">
        <w:rPr>
          <w:rFonts w:ascii="Times New Roman" w:hAnsi="Times New Roman" w:cs="Times New Roman"/>
          <w:sz w:val="24"/>
          <w:szCs w:val="24"/>
        </w:rPr>
        <w:t>Capuzzo</w:t>
      </w:r>
      <w:proofErr w:type="spellEnd"/>
      <w:r w:rsidRPr="00FC7D6C">
        <w:rPr>
          <w:rFonts w:ascii="Times New Roman" w:hAnsi="Times New Roman" w:cs="Times New Roman"/>
          <w:sz w:val="24"/>
          <w:szCs w:val="24"/>
        </w:rPr>
        <w:t xml:space="preserve">, A., </w:t>
      </w:r>
      <w:proofErr w:type="spellStart"/>
      <w:r w:rsidRPr="00FC7D6C">
        <w:rPr>
          <w:rFonts w:ascii="Times New Roman" w:hAnsi="Times New Roman" w:cs="Times New Roman"/>
          <w:sz w:val="24"/>
          <w:szCs w:val="24"/>
        </w:rPr>
        <w:t>Mecarelli</w:t>
      </w:r>
      <w:proofErr w:type="spellEnd"/>
      <w:r w:rsidRPr="00FC7D6C">
        <w:rPr>
          <w:rFonts w:ascii="Times New Roman" w:hAnsi="Times New Roman" w:cs="Times New Roman"/>
          <w:sz w:val="24"/>
          <w:szCs w:val="24"/>
        </w:rPr>
        <w:t xml:space="preserve">, E., </w:t>
      </w:r>
      <w:proofErr w:type="spellStart"/>
      <w:r w:rsidRPr="00FC7D6C">
        <w:rPr>
          <w:rFonts w:ascii="Times New Roman" w:hAnsi="Times New Roman" w:cs="Times New Roman"/>
          <w:sz w:val="24"/>
          <w:szCs w:val="24"/>
        </w:rPr>
        <w:t>Aigotti</w:t>
      </w:r>
      <w:proofErr w:type="spellEnd"/>
      <w:r w:rsidRPr="00FC7D6C">
        <w:rPr>
          <w:rFonts w:ascii="Times New Roman" w:hAnsi="Times New Roman" w:cs="Times New Roman"/>
          <w:sz w:val="24"/>
          <w:szCs w:val="24"/>
        </w:rPr>
        <w:t xml:space="preserve">, R. &amp; </w:t>
      </w:r>
      <w:proofErr w:type="spellStart"/>
      <w:r w:rsidRPr="00FC7D6C">
        <w:rPr>
          <w:rFonts w:ascii="Times New Roman" w:hAnsi="Times New Roman" w:cs="Times New Roman"/>
          <w:sz w:val="24"/>
          <w:szCs w:val="24"/>
        </w:rPr>
        <w:t>Medana</w:t>
      </w:r>
      <w:proofErr w:type="spellEnd"/>
      <w:r w:rsidRPr="00FC7D6C">
        <w:rPr>
          <w:rFonts w:ascii="Times New Roman" w:hAnsi="Times New Roman" w:cs="Times New Roman"/>
          <w:sz w:val="24"/>
          <w:szCs w:val="24"/>
        </w:rPr>
        <w:t xml:space="preserve">, C. (2021). </w:t>
      </w:r>
      <w:proofErr w:type="spellStart"/>
      <w:r w:rsidRPr="00FC7D6C">
        <w:rPr>
          <w:rFonts w:ascii="Times New Roman" w:hAnsi="Times New Roman" w:cs="Times New Roman"/>
          <w:sz w:val="24"/>
          <w:szCs w:val="24"/>
        </w:rPr>
        <w:t>Quali</w:t>
      </w:r>
      <w:proofErr w:type="spellEnd"/>
      <w:r w:rsidRPr="00FC7D6C">
        <w:rPr>
          <w:rFonts w:ascii="Times New Roman" w:hAnsi="Times New Roman" w:cs="Times New Roman"/>
          <w:sz w:val="24"/>
          <w:szCs w:val="24"/>
        </w:rPr>
        <w:t xml:space="preserve">–Quantitative Characterization of Volatile and Non-Volatile Compounds in Protium </w:t>
      </w:r>
      <w:proofErr w:type="spellStart"/>
      <w:r w:rsidRPr="00FC7D6C">
        <w:rPr>
          <w:rFonts w:ascii="Times New Roman" w:hAnsi="Times New Roman" w:cs="Times New Roman"/>
          <w:sz w:val="24"/>
          <w:szCs w:val="24"/>
        </w:rPr>
        <w:t>heptaphyllum</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Aubl</w:t>
      </w:r>
      <w:proofErr w:type="spellEnd"/>
      <w:r w:rsidRPr="00FC7D6C">
        <w:rPr>
          <w:rFonts w:ascii="Times New Roman" w:hAnsi="Times New Roman" w:cs="Times New Roman"/>
          <w:sz w:val="24"/>
          <w:szCs w:val="24"/>
        </w:rPr>
        <w:t>.) Marchand Resin by GC–MS Validated Method, GC–FID and HPLC–HRMS2. Molecules, 26(5), 1447. https://doi.org/10.3390/MOLECULES26051447</w:t>
      </w:r>
    </w:p>
    <w:p w14:paraId="6CE28394"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Blunt, J. W., </w:t>
      </w:r>
      <w:proofErr w:type="spellStart"/>
      <w:r w:rsidRPr="00FC7D6C">
        <w:rPr>
          <w:rFonts w:ascii="Times New Roman" w:hAnsi="Times New Roman" w:cs="Times New Roman"/>
          <w:sz w:val="24"/>
          <w:szCs w:val="24"/>
        </w:rPr>
        <w:t>Copp</w:t>
      </w:r>
      <w:proofErr w:type="spellEnd"/>
      <w:r w:rsidRPr="00FC7D6C">
        <w:rPr>
          <w:rFonts w:ascii="Times New Roman" w:hAnsi="Times New Roman" w:cs="Times New Roman"/>
          <w:sz w:val="24"/>
          <w:szCs w:val="24"/>
        </w:rPr>
        <w:t xml:space="preserve">, B. R., </w:t>
      </w:r>
      <w:proofErr w:type="spellStart"/>
      <w:r w:rsidRPr="00FC7D6C">
        <w:rPr>
          <w:rFonts w:ascii="Times New Roman" w:hAnsi="Times New Roman" w:cs="Times New Roman"/>
          <w:sz w:val="24"/>
          <w:szCs w:val="24"/>
        </w:rPr>
        <w:t>Keyzers</w:t>
      </w:r>
      <w:proofErr w:type="spellEnd"/>
      <w:r w:rsidRPr="00FC7D6C">
        <w:rPr>
          <w:rFonts w:ascii="Times New Roman" w:hAnsi="Times New Roman" w:cs="Times New Roman"/>
          <w:sz w:val="24"/>
          <w:szCs w:val="24"/>
        </w:rPr>
        <w:t xml:space="preserve">, R. A., Munro, M. H. G. &amp; </w:t>
      </w:r>
      <w:proofErr w:type="spellStart"/>
      <w:r w:rsidRPr="00FC7D6C">
        <w:rPr>
          <w:rFonts w:ascii="Times New Roman" w:hAnsi="Times New Roman" w:cs="Times New Roman"/>
          <w:sz w:val="24"/>
          <w:szCs w:val="24"/>
        </w:rPr>
        <w:t>Prinsep</w:t>
      </w:r>
      <w:proofErr w:type="spellEnd"/>
      <w:r w:rsidRPr="00FC7D6C">
        <w:rPr>
          <w:rFonts w:ascii="Times New Roman" w:hAnsi="Times New Roman" w:cs="Times New Roman"/>
          <w:sz w:val="24"/>
          <w:szCs w:val="24"/>
        </w:rPr>
        <w:t>, M. R. (2012). Marine natural products. Natural Product Reports, 29(2), 144–222. https://doi.org/10.1039/C2NP00090C</w:t>
      </w:r>
    </w:p>
    <w:p w14:paraId="48DEB9F4"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Calder, P. C. (2015). Marine omega-3 fatty acids and inflammatory processes: Effects, mechanisms and clinical relevance. </w:t>
      </w:r>
      <w:proofErr w:type="spellStart"/>
      <w:r w:rsidRPr="00FC7D6C">
        <w:rPr>
          <w:rFonts w:ascii="Times New Roman" w:hAnsi="Times New Roman" w:cs="Times New Roman"/>
          <w:sz w:val="24"/>
          <w:szCs w:val="24"/>
        </w:rPr>
        <w:t>Biochimica</w:t>
      </w:r>
      <w:proofErr w:type="spellEnd"/>
      <w:r w:rsidRPr="00FC7D6C">
        <w:rPr>
          <w:rFonts w:ascii="Times New Roman" w:hAnsi="Times New Roman" w:cs="Times New Roman"/>
          <w:sz w:val="24"/>
          <w:szCs w:val="24"/>
        </w:rPr>
        <w:t xml:space="preserve"> et </w:t>
      </w:r>
      <w:proofErr w:type="spellStart"/>
      <w:r w:rsidRPr="00FC7D6C">
        <w:rPr>
          <w:rFonts w:ascii="Times New Roman" w:hAnsi="Times New Roman" w:cs="Times New Roman"/>
          <w:sz w:val="24"/>
          <w:szCs w:val="24"/>
        </w:rPr>
        <w:t>Biophysica</w:t>
      </w:r>
      <w:proofErr w:type="spellEnd"/>
      <w:r w:rsidRPr="00FC7D6C">
        <w:rPr>
          <w:rFonts w:ascii="Times New Roman" w:hAnsi="Times New Roman" w:cs="Times New Roman"/>
          <w:sz w:val="24"/>
          <w:szCs w:val="24"/>
        </w:rPr>
        <w:t xml:space="preserve"> Acta (BBA) - Molecular and Cell Biology of Lipids, 1851(4), 469–484. https://doi.org/10.1016/J.BBALIP.2014.08.010</w:t>
      </w:r>
    </w:p>
    <w:p w14:paraId="2390A2C7"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Carta, G., </w:t>
      </w:r>
      <w:proofErr w:type="spellStart"/>
      <w:r w:rsidRPr="00FC7D6C">
        <w:rPr>
          <w:rFonts w:ascii="Times New Roman" w:hAnsi="Times New Roman" w:cs="Times New Roman"/>
          <w:sz w:val="24"/>
          <w:szCs w:val="24"/>
        </w:rPr>
        <w:t>Murru</w:t>
      </w:r>
      <w:proofErr w:type="spellEnd"/>
      <w:r w:rsidRPr="00FC7D6C">
        <w:rPr>
          <w:rFonts w:ascii="Times New Roman" w:hAnsi="Times New Roman" w:cs="Times New Roman"/>
          <w:sz w:val="24"/>
          <w:szCs w:val="24"/>
        </w:rPr>
        <w:t xml:space="preserve">, E., </w:t>
      </w:r>
      <w:proofErr w:type="spellStart"/>
      <w:r w:rsidRPr="00FC7D6C">
        <w:rPr>
          <w:rFonts w:ascii="Times New Roman" w:hAnsi="Times New Roman" w:cs="Times New Roman"/>
          <w:sz w:val="24"/>
          <w:szCs w:val="24"/>
        </w:rPr>
        <w:t>Banni</w:t>
      </w:r>
      <w:proofErr w:type="spellEnd"/>
      <w:r w:rsidRPr="00FC7D6C">
        <w:rPr>
          <w:rFonts w:ascii="Times New Roman" w:hAnsi="Times New Roman" w:cs="Times New Roman"/>
          <w:sz w:val="24"/>
          <w:szCs w:val="24"/>
        </w:rPr>
        <w:t xml:space="preserve">, S. &amp; </w:t>
      </w:r>
      <w:proofErr w:type="spellStart"/>
      <w:r w:rsidRPr="00FC7D6C">
        <w:rPr>
          <w:rFonts w:ascii="Times New Roman" w:hAnsi="Times New Roman" w:cs="Times New Roman"/>
          <w:sz w:val="24"/>
          <w:szCs w:val="24"/>
        </w:rPr>
        <w:t>Manca</w:t>
      </w:r>
      <w:proofErr w:type="spellEnd"/>
      <w:r w:rsidRPr="00FC7D6C">
        <w:rPr>
          <w:rFonts w:ascii="Times New Roman" w:hAnsi="Times New Roman" w:cs="Times New Roman"/>
          <w:sz w:val="24"/>
          <w:szCs w:val="24"/>
        </w:rPr>
        <w:t>, C. (2017). Palmitic Acid: Physiological Role, Metabolism and Nutritional Implications. Frontiers in Physiology, 8(NOV), 902. https://doi.org/10.3389/FPHYS.2017.00902</w:t>
      </w:r>
    </w:p>
    <w:p w14:paraId="7EC17DA9"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Cecere</w:t>
      </w:r>
      <w:proofErr w:type="spellEnd"/>
      <w:r w:rsidRPr="00FC7D6C">
        <w:rPr>
          <w:rFonts w:ascii="Times New Roman" w:hAnsi="Times New Roman" w:cs="Times New Roman"/>
          <w:sz w:val="24"/>
          <w:szCs w:val="24"/>
        </w:rPr>
        <w:t xml:space="preserve">, E. &amp; Perrone, C. (2002). Morphology of </w:t>
      </w:r>
      <w:proofErr w:type="spellStart"/>
      <w:r w:rsidRPr="00FC7D6C">
        <w:rPr>
          <w:rFonts w:ascii="Times New Roman" w:hAnsi="Times New Roman" w:cs="Times New Roman"/>
          <w:sz w:val="24"/>
          <w:szCs w:val="24"/>
        </w:rPr>
        <w:t>Acanthophora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nayadiformis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Ceramiales</w:t>
      </w:r>
      <w:proofErr w:type="spellEnd"/>
      <w:r w:rsidRPr="00FC7D6C">
        <w:rPr>
          <w:rFonts w:ascii="Times New Roman" w:hAnsi="Times New Roman" w:cs="Times New Roman"/>
          <w:sz w:val="24"/>
          <w:szCs w:val="24"/>
        </w:rPr>
        <w:t xml:space="preserve">, Rhodophyta). </w:t>
      </w:r>
      <w:proofErr w:type="spellStart"/>
      <w:r w:rsidRPr="00FC7D6C">
        <w:rPr>
          <w:rFonts w:ascii="Times New Roman" w:hAnsi="Times New Roman" w:cs="Times New Roman"/>
          <w:sz w:val="24"/>
          <w:szCs w:val="24"/>
        </w:rPr>
        <w:t>Phycologia</w:t>
      </w:r>
      <w:proofErr w:type="spellEnd"/>
      <w:r w:rsidRPr="00FC7D6C">
        <w:rPr>
          <w:rFonts w:ascii="Times New Roman" w:hAnsi="Times New Roman" w:cs="Times New Roman"/>
          <w:sz w:val="24"/>
          <w:szCs w:val="24"/>
        </w:rPr>
        <w:t>, 41(5), 523–532. https://doi.org/10.2216/I0031-8884-41-5-523.1</w:t>
      </w:r>
    </w:p>
    <w:p w14:paraId="5FFEC6A3"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De Assis, F. F. V., Da Silva, N. C., </w:t>
      </w:r>
      <w:proofErr w:type="spellStart"/>
      <w:r w:rsidRPr="00FC7D6C">
        <w:rPr>
          <w:rFonts w:ascii="Times New Roman" w:hAnsi="Times New Roman" w:cs="Times New Roman"/>
          <w:sz w:val="24"/>
          <w:szCs w:val="24"/>
        </w:rPr>
        <w:t>Moraes</w:t>
      </w:r>
      <w:proofErr w:type="spellEnd"/>
      <w:r w:rsidRPr="00FC7D6C">
        <w:rPr>
          <w:rFonts w:ascii="Times New Roman" w:hAnsi="Times New Roman" w:cs="Times New Roman"/>
          <w:sz w:val="24"/>
          <w:szCs w:val="24"/>
        </w:rPr>
        <w:t xml:space="preserve">, W. P., </w:t>
      </w:r>
      <w:proofErr w:type="spellStart"/>
      <w:r w:rsidRPr="00FC7D6C">
        <w:rPr>
          <w:rFonts w:ascii="Times New Roman" w:hAnsi="Times New Roman" w:cs="Times New Roman"/>
          <w:sz w:val="24"/>
          <w:szCs w:val="24"/>
        </w:rPr>
        <w:t>Barata</w:t>
      </w:r>
      <w:proofErr w:type="spellEnd"/>
      <w:r w:rsidRPr="00FC7D6C">
        <w:rPr>
          <w:rFonts w:ascii="Times New Roman" w:hAnsi="Times New Roman" w:cs="Times New Roman"/>
          <w:sz w:val="24"/>
          <w:szCs w:val="24"/>
        </w:rPr>
        <w:t xml:space="preserve">, L. E. S. &amp; </w:t>
      </w:r>
      <w:proofErr w:type="spellStart"/>
      <w:r w:rsidRPr="00FC7D6C">
        <w:rPr>
          <w:rFonts w:ascii="Times New Roman" w:hAnsi="Times New Roman" w:cs="Times New Roman"/>
          <w:sz w:val="24"/>
          <w:szCs w:val="24"/>
        </w:rPr>
        <w:t>Minervino</w:t>
      </w:r>
      <w:proofErr w:type="spellEnd"/>
      <w:r w:rsidRPr="00FC7D6C">
        <w:rPr>
          <w:rFonts w:ascii="Times New Roman" w:hAnsi="Times New Roman" w:cs="Times New Roman"/>
          <w:sz w:val="24"/>
          <w:szCs w:val="24"/>
        </w:rPr>
        <w:t xml:space="preserve">, A. H. H. (2020). Chemical Composition and In Vitro </w:t>
      </w:r>
      <w:proofErr w:type="spellStart"/>
      <w:r w:rsidRPr="00FC7D6C">
        <w:rPr>
          <w:rFonts w:ascii="Times New Roman" w:hAnsi="Times New Roman" w:cs="Times New Roman"/>
          <w:sz w:val="24"/>
          <w:szCs w:val="24"/>
        </w:rPr>
        <w:t>Antiplasmodial</w:t>
      </w:r>
      <w:proofErr w:type="spellEnd"/>
      <w:r w:rsidRPr="00FC7D6C">
        <w:rPr>
          <w:rFonts w:ascii="Times New Roman" w:hAnsi="Times New Roman" w:cs="Times New Roman"/>
          <w:sz w:val="24"/>
          <w:szCs w:val="24"/>
        </w:rPr>
        <w:t xml:space="preserve"> Activity of the Ethanolic Extract of </w:t>
      </w:r>
      <w:proofErr w:type="spellStart"/>
      <w:r w:rsidRPr="00FC7D6C">
        <w:rPr>
          <w:rFonts w:ascii="Times New Roman" w:hAnsi="Times New Roman" w:cs="Times New Roman"/>
          <w:sz w:val="24"/>
          <w:szCs w:val="24"/>
        </w:rPr>
        <w:t>Cyperus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articulatus</w:t>
      </w:r>
      <w:proofErr w:type="spellEnd"/>
      <w:r w:rsidRPr="00FC7D6C">
        <w:rPr>
          <w:rFonts w:ascii="Times New Roman" w:hAnsi="Times New Roman" w:cs="Times New Roman"/>
          <w:sz w:val="24"/>
          <w:szCs w:val="24"/>
        </w:rPr>
        <w:t xml:space="preserve"> var. </w:t>
      </w:r>
      <w:proofErr w:type="spellStart"/>
      <w:r w:rsidRPr="00FC7D6C">
        <w:rPr>
          <w:rFonts w:ascii="Times New Roman" w:hAnsi="Times New Roman" w:cs="Times New Roman"/>
          <w:sz w:val="24"/>
          <w:szCs w:val="24"/>
        </w:rPr>
        <w:t>nodosus</w:t>
      </w:r>
      <w:proofErr w:type="spellEnd"/>
      <w:r w:rsidRPr="00FC7D6C">
        <w:rPr>
          <w:rFonts w:ascii="Times New Roman" w:hAnsi="Times New Roman" w:cs="Times New Roman"/>
          <w:sz w:val="24"/>
          <w:szCs w:val="24"/>
        </w:rPr>
        <w:t xml:space="preserve"> Residue. Pathogens, 9(11), 889. https://doi.org/10.3390/PATHOGENS9110889</w:t>
      </w:r>
    </w:p>
    <w:p w14:paraId="4C173A00"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Fakhry</w:t>
      </w:r>
      <w:proofErr w:type="spellEnd"/>
      <w:r w:rsidRPr="00FC7D6C">
        <w:rPr>
          <w:rFonts w:ascii="Times New Roman" w:hAnsi="Times New Roman" w:cs="Times New Roman"/>
          <w:sz w:val="24"/>
          <w:szCs w:val="24"/>
        </w:rPr>
        <w:t xml:space="preserve"> Abdel-</w:t>
      </w:r>
      <w:proofErr w:type="spellStart"/>
      <w:r w:rsidRPr="00FC7D6C">
        <w:rPr>
          <w:rFonts w:ascii="Times New Roman" w:hAnsi="Times New Roman" w:cs="Times New Roman"/>
          <w:sz w:val="24"/>
          <w:szCs w:val="24"/>
        </w:rPr>
        <w:t>Motaal</w:t>
      </w:r>
      <w:proofErr w:type="spellEnd"/>
      <w:r w:rsidRPr="00FC7D6C">
        <w:rPr>
          <w:rFonts w:ascii="Times New Roman" w:hAnsi="Times New Roman" w:cs="Times New Roman"/>
          <w:sz w:val="24"/>
          <w:szCs w:val="24"/>
        </w:rPr>
        <w:t>, F., Kamel, N. M., El-</w:t>
      </w:r>
      <w:proofErr w:type="spellStart"/>
      <w:r w:rsidRPr="00FC7D6C">
        <w:rPr>
          <w:rFonts w:ascii="Times New Roman" w:hAnsi="Times New Roman" w:cs="Times New Roman"/>
          <w:sz w:val="24"/>
          <w:szCs w:val="24"/>
        </w:rPr>
        <w:t>Zayat</w:t>
      </w:r>
      <w:proofErr w:type="spellEnd"/>
      <w:r w:rsidRPr="00FC7D6C">
        <w:rPr>
          <w:rFonts w:ascii="Times New Roman" w:hAnsi="Times New Roman" w:cs="Times New Roman"/>
          <w:sz w:val="24"/>
          <w:szCs w:val="24"/>
        </w:rPr>
        <w:t>, S. A., El-</w:t>
      </w:r>
      <w:proofErr w:type="spellStart"/>
      <w:r w:rsidRPr="00FC7D6C">
        <w:rPr>
          <w:rFonts w:ascii="Times New Roman" w:hAnsi="Times New Roman" w:cs="Times New Roman"/>
          <w:sz w:val="24"/>
          <w:szCs w:val="24"/>
        </w:rPr>
        <w:t>Hamd</w:t>
      </w:r>
      <w:proofErr w:type="spellEnd"/>
      <w:r w:rsidRPr="00FC7D6C">
        <w:rPr>
          <w:rFonts w:ascii="Times New Roman" w:hAnsi="Times New Roman" w:cs="Times New Roman"/>
          <w:sz w:val="24"/>
          <w:szCs w:val="24"/>
        </w:rPr>
        <w:t xml:space="preserve"> Mohamed, A. H., Darwish, D. B. &amp; Professor, A. (2022). Plant Seedling Growth Stimulation and Antifungal Activities of Volatile Organic Compounds Emitted by Aspergillus flavus Endophyte. J </w:t>
      </w:r>
      <w:proofErr w:type="spellStart"/>
      <w:r w:rsidRPr="00FC7D6C">
        <w:rPr>
          <w:rFonts w:ascii="Times New Roman" w:hAnsi="Times New Roman" w:cs="Times New Roman"/>
          <w:sz w:val="24"/>
          <w:szCs w:val="24"/>
        </w:rPr>
        <w:t>Appl</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Biotechnol</w:t>
      </w:r>
      <w:proofErr w:type="spellEnd"/>
      <w:r w:rsidRPr="00FC7D6C">
        <w:rPr>
          <w:rFonts w:ascii="Times New Roman" w:hAnsi="Times New Roman" w:cs="Times New Roman"/>
          <w:sz w:val="24"/>
          <w:szCs w:val="24"/>
        </w:rPr>
        <w:t xml:space="preserve"> Rep, 9(4), 831–840. https://doi.org/10.30491/JABR.2022.335430.1514</w:t>
      </w:r>
    </w:p>
    <w:p w14:paraId="3218E339"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FAO. (2000). Pesticide residues in food 2000 Joint FAO/WHO Meeting on Pesticide Residues.</w:t>
      </w:r>
    </w:p>
    <w:p w14:paraId="7FD1D7A5"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Farid-Afshar, F., </w:t>
      </w:r>
      <w:proofErr w:type="spellStart"/>
      <w:r w:rsidRPr="00FC7D6C">
        <w:rPr>
          <w:rFonts w:ascii="Times New Roman" w:hAnsi="Times New Roman" w:cs="Times New Roman"/>
          <w:sz w:val="24"/>
          <w:szCs w:val="24"/>
        </w:rPr>
        <w:t>Saffarian</w:t>
      </w:r>
      <w:proofErr w:type="spellEnd"/>
      <w:r w:rsidRPr="00FC7D6C">
        <w:rPr>
          <w:rFonts w:ascii="Times New Roman" w:hAnsi="Times New Roman" w:cs="Times New Roman"/>
          <w:sz w:val="24"/>
          <w:szCs w:val="24"/>
        </w:rPr>
        <w:t xml:space="preserve">, P., </w:t>
      </w:r>
      <w:proofErr w:type="spellStart"/>
      <w:r w:rsidRPr="00FC7D6C">
        <w:rPr>
          <w:rFonts w:ascii="Times New Roman" w:hAnsi="Times New Roman" w:cs="Times New Roman"/>
          <w:sz w:val="24"/>
          <w:szCs w:val="24"/>
        </w:rPr>
        <w:t>Mahmoodzadeh</w:t>
      </w:r>
      <w:proofErr w:type="spellEnd"/>
      <w:r w:rsidRPr="00FC7D6C">
        <w:rPr>
          <w:rFonts w:ascii="Times New Roman" w:hAnsi="Times New Roman" w:cs="Times New Roman"/>
          <w:sz w:val="24"/>
          <w:szCs w:val="24"/>
        </w:rPr>
        <w:t xml:space="preserve">-Hosseini, H., </w:t>
      </w:r>
      <w:proofErr w:type="spellStart"/>
      <w:r w:rsidRPr="00FC7D6C">
        <w:rPr>
          <w:rFonts w:ascii="Times New Roman" w:hAnsi="Times New Roman" w:cs="Times New Roman"/>
          <w:sz w:val="24"/>
          <w:szCs w:val="24"/>
        </w:rPr>
        <w:t>Sattarian</w:t>
      </w:r>
      <w:proofErr w:type="spellEnd"/>
      <w:r w:rsidRPr="00FC7D6C">
        <w:rPr>
          <w:rFonts w:ascii="Times New Roman" w:hAnsi="Times New Roman" w:cs="Times New Roman"/>
          <w:sz w:val="24"/>
          <w:szCs w:val="24"/>
        </w:rPr>
        <w:t xml:space="preserve">, F., Amin, M. &amp; </w:t>
      </w:r>
      <w:proofErr w:type="spellStart"/>
      <w:r w:rsidRPr="00FC7D6C">
        <w:rPr>
          <w:rFonts w:ascii="Times New Roman" w:hAnsi="Times New Roman" w:cs="Times New Roman"/>
          <w:sz w:val="24"/>
          <w:szCs w:val="24"/>
        </w:rPr>
        <w:t>Fooladi</w:t>
      </w:r>
      <w:proofErr w:type="spellEnd"/>
      <w:r w:rsidRPr="00FC7D6C">
        <w:rPr>
          <w:rFonts w:ascii="Times New Roman" w:hAnsi="Times New Roman" w:cs="Times New Roman"/>
          <w:sz w:val="24"/>
          <w:szCs w:val="24"/>
        </w:rPr>
        <w:t xml:space="preserve">, A. A. I. (2016). Antimicrobial effects of </w:t>
      </w:r>
      <w:proofErr w:type="spellStart"/>
      <w:r w:rsidRPr="00FC7D6C">
        <w:rPr>
          <w:rFonts w:ascii="Times New Roman" w:hAnsi="Times New Roman" w:cs="Times New Roman"/>
          <w:sz w:val="24"/>
          <w:szCs w:val="24"/>
        </w:rPr>
        <w:t>Ferula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gummosa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Boiss</w:t>
      </w:r>
      <w:proofErr w:type="spellEnd"/>
      <w:r w:rsidRPr="00FC7D6C">
        <w:rPr>
          <w:rFonts w:ascii="Times New Roman" w:hAnsi="Times New Roman" w:cs="Times New Roman"/>
          <w:sz w:val="24"/>
          <w:szCs w:val="24"/>
        </w:rPr>
        <w:t xml:space="preserve"> gum against extended-spectrum β-lactamase producing Acinetobacter clinical isolates. Iranian Journal of Microbiology, 8(4), 263. https://pmc.ncbi.nlm.nih.gov/articles/PMC5296941/</w:t>
      </w:r>
    </w:p>
    <w:p w14:paraId="304AE242"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lastRenderedPageBreak/>
        <w:t xml:space="preserve">Ganesh, M. &amp; </w:t>
      </w:r>
      <w:proofErr w:type="spellStart"/>
      <w:r w:rsidRPr="00FC7D6C">
        <w:rPr>
          <w:rFonts w:ascii="Times New Roman" w:hAnsi="Times New Roman" w:cs="Times New Roman"/>
          <w:sz w:val="24"/>
          <w:szCs w:val="24"/>
        </w:rPr>
        <w:t>Mohankumar</w:t>
      </w:r>
      <w:proofErr w:type="spellEnd"/>
      <w:r w:rsidRPr="00FC7D6C">
        <w:rPr>
          <w:rFonts w:ascii="Times New Roman" w:hAnsi="Times New Roman" w:cs="Times New Roman"/>
          <w:sz w:val="24"/>
          <w:szCs w:val="24"/>
        </w:rPr>
        <w:t xml:space="preserve">, M. (2017a). Extraction and identification of bioactive components in </w:t>
      </w:r>
      <w:proofErr w:type="spellStart"/>
      <w:r w:rsidRPr="00FC7D6C">
        <w:rPr>
          <w:rFonts w:ascii="Times New Roman" w:hAnsi="Times New Roman" w:cs="Times New Roman"/>
          <w:sz w:val="24"/>
          <w:szCs w:val="24"/>
        </w:rPr>
        <w:t>Sida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cordata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Burm.f</w:t>
      </w:r>
      <w:proofErr w:type="spellEnd"/>
      <w:r w:rsidRPr="00FC7D6C">
        <w:rPr>
          <w:rFonts w:ascii="Times New Roman" w:hAnsi="Times New Roman" w:cs="Times New Roman"/>
          <w:sz w:val="24"/>
          <w:szCs w:val="24"/>
        </w:rPr>
        <w:t>.) using gas chromatography-mass spectrometry. Journal of Food Science and Technology, 54(10), 3082–3091. https://doi.org/10.1007/S13197-017-2744-Z</w:t>
      </w:r>
    </w:p>
    <w:p w14:paraId="43D6C7A2"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Ganesh, M. &amp; </w:t>
      </w:r>
      <w:proofErr w:type="spellStart"/>
      <w:r w:rsidRPr="00FC7D6C">
        <w:rPr>
          <w:rFonts w:ascii="Times New Roman" w:hAnsi="Times New Roman" w:cs="Times New Roman"/>
          <w:sz w:val="24"/>
          <w:szCs w:val="24"/>
        </w:rPr>
        <w:t>Mohankumar</w:t>
      </w:r>
      <w:proofErr w:type="spellEnd"/>
      <w:r w:rsidRPr="00FC7D6C">
        <w:rPr>
          <w:rFonts w:ascii="Times New Roman" w:hAnsi="Times New Roman" w:cs="Times New Roman"/>
          <w:sz w:val="24"/>
          <w:szCs w:val="24"/>
        </w:rPr>
        <w:t xml:space="preserve">, M. (2017b). Extraction and identification of bioactive components in </w:t>
      </w:r>
      <w:proofErr w:type="spellStart"/>
      <w:r w:rsidRPr="00FC7D6C">
        <w:rPr>
          <w:rFonts w:ascii="Times New Roman" w:hAnsi="Times New Roman" w:cs="Times New Roman"/>
          <w:sz w:val="24"/>
          <w:szCs w:val="24"/>
        </w:rPr>
        <w:t>Sida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cordata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Burm.f</w:t>
      </w:r>
      <w:proofErr w:type="spellEnd"/>
      <w:r w:rsidRPr="00FC7D6C">
        <w:rPr>
          <w:rFonts w:ascii="Times New Roman" w:hAnsi="Times New Roman" w:cs="Times New Roman"/>
          <w:sz w:val="24"/>
          <w:szCs w:val="24"/>
        </w:rPr>
        <w:t>.) using gas chromatography–mass spectrometry. Journal of Food Science and Technology, 54(10), 3082–3091. https://doi.org/10.1007/S13197-017-2744-Z,</w:t>
      </w:r>
    </w:p>
    <w:p w14:paraId="21B55A89"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Gomathi</w:t>
      </w:r>
      <w:proofErr w:type="spellEnd"/>
      <w:r w:rsidRPr="00FC7D6C">
        <w:rPr>
          <w:rFonts w:ascii="Times New Roman" w:hAnsi="Times New Roman" w:cs="Times New Roman"/>
          <w:sz w:val="24"/>
          <w:szCs w:val="24"/>
        </w:rPr>
        <w:t xml:space="preserve">, D., </w:t>
      </w:r>
      <w:proofErr w:type="spellStart"/>
      <w:r w:rsidRPr="00FC7D6C">
        <w:rPr>
          <w:rFonts w:ascii="Times New Roman" w:hAnsi="Times New Roman" w:cs="Times New Roman"/>
          <w:sz w:val="24"/>
          <w:szCs w:val="24"/>
        </w:rPr>
        <w:t>Kalaiselvi</w:t>
      </w:r>
      <w:proofErr w:type="spellEnd"/>
      <w:r w:rsidRPr="00FC7D6C">
        <w:rPr>
          <w:rFonts w:ascii="Times New Roman" w:hAnsi="Times New Roman" w:cs="Times New Roman"/>
          <w:sz w:val="24"/>
          <w:szCs w:val="24"/>
        </w:rPr>
        <w:t xml:space="preserve">, M., Ravikumar, G., Devaki, K. &amp; Uma, C. (2013). GC-MS analysis of bioactive compounds from the whole plant ethanolic extract of </w:t>
      </w:r>
      <w:proofErr w:type="spellStart"/>
      <w:r w:rsidRPr="00FC7D6C">
        <w:rPr>
          <w:rFonts w:ascii="Times New Roman" w:hAnsi="Times New Roman" w:cs="Times New Roman"/>
          <w:sz w:val="24"/>
          <w:szCs w:val="24"/>
        </w:rPr>
        <w:t>Evolvulus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alsinoides</w:t>
      </w:r>
      <w:proofErr w:type="spellEnd"/>
      <w:r w:rsidRPr="00FC7D6C">
        <w:rPr>
          <w:rFonts w:ascii="Times New Roman" w:hAnsi="Times New Roman" w:cs="Times New Roman"/>
          <w:sz w:val="24"/>
          <w:szCs w:val="24"/>
        </w:rPr>
        <w:t xml:space="preserve"> (L.) L. Journal of Food Science and Technology, 52(2), 1212. https://doi.org/10.1007/S13197-013-1105-9</w:t>
      </w:r>
    </w:p>
    <w:p w14:paraId="455EF497"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Guengerich</w:t>
      </w:r>
      <w:proofErr w:type="spellEnd"/>
      <w:r w:rsidRPr="00FC7D6C">
        <w:rPr>
          <w:rFonts w:ascii="Times New Roman" w:hAnsi="Times New Roman" w:cs="Times New Roman"/>
          <w:sz w:val="24"/>
          <w:szCs w:val="24"/>
        </w:rPr>
        <w:t>, F. P. (2001). Common and uncommon cytochrome P450 reactions related to metabolism and chemical toxicity. Chemical Research in Toxicology, 14(6), 611–650. https://doi.org/10.1021/TX0002583;JOURNAL:JOURNAL:CRTOEC;PAGEGROUP:STRING:PUBLICATION</w:t>
      </w:r>
    </w:p>
    <w:p w14:paraId="66DA0EE2" w14:textId="65FEC686"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Guillén</w:t>
      </w:r>
      <w:proofErr w:type="spellEnd"/>
      <w:r w:rsidRPr="00FC7D6C">
        <w:rPr>
          <w:rFonts w:ascii="Times New Roman" w:hAnsi="Times New Roman" w:cs="Times New Roman"/>
          <w:sz w:val="24"/>
          <w:szCs w:val="24"/>
        </w:rPr>
        <w:t xml:space="preserve">, P. O., </w:t>
      </w:r>
      <w:proofErr w:type="spellStart"/>
      <w:r w:rsidRPr="00FC7D6C">
        <w:rPr>
          <w:rFonts w:ascii="Times New Roman" w:hAnsi="Times New Roman" w:cs="Times New Roman"/>
          <w:sz w:val="24"/>
          <w:szCs w:val="24"/>
        </w:rPr>
        <w:t>Motti</w:t>
      </w:r>
      <w:proofErr w:type="spellEnd"/>
      <w:r w:rsidRPr="00FC7D6C">
        <w:rPr>
          <w:rFonts w:ascii="Times New Roman" w:hAnsi="Times New Roman" w:cs="Times New Roman"/>
          <w:sz w:val="24"/>
          <w:szCs w:val="24"/>
        </w:rPr>
        <w:t xml:space="preserve">, P., </w:t>
      </w:r>
      <w:proofErr w:type="spellStart"/>
      <w:r w:rsidRPr="00FC7D6C">
        <w:rPr>
          <w:rFonts w:ascii="Times New Roman" w:hAnsi="Times New Roman" w:cs="Times New Roman"/>
          <w:sz w:val="24"/>
          <w:szCs w:val="24"/>
        </w:rPr>
        <w:t>Mangelinckx</w:t>
      </w:r>
      <w:proofErr w:type="spellEnd"/>
      <w:r w:rsidRPr="00FC7D6C">
        <w:rPr>
          <w:rFonts w:ascii="Times New Roman" w:hAnsi="Times New Roman" w:cs="Times New Roman"/>
          <w:sz w:val="24"/>
          <w:szCs w:val="24"/>
        </w:rPr>
        <w:t xml:space="preserve">, S., De </w:t>
      </w:r>
      <w:proofErr w:type="spellStart"/>
      <w:r w:rsidRPr="00FC7D6C">
        <w:rPr>
          <w:rFonts w:ascii="Times New Roman" w:hAnsi="Times New Roman" w:cs="Times New Roman"/>
          <w:sz w:val="24"/>
          <w:szCs w:val="24"/>
        </w:rPr>
        <w:t>Clerck</w:t>
      </w:r>
      <w:proofErr w:type="spellEnd"/>
      <w:r w:rsidRPr="00FC7D6C">
        <w:rPr>
          <w:rFonts w:ascii="Times New Roman" w:hAnsi="Times New Roman" w:cs="Times New Roman"/>
          <w:sz w:val="24"/>
          <w:szCs w:val="24"/>
        </w:rPr>
        <w:t xml:space="preserve">, O., Bossier, P. &amp; Van Den </w:t>
      </w:r>
      <w:proofErr w:type="spellStart"/>
      <w:r w:rsidRPr="00FC7D6C">
        <w:rPr>
          <w:rFonts w:ascii="Times New Roman" w:hAnsi="Times New Roman" w:cs="Times New Roman"/>
          <w:sz w:val="24"/>
          <w:szCs w:val="24"/>
        </w:rPr>
        <w:t>Hende</w:t>
      </w:r>
      <w:proofErr w:type="spellEnd"/>
      <w:r w:rsidRPr="00FC7D6C">
        <w:rPr>
          <w:rFonts w:ascii="Times New Roman" w:hAnsi="Times New Roman" w:cs="Times New Roman"/>
          <w:sz w:val="24"/>
          <w:szCs w:val="24"/>
        </w:rPr>
        <w:t xml:space="preserve">, S. (2022). </w:t>
      </w:r>
      <w:proofErr w:type="spellStart"/>
      <w:r w:rsidRPr="00FC7D6C">
        <w:rPr>
          <w:rFonts w:ascii="Times New Roman" w:hAnsi="Times New Roman" w:cs="Times New Roman"/>
          <w:sz w:val="24"/>
          <w:szCs w:val="24"/>
        </w:rPr>
        <w:t>Valorization</w:t>
      </w:r>
      <w:proofErr w:type="spellEnd"/>
      <w:r w:rsidRPr="00FC7D6C">
        <w:rPr>
          <w:rFonts w:ascii="Times New Roman" w:hAnsi="Times New Roman" w:cs="Times New Roman"/>
          <w:sz w:val="24"/>
          <w:szCs w:val="24"/>
        </w:rPr>
        <w:t xml:space="preserve"> of the chemical diversity of the tropical red seaweeds </w:t>
      </w:r>
      <w:proofErr w:type="spellStart"/>
      <w:r w:rsidRPr="00FC7D6C">
        <w:rPr>
          <w:rFonts w:ascii="Times New Roman" w:hAnsi="Times New Roman" w:cs="Times New Roman"/>
          <w:sz w:val="24"/>
          <w:szCs w:val="24"/>
        </w:rPr>
        <w:t>Acanthophora</w:t>
      </w:r>
      <w:proofErr w:type="spellEnd"/>
      <w:r w:rsidRPr="00FC7D6C">
        <w:rPr>
          <w:rFonts w:ascii="Times New Roman" w:hAnsi="Times New Roman" w:cs="Times New Roman"/>
          <w:sz w:val="24"/>
          <w:szCs w:val="24"/>
        </w:rPr>
        <w:t xml:space="preserve"> and </w:t>
      </w:r>
      <w:proofErr w:type="spellStart"/>
      <w:r w:rsidRPr="00FC7D6C">
        <w:rPr>
          <w:rFonts w:ascii="Times New Roman" w:hAnsi="Times New Roman" w:cs="Times New Roman"/>
          <w:sz w:val="24"/>
          <w:szCs w:val="24"/>
        </w:rPr>
        <w:t>Kappaphycus</w:t>
      </w:r>
      <w:proofErr w:type="spellEnd"/>
      <w:r w:rsidRPr="00FC7D6C">
        <w:rPr>
          <w:rFonts w:ascii="Times New Roman" w:hAnsi="Times New Roman" w:cs="Times New Roman"/>
          <w:sz w:val="24"/>
          <w:szCs w:val="24"/>
        </w:rPr>
        <w:t xml:space="preserve"> and their applications in aquaculture: A review. Frontiers in Marine Science, 9, 957290. </w:t>
      </w:r>
      <w:hyperlink r:id="rId10" w:history="1">
        <w:r w:rsidR="00216CB4" w:rsidRPr="00FC7D6C">
          <w:rPr>
            <w:rStyle w:val="Hyperlink"/>
            <w:rFonts w:ascii="Times New Roman" w:hAnsi="Times New Roman" w:cs="Times New Roman"/>
            <w:color w:val="auto"/>
            <w:sz w:val="24"/>
            <w:szCs w:val="24"/>
          </w:rPr>
          <w:t>https://doi.org/10.3389/FMARS.2022.957290/XML</w:t>
        </w:r>
      </w:hyperlink>
    </w:p>
    <w:p w14:paraId="2193A285" w14:textId="70D70C54" w:rsidR="00216CB4" w:rsidRPr="00FC7D6C" w:rsidRDefault="00216CB4"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Hebbar</w:t>
      </w:r>
      <w:proofErr w:type="spellEnd"/>
      <w:r w:rsidRPr="00FC7D6C">
        <w:rPr>
          <w:rFonts w:ascii="Times New Roman" w:hAnsi="Times New Roman" w:cs="Times New Roman"/>
          <w:sz w:val="24"/>
          <w:szCs w:val="24"/>
        </w:rPr>
        <w:t xml:space="preserve">, D. Raghavendra &amp; Nalini, M. </w:t>
      </w:r>
      <w:proofErr w:type="spellStart"/>
      <w:r w:rsidRPr="00FC7D6C">
        <w:rPr>
          <w:rFonts w:ascii="Times New Roman" w:hAnsi="Times New Roman" w:cs="Times New Roman"/>
          <w:sz w:val="24"/>
          <w:szCs w:val="24"/>
        </w:rPr>
        <w:t>Somaiah</w:t>
      </w:r>
      <w:proofErr w:type="spellEnd"/>
      <w:r w:rsidRPr="00FC7D6C">
        <w:rPr>
          <w:rFonts w:ascii="Times New Roman" w:hAnsi="Times New Roman" w:cs="Times New Roman"/>
          <w:sz w:val="24"/>
          <w:szCs w:val="24"/>
        </w:rPr>
        <w:t xml:space="preserve"> (2020). GC-MS Characterization of Antioxidative Compounds from the Stem Bark and Flower Extracts of Schefflera Species, from Western Ghats. Der Pharmacia </w:t>
      </w:r>
      <w:proofErr w:type="spellStart"/>
      <w:r w:rsidRPr="00FC7D6C">
        <w:rPr>
          <w:rFonts w:ascii="Times New Roman" w:hAnsi="Times New Roman" w:cs="Times New Roman"/>
          <w:sz w:val="24"/>
          <w:szCs w:val="24"/>
        </w:rPr>
        <w:t>Lettre</w:t>
      </w:r>
      <w:proofErr w:type="spellEnd"/>
      <w:r w:rsidRPr="00FC7D6C">
        <w:rPr>
          <w:rFonts w:ascii="Times New Roman" w:hAnsi="Times New Roman" w:cs="Times New Roman"/>
          <w:sz w:val="24"/>
          <w:szCs w:val="24"/>
        </w:rPr>
        <w:t>, 12(7), 51–60. https://www.researchgate.net/publication/383670943</w:t>
      </w:r>
    </w:p>
    <w:p w14:paraId="5679DF9F"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Hille</w:t>
      </w:r>
      <w:proofErr w:type="spellEnd"/>
      <w:r w:rsidRPr="00FC7D6C">
        <w:rPr>
          <w:rFonts w:ascii="Times New Roman" w:hAnsi="Times New Roman" w:cs="Times New Roman"/>
          <w:sz w:val="24"/>
          <w:szCs w:val="24"/>
        </w:rPr>
        <w:t xml:space="preserve">, B. (1977). Local </w:t>
      </w:r>
      <w:proofErr w:type="spellStart"/>
      <w:r w:rsidRPr="00FC7D6C">
        <w:rPr>
          <w:rFonts w:ascii="Times New Roman" w:hAnsi="Times New Roman" w:cs="Times New Roman"/>
          <w:sz w:val="24"/>
          <w:szCs w:val="24"/>
        </w:rPr>
        <w:t>anesthetics</w:t>
      </w:r>
      <w:proofErr w:type="spellEnd"/>
      <w:r w:rsidRPr="00FC7D6C">
        <w:rPr>
          <w:rFonts w:ascii="Times New Roman" w:hAnsi="Times New Roman" w:cs="Times New Roman"/>
          <w:sz w:val="24"/>
          <w:szCs w:val="24"/>
        </w:rPr>
        <w:t>: hydrophilic and hydrophobic pathways for the drug-receptor reaction. Journal of General Physiology, 69(4), 497–515. https://doi.org/10.1085/JGP.69.4.497</w:t>
      </w:r>
    </w:p>
    <w:p w14:paraId="1C84C9B4"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Holick</w:t>
      </w:r>
      <w:proofErr w:type="spellEnd"/>
      <w:r w:rsidRPr="00FC7D6C">
        <w:rPr>
          <w:rFonts w:ascii="Times New Roman" w:hAnsi="Times New Roman" w:cs="Times New Roman"/>
          <w:sz w:val="24"/>
          <w:szCs w:val="24"/>
        </w:rPr>
        <w:t>, M. F. (2007). Vitamin D deficiency. The New England Journal of Medicine, 357(3), 266–281. https://doi.org/10.1056/NEJMRA070553</w:t>
      </w:r>
    </w:p>
    <w:p w14:paraId="2D3ACA4B"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Khattak</w:t>
      </w:r>
      <w:proofErr w:type="spellEnd"/>
      <w:r w:rsidRPr="00FC7D6C">
        <w:rPr>
          <w:rFonts w:ascii="Times New Roman" w:hAnsi="Times New Roman" w:cs="Times New Roman"/>
          <w:sz w:val="24"/>
          <w:szCs w:val="24"/>
        </w:rPr>
        <w:t xml:space="preserve">, S. U., Ahmad, M., Ahmad, J., Ikram, S., Ahmad, S., </w:t>
      </w:r>
      <w:proofErr w:type="spellStart"/>
      <w:r w:rsidRPr="00FC7D6C">
        <w:rPr>
          <w:rFonts w:ascii="Times New Roman" w:hAnsi="Times New Roman" w:cs="Times New Roman"/>
          <w:sz w:val="24"/>
          <w:szCs w:val="24"/>
        </w:rPr>
        <w:t>Alshabrmi</w:t>
      </w:r>
      <w:proofErr w:type="spellEnd"/>
      <w:r w:rsidRPr="00FC7D6C">
        <w:rPr>
          <w:rFonts w:ascii="Times New Roman" w:hAnsi="Times New Roman" w:cs="Times New Roman"/>
          <w:sz w:val="24"/>
          <w:szCs w:val="24"/>
        </w:rPr>
        <w:t xml:space="preserve">, F. M. &amp; </w:t>
      </w:r>
      <w:proofErr w:type="spellStart"/>
      <w:r w:rsidRPr="00FC7D6C">
        <w:rPr>
          <w:rFonts w:ascii="Times New Roman" w:hAnsi="Times New Roman" w:cs="Times New Roman"/>
          <w:sz w:val="24"/>
          <w:szCs w:val="24"/>
        </w:rPr>
        <w:t>Alatawi</w:t>
      </w:r>
      <w:proofErr w:type="spellEnd"/>
      <w:r w:rsidRPr="00FC7D6C">
        <w:rPr>
          <w:rFonts w:ascii="Times New Roman" w:hAnsi="Times New Roman" w:cs="Times New Roman"/>
          <w:sz w:val="24"/>
          <w:szCs w:val="24"/>
        </w:rPr>
        <w:t xml:space="preserve">, E. A. (2024). Purification of Potential Antimicrobial Metabolites from Endophytic Fusarium </w:t>
      </w:r>
      <w:proofErr w:type="spellStart"/>
      <w:r w:rsidRPr="00FC7D6C">
        <w:rPr>
          <w:rFonts w:ascii="Times New Roman" w:hAnsi="Times New Roman" w:cs="Times New Roman"/>
          <w:sz w:val="24"/>
          <w:szCs w:val="24"/>
        </w:rPr>
        <w:t>oxysporum</w:t>
      </w:r>
      <w:proofErr w:type="spellEnd"/>
      <w:r w:rsidRPr="00FC7D6C">
        <w:rPr>
          <w:rFonts w:ascii="Times New Roman" w:hAnsi="Times New Roman" w:cs="Times New Roman"/>
          <w:sz w:val="24"/>
          <w:szCs w:val="24"/>
        </w:rPr>
        <w:t xml:space="preserve"> Isolated from </w:t>
      </w:r>
      <w:proofErr w:type="spellStart"/>
      <w:r w:rsidRPr="00FC7D6C">
        <w:rPr>
          <w:rFonts w:ascii="Times New Roman" w:hAnsi="Times New Roman" w:cs="Times New Roman"/>
          <w:sz w:val="24"/>
          <w:szCs w:val="24"/>
        </w:rPr>
        <w:t>Myrtus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communis</w:t>
      </w:r>
      <w:proofErr w:type="spellEnd"/>
      <w:r w:rsidRPr="00FC7D6C">
        <w:rPr>
          <w:rFonts w:ascii="Times New Roman" w:hAnsi="Times New Roman" w:cs="Times New Roman"/>
          <w:sz w:val="24"/>
          <w:szCs w:val="24"/>
        </w:rPr>
        <w:t>. Applied Biochemistry and Biotechnology, 196(12), 8940–8964. https://doi.org/10.1007/S12010-024-05016-Z,</w:t>
      </w:r>
    </w:p>
    <w:p w14:paraId="436F7929"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Kim, R., Son, S. R., Lee, N. K., Kim, J. Y., An, G., Choi, J. H. &amp; Jang, D. S. (2022). Cytotoxic Properties of C17 Polyacetylenes from the Fresh Roots of Panax ginseng on Human Epithelial Ovarian Cancer Cells. Molecules, 27(20), 7027. https://doi.org/10.3390/MOLECULES27207027/S1</w:t>
      </w:r>
    </w:p>
    <w:p w14:paraId="2687F289"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Krishnappa, S., Karthik, Y., Pratap, G. K., </w:t>
      </w:r>
      <w:proofErr w:type="spellStart"/>
      <w:r w:rsidRPr="00FC7D6C">
        <w:rPr>
          <w:rFonts w:ascii="Times New Roman" w:hAnsi="Times New Roman" w:cs="Times New Roman"/>
          <w:sz w:val="24"/>
          <w:szCs w:val="24"/>
        </w:rPr>
        <w:t>Shantaram</w:t>
      </w:r>
      <w:proofErr w:type="spellEnd"/>
      <w:r w:rsidRPr="00FC7D6C">
        <w:rPr>
          <w:rFonts w:ascii="Times New Roman" w:hAnsi="Times New Roman" w:cs="Times New Roman"/>
          <w:sz w:val="24"/>
          <w:szCs w:val="24"/>
        </w:rPr>
        <w:t xml:space="preserve">, M., </w:t>
      </w:r>
      <w:proofErr w:type="spellStart"/>
      <w:r w:rsidRPr="00FC7D6C">
        <w:rPr>
          <w:rFonts w:ascii="Times New Roman" w:hAnsi="Times New Roman" w:cs="Times New Roman"/>
          <w:sz w:val="24"/>
          <w:szCs w:val="24"/>
        </w:rPr>
        <w:t>Umarajashekhar</w:t>
      </w:r>
      <w:proofErr w:type="spellEnd"/>
      <w:r w:rsidRPr="00FC7D6C">
        <w:rPr>
          <w:rFonts w:ascii="Times New Roman" w:hAnsi="Times New Roman" w:cs="Times New Roman"/>
          <w:sz w:val="24"/>
          <w:szCs w:val="24"/>
        </w:rPr>
        <w:t xml:space="preserve">, A., Soumya, J., Bhatt, B., Sayed, S. M., </w:t>
      </w:r>
      <w:proofErr w:type="spellStart"/>
      <w:r w:rsidRPr="00FC7D6C">
        <w:rPr>
          <w:rFonts w:ascii="Times New Roman" w:hAnsi="Times New Roman" w:cs="Times New Roman"/>
          <w:sz w:val="24"/>
          <w:szCs w:val="24"/>
        </w:rPr>
        <w:t>Alhelaify</w:t>
      </w:r>
      <w:proofErr w:type="spellEnd"/>
      <w:r w:rsidRPr="00FC7D6C">
        <w:rPr>
          <w:rFonts w:ascii="Times New Roman" w:hAnsi="Times New Roman" w:cs="Times New Roman"/>
          <w:sz w:val="24"/>
          <w:szCs w:val="24"/>
        </w:rPr>
        <w:t xml:space="preserve">, S. S., </w:t>
      </w:r>
      <w:proofErr w:type="spellStart"/>
      <w:r w:rsidRPr="00FC7D6C">
        <w:rPr>
          <w:rFonts w:ascii="Times New Roman" w:hAnsi="Times New Roman" w:cs="Times New Roman"/>
          <w:sz w:val="24"/>
          <w:szCs w:val="24"/>
        </w:rPr>
        <w:t>Aharthy</w:t>
      </w:r>
      <w:proofErr w:type="spellEnd"/>
      <w:r w:rsidRPr="00FC7D6C">
        <w:rPr>
          <w:rFonts w:ascii="Times New Roman" w:hAnsi="Times New Roman" w:cs="Times New Roman"/>
          <w:sz w:val="24"/>
          <w:szCs w:val="24"/>
        </w:rPr>
        <w:t xml:space="preserve">, O. M. &amp; Mushtaq, M. (2024). Exploration of bioactive compounds from Olea </w:t>
      </w:r>
      <w:proofErr w:type="spellStart"/>
      <w:r w:rsidRPr="00FC7D6C">
        <w:rPr>
          <w:rFonts w:ascii="Times New Roman" w:hAnsi="Times New Roman" w:cs="Times New Roman"/>
          <w:sz w:val="24"/>
          <w:szCs w:val="24"/>
        </w:rPr>
        <w:t>dioica</w:t>
      </w:r>
      <w:proofErr w:type="spellEnd"/>
      <w:r w:rsidRPr="00FC7D6C">
        <w:rPr>
          <w:rFonts w:ascii="Times New Roman" w:hAnsi="Times New Roman" w:cs="Times New Roman"/>
          <w:sz w:val="24"/>
          <w:szCs w:val="24"/>
        </w:rPr>
        <w:t xml:space="preserve"> in Western Ghats of Karnataka using GC–MS. Biotech, 14(3), 1–14. https://doi.org/10.1007/S13205-023-03888-2/METRICS</w:t>
      </w:r>
    </w:p>
    <w:p w14:paraId="4870470A"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Kubo, I., Fujita, K. I., Nihei, K. I. &amp; Nihei, A. (2004). Antibacterial Activity of </w:t>
      </w:r>
      <w:proofErr w:type="spellStart"/>
      <w:r w:rsidRPr="00FC7D6C">
        <w:rPr>
          <w:rFonts w:ascii="Times New Roman" w:hAnsi="Times New Roman" w:cs="Times New Roman"/>
          <w:sz w:val="24"/>
          <w:szCs w:val="24"/>
        </w:rPr>
        <w:t>Akyl</w:t>
      </w:r>
      <w:proofErr w:type="spellEnd"/>
      <w:r w:rsidRPr="00FC7D6C">
        <w:rPr>
          <w:rFonts w:ascii="Times New Roman" w:hAnsi="Times New Roman" w:cs="Times New Roman"/>
          <w:sz w:val="24"/>
          <w:szCs w:val="24"/>
        </w:rPr>
        <w:t xml:space="preserve"> Gallates against Bacillus subtilis. Journal of Agricultural and Food Chemistry, 52(5), 1072–1076. https://doi.org/10.1021/JF034774L;JOURNAL:JOURNAL:JAFCAU;ISSUE:ISSUE:10.1021/JAFCAU.2004.52.ISSUE-5;PAGE:STRING:ARTICLE/CHAPTER</w:t>
      </w:r>
    </w:p>
    <w:p w14:paraId="1662193C"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lastRenderedPageBreak/>
        <w:t>Kubo, I., Xiao, P. &amp; Fujita, K. (2002). Anti-MRSA activity of alkyl gallates. Bioorganic &amp; Medicinal Chemistry Letters, 12(2), 113–116. https://doi.org/10.1016/S0960-894X(01)00663-1</w:t>
      </w:r>
    </w:p>
    <w:p w14:paraId="4C6EDB07"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Leyton, Y., </w:t>
      </w:r>
      <w:proofErr w:type="spellStart"/>
      <w:r w:rsidRPr="00FC7D6C">
        <w:rPr>
          <w:rFonts w:ascii="Times New Roman" w:hAnsi="Times New Roman" w:cs="Times New Roman"/>
          <w:sz w:val="24"/>
          <w:szCs w:val="24"/>
        </w:rPr>
        <w:t>Borquez</w:t>
      </w:r>
      <w:proofErr w:type="spellEnd"/>
      <w:r w:rsidRPr="00FC7D6C">
        <w:rPr>
          <w:rFonts w:ascii="Times New Roman" w:hAnsi="Times New Roman" w:cs="Times New Roman"/>
          <w:sz w:val="24"/>
          <w:szCs w:val="24"/>
        </w:rPr>
        <w:t xml:space="preserve">, J., </w:t>
      </w:r>
      <w:proofErr w:type="spellStart"/>
      <w:r w:rsidRPr="00FC7D6C">
        <w:rPr>
          <w:rFonts w:ascii="Times New Roman" w:hAnsi="Times New Roman" w:cs="Times New Roman"/>
          <w:sz w:val="24"/>
          <w:szCs w:val="24"/>
        </w:rPr>
        <w:t>Darias</w:t>
      </w:r>
      <w:proofErr w:type="spellEnd"/>
      <w:r w:rsidRPr="00FC7D6C">
        <w:rPr>
          <w:rFonts w:ascii="Times New Roman" w:hAnsi="Times New Roman" w:cs="Times New Roman"/>
          <w:sz w:val="24"/>
          <w:szCs w:val="24"/>
        </w:rPr>
        <w:t xml:space="preserve">, J., Cueto, M., Díaz-Marrero, A. R. &amp; </w:t>
      </w:r>
      <w:proofErr w:type="spellStart"/>
      <w:r w:rsidRPr="00FC7D6C">
        <w:rPr>
          <w:rFonts w:ascii="Times New Roman" w:hAnsi="Times New Roman" w:cs="Times New Roman"/>
          <w:sz w:val="24"/>
          <w:szCs w:val="24"/>
        </w:rPr>
        <w:t>Riquelme</w:t>
      </w:r>
      <w:proofErr w:type="spellEnd"/>
      <w:r w:rsidRPr="00FC7D6C">
        <w:rPr>
          <w:rFonts w:ascii="Times New Roman" w:hAnsi="Times New Roman" w:cs="Times New Roman"/>
          <w:sz w:val="24"/>
          <w:szCs w:val="24"/>
        </w:rPr>
        <w:t>, C. (2011). Oleic Acid Produced by a Marine Vibrio spp. Acts as an Anti-Vibrio parahaemolyticus Agent. Marine Drugs, 9(10), 2155–2163. https://doi.org/10.3390/MD9102155</w:t>
      </w:r>
    </w:p>
    <w:p w14:paraId="53D57947"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Mukherjee, P., </w:t>
      </w:r>
      <w:proofErr w:type="spellStart"/>
      <w:r w:rsidRPr="00FC7D6C">
        <w:rPr>
          <w:rFonts w:ascii="Times New Roman" w:hAnsi="Times New Roman" w:cs="Times New Roman"/>
          <w:sz w:val="24"/>
          <w:szCs w:val="24"/>
        </w:rPr>
        <w:t>Harwansh</w:t>
      </w:r>
      <w:proofErr w:type="spellEnd"/>
      <w:r w:rsidRPr="00FC7D6C">
        <w:rPr>
          <w:rFonts w:ascii="Times New Roman" w:hAnsi="Times New Roman" w:cs="Times New Roman"/>
          <w:sz w:val="24"/>
          <w:szCs w:val="24"/>
        </w:rPr>
        <w:t>, R., Bahadur, S., Banerjee, S. &amp; Kar, A. (2016). Evidence based validation of Indian traditional medicine - Way forward. World Journal of Traditional Chinese Medicine, 2(1), 48–61. https://doi.org/10.15806/J.ISSN.2311-8571.2015.0018</w:t>
      </w:r>
    </w:p>
    <w:p w14:paraId="3F9A7B8C"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Nyalo</w:t>
      </w:r>
      <w:proofErr w:type="spellEnd"/>
      <w:r w:rsidRPr="00FC7D6C">
        <w:rPr>
          <w:rFonts w:ascii="Times New Roman" w:hAnsi="Times New Roman" w:cs="Times New Roman"/>
          <w:sz w:val="24"/>
          <w:szCs w:val="24"/>
        </w:rPr>
        <w:t xml:space="preserve">, P. O., </w:t>
      </w:r>
      <w:proofErr w:type="spellStart"/>
      <w:r w:rsidRPr="00FC7D6C">
        <w:rPr>
          <w:rFonts w:ascii="Times New Roman" w:hAnsi="Times New Roman" w:cs="Times New Roman"/>
          <w:sz w:val="24"/>
          <w:szCs w:val="24"/>
        </w:rPr>
        <w:t>Omwenga</w:t>
      </w:r>
      <w:proofErr w:type="spellEnd"/>
      <w:r w:rsidRPr="00FC7D6C">
        <w:rPr>
          <w:rFonts w:ascii="Times New Roman" w:hAnsi="Times New Roman" w:cs="Times New Roman"/>
          <w:sz w:val="24"/>
          <w:szCs w:val="24"/>
        </w:rPr>
        <w:t xml:space="preserve">, G. I. &amp; Ngugi, M. P. (2023). Antibacterial properties and GC-MS analysis of ethyl acetate extracts of </w:t>
      </w:r>
      <w:proofErr w:type="spellStart"/>
      <w:r w:rsidRPr="00FC7D6C">
        <w:rPr>
          <w:rFonts w:ascii="Times New Roman" w:hAnsi="Times New Roman" w:cs="Times New Roman"/>
          <w:sz w:val="24"/>
          <w:szCs w:val="24"/>
        </w:rPr>
        <w:t>Xerophyta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spekei</w:t>
      </w:r>
      <w:proofErr w:type="spellEnd"/>
      <w:r w:rsidRPr="00FC7D6C">
        <w:rPr>
          <w:rFonts w:ascii="Times New Roman" w:hAnsi="Times New Roman" w:cs="Times New Roman"/>
          <w:sz w:val="24"/>
          <w:szCs w:val="24"/>
        </w:rPr>
        <w:t xml:space="preserve"> (Baker) and </w:t>
      </w:r>
      <w:proofErr w:type="spellStart"/>
      <w:r w:rsidRPr="00FC7D6C">
        <w:rPr>
          <w:rFonts w:ascii="Times New Roman" w:hAnsi="Times New Roman" w:cs="Times New Roman"/>
          <w:sz w:val="24"/>
          <w:szCs w:val="24"/>
        </w:rPr>
        <w:t>Grewia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tembensis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Fresen</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Heliyon</w:t>
      </w:r>
      <w:proofErr w:type="spellEnd"/>
      <w:r w:rsidRPr="00FC7D6C">
        <w:rPr>
          <w:rFonts w:ascii="Times New Roman" w:hAnsi="Times New Roman" w:cs="Times New Roman"/>
          <w:sz w:val="24"/>
          <w:szCs w:val="24"/>
        </w:rPr>
        <w:t>, 9(3), e14461. https://doi.org/10.1016/J.HELIYON.2023.E14461</w:t>
      </w:r>
    </w:p>
    <w:p w14:paraId="24829323"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Olivia, N. U., Goodness, U. C. &amp; Obinna, O. M. (2021). Phytochemical profiling and GC-MS analysis of aqueous methanol fraction of Hibiscus asper leaves. Future Journal of Pharmaceutical Sciences, 7(1), 1–5. https://doi.org/10.1186/S43094-021-00208-4</w:t>
      </w:r>
    </w:p>
    <w:p w14:paraId="4053610F"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Padmini, N., </w:t>
      </w:r>
      <w:proofErr w:type="spellStart"/>
      <w:r w:rsidRPr="00FC7D6C">
        <w:rPr>
          <w:rFonts w:ascii="Times New Roman" w:hAnsi="Times New Roman" w:cs="Times New Roman"/>
          <w:sz w:val="24"/>
          <w:szCs w:val="24"/>
        </w:rPr>
        <w:t>Rashiya</w:t>
      </w:r>
      <w:proofErr w:type="spellEnd"/>
      <w:r w:rsidRPr="00FC7D6C">
        <w:rPr>
          <w:rFonts w:ascii="Times New Roman" w:hAnsi="Times New Roman" w:cs="Times New Roman"/>
          <w:sz w:val="24"/>
          <w:szCs w:val="24"/>
        </w:rPr>
        <w:t xml:space="preserve">, N., Sivakumar, N., Kannan, N. D., </w:t>
      </w:r>
      <w:proofErr w:type="spellStart"/>
      <w:r w:rsidRPr="00FC7D6C">
        <w:rPr>
          <w:rFonts w:ascii="Times New Roman" w:hAnsi="Times New Roman" w:cs="Times New Roman"/>
          <w:sz w:val="24"/>
          <w:szCs w:val="24"/>
        </w:rPr>
        <w:t>Manjuladevi</w:t>
      </w:r>
      <w:proofErr w:type="spellEnd"/>
      <w:r w:rsidRPr="00FC7D6C">
        <w:rPr>
          <w:rFonts w:ascii="Times New Roman" w:hAnsi="Times New Roman" w:cs="Times New Roman"/>
          <w:sz w:val="24"/>
          <w:szCs w:val="24"/>
        </w:rPr>
        <w:t xml:space="preserve">, R., Rajasekar, P., </w:t>
      </w:r>
      <w:proofErr w:type="spellStart"/>
      <w:r w:rsidRPr="00FC7D6C">
        <w:rPr>
          <w:rFonts w:ascii="Times New Roman" w:hAnsi="Times New Roman" w:cs="Times New Roman"/>
          <w:sz w:val="24"/>
          <w:szCs w:val="24"/>
        </w:rPr>
        <w:t>Prabhu</w:t>
      </w:r>
      <w:proofErr w:type="spellEnd"/>
      <w:r w:rsidRPr="00FC7D6C">
        <w:rPr>
          <w:rFonts w:ascii="Times New Roman" w:hAnsi="Times New Roman" w:cs="Times New Roman"/>
          <w:sz w:val="24"/>
          <w:szCs w:val="24"/>
        </w:rPr>
        <w:t xml:space="preserve">, N. M. &amp; </w:t>
      </w:r>
      <w:proofErr w:type="spellStart"/>
      <w:r w:rsidRPr="00FC7D6C">
        <w:rPr>
          <w:rFonts w:ascii="Times New Roman" w:hAnsi="Times New Roman" w:cs="Times New Roman"/>
          <w:sz w:val="24"/>
          <w:szCs w:val="24"/>
        </w:rPr>
        <w:t>Selvakumar</w:t>
      </w:r>
      <w:proofErr w:type="spellEnd"/>
      <w:r w:rsidRPr="00FC7D6C">
        <w:rPr>
          <w:rFonts w:ascii="Times New Roman" w:hAnsi="Times New Roman" w:cs="Times New Roman"/>
          <w:sz w:val="24"/>
          <w:szCs w:val="24"/>
        </w:rPr>
        <w:t>, G. (2020). In vitro and in vivo efficacy of methyl oleate and palmitic acid against ESBL producing MDR Escherichia coli and Klebsiella pneumoniae. Microbial Pathogenesis, 148. https://doi.org/10.1016/j.micpath.2020.104446</w:t>
      </w:r>
    </w:p>
    <w:p w14:paraId="59BF50E4"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Pereira, L. &amp; </w:t>
      </w:r>
      <w:proofErr w:type="spellStart"/>
      <w:r w:rsidRPr="00FC7D6C">
        <w:rPr>
          <w:rFonts w:ascii="Times New Roman" w:hAnsi="Times New Roman" w:cs="Times New Roman"/>
          <w:sz w:val="24"/>
          <w:szCs w:val="24"/>
        </w:rPr>
        <w:t>Cotas</w:t>
      </w:r>
      <w:proofErr w:type="spellEnd"/>
      <w:r w:rsidRPr="00FC7D6C">
        <w:rPr>
          <w:rFonts w:ascii="Times New Roman" w:hAnsi="Times New Roman" w:cs="Times New Roman"/>
          <w:sz w:val="24"/>
          <w:szCs w:val="24"/>
        </w:rPr>
        <w:t>, J. (2024). Seaweed: a sustainable solution for greening drug manufacturing in the pursuit of sustainable healthcare. Open Exploration, 2(1), 50–84. https://doi.org/10.37349/EDS.2024.00036</w:t>
      </w:r>
    </w:p>
    <w:p w14:paraId="1B8F2FDE"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Perrone, C., </w:t>
      </w:r>
      <w:proofErr w:type="spellStart"/>
      <w:r w:rsidRPr="00FC7D6C">
        <w:rPr>
          <w:rFonts w:ascii="Times New Roman" w:hAnsi="Times New Roman" w:cs="Times New Roman"/>
          <w:sz w:val="24"/>
          <w:szCs w:val="24"/>
        </w:rPr>
        <w:t>Cecere</w:t>
      </w:r>
      <w:proofErr w:type="spellEnd"/>
      <w:r w:rsidRPr="00FC7D6C">
        <w:rPr>
          <w:rFonts w:ascii="Times New Roman" w:hAnsi="Times New Roman" w:cs="Times New Roman"/>
          <w:sz w:val="24"/>
          <w:szCs w:val="24"/>
        </w:rPr>
        <w:t xml:space="preserve">, E. &amp; </w:t>
      </w:r>
      <w:proofErr w:type="spellStart"/>
      <w:r w:rsidRPr="00FC7D6C">
        <w:rPr>
          <w:rFonts w:ascii="Times New Roman" w:hAnsi="Times New Roman" w:cs="Times New Roman"/>
          <w:sz w:val="24"/>
          <w:szCs w:val="24"/>
        </w:rPr>
        <w:t>Furnari</w:t>
      </w:r>
      <w:proofErr w:type="spellEnd"/>
      <w:r w:rsidRPr="00FC7D6C">
        <w:rPr>
          <w:rFonts w:ascii="Times New Roman" w:hAnsi="Times New Roman" w:cs="Times New Roman"/>
          <w:sz w:val="24"/>
          <w:szCs w:val="24"/>
        </w:rPr>
        <w:t xml:space="preserve">, G. (2006). Growth pattern assessment in the genus </w:t>
      </w:r>
      <w:proofErr w:type="spellStart"/>
      <w:r w:rsidRPr="00FC7D6C">
        <w:rPr>
          <w:rFonts w:ascii="Times New Roman" w:hAnsi="Times New Roman" w:cs="Times New Roman"/>
          <w:sz w:val="24"/>
          <w:szCs w:val="24"/>
        </w:rPr>
        <w:t>Acanthophora</w:t>
      </w:r>
      <w:proofErr w:type="spellEnd"/>
      <w:r w:rsidRPr="00FC7D6C">
        <w:rPr>
          <w:rFonts w:ascii="Times New Roman" w:hAnsi="Times New Roman" w:cs="Times New Roman"/>
          <w:sz w:val="24"/>
          <w:szCs w:val="24"/>
        </w:rPr>
        <w:t xml:space="preserve"> (Rhodophyta, </w:t>
      </w:r>
      <w:proofErr w:type="spellStart"/>
      <w:r w:rsidRPr="00FC7D6C">
        <w:rPr>
          <w:rFonts w:ascii="Times New Roman" w:hAnsi="Times New Roman" w:cs="Times New Roman"/>
          <w:sz w:val="24"/>
          <w:szCs w:val="24"/>
        </w:rPr>
        <w:t>Ceramiales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Phycologia</w:t>
      </w:r>
      <w:proofErr w:type="spellEnd"/>
      <w:r w:rsidRPr="00FC7D6C">
        <w:rPr>
          <w:rFonts w:ascii="Times New Roman" w:hAnsi="Times New Roman" w:cs="Times New Roman"/>
          <w:sz w:val="24"/>
          <w:szCs w:val="24"/>
        </w:rPr>
        <w:t>, 45(1), 37–43. https://doi.org/10.2216/04-45.1</w:t>
      </w:r>
    </w:p>
    <w:p w14:paraId="3BDB2C72"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Sabira</w:t>
      </w:r>
      <w:proofErr w:type="spellEnd"/>
      <w:r w:rsidRPr="00FC7D6C">
        <w:rPr>
          <w:rFonts w:ascii="Times New Roman" w:hAnsi="Times New Roman" w:cs="Times New Roman"/>
          <w:sz w:val="24"/>
          <w:szCs w:val="24"/>
        </w:rPr>
        <w:t xml:space="preserve">, O., Vignesh, A. R., </w:t>
      </w:r>
      <w:proofErr w:type="spellStart"/>
      <w:r w:rsidRPr="00FC7D6C">
        <w:rPr>
          <w:rFonts w:ascii="Times New Roman" w:hAnsi="Times New Roman" w:cs="Times New Roman"/>
          <w:sz w:val="24"/>
          <w:szCs w:val="24"/>
        </w:rPr>
        <w:t>Ajaykumar</w:t>
      </w:r>
      <w:proofErr w:type="spellEnd"/>
      <w:r w:rsidRPr="00FC7D6C">
        <w:rPr>
          <w:rFonts w:ascii="Times New Roman" w:hAnsi="Times New Roman" w:cs="Times New Roman"/>
          <w:sz w:val="24"/>
          <w:szCs w:val="24"/>
        </w:rPr>
        <w:t xml:space="preserve">, A. P., Varma, S. R., </w:t>
      </w:r>
      <w:proofErr w:type="spellStart"/>
      <w:r w:rsidRPr="00FC7D6C">
        <w:rPr>
          <w:rFonts w:ascii="Times New Roman" w:hAnsi="Times New Roman" w:cs="Times New Roman"/>
          <w:sz w:val="24"/>
          <w:szCs w:val="24"/>
        </w:rPr>
        <w:t>Jayaraj</w:t>
      </w:r>
      <w:proofErr w:type="spellEnd"/>
      <w:r w:rsidRPr="00FC7D6C">
        <w:rPr>
          <w:rFonts w:ascii="Times New Roman" w:hAnsi="Times New Roman" w:cs="Times New Roman"/>
          <w:sz w:val="24"/>
          <w:szCs w:val="24"/>
        </w:rPr>
        <w:t xml:space="preserve">, K. N., </w:t>
      </w:r>
      <w:proofErr w:type="spellStart"/>
      <w:r w:rsidRPr="00FC7D6C">
        <w:rPr>
          <w:rFonts w:ascii="Times New Roman" w:hAnsi="Times New Roman" w:cs="Times New Roman"/>
          <w:sz w:val="24"/>
          <w:szCs w:val="24"/>
        </w:rPr>
        <w:t>Sebastin</w:t>
      </w:r>
      <w:proofErr w:type="spellEnd"/>
      <w:r w:rsidRPr="00FC7D6C">
        <w:rPr>
          <w:rFonts w:ascii="Times New Roman" w:hAnsi="Times New Roman" w:cs="Times New Roman"/>
          <w:sz w:val="24"/>
          <w:szCs w:val="24"/>
        </w:rPr>
        <w:t xml:space="preserve">, M., </w:t>
      </w:r>
      <w:proofErr w:type="spellStart"/>
      <w:r w:rsidRPr="00FC7D6C">
        <w:rPr>
          <w:rFonts w:ascii="Times New Roman" w:hAnsi="Times New Roman" w:cs="Times New Roman"/>
          <w:sz w:val="24"/>
          <w:szCs w:val="24"/>
        </w:rPr>
        <w:t>Nikhila</w:t>
      </w:r>
      <w:proofErr w:type="spellEnd"/>
      <w:r w:rsidRPr="00FC7D6C">
        <w:rPr>
          <w:rFonts w:ascii="Times New Roman" w:hAnsi="Times New Roman" w:cs="Times New Roman"/>
          <w:sz w:val="24"/>
          <w:szCs w:val="24"/>
        </w:rPr>
        <w:t xml:space="preserve">, K., </w:t>
      </w:r>
      <w:proofErr w:type="spellStart"/>
      <w:r w:rsidRPr="00FC7D6C">
        <w:rPr>
          <w:rFonts w:ascii="Times New Roman" w:hAnsi="Times New Roman" w:cs="Times New Roman"/>
          <w:sz w:val="24"/>
          <w:szCs w:val="24"/>
        </w:rPr>
        <w:t>Babu</w:t>
      </w:r>
      <w:proofErr w:type="spellEnd"/>
      <w:r w:rsidRPr="00FC7D6C">
        <w:rPr>
          <w:rFonts w:ascii="Times New Roman" w:hAnsi="Times New Roman" w:cs="Times New Roman"/>
          <w:sz w:val="24"/>
          <w:szCs w:val="24"/>
        </w:rPr>
        <w:t xml:space="preserve">, A., Rasheed, V. A., </w:t>
      </w:r>
      <w:proofErr w:type="spellStart"/>
      <w:r w:rsidRPr="00FC7D6C">
        <w:rPr>
          <w:rFonts w:ascii="Times New Roman" w:hAnsi="Times New Roman" w:cs="Times New Roman"/>
          <w:sz w:val="24"/>
          <w:szCs w:val="24"/>
        </w:rPr>
        <w:t>Binitha</w:t>
      </w:r>
      <w:proofErr w:type="spellEnd"/>
      <w:r w:rsidRPr="00FC7D6C">
        <w:rPr>
          <w:rFonts w:ascii="Times New Roman" w:hAnsi="Times New Roman" w:cs="Times New Roman"/>
          <w:sz w:val="24"/>
          <w:szCs w:val="24"/>
        </w:rPr>
        <w:t xml:space="preserve">, V. S., Vasu, Z. </w:t>
      </w:r>
      <w:proofErr w:type="spellStart"/>
      <w:r w:rsidRPr="00FC7D6C">
        <w:rPr>
          <w:rFonts w:ascii="Times New Roman" w:hAnsi="Times New Roman" w:cs="Times New Roman"/>
          <w:sz w:val="24"/>
          <w:szCs w:val="24"/>
        </w:rPr>
        <w:t>koldath</w:t>
      </w:r>
      <w:proofErr w:type="spellEnd"/>
      <w:r w:rsidRPr="00FC7D6C">
        <w:rPr>
          <w:rFonts w:ascii="Times New Roman" w:hAnsi="Times New Roman" w:cs="Times New Roman"/>
          <w:sz w:val="24"/>
          <w:szCs w:val="24"/>
        </w:rPr>
        <w:t xml:space="preserve"> &amp; Sujith, M. S. (2022). The Chemical Composition and Antimitotic, Antioxidant, Antibacterial and Cytotoxic Properties of the Defensive Gland Extract of the Beetle, </w:t>
      </w:r>
      <w:proofErr w:type="spellStart"/>
      <w:r w:rsidRPr="00FC7D6C">
        <w:rPr>
          <w:rFonts w:ascii="Times New Roman" w:hAnsi="Times New Roman" w:cs="Times New Roman"/>
          <w:sz w:val="24"/>
          <w:szCs w:val="24"/>
        </w:rPr>
        <w:t>Luprops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tristis</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Fabricius</w:t>
      </w:r>
      <w:proofErr w:type="spellEnd"/>
      <w:r w:rsidRPr="00FC7D6C">
        <w:rPr>
          <w:rFonts w:ascii="Times New Roman" w:hAnsi="Times New Roman" w:cs="Times New Roman"/>
          <w:sz w:val="24"/>
          <w:szCs w:val="24"/>
        </w:rPr>
        <w:t>. Molecules, 27(21). https://doi.org/10.3390/MOLECULES27217476,</w:t>
      </w:r>
    </w:p>
    <w:p w14:paraId="6244F48B"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Salama, A., EL-</w:t>
      </w:r>
      <w:proofErr w:type="spellStart"/>
      <w:r w:rsidRPr="00FC7D6C">
        <w:rPr>
          <w:rFonts w:ascii="Times New Roman" w:hAnsi="Times New Roman" w:cs="Times New Roman"/>
          <w:sz w:val="24"/>
          <w:szCs w:val="24"/>
        </w:rPr>
        <w:t>Kassaby</w:t>
      </w:r>
      <w:proofErr w:type="spellEnd"/>
      <w:r w:rsidRPr="00FC7D6C">
        <w:rPr>
          <w:rFonts w:ascii="Times New Roman" w:hAnsi="Times New Roman" w:cs="Times New Roman"/>
          <w:sz w:val="24"/>
          <w:szCs w:val="24"/>
        </w:rPr>
        <w:t xml:space="preserve">, M. I., </w:t>
      </w:r>
      <w:proofErr w:type="spellStart"/>
      <w:r w:rsidRPr="00FC7D6C">
        <w:rPr>
          <w:rFonts w:ascii="Times New Roman" w:hAnsi="Times New Roman" w:cs="Times New Roman"/>
          <w:sz w:val="24"/>
          <w:szCs w:val="24"/>
        </w:rPr>
        <w:t>Refaat</w:t>
      </w:r>
      <w:proofErr w:type="spellEnd"/>
      <w:r w:rsidRPr="00FC7D6C">
        <w:rPr>
          <w:rFonts w:ascii="Times New Roman" w:hAnsi="Times New Roman" w:cs="Times New Roman"/>
          <w:sz w:val="24"/>
          <w:szCs w:val="24"/>
        </w:rPr>
        <w:t xml:space="preserve">, A. &amp; </w:t>
      </w:r>
      <w:proofErr w:type="spellStart"/>
      <w:r w:rsidRPr="00FC7D6C">
        <w:rPr>
          <w:rFonts w:ascii="Times New Roman" w:hAnsi="Times New Roman" w:cs="Times New Roman"/>
          <w:sz w:val="24"/>
          <w:szCs w:val="24"/>
        </w:rPr>
        <w:t>Mohasib</w:t>
      </w:r>
      <w:proofErr w:type="spellEnd"/>
      <w:r w:rsidRPr="00FC7D6C">
        <w:rPr>
          <w:rFonts w:ascii="Times New Roman" w:hAnsi="Times New Roman" w:cs="Times New Roman"/>
          <w:sz w:val="24"/>
          <w:szCs w:val="24"/>
        </w:rPr>
        <w:t>, R. M. M. (2024). GC–MS and Molecular Docking Analyses of Phytochemicals from Calendula officinalis L. Hexane Extract and Evaluation of its Antioxidant and Wound Healing Properties in Rats. Egyptian Journal of Chemistry, 67(13), 1037–1058. https://doi.org/10.21608/EJCHEM.2024.328645.10642</w:t>
      </w:r>
    </w:p>
    <w:p w14:paraId="0A665E41"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Sezer</w:t>
      </w:r>
      <w:proofErr w:type="spellEnd"/>
      <w:r w:rsidRPr="00FC7D6C">
        <w:rPr>
          <w:rFonts w:ascii="Times New Roman" w:hAnsi="Times New Roman" w:cs="Times New Roman"/>
          <w:sz w:val="24"/>
          <w:szCs w:val="24"/>
        </w:rPr>
        <w:t xml:space="preserve">, F., Deniz, S., </w:t>
      </w:r>
      <w:proofErr w:type="spellStart"/>
      <w:r w:rsidRPr="00FC7D6C">
        <w:rPr>
          <w:rFonts w:ascii="Times New Roman" w:hAnsi="Times New Roman" w:cs="Times New Roman"/>
          <w:sz w:val="24"/>
          <w:szCs w:val="24"/>
        </w:rPr>
        <w:t>Sevim</w:t>
      </w:r>
      <w:proofErr w:type="spellEnd"/>
      <w:r w:rsidRPr="00FC7D6C">
        <w:rPr>
          <w:rFonts w:ascii="Times New Roman" w:hAnsi="Times New Roman" w:cs="Times New Roman"/>
          <w:sz w:val="24"/>
          <w:szCs w:val="24"/>
        </w:rPr>
        <w:t xml:space="preserve">, D., </w:t>
      </w:r>
      <w:proofErr w:type="spellStart"/>
      <w:r w:rsidRPr="00FC7D6C">
        <w:rPr>
          <w:rFonts w:ascii="Times New Roman" w:hAnsi="Times New Roman" w:cs="Times New Roman"/>
          <w:sz w:val="24"/>
          <w:szCs w:val="24"/>
        </w:rPr>
        <w:t>Chaachouay</w:t>
      </w:r>
      <w:proofErr w:type="spellEnd"/>
      <w:r w:rsidRPr="00FC7D6C">
        <w:rPr>
          <w:rFonts w:ascii="Times New Roman" w:hAnsi="Times New Roman" w:cs="Times New Roman"/>
          <w:sz w:val="24"/>
          <w:szCs w:val="24"/>
        </w:rPr>
        <w:t>, N. &amp; Zidane, L. (2024). Plant-Derived Natural Products: A Source for Drug Discovery and Development. Drugs and Drug Candidates, 3(1), 184–207. https://doi.org/10.3390/DDC3010011</w:t>
      </w:r>
    </w:p>
    <w:p w14:paraId="143A8A5B"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Shimamura, Y., Inagaki, R., </w:t>
      </w:r>
      <w:proofErr w:type="spellStart"/>
      <w:r w:rsidRPr="00FC7D6C">
        <w:rPr>
          <w:rFonts w:ascii="Times New Roman" w:hAnsi="Times New Roman" w:cs="Times New Roman"/>
          <w:sz w:val="24"/>
          <w:szCs w:val="24"/>
        </w:rPr>
        <w:t>Oike</w:t>
      </w:r>
      <w:proofErr w:type="spellEnd"/>
      <w:r w:rsidRPr="00FC7D6C">
        <w:rPr>
          <w:rFonts w:ascii="Times New Roman" w:hAnsi="Times New Roman" w:cs="Times New Roman"/>
          <w:sz w:val="24"/>
          <w:szCs w:val="24"/>
        </w:rPr>
        <w:t>, M., Wada, Y., Honda, H. &amp; Masuda, S. (2023). Potential Role of Lipase Activity on the Internal Exposure Assessment of Glycidol Released from Its Fatty Acid Esters. Toxics, 11(2), 175. https://doi.org/10.3390/TOXICS11020175</w:t>
      </w:r>
    </w:p>
    <w:p w14:paraId="24DA7504"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Smith, W. L., </w:t>
      </w:r>
      <w:proofErr w:type="spellStart"/>
      <w:r w:rsidRPr="00FC7D6C">
        <w:rPr>
          <w:rFonts w:ascii="Times New Roman" w:hAnsi="Times New Roman" w:cs="Times New Roman"/>
          <w:sz w:val="24"/>
          <w:szCs w:val="24"/>
        </w:rPr>
        <w:t>Urade</w:t>
      </w:r>
      <w:proofErr w:type="spellEnd"/>
      <w:r w:rsidRPr="00FC7D6C">
        <w:rPr>
          <w:rFonts w:ascii="Times New Roman" w:hAnsi="Times New Roman" w:cs="Times New Roman"/>
          <w:sz w:val="24"/>
          <w:szCs w:val="24"/>
        </w:rPr>
        <w:t xml:space="preserve">, Y. &amp; Jakobsson, P. J. (2011). Enzymes of the cyclooxygenase pathways of </w:t>
      </w:r>
      <w:proofErr w:type="spellStart"/>
      <w:r w:rsidRPr="00FC7D6C">
        <w:rPr>
          <w:rFonts w:ascii="Times New Roman" w:hAnsi="Times New Roman" w:cs="Times New Roman"/>
          <w:sz w:val="24"/>
          <w:szCs w:val="24"/>
        </w:rPr>
        <w:t>prostanoid</w:t>
      </w:r>
      <w:proofErr w:type="spellEnd"/>
      <w:r w:rsidRPr="00FC7D6C">
        <w:rPr>
          <w:rFonts w:ascii="Times New Roman" w:hAnsi="Times New Roman" w:cs="Times New Roman"/>
          <w:sz w:val="24"/>
          <w:szCs w:val="24"/>
        </w:rPr>
        <w:t xml:space="preserve"> biosynthesis. Chemical Reviews, 111(10), 5821–5865. https://doi.org/10.1021/CR2002992,</w:t>
      </w:r>
    </w:p>
    <w:p w14:paraId="6BC7D784"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Soltan</w:t>
      </w:r>
      <w:proofErr w:type="spellEnd"/>
      <w:r w:rsidRPr="00FC7D6C">
        <w:rPr>
          <w:rFonts w:ascii="Times New Roman" w:hAnsi="Times New Roman" w:cs="Times New Roman"/>
          <w:sz w:val="24"/>
          <w:szCs w:val="24"/>
        </w:rPr>
        <w:t xml:space="preserve">, O. I. A., </w:t>
      </w:r>
      <w:proofErr w:type="spellStart"/>
      <w:r w:rsidRPr="00FC7D6C">
        <w:rPr>
          <w:rFonts w:ascii="Times New Roman" w:hAnsi="Times New Roman" w:cs="Times New Roman"/>
          <w:sz w:val="24"/>
          <w:szCs w:val="24"/>
        </w:rPr>
        <w:t>Gazwi</w:t>
      </w:r>
      <w:proofErr w:type="spellEnd"/>
      <w:r w:rsidRPr="00FC7D6C">
        <w:rPr>
          <w:rFonts w:ascii="Times New Roman" w:hAnsi="Times New Roman" w:cs="Times New Roman"/>
          <w:sz w:val="24"/>
          <w:szCs w:val="24"/>
        </w:rPr>
        <w:t xml:space="preserve">, H. S. S., Ragab, A. E., </w:t>
      </w:r>
      <w:proofErr w:type="spellStart"/>
      <w:r w:rsidRPr="00FC7D6C">
        <w:rPr>
          <w:rFonts w:ascii="Times New Roman" w:hAnsi="Times New Roman" w:cs="Times New Roman"/>
          <w:sz w:val="24"/>
          <w:szCs w:val="24"/>
        </w:rPr>
        <w:t>Aljohani</w:t>
      </w:r>
      <w:proofErr w:type="spellEnd"/>
      <w:r w:rsidRPr="00FC7D6C">
        <w:rPr>
          <w:rFonts w:ascii="Times New Roman" w:hAnsi="Times New Roman" w:cs="Times New Roman"/>
          <w:sz w:val="24"/>
          <w:szCs w:val="24"/>
        </w:rPr>
        <w:t xml:space="preserve">, A. S. M., El-Ashmawy, I. M., </w:t>
      </w:r>
      <w:proofErr w:type="spellStart"/>
      <w:r w:rsidRPr="00FC7D6C">
        <w:rPr>
          <w:rFonts w:ascii="Times New Roman" w:hAnsi="Times New Roman" w:cs="Times New Roman"/>
          <w:sz w:val="24"/>
          <w:szCs w:val="24"/>
        </w:rPr>
        <w:t>Batiha</w:t>
      </w:r>
      <w:proofErr w:type="spellEnd"/>
      <w:r w:rsidRPr="00FC7D6C">
        <w:rPr>
          <w:rFonts w:ascii="Times New Roman" w:hAnsi="Times New Roman" w:cs="Times New Roman"/>
          <w:sz w:val="24"/>
          <w:szCs w:val="24"/>
        </w:rPr>
        <w:t xml:space="preserve">, G. E. S., Hafiz, A. A. &amp; Abdel-Hameed, S. M. (2023). Assessment of Bioactive </w:t>
      </w:r>
      <w:r w:rsidRPr="00FC7D6C">
        <w:rPr>
          <w:rFonts w:ascii="Times New Roman" w:hAnsi="Times New Roman" w:cs="Times New Roman"/>
          <w:sz w:val="24"/>
          <w:szCs w:val="24"/>
        </w:rPr>
        <w:lastRenderedPageBreak/>
        <w:t xml:space="preserve">Phytochemicals and Utilization of Rosa </w:t>
      </w:r>
      <w:proofErr w:type="spellStart"/>
      <w:r w:rsidRPr="00FC7D6C">
        <w:rPr>
          <w:rFonts w:ascii="Times New Roman" w:hAnsi="Times New Roman" w:cs="Times New Roman"/>
          <w:sz w:val="24"/>
          <w:szCs w:val="24"/>
        </w:rPr>
        <w:t>canina</w:t>
      </w:r>
      <w:proofErr w:type="spellEnd"/>
      <w:r w:rsidRPr="00FC7D6C">
        <w:rPr>
          <w:rFonts w:ascii="Times New Roman" w:hAnsi="Times New Roman" w:cs="Times New Roman"/>
          <w:sz w:val="24"/>
          <w:szCs w:val="24"/>
        </w:rPr>
        <w:t xml:space="preserve"> Fruit Extract as a Novel Natural Antioxidant for Mayonnaise. Molecules, 28(8), 3350. https://doi.org/10.3390/MOLECULES28083350</w:t>
      </w:r>
    </w:p>
    <w:p w14:paraId="6CA3E494"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Thamer</w:t>
      </w:r>
      <w:proofErr w:type="spellEnd"/>
      <w:r w:rsidRPr="00FC7D6C">
        <w:rPr>
          <w:rFonts w:ascii="Times New Roman" w:hAnsi="Times New Roman" w:cs="Times New Roman"/>
          <w:sz w:val="24"/>
          <w:szCs w:val="24"/>
        </w:rPr>
        <w:t xml:space="preserve">, F. H. &amp; </w:t>
      </w:r>
      <w:proofErr w:type="spellStart"/>
      <w:r w:rsidRPr="00FC7D6C">
        <w:rPr>
          <w:rFonts w:ascii="Times New Roman" w:hAnsi="Times New Roman" w:cs="Times New Roman"/>
          <w:sz w:val="24"/>
          <w:szCs w:val="24"/>
        </w:rPr>
        <w:t>Thamer</w:t>
      </w:r>
      <w:proofErr w:type="spellEnd"/>
      <w:r w:rsidRPr="00FC7D6C">
        <w:rPr>
          <w:rFonts w:ascii="Times New Roman" w:hAnsi="Times New Roman" w:cs="Times New Roman"/>
          <w:sz w:val="24"/>
          <w:szCs w:val="24"/>
        </w:rPr>
        <w:t xml:space="preserve">, N. (2023). Gas chromatography – Mass spectrometry (GC-MS) profiling reveals newly described bioactive compounds in Citrullus </w:t>
      </w:r>
      <w:proofErr w:type="spellStart"/>
      <w:r w:rsidRPr="00FC7D6C">
        <w:rPr>
          <w:rFonts w:ascii="Times New Roman" w:hAnsi="Times New Roman" w:cs="Times New Roman"/>
          <w:sz w:val="24"/>
          <w:szCs w:val="24"/>
        </w:rPr>
        <w:t>colocynthis</w:t>
      </w:r>
      <w:proofErr w:type="spellEnd"/>
      <w:r w:rsidRPr="00FC7D6C">
        <w:rPr>
          <w:rFonts w:ascii="Times New Roman" w:hAnsi="Times New Roman" w:cs="Times New Roman"/>
          <w:sz w:val="24"/>
          <w:szCs w:val="24"/>
        </w:rPr>
        <w:t xml:space="preserve"> (L.) seeds oil extracts. </w:t>
      </w:r>
      <w:proofErr w:type="spellStart"/>
      <w:r w:rsidRPr="00FC7D6C">
        <w:rPr>
          <w:rFonts w:ascii="Times New Roman" w:hAnsi="Times New Roman" w:cs="Times New Roman"/>
          <w:sz w:val="24"/>
          <w:szCs w:val="24"/>
        </w:rPr>
        <w:t>Heliyon</w:t>
      </w:r>
      <w:proofErr w:type="spellEnd"/>
      <w:r w:rsidRPr="00FC7D6C">
        <w:rPr>
          <w:rFonts w:ascii="Times New Roman" w:hAnsi="Times New Roman" w:cs="Times New Roman"/>
          <w:sz w:val="24"/>
          <w:szCs w:val="24"/>
        </w:rPr>
        <w:t>, 9(6), e16861. https://doi.org/10.1016/J.HELIYON.2023.E16861</w:t>
      </w:r>
    </w:p>
    <w:p w14:paraId="6684E4E5"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Yew, J. Y. &amp; Chung, H. (2015). Insect pheromones: An overview of function, form, and discovery. Progress in Lipid Research, 59, 88–105. https://doi.org/10.1016/J.PLIPRES.2015.06.001</w:t>
      </w:r>
    </w:p>
    <w:p w14:paraId="134E0B06"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Yoon, B. K., Jackman, J. A., Valle-González, E. R. &amp; Cho, N. J. (2018). Antibacterial free fatty acids and monoglycerides: Biological activities, experimental testing, and therapeutic applications. International Journal of Molecular Sciences, 19(4). https://doi.org/10.3390/IJMS19041114,</w:t>
      </w:r>
    </w:p>
    <w:p w14:paraId="340992E3" w14:textId="77777777" w:rsidR="00E60665" w:rsidRPr="00FC7D6C" w:rsidRDefault="00E60665" w:rsidP="00E60665">
      <w:pPr>
        <w:spacing w:after="0"/>
        <w:ind w:left="720" w:hanging="720"/>
        <w:jc w:val="both"/>
        <w:rPr>
          <w:rFonts w:ascii="Times New Roman" w:hAnsi="Times New Roman" w:cs="Times New Roman"/>
          <w:sz w:val="24"/>
          <w:szCs w:val="24"/>
        </w:rPr>
      </w:pPr>
      <w:r w:rsidRPr="00FC7D6C">
        <w:rPr>
          <w:rFonts w:ascii="Times New Roman" w:hAnsi="Times New Roman" w:cs="Times New Roman"/>
          <w:sz w:val="24"/>
          <w:szCs w:val="24"/>
        </w:rPr>
        <w:t xml:space="preserve">Youssef, A. M. M., </w:t>
      </w:r>
      <w:proofErr w:type="spellStart"/>
      <w:r w:rsidRPr="00FC7D6C">
        <w:rPr>
          <w:rFonts w:ascii="Times New Roman" w:hAnsi="Times New Roman" w:cs="Times New Roman"/>
          <w:sz w:val="24"/>
          <w:szCs w:val="24"/>
        </w:rPr>
        <w:t>Maaty</w:t>
      </w:r>
      <w:proofErr w:type="spellEnd"/>
      <w:r w:rsidRPr="00FC7D6C">
        <w:rPr>
          <w:rFonts w:ascii="Times New Roman" w:hAnsi="Times New Roman" w:cs="Times New Roman"/>
          <w:sz w:val="24"/>
          <w:szCs w:val="24"/>
        </w:rPr>
        <w:t>, D. A. M. &amp; Al-</w:t>
      </w:r>
      <w:proofErr w:type="spellStart"/>
      <w:r w:rsidRPr="00FC7D6C">
        <w:rPr>
          <w:rFonts w:ascii="Times New Roman" w:hAnsi="Times New Roman" w:cs="Times New Roman"/>
          <w:sz w:val="24"/>
          <w:szCs w:val="24"/>
        </w:rPr>
        <w:t>Saraireh</w:t>
      </w:r>
      <w:proofErr w:type="spellEnd"/>
      <w:r w:rsidRPr="00FC7D6C">
        <w:rPr>
          <w:rFonts w:ascii="Times New Roman" w:hAnsi="Times New Roman" w:cs="Times New Roman"/>
          <w:sz w:val="24"/>
          <w:szCs w:val="24"/>
        </w:rPr>
        <w:t xml:space="preserve">, Y. M. (2023). Phytochemical Analysis and Profiling of Antioxidants and Anticancer Compounds from </w:t>
      </w:r>
      <w:proofErr w:type="spellStart"/>
      <w:r w:rsidRPr="00FC7D6C">
        <w:rPr>
          <w:rFonts w:ascii="Times New Roman" w:hAnsi="Times New Roman" w:cs="Times New Roman"/>
          <w:sz w:val="24"/>
          <w:szCs w:val="24"/>
        </w:rPr>
        <w:t>Tephrosia</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purpurea</w:t>
      </w:r>
      <w:proofErr w:type="spellEnd"/>
      <w:r w:rsidRPr="00FC7D6C">
        <w:rPr>
          <w:rFonts w:ascii="Times New Roman" w:hAnsi="Times New Roman" w:cs="Times New Roman"/>
          <w:sz w:val="24"/>
          <w:szCs w:val="24"/>
        </w:rPr>
        <w:t xml:space="preserve"> (L.) subsp. </w:t>
      </w:r>
      <w:proofErr w:type="spellStart"/>
      <w:r w:rsidRPr="00FC7D6C">
        <w:rPr>
          <w:rFonts w:ascii="Times New Roman" w:hAnsi="Times New Roman" w:cs="Times New Roman"/>
          <w:sz w:val="24"/>
          <w:szCs w:val="24"/>
        </w:rPr>
        <w:t>apollinea</w:t>
      </w:r>
      <w:proofErr w:type="spellEnd"/>
      <w:r w:rsidRPr="00FC7D6C">
        <w:rPr>
          <w:rFonts w:ascii="Times New Roman" w:hAnsi="Times New Roman" w:cs="Times New Roman"/>
          <w:sz w:val="24"/>
          <w:szCs w:val="24"/>
        </w:rPr>
        <w:t xml:space="preserve"> Family Fabaceae. Molecules, 28(9), 3939. https://doi.org/10.3390/MOLECULES28093939</w:t>
      </w:r>
    </w:p>
    <w:p w14:paraId="6E54E0A9" w14:textId="77777777" w:rsidR="00E60665" w:rsidRPr="00FC7D6C" w:rsidRDefault="00E60665" w:rsidP="00E60665">
      <w:pPr>
        <w:spacing w:after="0"/>
        <w:ind w:left="720" w:hanging="720"/>
        <w:jc w:val="both"/>
        <w:rPr>
          <w:rFonts w:ascii="Times New Roman" w:hAnsi="Times New Roman" w:cs="Times New Roman"/>
          <w:sz w:val="24"/>
          <w:szCs w:val="24"/>
        </w:rPr>
      </w:pPr>
      <w:proofErr w:type="spellStart"/>
      <w:r w:rsidRPr="00FC7D6C">
        <w:rPr>
          <w:rFonts w:ascii="Times New Roman" w:hAnsi="Times New Roman" w:cs="Times New Roman"/>
          <w:sz w:val="24"/>
          <w:szCs w:val="24"/>
        </w:rPr>
        <w:t>Yulianti</w:t>
      </w:r>
      <w:proofErr w:type="spellEnd"/>
      <w:r w:rsidRPr="00FC7D6C">
        <w:rPr>
          <w:rFonts w:ascii="Times New Roman" w:hAnsi="Times New Roman" w:cs="Times New Roman"/>
          <w:sz w:val="24"/>
          <w:szCs w:val="24"/>
        </w:rPr>
        <w:t xml:space="preserve">, H., </w:t>
      </w:r>
      <w:proofErr w:type="spellStart"/>
      <w:r w:rsidRPr="00FC7D6C">
        <w:rPr>
          <w:rFonts w:ascii="Times New Roman" w:hAnsi="Times New Roman" w:cs="Times New Roman"/>
          <w:sz w:val="24"/>
          <w:szCs w:val="24"/>
        </w:rPr>
        <w:t>Santoni</w:t>
      </w:r>
      <w:proofErr w:type="spellEnd"/>
      <w:r w:rsidRPr="00FC7D6C">
        <w:rPr>
          <w:rFonts w:ascii="Times New Roman" w:hAnsi="Times New Roman" w:cs="Times New Roman"/>
          <w:sz w:val="24"/>
          <w:szCs w:val="24"/>
        </w:rPr>
        <w:t xml:space="preserve">, A. &amp; </w:t>
      </w:r>
      <w:proofErr w:type="spellStart"/>
      <w:r w:rsidRPr="00FC7D6C">
        <w:rPr>
          <w:rFonts w:ascii="Times New Roman" w:hAnsi="Times New Roman" w:cs="Times New Roman"/>
          <w:sz w:val="24"/>
          <w:szCs w:val="24"/>
        </w:rPr>
        <w:t>Efdi</w:t>
      </w:r>
      <w:proofErr w:type="spellEnd"/>
      <w:r w:rsidRPr="00FC7D6C">
        <w:rPr>
          <w:rFonts w:ascii="Times New Roman" w:hAnsi="Times New Roman" w:cs="Times New Roman"/>
          <w:sz w:val="24"/>
          <w:szCs w:val="24"/>
        </w:rPr>
        <w:t xml:space="preserve">, M. (2024). Isolation and Characterization of Cholest-5-en-3-ol Compound from the Ethyl Acetate Extract of Stem Bark </w:t>
      </w:r>
      <w:proofErr w:type="spellStart"/>
      <w:r w:rsidRPr="00FC7D6C">
        <w:rPr>
          <w:rFonts w:ascii="Times New Roman" w:hAnsi="Times New Roman" w:cs="Times New Roman"/>
          <w:sz w:val="24"/>
          <w:szCs w:val="24"/>
        </w:rPr>
        <w:t>Ulin</w:t>
      </w:r>
      <w:proofErr w:type="spellEnd"/>
      <w:r w:rsidRPr="00FC7D6C">
        <w:rPr>
          <w:rFonts w:ascii="Times New Roman" w:hAnsi="Times New Roman" w:cs="Times New Roman"/>
          <w:sz w:val="24"/>
          <w:szCs w:val="24"/>
        </w:rPr>
        <w:t xml:space="preserve"> Plant (</w:t>
      </w:r>
      <w:proofErr w:type="spellStart"/>
      <w:r w:rsidRPr="00FC7D6C">
        <w:rPr>
          <w:rFonts w:ascii="Times New Roman" w:hAnsi="Times New Roman" w:cs="Times New Roman"/>
          <w:sz w:val="24"/>
          <w:szCs w:val="24"/>
        </w:rPr>
        <w:t>Eusideroxylon</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zwageri</w:t>
      </w:r>
      <w:proofErr w:type="spellEnd"/>
      <w:r w:rsidRPr="00FC7D6C">
        <w:rPr>
          <w:rFonts w:ascii="Times New Roman" w:hAnsi="Times New Roman" w:cs="Times New Roman"/>
          <w:sz w:val="24"/>
          <w:szCs w:val="24"/>
        </w:rPr>
        <w:t xml:space="preserve"> </w:t>
      </w:r>
      <w:proofErr w:type="spellStart"/>
      <w:r w:rsidRPr="00FC7D6C">
        <w:rPr>
          <w:rFonts w:ascii="Times New Roman" w:hAnsi="Times New Roman" w:cs="Times New Roman"/>
          <w:sz w:val="24"/>
          <w:szCs w:val="24"/>
        </w:rPr>
        <w:t>Teijm</w:t>
      </w:r>
      <w:proofErr w:type="spellEnd"/>
      <w:r w:rsidRPr="00FC7D6C">
        <w:rPr>
          <w:rFonts w:ascii="Times New Roman" w:hAnsi="Times New Roman" w:cs="Times New Roman"/>
          <w:sz w:val="24"/>
          <w:szCs w:val="24"/>
        </w:rPr>
        <w:t xml:space="preserve"> &amp; </w:t>
      </w:r>
      <w:proofErr w:type="spellStart"/>
      <w:r w:rsidRPr="00FC7D6C">
        <w:rPr>
          <w:rFonts w:ascii="Times New Roman" w:hAnsi="Times New Roman" w:cs="Times New Roman"/>
          <w:sz w:val="24"/>
          <w:szCs w:val="24"/>
        </w:rPr>
        <w:t>Binn</w:t>
      </w:r>
      <w:proofErr w:type="spellEnd"/>
      <w:r w:rsidRPr="00FC7D6C">
        <w:rPr>
          <w:rFonts w:ascii="Times New Roman" w:hAnsi="Times New Roman" w:cs="Times New Roman"/>
          <w:sz w:val="24"/>
          <w:szCs w:val="24"/>
        </w:rPr>
        <w:t>). Journal of the Turkish Chemical Society Section A: Chemistry, 11(3), 919–924. https://doi.org/10.18596/JOTCSA.1379263</w:t>
      </w:r>
    </w:p>
    <w:p w14:paraId="398C5AF3" w14:textId="1726273D" w:rsidR="006C57CB" w:rsidRPr="00FC7D6C" w:rsidRDefault="006C57CB" w:rsidP="003421EC">
      <w:pPr>
        <w:jc w:val="both"/>
        <w:rPr>
          <w:rFonts w:ascii="Times New Roman" w:hAnsi="Times New Roman" w:cs="Times New Roman"/>
          <w:sz w:val="24"/>
          <w:szCs w:val="24"/>
        </w:rPr>
      </w:pPr>
    </w:p>
    <w:sectPr w:rsidR="006C57CB" w:rsidRPr="00FC7D6C" w:rsidSect="003639F6">
      <w:headerReference w:type="even" r:id="rId11"/>
      <w:headerReference w:type="default" r:id="rId12"/>
      <w:footerReference w:type="even" r:id="rId13"/>
      <w:footerReference w:type="default" r:id="rId14"/>
      <w:headerReference w:type="first" r:id="rId15"/>
      <w:footerReference w:type="first" r:id="rId16"/>
      <w:pgSz w:w="11906" w:h="16838" w:code="9"/>
      <w:pgMar w:top="1152" w:right="1152" w:bottom="1152"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84B070" w14:textId="77777777" w:rsidR="005974EC" w:rsidRDefault="005974EC" w:rsidP="00856A4D">
      <w:pPr>
        <w:spacing w:after="0" w:line="240" w:lineRule="auto"/>
      </w:pPr>
      <w:r>
        <w:separator/>
      </w:r>
    </w:p>
  </w:endnote>
  <w:endnote w:type="continuationSeparator" w:id="0">
    <w:p w14:paraId="7F2B2761" w14:textId="77777777" w:rsidR="005974EC" w:rsidRDefault="005974EC" w:rsidP="0085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ACE3E" w14:textId="77777777" w:rsidR="002D6D76" w:rsidRDefault="002D6D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2719"/>
      <w:docPartObj>
        <w:docPartGallery w:val="Page Numbers (Bottom of Page)"/>
        <w:docPartUnique/>
      </w:docPartObj>
    </w:sdtPr>
    <w:sdtEndPr>
      <w:rPr>
        <w:noProof/>
      </w:rPr>
    </w:sdtEndPr>
    <w:sdtContent>
      <w:p w14:paraId="6FCA2BD1" w14:textId="148DC89F" w:rsidR="002D6D76" w:rsidRDefault="002D6D76">
        <w:pPr>
          <w:pStyle w:val="Footer"/>
          <w:jc w:val="center"/>
        </w:pPr>
        <w:r>
          <w:fldChar w:fldCharType="begin"/>
        </w:r>
        <w:r>
          <w:instrText xml:space="preserve"> PAGE   \* MERGEFORMAT </w:instrText>
        </w:r>
        <w:r>
          <w:fldChar w:fldCharType="separate"/>
        </w:r>
        <w:r w:rsidR="00822A85">
          <w:rPr>
            <w:noProof/>
          </w:rPr>
          <w:t>1</w:t>
        </w:r>
        <w:r>
          <w:rPr>
            <w:noProof/>
          </w:rPr>
          <w:fldChar w:fldCharType="end"/>
        </w:r>
      </w:p>
    </w:sdtContent>
  </w:sdt>
  <w:p w14:paraId="39FFE85D" w14:textId="77777777" w:rsidR="002D6D76" w:rsidRDefault="002D6D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5143" w14:textId="77777777" w:rsidR="002D6D76" w:rsidRDefault="002D6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D940D" w14:textId="77777777" w:rsidR="005974EC" w:rsidRDefault="005974EC" w:rsidP="00856A4D">
      <w:pPr>
        <w:spacing w:after="0" w:line="240" w:lineRule="auto"/>
      </w:pPr>
      <w:r>
        <w:separator/>
      </w:r>
    </w:p>
  </w:footnote>
  <w:footnote w:type="continuationSeparator" w:id="0">
    <w:p w14:paraId="0F4474B2" w14:textId="77777777" w:rsidR="005974EC" w:rsidRDefault="005974EC" w:rsidP="00856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06D1C" w14:textId="48459E07" w:rsidR="002D6D76" w:rsidRDefault="005974EC">
    <w:pPr>
      <w:pStyle w:val="Header"/>
    </w:pPr>
    <w:r>
      <w:rPr>
        <w:noProof/>
      </w:rPr>
      <w:pict w14:anchorId="6C926B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3150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092A" w14:textId="791151A6" w:rsidR="002D6D76" w:rsidRDefault="005974EC">
    <w:pPr>
      <w:pStyle w:val="Header"/>
    </w:pPr>
    <w:r>
      <w:rPr>
        <w:noProof/>
      </w:rPr>
      <w:pict w14:anchorId="6C043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3150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FB8D0" w14:textId="156DEEF3" w:rsidR="002D6D76" w:rsidRDefault="005974EC">
    <w:pPr>
      <w:pStyle w:val="Header"/>
    </w:pPr>
    <w:r>
      <w:rPr>
        <w:noProof/>
      </w:rPr>
      <w:pict w14:anchorId="222F8E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93150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3B1DDB"/>
    <w:multiLevelType w:val="hybridMultilevel"/>
    <w:tmpl w:val="CE345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5F"/>
    <w:rsid w:val="000809C4"/>
    <w:rsid w:val="000B1C10"/>
    <w:rsid w:val="000B2312"/>
    <w:rsid w:val="000B234E"/>
    <w:rsid w:val="000B6857"/>
    <w:rsid w:val="000C20E1"/>
    <w:rsid w:val="000C2BE2"/>
    <w:rsid w:val="000D0B90"/>
    <w:rsid w:val="001028B0"/>
    <w:rsid w:val="00113986"/>
    <w:rsid w:val="00132707"/>
    <w:rsid w:val="001413C2"/>
    <w:rsid w:val="00167C3C"/>
    <w:rsid w:val="00172DA7"/>
    <w:rsid w:val="001761FE"/>
    <w:rsid w:val="001802CF"/>
    <w:rsid w:val="00186B05"/>
    <w:rsid w:val="0019395F"/>
    <w:rsid w:val="001C73FD"/>
    <w:rsid w:val="001F05F7"/>
    <w:rsid w:val="00216CB4"/>
    <w:rsid w:val="00250B15"/>
    <w:rsid w:val="00267DA2"/>
    <w:rsid w:val="00273B94"/>
    <w:rsid w:val="00297DEF"/>
    <w:rsid w:val="002B2D11"/>
    <w:rsid w:val="002D19BE"/>
    <w:rsid w:val="002D1C8E"/>
    <w:rsid w:val="002D6D76"/>
    <w:rsid w:val="002F5586"/>
    <w:rsid w:val="0030380D"/>
    <w:rsid w:val="00320447"/>
    <w:rsid w:val="00325A67"/>
    <w:rsid w:val="003421EC"/>
    <w:rsid w:val="00345798"/>
    <w:rsid w:val="003639F6"/>
    <w:rsid w:val="003711ED"/>
    <w:rsid w:val="0037163D"/>
    <w:rsid w:val="003C6D93"/>
    <w:rsid w:val="003F403E"/>
    <w:rsid w:val="003F685F"/>
    <w:rsid w:val="004128E8"/>
    <w:rsid w:val="0042421F"/>
    <w:rsid w:val="00426C01"/>
    <w:rsid w:val="00442197"/>
    <w:rsid w:val="00445751"/>
    <w:rsid w:val="00463A9C"/>
    <w:rsid w:val="00473BF2"/>
    <w:rsid w:val="0049220A"/>
    <w:rsid w:val="004B1CB4"/>
    <w:rsid w:val="004C1545"/>
    <w:rsid w:val="004D3A88"/>
    <w:rsid w:val="004F64F6"/>
    <w:rsid w:val="004F6EF1"/>
    <w:rsid w:val="005006B9"/>
    <w:rsid w:val="005813B9"/>
    <w:rsid w:val="00596613"/>
    <w:rsid w:val="005974EC"/>
    <w:rsid w:val="005A57E5"/>
    <w:rsid w:val="005C2030"/>
    <w:rsid w:val="005D2222"/>
    <w:rsid w:val="005E0DF0"/>
    <w:rsid w:val="005F3F8C"/>
    <w:rsid w:val="005F5E1A"/>
    <w:rsid w:val="00603275"/>
    <w:rsid w:val="00604806"/>
    <w:rsid w:val="00625BF3"/>
    <w:rsid w:val="006308D7"/>
    <w:rsid w:val="0065004C"/>
    <w:rsid w:val="00655323"/>
    <w:rsid w:val="006713DB"/>
    <w:rsid w:val="006809CC"/>
    <w:rsid w:val="00682148"/>
    <w:rsid w:val="00687E4A"/>
    <w:rsid w:val="006953DB"/>
    <w:rsid w:val="006A146C"/>
    <w:rsid w:val="006A25C9"/>
    <w:rsid w:val="006C0A91"/>
    <w:rsid w:val="006C57CB"/>
    <w:rsid w:val="006D4DD7"/>
    <w:rsid w:val="006E13DA"/>
    <w:rsid w:val="006E1B9A"/>
    <w:rsid w:val="006E6220"/>
    <w:rsid w:val="006F1F24"/>
    <w:rsid w:val="00712C44"/>
    <w:rsid w:val="0072317C"/>
    <w:rsid w:val="00724B53"/>
    <w:rsid w:val="007359E2"/>
    <w:rsid w:val="0075488C"/>
    <w:rsid w:val="007606C4"/>
    <w:rsid w:val="00761801"/>
    <w:rsid w:val="007640AA"/>
    <w:rsid w:val="00764614"/>
    <w:rsid w:val="00765570"/>
    <w:rsid w:val="0076701B"/>
    <w:rsid w:val="0077714B"/>
    <w:rsid w:val="007B2906"/>
    <w:rsid w:val="007B6738"/>
    <w:rsid w:val="007F310E"/>
    <w:rsid w:val="00800267"/>
    <w:rsid w:val="00822A85"/>
    <w:rsid w:val="008359E1"/>
    <w:rsid w:val="00841199"/>
    <w:rsid w:val="00852972"/>
    <w:rsid w:val="00856A4D"/>
    <w:rsid w:val="008673C1"/>
    <w:rsid w:val="00877FF1"/>
    <w:rsid w:val="00891970"/>
    <w:rsid w:val="008A1698"/>
    <w:rsid w:val="008B0BD7"/>
    <w:rsid w:val="008B456D"/>
    <w:rsid w:val="008D2F6B"/>
    <w:rsid w:val="008F6DC1"/>
    <w:rsid w:val="00900717"/>
    <w:rsid w:val="009222FD"/>
    <w:rsid w:val="009259BE"/>
    <w:rsid w:val="009461FF"/>
    <w:rsid w:val="00960F65"/>
    <w:rsid w:val="009707E3"/>
    <w:rsid w:val="00971BA0"/>
    <w:rsid w:val="00973339"/>
    <w:rsid w:val="00976FD7"/>
    <w:rsid w:val="009947CE"/>
    <w:rsid w:val="009B36B8"/>
    <w:rsid w:val="009B7DB7"/>
    <w:rsid w:val="00A73E0D"/>
    <w:rsid w:val="00A8126F"/>
    <w:rsid w:val="00A96890"/>
    <w:rsid w:val="00AB1280"/>
    <w:rsid w:val="00AB25E6"/>
    <w:rsid w:val="00AD3219"/>
    <w:rsid w:val="00AE6CD9"/>
    <w:rsid w:val="00B25667"/>
    <w:rsid w:val="00B34B56"/>
    <w:rsid w:val="00B4653B"/>
    <w:rsid w:val="00B76DEA"/>
    <w:rsid w:val="00B80359"/>
    <w:rsid w:val="00B91AE1"/>
    <w:rsid w:val="00BA04A3"/>
    <w:rsid w:val="00BB2AD5"/>
    <w:rsid w:val="00BB3AA1"/>
    <w:rsid w:val="00BC4C75"/>
    <w:rsid w:val="00BE3360"/>
    <w:rsid w:val="00BE795C"/>
    <w:rsid w:val="00C05ADB"/>
    <w:rsid w:val="00C2138C"/>
    <w:rsid w:val="00C47C68"/>
    <w:rsid w:val="00C862CA"/>
    <w:rsid w:val="00CC4D81"/>
    <w:rsid w:val="00CD16F1"/>
    <w:rsid w:val="00CD2F4B"/>
    <w:rsid w:val="00CF0F1F"/>
    <w:rsid w:val="00CF5ACD"/>
    <w:rsid w:val="00D16C2A"/>
    <w:rsid w:val="00D54B3B"/>
    <w:rsid w:val="00D64EBD"/>
    <w:rsid w:val="00D85EDA"/>
    <w:rsid w:val="00D8758A"/>
    <w:rsid w:val="00DC0BDF"/>
    <w:rsid w:val="00DD06D2"/>
    <w:rsid w:val="00DF67F0"/>
    <w:rsid w:val="00E10F66"/>
    <w:rsid w:val="00E32A74"/>
    <w:rsid w:val="00E369B5"/>
    <w:rsid w:val="00E51A9F"/>
    <w:rsid w:val="00E60665"/>
    <w:rsid w:val="00E64453"/>
    <w:rsid w:val="00E72AA1"/>
    <w:rsid w:val="00E72D95"/>
    <w:rsid w:val="00EA11B5"/>
    <w:rsid w:val="00EA159E"/>
    <w:rsid w:val="00EA3896"/>
    <w:rsid w:val="00EA6F4A"/>
    <w:rsid w:val="00EC79EB"/>
    <w:rsid w:val="00EE39D9"/>
    <w:rsid w:val="00EE4FA6"/>
    <w:rsid w:val="00F05712"/>
    <w:rsid w:val="00F10DF8"/>
    <w:rsid w:val="00F36E9D"/>
    <w:rsid w:val="00F43804"/>
    <w:rsid w:val="00F475F3"/>
    <w:rsid w:val="00F7118C"/>
    <w:rsid w:val="00F829BA"/>
    <w:rsid w:val="00F860DE"/>
    <w:rsid w:val="00F8792B"/>
    <w:rsid w:val="00FA05B4"/>
    <w:rsid w:val="00FB5560"/>
    <w:rsid w:val="00FC19D7"/>
    <w:rsid w:val="00FC7D6C"/>
    <w:rsid w:val="00FD623A"/>
    <w:rsid w:val="00FF2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2A3F3"/>
  <w15:chartTrackingRefBased/>
  <w15:docId w15:val="{E2961AAE-89C9-4ADD-A85E-3439C9606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BF3"/>
    <w:rPr>
      <w:color w:val="0563C1" w:themeColor="hyperlink"/>
      <w:u w:val="single"/>
    </w:rPr>
  </w:style>
  <w:style w:type="table" w:styleId="TableGrid">
    <w:name w:val="Table Grid"/>
    <w:basedOn w:val="TableNormal"/>
    <w:uiPriority w:val="39"/>
    <w:rsid w:val="001F0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857"/>
    <w:pPr>
      <w:spacing w:after="0" w:line="240" w:lineRule="auto"/>
    </w:pPr>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6857"/>
    <w:pPr>
      <w:spacing w:after="0" w:line="240" w:lineRule="auto"/>
    </w:pPr>
  </w:style>
  <w:style w:type="paragraph" w:styleId="ListParagraph">
    <w:name w:val="List Paragraph"/>
    <w:basedOn w:val="Normal"/>
    <w:uiPriority w:val="34"/>
    <w:qFormat/>
    <w:rsid w:val="00B34B56"/>
    <w:pPr>
      <w:ind w:left="720"/>
      <w:contextualSpacing/>
    </w:pPr>
  </w:style>
  <w:style w:type="paragraph" w:styleId="Header">
    <w:name w:val="header"/>
    <w:basedOn w:val="Normal"/>
    <w:link w:val="HeaderChar"/>
    <w:uiPriority w:val="99"/>
    <w:unhideWhenUsed/>
    <w:rsid w:val="00856A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A4D"/>
  </w:style>
  <w:style w:type="paragraph" w:styleId="Footer">
    <w:name w:val="footer"/>
    <w:basedOn w:val="Normal"/>
    <w:link w:val="FooterChar"/>
    <w:uiPriority w:val="99"/>
    <w:unhideWhenUsed/>
    <w:rsid w:val="00856A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A4D"/>
  </w:style>
  <w:style w:type="character" w:customStyle="1" w:styleId="UnresolvedMention1">
    <w:name w:val="Unresolved Mention1"/>
    <w:basedOn w:val="DefaultParagraphFont"/>
    <w:uiPriority w:val="99"/>
    <w:semiHidden/>
    <w:unhideWhenUsed/>
    <w:rsid w:val="00994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54118">
      <w:bodyDiv w:val="1"/>
      <w:marLeft w:val="0"/>
      <w:marRight w:val="0"/>
      <w:marTop w:val="0"/>
      <w:marBottom w:val="0"/>
      <w:divBdr>
        <w:top w:val="none" w:sz="0" w:space="0" w:color="auto"/>
        <w:left w:val="none" w:sz="0" w:space="0" w:color="auto"/>
        <w:bottom w:val="none" w:sz="0" w:space="0" w:color="auto"/>
        <w:right w:val="none" w:sz="0" w:space="0" w:color="auto"/>
      </w:divBdr>
    </w:div>
    <w:div w:id="494498334">
      <w:bodyDiv w:val="1"/>
      <w:marLeft w:val="0"/>
      <w:marRight w:val="0"/>
      <w:marTop w:val="0"/>
      <w:marBottom w:val="0"/>
      <w:divBdr>
        <w:top w:val="none" w:sz="0" w:space="0" w:color="auto"/>
        <w:left w:val="none" w:sz="0" w:space="0" w:color="auto"/>
        <w:bottom w:val="none" w:sz="0" w:space="0" w:color="auto"/>
        <w:right w:val="none" w:sz="0" w:space="0" w:color="auto"/>
      </w:divBdr>
    </w:div>
    <w:div w:id="506019295">
      <w:bodyDiv w:val="1"/>
      <w:marLeft w:val="0"/>
      <w:marRight w:val="0"/>
      <w:marTop w:val="0"/>
      <w:marBottom w:val="0"/>
      <w:divBdr>
        <w:top w:val="none" w:sz="0" w:space="0" w:color="auto"/>
        <w:left w:val="none" w:sz="0" w:space="0" w:color="auto"/>
        <w:bottom w:val="none" w:sz="0" w:space="0" w:color="auto"/>
        <w:right w:val="none" w:sz="0" w:space="0" w:color="auto"/>
      </w:divBdr>
    </w:div>
    <w:div w:id="560216163">
      <w:bodyDiv w:val="1"/>
      <w:marLeft w:val="0"/>
      <w:marRight w:val="0"/>
      <w:marTop w:val="0"/>
      <w:marBottom w:val="0"/>
      <w:divBdr>
        <w:top w:val="none" w:sz="0" w:space="0" w:color="auto"/>
        <w:left w:val="none" w:sz="0" w:space="0" w:color="auto"/>
        <w:bottom w:val="none" w:sz="0" w:space="0" w:color="auto"/>
        <w:right w:val="none" w:sz="0" w:space="0" w:color="auto"/>
      </w:divBdr>
    </w:div>
    <w:div w:id="909340377">
      <w:bodyDiv w:val="1"/>
      <w:marLeft w:val="0"/>
      <w:marRight w:val="0"/>
      <w:marTop w:val="0"/>
      <w:marBottom w:val="0"/>
      <w:divBdr>
        <w:top w:val="none" w:sz="0" w:space="0" w:color="auto"/>
        <w:left w:val="none" w:sz="0" w:space="0" w:color="auto"/>
        <w:bottom w:val="none" w:sz="0" w:space="0" w:color="auto"/>
        <w:right w:val="none" w:sz="0" w:space="0" w:color="auto"/>
      </w:divBdr>
    </w:div>
    <w:div w:id="1316181568">
      <w:bodyDiv w:val="1"/>
      <w:marLeft w:val="0"/>
      <w:marRight w:val="0"/>
      <w:marTop w:val="0"/>
      <w:marBottom w:val="0"/>
      <w:divBdr>
        <w:top w:val="none" w:sz="0" w:space="0" w:color="auto"/>
        <w:left w:val="none" w:sz="0" w:space="0" w:color="auto"/>
        <w:bottom w:val="none" w:sz="0" w:space="0" w:color="auto"/>
        <w:right w:val="none" w:sz="0" w:space="0" w:color="auto"/>
      </w:divBdr>
    </w:div>
    <w:div w:id="1754158849">
      <w:bodyDiv w:val="1"/>
      <w:marLeft w:val="0"/>
      <w:marRight w:val="0"/>
      <w:marTop w:val="0"/>
      <w:marBottom w:val="0"/>
      <w:divBdr>
        <w:top w:val="none" w:sz="0" w:space="0" w:color="auto"/>
        <w:left w:val="none" w:sz="0" w:space="0" w:color="auto"/>
        <w:bottom w:val="none" w:sz="0" w:space="0" w:color="auto"/>
        <w:right w:val="none" w:sz="0" w:space="0" w:color="auto"/>
      </w:divBdr>
    </w:div>
    <w:div w:id="1907254937">
      <w:bodyDiv w:val="1"/>
      <w:marLeft w:val="0"/>
      <w:marRight w:val="0"/>
      <w:marTop w:val="0"/>
      <w:marBottom w:val="0"/>
      <w:divBdr>
        <w:top w:val="none" w:sz="0" w:space="0" w:color="auto"/>
        <w:left w:val="none" w:sz="0" w:space="0" w:color="auto"/>
        <w:bottom w:val="none" w:sz="0" w:space="0" w:color="auto"/>
        <w:right w:val="none" w:sz="0" w:space="0" w:color="auto"/>
      </w:divBdr>
    </w:div>
    <w:div w:id="1968730878">
      <w:bodyDiv w:val="1"/>
      <w:marLeft w:val="0"/>
      <w:marRight w:val="0"/>
      <w:marTop w:val="0"/>
      <w:marBottom w:val="0"/>
      <w:divBdr>
        <w:top w:val="none" w:sz="0" w:space="0" w:color="auto"/>
        <w:left w:val="none" w:sz="0" w:space="0" w:color="auto"/>
        <w:bottom w:val="none" w:sz="0" w:space="0" w:color="auto"/>
        <w:right w:val="none" w:sz="0" w:space="0" w:color="auto"/>
      </w:divBdr>
    </w:div>
    <w:div w:id="1983846163">
      <w:bodyDiv w:val="1"/>
      <w:marLeft w:val="0"/>
      <w:marRight w:val="0"/>
      <w:marTop w:val="0"/>
      <w:marBottom w:val="0"/>
      <w:divBdr>
        <w:top w:val="none" w:sz="0" w:space="0" w:color="auto"/>
        <w:left w:val="none" w:sz="0" w:space="0" w:color="auto"/>
        <w:bottom w:val="none" w:sz="0" w:space="0" w:color="auto"/>
        <w:right w:val="none" w:sz="0" w:space="0" w:color="auto"/>
      </w:divBdr>
    </w:div>
    <w:div w:id="2047949687">
      <w:bodyDiv w:val="1"/>
      <w:marLeft w:val="0"/>
      <w:marRight w:val="0"/>
      <w:marTop w:val="0"/>
      <w:marBottom w:val="0"/>
      <w:divBdr>
        <w:top w:val="none" w:sz="0" w:space="0" w:color="auto"/>
        <w:left w:val="none" w:sz="0" w:space="0" w:color="auto"/>
        <w:bottom w:val="none" w:sz="0" w:space="0" w:color="auto"/>
        <w:right w:val="none" w:sz="0" w:space="0" w:color="auto"/>
      </w:divBdr>
    </w:div>
    <w:div w:id="2080014020">
      <w:bodyDiv w:val="1"/>
      <w:marLeft w:val="0"/>
      <w:marRight w:val="0"/>
      <w:marTop w:val="0"/>
      <w:marBottom w:val="0"/>
      <w:divBdr>
        <w:top w:val="none" w:sz="0" w:space="0" w:color="auto"/>
        <w:left w:val="none" w:sz="0" w:space="0" w:color="auto"/>
        <w:bottom w:val="none" w:sz="0" w:space="0" w:color="auto"/>
        <w:right w:val="none" w:sz="0" w:space="0" w:color="auto"/>
      </w:divBdr>
    </w:div>
    <w:div w:id="208503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3389/FMARS.2022.957290/XM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8446A-87B1-451C-9B59-6D08FCEB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6458</TotalTime>
  <Pages>1</Pages>
  <Words>4750</Words>
  <Characters>27081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PC New 16</cp:lastModifiedBy>
  <cp:revision>93</cp:revision>
  <dcterms:created xsi:type="dcterms:W3CDTF">2025-09-08T10:48:00Z</dcterms:created>
  <dcterms:modified xsi:type="dcterms:W3CDTF">2025-10-15T10:33:00Z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http://www.zotero.org/styles/aquaculture-and-fisheries</vt:lpwstr>
  </property>
  <property fmtid="{D5CDD505-2E9C-101B-9397-08002B2CF9AE}" pid="5" name="Mendeley Recent Style Name 1_1">
    <vt:lpwstr>Aquaculture and Fisheries</vt:lpwstr>
  </property>
  <property fmtid="{D5CDD505-2E9C-101B-9397-08002B2CF9AE}" pid="6" name="Mendeley Recent Style Id 2_1">
    <vt:lpwstr>http://www.zotero.org/styles/food-webs</vt:lpwstr>
  </property>
  <property fmtid="{D5CDD505-2E9C-101B-9397-08002B2CF9AE}" pid="7" name="Mendeley Recent Style Name 2_1">
    <vt:lpwstr>Food Webs</vt:lpwstr>
  </property>
  <property fmtid="{D5CDD505-2E9C-101B-9397-08002B2CF9AE}" pid="8" name="Mendeley Recent Style Id 3_1">
    <vt:lpwstr>http://www.zotero.org/styles/journal-of-plant-growth-regulation</vt:lpwstr>
  </property>
  <property fmtid="{D5CDD505-2E9C-101B-9397-08002B2CF9AE}" pid="9" name="Mendeley Recent Style Name 3_1">
    <vt:lpwstr>Journal of Plant Growth Regulation</vt:lpwstr>
  </property>
  <property fmtid="{D5CDD505-2E9C-101B-9397-08002B2CF9AE}" pid="10" name="Mendeley Recent Style Id 4_1">
    <vt:lpwstr>http://www.zotero.org/styles/nature</vt:lpwstr>
  </property>
  <property fmtid="{D5CDD505-2E9C-101B-9397-08002B2CF9AE}" pid="11" name="Mendeley Recent Style Name 4_1">
    <vt:lpwstr>Nature</vt:lpwstr>
  </property>
  <property fmtid="{D5CDD505-2E9C-101B-9397-08002B2CF9AE}" pid="12" name="Mendeley Recent Style Id 5_1">
    <vt:lpwstr>http://www.zotero.org/styles/norsk-apa-manual</vt:lpwstr>
  </property>
  <property fmtid="{D5CDD505-2E9C-101B-9397-08002B2CF9AE}" pid="13" name="Mendeley Recent Style Name 5_1">
    <vt:lpwstr>Norsk APA-manual - APA 7th edition (author-date)</vt:lpwstr>
  </property>
  <property fmtid="{D5CDD505-2E9C-101B-9397-08002B2CF9AE}" pid="14" name="Mendeley Recent Style Id 6_1">
    <vt:lpwstr>http://www.zotero.org/styles/pakistani-veterinary-journal</vt:lpwstr>
  </property>
  <property fmtid="{D5CDD505-2E9C-101B-9397-08002B2CF9AE}" pid="15" name="Mendeley Recent Style Name 6_1">
    <vt:lpwstr>Pakistan Veterinary Journal</vt:lpwstr>
  </property>
  <property fmtid="{D5CDD505-2E9C-101B-9397-08002B2CF9AE}" pid="16" name="Mendeley Recent Style Id 7_1">
    <vt:lpwstr>http://www.zotero.org/styles/saudi-journal-of-biological-sciences</vt:lpwstr>
  </property>
  <property fmtid="{D5CDD505-2E9C-101B-9397-08002B2CF9AE}" pid="17" name="Mendeley Recent Style Name 7_1">
    <vt:lpwstr>Saudi Journal of Biological Sciences</vt:lpwstr>
  </property>
  <property fmtid="{D5CDD505-2E9C-101B-9397-08002B2CF9AE}" pid="18" name="Mendeley Recent Style Id 8_1">
    <vt:lpwstr>http://www.zotero.org/styles/the-egyptian-journal-of-aquatic-research</vt:lpwstr>
  </property>
  <property fmtid="{D5CDD505-2E9C-101B-9397-08002B2CF9AE}" pid="19" name="Mendeley Recent Style Name 8_1">
    <vt:lpwstr>The Egyptian Journal of Aquatic Research</vt:lpwstr>
  </property>
  <property fmtid="{D5CDD505-2E9C-101B-9397-08002B2CF9AE}" pid="20" name="Mendeley Recent Style Id 9_1">
    <vt:lpwstr>http://www.zotero.org/styles/tropical-animal-health-and-production</vt:lpwstr>
  </property>
  <property fmtid="{D5CDD505-2E9C-101B-9397-08002B2CF9AE}" pid="21" name="Mendeley Recent Style Name 9_1">
    <vt:lpwstr>Tropical Animal Health and Production</vt:lpwstr>
  </property>
  <property fmtid="{D5CDD505-2E9C-101B-9397-08002B2CF9AE}" pid="22" name="Mendeley Document_1">
    <vt:lpwstr>True</vt:lpwstr>
  </property>
  <property fmtid="{D5CDD505-2E9C-101B-9397-08002B2CF9AE}" pid="23" name="Mendeley Unique User Id_1">
    <vt:lpwstr>61cbbfd6-ba95-316c-9270-90fcb8d76383</vt:lpwstr>
  </property>
  <property fmtid="{D5CDD505-2E9C-101B-9397-08002B2CF9AE}" pid="24" name="Mendeley Citation Style_1">
    <vt:lpwstr>http://www.zotero.org/styles/norsk-apa-manual</vt:lpwstr>
  </property>
</Properties>
</file>