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B3601" w14:textId="77777777" w:rsidR="00D8538A" w:rsidRDefault="00D8538A" w:rsidP="001D7AAE">
      <w:pPr>
        <w:spacing w:before="240" w:after="0" w:line="360" w:lineRule="auto"/>
        <w:jc w:val="both"/>
        <w:rPr>
          <w:rFonts w:ascii="Times New Roman" w:hAnsi="Times New Roman" w:cs="Times New Roman"/>
          <w:b/>
          <w:sz w:val="24"/>
          <w:szCs w:val="24"/>
          <w:shd w:val="clear" w:color="auto" w:fill="F7F7F7"/>
          <w14:shadow w14:blurRad="50800" w14:dist="50800" w14:dir="5400000" w14:sx="0" w14:sy="0" w14:kx="0" w14:ky="0" w14:algn="ctr">
            <w14:schemeClr w14:val="bg1"/>
          </w14:shadow>
        </w:rPr>
      </w:pPr>
      <w:r w:rsidRPr="00D8538A">
        <w:rPr>
          <w:rFonts w:ascii="Times New Roman" w:hAnsi="Times New Roman" w:cs="Times New Roman"/>
          <w:b/>
          <w:sz w:val="24"/>
          <w:szCs w:val="24"/>
          <w:highlight w:val="yellow"/>
          <w:shd w:val="clear" w:color="auto" w:fill="F7F7F7"/>
          <w14:shadow w14:blurRad="50800" w14:dist="50800" w14:dir="5400000" w14:sx="0" w14:sy="0" w14:kx="0" w14:ky="0" w14:algn="ctr">
            <w14:schemeClr w14:val="bg1"/>
          </w14:shadow>
        </w:rPr>
        <w:t xml:space="preserve">Reproductive Performance and Profitability of Local and Imported </w:t>
      </w:r>
      <w:proofErr w:type="spellStart"/>
      <w:r w:rsidRPr="00947F32">
        <w:rPr>
          <w:rFonts w:ascii="Times New Roman" w:hAnsi="Times New Roman" w:cs="Times New Roman"/>
          <w:b/>
          <w:i/>
          <w:sz w:val="24"/>
          <w:szCs w:val="24"/>
          <w:highlight w:val="yellow"/>
          <w:shd w:val="clear" w:color="auto" w:fill="F7F7F7"/>
          <w14:shadow w14:blurRad="50800" w14:dist="50800" w14:dir="5400000" w14:sx="0" w14:sy="0" w14:kx="0" w14:ky="0" w14:algn="ctr">
            <w14:schemeClr w14:val="bg1"/>
          </w14:shadow>
        </w:rPr>
        <w:t>Clarias</w:t>
      </w:r>
      <w:proofErr w:type="spellEnd"/>
      <w:r w:rsidRPr="00947F32">
        <w:rPr>
          <w:rFonts w:ascii="Times New Roman" w:hAnsi="Times New Roman" w:cs="Times New Roman"/>
          <w:b/>
          <w:i/>
          <w:sz w:val="24"/>
          <w:szCs w:val="24"/>
          <w:highlight w:val="yellow"/>
          <w:shd w:val="clear" w:color="auto" w:fill="F7F7F7"/>
          <w14:shadow w14:blurRad="50800" w14:dist="50800" w14:dir="5400000" w14:sx="0" w14:sy="0" w14:kx="0" w14:ky="0" w14:algn="ctr">
            <w14:schemeClr w14:val="bg1"/>
          </w14:shadow>
        </w:rPr>
        <w:t xml:space="preserve"> </w:t>
      </w:r>
      <w:proofErr w:type="spellStart"/>
      <w:r w:rsidRPr="00947F32">
        <w:rPr>
          <w:rFonts w:ascii="Times New Roman" w:hAnsi="Times New Roman" w:cs="Times New Roman"/>
          <w:b/>
          <w:i/>
          <w:sz w:val="24"/>
          <w:szCs w:val="24"/>
          <w:highlight w:val="yellow"/>
          <w:shd w:val="clear" w:color="auto" w:fill="F7F7F7"/>
          <w14:shadow w14:blurRad="50800" w14:dist="50800" w14:dir="5400000" w14:sx="0" w14:sy="0" w14:kx="0" w14:ky="0" w14:algn="ctr">
            <w14:schemeClr w14:val="bg1"/>
          </w14:shadow>
        </w:rPr>
        <w:t>gariepinus</w:t>
      </w:r>
      <w:proofErr w:type="spellEnd"/>
      <w:r w:rsidRPr="00D8538A">
        <w:rPr>
          <w:rFonts w:ascii="Times New Roman" w:hAnsi="Times New Roman" w:cs="Times New Roman"/>
          <w:b/>
          <w:sz w:val="24"/>
          <w:szCs w:val="24"/>
          <w:highlight w:val="yellow"/>
          <w:shd w:val="clear" w:color="auto" w:fill="F7F7F7"/>
          <w14:shadow w14:blurRad="50800" w14:dist="50800" w14:dir="5400000" w14:sx="0" w14:sy="0" w14:kx="0" w14:ky="0" w14:algn="ctr">
            <w14:schemeClr w14:val="bg1"/>
          </w14:shadow>
        </w:rPr>
        <w:t xml:space="preserve"> Strains in Two Cameroonian </w:t>
      </w:r>
      <w:proofErr w:type="spellStart"/>
      <w:r w:rsidRPr="00D8538A">
        <w:rPr>
          <w:rFonts w:ascii="Times New Roman" w:hAnsi="Times New Roman" w:cs="Times New Roman"/>
          <w:b/>
          <w:sz w:val="24"/>
          <w:szCs w:val="24"/>
          <w:highlight w:val="yellow"/>
          <w:shd w:val="clear" w:color="auto" w:fill="F7F7F7"/>
          <w14:shadow w14:blurRad="50800" w14:dist="50800" w14:dir="5400000" w14:sx="0" w14:sy="0" w14:kx="0" w14:ky="0" w14:algn="ctr">
            <w14:schemeClr w14:val="bg1"/>
          </w14:shadow>
        </w:rPr>
        <w:t>Agro</w:t>
      </w:r>
      <w:proofErr w:type="spellEnd"/>
      <w:r w:rsidRPr="00D8538A">
        <w:rPr>
          <w:rFonts w:ascii="Times New Roman" w:hAnsi="Times New Roman" w:cs="Times New Roman"/>
          <w:b/>
          <w:sz w:val="24"/>
          <w:szCs w:val="24"/>
          <w:highlight w:val="yellow"/>
          <w:shd w:val="clear" w:color="auto" w:fill="F7F7F7"/>
          <w14:shadow w14:blurRad="50800" w14:dist="50800" w14:dir="5400000" w14:sx="0" w14:sy="0" w14:kx="0" w14:ky="0" w14:algn="ctr">
            <w14:schemeClr w14:val="bg1"/>
          </w14:shadow>
        </w:rPr>
        <w:t>-Ecological Zones</w:t>
      </w:r>
    </w:p>
    <w:p w14:paraId="4F00A33F" w14:textId="61C3A026" w:rsidR="00104755" w:rsidRDefault="001D7AAE" w:rsidP="001D7AAE">
      <w:pPr>
        <w:spacing w:before="240" w:after="0" w:line="360" w:lineRule="auto"/>
        <w:jc w:val="both"/>
        <w:rPr>
          <w:rFonts w:ascii="Times New Roman" w:hAnsi="Times New Roman" w:cs="Times New Roman"/>
          <w:b/>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b/>
          <w:sz w:val="24"/>
          <w:szCs w:val="24"/>
          <w:shd w:val="clear" w:color="auto" w:fill="F7F7F7"/>
          <w14:shadow w14:blurRad="50800" w14:dist="50800" w14:dir="5400000" w14:sx="0" w14:sy="0" w14:kx="0" w14:ky="0" w14:algn="ctr">
            <w14:schemeClr w14:val="bg1"/>
          </w14:shadow>
        </w:rPr>
        <w:t>Abstract</w:t>
      </w:r>
      <w:r>
        <w:rPr>
          <w:rFonts w:ascii="Times New Roman" w:hAnsi="Times New Roman" w:cs="Times New Roman"/>
          <w:b/>
          <w:sz w:val="24"/>
          <w:szCs w:val="24"/>
          <w:shd w:val="clear" w:color="auto" w:fill="F7F7F7"/>
          <w14:shadow w14:blurRad="50800" w14:dist="50800" w14:dir="5400000" w14:sx="0" w14:sy="0" w14:kx="0" w14:ky="0" w14:algn="ctr">
            <w14:schemeClr w14:val="bg1"/>
          </w14:shadow>
        </w:rPr>
        <w:t xml:space="preserve">: </w:t>
      </w:r>
    </w:p>
    <w:p w14:paraId="2309C81C" w14:textId="7D724246" w:rsidR="00D8538A" w:rsidRDefault="00D8538A" w:rsidP="00435B6B">
      <w:pPr>
        <w:spacing w:after="0" w:line="276" w:lineRule="auto"/>
        <w:jc w:val="both"/>
        <w:rPr>
          <w:rFonts w:ascii="Times New Roman" w:hAnsi="Times New Roman" w:cs="Times New Roman"/>
          <w:b/>
          <w:sz w:val="24"/>
          <w:szCs w:val="24"/>
          <w:shd w:val="clear" w:color="auto" w:fill="F7F7F7"/>
          <w14:shadow w14:blurRad="50800" w14:dist="50800" w14:dir="5400000" w14:sx="0" w14:sy="0" w14:kx="0" w14:ky="0" w14:algn="ctr">
            <w14:schemeClr w14:val="bg1"/>
          </w14:shadow>
        </w:rPr>
      </w:pPr>
      <w:r w:rsidRPr="00947F32">
        <w:rPr>
          <w:rFonts w:ascii="Times New Roman" w:hAnsi="Times New Roman" w:cs="Times New Roman"/>
          <w:b/>
          <w:sz w:val="24"/>
          <w:szCs w:val="24"/>
          <w:highlight w:val="yellow"/>
          <w:shd w:val="clear" w:color="auto" w:fill="F7F7F7"/>
          <w14:shadow w14:blurRad="50800" w14:dist="50800" w14:dir="5400000" w14:sx="0" w14:sy="0" w14:kx="0" w14:ky="0" w14:algn="ctr">
            <w14:schemeClr w14:val="bg1"/>
          </w14:shadow>
        </w:rPr>
        <w:t xml:space="preserve">Background: </w:t>
      </w:r>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Aquaculture production of most aquatic species currently farmed relies heavily on wild-type stocks with limited genetic improvement, resulting in low productivity.</w:t>
      </w:r>
      <w:r w:rsidR="00947F32" w:rsidRPr="00947F32">
        <w:rPr>
          <w:highlight w:val="yellow"/>
        </w:rPr>
        <w:t xml:space="preserve"> </w:t>
      </w:r>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 xml:space="preserve">In recent years, intensive breeding of this species in urban and peri-urban areas has developed and the same strain of </w:t>
      </w:r>
      <w:proofErr w:type="spellStart"/>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Clarias</w:t>
      </w:r>
      <w:proofErr w:type="spellEnd"/>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 xml:space="preserve"> </w:t>
      </w:r>
      <w:proofErr w:type="spellStart"/>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gariepinus</w:t>
      </w:r>
      <w:proofErr w:type="spellEnd"/>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 xml:space="preserve"> </w:t>
      </w:r>
      <w:proofErr w:type="spellStart"/>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broodstock</w:t>
      </w:r>
      <w:proofErr w:type="spellEnd"/>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 xml:space="preserve"> is frequently reused for several generations for reproduction and exchanged among producers.</w:t>
      </w:r>
    </w:p>
    <w:p w14:paraId="66839953" w14:textId="494EAB05" w:rsidR="00104755" w:rsidRDefault="00104755" w:rsidP="00435B6B">
      <w:pPr>
        <w:spacing w:after="0" w:line="276" w:lineRule="auto"/>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Pr>
          <w:rFonts w:ascii="Times New Roman" w:hAnsi="Times New Roman" w:cs="Times New Roman"/>
          <w:b/>
          <w:sz w:val="24"/>
          <w:szCs w:val="24"/>
          <w:shd w:val="clear" w:color="auto" w:fill="F7F7F7"/>
          <w14:shadow w14:blurRad="50800" w14:dist="50800" w14:dir="5400000" w14:sx="0" w14:sy="0" w14:kx="0" w14:ky="0" w14:algn="ctr">
            <w14:schemeClr w14:val="bg1"/>
          </w14:shadow>
        </w:rPr>
        <w:t xml:space="preserve">Aims: </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One of the constraints encountered by </w:t>
      </w:r>
      <w:proofErr w:type="spellStart"/>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aquaculturist</w:t>
      </w:r>
      <w:proofErr w:type="spellEnd"/>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is the lack of control over the strains and their performances.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This study was conducted to evaluate </w:t>
      </w:r>
      <w:r w:rsidR="0095365A"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on-farm performance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and profitability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of imported and local strains of </w:t>
      </w:r>
      <w:proofErr w:type="spellStart"/>
      <w:r w:rsidRPr="00104755">
        <w:rPr>
          <w:rFonts w:ascii="Times New Roman" w:hAnsi="Times New Roman" w:cs="Times New Roman"/>
          <w:i/>
          <w:sz w:val="24"/>
          <w:szCs w:val="24"/>
          <w:shd w:val="clear" w:color="auto" w:fill="F7F7F7"/>
          <w14:shadow w14:blurRad="50800" w14:dist="50800" w14:dir="5400000" w14:sx="0" w14:sy="0" w14:kx="0" w14:ky="0" w14:algn="ctr">
            <w14:schemeClr w14:val="bg1"/>
          </w14:shadow>
        </w:rPr>
        <w:t>Clarias</w:t>
      </w:r>
      <w:proofErr w:type="spellEnd"/>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proofErr w:type="spellStart"/>
      <w:r w:rsidRPr="00104755">
        <w:rPr>
          <w:rFonts w:ascii="Times New Roman" w:hAnsi="Times New Roman" w:cs="Times New Roman"/>
          <w:i/>
          <w:sz w:val="24"/>
          <w:szCs w:val="24"/>
          <w:shd w:val="clear" w:color="auto" w:fill="F7F7F7"/>
          <w14:shadow w14:blurRad="50800" w14:dist="50800" w14:dir="5400000" w14:sx="0" w14:sy="0" w14:kx="0" w14:ky="0" w14:algn="ctr">
            <w14:schemeClr w14:val="bg1"/>
          </w14:shadow>
        </w:rPr>
        <w:t>gariepinus</w:t>
      </w:r>
      <w:proofErr w:type="spellEnd"/>
      <w:r>
        <w:rPr>
          <w:rFonts w:ascii="Times New Roman" w:hAnsi="Times New Roman" w:cs="Times New Roman"/>
          <w:i/>
          <w:sz w:val="24"/>
          <w:szCs w:val="24"/>
          <w:shd w:val="clear" w:color="auto" w:fill="F7F7F7"/>
          <w14:shadow w14:blurRad="50800" w14:dist="50800" w14:dir="5400000" w14:sx="0" w14:sy="0" w14:kx="0" w14:ky="0" w14:algn="ctr">
            <w14:schemeClr w14:val="bg1"/>
          </w14:shadow>
        </w:rPr>
        <w:t xml:space="preserve"> </w:t>
      </w:r>
      <w:r w:rsidR="0095365A"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cultivated </w:t>
      </w:r>
      <w:r w:rsidRPr="00104755">
        <w:rPr>
          <w:rFonts w:ascii="Times New Roman" w:hAnsi="Times New Roman" w:cs="Times New Roman"/>
          <w:sz w:val="24"/>
          <w:szCs w:val="24"/>
          <w:shd w:val="clear" w:color="auto" w:fill="F7F7F7"/>
          <w14:shadow w14:blurRad="50800" w14:dist="50800" w14:dir="5400000" w14:sx="0" w14:sy="0" w14:kx="0" w14:ky="0" w14:algn="ctr">
            <w14:schemeClr w14:val="bg1"/>
          </w14:shadow>
        </w:rPr>
        <w:t>in</w:t>
      </w:r>
      <w:r>
        <w:rPr>
          <w:rFonts w:ascii="Times New Roman" w:hAnsi="Times New Roman" w:cs="Times New Roman"/>
          <w:i/>
          <w:sz w:val="24"/>
          <w:szCs w:val="24"/>
          <w:shd w:val="clear" w:color="auto" w:fill="F7F7F7"/>
          <w14:shadow w14:blurRad="50800" w14:dist="50800" w14:dir="5400000" w14:sx="0" w14:sy="0" w14:kx="0" w14:ky="0" w14:algn="ctr">
            <w14:schemeClr w14:val="bg1"/>
          </w14:shadow>
        </w:rPr>
        <w:t xml:space="preserve"> </w:t>
      </w:r>
      <w:r w:rsidRPr="00104755">
        <w:rPr>
          <w:rFonts w:ascii="Times New Roman" w:hAnsi="Times New Roman" w:cs="Times New Roman"/>
          <w:sz w:val="24"/>
          <w:szCs w:val="24"/>
          <w:shd w:val="clear" w:color="auto" w:fill="F7F7F7"/>
          <w14:shadow w14:blurRad="50800" w14:dist="50800" w14:dir="5400000" w14:sx="0" w14:sy="0" w14:kx="0" w14:ky="0" w14:algn="ctr">
            <w14:schemeClr w14:val="bg1"/>
          </w14:shadow>
        </w:rPr>
        <w:t>Cameroon</w:t>
      </w:r>
      <w:r>
        <w:rPr>
          <w:rFonts w:ascii="Times New Roman" w:hAnsi="Times New Roman" w:cs="Times New Roman"/>
          <w:sz w:val="24"/>
          <w:szCs w:val="24"/>
          <w:shd w:val="clear" w:color="auto" w:fill="F7F7F7"/>
          <w14:shadow w14:blurRad="50800" w14:dist="50800" w14:dir="5400000" w14:sx="0" w14:sy="0" w14:kx="0" w14:ky="0" w14:algn="ctr">
            <w14:schemeClr w14:val="bg1"/>
          </w14:shadow>
        </w:rPr>
        <w:t>.</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p>
    <w:p w14:paraId="619E0581" w14:textId="77777777" w:rsidR="00E875BF" w:rsidRDefault="00104755" w:rsidP="00435B6B">
      <w:pPr>
        <w:spacing w:after="0" w:line="276" w:lineRule="auto"/>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04755">
        <w:rPr>
          <w:rFonts w:ascii="Times New Roman" w:hAnsi="Times New Roman" w:cs="Times New Roman"/>
          <w:b/>
          <w:sz w:val="24"/>
          <w:szCs w:val="24"/>
          <w:shd w:val="clear" w:color="auto" w:fill="F7F7F7"/>
          <w14:shadow w14:blurRad="50800" w14:dist="50800" w14:dir="5400000" w14:sx="0" w14:sy="0" w14:kx="0" w14:ky="0" w14:algn="ctr">
            <w14:schemeClr w14:val="bg1"/>
          </w14:shadow>
        </w:rPr>
        <w:t>Study design</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E875BF">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This study was carried out </w:t>
      </w:r>
      <w:r w:rsidR="00E875BF"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from February 01 to June 20, 2024</w:t>
      </w:r>
      <w:r w:rsidR="00E875BF">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E875BF"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in the Western Highlands and the </w:t>
      </w:r>
      <w:proofErr w:type="spellStart"/>
      <w:r w:rsidR="00E875BF"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Monomodale</w:t>
      </w:r>
      <w:proofErr w:type="spellEnd"/>
      <w:r w:rsidR="00E875BF"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Rainfall Forest Zone of Cameroon</w:t>
      </w:r>
      <w:r w:rsidR="00E875BF">
        <w:rPr>
          <w:rFonts w:ascii="Times New Roman" w:hAnsi="Times New Roman" w:cs="Times New Roman"/>
          <w:sz w:val="24"/>
          <w:szCs w:val="24"/>
          <w:shd w:val="clear" w:color="auto" w:fill="F7F7F7"/>
          <w14:shadow w14:blurRad="50800" w14:dist="50800" w14:dir="5400000" w14:sx="0" w14:sy="0" w14:kx="0" w14:ky="0" w14:algn="ctr">
            <w14:schemeClr w14:val="bg1"/>
          </w14:shadow>
        </w:rPr>
        <w:t>.</w:t>
      </w:r>
    </w:p>
    <w:p w14:paraId="0646057A" w14:textId="7732E075" w:rsidR="00104755" w:rsidRDefault="00104755" w:rsidP="00435B6B">
      <w:pPr>
        <w:spacing w:after="0" w:line="276" w:lineRule="auto"/>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04755">
        <w:rPr>
          <w:rFonts w:ascii="Times New Roman" w:hAnsi="Times New Roman" w:cs="Times New Roman"/>
          <w:b/>
          <w:sz w:val="24"/>
          <w:szCs w:val="24"/>
          <w:shd w:val="clear" w:color="auto" w:fill="F7F7F7"/>
          <w14:shadow w14:blurRad="50800" w14:dist="50800" w14:dir="5400000" w14:sx="0" w14:sy="0" w14:kx="0" w14:ky="0" w14:algn="ctr">
            <w14:schemeClr w14:val="bg1"/>
          </w14:shadow>
        </w:rPr>
        <w:t>Methodology</w:t>
      </w:r>
      <w:r>
        <w:rPr>
          <w:rFonts w:ascii="Times New Roman" w:hAnsi="Times New Roman" w:cs="Times New Roman"/>
          <w:sz w:val="24"/>
          <w:szCs w:val="24"/>
          <w:shd w:val="clear" w:color="auto" w:fill="F7F7F7"/>
          <w14:shadow w14:blurRad="50800" w14:dist="50800" w14:dir="5400000" w14:sx="0" w14:sy="0" w14:kx="0" w14:ky="0" w14:algn="ctr">
            <w14:schemeClr w14:val="bg1"/>
          </w14:shadow>
        </w:rPr>
        <w:t>:</w:t>
      </w:r>
      <w:r w:rsidR="00DB2A56">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forty (</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40</w:t>
      </w:r>
      <w:r w:rsidR="00DB2A56">
        <w:rPr>
          <w:rFonts w:ascii="Times New Roman" w:hAnsi="Times New Roman" w:cs="Times New Roman"/>
          <w:sz w:val="24"/>
          <w:szCs w:val="24"/>
          <w:shd w:val="clear" w:color="auto" w:fill="F7F7F7"/>
          <w14:shadow w14:blurRad="50800" w14:dist="50800" w14:dir="5400000" w14:sx="0" w14:sy="0" w14:kx="0" w14:ky="0" w14:algn="ctr">
            <w14:schemeClr w14:val="bg1"/>
          </w14:shadow>
        </w:rPr>
        <w:t>)</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farms rearing C</w:t>
      </w:r>
      <w:r w:rsidR="001D7AAE"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 xml:space="preserve">. </w:t>
      </w:r>
      <w:proofErr w:type="spellStart"/>
      <w:r w:rsidR="001D7AAE"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gariepinus</w:t>
      </w:r>
      <w:proofErr w:type="spellEnd"/>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were sampled and surveyed in the Western Highlands and the </w:t>
      </w:r>
      <w:proofErr w:type="spellStart"/>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Monomodale</w:t>
      </w:r>
      <w:proofErr w:type="spellEnd"/>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Rainfall Forest Zone of Cameroon.</w:t>
      </w:r>
      <w:r w:rsidR="007F588B">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7F588B" w:rsidRPr="008A458D">
        <w:rPr>
          <w:rFonts w:ascii="Times New Roman" w:hAnsi="Times New Roman" w:cs="Times New Roman"/>
          <w:sz w:val="24"/>
          <w:szCs w:val="24"/>
          <w14:shadow w14:blurRad="50800" w14:dist="50800" w14:dir="5400000" w14:sx="0" w14:sy="0" w14:kx="0" w14:ky="0" w14:algn="ctr">
            <w14:schemeClr w14:val="bg1"/>
          </w14:shadow>
        </w:rPr>
        <w:t>The data was gathered via personal interviews</w:t>
      </w:r>
      <w:r w:rsidR="007F588B">
        <w:rPr>
          <w:rFonts w:ascii="Times New Roman" w:hAnsi="Times New Roman" w:cs="Times New Roman"/>
          <w:sz w:val="24"/>
          <w:szCs w:val="24"/>
          <w:shd w:val="clear" w:color="auto" w:fill="F7F7F7"/>
          <w14:shadow w14:blurRad="50800" w14:dist="50800" w14:dir="5400000" w14:sx="0" w14:sy="0" w14:kx="0" w14:ky="0" w14:algn="ctr">
            <w14:schemeClr w14:val="bg1"/>
          </w14:shadow>
        </w:rPr>
        <w:t>.</w:t>
      </w:r>
      <w:r w:rsidR="00947F3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 xml:space="preserve">Descriptive analyses were used to characterize and evaluate the performance of </w:t>
      </w:r>
      <w:proofErr w:type="spellStart"/>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Clarias</w:t>
      </w:r>
      <w:proofErr w:type="spellEnd"/>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 xml:space="preserve"> </w:t>
      </w:r>
      <w:proofErr w:type="spellStart"/>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gariepinus</w:t>
      </w:r>
      <w:proofErr w:type="spellEnd"/>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 xml:space="preserve"> breeding in Cameroon. The socio-demographic characteristics of the farmers, the performance and the profitability of the farms according to the strains were compared using the </w:t>
      </w:r>
      <w:proofErr w:type="spellStart"/>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Krustal-wallis</w:t>
      </w:r>
      <w:proofErr w:type="spellEnd"/>
      <w:r w:rsidR="00947F32" w:rsidRPr="00947F32">
        <w:rPr>
          <w:rFonts w:ascii="Times New Roman" w:hAnsi="Times New Roman" w:cs="Times New Roman"/>
          <w:sz w:val="24"/>
          <w:szCs w:val="24"/>
          <w:highlight w:val="yellow"/>
          <w:shd w:val="clear" w:color="auto" w:fill="F7F7F7"/>
          <w14:shadow w14:blurRad="50800" w14:dist="50800" w14:dir="5400000" w14:sx="0" w14:sy="0" w14:kx="0" w14:ky="0" w14:algn="ctr">
            <w14:schemeClr w14:val="bg1"/>
          </w14:shadow>
        </w:rPr>
        <w:t xml:space="preserve"> and t-test respectively.</w:t>
      </w:r>
    </w:p>
    <w:p w14:paraId="474CC41B" w14:textId="77777777" w:rsidR="00104755" w:rsidRDefault="00104755" w:rsidP="00435B6B">
      <w:pPr>
        <w:spacing w:after="0" w:line="276" w:lineRule="auto"/>
        <w:jc w:val="both"/>
        <w:rPr>
          <w:rFonts w:ascii="Times New Roman" w:eastAsia="Times New Roman" w:hAnsi="Times New Roman" w:cs="Times New Roman"/>
          <w:sz w:val="24"/>
          <w:szCs w:val="24"/>
          <w:lang w:val="en"/>
          <w14:shadow w14:blurRad="50800" w14:dist="50800" w14:dir="5400000" w14:sx="0" w14:sy="0" w14:kx="0" w14:ky="0" w14:algn="ctr">
            <w14:schemeClr w14:val="bg1"/>
          </w14:shadow>
        </w:rPr>
      </w:pPr>
      <w:r w:rsidRPr="00104755">
        <w:rPr>
          <w:rFonts w:ascii="Times New Roman" w:hAnsi="Times New Roman" w:cs="Times New Roman"/>
          <w:b/>
          <w:sz w:val="24"/>
          <w:szCs w:val="24"/>
          <w:shd w:val="clear" w:color="auto" w:fill="F7F7F7"/>
          <w14:shadow w14:blurRad="50800" w14:dist="50800" w14:dir="5400000" w14:sx="0" w14:sy="0" w14:kx="0" w14:ky="0" w14:algn="ctr">
            <w14:schemeClr w14:val="bg1"/>
          </w14:shadow>
        </w:rPr>
        <w:t>Results</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At the end of this study, </w:t>
      </w:r>
      <w:r w:rsidR="003507A5">
        <w:rPr>
          <w:rFonts w:ascii="Times New Roman" w:hAnsi="Times New Roman" w:cs="Times New Roman"/>
          <w:sz w:val="24"/>
          <w:szCs w:val="24"/>
          <w:shd w:val="clear" w:color="auto" w:fill="F7F7F7"/>
          <w14:shadow w14:blurRad="50800" w14:dist="50800" w14:dir="5400000" w14:sx="0" w14:sy="0" w14:kx="0" w14:ky="0" w14:algn="ctr">
            <w14:schemeClr w14:val="bg1"/>
          </w14:shadow>
        </w:rPr>
        <w:t>the results show that</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57% of producers use local strains, 13% for imported strains and 30% do not control the origin of the strain used. The strains to be used are chosen either for their growth and immune resistance (producers of local strains) or for their growth only (producers of imported strains). The socio-demographic characteristics of producers did not significantly affect (p&gt; 0.05) the choice</w:t>
      </w:r>
      <w:r w:rsidR="001D7AAE" w:rsidRPr="001261E2">
        <w:rPr>
          <w:rFonts w:ascii="Times New Roman" w:hAnsi="Times New Roman" w:cs="Times New Roman"/>
          <w:sz w:val="24"/>
          <w:szCs w:val="24"/>
          <w14:shadow w14:blurRad="50800" w14:dist="50800" w14:dir="5400000" w14:sx="0" w14:sy="0" w14:kx="0" w14:ky="0" w14:algn="ctr">
            <w14:schemeClr w14:val="bg1"/>
          </w14:shadow>
        </w:rPr>
        <w:t xml:space="preserve"> </w:t>
      </w:r>
      <w:r w:rsidR="001D7AAE"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of the strain.</w:t>
      </w:r>
      <w:r w:rsidR="001D7AAE" w:rsidRPr="001261E2">
        <w:rPr>
          <w:rFonts w:ascii="Times New Roman" w:hAnsi="Times New Roman" w:cs="Times New Roman"/>
          <w:sz w:val="24"/>
          <w:szCs w:val="24"/>
          <w14:shadow w14:blurRad="50800" w14:dist="50800" w14:dir="5400000" w14:sx="0" w14:sy="0" w14:kx="0" w14:ky="0" w14:algn="ctr">
            <w14:schemeClr w14:val="bg1"/>
          </w14:shadow>
        </w:rPr>
        <w:t xml:space="preserve"> With the exception of the average daily gain, all the reproductive characteristics studied were significantly affected by the type of strain (p&lt; 0.05). Thus, the imported strain has the highest significant values for hatching rates (76.66%) and survival at the third day, unlike the egg-laying rates (19.33%) and deformed larvae (2.66%) which were lower. </w:t>
      </w:r>
      <w:r w:rsidR="001D7AAE"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 xml:space="preserve">As for the productivity and cost of the fry, the highest significant values </w:t>
      </w:r>
      <w:r w:rsidR="00435B6B" w:rsidRPr="001261E2">
        <w:rPr>
          <w:rFonts w:ascii="Times New Roman" w:hAnsi="Times New Roman" w:cs="Times New Roman"/>
          <w:sz w:val="24"/>
          <w:szCs w:val="24"/>
          <w14:shadow w14:blurRad="50800" w14:dist="50800" w14:dir="5400000" w14:sx="0" w14:sy="0" w14:kx="0" w14:ky="0" w14:algn="ctr">
            <w14:schemeClr w14:val="bg1"/>
          </w14:shadow>
        </w:rPr>
        <w:t>(p&lt; 0.05)</w:t>
      </w:r>
      <w:r w:rsidR="00435B6B">
        <w:rPr>
          <w:rFonts w:ascii="Times New Roman" w:hAnsi="Times New Roman" w:cs="Times New Roman"/>
          <w:sz w:val="24"/>
          <w:szCs w:val="24"/>
          <w14:shadow w14:blurRad="50800" w14:dist="50800" w14:dir="5400000" w14:sx="0" w14:sy="0" w14:kx="0" w14:ky="0" w14:algn="ctr">
            <w14:schemeClr w14:val="bg1"/>
          </w14:shadow>
        </w:rPr>
        <w:t xml:space="preserve"> </w:t>
      </w:r>
      <w:r w:rsidR="001D7AAE"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were with the imported strain, i.e. 4.92 fry/gram of female and 26.03 CFA francs respectively.</w:t>
      </w:r>
    </w:p>
    <w:p w14:paraId="670C0EC8" w14:textId="75663013" w:rsidR="001D7AAE" w:rsidRDefault="00104755" w:rsidP="002A14B0">
      <w:pPr>
        <w:spacing w:after="0" w:line="276" w:lineRule="auto"/>
        <w:jc w:val="both"/>
        <w:rPr>
          <w:rFonts w:ascii="Times New Roman" w:hAnsi="Times New Roman" w:cs="Times New Roman"/>
          <w:color w:val="111111"/>
          <w:sz w:val="24"/>
          <w:szCs w:val="27"/>
          <w:shd w:val="clear" w:color="auto" w:fill="F7F7F7"/>
        </w:rPr>
      </w:pPr>
      <w:r w:rsidRPr="00104755">
        <w:rPr>
          <w:rFonts w:ascii="Times New Roman" w:eastAsia="Times New Roman" w:hAnsi="Times New Roman" w:cs="Times New Roman"/>
          <w:b/>
          <w:sz w:val="24"/>
          <w:szCs w:val="24"/>
          <w:lang w:val="en"/>
          <w14:shadow w14:blurRad="50800" w14:dist="50800" w14:dir="5400000" w14:sx="0" w14:sy="0" w14:kx="0" w14:ky="0" w14:algn="ctr">
            <w14:schemeClr w14:val="bg1"/>
          </w14:shadow>
        </w:rPr>
        <w:t>Conclusion</w:t>
      </w:r>
      <w:r>
        <w:rPr>
          <w:rFonts w:ascii="Times New Roman" w:eastAsia="Times New Roman" w:hAnsi="Times New Roman" w:cs="Times New Roman"/>
          <w:sz w:val="24"/>
          <w:szCs w:val="24"/>
          <w:lang w:val="en"/>
          <w14:shadow w14:blurRad="50800" w14:dist="50800" w14:dir="5400000" w14:sx="0" w14:sy="0" w14:kx="0" w14:ky="0" w14:algn="ctr">
            <w14:schemeClr w14:val="bg1"/>
          </w14:shadow>
        </w:rPr>
        <w:t xml:space="preserve">: </w:t>
      </w:r>
      <w:r w:rsidR="001D7AAE"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 xml:space="preserve"> </w:t>
      </w:r>
      <w:r w:rsidR="002A14B0" w:rsidRPr="001261E2">
        <w:rPr>
          <w:rFonts w:ascii="Times New Roman" w:hAnsi="Times New Roman" w:cs="Times New Roman"/>
          <w:sz w:val="24"/>
          <w:szCs w:val="24"/>
          <w14:shadow w14:blurRad="50800" w14:dist="50800" w14:dir="5400000" w14:sx="0" w14:sy="0" w14:kx="0" w14:ky="0" w14:algn="ctr">
            <w14:schemeClr w14:val="bg1"/>
          </w14:shadow>
        </w:rPr>
        <w:t xml:space="preserve">In terms of productivity and </w:t>
      </w:r>
      <w:r w:rsidR="002A14B0">
        <w:rPr>
          <w:rFonts w:ascii="Times New Roman" w:hAnsi="Times New Roman" w:cs="Times New Roman"/>
          <w:sz w:val="24"/>
          <w:szCs w:val="24"/>
          <w14:shadow w14:blurRad="50800" w14:dist="50800" w14:dir="5400000" w14:sx="0" w14:sy="0" w14:kx="0" w14:ky="0" w14:algn="ctr">
            <w14:schemeClr w14:val="bg1"/>
          </w14:shadow>
        </w:rPr>
        <w:t>profitability</w:t>
      </w:r>
      <w:r w:rsidR="002A14B0" w:rsidRPr="001261E2">
        <w:rPr>
          <w:rFonts w:ascii="Times New Roman" w:hAnsi="Times New Roman" w:cs="Times New Roman"/>
          <w:sz w:val="24"/>
          <w:szCs w:val="24"/>
          <w14:shadow w14:blurRad="50800" w14:dist="50800" w14:dir="5400000" w14:sx="0" w14:sy="0" w14:kx="0" w14:ky="0" w14:algn="ctr">
            <w14:schemeClr w14:val="bg1"/>
          </w14:shadow>
        </w:rPr>
        <w:t>, the highest significant values were with the imported strain.</w:t>
      </w:r>
      <w:r w:rsidR="002A14B0">
        <w:rPr>
          <w:rFonts w:ascii="Times New Roman" w:hAnsi="Times New Roman" w:cs="Times New Roman"/>
          <w:sz w:val="24"/>
          <w:szCs w:val="24"/>
          <w14:shadow w14:blurRad="50800" w14:dist="50800" w14:dir="5400000" w14:sx="0" w14:sy="0" w14:kx="0" w14:ky="0" w14:algn="ctr">
            <w14:schemeClr w14:val="bg1"/>
          </w14:shadow>
        </w:rPr>
        <w:t xml:space="preserve"> </w:t>
      </w:r>
      <w:r w:rsidR="002A14B0">
        <w:rPr>
          <w:rFonts w:ascii="Times New Roman" w:hAnsi="Times New Roman" w:cs="Times New Roman"/>
          <w:color w:val="111111"/>
          <w:sz w:val="24"/>
          <w:szCs w:val="27"/>
          <w:shd w:val="clear" w:color="auto" w:fill="F7F7F7"/>
        </w:rPr>
        <w:t>However, the study</w:t>
      </w:r>
      <w:r w:rsidR="002A14B0" w:rsidRPr="001D7AF6">
        <w:rPr>
          <w:rFonts w:ascii="Times New Roman" w:hAnsi="Times New Roman" w:cs="Times New Roman"/>
          <w:color w:val="111111"/>
          <w:sz w:val="24"/>
          <w:szCs w:val="27"/>
          <w:shd w:val="clear" w:color="auto" w:fill="F7F7F7"/>
        </w:rPr>
        <w:t xml:space="preserve"> shows that the local strain has the lowest production costs </w:t>
      </w:r>
      <w:r w:rsidR="002A14B0">
        <w:rPr>
          <w:rFonts w:ascii="Times New Roman" w:hAnsi="Times New Roman" w:cs="Times New Roman"/>
          <w:color w:val="111111"/>
          <w:sz w:val="24"/>
          <w:szCs w:val="27"/>
          <w:shd w:val="clear" w:color="auto" w:fill="F7F7F7"/>
        </w:rPr>
        <w:t>per</w:t>
      </w:r>
      <w:r w:rsidR="002A14B0" w:rsidRPr="001D7AF6">
        <w:rPr>
          <w:rFonts w:ascii="Times New Roman" w:hAnsi="Times New Roman" w:cs="Times New Roman"/>
          <w:color w:val="111111"/>
          <w:sz w:val="24"/>
          <w:szCs w:val="27"/>
          <w:shd w:val="clear" w:color="auto" w:fill="F7F7F7"/>
        </w:rPr>
        <w:t xml:space="preserve"> fry, resulting in the highest profits per fry.</w:t>
      </w:r>
    </w:p>
    <w:p w14:paraId="6C4F322D" w14:textId="77777777" w:rsidR="00D91A48" w:rsidRPr="00104755" w:rsidRDefault="00D91A48" w:rsidP="002A14B0">
      <w:pPr>
        <w:spacing w:after="0" w:line="276" w:lineRule="auto"/>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bookmarkStart w:id="0" w:name="_GoBack"/>
      <w:bookmarkEnd w:id="0"/>
    </w:p>
    <w:p w14:paraId="549FF9BA" w14:textId="77777777" w:rsidR="001D7AAE" w:rsidRPr="001261E2" w:rsidRDefault="001D7AAE" w:rsidP="001D7AAE">
      <w:pPr>
        <w:spacing w:line="360" w:lineRule="auto"/>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eastAsia="Times New Roman" w:hAnsi="Times New Roman" w:cs="Times New Roman"/>
          <w:b/>
          <w:sz w:val="24"/>
          <w:szCs w:val="24"/>
          <w:lang w:val="en"/>
          <w14:shadow w14:blurRad="50800" w14:dist="50800" w14:dir="5400000" w14:sx="0" w14:sy="0" w14:kx="0" w14:ky="0" w14:algn="ctr">
            <w14:schemeClr w14:val="bg1"/>
          </w14:shadow>
        </w:rPr>
        <w:t>Keywords</w:t>
      </w:r>
      <w:r>
        <w:rPr>
          <w:rFonts w:ascii="Times New Roman" w:eastAsia="Times New Roman" w:hAnsi="Times New Roman" w:cs="Times New Roman"/>
          <w:b/>
          <w:sz w:val="24"/>
          <w:szCs w:val="24"/>
          <w:lang w:val="en"/>
          <w14:shadow w14:blurRad="50800" w14:dist="50800" w14:dir="5400000" w14:sx="0" w14:sy="0" w14:kx="0" w14:ky="0" w14:algn="ctr">
            <w14:schemeClr w14:val="bg1"/>
          </w14:shadow>
        </w:rPr>
        <w:t>:</w:t>
      </w:r>
      <w:r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 xml:space="preserve"> </w:t>
      </w:r>
      <w:proofErr w:type="spellStart"/>
      <w:r w:rsidRPr="001261E2">
        <w:rPr>
          <w:rFonts w:ascii="Times New Roman" w:eastAsia="Times New Roman" w:hAnsi="Times New Roman" w:cs="Times New Roman"/>
          <w:i/>
          <w:sz w:val="24"/>
          <w:szCs w:val="24"/>
          <w:lang w:val="en"/>
          <w14:shadow w14:blurRad="50800" w14:dist="50800" w14:dir="5400000" w14:sx="0" w14:sy="0" w14:kx="0" w14:ky="0" w14:algn="ctr">
            <w14:schemeClr w14:val="bg1"/>
          </w14:shadow>
        </w:rPr>
        <w:t>Clarias</w:t>
      </w:r>
      <w:proofErr w:type="spellEnd"/>
      <w:r w:rsidRPr="001261E2">
        <w:rPr>
          <w:rFonts w:ascii="Times New Roman" w:eastAsia="Times New Roman" w:hAnsi="Times New Roman" w:cs="Times New Roman"/>
          <w:i/>
          <w:sz w:val="24"/>
          <w:szCs w:val="24"/>
          <w:lang w:val="en"/>
          <w14:shadow w14:blurRad="50800" w14:dist="50800" w14:dir="5400000" w14:sx="0" w14:sy="0" w14:kx="0" w14:ky="0" w14:algn="ctr">
            <w14:schemeClr w14:val="bg1"/>
          </w14:shadow>
        </w:rPr>
        <w:t xml:space="preserve"> </w:t>
      </w:r>
      <w:proofErr w:type="spellStart"/>
      <w:r w:rsidRPr="001261E2">
        <w:rPr>
          <w:rFonts w:ascii="Times New Roman" w:eastAsia="Times New Roman" w:hAnsi="Times New Roman" w:cs="Times New Roman"/>
          <w:i/>
          <w:sz w:val="24"/>
          <w:szCs w:val="24"/>
          <w:lang w:val="en"/>
          <w14:shadow w14:blurRad="50800" w14:dist="50800" w14:dir="5400000" w14:sx="0" w14:sy="0" w14:kx="0" w14:ky="0" w14:algn="ctr">
            <w14:schemeClr w14:val="bg1"/>
          </w14:shadow>
        </w:rPr>
        <w:t>gariepinus</w:t>
      </w:r>
      <w:proofErr w:type="spellEnd"/>
      <w:r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 Strains, reproduction, productivity, profitability, Cameroon.</w:t>
      </w:r>
    </w:p>
    <w:p w14:paraId="183C4411" w14:textId="77777777" w:rsidR="001D7AAE" w:rsidRPr="0024766C" w:rsidRDefault="001D7AAE" w:rsidP="0024766C">
      <w:pPr>
        <w:pStyle w:val="ListParagraph"/>
        <w:numPr>
          <w:ilvl w:val="0"/>
          <w:numId w:val="3"/>
        </w:numPr>
        <w:spacing w:after="0" w:line="360" w:lineRule="auto"/>
        <w:rPr>
          <w:rFonts w:cs="Times New Roman"/>
          <w:b/>
          <w:szCs w:val="24"/>
          <w14:shadow w14:blurRad="50800" w14:dist="50800" w14:dir="5400000" w14:sx="0" w14:sy="0" w14:kx="0" w14:ky="0" w14:algn="ctr">
            <w14:schemeClr w14:val="bg1"/>
          </w14:shadow>
        </w:rPr>
      </w:pPr>
      <w:r w:rsidRPr="0024766C">
        <w:rPr>
          <w:rFonts w:cs="Times New Roman"/>
          <w:b/>
          <w:szCs w:val="24"/>
          <w14:shadow w14:blurRad="50800" w14:dist="50800" w14:dir="5400000" w14:sx="0" w14:sy="0" w14:kx="0" w14:ky="0" w14:algn="ctr">
            <w14:schemeClr w14:val="bg1"/>
          </w14:shadow>
        </w:rPr>
        <w:t>Introduction</w:t>
      </w:r>
    </w:p>
    <w:p w14:paraId="5B0BFE71" w14:textId="77777777" w:rsidR="001D7AAE" w:rsidRPr="004166A0" w:rsidRDefault="001D7AAE" w:rsidP="001D7AAE">
      <w:pPr>
        <w:autoSpaceDE w:val="0"/>
        <w:autoSpaceDN w:val="0"/>
        <w:adjustRightInd w:val="0"/>
        <w:spacing w:after="0" w:line="360" w:lineRule="auto"/>
        <w:ind w:firstLine="360"/>
        <w:jc w:val="both"/>
        <w:rPr>
          <w:rFonts w:ascii="Times New Roman" w:hAnsi="Times New Roman" w:cs="Times New Roman"/>
          <w:sz w:val="24"/>
          <w:szCs w:val="24"/>
        </w:rPr>
      </w:pPr>
      <w:r w:rsidRPr="004166A0">
        <w:rPr>
          <w:rFonts w:ascii="Times New Roman" w:hAnsi="Times New Roman" w:cs="Times New Roman"/>
          <w:sz w:val="24"/>
          <w:szCs w:val="24"/>
        </w:rPr>
        <w:t xml:space="preserve">Aquaculture growth is essential to meet the globally increasing demand for fish, which is driven by rapid population growth, rising income and consumer preferences shifting towards healthier and </w:t>
      </w:r>
      <w:r w:rsidRPr="004166A0">
        <w:rPr>
          <w:rFonts w:ascii="Times New Roman" w:hAnsi="Times New Roman" w:cs="Times New Roman"/>
          <w:sz w:val="24"/>
          <w:szCs w:val="24"/>
        </w:rPr>
        <w:lastRenderedPageBreak/>
        <w:t xml:space="preserve">more nutritious foods </w:t>
      </w:r>
      <w:r w:rsidR="001014AB">
        <w:rPr>
          <w:rFonts w:ascii="Times New Roman" w:hAnsi="Times New Roman" w:cs="Times New Roman"/>
          <w:sz w:val="24"/>
          <w:szCs w:val="24"/>
        </w:rPr>
        <w:t>[</w:t>
      </w:r>
      <w:r w:rsidR="00045139">
        <w:rPr>
          <w:rFonts w:ascii="Times New Roman" w:hAnsi="Times New Roman" w:cs="Times New Roman"/>
          <w:sz w:val="24"/>
          <w:szCs w:val="24"/>
        </w:rPr>
        <w:t>1</w:t>
      </w:r>
      <w:r w:rsidR="001014AB">
        <w:rPr>
          <w:rFonts w:ascii="Times New Roman" w:hAnsi="Times New Roman" w:cs="Times New Roman"/>
          <w:sz w:val="24"/>
          <w:szCs w:val="24"/>
        </w:rPr>
        <w:t>,</w:t>
      </w:r>
      <w:r w:rsidR="00045139">
        <w:rPr>
          <w:rFonts w:ascii="Times New Roman" w:hAnsi="Times New Roman" w:cs="Times New Roman"/>
          <w:sz w:val="24"/>
          <w:szCs w:val="24"/>
        </w:rPr>
        <w:t>2</w:t>
      </w:r>
      <w:r w:rsidR="001014AB">
        <w:rPr>
          <w:rFonts w:ascii="Times New Roman" w:hAnsi="Times New Roman" w:cs="Times New Roman"/>
          <w:sz w:val="24"/>
          <w:szCs w:val="24"/>
        </w:rPr>
        <w:t>]</w:t>
      </w:r>
      <w:r w:rsidRPr="004166A0">
        <w:rPr>
          <w:rFonts w:ascii="Times New Roman" w:hAnsi="Times New Roman" w:cs="Times New Roman"/>
          <w:sz w:val="24"/>
          <w:szCs w:val="24"/>
        </w:rPr>
        <w:t xml:space="preserve">. </w:t>
      </w:r>
      <w:r>
        <w:rPr>
          <w:rFonts w:ascii="Times New Roman" w:hAnsi="Times New Roman" w:cs="Times New Roman"/>
          <w:sz w:val="24"/>
          <w:szCs w:val="24"/>
        </w:rPr>
        <w:t>However</w:t>
      </w:r>
      <w:r w:rsidRPr="004166A0">
        <w:rPr>
          <w:rFonts w:ascii="Times New Roman" w:hAnsi="Times New Roman" w:cs="Times New Roman"/>
          <w:sz w:val="24"/>
          <w:szCs w:val="24"/>
        </w:rPr>
        <w:t xml:space="preserve">, aquaculture </w:t>
      </w:r>
      <w:r>
        <w:rPr>
          <w:rFonts w:ascii="Times New Roman" w:hAnsi="Times New Roman" w:cs="Times New Roman"/>
          <w:sz w:val="24"/>
          <w:szCs w:val="24"/>
        </w:rPr>
        <w:t>production</w:t>
      </w:r>
      <w:r w:rsidRPr="004166A0">
        <w:rPr>
          <w:rFonts w:ascii="Times New Roman" w:hAnsi="Times New Roman" w:cs="Times New Roman"/>
          <w:sz w:val="24"/>
          <w:szCs w:val="24"/>
        </w:rPr>
        <w:t xml:space="preserve"> of most</w:t>
      </w:r>
      <w:r>
        <w:rPr>
          <w:rFonts w:ascii="Times New Roman" w:hAnsi="Times New Roman" w:cs="Times New Roman"/>
          <w:sz w:val="24"/>
          <w:szCs w:val="24"/>
        </w:rPr>
        <w:t xml:space="preserve"> aquatic</w:t>
      </w:r>
      <w:r w:rsidRPr="004166A0">
        <w:rPr>
          <w:rFonts w:ascii="Times New Roman" w:hAnsi="Times New Roman" w:cs="Times New Roman"/>
          <w:sz w:val="24"/>
          <w:szCs w:val="24"/>
        </w:rPr>
        <w:t xml:space="preserve"> species currently </w:t>
      </w:r>
      <w:r>
        <w:rPr>
          <w:rFonts w:ascii="Times New Roman" w:hAnsi="Times New Roman" w:cs="Times New Roman"/>
          <w:sz w:val="24"/>
          <w:szCs w:val="24"/>
        </w:rPr>
        <w:t>farmed relies heavily on wild-type stocks with limited genetic improvement, resulting in low productivity</w:t>
      </w:r>
      <w:r w:rsidRPr="004166A0">
        <w:rPr>
          <w:rFonts w:ascii="Times New Roman" w:hAnsi="Times New Roman" w:cs="Times New Roman"/>
          <w:sz w:val="24"/>
          <w:szCs w:val="24"/>
        </w:rPr>
        <w:t xml:space="preserve"> </w:t>
      </w:r>
      <w:r w:rsidR="001014AB">
        <w:rPr>
          <w:rFonts w:ascii="Times New Roman" w:hAnsi="Times New Roman" w:cs="Times New Roman"/>
          <w:sz w:val="24"/>
          <w:szCs w:val="24"/>
        </w:rPr>
        <w:t>[3,4,1].</w:t>
      </w:r>
    </w:p>
    <w:p w14:paraId="762D0CB7" w14:textId="77777777" w:rsidR="001D7AAE" w:rsidRPr="004166A0" w:rsidRDefault="001D7AAE" w:rsidP="001D7AAE">
      <w:pPr>
        <w:spacing w:line="360" w:lineRule="auto"/>
        <w:ind w:firstLine="360"/>
        <w:jc w:val="both"/>
        <w:rPr>
          <w:rFonts w:ascii="Times New Roman" w:hAnsi="Times New Roman" w:cs="Times New Roman"/>
          <w:sz w:val="24"/>
          <w:szCs w:val="24"/>
        </w:rPr>
      </w:pPr>
      <w:r w:rsidRPr="004166A0">
        <w:rPr>
          <w:rFonts w:ascii="Times New Roman" w:hAnsi="Times New Roman" w:cs="Times New Roman"/>
          <w:sz w:val="24"/>
          <w:szCs w:val="24"/>
        </w:rPr>
        <w:t xml:space="preserve">In Cameroon, the fish species that contribute significantly to national aquaculture production are Nile tilapia, common carp and catfish </w:t>
      </w:r>
      <w:r w:rsidR="001014AB">
        <w:rPr>
          <w:rFonts w:ascii="Times New Roman" w:hAnsi="Times New Roman" w:cs="Times New Roman"/>
          <w:sz w:val="24"/>
          <w:szCs w:val="24"/>
        </w:rPr>
        <w:t>[5]</w:t>
      </w:r>
      <w:r w:rsidRPr="004166A0">
        <w:rPr>
          <w:rFonts w:ascii="Times New Roman" w:hAnsi="Times New Roman" w:cs="Times New Roman"/>
          <w:sz w:val="24"/>
          <w:szCs w:val="24"/>
        </w:rPr>
        <w:t xml:space="preserve">. There are several species of catfish, including </w:t>
      </w:r>
      <w:proofErr w:type="spellStart"/>
      <w:r w:rsidRPr="004166A0">
        <w:rPr>
          <w:rFonts w:ascii="Times New Roman" w:hAnsi="Times New Roman" w:cs="Times New Roman"/>
          <w:i/>
          <w:sz w:val="24"/>
          <w:szCs w:val="24"/>
        </w:rPr>
        <w:t>Clarias</w:t>
      </w:r>
      <w:proofErr w:type="spellEnd"/>
      <w:r w:rsidRPr="004166A0">
        <w:rPr>
          <w:rFonts w:ascii="Times New Roman" w:hAnsi="Times New Roman" w:cs="Times New Roman"/>
          <w:i/>
          <w:sz w:val="24"/>
          <w:szCs w:val="24"/>
        </w:rPr>
        <w:t xml:space="preserve"> </w:t>
      </w:r>
      <w:proofErr w:type="spellStart"/>
      <w:r w:rsidRPr="004166A0">
        <w:rPr>
          <w:rFonts w:ascii="Times New Roman" w:hAnsi="Times New Roman" w:cs="Times New Roman"/>
          <w:i/>
          <w:sz w:val="24"/>
          <w:szCs w:val="24"/>
        </w:rPr>
        <w:t>gariepinus</w:t>
      </w:r>
      <w:proofErr w:type="spellEnd"/>
      <w:r w:rsidRPr="004166A0">
        <w:rPr>
          <w:rFonts w:ascii="Times New Roman" w:hAnsi="Times New Roman" w:cs="Times New Roman"/>
          <w:sz w:val="24"/>
          <w:szCs w:val="24"/>
        </w:rPr>
        <w:t xml:space="preserve">. In recent years, intensive breeding of this species in urban and peri-urban areas has developed and the same strain of </w:t>
      </w:r>
      <w:proofErr w:type="spellStart"/>
      <w:r w:rsidRPr="004166A0">
        <w:rPr>
          <w:rFonts w:ascii="Times New Roman" w:hAnsi="Times New Roman" w:cs="Times New Roman"/>
          <w:i/>
          <w:sz w:val="24"/>
          <w:szCs w:val="24"/>
        </w:rPr>
        <w:t>Clarias</w:t>
      </w:r>
      <w:proofErr w:type="spellEnd"/>
      <w:r w:rsidRPr="004166A0">
        <w:rPr>
          <w:rFonts w:ascii="Times New Roman" w:hAnsi="Times New Roman" w:cs="Times New Roman"/>
          <w:i/>
          <w:sz w:val="24"/>
          <w:szCs w:val="24"/>
        </w:rPr>
        <w:t xml:space="preserve"> </w:t>
      </w:r>
      <w:proofErr w:type="spellStart"/>
      <w:r w:rsidRPr="004166A0">
        <w:rPr>
          <w:rFonts w:ascii="Times New Roman" w:hAnsi="Times New Roman" w:cs="Times New Roman"/>
          <w:i/>
          <w:sz w:val="24"/>
          <w:szCs w:val="24"/>
        </w:rPr>
        <w:t>gariepinus</w:t>
      </w:r>
      <w:proofErr w:type="spellEnd"/>
      <w:r w:rsidRPr="004166A0">
        <w:rPr>
          <w:rFonts w:ascii="Times New Roman" w:hAnsi="Times New Roman" w:cs="Times New Roman"/>
          <w:sz w:val="24"/>
          <w:szCs w:val="24"/>
        </w:rPr>
        <w:t xml:space="preserve"> </w:t>
      </w:r>
      <w:proofErr w:type="spellStart"/>
      <w:r w:rsidRPr="004166A0">
        <w:rPr>
          <w:rFonts w:ascii="Times New Roman" w:hAnsi="Times New Roman" w:cs="Times New Roman"/>
          <w:sz w:val="24"/>
          <w:szCs w:val="24"/>
        </w:rPr>
        <w:t>broodstock</w:t>
      </w:r>
      <w:proofErr w:type="spellEnd"/>
      <w:r w:rsidRPr="004166A0">
        <w:rPr>
          <w:rFonts w:ascii="Times New Roman" w:hAnsi="Times New Roman" w:cs="Times New Roman"/>
          <w:sz w:val="24"/>
          <w:szCs w:val="24"/>
        </w:rPr>
        <w:t xml:space="preserve"> is frequently reused for several generations for reproduction and exchanged among producers. As a result, a decline in the zootechnical performances of this species has been observed in Cameroonian aquaculture. Indeed, in fish farming, a founder stock with a low number of fish stocks, as well as the prolonged use of the same strain, can lead to an increase in the rate of inbreeding and consequently to the genetic degeneration of the population, which can profoundly affect fish farm yields</w:t>
      </w:r>
      <w:r w:rsidR="001014AB">
        <w:rPr>
          <w:rFonts w:ascii="Times New Roman" w:hAnsi="Times New Roman" w:cs="Times New Roman"/>
          <w:sz w:val="24"/>
          <w:szCs w:val="24"/>
        </w:rPr>
        <w:t xml:space="preserve"> [6,7,4]</w:t>
      </w:r>
      <w:r w:rsidRPr="004166A0">
        <w:rPr>
          <w:rFonts w:ascii="Times New Roman" w:hAnsi="Times New Roman" w:cs="Times New Roman"/>
          <w:sz w:val="24"/>
          <w:szCs w:val="24"/>
        </w:rPr>
        <w:t>. Faced with this situation, Cameroonian producers have opted for the importation of the "improved" strains which are integrated into the production circuit. Despite these imports, the deterioration of the zootechnical performance of this species persists, leading to the low productivity of its farming.</w:t>
      </w:r>
    </w:p>
    <w:p w14:paraId="394DB640" w14:textId="77777777" w:rsidR="001D7AAE" w:rsidRPr="004166A0" w:rsidRDefault="001D7AAE" w:rsidP="001D7AAE">
      <w:pPr>
        <w:spacing w:line="360" w:lineRule="auto"/>
        <w:ind w:firstLine="360"/>
        <w:jc w:val="both"/>
        <w:rPr>
          <w:rFonts w:ascii="Times New Roman" w:hAnsi="Times New Roman" w:cs="Times New Roman"/>
          <w:sz w:val="24"/>
          <w:szCs w:val="24"/>
          <w:shd w:val="clear" w:color="auto" w:fill="F7F7F7"/>
        </w:rPr>
      </w:pPr>
      <w:r w:rsidRPr="004166A0">
        <w:rPr>
          <w:rFonts w:ascii="Times New Roman" w:hAnsi="Times New Roman" w:cs="Times New Roman"/>
          <w:sz w:val="24"/>
          <w:szCs w:val="24"/>
        </w:rPr>
        <w:t xml:space="preserve">With a view to seeking sustainable solutions to the various problems faced by fisheries resources, </w:t>
      </w:r>
      <w:r w:rsidR="001C035C">
        <w:rPr>
          <w:rFonts w:ascii="Times New Roman" w:hAnsi="Times New Roman" w:cs="Times New Roman"/>
          <w:sz w:val="24"/>
          <w:szCs w:val="24"/>
        </w:rPr>
        <w:t>[8]</w:t>
      </w:r>
      <w:r w:rsidRPr="004166A0">
        <w:rPr>
          <w:rFonts w:ascii="Times New Roman" w:hAnsi="Times New Roman" w:cs="Times New Roman"/>
          <w:sz w:val="24"/>
          <w:szCs w:val="24"/>
        </w:rPr>
        <w:t xml:space="preserve"> and </w:t>
      </w:r>
      <w:r w:rsidR="001C035C">
        <w:rPr>
          <w:rFonts w:ascii="Times New Roman" w:hAnsi="Times New Roman" w:cs="Times New Roman"/>
          <w:sz w:val="24"/>
          <w:szCs w:val="24"/>
        </w:rPr>
        <w:t>[4]</w:t>
      </w:r>
      <w:r w:rsidRPr="004166A0">
        <w:rPr>
          <w:rFonts w:ascii="Times New Roman" w:hAnsi="Times New Roman" w:cs="Times New Roman"/>
          <w:sz w:val="24"/>
          <w:szCs w:val="24"/>
        </w:rPr>
        <w:t xml:space="preserve"> recommended genetic improvement of the strain through the selection of the best traits for reproduction and growth. This improvement in production must be based on endogenous genetic resources and should start with a better knowledge of the strains and their zootechnical performance </w:t>
      </w:r>
      <w:r w:rsidR="001C035C">
        <w:rPr>
          <w:rFonts w:ascii="Times New Roman" w:hAnsi="Times New Roman" w:cs="Times New Roman"/>
          <w:sz w:val="24"/>
          <w:szCs w:val="24"/>
        </w:rPr>
        <w:t>[8,9,10]</w:t>
      </w:r>
      <w:r w:rsidR="001C035C" w:rsidRPr="004166A0">
        <w:rPr>
          <w:rFonts w:ascii="Times New Roman" w:hAnsi="Times New Roman" w:cs="Times New Roman"/>
          <w:sz w:val="24"/>
          <w:szCs w:val="24"/>
        </w:rPr>
        <w:t xml:space="preserve"> </w:t>
      </w:r>
      <w:r w:rsidRPr="004166A0">
        <w:rPr>
          <w:rFonts w:ascii="Times New Roman" w:hAnsi="Times New Roman" w:cs="Times New Roman"/>
          <w:sz w:val="24"/>
          <w:szCs w:val="24"/>
        </w:rPr>
        <w:t xml:space="preserve">through diversity studies. Genetic diversity is studied by comparing the performance of different populations/strains, natural or farmed </w:t>
      </w:r>
      <w:r w:rsidR="001C035C">
        <w:rPr>
          <w:rFonts w:ascii="Times New Roman" w:hAnsi="Times New Roman" w:cs="Times New Roman"/>
          <w:sz w:val="24"/>
          <w:szCs w:val="24"/>
        </w:rPr>
        <w:t>[11,9]</w:t>
      </w:r>
      <w:r w:rsidRPr="004166A0">
        <w:rPr>
          <w:rFonts w:ascii="Times New Roman" w:hAnsi="Times New Roman" w:cs="Times New Roman"/>
          <w:sz w:val="24"/>
          <w:szCs w:val="24"/>
        </w:rPr>
        <w:t xml:space="preserve">. This diversity can be a function of the socio-economic and biotechnical characteristics of the farms, which in turn will have an impact on the productivity and profitability of production. However, very few studies have been conducted on the state of the </w:t>
      </w:r>
      <w:proofErr w:type="spellStart"/>
      <w:r w:rsidRPr="004166A0">
        <w:rPr>
          <w:rFonts w:ascii="Times New Roman" w:hAnsi="Times New Roman" w:cs="Times New Roman"/>
          <w:i/>
          <w:sz w:val="24"/>
          <w:szCs w:val="24"/>
        </w:rPr>
        <w:t>Clarias</w:t>
      </w:r>
      <w:proofErr w:type="spellEnd"/>
      <w:r w:rsidRPr="004166A0">
        <w:rPr>
          <w:rFonts w:ascii="Times New Roman" w:hAnsi="Times New Roman" w:cs="Times New Roman"/>
          <w:sz w:val="24"/>
          <w:szCs w:val="24"/>
        </w:rPr>
        <w:t xml:space="preserve"> </w:t>
      </w:r>
      <w:proofErr w:type="spellStart"/>
      <w:r w:rsidRPr="004166A0">
        <w:rPr>
          <w:rFonts w:ascii="Times New Roman" w:hAnsi="Times New Roman" w:cs="Times New Roman"/>
          <w:i/>
          <w:sz w:val="24"/>
          <w:szCs w:val="24"/>
          <w:shd w:val="clear" w:color="auto" w:fill="F7F7F7"/>
        </w:rPr>
        <w:t>gariepinus</w:t>
      </w:r>
      <w:proofErr w:type="spellEnd"/>
      <w:r w:rsidRPr="004166A0">
        <w:rPr>
          <w:rFonts w:ascii="Times New Roman" w:hAnsi="Times New Roman" w:cs="Times New Roman"/>
          <w:sz w:val="24"/>
          <w:szCs w:val="24"/>
          <w:shd w:val="clear" w:color="auto" w:fill="F7F7F7"/>
        </w:rPr>
        <w:t xml:space="preserve"> strains used, the determinisms of their use and the desired traits in the bred strains. Hence this study aims to contribute to the improvement of knowledge on the biodiversity of aquaculture genetic resources in general and of </w:t>
      </w:r>
      <w:proofErr w:type="spellStart"/>
      <w:r w:rsidRPr="004166A0">
        <w:rPr>
          <w:rFonts w:ascii="Times New Roman" w:hAnsi="Times New Roman" w:cs="Times New Roman"/>
          <w:i/>
          <w:sz w:val="24"/>
          <w:szCs w:val="24"/>
          <w:shd w:val="clear" w:color="auto" w:fill="F7F7F7"/>
        </w:rPr>
        <w:t>Clarias</w:t>
      </w:r>
      <w:proofErr w:type="spellEnd"/>
      <w:r w:rsidRPr="004166A0">
        <w:rPr>
          <w:rFonts w:ascii="Times New Roman" w:hAnsi="Times New Roman" w:cs="Times New Roman"/>
          <w:sz w:val="24"/>
          <w:szCs w:val="24"/>
          <w:shd w:val="clear" w:color="auto" w:fill="F7F7F7"/>
        </w:rPr>
        <w:t xml:space="preserve"> </w:t>
      </w:r>
      <w:proofErr w:type="spellStart"/>
      <w:r w:rsidRPr="004166A0">
        <w:rPr>
          <w:rFonts w:ascii="Times New Roman" w:hAnsi="Times New Roman" w:cs="Times New Roman"/>
          <w:i/>
          <w:sz w:val="24"/>
          <w:szCs w:val="24"/>
          <w:shd w:val="clear" w:color="auto" w:fill="F7F7F7"/>
        </w:rPr>
        <w:t>gariepinus</w:t>
      </w:r>
      <w:proofErr w:type="spellEnd"/>
      <w:r w:rsidRPr="004166A0">
        <w:rPr>
          <w:rFonts w:ascii="Times New Roman" w:hAnsi="Times New Roman" w:cs="Times New Roman"/>
          <w:sz w:val="24"/>
          <w:szCs w:val="24"/>
          <w:shd w:val="clear" w:color="auto" w:fill="F7F7F7"/>
        </w:rPr>
        <w:t xml:space="preserve"> in particular with a view to their preservation and genetic improvement. Specifically, it was first a question of characterizing the strains used and the criteria of their choice, then of determining the sociodemographic characteristics of the breeders and finally of evaluating the reproductive performance and profitability of the farms of imported or local strains of </w:t>
      </w:r>
      <w:proofErr w:type="spellStart"/>
      <w:r w:rsidRPr="004166A0">
        <w:rPr>
          <w:rFonts w:ascii="Times New Roman" w:hAnsi="Times New Roman" w:cs="Times New Roman"/>
          <w:i/>
          <w:sz w:val="24"/>
          <w:szCs w:val="24"/>
          <w:shd w:val="clear" w:color="auto" w:fill="F7F7F7"/>
        </w:rPr>
        <w:t>C</w:t>
      </w:r>
      <w:r w:rsidR="00586A5F">
        <w:rPr>
          <w:rFonts w:ascii="Times New Roman" w:hAnsi="Times New Roman" w:cs="Times New Roman"/>
          <w:i/>
          <w:sz w:val="24"/>
          <w:szCs w:val="24"/>
          <w:shd w:val="clear" w:color="auto" w:fill="F7F7F7"/>
        </w:rPr>
        <w:t>l</w:t>
      </w:r>
      <w:r w:rsidRPr="004166A0">
        <w:rPr>
          <w:rFonts w:ascii="Times New Roman" w:hAnsi="Times New Roman" w:cs="Times New Roman"/>
          <w:i/>
          <w:sz w:val="24"/>
          <w:szCs w:val="24"/>
          <w:shd w:val="clear" w:color="auto" w:fill="F7F7F7"/>
        </w:rPr>
        <w:t>arias</w:t>
      </w:r>
      <w:proofErr w:type="spellEnd"/>
      <w:r w:rsidRPr="004166A0">
        <w:rPr>
          <w:rFonts w:ascii="Times New Roman" w:hAnsi="Times New Roman" w:cs="Times New Roman"/>
          <w:sz w:val="24"/>
          <w:szCs w:val="24"/>
          <w:shd w:val="clear" w:color="auto" w:fill="F7F7F7"/>
        </w:rPr>
        <w:t xml:space="preserve"> </w:t>
      </w:r>
      <w:proofErr w:type="spellStart"/>
      <w:r w:rsidRPr="004166A0">
        <w:rPr>
          <w:rFonts w:ascii="Times New Roman" w:hAnsi="Times New Roman" w:cs="Times New Roman"/>
          <w:i/>
          <w:sz w:val="24"/>
          <w:szCs w:val="24"/>
          <w:shd w:val="clear" w:color="auto" w:fill="F7F7F7"/>
        </w:rPr>
        <w:t>gariepinus</w:t>
      </w:r>
      <w:proofErr w:type="spellEnd"/>
      <w:r w:rsidRPr="004166A0">
        <w:rPr>
          <w:rFonts w:ascii="Times New Roman" w:hAnsi="Times New Roman" w:cs="Times New Roman"/>
          <w:sz w:val="24"/>
          <w:szCs w:val="24"/>
          <w:shd w:val="clear" w:color="auto" w:fill="F7F7F7"/>
        </w:rPr>
        <w:t>.</w:t>
      </w:r>
    </w:p>
    <w:p w14:paraId="75559322" w14:textId="77777777" w:rsidR="001D7AAE" w:rsidRPr="008A458D" w:rsidRDefault="001D7AAE" w:rsidP="0024766C">
      <w:pPr>
        <w:pStyle w:val="ListParagraph"/>
        <w:numPr>
          <w:ilvl w:val="0"/>
          <w:numId w:val="3"/>
        </w:numPr>
        <w:spacing w:after="0" w:line="360" w:lineRule="auto"/>
        <w:rPr>
          <w:rFonts w:cs="Times New Roman"/>
          <w:b/>
          <w:szCs w:val="24"/>
          <w:lang w:val="en-US"/>
          <w14:shadow w14:blurRad="50800" w14:dist="50800" w14:dir="5400000" w14:sx="0" w14:sy="0" w14:kx="0" w14:ky="0" w14:algn="ctr">
            <w14:schemeClr w14:val="bg1"/>
          </w14:shadow>
        </w:rPr>
      </w:pPr>
      <w:r w:rsidRPr="008A458D">
        <w:rPr>
          <w:rFonts w:cs="Times New Roman"/>
          <w:b/>
          <w:szCs w:val="24"/>
          <w:lang w:val="en-US"/>
          <w14:shadow w14:blurRad="50800" w14:dist="50800" w14:dir="5400000" w14:sx="0" w14:sy="0" w14:kx="0" w14:ky="0" w14:algn="ctr">
            <w14:schemeClr w14:val="bg1"/>
          </w14:shadow>
        </w:rPr>
        <w:lastRenderedPageBreak/>
        <w:t>Materials and methods</w:t>
      </w:r>
    </w:p>
    <w:p w14:paraId="6EFA700B" w14:textId="77777777" w:rsidR="0024766C" w:rsidRPr="0024766C" w:rsidRDefault="0024766C" w:rsidP="0024766C">
      <w:pPr>
        <w:pStyle w:val="ListParagraph"/>
        <w:numPr>
          <w:ilvl w:val="1"/>
          <w:numId w:val="3"/>
        </w:numPr>
        <w:spacing w:after="0" w:line="360" w:lineRule="auto"/>
        <w:rPr>
          <w:rFonts w:cs="Times New Roman"/>
          <w:b/>
          <w:szCs w:val="24"/>
          <w14:shadow w14:blurRad="50800" w14:dist="50800" w14:dir="5400000" w14:sx="0" w14:sy="0" w14:kx="0" w14:ky="0" w14:algn="ctr">
            <w14:schemeClr w14:val="bg1"/>
          </w14:shadow>
        </w:rPr>
      </w:pPr>
      <w:r>
        <w:rPr>
          <w:rFonts w:cs="Times New Roman"/>
          <w:b/>
          <w:szCs w:val="24"/>
          <w14:shadow w14:blurRad="50800" w14:dist="50800" w14:dir="5400000" w14:sx="0" w14:sy="0" w14:kx="0" w14:ky="0" w14:algn="ctr">
            <w14:schemeClr w14:val="bg1"/>
          </w14:shadow>
        </w:rPr>
        <w:t xml:space="preserve"> </w:t>
      </w:r>
      <w:proofErr w:type="spellStart"/>
      <w:r w:rsidR="001D7AAE" w:rsidRPr="0024766C">
        <w:rPr>
          <w:rFonts w:cs="Times New Roman"/>
          <w:b/>
          <w:szCs w:val="24"/>
          <w14:shadow w14:blurRad="50800" w14:dist="50800" w14:dir="5400000" w14:sx="0" w14:sy="0" w14:kx="0" w14:ky="0" w14:algn="ctr">
            <w14:schemeClr w14:val="bg1"/>
          </w14:shadow>
        </w:rPr>
        <w:t>Study</w:t>
      </w:r>
      <w:proofErr w:type="spellEnd"/>
      <w:r w:rsidR="001D7AAE" w:rsidRPr="0024766C">
        <w:rPr>
          <w:rFonts w:cs="Times New Roman"/>
          <w:b/>
          <w:szCs w:val="24"/>
          <w14:shadow w14:blurRad="50800" w14:dist="50800" w14:dir="5400000" w14:sx="0" w14:sy="0" w14:kx="0" w14:ky="0" w14:algn="ctr">
            <w14:schemeClr w14:val="bg1"/>
          </w14:shadow>
        </w:rPr>
        <w:t xml:space="preserve"> </w:t>
      </w:r>
      <w:r>
        <w:rPr>
          <w:rFonts w:cs="Times New Roman"/>
          <w:b/>
          <w:szCs w:val="24"/>
          <w14:shadow w14:blurRad="50800" w14:dist="50800" w14:dir="5400000" w14:sx="0" w14:sy="0" w14:kx="0" w14:ky="0" w14:algn="ctr">
            <w14:schemeClr w14:val="bg1"/>
          </w14:shadow>
        </w:rPr>
        <w:t xml:space="preserve">area </w:t>
      </w:r>
      <w:r w:rsidR="001D7AAE" w:rsidRPr="0024766C">
        <w:rPr>
          <w:rFonts w:cs="Times New Roman"/>
          <w:b/>
          <w:szCs w:val="24"/>
          <w14:shadow w14:blurRad="50800" w14:dist="50800" w14:dir="5400000" w14:sx="0" w14:sy="0" w14:kx="0" w14:ky="0" w14:algn="ctr">
            <w14:schemeClr w14:val="bg1"/>
          </w14:shadow>
        </w:rPr>
        <w:t xml:space="preserve"> </w:t>
      </w:r>
    </w:p>
    <w:p w14:paraId="18A93708" w14:textId="77777777" w:rsidR="001D7AAE" w:rsidRPr="00DB2EB0" w:rsidRDefault="001D7AAE" w:rsidP="001D7AAE">
      <w:pPr>
        <w:spacing w:after="0" w:line="360" w:lineRule="auto"/>
        <w:ind w:firstLine="720"/>
        <w:jc w:val="both"/>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Cameroon extends between 2° and 13° North latitude and between 9° and 16° East longitude with an altitude that varies from 0 to 4095m. Its territory is subdivided into 5 </w:t>
      </w:r>
      <w:proofErr w:type="spellStart"/>
      <w:r w:rsidRPr="001261E2">
        <w:rPr>
          <w:rFonts w:ascii="Times New Roman" w:hAnsi="Times New Roman" w:cs="Times New Roman"/>
          <w:sz w:val="24"/>
          <w:szCs w:val="24"/>
          <w14:shadow w14:blurRad="50800" w14:dist="50800" w14:dir="5400000" w14:sx="0" w14:sy="0" w14:kx="0" w14:ky="0" w14:algn="ctr">
            <w14:schemeClr w14:val="bg1"/>
          </w14:shadow>
        </w:rPr>
        <w:t>agro</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-ecological zones (IRAD, 2000) including the monomodal</w:t>
      </w:r>
      <w:r w:rsidRPr="001261E2">
        <w:rPr>
          <w:rFonts w:ascii="Times New Roman" w:hAnsi="Times New Roman" w:cs="Times New Roman"/>
          <w:sz w:val="27"/>
          <w:szCs w:val="27"/>
          <w14:shadow w14:blurRad="50800" w14:dist="50800" w14:dir="5400000" w14:sx="0" w14:sy="0" w14:kx="0" w14:ky="0" w14:algn="ctr">
            <w14:schemeClr w14:val="bg1"/>
          </w14:shadow>
        </w:rPr>
        <w:t xml:space="preserve"> </w:t>
      </w:r>
      <w:r w:rsidRPr="001261E2">
        <w:rPr>
          <w:rFonts w:ascii="Times New Roman" w:hAnsi="Times New Roman" w:cs="Times New Roman"/>
          <w:sz w:val="24"/>
          <w:szCs w:val="24"/>
          <w14:shadow w14:blurRad="50800" w14:dist="50800" w14:dir="5400000" w14:sx="0" w14:sy="0" w14:kx="0" w14:ky="0" w14:algn="ctr">
            <w14:schemeClr w14:val="bg1"/>
          </w14:shadow>
        </w:rPr>
        <w:t xml:space="preserve">forest zone and the Western highlands zone where the study was conducted. </w:t>
      </w:r>
    </w:p>
    <w:p w14:paraId="2EB0EA13" w14:textId="77777777" w:rsidR="0024766C" w:rsidRPr="0024766C" w:rsidRDefault="0024766C" w:rsidP="0024766C">
      <w:pPr>
        <w:pStyle w:val="ListParagraph"/>
        <w:numPr>
          <w:ilvl w:val="1"/>
          <w:numId w:val="3"/>
        </w:numPr>
        <w:spacing w:after="0" w:line="360" w:lineRule="auto"/>
        <w:rPr>
          <w:rFonts w:cs="Times New Roman"/>
          <w:b/>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 xml:space="preserve"> </w:t>
      </w:r>
      <w:r w:rsidR="001D7AAE" w:rsidRPr="0024766C">
        <w:rPr>
          <w:rFonts w:cs="Times New Roman"/>
          <w:b/>
          <w:szCs w:val="24"/>
          <w:lang w:val="en-US"/>
          <w14:shadow w14:blurRad="50800" w14:dist="50800" w14:dir="5400000" w14:sx="0" w14:sy="0" w14:kx="0" w14:ky="0" w14:algn="ctr">
            <w14:schemeClr w14:val="bg1"/>
          </w14:shadow>
        </w:rPr>
        <w:t>Study p</w:t>
      </w:r>
      <w:r w:rsidRPr="0024766C">
        <w:rPr>
          <w:rFonts w:cs="Times New Roman"/>
          <w:b/>
          <w:szCs w:val="24"/>
          <w:lang w:val="en-US"/>
          <w14:shadow w14:blurRad="50800" w14:dist="50800" w14:dir="5400000" w14:sx="0" w14:sy="0" w14:kx="0" w14:ky="0" w14:algn="ctr">
            <w14:schemeClr w14:val="bg1"/>
          </w14:shadow>
        </w:rPr>
        <w:t>opulation and sampling strategy</w:t>
      </w:r>
      <w:r w:rsidR="001D7AAE" w:rsidRPr="0024766C">
        <w:rPr>
          <w:rFonts w:cs="Times New Roman"/>
          <w:b/>
          <w:szCs w:val="24"/>
          <w:lang w:val="en-US"/>
          <w14:shadow w14:blurRad="50800" w14:dist="50800" w14:dir="5400000" w14:sx="0" w14:sy="0" w14:kx="0" w14:ky="0" w14:algn="ctr">
            <w14:schemeClr w14:val="bg1"/>
          </w14:shadow>
        </w:rPr>
        <w:t xml:space="preserve">  </w:t>
      </w:r>
    </w:p>
    <w:p w14:paraId="5410AF45" w14:textId="77777777" w:rsidR="001D7AAE" w:rsidRPr="008A458D" w:rsidRDefault="001D7AAE" w:rsidP="001D7AAE">
      <w:pPr>
        <w:spacing w:after="0" w:line="360" w:lineRule="auto"/>
        <w:ind w:firstLine="720"/>
        <w:jc w:val="both"/>
        <w:rPr>
          <w:rFonts w:ascii="Times New Roman" w:hAnsi="Times New Roman" w:cs="Times New Roman"/>
          <w:b/>
          <w:sz w:val="24"/>
          <w:szCs w:val="24"/>
          <w14:shadow w14:blurRad="50800" w14:dist="50800" w14:dir="5400000" w14:sx="0" w14:sy="0" w14:kx="0" w14:ky="0" w14:algn="ctr">
            <w14:schemeClr w14:val="bg1"/>
          </w14:shadow>
        </w:rPr>
      </w:pPr>
      <w:r w:rsidRPr="008A458D">
        <w:rPr>
          <w:rFonts w:ascii="Times New Roman" w:hAnsi="Times New Roman" w:cs="Times New Roman"/>
          <w:sz w:val="24"/>
          <w:szCs w:val="24"/>
          <w14:shadow w14:blurRad="50800" w14:dist="50800" w14:dir="5400000" w14:sx="0" w14:sy="0" w14:kx="0" w14:ky="0" w14:algn="ctr">
            <w14:schemeClr w14:val="bg1"/>
          </w14:shadow>
        </w:rPr>
        <w:t xml:space="preserve">Data were obtained through personal interviews using a predefined questionnaire. The farms chosen were those with data recording registers, in particular on the origin of the strains used, the reproduction techniques (type of hormone used, water renewal rate, age of reproduction, quantity and neck of feed). To this end, a total of forty (40) farms (i.e. 12 farms in the Highlands Zone and 28 farms in the Monomodal Forest Zone) were sampled using the "snowball" method and surveyed. </w:t>
      </w:r>
      <w:r w:rsidRPr="008A458D">
        <w:rPr>
          <w:rFonts w:ascii="Times New Roman" w:hAnsi="Times New Roman" w:cs="Times New Roman"/>
          <w:color w:val="111111"/>
          <w:sz w:val="24"/>
          <w:szCs w:val="24"/>
          <w:shd w:val="clear" w:color="auto" w:fill="F7F7F7"/>
        </w:rPr>
        <w:t>This method, although not very precise, is essential in a study where neither the exact number of farms nor their locations are known</w:t>
      </w:r>
      <w:r w:rsidRPr="008A458D">
        <w:rPr>
          <w:rFonts w:ascii="Times New Roman" w:hAnsi="Times New Roman" w:cs="Times New Roman"/>
          <w:sz w:val="24"/>
          <w:szCs w:val="24"/>
          <w14:shadow w14:blurRad="50800" w14:dist="50800" w14:dir="5400000" w14:sx="0" w14:sy="0" w14:kx="0" w14:ky="0" w14:algn="ctr">
            <w14:schemeClr w14:val="bg1"/>
          </w14:shadow>
        </w:rPr>
        <w:t xml:space="preserve">. </w:t>
      </w:r>
    </w:p>
    <w:p w14:paraId="1F20D823" w14:textId="77777777" w:rsidR="0024766C" w:rsidRPr="0024766C" w:rsidRDefault="0024766C" w:rsidP="0024766C">
      <w:pPr>
        <w:pStyle w:val="ListParagraph"/>
        <w:numPr>
          <w:ilvl w:val="1"/>
          <w:numId w:val="3"/>
        </w:numPr>
        <w:spacing w:after="0" w:line="360" w:lineRule="auto"/>
        <w:rPr>
          <w:rFonts w:cs="Times New Roman"/>
          <w:b/>
          <w:szCs w:val="24"/>
          <w14:shadow w14:blurRad="50800" w14:dist="50800" w14:dir="5400000" w14:sx="0" w14:sy="0" w14:kx="0" w14:ky="0" w14:algn="ctr">
            <w14:schemeClr w14:val="bg1"/>
          </w14:shadow>
        </w:rPr>
      </w:pPr>
      <w:r w:rsidRPr="00570D34">
        <w:rPr>
          <w:rFonts w:cs="Times New Roman"/>
          <w:b/>
          <w:szCs w:val="24"/>
          <w:lang w:val="en-US"/>
          <w14:shadow w14:blurRad="50800" w14:dist="50800" w14:dir="5400000" w14:sx="0" w14:sy="0" w14:kx="0" w14:ky="0" w14:algn="ctr">
            <w14:schemeClr w14:val="bg1"/>
          </w14:shadow>
        </w:rPr>
        <w:t xml:space="preserve"> </w:t>
      </w:r>
      <w:r w:rsidR="001D7AAE" w:rsidRPr="0024766C">
        <w:rPr>
          <w:rFonts w:cs="Times New Roman"/>
          <w:b/>
          <w:szCs w:val="24"/>
          <w14:shadow w14:blurRad="50800" w14:dist="50800" w14:dir="5400000" w14:sx="0" w14:sy="0" w14:kx="0" w14:ky="0" w14:algn="ctr">
            <w14:schemeClr w14:val="bg1"/>
          </w14:shadow>
        </w:rPr>
        <w:t>Data collection</w:t>
      </w:r>
    </w:p>
    <w:p w14:paraId="4A108A09" w14:textId="77777777" w:rsidR="001D7AAE" w:rsidRPr="008A458D" w:rsidRDefault="001D7AAE" w:rsidP="001D7AAE">
      <w:pPr>
        <w:spacing w:after="0" w:line="360" w:lineRule="auto"/>
        <w:ind w:firstLine="720"/>
        <w:jc w:val="both"/>
        <w:rPr>
          <w:rFonts w:ascii="Times New Roman" w:hAnsi="Times New Roman" w:cs="Times New Roman"/>
          <w:b/>
          <w:sz w:val="24"/>
          <w:szCs w:val="24"/>
          <w14:shadow w14:blurRad="50800" w14:dist="50800" w14:dir="5400000" w14:sx="0" w14:sy="0" w14:kx="0" w14:ky="0" w14:algn="ctr">
            <w14:schemeClr w14:val="bg1"/>
          </w14:shadow>
        </w:rPr>
      </w:pPr>
      <w:r w:rsidRPr="008A458D">
        <w:rPr>
          <w:rFonts w:ascii="Times New Roman" w:hAnsi="Times New Roman" w:cs="Times New Roman"/>
          <w:sz w:val="24"/>
          <w:szCs w:val="24"/>
          <w14:shadow w14:blurRad="50800" w14:dist="50800" w14:dir="5400000" w14:sx="0" w14:sy="0" w14:kx="0" w14:ky="0" w14:algn="ctr">
            <w14:schemeClr w14:val="bg1"/>
          </w14:shadow>
        </w:rPr>
        <w:t xml:space="preserve">The data was gathered via personal interviews from February 01 to June 20 2024, using a predesigned questionnaire. The survey questionnaires  included several modules such as: (1) socio-demographic characteristics of farmers (Aquaculture training, Method of acquisition, farm Area, Age range Experience); (2) Characteristics of </w:t>
      </w:r>
      <w:proofErr w:type="spellStart"/>
      <w:r w:rsidRPr="008A458D">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8A458D">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8A458D">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w:t>
      </w:r>
      <w:proofErr w:type="spellStart"/>
      <w:r w:rsidRPr="008A458D">
        <w:rPr>
          <w:rFonts w:ascii="Times New Roman" w:hAnsi="Times New Roman" w:cs="Times New Roman"/>
          <w:sz w:val="24"/>
          <w:szCs w:val="24"/>
          <w14:shadow w14:blurRad="50800" w14:dist="50800" w14:dir="5400000" w14:sx="0" w14:sy="0" w14:kx="0" w14:ky="0" w14:algn="ctr">
            <w14:schemeClr w14:val="bg1"/>
          </w14:shadow>
        </w:rPr>
        <w:t>broodstock</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and reason for its utilization (growth, reproductive performance, immune resistance, no reason); (3) reproductive performance (weigh of broodstock, egg production, mortality at third day, number of emerged larvae ); (4) Production and marketing activities in aquaculture, including input acquisition and costs, product harvesting and sold (</w:t>
      </w:r>
      <w:r w:rsidRPr="008A458D">
        <w:rPr>
          <w:rFonts w:ascii="Times New Roman" w:hAnsi="Times New Roman" w:cs="Times New Roman"/>
          <w:color w:val="111111"/>
          <w:sz w:val="24"/>
          <w:szCs w:val="24"/>
          <w:shd w:val="clear" w:color="auto" w:fill="F7F7F7"/>
        </w:rPr>
        <w:t>number of fingerlings produced, production cycle length selling price, quantity of hormone and feed used, cost and duration of infrastructure, cost of electricity, salary, number-cost and duration of breeders</w:t>
      </w:r>
      <w:r w:rsidRPr="008A458D">
        <w:rPr>
          <w:rFonts w:ascii="Times New Roman" w:hAnsi="Times New Roman" w:cs="Times New Roman"/>
          <w:sz w:val="24"/>
          <w:szCs w:val="24"/>
          <w14:shadow w14:blurRad="50800" w14:dist="50800" w14:dir="5400000" w14:sx="0" w14:sy="0" w14:kx="0" w14:ky="0" w14:algn="ctr">
            <w14:schemeClr w14:val="bg1"/>
          </w14:shadow>
        </w:rPr>
        <w:t>). The questionnaires were pre-tested in a sub-sample several (07) farms in the Littoral Region to ensure their relevance, clarity, coherence and avoid unnecessary repetition of the questions. Revisions were made when necessary. The geographic locations of each farm were determined using the Global Positioning System (GPS) application installed on a TECNO Camon 15 phone in order to identify the farms surveyed (Fig</w:t>
      </w:r>
      <w:r w:rsidR="0024766C">
        <w:rPr>
          <w:rFonts w:ascii="Times New Roman" w:hAnsi="Times New Roman" w:cs="Times New Roman"/>
          <w:sz w:val="24"/>
          <w:szCs w:val="24"/>
          <w14:shadow w14:blurRad="50800" w14:dist="50800" w14:dir="5400000" w14:sx="0" w14:sy="0" w14:kx="0" w14:ky="0" w14:algn="ctr">
            <w14:schemeClr w14:val="bg1"/>
          </w14:shadow>
        </w:rPr>
        <w:t>.</w:t>
      </w:r>
      <w:r w:rsidRPr="008A458D">
        <w:rPr>
          <w:rFonts w:ascii="Times New Roman" w:hAnsi="Times New Roman" w:cs="Times New Roman"/>
          <w:sz w:val="24"/>
          <w:szCs w:val="24"/>
          <w14:shadow w14:blurRad="50800" w14:dist="50800" w14:dir="5400000" w14:sx="0" w14:sy="0" w14:kx="0" w14:ky="0" w14:algn="ctr">
            <w14:schemeClr w14:val="bg1"/>
          </w14:shadow>
        </w:rPr>
        <w:t xml:space="preserve"> 1).</w:t>
      </w:r>
    </w:p>
    <w:p w14:paraId="778C5482" w14:textId="77777777" w:rsidR="001D7AAE" w:rsidRPr="001261E2" w:rsidRDefault="001D7AAE" w:rsidP="001D7AAE">
      <w:pPr>
        <w:jc w:val="center"/>
        <w:rPr>
          <w:rFonts w:ascii="Times New Roman" w:hAnsi="Times New Roman" w:cs="Times New Roman"/>
          <w:sz w:val="27"/>
          <w:szCs w:val="27"/>
          <w14:shadow w14:blurRad="50800" w14:dist="50800" w14:dir="5400000" w14:sx="0" w14:sy="0" w14:kx="0" w14:ky="0" w14:algn="ctr">
            <w14:schemeClr w14:val="bg1"/>
          </w14:shadow>
        </w:rPr>
      </w:pPr>
      <w:r w:rsidRPr="001261E2">
        <w:rPr>
          <w:rFonts w:ascii="Times New Roman" w:hAnsi="Times New Roman" w:cs="Times New Roman"/>
          <w:noProof/>
          <w14:shadow w14:blurRad="50800" w14:dist="50800" w14:dir="5400000" w14:sx="0" w14:sy="0" w14:kx="0" w14:ky="0" w14:algn="ctr">
            <w14:schemeClr w14:val="bg1"/>
          </w14:shadow>
        </w:rPr>
        <w:lastRenderedPageBreak/>
        <w:drawing>
          <wp:inline distT="0" distB="0" distL="0" distR="0" wp14:anchorId="5E1BE9BF" wp14:editId="747908DD">
            <wp:extent cx="3114136" cy="2807796"/>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701" cy="2817322"/>
                    </a:xfrm>
                    <a:prstGeom prst="rect">
                      <a:avLst/>
                    </a:prstGeom>
                    <a:noFill/>
                    <a:ln>
                      <a:noFill/>
                    </a:ln>
                  </pic:spPr>
                </pic:pic>
              </a:graphicData>
            </a:graphic>
          </wp:inline>
        </w:drawing>
      </w:r>
    </w:p>
    <w:p w14:paraId="5D92E5E0" w14:textId="77777777" w:rsidR="001D7AAE" w:rsidRPr="0024766C" w:rsidRDefault="001D7AAE" w:rsidP="001D7AAE">
      <w:pPr>
        <w:rPr>
          <w:rFonts w:ascii="Times New Roman" w:hAnsi="Times New Roman" w:cs="Times New Roman"/>
          <w:b/>
          <w:sz w:val="24"/>
          <w:szCs w:val="24"/>
          <w:shd w:val="clear" w:color="auto" w:fill="F7F7F7"/>
          <w14:shadow w14:blurRad="50800" w14:dist="50800" w14:dir="5400000" w14:sx="0" w14:sy="0" w14:kx="0" w14:ky="0" w14:algn="ctr">
            <w14:schemeClr w14:val="bg1"/>
          </w14:shadow>
        </w:rPr>
      </w:pPr>
      <w:r w:rsidRPr="0024766C">
        <w:rPr>
          <w:rFonts w:ascii="Times New Roman" w:hAnsi="Times New Roman" w:cs="Times New Roman"/>
          <w:b/>
          <w:sz w:val="24"/>
          <w:szCs w:val="24"/>
          <w:shd w:val="clear" w:color="auto" w:fill="F7F7F7"/>
          <w14:shadow w14:blurRad="50800" w14:dist="50800" w14:dir="5400000" w14:sx="0" w14:sy="0" w14:kx="0" w14:ky="0" w14:algn="ctr">
            <w14:schemeClr w14:val="bg1"/>
          </w14:shadow>
        </w:rPr>
        <w:t>Fig</w:t>
      </w:r>
      <w:r w:rsidR="0024766C" w:rsidRPr="0024766C">
        <w:rPr>
          <w:rFonts w:ascii="Times New Roman" w:hAnsi="Times New Roman" w:cs="Times New Roman"/>
          <w:b/>
          <w:sz w:val="24"/>
          <w:szCs w:val="24"/>
          <w:shd w:val="clear" w:color="auto" w:fill="F7F7F7"/>
          <w14:shadow w14:blurRad="50800" w14:dist="50800" w14:dir="5400000" w14:sx="0" w14:sy="0" w14:kx="0" w14:ky="0" w14:algn="ctr">
            <w14:schemeClr w14:val="bg1"/>
          </w14:shadow>
        </w:rPr>
        <w:t>.</w:t>
      </w:r>
      <w:r w:rsidR="0024766C">
        <w:rPr>
          <w:rFonts w:ascii="Times New Roman" w:hAnsi="Times New Roman" w:cs="Times New Roman"/>
          <w:b/>
          <w:sz w:val="24"/>
          <w:szCs w:val="24"/>
          <w:shd w:val="clear" w:color="auto" w:fill="F7F7F7"/>
          <w14:shadow w14:blurRad="50800" w14:dist="50800" w14:dir="5400000" w14:sx="0" w14:sy="0" w14:kx="0" w14:ky="0" w14:algn="ctr">
            <w14:schemeClr w14:val="bg1"/>
          </w14:shadow>
        </w:rPr>
        <w:t xml:space="preserve"> 1: Survey a</w:t>
      </w:r>
      <w:r w:rsidRPr="0024766C">
        <w:rPr>
          <w:rFonts w:ascii="Times New Roman" w:hAnsi="Times New Roman" w:cs="Times New Roman"/>
          <w:b/>
          <w:sz w:val="24"/>
          <w:szCs w:val="24"/>
          <w:shd w:val="clear" w:color="auto" w:fill="F7F7F7"/>
          <w14:shadow w14:blurRad="50800" w14:dist="50800" w14:dir="5400000" w14:sx="0" w14:sy="0" w14:kx="0" w14:ky="0" w14:algn="ctr">
            <w14:schemeClr w14:val="bg1"/>
          </w14:shadow>
        </w:rPr>
        <w:t>rea</w:t>
      </w:r>
    </w:p>
    <w:p w14:paraId="6789BCE1" w14:textId="77777777" w:rsidR="001D7AAE" w:rsidRPr="001261E2" w:rsidRDefault="001D7AAE" w:rsidP="001D7AAE">
      <w:pPr>
        <w:ind w:left="720"/>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sz w:val="8"/>
          <w:szCs w:val="24"/>
          <w14:shadow w14:blurRad="50800" w14:dist="50800" w14:dir="5400000" w14:sx="0" w14:sy="0" w14:kx="0" w14:ky="0" w14:algn="ctr">
            <w14:schemeClr w14:val="bg1"/>
          </w14:shadow>
        </w:rPr>
        <w:br/>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From this survey, several data were collected and </w:t>
      </w:r>
      <w:r w:rsidR="00A820F5">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some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characteristics </w:t>
      </w:r>
      <w:r w:rsidR="00A820F5">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were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calculated:</w:t>
      </w:r>
    </w:p>
    <w:p w14:paraId="2A200345" w14:textId="77777777"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Egg Production Rate (EPR) :</w:t>
      </w:r>
      <w:r w:rsidRPr="001261E2">
        <w:rPr>
          <w:rFonts w:eastAsia="Times New Roman" w:cs="Times New Roman"/>
          <w:b/>
          <w:szCs w:val="24"/>
          <w:lang w:val="en-US" w:eastAsia="fr-FR"/>
          <w14:shadow w14:blurRad="50800" w14:dist="50800" w14:dir="5400000" w14:sx="0" w14:sy="0" w14:kx="0" w14:ky="0" w14:algn="ctr">
            <w14:schemeClr w14:val="bg1"/>
          </w14:shadow>
        </w:rPr>
        <w:t xml:space="preserve"> EPR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eggs</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spawned</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females</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292A2763" w14:textId="77777777"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Hatching Rate (HR) :</w:t>
      </w:r>
      <w:r w:rsidRPr="001261E2">
        <w:rPr>
          <w:rFonts w:eastAsia="Times New Roman" w:cs="Times New Roman"/>
          <w:b/>
          <w:szCs w:val="24"/>
          <w:lang w:val="en-US" w:eastAsia="fr-FR"/>
          <w14:shadow w14:blurRad="50800" w14:dist="50800" w14:dir="5400000" w14:sx="0" w14:sy="0" w14:kx="0" w14:ky="0" w14:algn="ctr">
            <w14:schemeClr w14:val="bg1"/>
          </w14:shadow>
        </w:rPr>
        <w:t xml:space="preserve"> HR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larvae</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hatched</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eggs</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incubated</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5135D914" w14:textId="77777777"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Deformed Larvae Rate (DLR)</w:t>
      </w:r>
      <w:r w:rsidRPr="001261E2">
        <w:rPr>
          <w:rFonts w:eastAsia="Times New Roman" w:cs="Times New Roman"/>
          <w:b/>
          <w:szCs w:val="24"/>
          <w:lang w:val="en-US" w:eastAsia="fr-FR"/>
          <w14:shadow w14:blurRad="50800" w14:dist="50800" w14:dir="5400000" w14:sx="0" w14:sy="0" w14:kx="0" w14:ky="0" w14:algn="ctr">
            <w14:schemeClr w14:val="bg1"/>
          </w14:shadow>
        </w:rPr>
        <w:t xml:space="preserve"> : DLR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deformed</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larvae</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larved</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hatched</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19D5C57C" w14:textId="77777777"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Three-Day Survival Rate (3DSR) :</w:t>
      </w:r>
      <w:r w:rsidRPr="001261E2">
        <w:rPr>
          <w:rFonts w:eastAsia="Times New Roman" w:cs="Times New Roman"/>
          <w:b/>
          <w:szCs w:val="24"/>
          <w:lang w:val="en-US" w:eastAsia="fr-FR"/>
          <w14:shadow w14:blurRad="50800" w14:dist="50800" w14:dir="5400000" w14:sx="0" w14:sy="0" w14:kx="0" w14:ky="0" w14:algn="ctr">
            <w14:schemeClr w14:val="bg1"/>
          </w14:shadow>
        </w:rPr>
        <w:t xml:space="preserve"> 3DSR = </w:t>
      </w:r>
      <m:oMath>
        <m:r>
          <m:rPr>
            <m:sty m:val="b"/>
          </m:rPr>
          <w:rPr>
            <w:rFonts w:ascii="Cambria Math" w:eastAsia="Times New Roman" w:hAnsi="Cambria Math" w:cs="Times New Roman"/>
            <w:szCs w:val="24"/>
            <w:lang w:val="en-US" w:eastAsia="fr-FR"/>
            <w14:shadow w14:blurRad="50800" w14:dist="50800" w14:dir="5400000" w14:sx="0" w14:sy="0" w14:kx="0" w14:ky="0" w14:algn="ctr">
              <w14:schemeClr w14:val="bg1"/>
            </w14:shadow>
          </w:rPr>
          <m:t xml:space="preserve"> </m:t>
        </m:r>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larvae</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surviving</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at</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3</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days</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larved</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hatched</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3905EB22" w14:textId="77777777" w:rsidR="001D7AAE" w:rsidRPr="001261E2" w:rsidRDefault="001D7AAE" w:rsidP="001D7AAE">
      <w:pPr>
        <w:pStyle w:val="ListParagraph"/>
        <w:numPr>
          <w:ilvl w:val="0"/>
          <w:numId w:val="1"/>
        </w:numPr>
        <w:spacing w:after="0" w:line="360" w:lineRule="auto"/>
        <w:rPr>
          <w:rFonts w:cs="Times New Roman"/>
          <w:b/>
          <w:szCs w:val="24"/>
          <w:lang w:val="en-US"/>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 xml:space="preserve">Average Daily Gain (ADG) : </w:t>
      </w:r>
      <w:r w:rsidRPr="001261E2">
        <w:rPr>
          <w:rFonts w:eastAsia="Times New Roman" w:cs="Times New Roman"/>
          <w:b/>
          <w:szCs w:val="24"/>
          <w:lang w:val="en-US" w:eastAsia="fr-FR"/>
          <w14:shadow w14:blurRad="50800" w14:dist="50800" w14:dir="5400000" w14:sx="0" w14:sy="0" w14:kx="0" w14:ky="0" w14:algn="ctr">
            <w14:schemeClr w14:val="bg1"/>
          </w14:shadow>
        </w:rPr>
        <w:t xml:space="preserve">ADG = </w:t>
      </w:r>
      <m:oMath>
        <m:r>
          <m:rPr>
            <m:sty m:val="b"/>
          </m:rPr>
          <w:rPr>
            <w:rFonts w:ascii="Cambria Math" w:eastAsia="Times New Roman" w:hAnsi="Cambria Math" w:cs="Times New Roman"/>
            <w:szCs w:val="24"/>
            <w:lang w:val="en-US" w:eastAsia="fr-FR"/>
            <w14:shadow w14:blurRad="50800" w14:dist="50800" w14:dir="5400000" w14:sx="0" w14:sy="0" w14:kx="0" w14:ky="0" w14:algn="ctr">
              <w14:schemeClr w14:val="bg1"/>
            </w14:shadow>
          </w:rPr>
          <m:t xml:space="preserve"> </m:t>
        </m:r>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Average</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fry</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weight</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days</m:t>
            </m:r>
          </m:den>
        </m:f>
      </m:oMath>
    </w:p>
    <w:p w14:paraId="331A3CF6" w14:textId="77777777" w:rsidR="001D7AAE" w:rsidRPr="00A820F5" w:rsidRDefault="001D7AAE" w:rsidP="001D7AAE">
      <w:pPr>
        <w:pStyle w:val="ListParagraph"/>
        <w:numPr>
          <w:ilvl w:val="0"/>
          <w:numId w:val="1"/>
        </w:numPr>
        <w:spacing w:after="0" w:line="240" w:lineRule="auto"/>
        <w:rPr>
          <w:rFonts w:cs="Times New Roman"/>
          <w:bCs/>
          <w:iCs/>
          <w:szCs w:val="24"/>
          <w:lang w:val="en-US"/>
          <w14:shadow w14:blurRad="50800" w14:dist="50800" w14:dir="5400000" w14:sx="0" w14:sy="0" w14:kx="0" w14:ky="0" w14:algn="ctr">
            <w14:schemeClr w14:val="bg1"/>
          </w14:shadow>
        </w:rPr>
      </w:pPr>
      <w:r w:rsidRPr="00A820F5">
        <w:rPr>
          <w:rFonts w:cs="Times New Roman"/>
          <w:bCs/>
          <w:szCs w:val="24"/>
          <w:lang w:val="en-US"/>
          <w14:shadow w14:blurRad="50800" w14:dist="50800" w14:dir="5400000" w14:sx="0" w14:sy="0" w14:kx="0" w14:ky="0" w14:algn="ctr">
            <w14:schemeClr w14:val="bg1"/>
          </w14:shadow>
        </w:rPr>
        <w:t xml:space="preserve">Egg Production Per Gram of Female  (EPGF) </w:t>
      </w:r>
      <w:r w:rsidRPr="00A820F5">
        <w:rPr>
          <w:rFonts w:cs="Times New Roman"/>
          <w:bCs/>
          <w:iCs/>
          <w:szCs w:val="24"/>
          <w:lang w:val="en-US"/>
          <w14:shadow w14:blurRad="50800" w14:dist="50800" w14:dir="5400000" w14:sx="0" w14:sy="0" w14:kx="0" w14:ky="0" w14:algn="ctr">
            <w14:schemeClr w14:val="bg1"/>
          </w14:shadow>
        </w:rPr>
        <w:t xml:space="preserve">: </w:t>
      </w:r>
      <w:r w:rsidRPr="00A820F5">
        <w:rPr>
          <w:rFonts w:cs="Times New Roman"/>
          <w:bCs/>
          <w:szCs w:val="24"/>
          <w:lang w:val="en-US"/>
          <w14:shadow w14:blurRad="50800" w14:dist="50800" w14:dir="5400000" w14:sx="0" w14:sy="0" w14:kx="0" w14:ky="0" w14:algn="ctr">
            <w14:schemeClr w14:val="bg1"/>
          </w14:shadow>
        </w:rPr>
        <w:t xml:space="preserve">EPGF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eggs</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spawned</m:t>
            </m:r>
          </m:num>
          <m:den>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weight</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females</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10A17965" w14:textId="77777777" w:rsidR="001D7AAE" w:rsidRPr="001261E2" w:rsidRDefault="001D7AAE" w:rsidP="001D7AAE">
      <w:pPr>
        <w:pStyle w:val="ListParagraph"/>
        <w:numPr>
          <w:ilvl w:val="0"/>
          <w:numId w:val="1"/>
        </w:numPr>
        <w:spacing w:after="0" w:line="240" w:lineRule="auto"/>
        <w:rPr>
          <w:rFonts w:eastAsiaTheme="minorEastAsia" w:cs="Times New Roman"/>
          <w:b/>
          <w:szCs w:val="24"/>
          <w:lang w:val="en-US"/>
          <w14:shadow w14:blurRad="50800" w14:dist="50800" w14:dir="5400000" w14:sx="0" w14:sy="0" w14:kx="0" w14:ky="0" w14:algn="ctr">
            <w14:schemeClr w14:val="bg1"/>
          </w14:shadow>
        </w:rPr>
      </w:pPr>
      <w:r w:rsidRPr="001261E2">
        <w:rPr>
          <w:rFonts w:cs="Times New Roman"/>
          <w:bCs/>
          <w:szCs w:val="24"/>
          <w:lang w:val="en-US"/>
          <w14:shadow w14:blurRad="50800" w14:dist="50800" w14:dir="5400000" w14:sx="0" w14:sy="0" w14:kx="0" w14:ky="0" w14:algn="ctr">
            <w14:schemeClr w14:val="bg1"/>
          </w14:shadow>
        </w:rPr>
        <w:t>Co</w:t>
      </w:r>
      <w:r w:rsidRPr="001261E2">
        <w:rPr>
          <w:rFonts w:eastAsia="Calibri" w:cs="Times New Roman"/>
          <w:szCs w:val="24"/>
          <w:lang w:val="en-US"/>
          <w14:shadow w14:blurRad="50800" w14:dist="50800" w14:dir="5400000" w14:sx="0" w14:sy="0" w14:kx="0" w14:ky="0" w14:algn="ctr">
            <w14:schemeClr w14:val="bg1"/>
          </w14:shadow>
        </w:rPr>
        <w:t>st</w:t>
      </w:r>
      <w:r w:rsidRPr="001261E2">
        <w:rPr>
          <w:rFonts w:cs="Times New Roman"/>
          <w:bCs/>
          <w:szCs w:val="24"/>
          <w:lang w:val="en-US"/>
          <w14:shadow w14:blurRad="50800" w14:dist="50800" w14:dir="5400000" w14:sx="0" w14:sy="0" w14:kx="0" w14:ky="0" w14:algn="ctr">
            <w14:schemeClr w14:val="bg1"/>
          </w14:shadow>
        </w:rPr>
        <w:t xml:space="preserve"> Production per Fry (CPF) :</w:t>
      </w:r>
      <w:r w:rsidRPr="001261E2">
        <w:rPr>
          <w:rFonts w:cs="Times New Roman"/>
          <w:b/>
          <w:bCs/>
          <w:szCs w:val="24"/>
          <w:lang w:val="en-US"/>
          <w14:shadow w14:blurRad="50800" w14:dist="50800" w14:dir="5400000" w14:sx="0" w14:sy="0" w14:kx="0" w14:ky="0" w14:algn="ctr">
            <w14:schemeClr w14:val="bg1"/>
          </w14:shadow>
        </w:rPr>
        <w:t xml:space="preserve"> CPF = </w:t>
      </w:r>
      <m:oMath>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f>
          <m:fPr>
            <m:ctrlPr>
              <w:rPr>
                <w:rFonts w:ascii="Cambria Math" w:hAnsi="Cambria Math" w:cs="Times New Roman"/>
                <w:b/>
                <w:b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production</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cost</m:t>
            </m:r>
            <m:r>
              <m:rPr>
                <m:sty m:val="b"/>
              </m:rPr>
              <w:rPr>
                <w:rFonts w:ascii="Cambria Math" w:hAnsi="Cambria Math" w:cs="Times New Roman"/>
                <w:szCs w:val="24"/>
                <w:lang w:val="en-US"/>
                <w14:shadow w14:blurRad="50800" w14:dist="50800" w14:dir="5400000" w14:sx="0" w14:sy="0" w14:kx="0" w14:ky="0" w14:algn="ctr">
                  <w14:schemeClr w14:val="bg1"/>
                </w14:shadow>
              </w:rPr>
              <m:t> </m:t>
            </m:r>
          </m:num>
          <m:den>
            <m:eqArr>
              <m:eqArrPr>
                <m:ctrlPr>
                  <w:rPr>
                    <w:rFonts w:ascii="Cambria Math" w:hAnsi="Cambria Math" w:cs="Times New Roman"/>
                    <w:b/>
                    <w:bCs/>
                    <w:szCs w:val="24"/>
                    <w:lang w:val="fr-FR"/>
                    <w14:shadow w14:blurRad="50800" w14:dist="50800" w14:dir="5400000" w14:sx="0" w14:sy="0" w14:kx="0" w14:ky="0" w14:algn="ctr">
                      <w14:schemeClr w14:val="bg1"/>
                    </w14:shadow>
                  </w:rPr>
                </m:ctrlPr>
              </m:eqArrPr>
              <m:e>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fry</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produced</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e>
              <m:e/>
            </m:eqAr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1DBACADF" w14:textId="77777777" w:rsidR="001D7AAE" w:rsidRPr="00A820F5" w:rsidRDefault="001D7AAE" w:rsidP="00A820F5">
      <w:pPr>
        <w:pStyle w:val="ListParagraph"/>
        <w:numPr>
          <w:ilvl w:val="0"/>
          <w:numId w:val="1"/>
        </w:numPr>
        <w:spacing w:after="0" w:line="240" w:lineRule="auto"/>
        <w:jc w:val="center"/>
        <w:rPr>
          <w:rFonts w:cs="Times New Roman"/>
          <w:b/>
          <w:bCs/>
          <w:sz w:val="6"/>
          <w:lang w:val="en-US"/>
          <w14:shadow w14:blurRad="50800" w14:dist="50800" w14:dir="5400000" w14:sx="0" w14:sy="0" w14:kx="0" w14:ky="0" w14:algn="ctr">
            <w14:schemeClr w14:val="bg1"/>
          </w14:shadow>
        </w:rPr>
      </w:pPr>
      <w:r w:rsidRPr="00A820F5">
        <w:rPr>
          <w:rFonts w:cs="Times New Roman"/>
          <w:sz w:val="20"/>
          <w:szCs w:val="20"/>
          <w:lang w:val="en-US"/>
          <w14:shadow w14:blurRad="50800" w14:dist="50800" w14:dir="5400000" w14:sx="0" w14:sy="0" w14:kx="0" w14:ky="0" w14:algn="ctr">
            <w14:schemeClr w14:val="bg1"/>
          </w14:shadow>
        </w:rPr>
        <w:t>Production costs =</w:t>
      </w:r>
      <w:r w:rsidRPr="00A820F5">
        <w:rPr>
          <w:rFonts w:cs="Times New Roman"/>
          <w:b/>
          <w:sz w:val="20"/>
          <w:szCs w:val="20"/>
          <w:lang w:val="en-US"/>
          <w14:shadow w14:blurRad="50800" w14:dist="50800" w14:dir="5400000" w14:sx="0" w14:sy="0" w14:kx="0" w14:ky="0" w14:algn="ctr">
            <w14:schemeClr w14:val="bg1"/>
          </w14:shadow>
        </w:rPr>
        <w:t xml:space="preserve"> broodstock costs + feed cost + infrastructure depreciation + hormone cost + Salary+ water management</w:t>
      </w:r>
      <w:r w:rsidRPr="00A820F5">
        <w:rPr>
          <w:rFonts w:cs="Times New Roman"/>
          <w:sz w:val="27"/>
          <w:szCs w:val="27"/>
          <w:lang w:val="en-US"/>
          <w14:shadow w14:blurRad="50800" w14:dist="50800" w14:dir="5400000" w14:sx="0" w14:sy="0" w14:kx="0" w14:ky="0" w14:algn="ctr">
            <w14:schemeClr w14:val="bg1"/>
          </w14:shadow>
        </w:rPr>
        <w:br/>
      </w:r>
    </w:p>
    <w:p w14:paraId="220582D0" w14:textId="77777777" w:rsidR="001D7AAE" w:rsidRPr="001261E2" w:rsidRDefault="001D7AAE" w:rsidP="001D7AAE">
      <w:pPr>
        <w:pStyle w:val="ListParagraph"/>
        <w:numPr>
          <w:ilvl w:val="0"/>
          <w:numId w:val="1"/>
        </w:numPr>
        <w:spacing w:after="0" w:line="240" w:lineRule="auto"/>
        <w:rPr>
          <w:rFonts w:eastAsia="Times New Roman" w:cs="Times New Roman"/>
          <w:b/>
          <w:color w:val="000000"/>
          <w:lang w:val="en-US"/>
        </w:rPr>
      </w:pPr>
      <w:r w:rsidRPr="001261E2">
        <w:rPr>
          <w:rFonts w:eastAsia="Times New Roman" w:cs="Times New Roman"/>
          <w:color w:val="000000"/>
          <w:lang w:val="en-US"/>
        </w:rPr>
        <w:t>Fry yield/gram of female =</w:t>
      </w:r>
      <w:r w:rsidRPr="001261E2">
        <w:rPr>
          <w:rFonts w:eastAsia="Times New Roman" w:cs="Times New Roman"/>
          <w:b/>
          <w:color w:val="000000"/>
          <w:lang w:val="en-US"/>
        </w:rPr>
        <w:t xml:space="preserve"> </w:t>
      </w:r>
      <m:oMath>
        <m:r>
          <m:rPr>
            <m:sty m:val="b"/>
          </m:rPr>
          <w:rPr>
            <w:rFonts w:ascii="Cambria Math" w:eastAsia="Times New Roman" w:hAnsi="Cambria Math" w:cs="Times New Roman"/>
            <w:szCs w:val="24"/>
            <w:lang w:val="en-US" w:eastAsia="fr-FR"/>
            <w14:shadow w14:blurRad="50800" w14:dist="50800" w14:dir="5400000" w14:sx="0" w14:sy="0" w14:kx="0" w14:ky="0" w14:algn="ctr">
              <w14:schemeClr w14:val="bg1"/>
            </w14:shadow>
          </w:rPr>
          <m:t xml:space="preserve"> </m:t>
        </m:r>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fry</m:t>
            </m:r>
            <m:r>
              <m:rPr>
                <m:sty m:val="b"/>
              </m:rPr>
              <w:rPr>
                <w:rFonts w:ascii="Cambria Math" w:hAnsi="Cambria Math" w:cs="Times New Roman"/>
                <w:szCs w:val="24"/>
                <w:lang w:val="en-US"/>
                <w14:shadow w14:blurRad="50800" w14:dist="50800" w14:dir="5400000" w14:sx="0" w14:sy="0" w14:kx="0" w14:ky="0" w14:algn="ctr">
                  <w14:schemeClr w14:val="bg1"/>
                </w14:shadow>
              </w:rPr>
              <m:t xml:space="preserve"> production per cycle</m:t>
            </m:r>
          </m:num>
          <m:den>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femalebroodstock</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weight</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per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cycle</m:t>
            </m:r>
          </m:den>
        </m:f>
      </m:oMath>
    </w:p>
    <w:p w14:paraId="48782913" w14:textId="77777777" w:rsidR="001D7AAE" w:rsidRPr="001261E2" w:rsidRDefault="001D7AAE" w:rsidP="001D7AAE">
      <w:pPr>
        <w:pStyle w:val="ListParagraph"/>
        <w:numPr>
          <w:ilvl w:val="0"/>
          <w:numId w:val="1"/>
        </w:numPr>
        <w:spacing w:after="0" w:line="240" w:lineRule="auto"/>
        <w:rPr>
          <w:rFonts w:eastAsia="Times New Roman" w:cs="Times New Roman"/>
          <w:b/>
          <w:color w:val="000000"/>
          <w:lang w:val="en-US"/>
        </w:rPr>
      </w:pPr>
      <w:r w:rsidRPr="001261E2">
        <w:rPr>
          <w:rFonts w:eastAsia="Times New Roman" w:cs="Times New Roman"/>
          <w:color w:val="000000"/>
          <w:lang w:val="en-US"/>
        </w:rPr>
        <w:t>Daily fry production =</w:t>
      </w:r>
      <w:r w:rsidRPr="001261E2">
        <w:rPr>
          <w:rFonts w:eastAsia="Times New Roman" w:cs="Times New Roman"/>
          <w:b/>
          <w:color w:val="000000"/>
          <w:lang w:val="en-US"/>
        </w:rPr>
        <w:t xml:space="preserve"> </w:t>
      </w:r>
      <m:oMath>
        <m:r>
          <m:rPr>
            <m:sty m:val="b"/>
          </m:rPr>
          <w:rPr>
            <w:rFonts w:ascii="Cambria Math" w:eastAsia="Times New Roman" w:hAnsi="Cambria Math" w:cs="Times New Roman"/>
            <w:szCs w:val="24"/>
            <w:lang w:val="en-US" w:eastAsia="fr-FR"/>
            <w14:shadow w14:blurRad="50800" w14:dist="50800" w14:dir="5400000" w14:sx="0" w14:sy="0" w14:kx="0" w14:ky="0" w14:algn="ctr">
              <w14:schemeClr w14:val="bg1"/>
            </w14:shadow>
          </w:rPr>
          <m:t xml:space="preserve"> </m:t>
        </m:r>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en-US"/>
                <w14:shadow w14:blurRad="50800" w14:dist="50800" w14:dir="5400000" w14:sx="0" w14:sy="0" w14:kx="0" w14:ky="0" w14:algn="ctr">
                  <w14:schemeClr w14:val="bg1"/>
                </w14:shadow>
              </w:rPr>
              <m:t>Total number of fry produced/cycle</m:t>
            </m:r>
          </m:num>
          <m:den>
            <m:r>
              <m:rPr>
                <m:sty m:val="b"/>
              </m:rPr>
              <w:rPr>
                <w:rFonts w:ascii="Cambria Math" w:hAnsi="Cambria Math" w:cs="Times New Roman"/>
                <w:szCs w:val="24"/>
                <w:lang w:val="en-US"/>
                <w14:shadow w14:blurRad="50800" w14:dist="50800" w14:dir="5400000" w14:sx="0" w14:sy="0" w14:kx="0" w14:ky="0" w14:algn="ctr">
                  <w14:schemeClr w14:val="bg1"/>
                </w14:shadow>
              </w:rPr>
              <m:t>Production cycle time</m:t>
            </m:r>
          </m:den>
        </m:f>
      </m:oMath>
    </w:p>
    <w:p w14:paraId="44CC8AA1" w14:textId="77777777" w:rsidR="001D7AAE" w:rsidRPr="00A820F5" w:rsidRDefault="001D7AAE" w:rsidP="001D7AAE">
      <w:pPr>
        <w:pStyle w:val="ListParagraph"/>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Profit/Fry = </w:t>
      </w:r>
      <w:r w:rsidRPr="00A820F5">
        <w:rPr>
          <w:rFonts w:eastAsia="Times New Roman" w:cs="Times New Roman"/>
          <w:b/>
          <w:color w:val="000000"/>
          <w:lang w:val="en-US"/>
        </w:rPr>
        <w:t>Price per fry (100FCFA) – CPF</w:t>
      </w:r>
    </w:p>
    <w:p w14:paraId="75EF1C53" w14:textId="77777777" w:rsidR="001D7AAE" w:rsidRPr="00A820F5" w:rsidRDefault="001D7AAE" w:rsidP="001D7AAE">
      <w:pPr>
        <w:pStyle w:val="ListParagraph"/>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Profit/Day = </w:t>
      </w:r>
      <w:r w:rsidRPr="00A820F5">
        <w:rPr>
          <w:rFonts w:eastAsia="Times New Roman" w:cs="Times New Roman"/>
          <w:b/>
          <w:color w:val="000000"/>
          <w:lang w:val="en-US"/>
        </w:rPr>
        <w:t>Profit/Fry* Daily fry production</w:t>
      </w:r>
    </w:p>
    <w:p w14:paraId="711E942F" w14:textId="77777777" w:rsidR="001D7AAE" w:rsidRPr="00A820F5" w:rsidRDefault="001D7AAE" w:rsidP="001D7AAE">
      <w:pPr>
        <w:pStyle w:val="ListParagraph"/>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Profitability Rate/fry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Profit</m:t>
            </m:r>
            <m:r>
              <m:rPr>
                <m:sty m:val="b"/>
              </m:rPr>
              <w:rPr>
                <w:rFonts w:ascii="Cambria Math" w:hAnsi="Cambria Math" w:cs="Times New Roman"/>
                <w:szCs w:val="24"/>
                <w:lang w:val="en-US"/>
                <w14:shadow w14:blurRad="50800" w14:dist="50800" w14:dir="5400000" w14:sx="0" w14:sy="0" w14:kx="0" w14:ky="0" w14:algn="ctr">
                  <w14:schemeClr w14:val="bg1"/>
                </w14:shadow>
              </w:rPr>
              <m:t>/</m:t>
            </m:r>
            <m:r>
              <m:rPr>
                <m:sty m:val="b"/>
              </m:rPr>
              <w:rPr>
                <w:rFonts w:ascii="Cambria Math" w:hAnsi="Cambria Math" w:cs="Times New Roman"/>
                <w:szCs w:val="24"/>
                <w:lang w:val="fr-FR"/>
                <w14:shadow w14:blurRad="50800" w14:dist="50800" w14:dir="5400000" w14:sx="0" w14:sy="0" w14:kx="0" w14:ky="0" w14:algn="ctr">
                  <w14:schemeClr w14:val="bg1"/>
                </w14:shadow>
              </w:rPr>
              <m:t>fry</m:t>
            </m:r>
          </m:num>
          <m:den>
            <m:r>
              <m:rPr>
                <m:sty m:val="b"/>
              </m:rPr>
              <w:rPr>
                <w:rFonts w:ascii="Cambria Math" w:hAnsi="Cambria Math" w:cs="Times New Roman"/>
                <w:szCs w:val="24"/>
                <w:lang w:val="fr-FR"/>
                <w14:shadow w14:blurRad="50800" w14:dist="50800" w14:dir="5400000" w14:sx="0" w14:sy="0" w14:kx="0" w14:ky="0" w14:algn="ctr">
                  <w14:schemeClr w14:val="bg1"/>
                </w14:shadow>
              </w:rPr>
              <m:t>Production</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cost</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fry</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3D27CEFA" w14:textId="77777777" w:rsidR="001D7AAE" w:rsidRPr="00832899" w:rsidRDefault="001D7AAE" w:rsidP="001D7AAE">
      <w:pPr>
        <w:pStyle w:val="ListParagraph"/>
        <w:spacing w:after="0" w:line="240" w:lineRule="auto"/>
        <w:rPr>
          <w:rFonts w:eastAsia="Times New Roman" w:cs="Times New Roman"/>
          <w:b/>
          <w:color w:val="000000"/>
          <w:lang w:val="en-US"/>
        </w:rPr>
      </w:pPr>
    </w:p>
    <w:p w14:paraId="3B3C290F" w14:textId="77777777" w:rsidR="0024766C" w:rsidRPr="0024766C" w:rsidRDefault="0024766C" w:rsidP="0024766C">
      <w:pPr>
        <w:pStyle w:val="ListParagraph"/>
        <w:numPr>
          <w:ilvl w:val="1"/>
          <w:numId w:val="3"/>
        </w:numPr>
        <w:spacing w:after="0" w:line="360" w:lineRule="auto"/>
        <w:rPr>
          <w:rFonts w:cs="Times New Roman"/>
          <w:b/>
          <w:szCs w:val="24"/>
          <w14:shadow w14:blurRad="50800" w14:dist="50800" w14:dir="5400000" w14:sx="0" w14:sy="0" w14:kx="0" w14:ky="0" w14:algn="ctr">
            <w14:schemeClr w14:val="bg1"/>
          </w14:shadow>
        </w:rPr>
      </w:pPr>
      <w:r w:rsidRPr="00570D34">
        <w:rPr>
          <w:rFonts w:cs="Times New Roman"/>
          <w:b/>
          <w:szCs w:val="24"/>
          <w:lang w:val="en-US"/>
          <w14:shadow w14:blurRad="50800" w14:dist="50800" w14:dir="5400000" w14:sx="0" w14:sy="0" w14:kx="0" w14:ky="0" w14:algn="ctr">
            <w14:schemeClr w14:val="bg1"/>
          </w14:shadow>
        </w:rPr>
        <w:t xml:space="preserve"> </w:t>
      </w:r>
      <w:proofErr w:type="spellStart"/>
      <w:r w:rsidR="001D7AAE" w:rsidRPr="0024766C">
        <w:rPr>
          <w:rFonts w:cs="Times New Roman"/>
          <w:b/>
          <w:szCs w:val="24"/>
          <w14:shadow w14:blurRad="50800" w14:dist="50800" w14:dir="5400000" w14:sx="0" w14:sy="0" w14:kx="0" w14:ky="0" w14:algn="ctr">
            <w14:schemeClr w14:val="bg1"/>
          </w14:shadow>
        </w:rPr>
        <w:t>Statistical</w:t>
      </w:r>
      <w:proofErr w:type="spellEnd"/>
      <w:r w:rsidR="001D7AAE" w:rsidRPr="0024766C">
        <w:rPr>
          <w:rFonts w:cs="Times New Roman"/>
          <w:b/>
          <w:szCs w:val="24"/>
          <w14:shadow w14:blurRad="50800" w14:dist="50800" w14:dir="5400000" w14:sx="0" w14:sy="0" w14:kx="0" w14:ky="0" w14:algn="ctr">
            <w14:schemeClr w14:val="bg1"/>
          </w14:shadow>
        </w:rPr>
        <w:t xml:space="preserve"> analyses </w:t>
      </w:r>
    </w:p>
    <w:p w14:paraId="0DFFEEEE" w14:textId="77777777" w:rsidR="001D7AAE" w:rsidRPr="008A458D" w:rsidRDefault="001D7AAE" w:rsidP="001D7AAE">
      <w:pPr>
        <w:spacing w:after="0" w:line="360" w:lineRule="auto"/>
        <w:jc w:val="both"/>
        <w:rPr>
          <w:rFonts w:ascii="Times New Roman" w:hAnsi="Times New Roman" w:cs="Times New Roman"/>
          <w:b/>
          <w:sz w:val="24"/>
          <w:szCs w:val="24"/>
          <w14:shadow w14:blurRad="50800" w14:dist="50800" w14:dir="5400000" w14:sx="0" w14:sy="0" w14:kx="0" w14:ky="0" w14:algn="ctr">
            <w14:schemeClr w14:val="bg1"/>
          </w14:shadow>
        </w:rPr>
      </w:pPr>
      <w:r w:rsidRPr="008A458D">
        <w:rPr>
          <w:rFonts w:ascii="Times New Roman" w:hAnsi="Times New Roman" w:cs="Times New Roman"/>
          <w:sz w:val="24"/>
          <w:szCs w:val="24"/>
          <w14:shadow w14:blurRad="50800" w14:dist="50800" w14:dir="5400000" w14:sx="0" w14:sy="0" w14:kx="0" w14:ky="0" w14:algn="ctr">
            <w14:schemeClr w14:val="bg1"/>
          </w14:shadow>
        </w:rPr>
        <w:lastRenderedPageBreak/>
        <w:t xml:space="preserve">The data was saved and coded in an EXCEL sheet (Microsoft Office 2013) and then exported to the </w:t>
      </w:r>
      <w:proofErr w:type="spellStart"/>
      <w:r w:rsidRPr="008A458D">
        <w:rPr>
          <w:rFonts w:ascii="Times New Roman" w:hAnsi="Times New Roman" w:cs="Times New Roman"/>
          <w:sz w:val="24"/>
          <w:szCs w:val="24"/>
          <w14:shadow w14:blurRad="50800" w14:dist="50800" w14:dir="5400000" w14:sx="0" w14:sy="0" w14:kx="0" w14:ky="0" w14:algn="ctr">
            <w14:schemeClr w14:val="bg1"/>
          </w14:shadow>
        </w:rPr>
        <w:t>XLstat</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software for analysis. Descriptive analyses were used to characterize and evaluate the performance of </w:t>
      </w:r>
      <w:proofErr w:type="spellStart"/>
      <w:r w:rsidRPr="008A458D">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8A458D">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8A458D">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breeding in Cameroon. The socio-demographic characteristics of the farmers, the performance and the profitability of the farms according to the strains were compared using the </w:t>
      </w:r>
      <w:proofErr w:type="spellStart"/>
      <w:r w:rsidRPr="008A458D">
        <w:rPr>
          <w:rFonts w:ascii="Times New Roman" w:hAnsi="Times New Roman" w:cs="Times New Roman"/>
          <w:sz w:val="24"/>
          <w:szCs w:val="24"/>
          <w14:shadow w14:blurRad="50800" w14:dist="50800" w14:dir="5400000" w14:sx="0" w14:sy="0" w14:kx="0" w14:ky="0" w14:algn="ctr">
            <w14:schemeClr w14:val="bg1"/>
          </w14:shadow>
        </w:rPr>
        <w:t>Krustal-wallis</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and t-test respectively. The </w:t>
      </w:r>
      <w:proofErr w:type="spellStart"/>
      <w:r w:rsidRPr="008A458D">
        <w:rPr>
          <w:rFonts w:ascii="Times New Roman" w:hAnsi="Times New Roman" w:cs="Times New Roman"/>
          <w:sz w:val="24"/>
          <w:szCs w:val="24"/>
          <w14:shadow w14:blurRad="50800" w14:dist="50800" w14:dir="5400000" w14:sx="0" w14:sy="0" w14:kx="0" w14:ky="0" w14:algn="ctr">
            <w14:schemeClr w14:val="bg1"/>
          </w14:shadow>
        </w:rPr>
        <w:t>marging</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error considered was 5%.</w:t>
      </w:r>
    </w:p>
    <w:p w14:paraId="2E7DE911" w14:textId="77777777" w:rsidR="001D7AAE" w:rsidRPr="008A458D" w:rsidRDefault="001D7AAE" w:rsidP="0024766C">
      <w:pPr>
        <w:pStyle w:val="ListParagraph"/>
        <w:numPr>
          <w:ilvl w:val="0"/>
          <w:numId w:val="3"/>
        </w:numPr>
        <w:spacing w:line="360" w:lineRule="auto"/>
        <w:rPr>
          <w:rFonts w:cs="Times New Roman"/>
          <w:b/>
          <w:szCs w:val="24"/>
          <w:lang w:val="en-US"/>
          <w14:shadow w14:blurRad="50800" w14:dist="50800" w14:dir="5400000" w14:sx="0" w14:sy="0" w14:kx="0" w14:ky="0" w14:algn="ctr">
            <w14:schemeClr w14:val="bg1"/>
          </w14:shadow>
        </w:rPr>
      </w:pPr>
      <w:r w:rsidRPr="008A458D">
        <w:rPr>
          <w:rFonts w:cs="Times New Roman"/>
          <w:b/>
          <w:szCs w:val="24"/>
          <w:lang w:val="en-US"/>
          <w14:shadow w14:blurRad="50800" w14:dist="50800" w14:dir="5400000" w14:sx="0" w14:sy="0" w14:kx="0" w14:ky="0" w14:algn="ctr">
            <w14:schemeClr w14:val="bg1"/>
          </w14:shadow>
        </w:rPr>
        <w:t>Results</w:t>
      </w:r>
    </w:p>
    <w:p w14:paraId="2F630B64" w14:textId="77777777" w:rsidR="001D7AAE" w:rsidRPr="0024766C" w:rsidRDefault="0024766C" w:rsidP="0024766C">
      <w:pPr>
        <w:pStyle w:val="ListParagraph"/>
        <w:numPr>
          <w:ilvl w:val="1"/>
          <w:numId w:val="3"/>
        </w:numPr>
        <w:spacing w:line="360" w:lineRule="auto"/>
        <w:rPr>
          <w:rFonts w:cs="Times New Roman"/>
          <w:b/>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 xml:space="preserve"> </w:t>
      </w:r>
      <w:r w:rsidR="001D7AAE" w:rsidRPr="0024766C">
        <w:rPr>
          <w:rFonts w:cs="Times New Roman"/>
          <w:b/>
          <w:szCs w:val="24"/>
          <w:lang w:val="en-US"/>
          <w14:shadow w14:blurRad="50800" w14:dist="50800" w14:dir="5400000" w14:sx="0" w14:sy="0" w14:kx="0" w14:ky="0" w14:algn="ctr">
            <w14:schemeClr w14:val="bg1"/>
          </w14:shadow>
        </w:rPr>
        <w:t xml:space="preserve">Proportion of farms based on </w:t>
      </w:r>
      <w:proofErr w:type="spellStart"/>
      <w:r w:rsidR="001D7AAE" w:rsidRPr="0024766C">
        <w:rPr>
          <w:rFonts w:cs="Times New Roman"/>
          <w:b/>
          <w:i/>
          <w:szCs w:val="24"/>
          <w:lang w:val="en-US"/>
          <w14:shadow w14:blurRad="50800" w14:dist="50800" w14:dir="5400000" w14:sx="0" w14:sy="0" w14:kx="0" w14:ky="0" w14:algn="ctr">
            <w14:schemeClr w14:val="bg1"/>
          </w14:shadow>
        </w:rPr>
        <w:t>Clarias</w:t>
      </w:r>
      <w:proofErr w:type="spellEnd"/>
      <w:r w:rsidR="001D7AAE" w:rsidRPr="0024766C">
        <w:rPr>
          <w:rFonts w:cs="Times New Roman"/>
          <w:b/>
          <w:i/>
          <w:szCs w:val="24"/>
          <w:lang w:val="en-US"/>
          <w14:shadow w14:blurRad="50800" w14:dist="50800" w14:dir="5400000" w14:sx="0" w14:sy="0" w14:kx="0" w14:ky="0" w14:algn="ctr">
            <w14:schemeClr w14:val="bg1"/>
          </w14:shadow>
        </w:rPr>
        <w:t xml:space="preserve"> </w:t>
      </w:r>
      <w:proofErr w:type="spellStart"/>
      <w:r w:rsidR="001D7AAE" w:rsidRPr="0024766C">
        <w:rPr>
          <w:rFonts w:cs="Times New Roman"/>
          <w:b/>
          <w:i/>
          <w:szCs w:val="24"/>
          <w:lang w:val="en-US"/>
          <w14:shadow w14:blurRad="50800" w14:dist="50800" w14:dir="5400000" w14:sx="0" w14:sy="0" w14:kx="0" w14:ky="0" w14:algn="ctr">
            <w14:schemeClr w14:val="bg1"/>
          </w14:shadow>
        </w:rPr>
        <w:t>gariepinus</w:t>
      </w:r>
      <w:proofErr w:type="spellEnd"/>
      <w:r w:rsidR="001D7AAE" w:rsidRPr="0024766C">
        <w:rPr>
          <w:rFonts w:cs="Times New Roman"/>
          <w:b/>
          <w:szCs w:val="24"/>
          <w:lang w:val="en-US"/>
          <w14:shadow w14:blurRad="50800" w14:dist="50800" w14:dir="5400000" w14:sx="0" w14:sy="0" w14:kx="0" w14:ky="0" w14:algn="ctr">
            <w14:schemeClr w14:val="bg1"/>
          </w14:shadow>
        </w:rPr>
        <w:t xml:space="preserve"> raised strains</w:t>
      </w:r>
    </w:p>
    <w:p w14:paraId="05B8C97B" w14:textId="77777777" w:rsidR="001D7AAE" w:rsidRPr="002B791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2B7912">
        <w:rPr>
          <w:rFonts w:ascii="Times New Roman" w:hAnsi="Times New Roman" w:cs="Times New Roman"/>
          <w:sz w:val="24"/>
          <w:szCs w:val="24"/>
          <w14:shadow w14:blurRad="50800" w14:dist="50800" w14:dir="5400000" w14:sx="0" w14:sy="0" w14:kx="0" w14:ky="0" w14:algn="ctr">
            <w14:schemeClr w14:val="bg1"/>
          </w14:shadow>
        </w:rPr>
        <w:t>Fig</w:t>
      </w:r>
      <w:r w:rsidR="00E26B3D">
        <w:rPr>
          <w:rFonts w:ascii="Times New Roman" w:hAnsi="Times New Roman" w:cs="Times New Roman"/>
          <w:sz w:val="24"/>
          <w:szCs w:val="24"/>
          <w14:shadow w14:blurRad="50800" w14:dist="50800" w14:dir="5400000" w14:sx="0" w14:sy="0" w14:kx="0" w14:ky="0" w14:algn="ctr">
            <w14:schemeClr w14:val="bg1"/>
          </w14:shadow>
        </w:rPr>
        <w:t>.</w:t>
      </w:r>
      <w:r w:rsidRPr="002B7912">
        <w:rPr>
          <w:rFonts w:ascii="Times New Roman" w:hAnsi="Times New Roman" w:cs="Times New Roman"/>
          <w:sz w:val="24"/>
          <w:szCs w:val="24"/>
          <w14:shadow w14:blurRad="50800" w14:dist="50800" w14:dir="5400000" w14:sx="0" w14:sy="0" w14:kx="0" w14:ky="0" w14:algn="ctr">
            <w14:schemeClr w14:val="bg1"/>
          </w14:shadow>
        </w:rPr>
        <w:t xml:space="preserve"> 2 shows the distribution of farms according to the strains used. It shows that only 13% of farms in Cameroon use imported strains from either Nigeria (9%) or Netherlands (4%) compared to 57% for local strains. In addition, 30% of producers do not control the origin of the broodstock used. The exchange of strains among fish farmers (87%) suggests a high risk of inbreeding of broodstock used in Cameroon.</w:t>
      </w:r>
    </w:p>
    <w:p w14:paraId="1D163878" w14:textId="77777777" w:rsidR="001D7AAE" w:rsidRPr="001261E2" w:rsidRDefault="001D7AAE" w:rsidP="001D7AAE">
      <w:pPr>
        <w:spacing w:line="240" w:lineRule="auto"/>
        <w:jc w:val="center"/>
        <w:rPr>
          <w:rFonts w:ascii="Times New Roman" w:hAnsi="Times New Roman" w:cs="Times New Roman"/>
          <w:szCs w:val="24"/>
          <w14:shadow w14:blurRad="50800" w14:dist="50800" w14:dir="5400000" w14:sx="0" w14:sy="0" w14:kx="0" w14:ky="0" w14:algn="ctr">
            <w14:schemeClr w14:val="bg1"/>
          </w14:shadow>
        </w:rPr>
      </w:pPr>
      <w:r w:rsidRPr="001261E2">
        <w:rPr>
          <w:rFonts w:ascii="Times New Roman" w:hAnsi="Times New Roman" w:cs="Times New Roman"/>
          <w:noProof/>
          <w14:shadow w14:blurRad="50800" w14:dist="50800" w14:dir="5400000" w14:sx="0" w14:sy="0" w14:kx="0" w14:ky="0" w14:algn="ctr">
            <w14:schemeClr w14:val="bg1"/>
          </w14:shadow>
        </w:rPr>
        <w:drawing>
          <wp:inline distT="0" distB="0" distL="0" distR="0" wp14:anchorId="7B3E785F" wp14:editId="269CCD86">
            <wp:extent cx="2733675" cy="2657475"/>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1261E2">
        <w:rPr>
          <w:rFonts w:ascii="Times New Roman" w:hAnsi="Times New Roman" w:cs="Times New Roman"/>
          <w:szCs w:val="24"/>
          <w14:shadow w14:blurRad="50800" w14:dist="50800" w14:dir="5400000" w14:sx="0" w14:sy="0" w14:kx="0" w14:ky="0" w14:algn="ctr">
            <w14:schemeClr w14:val="bg1"/>
          </w14:shadow>
        </w:rPr>
        <w:t xml:space="preserve"> </w:t>
      </w:r>
      <w:r w:rsidRPr="001261E2">
        <w:rPr>
          <w:rFonts w:ascii="Times New Roman" w:hAnsi="Times New Roman" w:cs="Times New Roman"/>
          <w:noProof/>
          <w14:shadow w14:blurRad="50800" w14:dist="50800" w14:dir="5400000" w14:sx="0" w14:sy="0" w14:kx="0" w14:ky="0" w14:algn="ctr">
            <w14:schemeClr w14:val="bg1"/>
          </w14:shadow>
        </w:rPr>
        <w:drawing>
          <wp:inline distT="0" distB="0" distL="0" distR="0" wp14:anchorId="68854EA4" wp14:editId="5D26D5EC">
            <wp:extent cx="2733675" cy="26670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8123B0" w14:textId="77777777" w:rsidR="001D7AAE" w:rsidRPr="001261E2" w:rsidRDefault="001D7AAE" w:rsidP="001D7AAE">
      <w:pPr>
        <w:spacing w:line="360" w:lineRule="auto"/>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Figure 2: Distribution of farms by strain raised</w:t>
      </w:r>
    </w:p>
    <w:p w14:paraId="0D431DD0" w14:textId="77777777" w:rsidR="001D7AAE" w:rsidRPr="0024766C" w:rsidRDefault="0024766C" w:rsidP="0024766C">
      <w:pPr>
        <w:pStyle w:val="ListParagraph"/>
        <w:numPr>
          <w:ilvl w:val="1"/>
          <w:numId w:val="3"/>
        </w:numPr>
        <w:spacing w:line="360" w:lineRule="auto"/>
        <w:rPr>
          <w:rFonts w:cs="Times New Roman"/>
          <w:b/>
          <w:szCs w:val="24"/>
          <w:shd w:val="clear" w:color="auto" w:fill="F7F7F7"/>
          <w:lang w:val="en-US"/>
          <w14:shadow w14:blurRad="50800" w14:dist="50800" w14:dir="5400000" w14:sx="0" w14:sy="0" w14:kx="0" w14:ky="0" w14:algn="ctr">
            <w14:schemeClr w14:val="bg1"/>
          </w14:shadow>
        </w:rPr>
      </w:pPr>
      <w:r w:rsidRPr="0024766C">
        <w:rPr>
          <w:rFonts w:cs="Times New Roman"/>
          <w:b/>
          <w:szCs w:val="24"/>
          <w:shd w:val="clear" w:color="auto" w:fill="F7F7F7"/>
          <w:lang w:val="en-US"/>
          <w14:shadow w14:blurRad="50800" w14:dist="50800" w14:dir="5400000" w14:sx="0" w14:sy="0" w14:kx="0" w14:ky="0" w14:algn="ctr">
            <w14:schemeClr w14:val="bg1"/>
          </w14:shadow>
        </w:rPr>
        <w:t xml:space="preserve"> </w:t>
      </w:r>
      <w:r w:rsidR="001D7AAE" w:rsidRPr="0024766C">
        <w:rPr>
          <w:rFonts w:cs="Times New Roman"/>
          <w:b/>
          <w:szCs w:val="24"/>
          <w:shd w:val="clear" w:color="auto" w:fill="F7F7F7"/>
          <w:lang w:val="en-US"/>
          <w14:shadow w14:blurRad="50800" w14:dist="50800" w14:dir="5400000" w14:sx="0" w14:sy="0" w14:kx="0" w14:ky="0" w14:algn="ctr">
            <w14:schemeClr w14:val="bg1"/>
          </w14:shadow>
        </w:rPr>
        <w:t>Identification of broodstock problems observed by fish farmers in Cameroon</w:t>
      </w:r>
    </w:p>
    <w:p w14:paraId="62DB663D" w14:textId="77777777" w:rsidR="001D7AAE" w:rsidRPr="001261E2" w:rsidRDefault="001D7AAE" w:rsidP="001D7AAE">
      <w:pPr>
        <w:spacing w:line="360" w:lineRule="auto"/>
        <w:ind w:firstLine="720"/>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The main problems encountered by producers are illustrated in Fig</w:t>
      </w:r>
      <w:r w:rsidR="0024766C">
        <w:rPr>
          <w:rFonts w:ascii="Times New Roman" w:hAnsi="Times New Roman" w:cs="Times New Roman"/>
          <w:sz w:val="24"/>
          <w:szCs w:val="24"/>
          <w:shd w:val="clear" w:color="auto" w:fill="F7F7F7"/>
          <w14:shadow w14:blurRad="50800" w14:dist="50800" w14:dir="5400000" w14:sx="0" w14:sy="0" w14:kx="0" w14:ky="0" w14:algn="ctr">
            <w14:schemeClr w14:val="bg1"/>
          </w14:shadow>
        </w:rPr>
        <w:t>.</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3. It can be observed that 44% of farms have low egg production and 17% have deformed larvae and high larval mortalities. Larval deformities are manifestations of a high rate of inbreeding in a fish farm. </w:t>
      </w:r>
    </w:p>
    <w:p w14:paraId="15EE1C69" w14:textId="77777777" w:rsidR="001D7AAE" w:rsidRPr="001261E2" w:rsidRDefault="001D7AAE" w:rsidP="001D7AAE">
      <w:pPr>
        <w:jc w:val="center"/>
        <w:rPr>
          <w:rFonts w:ascii="Times New Roman" w:hAnsi="Times New Roman" w:cs="Times New Roman"/>
          <w:sz w:val="27"/>
          <w:szCs w:val="27"/>
          <w:shd w:val="clear" w:color="auto" w:fill="F7F7F7"/>
          <w14:shadow w14:blurRad="50800" w14:dist="50800" w14:dir="5400000" w14:sx="0" w14:sy="0" w14:kx="0" w14:ky="0" w14:algn="ctr">
            <w14:schemeClr w14:val="bg1"/>
          </w14:shadow>
        </w:rPr>
      </w:pPr>
      <w:r w:rsidRPr="001261E2">
        <w:rPr>
          <w:rFonts w:ascii="Times New Roman" w:hAnsi="Times New Roman" w:cs="Times New Roman"/>
          <w:noProof/>
          <w14:shadow w14:blurRad="50800" w14:dist="50800" w14:dir="5400000" w14:sx="0" w14:sy="0" w14:kx="0" w14:ky="0" w14:algn="ctr">
            <w14:schemeClr w14:val="bg1"/>
          </w14:shadow>
        </w:rPr>
        <w:lastRenderedPageBreak/>
        <w:drawing>
          <wp:inline distT="0" distB="0" distL="0" distR="0" wp14:anchorId="35E9B19A" wp14:editId="614F25E1">
            <wp:extent cx="4572000" cy="27432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C4B159" w14:textId="77777777" w:rsidR="001D7AAE" w:rsidRPr="0024766C" w:rsidRDefault="001D7AAE" w:rsidP="001D7AAE">
      <w:pPr>
        <w:spacing w:before="240" w:after="0" w:line="360" w:lineRule="auto"/>
        <w:jc w:val="both"/>
        <w:rPr>
          <w:rFonts w:ascii="Times New Roman" w:hAnsi="Times New Roman" w:cs="Times New Roman"/>
          <w:b/>
          <w:sz w:val="24"/>
          <w:szCs w:val="24"/>
          <w14:shadow w14:blurRad="50800" w14:dist="50800" w14:dir="5400000" w14:sx="0" w14:sy="0" w14:kx="0" w14:ky="0" w14:algn="ctr">
            <w14:schemeClr w14:val="bg1"/>
          </w14:shadow>
        </w:rPr>
      </w:pPr>
      <w:r w:rsidRPr="0024766C">
        <w:rPr>
          <w:rFonts w:ascii="Times New Roman" w:hAnsi="Times New Roman" w:cs="Times New Roman"/>
          <w:b/>
          <w:sz w:val="24"/>
          <w:szCs w:val="24"/>
          <w14:shadow w14:blurRad="50800" w14:dist="50800" w14:dir="5400000" w14:sx="0" w14:sy="0" w14:kx="0" w14:ky="0" w14:algn="ctr">
            <w14:schemeClr w14:val="bg1"/>
          </w14:shadow>
        </w:rPr>
        <w:t>Fig</w:t>
      </w:r>
      <w:r w:rsidR="0024766C" w:rsidRPr="0024766C">
        <w:rPr>
          <w:rFonts w:ascii="Times New Roman" w:hAnsi="Times New Roman" w:cs="Times New Roman"/>
          <w:b/>
          <w:sz w:val="24"/>
          <w:szCs w:val="24"/>
          <w14:shadow w14:blurRad="50800" w14:dist="50800" w14:dir="5400000" w14:sx="0" w14:sy="0" w14:kx="0" w14:ky="0" w14:algn="ctr">
            <w14:schemeClr w14:val="bg1"/>
          </w14:shadow>
        </w:rPr>
        <w:t>.</w:t>
      </w:r>
      <w:r w:rsidRPr="0024766C">
        <w:rPr>
          <w:rFonts w:ascii="Times New Roman" w:hAnsi="Times New Roman" w:cs="Times New Roman"/>
          <w:b/>
          <w:sz w:val="24"/>
          <w:szCs w:val="24"/>
          <w14:shadow w14:blurRad="50800" w14:dist="50800" w14:dir="5400000" w14:sx="0" w14:sy="0" w14:kx="0" w14:ky="0" w14:algn="ctr">
            <w14:schemeClr w14:val="bg1"/>
          </w14:shadow>
        </w:rPr>
        <w:t xml:space="preserve"> 3: Zootechnical problems encountered by farms according to the</w:t>
      </w:r>
      <w:r w:rsidRPr="0024766C">
        <w:rPr>
          <w:rFonts w:ascii="Times New Roman" w:hAnsi="Times New Roman" w:cs="Times New Roman"/>
          <w:b/>
          <w:sz w:val="27"/>
          <w:szCs w:val="27"/>
          <w14:shadow w14:blurRad="50800" w14:dist="50800" w14:dir="5400000" w14:sx="0" w14:sy="0" w14:kx="0" w14:ky="0" w14:algn="ctr">
            <w14:schemeClr w14:val="bg1"/>
          </w14:shadow>
        </w:rPr>
        <w:t xml:space="preserve"> </w:t>
      </w:r>
      <w:r w:rsidRPr="0024766C">
        <w:rPr>
          <w:rFonts w:ascii="Times New Roman" w:hAnsi="Times New Roman" w:cs="Times New Roman"/>
          <w:b/>
          <w:sz w:val="24"/>
          <w:szCs w:val="24"/>
          <w14:shadow w14:blurRad="50800" w14:dist="50800" w14:dir="5400000" w14:sx="0" w14:sy="0" w14:kx="0" w14:ky="0" w14:algn="ctr">
            <w14:schemeClr w14:val="bg1"/>
          </w14:shadow>
        </w:rPr>
        <w:t>strains raised</w:t>
      </w:r>
    </w:p>
    <w:p w14:paraId="16D48EEF" w14:textId="77777777" w:rsidR="001D7AAE" w:rsidRPr="0024766C" w:rsidRDefault="001D7AAE" w:rsidP="0024766C">
      <w:pPr>
        <w:pStyle w:val="ListParagraph"/>
        <w:numPr>
          <w:ilvl w:val="1"/>
          <w:numId w:val="3"/>
        </w:numPr>
        <w:spacing w:after="0" w:line="240" w:lineRule="auto"/>
        <w:rPr>
          <w:rFonts w:cs="Times New Roman"/>
          <w:b/>
          <w:sz w:val="28"/>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Desired traits sought by fish farmers in selecting imported and local strains</w:t>
      </w:r>
      <w:r w:rsidRPr="0024766C">
        <w:rPr>
          <w:rFonts w:cs="Times New Roman"/>
          <w:szCs w:val="24"/>
          <w:lang w:val="en-US"/>
          <w14:shadow w14:blurRad="50800" w14:dist="50800" w14:dir="5400000" w14:sx="0" w14:sy="0" w14:kx="0" w14:ky="0" w14:algn="ctr">
            <w14:schemeClr w14:val="bg1"/>
          </w14:shadow>
        </w:rPr>
        <w:t xml:space="preserve"> </w:t>
      </w:r>
    </w:p>
    <w:p w14:paraId="737C1401" w14:textId="77777777" w:rsidR="001D7AAE" w:rsidRPr="001261E2" w:rsidRDefault="001D7AAE" w:rsidP="001D7AAE">
      <w:pPr>
        <w:spacing w:before="240" w:after="0" w:line="360" w:lineRule="auto"/>
        <w:ind w:firstLine="720"/>
        <w:jc w:val="both"/>
        <w:rPr>
          <w:rFonts w:ascii="Times New Roman" w:hAnsi="Times New Roman" w:cs="Times New Roman"/>
          <w:sz w:val="27"/>
          <w:szCs w:val="27"/>
          <w:shd w:val="clear" w:color="auto" w:fill="B4E6FF"/>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The characteristics sought by producers of local and imported strains, that could constitute the selection objectives, are summarized in Fig</w:t>
      </w:r>
      <w:r w:rsidR="0024766C">
        <w:rPr>
          <w:rFonts w:ascii="Times New Roman" w:hAnsi="Times New Roman" w:cs="Times New Roman"/>
          <w:sz w:val="24"/>
          <w:szCs w:val="24"/>
          <w14:shadow w14:blurRad="50800" w14:dist="50800" w14:dir="5400000" w14:sx="0" w14:sy="0" w14:kx="0" w14:ky="0" w14:algn="ctr">
            <w14:schemeClr w14:val="bg1"/>
          </w14:shadow>
        </w:rPr>
        <w:t>.</w:t>
      </w:r>
      <w:r w:rsidRPr="001261E2">
        <w:rPr>
          <w:rFonts w:ascii="Times New Roman" w:hAnsi="Times New Roman" w:cs="Times New Roman"/>
          <w:sz w:val="24"/>
          <w:szCs w:val="24"/>
          <w14:shadow w14:blurRad="50800" w14:dist="50800" w14:dir="5400000" w14:sx="0" w14:sy="0" w14:kx="0" w14:ky="0" w14:algn="ctr">
            <w14:schemeClr w14:val="bg1"/>
          </w14:shadow>
        </w:rPr>
        <w:t xml:space="preserve"> 4. As a result, local stain farms want strains that combine growth and resistance (34%) or that are purely resistant (30%), whereas the producer of imported strains prioritize a strain that combine both better growth and reproduction performance (40%)</w:t>
      </w:r>
    </w:p>
    <w:p w14:paraId="7A185881" w14:textId="77777777" w:rsidR="001D7AAE" w:rsidRPr="001261E2" w:rsidRDefault="001D7AAE" w:rsidP="001D7AAE">
      <w:pPr>
        <w:spacing w:after="0" w:line="240" w:lineRule="auto"/>
        <w:rPr>
          <w:rFonts w:ascii="Times New Roman" w:hAnsi="Times New Roman" w:cs="Times New Roman"/>
          <w:szCs w:val="24"/>
          <w14:shadow w14:blurRad="50800" w14:dist="50800" w14:dir="5400000" w14:sx="0" w14:sy="0" w14:kx="0" w14:ky="0" w14:algn="ctr">
            <w14:schemeClr w14:val="bg1"/>
          </w14:shadow>
        </w:rPr>
      </w:pPr>
      <w:r w:rsidRPr="001261E2">
        <w:rPr>
          <w:rFonts w:ascii="Times New Roman" w:hAnsi="Times New Roman" w:cs="Times New Roman"/>
          <w:noProof/>
          <w14:shadow w14:blurRad="50800" w14:dist="50800" w14:dir="5400000" w14:sx="0" w14:sy="0" w14:kx="0" w14:ky="0" w14:algn="ctr">
            <w14:schemeClr w14:val="bg1"/>
          </w14:shadow>
        </w:rPr>
        <w:drawing>
          <wp:inline distT="0" distB="0" distL="0" distR="0" wp14:anchorId="346D06C6" wp14:editId="55A9B232">
            <wp:extent cx="2914650" cy="241935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261E2">
        <w:rPr>
          <w:rFonts w:ascii="Times New Roman" w:hAnsi="Times New Roman" w:cs="Times New Roman"/>
          <w:noProof/>
          <w14:shadow w14:blurRad="50800" w14:dist="50800" w14:dir="5400000" w14:sx="0" w14:sy="0" w14:kx="0" w14:ky="0" w14:algn="ctr">
            <w14:schemeClr w14:val="bg1"/>
          </w14:shadow>
        </w:rPr>
        <w:t xml:space="preserve"> </w:t>
      </w:r>
      <w:r w:rsidRPr="001261E2">
        <w:rPr>
          <w:rFonts w:ascii="Times New Roman" w:hAnsi="Times New Roman" w:cs="Times New Roman"/>
          <w:noProof/>
          <w14:shadow w14:blurRad="50800" w14:dist="50800" w14:dir="5400000" w14:sx="0" w14:sy="0" w14:kx="0" w14:ky="0" w14:algn="ctr">
            <w14:schemeClr w14:val="bg1"/>
          </w14:shadow>
        </w:rPr>
        <w:drawing>
          <wp:inline distT="0" distB="0" distL="0" distR="0" wp14:anchorId="6A2600F4" wp14:editId="4EFF73D8">
            <wp:extent cx="2733675" cy="2409825"/>
            <wp:effectExtent l="0" t="0" r="9525" b="952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084DAB" w14:textId="77777777" w:rsidR="001D7AAE" w:rsidRPr="0024766C" w:rsidRDefault="001D7AAE" w:rsidP="001D7AAE">
      <w:pPr>
        <w:pStyle w:val="Caption"/>
        <w:rPr>
          <w:rFonts w:cs="Times New Roman"/>
          <w:color w:val="auto"/>
          <w:sz w:val="27"/>
          <w:szCs w:val="27"/>
          <w:shd w:val="clear" w:color="auto" w:fill="B4E6FF"/>
          <w:lang w:val="en-US"/>
          <w14:shadow w14:blurRad="50800" w14:dist="50800" w14:dir="5400000" w14:sx="0" w14:sy="0" w14:kx="0" w14:ky="0" w14:algn="ctr">
            <w14:schemeClr w14:val="bg1"/>
          </w14:shadow>
        </w:rPr>
      </w:pPr>
      <w:r w:rsidRPr="0024766C">
        <w:rPr>
          <w:rFonts w:cs="Times New Roman"/>
          <w:bCs w:val="0"/>
          <w:color w:val="auto"/>
          <w:lang w:val="en-US"/>
          <w14:shadow w14:blurRad="50800" w14:dist="50800" w14:dir="5400000" w14:sx="0" w14:sy="0" w14:kx="0" w14:ky="0" w14:algn="ctr">
            <w14:schemeClr w14:val="bg1"/>
          </w14:shadow>
        </w:rPr>
        <w:t>Fig</w:t>
      </w:r>
      <w:r w:rsidR="0024766C" w:rsidRPr="0024766C">
        <w:rPr>
          <w:rFonts w:cs="Times New Roman"/>
          <w:bCs w:val="0"/>
          <w:color w:val="auto"/>
          <w:lang w:val="en-US"/>
          <w14:shadow w14:blurRad="50800" w14:dist="50800" w14:dir="5400000" w14:sx="0" w14:sy="0" w14:kx="0" w14:ky="0" w14:algn="ctr">
            <w14:schemeClr w14:val="bg1"/>
          </w14:shadow>
        </w:rPr>
        <w:t>.</w:t>
      </w:r>
      <w:r w:rsidRPr="0024766C">
        <w:rPr>
          <w:rFonts w:cs="Times New Roman"/>
          <w:bCs w:val="0"/>
          <w:color w:val="auto"/>
          <w:lang w:val="en-US"/>
          <w14:shadow w14:blurRad="50800" w14:dist="50800" w14:dir="5400000" w14:sx="0" w14:sy="0" w14:kx="0" w14:ky="0" w14:algn="ctr">
            <w14:schemeClr w14:val="bg1"/>
          </w14:shadow>
        </w:rPr>
        <w:t xml:space="preserve"> 4:</w:t>
      </w:r>
      <w:r w:rsidRPr="0024766C">
        <w:rPr>
          <w:rFonts w:cs="Times New Roman"/>
          <w:color w:val="auto"/>
          <w:szCs w:val="24"/>
          <w:lang w:val="en-US"/>
          <w14:shadow w14:blurRad="50800" w14:dist="50800" w14:dir="5400000" w14:sx="0" w14:sy="0" w14:kx="0" w14:ky="0" w14:algn="ctr">
            <w14:schemeClr w14:val="bg1"/>
          </w14:shadow>
        </w:rPr>
        <w:t xml:space="preserve"> Characteristics sought by (a) Local and (b) Imported strain producers</w:t>
      </w:r>
      <w:r w:rsidRPr="0024766C">
        <w:rPr>
          <w:rFonts w:cs="Times New Roman"/>
          <w:bCs w:val="0"/>
          <w:color w:val="auto"/>
          <w:lang w:val="en-US"/>
          <w14:shadow w14:blurRad="50800" w14:dist="50800" w14:dir="5400000" w14:sx="0" w14:sy="0" w14:kx="0" w14:ky="0" w14:algn="ctr">
            <w14:schemeClr w14:val="bg1"/>
          </w14:shadow>
        </w:rPr>
        <w:t xml:space="preserve"> </w:t>
      </w:r>
    </w:p>
    <w:p w14:paraId="409855E3" w14:textId="77777777" w:rsidR="001D7AAE" w:rsidRPr="0024766C" w:rsidRDefault="0024766C" w:rsidP="0024766C">
      <w:pPr>
        <w:pStyle w:val="ListParagraph"/>
        <w:numPr>
          <w:ilvl w:val="1"/>
          <w:numId w:val="3"/>
        </w:numPr>
        <w:spacing w:before="240" w:after="0"/>
        <w:rPr>
          <w:rFonts w:cs="Times New Roman"/>
          <w:b/>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 xml:space="preserve"> </w:t>
      </w:r>
      <w:r w:rsidR="001D7AAE" w:rsidRPr="0024766C">
        <w:rPr>
          <w:rFonts w:cs="Times New Roman"/>
          <w:b/>
          <w:szCs w:val="24"/>
          <w:lang w:val="en-US"/>
          <w14:shadow w14:blurRad="50800" w14:dist="50800" w14:dir="5400000" w14:sx="0" w14:sy="0" w14:kx="0" w14:ky="0" w14:algn="ctr">
            <w14:schemeClr w14:val="bg1"/>
          </w14:shadow>
        </w:rPr>
        <w:t>Socio-demographic characteristics of livestock farms</w:t>
      </w:r>
    </w:p>
    <w:p w14:paraId="2F23CB38" w14:textId="77777777" w:rsidR="001D7AAE" w:rsidRPr="001261E2" w:rsidRDefault="001D7AAE" w:rsidP="001D7AAE">
      <w:pPr>
        <w:spacing w:line="360" w:lineRule="auto"/>
        <w:ind w:firstLine="720"/>
        <w:jc w:val="both"/>
        <w:rPr>
          <w:rFonts w:ascii="Times New Roman" w:hAnsi="Times New Roman" w:cs="Times New Roman"/>
          <w:sz w:val="24"/>
          <w:szCs w:val="27"/>
          <w14:shadow w14:blurRad="50800" w14:dist="50800" w14:dir="5400000" w14:sx="0" w14:sy="0" w14:kx="0" w14:ky="0" w14:algn="ctr">
            <w14:schemeClr w14:val="bg1"/>
          </w14:shadow>
        </w:rPr>
      </w:pPr>
      <w:r w:rsidRPr="001261E2">
        <w:rPr>
          <w:rFonts w:ascii="Times New Roman" w:hAnsi="Times New Roman" w:cs="Times New Roman"/>
          <w:sz w:val="24"/>
          <w:szCs w:val="27"/>
          <w14:shadow w14:blurRad="50800" w14:dist="50800" w14:dir="5400000" w14:sx="0" w14:sy="0" w14:kx="0" w14:ky="0" w14:algn="ctr">
            <w14:schemeClr w14:val="bg1"/>
          </w14:shadow>
        </w:rPr>
        <w:t xml:space="preserve">Table 1 presents the socio-demographic characteristics of the farms obtained according to the origin of the fish strains used. It appears that no sociodemographic characteristics varied </w:t>
      </w:r>
      <w:r w:rsidRPr="001261E2">
        <w:rPr>
          <w:rFonts w:ascii="Times New Roman" w:hAnsi="Times New Roman" w:cs="Times New Roman"/>
          <w:sz w:val="24"/>
          <w:szCs w:val="27"/>
          <w14:shadow w14:blurRad="50800" w14:dist="50800" w14:dir="5400000" w14:sx="0" w14:sy="0" w14:kx="0" w14:ky="0" w14:algn="ctr">
            <w14:schemeClr w14:val="bg1"/>
          </w14:shadow>
        </w:rPr>
        <w:lastRenderedPageBreak/>
        <w:t xml:space="preserve">significantly (p&gt; 0.05) depending on the strain of </w:t>
      </w:r>
      <w:r w:rsidRPr="001D7AAE">
        <w:rPr>
          <w:rFonts w:ascii="Times New Roman" w:hAnsi="Times New Roman" w:cs="Times New Roman"/>
          <w:i/>
          <w:sz w:val="24"/>
          <w:szCs w:val="27"/>
          <w14:shadow w14:blurRad="50800" w14:dist="50800" w14:dir="5400000" w14:sx="0" w14:sy="0" w14:kx="0" w14:ky="0" w14:algn="ctr">
            <w14:schemeClr w14:val="bg1"/>
          </w14:shadow>
        </w:rPr>
        <w:t>Clarias</w:t>
      </w:r>
      <w:r w:rsidRPr="001261E2">
        <w:rPr>
          <w:rFonts w:ascii="Times New Roman" w:hAnsi="Times New Roman" w:cs="Times New Roman"/>
          <w:sz w:val="24"/>
          <w:szCs w:val="27"/>
          <w14:shadow w14:blurRad="50800" w14:dist="50800" w14:dir="5400000" w14:sx="0" w14:sy="0" w14:kx="0" w14:ky="0" w14:algn="ctr">
            <w14:schemeClr w14:val="bg1"/>
          </w14:shadow>
        </w:rPr>
        <w:t xml:space="preserve"> used. However, for the mode of land acquisition, the average for farms using local </w:t>
      </w:r>
      <w:r>
        <w:rPr>
          <w:rFonts w:ascii="Times New Roman" w:hAnsi="Times New Roman" w:cs="Times New Roman"/>
          <w:sz w:val="24"/>
          <w:szCs w:val="27"/>
          <w14:shadow w14:blurRad="50800" w14:dist="50800" w14:dir="5400000" w14:sx="0" w14:sy="0" w14:kx="0" w14:ky="0" w14:algn="ctr">
            <w14:schemeClr w14:val="bg1"/>
          </w14:shadow>
        </w:rPr>
        <w:t>strains is 3.16 with SE of 1.97</w:t>
      </w:r>
      <w:r w:rsidRPr="001261E2">
        <w:rPr>
          <w:rFonts w:ascii="Times New Roman" w:hAnsi="Times New Roman" w:cs="Times New Roman"/>
          <w:sz w:val="24"/>
          <w:szCs w:val="27"/>
          <w14:shadow w14:blurRad="50800" w14:dist="50800" w14:dir="5400000" w14:sx="0" w14:sy="0" w14:kx="0" w14:ky="0" w14:algn="ctr">
            <w14:schemeClr w14:val="bg1"/>
          </w14:shadow>
        </w:rPr>
        <w:t xml:space="preserve">, which shows great variability and for farms using imported strains the mean is zero with a standard error of zero, suggesting no variability. </w:t>
      </w:r>
    </w:p>
    <w:p w14:paraId="0B37F073" w14:textId="77777777" w:rsidR="001D7AAE" w:rsidRPr="0024766C" w:rsidRDefault="001D7AAE" w:rsidP="001D7AAE">
      <w:pPr>
        <w:spacing w:after="0"/>
        <w:jc w:val="both"/>
        <w:rPr>
          <w:rFonts w:ascii="Times New Roman" w:hAnsi="Times New Roman" w:cs="Times New Roman"/>
          <w:b/>
          <w:sz w:val="24"/>
          <w:szCs w:val="27"/>
          <w14:shadow w14:blurRad="50800" w14:dist="50800" w14:dir="5400000" w14:sx="0" w14:sy="0" w14:kx="0" w14:ky="0" w14:algn="ctr">
            <w14:schemeClr w14:val="bg1"/>
          </w14:shadow>
        </w:rPr>
      </w:pPr>
      <w:r w:rsidRPr="0024766C">
        <w:rPr>
          <w:rFonts w:ascii="Times New Roman" w:hAnsi="Times New Roman" w:cs="Times New Roman"/>
          <w:b/>
          <w:sz w:val="24"/>
          <w:szCs w:val="27"/>
          <w14:shadow w14:blurRad="50800" w14:dist="50800" w14:dir="5400000" w14:sx="0" w14:sy="0" w14:kx="0" w14:ky="0" w14:algn="ctr">
            <w14:schemeClr w14:val="bg1"/>
          </w14:shadow>
        </w:rPr>
        <w:t xml:space="preserve">Table 1: Socio-demographic characteristics of farms by strain origin </w:t>
      </w:r>
    </w:p>
    <w:tbl>
      <w:tblPr>
        <w:tblStyle w:val="Grilledutableau9"/>
        <w:tblpPr w:leftFromText="141" w:rightFromText="141" w:vertAnchor="text" w:horzAnchor="margin" w:tblpY="24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4148"/>
        <w:gridCol w:w="228"/>
        <w:gridCol w:w="948"/>
      </w:tblGrid>
      <w:tr w:rsidR="001D7AAE" w:rsidRPr="001261E2" w14:paraId="1104B85E" w14:textId="77777777" w:rsidTr="00157D78">
        <w:tc>
          <w:tcPr>
            <w:tcW w:w="5000" w:type="pct"/>
            <w:gridSpan w:val="4"/>
            <w:tcBorders>
              <w:top w:val="single" w:sz="4" w:space="0" w:color="auto"/>
              <w:bottom w:val="single" w:sz="4" w:space="0" w:color="auto"/>
            </w:tcBorders>
            <w:hideMark/>
          </w:tcPr>
          <w:p w14:paraId="7C101BBA" w14:textId="77777777" w:rsidR="001D7AAE" w:rsidRPr="001261E2" w:rsidRDefault="001D7AAE" w:rsidP="00157D78">
            <w:pPr>
              <w:jc w:val="center"/>
              <w:rPr>
                <w:rFonts w:ascii="Times New Roman" w:hAnsi="Times New Roman"/>
                <w:b/>
                <w14:shadow w14:blurRad="50800" w14:dist="50800" w14:dir="5400000" w14:sx="0" w14:sy="0" w14:kx="0" w14:ky="0" w14:algn="ctr">
                  <w14:schemeClr w14:val="bg1"/>
                </w14:shadow>
              </w:rPr>
            </w:pPr>
            <w:r w:rsidRPr="001261E2">
              <w:rPr>
                <w:rFonts w:ascii="Times New Roman" w:hAnsi="Times New Roman"/>
                <w:b/>
                <w:lang w:val="en-US"/>
                <w14:shadow w14:blurRad="50800" w14:dist="50800" w14:dir="5400000" w14:sx="0" w14:sy="0" w14:kx="0" w14:ky="0" w14:algn="ctr">
                  <w14:schemeClr w14:val="bg1"/>
                </w14:shadow>
              </w:rPr>
              <w:t xml:space="preserve">                              </w:t>
            </w:r>
            <w:proofErr w:type="spellStart"/>
            <w:r w:rsidRPr="001261E2">
              <w:rPr>
                <w:rFonts w:ascii="Times New Roman" w:hAnsi="Times New Roman"/>
                <w:b/>
                <w14:shadow w14:blurRad="50800" w14:dist="50800" w14:dir="5400000" w14:sx="0" w14:sy="0" w14:kx="0" w14:ky="0" w14:algn="ctr">
                  <w14:schemeClr w14:val="bg1"/>
                </w14:shadow>
              </w:rPr>
              <w:t>Strains</w:t>
            </w:r>
            <w:proofErr w:type="spellEnd"/>
          </w:p>
        </w:tc>
      </w:tr>
      <w:tr w:rsidR="001D7AAE" w:rsidRPr="001261E2" w14:paraId="3D6FD976" w14:textId="77777777" w:rsidTr="00157D78">
        <w:tc>
          <w:tcPr>
            <w:tcW w:w="4496" w:type="pct"/>
            <w:gridSpan w:val="3"/>
            <w:tcBorders>
              <w:top w:val="single" w:sz="4" w:space="0" w:color="auto"/>
              <w:bottom w:val="single" w:sz="4" w:space="0" w:color="auto"/>
            </w:tcBorders>
            <w:hideMark/>
          </w:tcPr>
          <w:p w14:paraId="7D21A31F" w14:textId="77777777" w:rsidR="001D7AAE" w:rsidRPr="001261E2" w:rsidRDefault="001D7AAE" w:rsidP="00157D78">
            <w:pPr>
              <w:jc w:val="center"/>
              <w:rPr>
                <w:rFonts w:ascii="Times New Roman" w:hAnsi="Times New Roman"/>
                <w:b/>
                <w14:shadow w14:blurRad="50800" w14:dist="50800" w14:dir="5400000" w14:sx="0" w14:sy="0" w14:kx="0" w14:ky="0" w14:algn="ctr">
                  <w14:schemeClr w14:val="bg1"/>
                </w14:shadow>
              </w:rPr>
            </w:pPr>
            <w:r w:rsidRPr="001261E2">
              <w:rPr>
                <w:rFonts w:ascii="Times New Roman" w:hAnsi="Times New Roman"/>
                <w:b/>
                <w14:shadow w14:blurRad="50800" w14:dist="50800" w14:dir="5400000" w14:sx="0" w14:sy="0" w14:kx="0" w14:ky="0" w14:algn="ctr">
                  <w14:schemeClr w14:val="bg1"/>
                </w14:shadow>
              </w:rPr>
              <w:t xml:space="preserve">                                                                         Local                                 </w:t>
            </w:r>
            <w:proofErr w:type="spellStart"/>
            <w:r w:rsidRPr="001261E2">
              <w:rPr>
                <w:rFonts w:ascii="Times New Roman" w:hAnsi="Times New Roman"/>
                <w:b/>
                <w14:shadow w14:blurRad="50800" w14:dist="50800" w14:dir="5400000" w14:sx="0" w14:sy="0" w14:kx="0" w14:ky="0" w14:algn="ctr">
                  <w14:schemeClr w14:val="bg1"/>
                </w14:shadow>
              </w:rPr>
              <w:t>Imported</w:t>
            </w:r>
            <w:proofErr w:type="spellEnd"/>
            <w:r w:rsidRPr="001261E2">
              <w:rPr>
                <w:rFonts w:ascii="Times New Roman" w:hAnsi="Times New Roman"/>
                <w:b/>
                <w14:shadow w14:blurRad="50800" w14:dist="50800" w14:dir="5400000" w14:sx="0" w14:sy="0" w14:kx="0" w14:ky="0" w14:algn="ctr">
                  <w14:schemeClr w14:val="bg1"/>
                </w14:shadow>
              </w:rPr>
              <w:t xml:space="preserve"> </w:t>
            </w:r>
          </w:p>
        </w:tc>
        <w:tc>
          <w:tcPr>
            <w:tcW w:w="504" w:type="pct"/>
            <w:tcBorders>
              <w:top w:val="single" w:sz="4" w:space="0" w:color="auto"/>
              <w:bottom w:val="single" w:sz="4" w:space="0" w:color="auto"/>
            </w:tcBorders>
          </w:tcPr>
          <w:p w14:paraId="0E7BC637" w14:textId="77777777" w:rsidR="001D7AAE" w:rsidRPr="001261E2" w:rsidRDefault="001D7AAE" w:rsidP="00157D78">
            <w:pPr>
              <w:jc w:val="center"/>
              <w:rPr>
                <w:rFonts w:ascii="Times New Roman" w:hAnsi="Times New Roman"/>
                <w:b/>
                <w14:shadow w14:blurRad="50800" w14:dist="50800" w14:dir="5400000" w14:sx="0" w14:sy="0" w14:kx="0" w14:ky="0" w14:algn="ctr">
                  <w14:schemeClr w14:val="bg1"/>
                </w14:shadow>
              </w:rPr>
            </w:pPr>
          </w:p>
        </w:tc>
      </w:tr>
      <w:tr w:rsidR="001D7AAE" w:rsidRPr="001261E2" w14:paraId="5A6E82B2" w14:textId="77777777" w:rsidTr="00157D78">
        <w:tc>
          <w:tcPr>
            <w:tcW w:w="2170" w:type="pct"/>
            <w:tcBorders>
              <w:top w:val="single" w:sz="4" w:space="0" w:color="auto"/>
              <w:bottom w:val="single" w:sz="4" w:space="0" w:color="auto"/>
            </w:tcBorders>
            <w:hideMark/>
          </w:tcPr>
          <w:p w14:paraId="06F66787"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Variable</w:t>
            </w:r>
          </w:p>
        </w:tc>
        <w:tc>
          <w:tcPr>
            <w:tcW w:w="2205" w:type="pct"/>
            <w:tcBorders>
              <w:top w:val="single" w:sz="4" w:space="0" w:color="auto"/>
              <w:bottom w:val="single" w:sz="4" w:space="0" w:color="auto"/>
            </w:tcBorders>
            <w:hideMark/>
          </w:tcPr>
          <w:p w14:paraId="35EE497C" w14:textId="77777777" w:rsidR="001D7AAE" w:rsidRPr="001261E2" w:rsidRDefault="001D7AAE" w:rsidP="00157D78">
            <w:pPr>
              <w:ind w:left="-81"/>
              <w:rPr>
                <w:rFonts w:ascii="Times New Roman" w:hAnsi="Times New Roman"/>
                <w:lang w:val="en-US"/>
                <w14:shadow w14:blurRad="50800" w14:dist="50800" w14:dir="5400000" w14:sx="0" w14:sy="0" w14:kx="0" w14:ky="0" w14:algn="ctr">
                  <w14:schemeClr w14:val="bg1"/>
                </w14:shadow>
              </w:rPr>
            </w:pPr>
            <w:r w:rsidRPr="001261E2">
              <w:rPr>
                <w:rFonts w:ascii="Times New Roman" w:hAnsi="Times New Roman"/>
                <w:lang w:val="en-US"/>
                <w14:shadow w14:blurRad="50800" w14:dist="50800" w14:dir="5400000" w14:sx="0" w14:sy="0" w14:kx="0" w14:ky="0" w14:algn="ctr">
                  <w14:schemeClr w14:val="bg1"/>
                </w14:shadow>
              </w:rPr>
              <w:t xml:space="preserve">Mean ± S.E                           Mean ±  S.E           </w:t>
            </w:r>
          </w:p>
        </w:tc>
        <w:tc>
          <w:tcPr>
            <w:tcW w:w="625" w:type="pct"/>
            <w:gridSpan w:val="2"/>
            <w:tcBorders>
              <w:top w:val="single" w:sz="4" w:space="0" w:color="auto"/>
              <w:bottom w:val="single" w:sz="4" w:space="0" w:color="auto"/>
            </w:tcBorders>
          </w:tcPr>
          <w:p w14:paraId="1185F0AB"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2564F0">
              <w:rPr>
                <w:rFonts w:ascii="Times New Roman" w:hAnsi="Times New Roman"/>
                <w:lang w:val="en-US"/>
                <w14:shadow w14:blurRad="50800" w14:dist="50800" w14:dir="5400000" w14:sx="0" w14:sy="0" w14:kx="0" w14:ky="0" w14:algn="ctr">
                  <w14:schemeClr w14:val="bg1"/>
                </w14:shadow>
              </w:rPr>
              <w:t xml:space="preserve">  </w:t>
            </w:r>
            <w:r>
              <w:rPr>
                <w:rFonts w:ascii="Times New Roman" w:hAnsi="Times New Roman"/>
                <w14:shadow w14:blurRad="50800" w14:dist="50800" w14:dir="5400000" w14:sx="0" w14:sy="0" w14:kx="0" w14:ky="0" w14:algn="ctr">
                  <w14:schemeClr w14:val="bg1"/>
                </w14:shadow>
              </w:rPr>
              <w:t>P-v</w:t>
            </w:r>
            <w:r w:rsidRPr="001261E2">
              <w:rPr>
                <w:rFonts w:ascii="Times New Roman" w:hAnsi="Times New Roman"/>
                <w14:shadow w14:blurRad="50800" w14:dist="50800" w14:dir="5400000" w14:sx="0" w14:sy="0" w14:kx="0" w14:ky="0" w14:algn="ctr">
                  <w14:schemeClr w14:val="bg1"/>
                </w14:shadow>
              </w:rPr>
              <w:t>alue</w:t>
            </w:r>
          </w:p>
        </w:tc>
      </w:tr>
      <w:tr w:rsidR="001D7AAE" w:rsidRPr="001261E2" w14:paraId="3396352E" w14:textId="77777777" w:rsidTr="00157D78">
        <w:tc>
          <w:tcPr>
            <w:tcW w:w="2170" w:type="pct"/>
            <w:tcBorders>
              <w:top w:val="single" w:sz="4" w:space="0" w:color="auto"/>
            </w:tcBorders>
            <w:hideMark/>
          </w:tcPr>
          <w:p w14:paraId="5C98D7CE"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 xml:space="preserve">Aquaculture training </w:t>
            </w:r>
          </w:p>
        </w:tc>
        <w:tc>
          <w:tcPr>
            <w:tcW w:w="2326" w:type="pct"/>
            <w:gridSpan w:val="2"/>
            <w:tcBorders>
              <w:top w:val="single" w:sz="4" w:space="0" w:color="auto"/>
            </w:tcBorders>
            <w:hideMark/>
          </w:tcPr>
          <w:p w14:paraId="6E9BDE50"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14:shadow w14:blurRad="50800" w14:dist="50800" w14:dir="5400000" w14:sx="0" w14:sy="0" w14:kx="0" w14:ky="0" w14:algn="ctr">
                  <w14:schemeClr w14:val="bg1"/>
                </w14:shadow>
              </w:rPr>
              <w:t>1.00 ± 0.</w:t>
            </w:r>
            <w:r w:rsidRPr="001261E2">
              <w:rPr>
                <w:rFonts w:ascii="Times New Roman" w:hAnsi="Times New Roman"/>
                <w14:shadow w14:blurRad="50800" w14:dist="50800" w14:dir="5400000" w14:sx="0" w14:sy="0" w14:kx="0" w14:ky="0" w14:algn="ctr">
                  <w14:schemeClr w14:val="bg1"/>
                </w14:shadow>
              </w:rPr>
              <w:t>58</w:t>
            </w:r>
            <w:r w:rsidRPr="001261E2">
              <w:rPr>
                <w:rFonts w:ascii="Times New Roman" w:hAnsi="Times New Roman"/>
                <w:vertAlign w:val="superscript"/>
                <w14:shadow w14:blurRad="50800" w14:dist="50800" w14:dir="5400000" w14:sx="0" w14:sy="0" w14:kx="0" w14:ky="0" w14:algn="ctr">
                  <w14:schemeClr w14:val="bg1"/>
                </w14:shadow>
              </w:rPr>
              <w:t>a</w:t>
            </w:r>
            <w:r w:rsidRPr="001261E2">
              <w:rPr>
                <w:rFonts w:ascii="Times New Roman" w:hAnsi="Times New Roman"/>
                <w14:shadow w14:blurRad="50800" w14:dist="50800" w14:dir="5400000" w14:sx="0" w14:sy="0" w14:kx="0" w14:ky="0" w14:algn="ctr">
                  <w14:schemeClr w14:val="bg1"/>
                </w14:shadow>
              </w:rPr>
              <w:t xml:space="preserve">                         </w:t>
            </w:r>
            <w:r>
              <w:rPr>
                <w:rFonts w:ascii="Times New Roman" w:hAnsi="Times New Roman"/>
                <w14:shadow w14:blurRad="50800" w14:dist="50800" w14:dir="5400000" w14:sx="0" w14:sy="0" w14:kx="0" w14:ky="0" w14:algn="ctr">
                  <w14:schemeClr w14:val="bg1"/>
                </w14:shadow>
              </w:rPr>
              <w:t>1.50 ± 0.</w:t>
            </w:r>
            <w:r w:rsidRPr="001261E2">
              <w:rPr>
                <w:rFonts w:ascii="Times New Roman" w:hAnsi="Times New Roman"/>
                <w14:shadow w14:blurRad="50800" w14:dist="50800" w14:dir="5400000" w14:sx="0" w14:sy="0" w14:kx="0" w14:ky="0" w14:algn="ctr">
                  <w14:schemeClr w14:val="bg1"/>
                </w14:shadow>
              </w:rPr>
              <w:t>50</w:t>
            </w:r>
            <w:r w:rsidRPr="001261E2">
              <w:rPr>
                <w:rFonts w:ascii="Times New Roman" w:hAnsi="Times New Roman"/>
                <w:vertAlign w:val="superscript"/>
                <w14:shadow w14:blurRad="50800" w14:dist="50800" w14:dir="5400000" w14:sx="0" w14:sy="0" w14:kx="0" w14:ky="0" w14:algn="ctr">
                  <w14:schemeClr w14:val="bg1"/>
                </w14:shadow>
              </w:rPr>
              <w:t>a</w:t>
            </w:r>
            <w:r w:rsidRPr="001261E2">
              <w:rPr>
                <w:rFonts w:ascii="Times New Roman" w:hAnsi="Times New Roman"/>
                <w14:shadow w14:blurRad="50800" w14:dist="50800" w14:dir="5400000" w14:sx="0" w14:sy="0" w14:kx="0" w14:ky="0" w14:algn="ctr">
                  <w14:schemeClr w14:val="bg1"/>
                </w14:shadow>
              </w:rPr>
              <w:t xml:space="preserve">             </w:t>
            </w:r>
          </w:p>
        </w:tc>
        <w:tc>
          <w:tcPr>
            <w:tcW w:w="504" w:type="pct"/>
            <w:tcBorders>
              <w:top w:val="single" w:sz="4" w:space="0" w:color="auto"/>
            </w:tcBorders>
          </w:tcPr>
          <w:p w14:paraId="6CAC9327"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i/>
                <w:iCs/>
                <w14:shadow w14:blurRad="50800" w14:dist="50800" w14:dir="5400000" w14:sx="0" w14:sy="0" w14:kx="0" w14:ky="0" w14:algn="ctr">
                  <w14:schemeClr w14:val="bg1"/>
                </w14:shadow>
              </w:rPr>
              <w:t>0.</w:t>
            </w:r>
            <w:r w:rsidRPr="001261E2">
              <w:rPr>
                <w:rFonts w:ascii="Times New Roman" w:hAnsi="Times New Roman"/>
                <w:i/>
                <w:iCs/>
                <w14:shadow w14:blurRad="50800" w14:dist="50800" w14:dir="5400000" w14:sx="0" w14:sy="0" w14:kx="0" w14:ky="0" w14:algn="ctr">
                  <w14:schemeClr w14:val="bg1"/>
                </w14:shadow>
              </w:rPr>
              <w:t>69</w:t>
            </w:r>
          </w:p>
        </w:tc>
      </w:tr>
      <w:tr w:rsidR="001D7AAE" w:rsidRPr="001261E2" w14:paraId="32B72A47" w14:textId="77777777" w:rsidTr="00157D78">
        <w:tc>
          <w:tcPr>
            <w:tcW w:w="2170" w:type="pct"/>
            <w:hideMark/>
          </w:tcPr>
          <w:p w14:paraId="248302D9"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 xml:space="preserve">Method of acquisition </w:t>
            </w:r>
          </w:p>
        </w:tc>
        <w:tc>
          <w:tcPr>
            <w:tcW w:w="2326" w:type="pct"/>
            <w:gridSpan w:val="2"/>
            <w:hideMark/>
          </w:tcPr>
          <w:p w14:paraId="51111034"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14:shadow w14:blurRad="50800" w14:dist="50800" w14:dir="5400000" w14:sx="0" w14:sy="0" w14:kx="0" w14:ky="0" w14:algn="ctr">
                  <w14:schemeClr w14:val="bg1"/>
                </w14:shadow>
              </w:rPr>
              <w:t>3.</w:t>
            </w:r>
            <w:r w:rsidRPr="001261E2">
              <w:rPr>
                <w:rFonts w:ascii="Times New Roman" w:hAnsi="Times New Roman"/>
                <w14:shadow w14:blurRad="50800" w14:dist="50800" w14:dir="5400000" w14:sx="0" w14:sy="0" w14:kx="0" w14:ky="0" w14:algn="ctr">
                  <w14:schemeClr w14:val="bg1"/>
                </w14:shadow>
              </w:rPr>
              <w:t>10</w:t>
            </w:r>
            <w:r w:rsidRPr="001261E2">
              <w:rPr>
                <w:rFonts w:ascii="Times New Roman" w:hAnsi="Times New Roman"/>
                <w:vertAlign w:val="superscript"/>
                <w14:shadow w14:blurRad="50800" w14:dist="50800" w14:dir="5400000" w14:sx="0" w14:sy="0" w14:kx="0" w14:ky="0" w14:algn="ctr">
                  <w14:schemeClr w14:val="bg1"/>
                </w14:shadow>
              </w:rPr>
              <w:t xml:space="preserve">  </w:t>
            </w:r>
            <w:r>
              <w:rPr>
                <w:rFonts w:ascii="Times New Roman" w:hAnsi="Times New Roman"/>
                <w14:shadow w14:blurRad="50800" w14:dist="50800" w14:dir="5400000" w14:sx="0" w14:sy="0" w14:kx="0" w14:ky="0" w14:algn="ctr">
                  <w14:schemeClr w14:val="bg1"/>
                </w14:shadow>
              </w:rPr>
              <w:t>± 1.</w:t>
            </w:r>
            <w:r w:rsidRPr="001261E2">
              <w:rPr>
                <w:rFonts w:ascii="Times New Roman" w:hAnsi="Times New Roman"/>
                <w14:shadow w14:blurRad="50800" w14:dist="50800" w14:dir="5400000" w14:sx="0" w14:sy="0" w14:kx="0" w14:ky="0" w14:algn="ctr">
                  <w14:schemeClr w14:val="bg1"/>
                </w14:shadow>
              </w:rPr>
              <w:t>97</w:t>
            </w:r>
            <w:r w:rsidRPr="001261E2">
              <w:rPr>
                <w:rFonts w:ascii="Times New Roman" w:hAnsi="Times New Roman"/>
                <w:vertAlign w:val="superscript"/>
                <w14:shadow w14:blurRad="50800" w14:dist="50800" w14:dir="5400000" w14:sx="0" w14:sy="0" w14:kx="0" w14:ky="0" w14:algn="ctr">
                  <w14:schemeClr w14:val="bg1"/>
                </w14:shadow>
              </w:rPr>
              <w:t xml:space="preserve">a </w:t>
            </w:r>
            <w:r w:rsidRPr="001261E2">
              <w:rPr>
                <w:rFonts w:ascii="Times New Roman" w:hAnsi="Times New Roman"/>
                <w14:shadow w14:blurRad="50800" w14:dist="50800" w14:dir="5400000" w14:sx="0" w14:sy="0" w14:kx="0" w14:ky="0" w14:algn="ctr">
                  <w14:schemeClr w14:val="bg1"/>
                </w14:shadow>
              </w:rPr>
              <w:t xml:space="preserve">                        </w:t>
            </w:r>
            <w:r>
              <w:rPr>
                <w:rFonts w:ascii="Times New Roman" w:hAnsi="Times New Roman"/>
                <w14:shadow w14:blurRad="50800" w14:dist="50800" w14:dir="5400000" w14:sx="0" w14:sy="0" w14:kx="0" w14:ky="0" w14:algn="ctr">
                  <w14:schemeClr w14:val="bg1"/>
                </w14:shadow>
              </w:rPr>
              <w:t>0.</w:t>
            </w:r>
            <w:r w:rsidRPr="001261E2">
              <w:rPr>
                <w:rFonts w:ascii="Times New Roman" w:hAnsi="Times New Roman"/>
                <w14:shadow w14:blurRad="50800" w14:dist="50800" w14:dir="5400000" w14:sx="0" w14:sy="0" w14:kx="0" w14:ky="0" w14:algn="ctr">
                  <w14:schemeClr w14:val="bg1"/>
                </w14:shadow>
              </w:rPr>
              <w:t>1</w:t>
            </w:r>
            <w:r>
              <w:rPr>
                <w:rFonts w:ascii="Times New Roman" w:hAnsi="Times New Roman"/>
                <w14:shadow w14:blurRad="50800" w14:dist="50800" w14:dir="5400000" w14:sx="0" w14:sy="0" w14:kx="0" w14:ky="0" w14:algn="ctr">
                  <w14:schemeClr w14:val="bg1"/>
                </w14:shadow>
              </w:rPr>
              <w:t>0 ± 0.</w:t>
            </w:r>
            <w:r w:rsidRPr="001261E2">
              <w:rPr>
                <w:rFonts w:ascii="Times New Roman" w:hAnsi="Times New Roman"/>
                <w14:shadow w14:blurRad="50800" w14:dist="50800" w14:dir="5400000" w14:sx="0" w14:sy="0" w14:kx="0" w14:ky="0" w14:algn="ctr">
                  <w14:schemeClr w14:val="bg1"/>
                </w14:shadow>
              </w:rPr>
              <w:t>05</w:t>
            </w:r>
            <w:r w:rsidRPr="001261E2">
              <w:rPr>
                <w:rFonts w:ascii="Times New Roman" w:hAnsi="Times New Roman"/>
                <w:vertAlign w:val="superscript"/>
                <w14:shadow w14:blurRad="50800" w14:dist="50800" w14:dir="5400000" w14:sx="0" w14:sy="0" w14:kx="0" w14:ky="0" w14:algn="ctr">
                  <w14:schemeClr w14:val="bg1"/>
                </w14:shadow>
              </w:rPr>
              <w:t>a</w:t>
            </w:r>
            <w:r w:rsidRPr="001261E2">
              <w:rPr>
                <w:rFonts w:ascii="Times New Roman" w:hAnsi="Times New Roman"/>
                <w14:shadow w14:blurRad="50800" w14:dist="50800" w14:dir="5400000" w14:sx="0" w14:sy="0" w14:kx="0" w14:ky="0" w14:algn="ctr">
                  <w14:schemeClr w14:val="bg1"/>
                </w14:shadow>
              </w:rPr>
              <w:t xml:space="preserve">                </w:t>
            </w:r>
          </w:p>
        </w:tc>
        <w:tc>
          <w:tcPr>
            <w:tcW w:w="504" w:type="pct"/>
          </w:tcPr>
          <w:p w14:paraId="16A77EC6"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14:shadow w14:blurRad="50800" w14:dist="50800" w14:dir="5400000" w14:sx="0" w14:sy="0" w14:kx="0" w14:ky="0" w14:algn="ctr">
                  <w14:schemeClr w14:val="bg1"/>
                </w14:shadow>
              </w:rPr>
              <w:t>0.</w:t>
            </w:r>
            <w:r w:rsidRPr="001261E2">
              <w:rPr>
                <w:rFonts w:ascii="Times New Roman" w:hAnsi="Times New Roman"/>
                <w14:shadow w14:blurRad="50800" w14:dist="50800" w14:dir="5400000" w14:sx="0" w14:sy="0" w14:kx="0" w14:ky="0" w14:algn="ctr">
                  <w14:schemeClr w14:val="bg1"/>
                </w14:shadow>
              </w:rPr>
              <w:t>20</w:t>
            </w:r>
          </w:p>
        </w:tc>
      </w:tr>
      <w:tr w:rsidR="001D7AAE" w:rsidRPr="001261E2" w14:paraId="07BD5F98" w14:textId="77777777" w:rsidTr="00157D78">
        <w:tc>
          <w:tcPr>
            <w:tcW w:w="2170" w:type="pct"/>
          </w:tcPr>
          <w:p w14:paraId="37DDB00C"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 xml:space="preserve">Area </w:t>
            </w:r>
          </w:p>
        </w:tc>
        <w:tc>
          <w:tcPr>
            <w:tcW w:w="2326" w:type="pct"/>
            <w:gridSpan w:val="2"/>
          </w:tcPr>
          <w:p w14:paraId="4EB7966C"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 xml:space="preserve">67 </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19</w:t>
            </w:r>
            <w:r w:rsidRPr="001261E2">
              <w:rPr>
                <w:rFonts w:ascii="Times New Roman" w:hAnsi="Times New Roman"/>
                <w:vertAlign w:val="superscript"/>
                <w14:shadow w14:blurRad="50800" w14:dist="50800" w14:dir="5400000" w14:sx="0" w14:sy="0" w14:kx="0" w14:ky="0" w14:algn="ctr">
                  <w14:schemeClr w14:val="bg1"/>
                </w14:shadow>
              </w:rPr>
              <w:t>a</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 xml:space="preserve">50 </w:t>
            </w:r>
            <w:r>
              <w:rPr>
                <w:rFonts w:ascii="Times New Roman" w:hAnsi="Times New Roman"/>
                <w14:shadow w14:blurRad="50800" w14:dist="50800" w14:dir="5400000" w14:sx="0" w14:sy="0" w14:kx="0" w14:ky="0" w14:algn="ctr">
                  <w14:schemeClr w14:val="bg1"/>
                </w14:shadow>
              </w:rPr>
              <w:t>± 0.</w:t>
            </w:r>
            <w:r w:rsidRPr="001261E2">
              <w:rPr>
                <w:rFonts w:ascii="Times New Roman" w:hAnsi="Times New Roman"/>
                <w14:shadow w14:blurRad="50800" w14:dist="50800" w14:dir="5400000" w14:sx="0" w14:sy="0" w14:kx="0" w14:ky="0" w14:algn="ctr">
                  <w14:schemeClr w14:val="bg1"/>
                </w14:shadow>
              </w:rPr>
              <w:t>42</w:t>
            </w:r>
            <w:r w:rsidRPr="001261E2">
              <w:rPr>
                <w:rFonts w:ascii="Times New Roman" w:hAnsi="Times New Roman"/>
                <w:vertAlign w:val="superscript"/>
                <w14:shadow w14:blurRad="50800" w14:dist="50800" w14:dir="5400000" w14:sx="0" w14:sy="0" w14:kx="0" w14:ky="0" w14:algn="ctr">
                  <w14:schemeClr w14:val="bg1"/>
                </w14:shadow>
              </w:rPr>
              <w:t>a</w:t>
            </w:r>
          </w:p>
        </w:tc>
        <w:tc>
          <w:tcPr>
            <w:tcW w:w="504" w:type="pct"/>
          </w:tcPr>
          <w:p w14:paraId="741293CF"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lang w:val="en-US"/>
                <w14:shadow w14:blurRad="50800" w14:dist="50800" w14:dir="5400000" w14:sx="0" w14:sy="0" w14:kx="0" w14:ky="0" w14:algn="ctr">
                  <w14:schemeClr w14:val="bg1"/>
                </w14:shadow>
              </w:rPr>
              <w:t>0.85</w:t>
            </w:r>
          </w:p>
        </w:tc>
      </w:tr>
      <w:tr w:rsidR="001D7AAE" w:rsidRPr="001261E2" w14:paraId="238763C4" w14:textId="77777777" w:rsidTr="00157D78">
        <w:tc>
          <w:tcPr>
            <w:tcW w:w="2170" w:type="pct"/>
          </w:tcPr>
          <w:p w14:paraId="0708F335"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 xml:space="preserve">Age range </w:t>
            </w:r>
          </w:p>
        </w:tc>
        <w:tc>
          <w:tcPr>
            <w:tcW w:w="2326" w:type="pct"/>
            <w:gridSpan w:val="2"/>
          </w:tcPr>
          <w:p w14:paraId="7D66F970"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eastAsia="Times New Roman" w:hAnsi="Times New Roman"/>
                <w14:shadow w14:blurRad="50800" w14:dist="50800" w14:dir="5400000" w14:sx="0" w14:sy="0" w14:kx="0" w14:ky="0" w14:algn="ctr">
                  <w14:schemeClr w14:val="bg1"/>
                </w14:shadow>
              </w:rPr>
              <w:t>1.</w:t>
            </w:r>
            <w:r w:rsidRPr="001261E2">
              <w:rPr>
                <w:rFonts w:ascii="Times New Roman" w:eastAsia="Times New Roman" w:hAnsi="Times New Roman"/>
                <w14:shadow w14:blurRad="50800" w14:dist="50800" w14:dir="5400000" w14:sx="0" w14:sy="0" w14:kx="0" w14:ky="0" w14:algn="ctr">
                  <w14:schemeClr w14:val="bg1"/>
                </w14:shadow>
              </w:rPr>
              <w:t xml:space="preserve">00 </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24</w:t>
            </w:r>
            <w:r w:rsidRPr="001261E2">
              <w:rPr>
                <w:rFonts w:ascii="Times New Roman" w:eastAsia="Times New Roman" w:hAnsi="Times New Roman"/>
                <w:vertAlign w:val="superscript"/>
                <w:lang w:val="en-US"/>
                <w14:shadow w14:blurRad="50800" w14:dist="50800" w14:dir="5400000" w14:sx="0" w14:sy="0" w14:kx="0" w14:ky="0" w14:algn="ctr">
                  <w14:schemeClr w14:val="bg1"/>
                </w14:shadow>
              </w:rPr>
              <w:t>a</w:t>
            </w:r>
            <w:r w:rsidRPr="001261E2">
              <w:rPr>
                <w:rFonts w:ascii="Times New Roman" w:eastAsia="Times New Roman" w:hAnsi="Times New Roman"/>
                <w:lang w:val="en-US"/>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 xml:space="preserve">      0.</w:t>
            </w:r>
            <w:r w:rsidRPr="001261E2">
              <w:rPr>
                <w:rFonts w:ascii="Times New Roman" w:eastAsia="Times New Roman" w:hAnsi="Times New Roman"/>
                <w:lang w:val="en-US"/>
                <w14:shadow w14:blurRad="50800" w14:dist="50800" w14:dir="5400000" w14:sx="0" w14:sy="0" w14:kx="0" w14:ky="0" w14:algn="ctr">
                  <w14:schemeClr w14:val="bg1"/>
                </w14:shadow>
              </w:rPr>
              <w:t xml:space="preserve">50 </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51</w:t>
            </w:r>
            <w:r w:rsidRPr="001261E2">
              <w:rPr>
                <w:rFonts w:ascii="Times New Roman" w:eastAsia="Times New Roman" w:hAnsi="Times New Roman"/>
                <w:vertAlign w:val="superscript"/>
                <w:lang w:val="en-US"/>
                <w14:shadow w14:blurRad="50800" w14:dist="50800" w14:dir="5400000" w14:sx="0" w14:sy="0" w14:kx="0" w14:ky="0" w14:algn="ctr">
                  <w14:schemeClr w14:val="bg1"/>
                </w14:shadow>
              </w:rPr>
              <w:t>a</w:t>
            </w:r>
          </w:p>
        </w:tc>
        <w:tc>
          <w:tcPr>
            <w:tcW w:w="504" w:type="pct"/>
          </w:tcPr>
          <w:p w14:paraId="727C3EF0"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lang w:val="en-US"/>
                <w14:shadow w14:blurRad="50800" w14:dist="50800" w14:dir="5400000" w14:sx="0" w14:sy="0" w14:kx="0" w14:ky="0" w14:algn="ctr">
                  <w14:schemeClr w14:val="bg1"/>
                </w14:shadow>
              </w:rPr>
              <w:t>0.58</w:t>
            </w:r>
          </w:p>
        </w:tc>
      </w:tr>
      <w:tr w:rsidR="001D7AAE" w:rsidRPr="001261E2" w14:paraId="0C51816C" w14:textId="77777777" w:rsidTr="00157D78">
        <w:trPr>
          <w:trHeight w:val="70"/>
        </w:trPr>
        <w:tc>
          <w:tcPr>
            <w:tcW w:w="2170" w:type="pct"/>
          </w:tcPr>
          <w:p w14:paraId="1C0B234F"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proofErr w:type="spellStart"/>
            <w:r w:rsidRPr="001261E2">
              <w:rPr>
                <w:rFonts w:ascii="Times New Roman" w:hAnsi="Times New Roman"/>
                <w14:shadow w14:blurRad="50800" w14:dist="50800" w14:dir="5400000" w14:sx="0" w14:sy="0" w14:kx="0" w14:ky="0" w14:algn="ctr">
                  <w14:schemeClr w14:val="bg1"/>
                </w14:shadow>
              </w:rPr>
              <w:t>Experience</w:t>
            </w:r>
            <w:proofErr w:type="spellEnd"/>
          </w:p>
        </w:tc>
        <w:tc>
          <w:tcPr>
            <w:tcW w:w="2326" w:type="pct"/>
            <w:gridSpan w:val="2"/>
          </w:tcPr>
          <w:p w14:paraId="72563DA7"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eastAsia="Times New Roman" w:hAnsi="Times New Roman"/>
                <w:lang w:val="en-US"/>
                <w14:shadow w14:blurRad="50800" w14:dist="50800" w14:dir="5400000" w14:sx="0" w14:sy="0" w14:kx="0" w14:ky="0" w14:algn="ctr">
                  <w14:schemeClr w14:val="bg1"/>
                </w14:shadow>
              </w:rPr>
              <w:t>1.44 ± 0.</w:t>
            </w:r>
            <w:r w:rsidRPr="001261E2">
              <w:rPr>
                <w:rFonts w:ascii="Times New Roman" w:eastAsia="Times New Roman" w:hAnsi="Times New Roman"/>
                <w:lang w:val="en-US"/>
                <w14:shadow w14:blurRad="50800" w14:dist="50800" w14:dir="5400000" w14:sx="0" w14:sy="0" w14:kx="0" w14:ky="0" w14:algn="ctr">
                  <w14:schemeClr w14:val="bg1"/>
                </w14:shadow>
              </w:rPr>
              <w:t>20</w:t>
            </w:r>
            <w:r w:rsidRPr="001261E2">
              <w:rPr>
                <w:rFonts w:ascii="Times New Roman" w:eastAsia="Times New Roman" w:hAnsi="Times New Roman"/>
                <w:vertAlign w:val="superscript"/>
                <w:lang w:val="en-US"/>
                <w14:shadow w14:blurRad="50800" w14:dist="50800" w14:dir="5400000" w14:sx="0" w14:sy="0" w14:kx="0" w14:ky="0" w14:algn="ctr">
                  <w14:schemeClr w14:val="bg1"/>
                </w14:shadow>
              </w:rPr>
              <w:t xml:space="preserve">a </w:t>
            </w:r>
            <w:r w:rsidRPr="001261E2">
              <w:rPr>
                <w:rFonts w:ascii="Times New Roman" w:eastAsia="Times New Roman" w:hAnsi="Times New Roman"/>
                <w:lang w:val="en-US"/>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 xml:space="preserve">      2.</w:t>
            </w:r>
            <w:r w:rsidRPr="001261E2">
              <w:rPr>
                <w:rFonts w:ascii="Times New Roman" w:eastAsia="Times New Roman" w:hAnsi="Times New Roman"/>
                <w:lang w:val="en-US"/>
                <w14:shadow w14:blurRad="50800" w14:dist="50800" w14:dir="5400000" w14:sx="0" w14:sy="0" w14:kx="0" w14:ky="0" w14:algn="ctr">
                  <w14:schemeClr w14:val="bg1"/>
                </w14:shadow>
              </w:rPr>
              <w:t xml:space="preserve">00 </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14:shadow w14:blurRad="50800" w14:dist="50800" w14:dir="5400000" w14:sx="0" w14:sy="0" w14:kx="0" w14:ky="0" w14:algn="ctr">
                  <w14:schemeClr w14:val="bg1"/>
                </w14:shadow>
              </w:rPr>
              <w:t>0.</w:t>
            </w:r>
            <w:r w:rsidRPr="001261E2">
              <w:rPr>
                <w:rFonts w:ascii="Times New Roman" w:eastAsia="Times New Roman" w:hAnsi="Times New Roman"/>
                <w14:shadow w14:blurRad="50800" w14:dist="50800" w14:dir="5400000" w14:sx="0" w14:sy="0" w14:kx="0" w14:ky="0" w14:algn="ctr">
                  <w14:schemeClr w14:val="bg1"/>
                </w14:shadow>
              </w:rPr>
              <w:t>43</w:t>
            </w:r>
            <w:r w:rsidRPr="001261E2">
              <w:rPr>
                <w:rFonts w:ascii="Times New Roman" w:eastAsia="Times New Roman" w:hAnsi="Times New Roman"/>
                <w:vertAlign w:val="superscript"/>
                <w14:shadow w14:blurRad="50800" w14:dist="50800" w14:dir="5400000" w14:sx="0" w14:sy="0" w14:kx="0" w14:ky="0" w14:algn="ctr">
                  <w14:schemeClr w14:val="bg1"/>
                </w14:shadow>
              </w:rPr>
              <w:t>a</w:t>
            </w:r>
          </w:p>
        </w:tc>
        <w:tc>
          <w:tcPr>
            <w:tcW w:w="504" w:type="pct"/>
          </w:tcPr>
          <w:p w14:paraId="71881318"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lang w:val="en-US"/>
                <w14:shadow w14:blurRad="50800" w14:dist="50800" w14:dir="5400000" w14:sx="0" w14:sy="0" w14:kx="0" w14:ky="0" w14:algn="ctr">
                  <w14:schemeClr w14:val="bg1"/>
                </w14:shadow>
              </w:rPr>
              <w:t>0.09</w:t>
            </w:r>
          </w:p>
        </w:tc>
      </w:tr>
    </w:tbl>
    <w:p w14:paraId="2DDECFE5" w14:textId="77777777" w:rsidR="001D7AAE" w:rsidRPr="001261E2" w:rsidRDefault="001D7AAE" w:rsidP="001D7AAE">
      <w:pPr>
        <w:spacing w:after="0" w:line="240" w:lineRule="auto"/>
        <w:rPr>
          <w:rFonts w:ascii="Times New Roman" w:hAnsi="Times New Roman" w:cs="Times New Roman"/>
          <w:sz w:val="20"/>
          <w:szCs w:val="27"/>
          <w14:shadow w14:blurRad="50800" w14:dist="50800" w14:dir="5400000" w14:sx="0" w14:sy="0" w14:kx="0" w14:ky="0" w14:algn="ctr">
            <w14:schemeClr w14:val="bg1"/>
          </w14:shadow>
        </w:rPr>
      </w:pPr>
    </w:p>
    <w:p w14:paraId="57DA5EDA" w14:textId="77777777" w:rsidR="001D7AAE" w:rsidRPr="001261E2" w:rsidRDefault="001D7AAE" w:rsidP="001D7AAE">
      <w:pPr>
        <w:spacing w:after="0" w:line="240" w:lineRule="auto"/>
        <w:rPr>
          <w:rFonts w:ascii="Times New Roman" w:hAnsi="Times New Roman" w:cs="Times New Roman"/>
          <w:b/>
          <w:sz w:val="24"/>
          <w:szCs w:val="24"/>
          <w14:shadow w14:blurRad="50800" w14:dist="50800" w14:dir="5400000" w14:sx="0" w14:sy="0" w14:kx="0" w14:ky="0" w14:algn="ctr">
            <w14:schemeClr w14:val="bg1"/>
          </w14:shadow>
        </w:rPr>
      </w:pPr>
      <w:r w:rsidRPr="006115E2">
        <w:rPr>
          <w:rFonts w:ascii="Times New Roman" w:hAnsi="Times New Roman" w:cs="Times New Roman"/>
          <w:sz w:val="20"/>
          <w:szCs w:val="27"/>
          <w14:shadow w14:blurRad="50800" w14:dist="50800" w14:dir="5400000" w14:sx="0" w14:sy="0" w14:kx="0" w14:ky="0" w14:algn="ctr">
            <w14:schemeClr w14:val="bg1"/>
          </w14:shadow>
        </w:rPr>
        <w:t>a:</w:t>
      </w:r>
      <w:r>
        <w:rPr>
          <w:rFonts w:ascii="Times New Roman" w:hAnsi="Times New Roman" w:cs="Times New Roman"/>
          <w:sz w:val="20"/>
          <w:szCs w:val="27"/>
          <w14:shadow w14:blurRad="50800" w14:dist="50800" w14:dir="5400000" w14:sx="0" w14:sy="0" w14:kx="0" w14:ky="0" w14:algn="ctr">
            <w14:schemeClr w14:val="bg1"/>
          </w14:shadow>
        </w:rPr>
        <w:t xml:space="preserve"> </w:t>
      </w:r>
      <w:r w:rsidRPr="001261E2">
        <w:rPr>
          <w:rFonts w:ascii="Times New Roman" w:hAnsi="Times New Roman" w:cs="Times New Roman"/>
          <w:sz w:val="20"/>
          <w:szCs w:val="27"/>
          <w14:shadow w14:blurRad="50800" w14:dist="50800" w14:dir="5400000" w14:sx="0" w14:sy="0" w14:kx="0" w14:ky="0" w14:algn="ctr">
            <w14:schemeClr w14:val="bg1"/>
          </w14:shadow>
        </w:rPr>
        <w:t>Values with the same letter do not vary significantly.</w:t>
      </w:r>
      <w:r w:rsidRPr="001261E2">
        <w:rPr>
          <w:rFonts w:ascii="Times New Roman" w:hAnsi="Times New Roman" w:cs="Times New Roman"/>
          <w:sz w:val="20"/>
          <w:szCs w:val="27"/>
          <w14:shadow w14:blurRad="50800" w14:dist="50800" w14:dir="5400000" w14:sx="0" w14:sy="0" w14:kx="0" w14:ky="0" w14:algn="ctr">
            <w14:schemeClr w14:val="bg1"/>
          </w14:shadow>
        </w:rPr>
        <w:br/>
      </w:r>
    </w:p>
    <w:p w14:paraId="6F75C927" w14:textId="77777777" w:rsidR="001D7AAE" w:rsidRPr="0024766C" w:rsidRDefault="0024766C" w:rsidP="0024766C">
      <w:pPr>
        <w:pStyle w:val="ListParagraph"/>
        <w:numPr>
          <w:ilvl w:val="1"/>
          <w:numId w:val="3"/>
        </w:numPr>
        <w:spacing w:after="0" w:line="360" w:lineRule="auto"/>
        <w:rPr>
          <w:rFonts w:cs="Times New Roman"/>
          <w:b/>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 xml:space="preserve"> </w:t>
      </w:r>
      <w:r w:rsidR="001D7AAE" w:rsidRPr="0024766C">
        <w:rPr>
          <w:rFonts w:cs="Times New Roman"/>
          <w:b/>
          <w:szCs w:val="24"/>
          <w:lang w:val="en-US"/>
          <w14:shadow w14:blurRad="50800" w14:dist="50800" w14:dir="5400000" w14:sx="0" w14:sy="0" w14:kx="0" w14:ky="0" w14:algn="ctr">
            <w14:schemeClr w14:val="bg1"/>
          </w14:shadow>
        </w:rPr>
        <w:t xml:space="preserve">Zootechnical performance by strain </w:t>
      </w:r>
    </w:p>
    <w:p w14:paraId="14B2D5F5" w14:textId="77777777" w:rsidR="001D7AAE" w:rsidRPr="0024766C" w:rsidRDefault="001D7AAE" w:rsidP="001D7AAE">
      <w:pPr>
        <w:spacing w:after="0" w:line="360" w:lineRule="auto"/>
        <w:ind w:firstLine="720"/>
        <w:jc w:val="both"/>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Variations in </w:t>
      </w:r>
      <w:r w:rsidRPr="001261E2">
        <w:rPr>
          <w:rFonts w:ascii="Times New Roman" w:eastAsia="Times New Roman" w:hAnsi="Times New Roman" w:cs="Times New Roman"/>
          <w:sz w:val="24"/>
          <w:szCs w:val="24"/>
          <w:lang w:eastAsia="fr-FR"/>
          <w14:shadow w14:blurRad="50800" w14:dist="50800" w14:dir="5400000" w14:sx="0" w14:sy="0" w14:kx="0" w14:ky="0" w14:algn="ctr">
            <w14:schemeClr w14:val="bg1"/>
          </w14:shadow>
        </w:rPr>
        <w:t>Egg Production</w:t>
      </w:r>
      <w:r w:rsidRPr="001261E2">
        <w:rPr>
          <w:rFonts w:ascii="Times New Roman" w:hAnsi="Times New Roman" w:cs="Times New Roman"/>
          <w:sz w:val="24"/>
          <w:szCs w:val="24"/>
          <w14:shadow w14:blurRad="50800" w14:dist="50800" w14:dir="5400000" w14:sx="0" w14:sy="0" w14:kx="0" w14:ky="0" w14:algn="ctr">
            <w14:schemeClr w14:val="bg1"/>
          </w14:shadow>
        </w:rPr>
        <w:t>, hatching, deformed larvae, survival at the third day</w:t>
      </w:r>
      <w:r w:rsidRPr="001261E2">
        <w:rPr>
          <w:rFonts w:ascii="Times New Roman" w:eastAsia="Times New Roman" w:hAnsi="Times New Roman" w:cs="Times New Roman"/>
          <w:sz w:val="24"/>
          <w:szCs w:val="24"/>
          <w:lang w:eastAsia="fr-FR"/>
          <w14:shadow w14:blurRad="50800" w14:dist="50800" w14:dir="5400000" w14:sx="0" w14:sy="0" w14:kx="0" w14:ky="0" w14:algn="ctr">
            <w14:schemeClr w14:val="bg1"/>
          </w14:shadow>
        </w:rPr>
        <w:t xml:space="preserve"> Rate</w:t>
      </w:r>
      <w:r w:rsidRPr="001261E2">
        <w:rPr>
          <w:rFonts w:ascii="Times New Roman" w:hAnsi="Times New Roman" w:cs="Times New Roman"/>
          <w:sz w:val="24"/>
          <w:szCs w:val="24"/>
          <w14:shadow w14:blurRad="50800" w14:dist="50800" w14:dir="5400000" w14:sx="0" w14:sy="0" w14:kx="0" w14:ky="0" w14:algn="ctr">
            <w14:schemeClr w14:val="bg1"/>
          </w14:shadow>
        </w:rPr>
        <w:t xml:space="preserve">s and average daily gain by strain are summarized in Table 2. </w:t>
      </w:r>
      <w:r>
        <w:rPr>
          <w:rFonts w:ascii="Times New Roman" w:hAnsi="Times New Roman" w:cs="Times New Roman"/>
          <w:sz w:val="24"/>
          <w:szCs w:val="24"/>
          <w14:shadow w14:blurRad="50800" w14:dist="50800" w14:dir="5400000" w14:sx="0" w14:sy="0" w14:kx="0" w14:ky="0" w14:algn="ctr">
            <w14:schemeClr w14:val="bg1"/>
          </w14:shadow>
        </w:rPr>
        <w:t>From this table, i</w:t>
      </w:r>
      <w:r w:rsidRPr="001261E2">
        <w:rPr>
          <w:rFonts w:ascii="Times New Roman" w:hAnsi="Times New Roman" w:cs="Times New Roman"/>
          <w:sz w:val="24"/>
          <w:szCs w:val="24"/>
          <w14:shadow w14:blurRad="50800" w14:dist="50800" w14:dir="5400000" w14:sx="0" w14:sy="0" w14:kx="0" w14:ky="0" w14:algn="ctr">
            <w14:schemeClr w14:val="bg1"/>
          </w14:shadow>
        </w:rPr>
        <w:t xml:space="preserve">t can be </w:t>
      </w:r>
      <w:r>
        <w:rPr>
          <w:rFonts w:ascii="Times New Roman" w:hAnsi="Times New Roman" w:cs="Times New Roman"/>
          <w:sz w:val="24"/>
          <w:szCs w:val="24"/>
          <w14:shadow w14:blurRad="50800" w14:dist="50800" w14:dir="5400000" w14:sx="0" w14:sy="0" w14:kx="0" w14:ky="0" w14:algn="ctr">
            <w14:schemeClr w14:val="bg1"/>
          </w14:shadow>
        </w:rPr>
        <w:t>observed</w:t>
      </w:r>
      <w:r w:rsidRPr="001261E2">
        <w:rPr>
          <w:rFonts w:ascii="Times New Roman" w:hAnsi="Times New Roman" w:cs="Times New Roman"/>
          <w:sz w:val="24"/>
          <w:szCs w:val="24"/>
          <w14:shadow w14:blurRad="50800" w14:dist="50800" w14:dir="5400000" w14:sx="0" w14:sy="0" w14:kx="0" w14:ky="0" w14:algn="ctr">
            <w14:schemeClr w14:val="bg1"/>
          </w14:shadow>
        </w:rPr>
        <w:t xml:space="preserve"> that, with the exception of the average daily gain, all the reproductive characteristics studied were significantly affected by the type of strain (p&lt; 0.05). Thus, the imported strain has the highest significant values for hatching rates (76.66%) and survival at the third day, unlike the egg-laying rates (19.33%) and deformed larvae (2.66%) which were lower. In addition, the coefficient of variation (CV), regardless of the characteristic considered, are higher in the local strain, suggesting a possible genetic improvement through the implementation of a genetic selection project of the best individuals.</w:t>
      </w:r>
      <w:r w:rsidRPr="001261E2">
        <w:rPr>
          <w:rFonts w:ascii="Times New Roman" w:hAnsi="Times New Roman" w:cs="Times New Roman"/>
          <w:sz w:val="24"/>
          <w:szCs w:val="24"/>
          <w14:shadow w14:blurRad="50800" w14:dist="50800" w14:dir="5400000" w14:sx="0" w14:sy="0" w14:kx="0" w14:ky="0" w14:algn="ctr">
            <w14:schemeClr w14:val="bg1"/>
          </w14:shadow>
        </w:rPr>
        <w:br/>
      </w:r>
      <w:r w:rsidRPr="0024766C">
        <w:rPr>
          <w:rFonts w:ascii="Times New Roman" w:hAnsi="Times New Roman" w:cs="Times New Roman"/>
          <w:b/>
          <w:sz w:val="24"/>
          <w:szCs w:val="24"/>
          <w14:shadow w14:blurRad="50800" w14:dist="50800" w14:dir="5400000" w14:sx="0" w14:sy="0" w14:kx="0" w14:ky="0" w14:algn="ctr">
            <w14:schemeClr w14:val="bg1"/>
          </w14:shadow>
        </w:rPr>
        <w:t>Table 2: Reproductive performance of imported a</w:t>
      </w:r>
      <w:bookmarkStart w:id="1" w:name="_Toc171474214"/>
      <w:bookmarkStart w:id="2" w:name="_Toc173856527"/>
      <w:r w:rsidRPr="0024766C">
        <w:rPr>
          <w:rFonts w:ascii="Times New Roman" w:hAnsi="Times New Roman" w:cs="Times New Roman"/>
          <w:b/>
          <w:sz w:val="24"/>
          <w:szCs w:val="24"/>
          <w14:shadow w14:blurRad="50800" w14:dist="50800" w14:dir="5400000" w14:sx="0" w14:sy="0" w14:kx="0" w14:ky="0" w14:algn="ctr">
            <w14:schemeClr w14:val="bg1"/>
          </w14:shadow>
        </w:rPr>
        <w:t>nd local strains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1556"/>
        <w:gridCol w:w="1023"/>
        <w:gridCol w:w="1629"/>
        <w:gridCol w:w="1023"/>
        <w:gridCol w:w="912"/>
      </w:tblGrid>
      <w:tr w:rsidR="001D7AAE" w:rsidRPr="001261E2" w14:paraId="227C873C" w14:textId="77777777" w:rsidTr="00157D78">
        <w:tc>
          <w:tcPr>
            <w:tcW w:w="1734" w:type="pct"/>
            <w:vMerge w:val="restart"/>
          </w:tcPr>
          <w:p w14:paraId="2BC6C3FD" w14:textId="77777777" w:rsidR="001D7AAE" w:rsidRPr="001261E2" w:rsidRDefault="001D7AAE" w:rsidP="00157D78">
            <w:pPr>
              <w:pStyle w:val="Caption"/>
              <w:rPr>
                <w:rFonts w:cs="Times New Roman"/>
                <w:bCs w:val="0"/>
                <w:color w:val="auto"/>
                <w:sz w:val="20"/>
                <w:szCs w:val="20"/>
                <w14:shadow w14:blurRad="50800" w14:dist="50800" w14:dir="5400000" w14:sx="0" w14:sy="0" w14:kx="0" w14:ky="0" w14:algn="ctr">
                  <w14:schemeClr w14:val="bg1"/>
                </w14:shadow>
              </w:rPr>
            </w:pPr>
            <w:r w:rsidRPr="001261E2">
              <w:rPr>
                <w:rFonts w:cs="Times New Roman"/>
                <w:bCs w:val="0"/>
                <w:color w:val="auto"/>
                <w:sz w:val="20"/>
                <w:szCs w:val="20"/>
                <w14:shadow w14:blurRad="50800" w14:dist="50800" w14:dir="5400000" w14:sx="0" w14:sy="0" w14:kx="0" w14:ky="0" w14:algn="ctr">
                  <w14:schemeClr w14:val="bg1"/>
                </w14:shadow>
              </w:rPr>
              <w:t>Traits</w:t>
            </w:r>
          </w:p>
        </w:tc>
        <w:tc>
          <w:tcPr>
            <w:tcW w:w="827" w:type="pct"/>
          </w:tcPr>
          <w:p w14:paraId="03598C4B"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p>
        </w:tc>
        <w:tc>
          <w:tcPr>
            <w:tcW w:w="1410" w:type="pct"/>
            <w:gridSpan w:val="2"/>
            <w:tcBorders>
              <w:bottom w:val="single" w:sz="4" w:space="0" w:color="auto"/>
            </w:tcBorders>
          </w:tcPr>
          <w:p w14:paraId="1D67C262"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r w:rsidRPr="001261E2">
              <w:rPr>
                <w:rFonts w:cs="Times New Roman"/>
                <w:bCs w:val="0"/>
                <w:color w:val="auto"/>
                <w:sz w:val="20"/>
                <w:szCs w:val="20"/>
                <w14:shadow w14:blurRad="50800" w14:dist="50800" w14:dir="5400000" w14:sx="0" w14:sy="0" w14:kx="0" w14:ky="0" w14:algn="ctr">
                  <w14:schemeClr w14:val="bg1"/>
                </w14:shadow>
              </w:rPr>
              <w:t>Stains</w:t>
            </w:r>
          </w:p>
        </w:tc>
        <w:tc>
          <w:tcPr>
            <w:tcW w:w="544" w:type="pct"/>
          </w:tcPr>
          <w:p w14:paraId="3098F8BA"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p>
        </w:tc>
        <w:tc>
          <w:tcPr>
            <w:tcW w:w="486" w:type="pct"/>
          </w:tcPr>
          <w:p w14:paraId="778ACA37"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r w:rsidRPr="001261E2">
              <w:rPr>
                <w:rFonts w:cs="Times New Roman"/>
                <w:bCs w:val="0"/>
                <w:color w:val="auto"/>
                <w:sz w:val="20"/>
                <w:szCs w:val="20"/>
                <w14:shadow w14:blurRad="50800" w14:dist="50800" w14:dir="5400000" w14:sx="0" w14:sy="0" w14:kx="0" w14:ky="0" w14:algn="ctr">
                  <w14:schemeClr w14:val="bg1"/>
                </w14:shadow>
              </w:rPr>
              <w:t>P</w:t>
            </w:r>
            <w:r>
              <w:rPr>
                <w:rFonts w:cs="Times New Roman"/>
                <w:bCs w:val="0"/>
                <w:color w:val="auto"/>
                <w:sz w:val="20"/>
                <w:szCs w:val="20"/>
                <w14:shadow w14:blurRad="50800" w14:dist="50800" w14:dir="5400000" w14:sx="0" w14:sy="0" w14:kx="0" w14:ky="0" w14:algn="ctr">
                  <w14:schemeClr w14:val="bg1"/>
                </w14:shadow>
              </w:rPr>
              <w:t>-</w:t>
            </w:r>
            <w:r w:rsidRPr="001261E2">
              <w:rPr>
                <w:rFonts w:cs="Times New Roman"/>
                <w:bCs w:val="0"/>
                <w:color w:val="auto"/>
                <w:sz w:val="20"/>
                <w:szCs w:val="20"/>
                <w14:shadow w14:blurRad="50800" w14:dist="50800" w14:dir="5400000" w14:sx="0" w14:sy="0" w14:kx="0" w14:ky="0" w14:algn="ctr">
                  <w14:schemeClr w14:val="bg1"/>
                </w14:shadow>
              </w:rPr>
              <w:t>value</w:t>
            </w:r>
          </w:p>
        </w:tc>
      </w:tr>
      <w:tr w:rsidR="001D7AAE" w:rsidRPr="001261E2" w14:paraId="14DD6354" w14:textId="77777777" w:rsidTr="00157D78">
        <w:tc>
          <w:tcPr>
            <w:tcW w:w="1734" w:type="pct"/>
            <w:vMerge/>
            <w:tcBorders>
              <w:bottom w:val="single" w:sz="4" w:space="0" w:color="auto"/>
            </w:tcBorders>
          </w:tcPr>
          <w:p w14:paraId="1E5CC7F7" w14:textId="77777777" w:rsidR="001D7AAE" w:rsidRPr="001261E2" w:rsidRDefault="001D7AAE" w:rsidP="00157D78">
            <w:pPr>
              <w:pStyle w:val="Caption"/>
              <w:rPr>
                <w:rFonts w:cs="Times New Roman"/>
                <w:bCs w:val="0"/>
                <w:color w:val="auto"/>
                <w:sz w:val="20"/>
                <w:szCs w:val="20"/>
                <w14:shadow w14:blurRad="50800" w14:dist="50800" w14:dir="5400000" w14:sx="0" w14:sy="0" w14:kx="0" w14:ky="0" w14:algn="ctr">
                  <w14:schemeClr w14:val="bg1"/>
                </w14:shadow>
              </w:rPr>
            </w:pPr>
          </w:p>
        </w:tc>
        <w:tc>
          <w:tcPr>
            <w:tcW w:w="827" w:type="pct"/>
            <w:tcBorders>
              <w:top w:val="single" w:sz="4" w:space="0" w:color="auto"/>
              <w:bottom w:val="single" w:sz="4" w:space="0" w:color="auto"/>
            </w:tcBorders>
          </w:tcPr>
          <w:p w14:paraId="687006ED"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proofErr w:type="spellStart"/>
            <w:r w:rsidRPr="001261E2">
              <w:rPr>
                <w:rFonts w:cs="Times New Roman"/>
                <w:bCs w:val="0"/>
                <w:color w:val="auto"/>
                <w:sz w:val="20"/>
                <w:szCs w:val="20"/>
                <w14:shadow w14:blurRad="50800" w14:dist="50800" w14:dir="5400000" w14:sx="0" w14:sy="0" w14:kx="0" w14:ky="0" w14:algn="ctr">
                  <w14:schemeClr w14:val="bg1"/>
                </w14:shadow>
              </w:rPr>
              <w:t>Imported</w:t>
            </w:r>
            <w:proofErr w:type="spellEnd"/>
          </w:p>
        </w:tc>
        <w:tc>
          <w:tcPr>
            <w:tcW w:w="544" w:type="pct"/>
            <w:tcBorders>
              <w:top w:val="single" w:sz="4" w:space="0" w:color="auto"/>
              <w:bottom w:val="single" w:sz="4" w:space="0" w:color="auto"/>
            </w:tcBorders>
          </w:tcPr>
          <w:p w14:paraId="2CC694C8" w14:textId="77777777" w:rsidR="001D7AAE" w:rsidRPr="001261E2" w:rsidRDefault="001D7AAE" w:rsidP="00157D78">
            <w:pPr>
              <w:pStyle w:val="Caption"/>
              <w:jc w:val="center"/>
              <w:rPr>
                <w:rFonts w:eastAsia="Times New Roman" w:cs="Times New Roman"/>
                <w:color w:val="auto"/>
                <w:sz w:val="20"/>
                <w:szCs w:val="20"/>
                <w:lang w:val="en-US"/>
                <w14:shadow w14:blurRad="50800" w14:dist="50800" w14:dir="5400000" w14:sx="0" w14:sy="0" w14:kx="0" w14:ky="0" w14:algn="ctr">
                  <w14:schemeClr w14:val="bg1"/>
                </w14:shadow>
              </w:rPr>
            </w:pPr>
            <w:r w:rsidRPr="001261E2">
              <w:rPr>
                <w:rFonts w:eastAsia="Times New Roman" w:cs="Times New Roman"/>
                <w:color w:val="auto"/>
                <w:sz w:val="20"/>
                <w:szCs w:val="20"/>
                <w:lang w:val="en-US"/>
                <w14:shadow w14:blurRad="50800" w14:dist="50800" w14:dir="5400000" w14:sx="0" w14:sy="0" w14:kx="0" w14:ky="0" w14:algn="ctr">
                  <w14:schemeClr w14:val="bg1"/>
                </w14:shadow>
              </w:rPr>
              <w:t>CV (%)</w:t>
            </w:r>
          </w:p>
        </w:tc>
        <w:tc>
          <w:tcPr>
            <w:tcW w:w="866" w:type="pct"/>
            <w:tcBorders>
              <w:top w:val="single" w:sz="4" w:space="0" w:color="auto"/>
              <w:bottom w:val="single" w:sz="4" w:space="0" w:color="auto"/>
            </w:tcBorders>
          </w:tcPr>
          <w:p w14:paraId="59467899"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r w:rsidRPr="001261E2">
              <w:rPr>
                <w:rFonts w:eastAsia="Times New Roman" w:cs="Times New Roman"/>
                <w:color w:val="auto"/>
                <w:sz w:val="20"/>
                <w:szCs w:val="20"/>
                <w:lang w:val="en-US"/>
                <w14:shadow w14:blurRad="50800" w14:dist="50800" w14:dir="5400000" w14:sx="0" w14:sy="0" w14:kx="0" w14:ky="0" w14:algn="ctr">
                  <w14:schemeClr w14:val="bg1"/>
                </w14:shadow>
              </w:rPr>
              <w:t>Local</w:t>
            </w:r>
          </w:p>
        </w:tc>
        <w:tc>
          <w:tcPr>
            <w:tcW w:w="544" w:type="pct"/>
            <w:tcBorders>
              <w:bottom w:val="single" w:sz="4" w:space="0" w:color="auto"/>
            </w:tcBorders>
          </w:tcPr>
          <w:p w14:paraId="7F8D6B68"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r w:rsidRPr="001261E2">
              <w:rPr>
                <w:rFonts w:eastAsia="Times New Roman" w:cs="Times New Roman"/>
                <w:color w:val="auto"/>
                <w:sz w:val="20"/>
                <w:szCs w:val="20"/>
                <w:lang w:val="en-US"/>
                <w14:shadow w14:blurRad="50800" w14:dist="50800" w14:dir="5400000" w14:sx="0" w14:sy="0" w14:kx="0" w14:ky="0" w14:algn="ctr">
                  <w14:schemeClr w14:val="bg1"/>
                </w14:shadow>
              </w:rPr>
              <w:t>CV (%)</w:t>
            </w:r>
          </w:p>
        </w:tc>
        <w:tc>
          <w:tcPr>
            <w:tcW w:w="486" w:type="pct"/>
            <w:tcBorders>
              <w:bottom w:val="single" w:sz="4" w:space="0" w:color="auto"/>
            </w:tcBorders>
          </w:tcPr>
          <w:p w14:paraId="6F5E6F36"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p>
        </w:tc>
      </w:tr>
      <w:tr w:rsidR="001D7AAE" w:rsidRPr="001261E2" w14:paraId="1805F2A1" w14:textId="77777777" w:rsidTr="00157D78">
        <w:tc>
          <w:tcPr>
            <w:tcW w:w="1734" w:type="pct"/>
            <w:tcBorders>
              <w:top w:val="single" w:sz="4" w:space="0" w:color="auto"/>
              <w:bottom w:val="nil"/>
            </w:tcBorders>
          </w:tcPr>
          <w:p w14:paraId="0C3858F9" w14:textId="77777777" w:rsidR="001D7AAE" w:rsidRPr="001261E2" w:rsidRDefault="001D7AAE" w:rsidP="00157D78">
            <w:pPr>
              <w:pStyle w:val="Caption"/>
              <w:rPr>
                <w:rFonts w:cs="Times New Roman"/>
                <w:bCs w:val="0"/>
                <w:color w:val="auto"/>
                <w14:shadow w14:blurRad="50800" w14:dist="50800" w14:dir="5400000" w14:sx="0" w14:sy="0" w14:kx="0" w14:ky="0" w14:algn="ctr">
                  <w14:schemeClr w14:val="bg1"/>
                </w14:shadow>
              </w:rPr>
            </w:pPr>
            <w:r w:rsidRPr="001261E2">
              <w:rPr>
                <w:rFonts w:eastAsia="Times New Roman" w:cs="Times New Roman"/>
                <w:color w:val="auto"/>
                <w:szCs w:val="24"/>
                <w:lang w:val="en-US" w:eastAsia="fr-FR"/>
                <w14:shadow w14:blurRad="50800" w14:dist="50800" w14:dir="5400000" w14:sx="0" w14:sy="0" w14:kx="0" w14:ky="0" w14:algn="ctr">
                  <w14:schemeClr w14:val="bg1"/>
                </w14:shadow>
              </w:rPr>
              <w:t>Egg Production Rate</w:t>
            </w:r>
          </w:p>
        </w:tc>
        <w:tc>
          <w:tcPr>
            <w:tcW w:w="827" w:type="pct"/>
            <w:tcBorders>
              <w:top w:val="single" w:sz="4" w:space="0" w:color="auto"/>
              <w:bottom w:val="nil"/>
            </w:tcBorders>
            <w:vAlign w:val="bottom"/>
          </w:tcPr>
          <w:p w14:paraId="68B9F88F"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16.01</w:t>
            </w:r>
            <w:r w:rsidRPr="001261E2">
              <w:rPr>
                <w:rFonts w:eastAsia="Times New Roman" w:cs="Times New Roman"/>
                <w:b w:val="0"/>
                <w:color w:val="auto"/>
                <w:sz w:val="22"/>
                <w:lang w:val="en-US"/>
                <w14:shadow w14:blurRad="50800" w14:dist="50800" w14:dir="5400000" w14:sx="0" w14:sy="0" w14:kx="0" w14:ky="0" w14:algn="ctr">
                  <w14:schemeClr w14:val="bg1"/>
                </w14:shadow>
              </w:rPr>
              <w:t>±3.01</w:t>
            </w:r>
            <w:r w:rsidRPr="001261E2">
              <w:rPr>
                <w:rFonts w:eastAsia="Times New Roman" w:cs="Times New Roman"/>
                <w:b w:val="0"/>
                <w:color w:val="auto"/>
                <w:sz w:val="28"/>
                <w:vertAlign w:val="superscript"/>
                <w:lang w:val="en-US"/>
                <w14:shadow w14:blurRad="50800" w14:dist="50800" w14:dir="5400000" w14:sx="0" w14:sy="0" w14:kx="0" w14:ky="0" w14:algn="ctr">
                  <w14:schemeClr w14:val="bg1"/>
                </w14:shadow>
              </w:rPr>
              <w:t>a</w:t>
            </w:r>
          </w:p>
        </w:tc>
        <w:tc>
          <w:tcPr>
            <w:tcW w:w="544" w:type="pct"/>
            <w:tcBorders>
              <w:top w:val="single" w:sz="4" w:space="0" w:color="auto"/>
              <w:bottom w:val="nil"/>
            </w:tcBorders>
          </w:tcPr>
          <w:p w14:paraId="41817751" w14:textId="77777777" w:rsidR="001D7AAE" w:rsidRPr="001261E2" w:rsidRDefault="001D7AAE" w:rsidP="00157D78">
            <w:pPr>
              <w:pStyle w:val="Caption"/>
              <w:jc w:val="center"/>
              <w:rPr>
                <w:rFonts w:eastAsia="Times New Roman" w:cs="Times New Roman"/>
                <w:b w:val="0"/>
                <w:color w:val="auto"/>
                <w:sz w:val="22"/>
                <w:lang w:val="en-US"/>
                <w14:shadow w14:blurRad="50800" w14:dist="50800" w14:dir="5400000" w14:sx="0" w14:sy="0" w14:kx="0" w14:ky="0" w14:algn="ctr">
                  <w14:schemeClr w14:val="bg1"/>
                </w14:shadow>
              </w:rPr>
            </w:pPr>
            <w:r>
              <w:rPr>
                <w:rFonts w:eastAsia="Times New Roman" w:cs="Times New Roman"/>
                <w:b w:val="0"/>
                <w:color w:val="auto"/>
                <w:sz w:val="22"/>
                <w:lang w:val="en-US"/>
                <w14:shadow w14:blurRad="50800" w14:dist="50800" w14:dir="5400000" w14:sx="0" w14:sy="0" w14:kx="0" w14:ky="0" w14:algn="ctr">
                  <w14:schemeClr w14:val="bg1"/>
                </w14:shadow>
              </w:rPr>
              <w:t>18.</w:t>
            </w:r>
            <w:r w:rsidRPr="001261E2">
              <w:rPr>
                <w:rFonts w:eastAsia="Times New Roman" w:cs="Times New Roman"/>
                <w:b w:val="0"/>
                <w:color w:val="auto"/>
                <w:sz w:val="22"/>
                <w:lang w:val="en-US"/>
                <w14:shadow w14:blurRad="50800" w14:dist="50800" w14:dir="5400000" w14:sx="0" w14:sy="0" w14:kx="0" w14:ky="0" w14:algn="ctr">
                  <w14:schemeClr w14:val="bg1"/>
                </w14:shadow>
              </w:rPr>
              <w:t>80</w:t>
            </w:r>
          </w:p>
        </w:tc>
        <w:tc>
          <w:tcPr>
            <w:tcW w:w="866" w:type="pct"/>
            <w:tcBorders>
              <w:top w:val="single" w:sz="4" w:space="0" w:color="auto"/>
              <w:bottom w:val="nil"/>
            </w:tcBorders>
          </w:tcPr>
          <w:p w14:paraId="1ECB3173"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eastAsia="Times New Roman" w:cs="Times New Roman"/>
                <w:b w:val="0"/>
                <w:color w:val="auto"/>
                <w:sz w:val="22"/>
                <w:lang w:val="en-US"/>
                <w14:shadow w14:blurRad="50800" w14:dist="50800" w14:dir="5400000" w14:sx="0" w14:sy="0" w14:kx="0" w14:ky="0" w14:algn="ctr">
                  <w14:schemeClr w14:val="bg1"/>
                </w14:shadow>
              </w:rPr>
              <w:t>19.33±5.51</w:t>
            </w:r>
            <w:r w:rsidRPr="001261E2">
              <w:rPr>
                <w:rFonts w:eastAsia="Times New Roman" w:cs="Times New Roman"/>
                <w:b w:val="0"/>
                <w:color w:val="auto"/>
                <w:sz w:val="28"/>
                <w:vertAlign w:val="superscript"/>
                <w:lang w:val="en-US"/>
                <w14:shadow w14:blurRad="50800" w14:dist="50800" w14:dir="5400000" w14:sx="0" w14:sy="0" w14:kx="0" w14:ky="0" w14:algn="ctr">
                  <w14:schemeClr w14:val="bg1"/>
                </w14:shadow>
              </w:rPr>
              <w:t>b</w:t>
            </w:r>
          </w:p>
        </w:tc>
        <w:tc>
          <w:tcPr>
            <w:tcW w:w="544" w:type="pct"/>
            <w:tcBorders>
              <w:top w:val="single" w:sz="4" w:space="0" w:color="auto"/>
              <w:bottom w:val="nil"/>
            </w:tcBorders>
          </w:tcPr>
          <w:p w14:paraId="7434C624"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28.</w:t>
            </w:r>
            <w:r w:rsidRPr="001261E2">
              <w:rPr>
                <w:rFonts w:cs="Times New Roman"/>
                <w:b w:val="0"/>
                <w:bCs w:val="0"/>
                <w:color w:val="auto"/>
                <w14:shadow w14:blurRad="50800" w14:dist="50800" w14:dir="5400000" w14:sx="0" w14:sy="0" w14:kx="0" w14:ky="0" w14:algn="ctr">
                  <w14:schemeClr w14:val="bg1"/>
                </w14:shadow>
              </w:rPr>
              <w:t>50</w:t>
            </w:r>
          </w:p>
        </w:tc>
        <w:tc>
          <w:tcPr>
            <w:tcW w:w="486" w:type="pct"/>
            <w:tcBorders>
              <w:top w:val="single" w:sz="4" w:space="0" w:color="auto"/>
              <w:bottom w:val="nil"/>
            </w:tcBorders>
          </w:tcPr>
          <w:p w14:paraId="27A24A37"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0.037</w:t>
            </w:r>
          </w:p>
        </w:tc>
      </w:tr>
      <w:tr w:rsidR="001D7AAE" w:rsidRPr="001261E2" w14:paraId="7DEDEAD9" w14:textId="77777777" w:rsidTr="00157D78">
        <w:tc>
          <w:tcPr>
            <w:tcW w:w="1734" w:type="pct"/>
            <w:tcBorders>
              <w:top w:val="nil"/>
            </w:tcBorders>
          </w:tcPr>
          <w:p w14:paraId="3739CB61" w14:textId="77777777" w:rsidR="001D7AAE" w:rsidRPr="001261E2" w:rsidRDefault="001D7AAE" w:rsidP="00157D78">
            <w:pPr>
              <w:pStyle w:val="Caption"/>
              <w:rPr>
                <w:rFonts w:cs="Times New Roman"/>
                <w:bCs w:val="0"/>
                <w:color w:val="auto"/>
                <w14:shadow w14:blurRad="50800" w14:dist="50800" w14:dir="5400000" w14:sx="0" w14:sy="0" w14:kx="0" w14:ky="0" w14:algn="ctr">
                  <w14:schemeClr w14:val="bg1"/>
                </w14:shadow>
              </w:rPr>
            </w:pPr>
            <w:proofErr w:type="spellStart"/>
            <w:r w:rsidRPr="001261E2">
              <w:rPr>
                <w:rFonts w:cs="Times New Roman"/>
                <w:bCs w:val="0"/>
                <w:color w:val="auto"/>
                <w14:shadow w14:blurRad="50800" w14:dist="50800" w14:dir="5400000" w14:sx="0" w14:sy="0" w14:kx="0" w14:ky="0" w14:algn="ctr">
                  <w14:schemeClr w14:val="bg1"/>
                </w14:shadow>
              </w:rPr>
              <w:t>Hatching</w:t>
            </w:r>
            <w:proofErr w:type="spellEnd"/>
            <w:r w:rsidRPr="001261E2">
              <w:rPr>
                <w:rFonts w:cs="Times New Roman"/>
                <w:bCs w:val="0"/>
                <w:color w:val="auto"/>
                <w14:shadow w14:blurRad="50800" w14:dist="50800" w14:dir="5400000" w14:sx="0" w14:sy="0" w14:kx="0" w14:ky="0" w14:algn="ctr">
                  <w14:schemeClr w14:val="bg1"/>
                </w14:shadow>
              </w:rPr>
              <w:t xml:space="preserve"> rate </w:t>
            </w:r>
          </w:p>
        </w:tc>
        <w:tc>
          <w:tcPr>
            <w:tcW w:w="827" w:type="pct"/>
            <w:tcBorders>
              <w:top w:val="nil"/>
            </w:tcBorders>
            <w:vAlign w:val="bottom"/>
          </w:tcPr>
          <w:p w14:paraId="3F3C0741"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Pr>
                <w:rFonts w:ascii="Times New Roman" w:eastAsia="Times New Roman" w:hAnsi="Times New Roman" w:cs="Times New Roman"/>
                <w14:shadow w14:blurRad="50800" w14:dist="50800" w14:dir="5400000" w14:sx="0" w14:sy="0" w14:kx="0" w14:ky="0" w14:algn="ctr">
                  <w14:schemeClr w14:val="bg1"/>
                </w14:shadow>
              </w:rPr>
              <w:t>76.66 ±5.</w:t>
            </w:r>
            <w:r w:rsidRPr="001261E2">
              <w:rPr>
                <w:rFonts w:ascii="Times New Roman" w:eastAsia="Times New Roman" w:hAnsi="Times New Roman" w:cs="Times New Roman"/>
                <w14:shadow w14:blurRad="50800" w14:dist="50800" w14:dir="5400000" w14:sx="0" w14:sy="0" w14:kx="0" w14:ky="0" w14:algn="ctr">
                  <w14:schemeClr w14:val="bg1"/>
                </w14:shadow>
              </w:rPr>
              <w:t>78</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a</w:t>
            </w:r>
          </w:p>
        </w:tc>
        <w:tc>
          <w:tcPr>
            <w:tcW w:w="544" w:type="pct"/>
            <w:tcBorders>
              <w:top w:val="nil"/>
            </w:tcBorders>
          </w:tcPr>
          <w:p w14:paraId="7CEF193C" w14:textId="77777777" w:rsidR="001D7AAE" w:rsidRPr="001261E2" w:rsidRDefault="001D7AAE" w:rsidP="00157D78">
            <w:pPr>
              <w:jc w:val="center"/>
              <w:rPr>
                <w:rFonts w:ascii="Times New Roman" w:eastAsia="Times New Roman" w:hAnsi="Times New Roman" w:cs="Times New Roman"/>
                <w14:shadow w14:blurRad="50800" w14:dist="50800" w14:dir="5400000" w14:sx="0" w14:sy="0" w14:kx="0" w14:ky="0" w14:algn="ctr">
                  <w14:schemeClr w14:val="bg1"/>
                </w14:shadow>
              </w:rPr>
            </w:pPr>
            <w:r>
              <w:rPr>
                <w:rFonts w:ascii="Times New Roman" w:eastAsia="Times New Roman" w:hAnsi="Times New Roman" w:cs="Times New Roman"/>
                <w14:shadow w14:blurRad="50800" w14:dist="50800" w14:dir="5400000" w14:sx="0" w14:sy="0" w14:kx="0" w14:ky="0" w14:algn="ctr">
                  <w14:schemeClr w14:val="bg1"/>
                </w14:shadow>
              </w:rPr>
              <w:t>07.</w:t>
            </w:r>
            <w:r w:rsidRPr="001261E2">
              <w:rPr>
                <w:rFonts w:ascii="Times New Roman" w:eastAsia="Times New Roman" w:hAnsi="Times New Roman" w:cs="Times New Roman"/>
                <w14:shadow w14:blurRad="50800" w14:dist="50800" w14:dir="5400000" w14:sx="0" w14:sy="0" w14:kx="0" w14:ky="0" w14:algn="ctr">
                  <w14:schemeClr w14:val="bg1"/>
                </w14:shadow>
              </w:rPr>
              <w:t>54</w:t>
            </w:r>
          </w:p>
        </w:tc>
        <w:tc>
          <w:tcPr>
            <w:tcW w:w="866" w:type="pct"/>
            <w:tcBorders>
              <w:top w:val="nil"/>
            </w:tcBorders>
            <w:vAlign w:val="bottom"/>
          </w:tcPr>
          <w:p w14:paraId="7BA7FDB7"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64.43±12.23</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b</w:t>
            </w:r>
          </w:p>
        </w:tc>
        <w:tc>
          <w:tcPr>
            <w:tcW w:w="544" w:type="pct"/>
            <w:tcBorders>
              <w:top w:val="nil"/>
            </w:tcBorders>
          </w:tcPr>
          <w:p w14:paraId="76BD5D79"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18.</w:t>
            </w:r>
            <w:r w:rsidRPr="001261E2">
              <w:rPr>
                <w:rFonts w:cs="Times New Roman"/>
                <w:b w:val="0"/>
                <w:bCs w:val="0"/>
                <w:color w:val="auto"/>
                <w14:shadow w14:blurRad="50800" w14:dist="50800" w14:dir="5400000" w14:sx="0" w14:sy="0" w14:kx="0" w14:ky="0" w14:algn="ctr">
                  <w14:schemeClr w14:val="bg1"/>
                </w14:shadow>
              </w:rPr>
              <w:t>98</w:t>
            </w:r>
          </w:p>
        </w:tc>
        <w:tc>
          <w:tcPr>
            <w:tcW w:w="486" w:type="pct"/>
            <w:tcBorders>
              <w:top w:val="nil"/>
            </w:tcBorders>
          </w:tcPr>
          <w:p w14:paraId="59B7DEDF"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0.021</w:t>
            </w:r>
          </w:p>
        </w:tc>
      </w:tr>
      <w:tr w:rsidR="001D7AAE" w:rsidRPr="001261E2" w14:paraId="7000A6FD" w14:textId="77777777" w:rsidTr="00157D78">
        <w:tc>
          <w:tcPr>
            <w:tcW w:w="1734" w:type="pct"/>
          </w:tcPr>
          <w:p w14:paraId="2B577EDE" w14:textId="77777777" w:rsidR="001D7AAE" w:rsidRPr="001261E2" w:rsidRDefault="001D7AAE" w:rsidP="00157D78">
            <w:pPr>
              <w:pStyle w:val="Caption"/>
              <w:rPr>
                <w:rFonts w:cs="Times New Roman"/>
                <w:bCs w:val="0"/>
                <w:color w:val="auto"/>
                <w14:shadow w14:blurRad="50800" w14:dist="50800" w14:dir="5400000" w14:sx="0" w14:sy="0" w14:kx="0" w14:ky="0" w14:algn="ctr">
                  <w14:schemeClr w14:val="bg1"/>
                </w14:shadow>
              </w:rPr>
            </w:pPr>
            <w:r w:rsidRPr="001261E2">
              <w:rPr>
                <w:rFonts w:cs="Times New Roman"/>
                <w:bCs w:val="0"/>
                <w:color w:val="auto"/>
                <w14:shadow w14:blurRad="50800" w14:dist="50800" w14:dir="5400000" w14:sx="0" w14:sy="0" w14:kx="0" w14:ky="0" w14:algn="ctr">
                  <w14:schemeClr w14:val="bg1"/>
                </w14:shadow>
              </w:rPr>
              <w:t xml:space="preserve">3 </w:t>
            </w:r>
            <w:proofErr w:type="spellStart"/>
            <w:r w:rsidRPr="001261E2">
              <w:rPr>
                <w:rFonts w:cs="Times New Roman"/>
                <w:bCs w:val="0"/>
                <w:color w:val="auto"/>
                <w14:shadow w14:blurRad="50800" w14:dist="50800" w14:dir="5400000" w14:sx="0" w14:sy="0" w14:kx="0" w14:ky="0" w14:algn="ctr">
                  <w14:schemeClr w14:val="bg1"/>
                </w14:shadow>
              </w:rPr>
              <w:t>days</w:t>
            </w:r>
            <w:proofErr w:type="spellEnd"/>
            <w:r w:rsidRPr="001261E2">
              <w:rPr>
                <w:rFonts w:cs="Times New Roman"/>
                <w:bCs w:val="0"/>
                <w:color w:val="auto"/>
                <w14:shadow w14:blurRad="50800" w14:dist="50800" w14:dir="5400000" w14:sx="0" w14:sy="0" w14:kx="0" w14:ky="0" w14:algn="ctr">
                  <w14:schemeClr w14:val="bg1"/>
                </w14:shadow>
              </w:rPr>
              <w:t xml:space="preserve"> </w:t>
            </w:r>
            <w:proofErr w:type="spellStart"/>
            <w:r w:rsidRPr="001261E2">
              <w:rPr>
                <w:rFonts w:cs="Times New Roman"/>
                <w:bCs w:val="0"/>
                <w:color w:val="auto"/>
                <w14:shadow w14:blurRad="50800" w14:dist="50800" w14:dir="5400000" w14:sx="0" w14:sy="0" w14:kx="0" w14:ky="0" w14:algn="ctr">
                  <w14:schemeClr w14:val="bg1"/>
                </w14:shadow>
              </w:rPr>
              <w:t>survival</w:t>
            </w:r>
            <w:proofErr w:type="spellEnd"/>
            <w:r w:rsidRPr="001261E2">
              <w:rPr>
                <w:rFonts w:cs="Times New Roman"/>
                <w:bCs w:val="0"/>
                <w:color w:val="auto"/>
                <w14:shadow w14:blurRad="50800" w14:dist="50800" w14:dir="5400000" w14:sx="0" w14:sy="0" w14:kx="0" w14:ky="0" w14:algn="ctr">
                  <w14:schemeClr w14:val="bg1"/>
                </w14:shadow>
              </w:rPr>
              <w:t xml:space="preserve"> rate</w:t>
            </w:r>
          </w:p>
        </w:tc>
        <w:tc>
          <w:tcPr>
            <w:tcW w:w="827" w:type="pct"/>
            <w:vAlign w:val="bottom"/>
          </w:tcPr>
          <w:p w14:paraId="56AAE430"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83.66±9.33</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a</w:t>
            </w:r>
          </w:p>
        </w:tc>
        <w:tc>
          <w:tcPr>
            <w:tcW w:w="544" w:type="pct"/>
          </w:tcPr>
          <w:p w14:paraId="7500E199" w14:textId="77777777" w:rsidR="001D7AAE" w:rsidRPr="001261E2" w:rsidRDefault="001D7AAE" w:rsidP="00157D78">
            <w:pPr>
              <w:jc w:val="center"/>
              <w:rPr>
                <w:rFonts w:ascii="Times New Roman" w:eastAsia="Times New Roman" w:hAnsi="Times New Roman" w:cs="Times New Roman"/>
                <w14:shadow w14:blurRad="50800" w14:dist="50800" w14:dir="5400000" w14:sx="0" w14:sy="0" w14:kx="0" w14:ky="0" w14:algn="ctr">
                  <w14:schemeClr w14:val="bg1"/>
                </w14:shadow>
              </w:rPr>
            </w:pPr>
            <w:r>
              <w:rPr>
                <w:rFonts w:ascii="Times New Roman" w:eastAsia="Times New Roman" w:hAnsi="Times New Roman" w:cs="Times New Roman"/>
                <w14:shadow w14:blurRad="50800" w14:dist="50800" w14:dir="5400000" w14:sx="0" w14:sy="0" w14:kx="0" w14:ky="0" w14:algn="ctr">
                  <w14:schemeClr w14:val="bg1"/>
                </w14:shadow>
              </w:rPr>
              <w:t>11.</w:t>
            </w:r>
            <w:r w:rsidRPr="001261E2">
              <w:rPr>
                <w:rFonts w:ascii="Times New Roman" w:eastAsia="Times New Roman" w:hAnsi="Times New Roman" w:cs="Times New Roman"/>
                <w14:shadow w14:blurRad="50800" w14:dist="50800" w14:dir="5400000" w14:sx="0" w14:sy="0" w14:kx="0" w14:ky="0" w14:algn="ctr">
                  <w14:schemeClr w14:val="bg1"/>
                </w14:shadow>
              </w:rPr>
              <w:t>15</w:t>
            </w:r>
          </w:p>
        </w:tc>
        <w:tc>
          <w:tcPr>
            <w:tcW w:w="866" w:type="pct"/>
            <w:vAlign w:val="bottom"/>
          </w:tcPr>
          <w:p w14:paraId="3DDB9475"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74.66±14.86</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b</w:t>
            </w:r>
          </w:p>
        </w:tc>
        <w:tc>
          <w:tcPr>
            <w:tcW w:w="544" w:type="pct"/>
          </w:tcPr>
          <w:p w14:paraId="2BDB194F"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19.</w:t>
            </w:r>
            <w:r w:rsidRPr="001261E2">
              <w:rPr>
                <w:rFonts w:cs="Times New Roman"/>
                <w:b w:val="0"/>
                <w:bCs w:val="0"/>
                <w:color w:val="auto"/>
                <w14:shadow w14:blurRad="50800" w14:dist="50800" w14:dir="5400000" w14:sx="0" w14:sy="0" w14:kx="0" w14:ky="0" w14:algn="ctr">
                  <w14:schemeClr w14:val="bg1"/>
                </w14:shadow>
              </w:rPr>
              <w:t>90</w:t>
            </w:r>
          </w:p>
        </w:tc>
        <w:tc>
          <w:tcPr>
            <w:tcW w:w="486" w:type="pct"/>
          </w:tcPr>
          <w:p w14:paraId="0F66A626"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0.039</w:t>
            </w:r>
          </w:p>
        </w:tc>
      </w:tr>
      <w:tr w:rsidR="001D7AAE" w:rsidRPr="001261E2" w14:paraId="6813D8BC" w14:textId="77777777" w:rsidTr="00157D78">
        <w:trPr>
          <w:trHeight w:val="288"/>
        </w:trPr>
        <w:tc>
          <w:tcPr>
            <w:tcW w:w="1734" w:type="pct"/>
          </w:tcPr>
          <w:p w14:paraId="64133809" w14:textId="77777777" w:rsidR="001D7AAE" w:rsidRPr="001261E2" w:rsidRDefault="001D7AAE" w:rsidP="00157D78">
            <w:pPr>
              <w:pStyle w:val="Caption"/>
              <w:rPr>
                <w:rFonts w:cs="Times New Roman"/>
                <w:bCs w:val="0"/>
                <w:color w:val="auto"/>
                <w14:shadow w14:blurRad="50800" w14:dist="50800" w14:dir="5400000" w14:sx="0" w14:sy="0" w14:kx="0" w14:ky="0" w14:algn="ctr">
                  <w14:schemeClr w14:val="bg1"/>
                </w14:shadow>
              </w:rPr>
            </w:pPr>
            <w:proofErr w:type="spellStart"/>
            <w:r w:rsidRPr="001261E2">
              <w:rPr>
                <w:rFonts w:cs="Times New Roman"/>
                <w:bCs w:val="0"/>
                <w:color w:val="auto"/>
                <w14:shadow w14:blurRad="50800" w14:dist="50800" w14:dir="5400000" w14:sx="0" w14:sy="0" w14:kx="0" w14:ky="0" w14:algn="ctr">
                  <w14:schemeClr w14:val="bg1"/>
                </w14:shadow>
              </w:rPr>
              <w:t>Deformed</w:t>
            </w:r>
            <w:proofErr w:type="spellEnd"/>
            <w:r w:rsidRPr="001261E2">
              <w:rPr>
                <w:rFonts w:cs="Times New Roman"/>
                <w:bCs w:val="0"/>
                <w:color w:val="auto"/>
                <w14:shadow w14:blurRad="50800" w14:dist="50800" w14:dir="5400000" w14:sx="0" w14:sy="0" w14:kx="0" w14:ky="0" w14:algn="ctr">
                  <w14:schemeClr w14:val="bg1"/>
                </w14:shadow>
              </w:rPr>
              <w:t xml:space="preserve"> </w:t>
            </w:r>
            <w:proofErr w:type="spellStart"/>
            <w:r w:rsidRPr="001261E2">
              <w:rPr>
                <w:rFonts w:cs="Times New Roman"/>
                <w:bCs w:val="0"/>
                <w:color w:val="auto"/>
                <w14:shadow w14:blurRad="50800" w14:dist="50800" w14:dir="5400000" w14:sx="0" w14:sy="0" w14:kx="0" w14:ky="0" w14:algn="ctr">
                  <w14:schemeClr w14:val="bg1"/>
                </w14:shadow>
              </w:rPr>
              <w:t>larvae</w:t>
            </w:r>
            <w:proofErr w:type="spellEnd"/>
            <w:r w:rsidRPr="001261E2">
              <w:rPr>
                <w:rFonts w:cs="Times New Roman"/>
                <w:bCs w:val="0"/>
                <w:color w:val="auto"/>
                <w14:shadow w14:blurRad="50800" w14:dist="50800" w14:dir="5400000" w14:sx="0" w14:sy="0" w14:kx="0" w14:ky="0" w14:algn="ctr">
                  <w14:schemeClr w14:val="bg1"/>
                </w14:shadow>
              </w:rPr>
              <w:t xml:space="preserve"> rate</w:t>
            </w:r>
          </w:p>
        </w:tc>
        <w:tc>
          <w:tcPr>
            <w:tcW w:w="827" w:type="pct"/>
            <w:vAlign w:val="bottom"/>
          </w:tcPr>
          <w:p w14:paraId="5059A27C"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02.33±0.29</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a</w:t>
            </w:r>
          </w:p>
        </w:tc>
        <w:tc>
          <w:tcPr>
            <w:tcW w:w="544" w:type="pct"/>
          </w:tcPr>
          <w:p w14:paraId="19BB5A7F" w14:textId="77777777" w:rsidR="001D7AAE" w:rsidRPr="001261E2" w:rsidRDefault="001D7AAE" w:rsidP="00157D78">
            <w:pPr>
              <w:jc w:val="center"/>
              <w:rPr>
                <w:rFonts w:ascii="Times New Roman" w:eastAsia="Times New Roman" w:hAnsi="Times New Roman" w:cs="Times New Roman"/>
                <w14:shadow w14:blurRad="50800" w14:dist="50800" w14:dir="5400000" w14:sx="0" w14:sy="0" w14:kx="0" w14:ky="0" w14:algn="ctr">
                  <w14:schemeClr w14:val="bg1"/>
                </w14:shadow>
              </w:rPr>
            </w:pPr>
            <w:r>
              <w:rPr>
                <w:rFonts w:ascii="Times New Roman" w:eastAsia="Times New Roman" w:hAnsi="Times New Roman" w:cs="Times New Roman"/>
                <w14:shadow w14:blurRad="50800" w14:dist="50800" w14:dir="5400000" w14:sx="0" w14:sy="0" w14:kx="0" w14:ky="0" w14:algn="ctr">
                  <w14:schemeClr w14:val="bg1"/>
                </w14:shadow>
              </w:rPr>
              <w:t>12.</w:t>
            </w:r>
            <w:r w:rsidRPr="001261E2">
              <w:rPr>
                <w:rFonts w:ascii="Times New Roman" w:eastAsia="Times New Roman" w:hAnsi="Times New Roman" w:cs="Times New Roman"/>
                <w14:shadow w14:blurRad="50800" w14:dist="50800" w14:dir="5400000" w14:sx="0" w14:sy="0" w14:kx="0" w14:ky="0" w14:algn="ctr">
                  <w14:schemeClr w14:val="bg1"/>
                </w14:shadow>
              </w:rPr>
              <w:t>44</w:t>
            </w:r>
          </w:p>
        </w:tc>
        <w:tc>
          <w:tcPr>
            <w:tcW w:w="866" w:type="pct"/>
            <w:vAlign w:val="bottom"/>
          </w:tcPr>
          <w:p w14:paraId="438B7FBF"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02.66±0.22</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b</w:t>
            </w:r>
          </w:p>
        </w:tc>
        <w:tc>
          <w:tcPr>
            <w:tcW w:w="544" w:type="pct"/>
          </w:tcPr>
          <w:p w14:paraId="59B09269"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08.</w:t>
            </w:r>
            <w:r w:rsidRPr="001261E2">
              <w:rPr>
                <w:rFonts w:cs="Times New Roman"/>
                <w:b w:val="0"/>
                <w:bCs w:val="0"/>
                <w:color w:val="auto"/>
                <w14:shadow w14:blurRad="50800" w14:dist="50800" w14:dir="5400000" w14:sx="0" w14:sy="0" w14:kx="0" w14:ky="0" w14:algn="ctr">
                  <w14:schemeClr w14:val="bg1"/>
                </w14:shadow>
              </w:rPr>
              <w:t>27</w:t>
            </w:r>
          </w:p>
        </w:tc>
        <w:tc>
          <w:tcPr>
            <w:tcW w:w="486" w:type="pct"/>
          </w:tcPr>
          <w:p w14:paraId="65ED9FAF"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0.012</w:t>
            </w:r>
          </w:p>
        </w:tc>
      </w:tr>
      <w:tr w:rsidR="001D7AAE" w:rsidRPr="001261E2" w14:paraId="252E3E80" w14:textId="77777777" w:rsidTr="00157D78">
        <w:tc>
          <w:tcPr>
            <w:tcW w:w="1734" w:type="pct"/>
          </w:tcPr>
          <w:p w14:paraId="5C6E8E2B" w14:textId="77777777" w:rsidR="001D7AAE" w:rsidRPr="001261E2" w:rsidRDefault="001D7AAE" w:rsidP="00157D78">
            <w:pPr>
              <w:pStyle w:val="Caption"/>
              <w:rPr>
                <w:rFonts w:cs="Times New Roman"/>
                <w:bCs w:val="0"/>
                <w:color w:val="auto"/>
                <w:lang w:val="en-US"/>
                <w14:shadow w14:blurRad="50800" w14:dist="50800" w14:dir="5400000" w14:sx="0" w14:sy="0" w14:kx="0" w14:ky="0" w14:algn="ctr">
                  <w14:schemeClr w14:val="bg1"/>
                </w14:shadow>
              </w:rPr>
            </w:pPr>
            <w:r w:rsidRPr="001261E2">
              <w:rPr>
                <w:rFonts w:cs="Times New Roman"/>
                <w:bCs w:val="0"/>
                <w:color w:val="auto"/>
                <w:lang w:val="en-US"/>
                <w14:shadow w14:blurRad="50800" w14:dist="50800" w14:dir="5400000" w14:sx="0" w14:sy="0" w14:kx="0" w14:ky="0" w14:algn="ctr">
                  <w14:schemeClr w14:val="bg1"/>
                </w14:shadow>
              </w:rPr>
              <w:t>Average daily gain (g/d)</w:t>
            </w:r>
          </w:p>
        </w:tc>
        <w:tc>
          <w:tcPr>
            <w:tcW w:w="827" w:type="pct"/>
          </w:tcPr>
          <w:p w14:paraId="1850FAB7"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eastAsia="Times New Roman" w:cs="Times New Roman"/>
                <w:b w:val="0"/>
                <w:color w:val="auto"/>
                <w:sz w:val="22"/>
                <w:lang w:val="en-US"/>
                <w14:shadow w14:blurRad="50800" w14:dist="50800" w14:dir="5400000" w14:sx="0" w14:sy="0" w14:kx="0" w14:ky="0" w14:algn="ctr">
                  <w14:schemeClr w14:val="bg1"/>
                </w14:shadow>
              </w:rPr>
              <w:t>0.15±0.02</w:t>
            </w:r>
          </w:p>
        </w:tc>
        <w:tc>
          <w:tcPr>
            <w:tcW w:w="544" w:type="pct"/>
          </w:tcPr>
          <w:p w14:paraId="75AEF1F4" w14:textId="77777777" w:rsidR="001D7AAE" w:rsidRPr="001261E2" w:rsidRDefault="001D7AAE" w:rsidP="00157D78">
            <w:pPr>
              <w:pStyle w:val="Caption"/>
              <w:jc w:val="center"/>
              <w:rPr>
                <w:rFonts w:eastAsia="Times New Roman" w:cs="Times New Roman"/>
                <w:b w:val="0"/>
                <w:color w:val="auto"/>
                <w:sz w:val="22"/>
                <w:lang w:val="en-US"/>
                <w14:shadow w14:blurRad="50800" w14:dist="50800" w14:dir="5400000" w14:sx="0" w14:sy="0" w14:kx="0" w14:ky="0" w14:algn="ctr">
                  <w14:schemeClr w14:val="bg1"/>
                </w14:shadow>
              </w:rPr>
            </w:pPr>
            <w:r>
              <w:rPr>
                <w:rFonts w:eastAsia="Times New Roman" w:cs="Times New Roman"/>
                <w:b w:val="0"/>
                <w:color w:val="auto"/>
                <w:sz w:val="22"/>
                <w:lang w:val="en-US"/>
                <w14:shadow w14:blurRad="50800" w14:dist="50800" w14:dir="5400000" w14:sx="0" w14:sy="0" w14:kx="0" w14:ky="0" w14:algn="ctr">
                  <w14:schemeClr w14:val="bg1"/>
                </w14:shadow>
              </w:rPr>
              <w:t>13.</w:t>
            </w:r>
            <w:r w:rsidRPr="001261E2">
              <w:rPr>
                <w:rFonts w:eastAsia="Times New Roman" w:cs="Times New Roman"/>
                <w:b w:val="0"/>
                <w:color w:val="auto"/>
                <w:sz w:val="22"/>
                <w:lang w:val="en-US"/>
                <w14:shadow w14:blurRad="50800" w14:dist="50800" w14:dir="5400000" w14:sx="0" w14:sy="0" w14:kx="0" w14:ky="0" w14:algn="ctr">
                  <w14:schemeClr w14:val="bg1"/>
                </w14:shadow>
              </w:rPr>
              <w:t>33</w:t>
            </w:r>
          </w:p>
        </w:tc>
        <w:tc>
          <w:tcPr>
            <w:tcW w:w="866" w:type="pct"/>
            <w:vAlign w:val="bottom"/>
          </w:tcPr>
          <w:p w14:paraId="538515AD"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eastAsia="Times New Roman" w:cs="Times New Roman"/>
                <w:b w:val="0"/>
                <w:color w:val="auto"/>
                <w:sz w:val="22"/>
                <w:lang w:val="en-US"/>
                <w14:shadow w14:blurRad="50800" w14:dist="50800" w14:dir="5400000" w14:sx="0" w14:sy="0" w14:kx="0" w14:ky="0" w14:algn="ctr">
                  <w14:schemeClr w14:val="bg1"/>
                </w14:shadow>
              </w:rPr>
              <w:t>0.12±0.07</w:t>
            </w:r>
          </w:p>
        </w:tc>
        <w:tc>
          <w:tcPr>
            <w:tcW w:w="544" w:type="pct"/>
          </w:tcPr>
          <w:p w14:paraId="339D6763"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58.</w:t>
            </w:r>
            <w:r w:rsidRPr="001261E2">
              <w:rPr>
                <w:rFonts w:cs="Times New Roman"/>
                <w:b w:val="0"/>
                <w:bCs w:val="0"/>
                <w:color w:val="auto"/>
                <w14:shadow w14:blurRad="50800" w14:dist="50800" w14:dir="5400000" w14:sx="0" w14:sy="0" w14:kx="0" w14:ky="0" w14:algn="ctr">
                  <w14:schemeClr w14:val="bg1"/>
                </w14:shadow>
              </w:rPr>
              <w:t>33</w:t>
            </w:r>
          </w:p>
        </w:tc>
        <w:tc>
          <w:tcPr>
            <w:tcW w:w="486" w:type="pct"/>
          </w:tcPr>
          <w:p w14:paraId="38941D21"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0.117</w:t>
            </w:r>
          </w:p>
        </w:tc>
      </w:tr>
    </w:tbl>
    <w:bookmarkEnd w:id="1"/>
    <w:bookmarkEnd w:id="2"/>
    <w:p w14:paraId="7A208139" w14:textId="77777777" w:rsidR="0024766C" w:rsidRDefault="001D7AAE" w:rsidP="001D7AAE">
      <w:pPr>
        <w:spacing w:line="240" w:lineRule="auto"/>
        <w:jc w:val="both"/>
        <w:rPr>
          <w:rFonts w:ascii="Times New Roman" w:hAnsi="Times New Roman" w:cs="Times New Roman"/>
          <w:sz w:val="20"/>
          <w:szCs w:val="20"/>
          <w14:shadow w14:blurRad="50800" w14:dist="50800" w14:dir="5400000" w14:sx="0" w14:sy="0" w14:kx="0" w14:ky="0" w14:algn="ctr">
            <w14:schemeClr w14:val="bg1"/>
          </w14:shadow>
        </w:rPr>
      </w:pPr>
      <w:proofErr w:type="spellStart"/>
      <w:proofErr w:type="gramStart"/>
      <w:r>
        <w:rPr>
          <w:rFonts w:ascii="Times New Roman" w:eastAsia="Arial MT" w:hAnsi="Times New Roman" w:cs="Times New Roman"/>
          <w:sz w:val="20"/>
          <w:szCs w:val="20"/>
          <w14:shadow w14:blurRad="50800" w14:dist="50800" w14:dir="5400000" w14:sx="0" w14:sy="0" w14:kx="0" w14:ky="0" w14:algn="ctr">
            <w14:schemeClr w14:val="bg1"/>
          </w14:shadow>
        </w:rPr>
        <w:t>a,b</w:t>
      </w:r>
      <w:proofErr w:type="spellEnd"/>
      <w:proofErr w:type="gramEnd"/>
      <w:r>
        <w:rPr>
          <w:rFonts w:ascii="Times New Roman" w:eastAsia="Arial MT" w:hAnsi="Times New Roman" w:cs="Times New Roman"/>
          <w:sz w:val="20"/>
          <w:szCs w:val="20"/>
          <w14:shadow w14:blurRad="50800" w14:dist="50800" w14:dir="5400000" w14:sx="0" w14:sy="0" w14:kx="0" w14:ky="0" w14:algn="ctr">
            <w14:schemeClr w14:val="bg1"/>
          </w14:shadow>
        </w:rPr>
        <w:t xml:space="preserve"> : </w:t>
      </w:r>
      <w:r w:rsidRPr="001261E2">
        <w:rPr>
          <w:rFonts w:ascii="Times New Roman" w:eastAsia="Arial MT" w:hAnsi="Times New Roman" w:cs="Times New Roman"/>
          <w:sz w:val="20"/>
          <w:szCs w:val="20"/>
          <w14:shadow w14:blurRad="50800" w14:dist="50800" w14:dir="5400000" w14:sx="0" w14:sy="0" w14:kx="0" w14:ky="0" w14:algn="ctr">
            <w14:schemeClr w14:val="bg1"/>
          </w14:shadow>
        </w:rPr>
        <w:t>values</w:t>
      </w:r>
      <w:r w:rsidRPr="001261E2">
        <w:rPr>
          <w:rFonts w:ascii="Times New Roman" w:hAnsi="Times New Roman" w:cs="Times New Roman"/>
          <w:sz w:val="20"/>
          <w:szCs w:val="20"/>
          <w14:shadow w14:blurRad="50800" w14:dist="50800" w14:dir="5400000" w14:sx="0" w14:sy="0" w14:kx="0" w14:ky="0" w14:algn="ctr">
            <w14:schemeClr w14:val="bg1"/>
          </w14:shadow>
        </w:rPr>
        <w:t xml:space="preserve"> with the same letter do not vary significantly; d=day; g=gram</w:t>
      </w:r>
    </w:p>
    <w:p w14:paraId="4C0A67E9" w14:textId="77777777" w:rsidR="009C5C11" w:rsidRDefault="001D7AAE" w:rsidP="0024766C">
      <w:pPr>
        <w:spacing w:line="360" w:lineRule="auto"/>
        <w:jc w:val="both"/>
        <w:rPr>
          <w:rFonts w:ascii="Times New Roman" w:hAnsi="Times New Roman" w:cs="Times New Roman"/>
          <w:color w:val="111111"/>
          <w:sz w:val="24"/>
          <w:szCs w:val="24"/>
          <w:shd w:val="clear" w:color="auto" w:fill="F7F7F7"/>
        </w:rPr>
      </w:pPr>
      <w:r w:rsidRPr="001261E2">
        <w:rPr>
          <w:rFonts w:ascii="Times New Roman" w:hAnsi="Times New Roman" w:cs="Times New Roman"/>
          <w:sz w:val="20"/>
          <w:szCs w:val="20"/>
          <w14:shadow w14:blurRad="50800" w14:dist="50800" w14:dir="5400000" w14:sx="0" w14:sy="0" w14:kx="0" w14:ky="0" w14:algn="ctr">
            <w14:schemeClr w14:val="bg1"/>
          </w14:shadow>
        </w:rPr>
        <w:br/>
      </w:r>
      <w:r w:rsidR="0024766C" w:rsidRPr="0024766C">
        <w:rPr>
          <w:rFonts w:ascii="Times New Roman" w:hAnsi="Times New Roman" w:cs="Times New Roman"/>
          <w:b/>
          <w:sz w:val="27"/>
          <w:szCs w:val="27"/>
          <w14:shadow w14:blurRad="50800" w14:dist="50800" w14:dir="5400000" w14:sx="0" w14:sy="0" w14:kx="0" w14:ky="0" w14:algn="ctr">
            <w14:schemeClr w14:val="bg1"/>
          </w14:shadow>
        </w:rPr>
        <w:t xml:space="preserve">3.6. </w:t>
      </w:r>
      <w:r w:rsidRPr="0024766C">
        <w:rPr>
          <w:rFonts w:ascii="Times New Roman" w:hAnsi="Times New Roman" w:cs="Times New Roman"/>
          <w:b/>
          <w:sz w:val="24"/>
          <w:szCs w:val="27"/>
          <w14:shadow w14:blurRad="50800" w14:dist="50800" w14:dir="5400000" w14:sx="0" w14:sy="0" w14:kx="0" w14:ky="0" w14:algn="ctr">
            <w14:schemeClr w14:val="bg1"/>
          </w14:shadow>
        </w:rPr>
        <w:t>Productivity and production cost of a fry and profitability depending on the strain</w:t>
      </w:r>
      <w:r w:rsidRPr="0024766C">
        <w:rPr>
          <w:rFonts w:ascii="Times New Roman" w:hAnsi="Times New Roman" w:cs="Times New Roman"/>
          <w:b/>
          <w:sz w:val="24"/>
          <w:szCs w:val="27"/>
          <w14:shadow w14:blurRad="50800" w14:dist="50800" w14:dir="5400000" w14:sx="0" w14:sy="0" w14:kx="0" w14:ky="0" w14:algn="ctr">
            <w14:schemeClr w14:val="bg1"/>
          </w14:shadow>
        </w:rPr>
        <w:br/>
      </w:r>
      <w:r>
        <w:rPr>
          <w:rFonts w:ascii="Times New Roman" w:hAnsi="Times New Roman" w:cs="Times New Roman"/>
          <w:sz w:val="24"/>
          <w:szCs w:val="27"/>
          <w14:shadow w14:blurRad="50800" w14:dist="50800" w14:dir="5400000" w14:sx="0" w14:sy="0" w14:kx="0" w14:ky="0" w14:algn="ctr">
            <w14:schemeClr w14:val="bg1"/>
          </w14:shadow>
        </w:rPr>
        <w:lastRenderedPageBreak/>
        <w:t xml:space="preserve">            </w:t>
      </w:r>
      <w:r w:rsidRPr="001261E2">
        <w:rPr>
          <w:rFonts w:ascii="Times New Roman" w:hAnsi="Times New Roman" w:cs="Times New Roman"/>
          <w:sz w:val="24"/>
          <w:szCs w:val="27"/>
          <w14:shadow w14:blurRad="50800" w14:dist="50800" w14:dir="5400000" w14:sx="0" w14:sy="0" w14:kx="0" w14:ky="0" w14:algn="ctr">
            <w14:schemeClr w14:val="bg1"/>
          </w14:shadow>
        </w:rPr>
        <w:t>From Fig</w:t>
      </w:r>
      <w:r w:rsidR="0024766C">
        <w:rPr>
          <w:rFonts w:ascii="Times New Roman" w:hAnsi="Times New Roman" w:cs="Times New Roman"/>
          <w:sz w:val="24"/>
          <w:szCs w:val="27"/>
          <w14:shadow w14:blurRad="50800" w14:dist="50800" w14:dir="5400000" w14:sx="0" w14:sy="0" w14:kx="0" w14:ky="0" w14:algn="ctr">
            <w14:schemeClr w14:val="bg1"/>
          </w14:shadow>
        </w:rPr>
        <w:t>.</w:t>
      </w:r>
      <w:r w:rsidRPr="001261E2">
        <w:rPr>
          <w:rFonts w:ascii="Times New Roman" w:hAnsi="Times New Roman" w:cs="Times New Roman"/>
          <w:sz w:val="24"/>
          <w:szCs w:val="27"/>
          <w14:shadow w14:blurRad="50800" w14:dist="50800" w14:dir="5400000" w14:sx="0" w14:sy="0" w14:kx="0" w14:ky="0" w14:algn="ctr">
            <w14:schemeClr w14:val="bg1"/>
          </w14:shadow>
        </w:rPr>
        <w:t xml:space="preserve"> 5 showing </w:t>
      </w:r>
      <w:r>
        <w:rPr>
          <w:rFonts w:ascii="Times New Roman" w:hAnsi="Times New Roman" w:cs="Times New Roman"/>
          <w:sz w:val="24"/>
          <w:szCs w:val="27"/>
          <w14:shadow w14:blurRad="50800" w14:dist="50800" w14:dir="5400000" w14:sx="0" w14:sy="0" w14:kx="0" w14:ky="0" w14:algn="ctr">
            <w14:schemeClr w14:val="bg1"/>
          </w14:shadow>
        </w:rPr>
        <w:t>fry yield and daily</w:t>
      </w:r>
      <w:r w:rsidRPr="001261E2">
        <w:rPr>
          <w:rFonts w:ascii="Times New Roman" w:hAnsi="Times New Roman" w:cs="Times New Roman"/>
          <w:sz w:val="24"/>
          <w:szCs w:val="27"/>
          <w14:shadow w14:blurRad="50800" w14:dist="50800" w14:dir="5400000" w14:sx="0" w14:sy="0" w14:kx="0" w14:ky="0" w14:algn="ctr">
            <w14:schemeClr w14:val="bg1"/>
          </w14:shadow>
        </w:rPr>
        <w:t xml:space="preserve"> productivity, the highest significant values (p&lt; 0.05) were with the imported strain, i.e. </w:t>
      </w:r>
      <w:r>
        <w:rPr>
          <w:rFonts w:ascii="Times New Roman" w:hAnsi="Times New Roman" w:cs="Times New Roman"/>
          <w:sz w:val="24"/>
          <w:szCs w:val="27"/>
          <w14:shadow w14:blurRad="50800" w14:dist="50800" w14:dir="5400000" w14:sx="0" w14:sy="0" w14:kx="0" w14:ky="0" w14:algn="ctr">
            <w14:schemeClr w14:val="bg1"/>
          </w14:shadow>
        </w:rPr>
        <w:t>3</w:t>
      </w:r>
      <w:r w:rsidRPr="001261E2">
        <w:rPr>
          <w:rFonts w:ascii="Times New Roman" w:hAnsi="Times New Roman" w:cs="Times New Roman"/>
          <w:sz w:val="24"/>
          <w:szCs w:val="27"/>
          <w14:shadow w14:blurRad="50800" w14:dist="50800" w14:dir="5400000" w14:sx="0" w14:sy="0" w14:kx="0" w14:ky="0" w14:algn="ctr">
            <w14:schemeClr w14:val="bg1"/>
          </w14:shadow>
        </w:rPr>
        <w:t>.</w:t>
      </w:r>
      <w:r>
        <w:rPr>
          <w:rFonts w:ascii="Times New Roman" w:hAnsi="Times New Roman" w:cs="Times New Roman"/>
          <w:sz w:val="24"/>
          <w:szCs w:val="27"/>
          <w14:shadow w14:blurRad="50800" w14:dist="50800" w14:dir="5400000" w14:sx="0" w14:sy="0" w14:kx="0" w14:ky="0" w14:algn="ctr">
            <w14:schemeClr w14:val="bg1"/>
          </w14:shadow>
        </w:rPr>
        <w:t>0</w:t>
      </w:r>
      <w:r w:rsidRPr="001261E2">
        <w:rPr>
          <w:rFonts w:ascii="Times New Roman" w:hAnsi="Times New Roman" w:cs="Times New Roman"/>
          <w:sz w:val="24"/>
          <w:szCs w:val="27"/>
          <w14:shadow w14:blurRad="50800" w14:dist="50800" w14:dir="5400000" w14:sx="0" w14:sy="0" w14:kx="0" w14:ky="0" w14:algn="ctr">
            <w14:schemeClr w14:val="bg1"/>
          </w14:shadow>
        </w:rPr>
        <w:t xml:space="preserve">9 fry/gram of female and </w:t>
      </w:r>
      <w:r>
        <w:rPr>
          <w:rFonts w:ascii="Times New Roman" w:hAnsi="Times New Roman" w:cs="Times New Roman"/>
          <w:sz w:val="24"/>
          <w:szCs w:val="27"/>
          <w14:shadow w14:blurRad="50800" w14:dist="50800" w14:dir="5400000" w14:sx="0" w14:sy="0" w14:kx="0" w14:ky="0" w14:algn="ctr">
            <w14:schemeClr w14:val="bg1"/>
          </w14:shadow>
        </w:rPr>
        <w:t>468</w:t>
      </w:r>
      <w:r w:rsidRPr="001261E2">
        <w:rPr>
          <w:rFonts w:ascii="Times New Roman" w:hAnsi="Times New Roman" w:cs="Times New Roman"/>
          <w:sz w:val="24"/>
          <w:szCs w:val="27"/>
          <w14:shadow w14:blurRad="50800" w14:dist="50800" w14:dir="5400000" w14:sx="0" w14:sy="0" w14:kx="0" w14:ky="0" w14:algn="ctr">
            <w14:schemeClr w14:val="bg1"/>
          </w14:shadow>
        </w:rPr>
        <w:t>.</w:t>
      </w:r>
      <w:r>
        <w:rPr>
          <w:rFonts w:ascii="Times New Roman" w:hAnsi="Times New Roman" w:cs="Times New Roman"/>
          <w:sz w:val="24"/>
          <w:szCs w:val="27"/>
          <w14:shadow w14:blurRad="50800" w14:dist="50800" w14:dir="5400000" w14:sx="0" w14:sy="0" w14:kx="0" w14:ky="0" w14:algn="ctr">
            <w14:schemeClr w14:val="bg1"/>
          </w14:shadow>
        </w:rPr>
        <w:t>34</w:t>
      </w:r>
      <w:r w:rsidRPr="001261E2">
        <w:rPr>
          <w:rFonts w:ascii="Times New Roman" w:hAnsi="Times New Roman" w:cs="Times New Roman"/>
          <w:sz w:val="24"/>
          <w:szCs w:val="27"/>
          <w14:shadow w14:blurRad="50800" w14:dist="50800" w14:dir="5400000" w14:sx="0" w14:sy="0" w14:kx="0" w14:ky="0" w14:algn="ctr">
            <w14:schemeClr w14:val="bg1"/>
          </w14:shadow>
        </w:rPr>
        <w:t xml:space="preserve"> </w:t>
      </w:r>
      <w:r>
        <w:rPr>
          <w:rFonts w:ascii="Times New Roman" w:hAnsi="Times New Roman" w:cs="Times New Roman"/>
          <w:sz w:val="24"/>
          <w:szCs w:val="27"/>
          <w14:shadow w14:blurRad="50800" w14:dist="50800" w14:dir="5400000" w14:sx="0" w14:sy="0" w14:kx="0" w14:ky="0" w14:algn="ctr">
            <w14:schemeClr w14:val="bg1"/>
          </w14:shadow>
        </w:rPr>
        <w:t>respectively</w:t>
      </w:r>
      <w:r w:rsidRPr="001261E2">
        <w:rPr>
          <w:rFonts w:ascii="Times New Roman" w:hAnsi="Times New Roman" w:cs="Times New Roman"/>
          <w:sz w:val="24"/>
          <w:szCs w:val="27"/>
          <w14:shadow w14:blurRad="50800" w14:dist="50800" w14:dir="5400000" w14:sx="0" w14:sy="0" w14:kx="0" w14:ky="0" w14:algn="ctr">
            <w14:schemeClr w14:val="bg1"/>
          </w14:shadow>
        </w:rPr>
        <w:t>.</w:t>
      </w:r>
      <w:r>
        <w:rPr>
          <w:rFonts w:ascii="Times New Roman" w:hAnsi="Times New Roman" w:cs="Times New Roman"/>
          <w:sz w:val="24"/>
          <w:szCs w:val="27"/>
          <w14:shadow w14:blurRad="50800" w14:dist="50800" w14:dir="5400000" w14:sx="0" w14:sy="0" w14:kx="0" w14:ky="0" w14:algn="ctr">
            <w14:schemeClr w14:val="bg1"/>
          </w14:shadow>
        </w:rPr>
        <w:t xml:space="preserve"> </w:t>
      </w:r>
      <w:r w:rsidRPr="00511703">
        <w:rPr>
          <w:rFonts w:ascii="Times New Roman" w:hAnsi="Times New Roman" w:cs="Times New Roman"/>
          <w:color w:val="111111"/>
          <w:sz w:val="24"/>
          <w:szCs w:val="24"/>
          <w:shd w:val="clear" w:color="auto" w:fill="F7F7F7"/>
        </w:rPr>
        <w:t>Furthermore, the studied characteristics were more variable with the local strain. The great variability of these parameters would indicate a potential success of local strains in a genetic selection program.</w:t>
      </w:r>
    </w:p>
    <w:p w14:paraId="46412764" w14:textId="77777777" w:rsidR="001D7AAE" w:rsidRPr="008A458D" w:rsidRDefault="001D7AAE" w:rsidP="001D7AAE">
      <w:pPr>
        <w:spacing w:line="240" w:lineRule="auto"/>
        <w:jc w:val="both"/>
        <w:rPr>
          <w:rFonts w:ascii="Times New Roman" w:hAnsi="Times New Roman" w:cs="Times New Roman"/>
          <w:b/>
          <w:sz w:val="24"/>
          <w:szCs w:val="27"/>
          <w14:shadow w14:blurRad="50800" w14:dist="50800" w14:dir="5400000" w14:sx="0" w14:sy="0" w14:kx="0" w14:ky="0" w14:algn="ctr">
            <w14:schemeClr w14:val="bg1"/>
          </w14:shadow>
        </w:rPr>
      </w:pPr>
      <w:r w:rsidRPr="001261E2">
        <w:rPr>
          <w:rFonts w:ascii="Times New Roman" w:hAnsi="Times New Roman" w:cs="Times New Roman"/>
          <w:noProof/>
        </w:rPr>
        <w:drawing>
          <wp:inline distT="0" distB="0" distL="0" distR="0" wp14:anchorId="390C1231" wp14:editId="1F22AAC9">
            <wp:extent cx="3038475" cy="2295525"/>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1261E2">
        <w:rPr>
          <w:rFonts w:ascii="Times New Roman" w:hAnsi="Times New Roman" w:cs="Times New Roman"/>
          <w:noProof/>
        </w:rPr>
        <w:t xml:space="preserve"> </w:t>
      </w:r>
      <w:r w:rsidRPr="001261E2">
        <w:rPr>
          <w:rFonts w:ascii="Times New Roman" w:hAnsi="Times New Roman" w:cs="Times New Roman"/>
          <w:noProof/>
        </w:rPr>
        <w:drawing>
          <wp:inline distT="0" distB="0" distL="0" distR="0" wp14:anchorId="0FFE915A" wp14:editId="341AE33E">
            <wp:extent cx="2886075" cy="230505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9107AF" w14:textId="77777777" w:rsidR="001D7AAE" w:rsidRPr="0024766C" w:rsidRDefault="001D7AAE" w:rsidP="001D7AAE">
      <w:pPr>
        <w:pStyle w:val="Caption"/>
        <w:spacing w:line="360" w:lineRule="auto"/>
        <w:jc w:val="left"/>
        <w:rPr>
          <w:rFonts w:cs="Times New Roman"/>
          <w:bCs w:val="0"/>
          <w:color w:val="auto"/>
          <w:lang w:val="en-US"/>
          <w14:shadow w14:blurRad="50800" w14:dist="50800" w14:dir="5400000" w14:sx="0" w14:sy="0" w14:kx="0" w14:ky="0" w14:algn="ctr">
            <w14:schemeClr w14:val="bg1"/>
          </w14:shadow>
        </w:rPr>
      </w:pPr>
      <w:proofErr w:type="spellStart"/>
      <w:r w:rsidRPr="006115E2">
        <w:rPr>
          <w:rFonts w:eastAsia="Arial MT" w:cs="Times New Roman"/>
          <w:b w:val="0"/>
          <w:sz w:val="18"/>
          <w:szCs w:val="20"/>
          <w:lang w:val="en-US"/>
          <w14:shadow w14:blurRad="50800" w14:dist="50800" w14:dir="5400000" w14:sx="0" w14:sy="0" w14:kx="0" w14:ky="0" w14:algn="ctr">
            <w14:schemeClr w14:val="bg1"/>
          </w14:shadow>
        </w:rPr>
        <w:t>a,b</w:t>
      </w:r>
      <w:proofErr w:type="spellEnd"/>
      <w:r w:rsidRPr="006115E2">
        <w:rPr>
          <w:rFonts w:eastAsia="Arial MT" w:cs="Times New Roman"/>
          <w:b w:val="0"/>
          <w:sz w:val="18"/>
          <w:szCs w:val="20"/>
          <w:lang w:val="en-US"/>
          <w14:shadow w14:blurRad="50800" w14:dist="50800" w14:dir="5400000" w14:sx="0" w14:sy="0" w14:kx="0" w14:ky="0" w14:algn="ctr">
            <w14:schemeClr w14:val="bg1"/>
          </w14:shadow>
        </w:rPr>
        <w:t xml:space="preserve"> : </w:t>
      </w:r>
      <w:r>
        <w:rPr>
          <w:rFonts w:eastAsia="Arial MT" w:cs="Times New Roman"/>
          <w:b w:val="0"/>
          <w:sz w:val="18"/>
          <w:szCs w:val="20"/>
          <w:lang w:val="en-US"/>
          <w14:shadow w14:blurRad="50800" w14:dist="50800" w14:dir="5400000" w14:sx="0" w14:sy="0" w14:kx="0" w14:ky="0" w14:algn="ctr">
            <w14:schemeClr w14:val="bg1"/>
          </w14:shadow>
        </w:rPr>
        <w:t>the set of charts</w:t>
      </w:r>
      <w:r w:rsidRPr="006115E2">
        <w:rPr>
          <w:rFonts w:cs="Times New Roman"/>
          <w:b w:val="0"/>
          <w:sz w:val="18"/>
          <w:szCs w:val="20"/>
          <w:lang w:val="en-US"/>
          <w14:shadow w14:blurRad="50800" w14:dist="50800" w14:dir="5400000" w14:sx="0" w14:sy="0" w14:kx="0" w14:ky="0" w14:algn="ctr">
            <w14:schemeClr w14:val="bg1"/>
          </w14:shadow>
        </w:rPr>
        <w:t xml:space="preserve"> with the same letter do not vary significantly; d=day; g=gram</w:t>
      </w:r>
      <w:r w:rsidRPr="006115E2">
        <w:rPr>
          <w:rFonts w:cs="Times New Roman"/>
          <w:b w:val="0"/>
          <w:sz w:val="18"/>
          <w:szCs w:val="20"/>
          <w:lang w:val="en-US"/>
          <w14:shadow w14:blurRad="50800" w14:dist="50800" w14:dir="5400000" w14:sx="0" w14:sy="0" w14:kx="0" w14:ky="0" w14:algn="ctr">
            <w14:schemeClr w14:val="bg1"/>
          </w14:shadow>
        </w:rPr>
        <w:br/>
      </w:r>
      <w:r w:rsidRPr="0024766C">
        <w:rPr>
          <w:rFonts w:cs="Times New Roman"/>
          <w:bCs w:val="0"/>
          <w:color w:val="auto"/>
          <w:lang w:val="en-US"/>
          <w14:shadow w14:blurRad="50800" w14:dist="50800" w14:dir="5400000" w14:sx="0" w14:sy="0" w14:kx="0" w14:ky="0" w14:algn="ctr">
            <w14:schemeClr w14:val="bg1"/>
          </w14:shadow>
        </w:rPr>
        <w:t>Fig</w:t>
      </w:r>
      <w:r w:rsidR="0024766C" w:rsidRPr="0024766C">
        <w:rPr>
          <w:rFonts w:cs="Times New Roman"/>
          <w:bCs w:val="0"/>
          <w:color w:val="auto"/>
          <w:lang w:val="en-US"/>
          <w14:shadow w14:blurRad="50800" w14:dist="50800" w14:dir="5400000" w14:sx="0" w14:sy="0" w14:kx="0" w14:ky="0" w14:algn="ctr">
            <w14:schemeClr w14:val="bg1"/>
          </w14:shadow>
        </w:rPr>
        <w:t>.</w:t>
      </w:r>
      <w:r w:rsidRPr="0024766C">
        <w:rPr>
          <w:rFonts w:cs="Times New Roman"/>
          <w:bCs w:val="0"/>
          <w:color w:val="auto"/>
          <w:lang w:val="en-US"/>
          <w14:shadow w14:blurRad="50800" w14:dist="50800" w14:dir="5400000" w14:sx="0" w14:sy="0" w14:kx="0" w14:ky="0" w14:algn="ctr">
            <w14:schemeClr w14:val="bg1"/>
          </w14:shadow>
        </w:rPr>
        <w:t xml:space="preserve"> 5: Fry production per gram of female </w:t>
      </w:r>
      <w:proofErr w:type="spellStart"/>
      <w:r w:rsidRPr="0024766C">
        <w:rPr>
          <w:rFonts w:cs="Times New Roman"/>
          <w:bCs w:val="0"/>
          <w:color w:val="auto"/>
          <w:lang w:val="en-US"/>
          <w14:shadow w14:blurRad="50800" w14:dist="50800" w14:dir="5400000" w14:sx="0" w14:sy="0" w14:kx="0" w14:ky="0" w14:algn="ctr">
            <w14:schemeClr w14:val="bg1"/>
          </w14:shadow>
        </w:rPr>
        <w:t>broostock</w:t>
      </w:r>
      <w:proofErr w:type="spellEnd"/>
      <w:r w:rsidRPr="0024766C">
        <w:rPr>
          <w:rFonts w:cs="Times New Roman"/>
          <w:bCs w:val="0"/>
          <w:color w:val="auto"/>
          <w:lang w:val="en-US"/>
          <w14:shadow w14:blurRad="50800" w14:dist="50800" w14:dir="5400000" w14:sx="0" w14:sy="0" w14:kx="0" w14:ky="0" w14:algn="ctr">
            <w14:schemeClr w14:val="bg1"/>
          </w14:shadow>
        </w:rPr>
        <w:t xml:space="preserve"> and per day considering different strains</w:t>
      </w:r>
    </w:p>
    <w:p w14:paraId="72E0B50A" w14:textId="77777777" w:rsidR="001D7AAE" w:rsidRPr="001261E2" w:rsidRDefault="001D7AAE" w:rsidP="001D7AAE">
      <w:pPr>
        <w:spacing w:after="0" w:line="360" w:lineRule="auto"/>
        <w:ind w:firstLine="720"/>
        <w:jc w:val="both"/>
        <w:rPr>
          <w:rFonts w:ascii="Times New Roman" w:hAnsi="Times New Roman" w:cs="Times New Roman"/>
          <w:szCs w:val="24"/>
          <w14:shadow w14:blurRad="50800" w14:dist="50800" w14:dir="5400000" w14:sx="0" w14:sy="0" w14:kx="0" w14:ky="0" w14:algn="ctr">
            <w14:schemeClr w14:val="bg1"/>
          </w14:shadow>
        </w:rPr>
      </w:pPr>
      <w:r w:rsidRPr="001D7AF6">
        <w:rPr>
          <w:rFonts w:ascii="Times New Roman" w:hAnsi="Times New Roman" w:cs="Times New Roman"/>
          <w:color w:val="111111"/>
          <w:sz w:val="24"/>
          <w:szCs w:val="27"/>
          <w:shd w:val="clear" w:color="auto" w:fill="F7F7F7"/>
        </w:rPr>
        <w:t>The production costs and profit per juvenile fish are illustrated in Fig</w:t>
      </w:r>
      <w:r w:rsidR="0024766C">
        <w:rPr>
          <w:rFonts w:ascii="Times New Roman" w:hAnsi="Times New Roman" w:cs="Times New Roman"/>
          <w:color w:val="111111"/>
          <w:sz w:val="24"/>
          <w:szCs w:val="27"/>
          <w:shd w:val="clear" w:color="auto" w:fill="F7F7F7"/>
        </w:rPr>
        <w:t>.</w:t>
      </w:r>
      <w:r w:rsidRPr="001D7AF6">
        <w:rPr>
          <w:rFonts w:ascii="Times New Roman" w:hAnsi="Times New Roman" w:cs="Times New Roman"/>
          <w:color w:val="111111"/>
          <w:sz w:val="24"/>
          <w:szCs w:val="27"/>
          <w:shd w:val="clear" w:color="auto" w:fill="F7F7F7"/>
        </w:rPr>
        <w:t xml:space="preserve"> 6. It shows that the local strain has the lowest production costs (20.25 FCFA) for the fry (p &lt; 0.05), resulting in the highest profits per fry (79.75 FCFA).</w:t>
      </w:r>
      <w:r w:rsidRPr="001D7AF6">
        <w:rPr>
          <w:rFonts w:ascii="Times New Roman" w:hAnsi="Times New Roman" w:cs="Times New Roman"/>
          <w:color w:val="FF0000"/>
          <w:sz w:val="24"/>
          <w:szCs w:val="27"/>
          <w14:shadow w14:blurRad="50800" w14:dist="50800" w14:dir="5400000" w14:sx="0" w14:sy="0" w14:kx="0" w14:ky="0" w14:algn="ctr">
            <w14:schemeClr w14:val="bg1"/>
          </w14:shadow>
        </w:rPr>
        <w:t xml:space="preserve"> </w:t>
      </w:r>
      <w:r w:rsidRPr="001D7AF6">
        <w:rPr>
          <w:rFonts w:ascii="Times New Roman" w:hAnsi="Times New Roman" w:cs="Times New Roman"/>
          <w:sz w:val="24"/>
          <w:szCs w:val="27"/>
          <w14:shadow w14:blurRad="50800" w14:dist="50800" w14:dir="5400000" w14:sx="0" w14:sy="0" w14:kx="0" w14:ky="0" w14:algn="ctr">
            <w14:schemeClr w14:val="bg1"/>
          </w14:shadow>
        </w:rPr>
        <w:t xml:space="preserve"> </w:t>
      </w:r>
      <w:r w:rsidRPr="001261E2">
        <w:rPr>
          <w:rFonts w:ascii="Times New Roman" w:hAnsi="Times New Roman" w:cs="Times New Roman"/>
          <w:sz w:val="24"/>
          <w:szCs w:val="27"/>
          <w14:shadow w14:blurRad="50800" w14:dist="50800" w14:dir="5400000" w14:sx="0" w14:sy="0" w14:kx="0" w14:ky="0" w14:algn="ctr">
            <w14:schemeClr w14:val="bg1"/>
          </w14:shadow>
        </w:rPr>
        <w:t>The low cost of fry from local breeders would be explained by the cost of breeders but the good productivity of females from imported strains justifies the rush towards importing broodstock.</w:t>
      </w:r>
    </w:p>
    <w:p w14:paraId="318E3320" w14:textId="77777777" w:rsidR="001D7AAE" w:rsidRDefault="001D7AAE" w:rsidP="001D7AAE">
      <w:pPr>
        <w:pStyle w:val="ListParagraph"/>
        <w:spacing w:line="360" w:lineRule="auto"/>
        <w:rPr>
          <w:rFonts w:cs="Times New Roman"/>
          <w:lang w:val="en-US"/>
          <w14:shadow w14:blurRad="50800" w14:dist="50800" w14:dir="5400000" w14:sx="0" w14:sy="0" w14:kx="0" w14:ky="0" w14:algn="ctr">
            <w14:schemeClr w14:val="bg1"/>
          </w14:shadow>
        </w:rPr>
      </w:pPr>
    </w:p>
    <w:p w14:paraId="374C1B15" w14:textId="77777777" w:rsidR="001D7AAE" w:rsidRDefault="001D7AAE" w:rsidP="001D7AAE">
      <w:pPr>
        <w:pStyle w:val="ListParagraph"/>
        <w:spacing w:line="360" w:lineRule="auto"/>
        <w:rPr>
          <w:rFonts w:cs="Times New Roman"/>
          <w:lang w:val="en-US"/>
          <w14:shadow w14:blurRad="50800" w14:dist="50800" w14:dir="5400000" w14:sx="0" w14:sy="0" w14:kx="0" w14:ky="0" w14:algn="ctr">
            <w14:schemeClr w14:val="bg1"/>
          </w14:shadow>
        </w:rPr>
      </w:pPr>
    </w:p>
    <w:p w14:paraId="7DB7C0E7" w14:textId="77777777" w:rsidR="001D7AAE" w:rsidRPr="006115E2" w:rsidRDefault="001D7AAE" w:rsidP="001D7AAE">
      <w:pPr>
        <w:pStyle w:val="ListParagraph"/>
        <w:spacing w:line="240" w:lineRule="auto"/>
        <w:rPr>
          <w:rFonts w:cs="Times New Roman"/>
          <w:lang w:val="en-US"/>
          <w14:shadow w14:blurRad="50800" w14:dist="50800" w14:dir="5400000" w14:sx="0" w14:sy="0" w14:kx="0" w14:ky="0" w14:algn="ctr">
            <w14:schemeClr w14:val="bg1"/>
          </w14:shadow>
        </w:rPr>
      </w:pPr>
      <w:r w:rsidRPr="001261E2">
        <w:rPr>
          <w:rFonts w:cs="Times New Roman"/>
          <w:noProof/>
          <w:lang w:val="en-US"/>
        </w:rPr>
        <w:lastRenderedPageBreak/>
        <w:drawing>
          <wp:inline distT="0" distB="0" distL="0" distR="0" wp14:anchorId="068C882F" wp14:editId="58513190">
            <wp:extent cx="5581650" cy="2743200"/>
            <wp:effectExtent l="0" t="0" r="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705AAD" w14:textId="77777777" w:rsidR="001D7AAE" w:rsidRPr="00B50462" w:rsidRDefault="001D7AAE" w:rsidP="001D7AAE">
      <w:pPr>
        <w:pStyle w:val="Caption"/>
        <w:jc w:val="left"/>
        <w:rPr>
          <w:rFonts w:cs="Times New Roman"/>
          <w:bCs w:val="0"/>
          <w:color w:val="auto"/>
          <w:lang w:val="en-US"/>
          <w14:shadow w14:blurRad="50800" w14:dist="50800" w14:dir="5400000" w14:sx="0" w14:sy="0" w14:kx="0" w14:ky="0" w14:algn="ctr">
            <w14:schemeClr w14:val="bg1"/>
          </w14:shadow>
        </w:rPr>
      </w:pPr>
      <w:bookmarkStart w:id="3" w:name="_Toc171474216"/>
      <w:bookmarkStart w:id="4" w:name="_Toc173856529"/>
      <w:r>
        <w:rPr>
          <w:rFonts w:eastAsia="Arial MT" w:cs="Times New Roman"/>
          <w:b w:val="0"/>
          <w:sz w:val="18"/>
          <w:lang w:val="en-US"/>
          <w14:shadow w14:blurRad="50800" w14:dist="50800" w14:dir="5400000" w14:sx="0" w14:sy="0" w14:kx="0" w14:ky="0" w14:algn="ctr">
            <w14:schemeClr w14:val="bg1"/>
          </w14:shadow>
        </w:rPr>
        <w:t xml:space="preserve">                                </w:t>
      </w:r>
      <w:proofErr w:type="spellStart"/>
      <w:r w:rsidRPr="000605C2">
        <w:rPr>
          <w:rFonts w:eastAsia="Arial MT" w:cs="Times New Roman"/>
          <w:b w:val="0"/>
          <w:sz w:val="18"/>
          <w:lang w:val="en-US"/>
          <w14:shadow w14:blurRad="50800" w14:dist="50800" w14:dir="5400000" w14:sx="0" w14:sy="0" w14:kx="0" w14:ky="0" w14:algn="ctr">
            <w14:schemeClr w14:val="bg1"/>
          </w14:shadow>
        </w:rPr>
        <w:t>a,b</w:t>
      </w:r>
      <w:proofErr w:type="spellEnd"/>
      <w:r w:rsidRPr="000605C2">
        <w:rPr>
          <w:rFonts w:eastAsia="Arial MT" w:cs="Times New Roman"/>
          <w:b w:val="0"/>
          <w:sz w:val="18"/>
          <w:lang w:val="en-US"/>
          <w14:shadow w14:blurRad="50800" w14:dist="50800" w14:dir="5400000" w14:sx="0" w14:sy="0" w14:kx="0" w14:ky="0" w14:algn="ctr">
            <w14:schemeClr w14:val="bg1"/>
          </w14:shadow>
        </w:rPr>
        <w:t xml:space="preserve"> : the set oh charts</w:t>
      </w:r>
      <w:r w:rsidRPr="000605C2">
        <w:rPr>
          <w:rFonts w:cs="Times New Roman"/>
          <w:b w:val="0"/>
          <w:sz w:val="18"/>
          <w:lang w:val="en-US"/>
          <w14:shadow w14:blurRad="50800" w14:dist="50800" w14:dir="5400000" w14:sx="0" w14:sy="0" w14:kx="0" w14:ky="0" w14:algn="ctr">
            <w14:schemeClr w14:val="bg1"/>
          </w14:shadow>
        </w:rPr>
        <w:t xml:space="preserve"> with the same letter do not vary significantly; d=day; g=gram; 1 </w:t>
      </w:r>
      <w:r w:rsidRPr="000605C2">
        <w:rPr>
          <w:sz w:val="18"/>
          <w:lang w:val="en-US"/>
        </w:rPr>
        <w:t>US$ = 450</w:t>
      </w:r>
      <w:r>
        <w:rPr>
          <w:sz w:val="18"/>
          <w:lang w:val="en-US"/>
        </w:rPr>
        <w:t>FCFA</w:t>
      </w:r>
      <w:r w:rsidRPr="000605C2">
        <w:rPr>
          <w:sz w:val="18"/>
          <w:lang w:val="en-US"/>
        </w:rPr>
        <w:t xml:space="preserve">  </w:t>
      </w:r>
      <w:r w:rsidRPr="000605C2">
        <w:rPr>
          <w:rFonts w:cs="Times New Roman"/>
          <w:b w:val="0"/>
          <w:sz w:val="18"/>
          <w:lang w:val="en-US"/>
          <w14:shadow w14:blurRad="50800" w14:dist="50800" w14:dir="5400000" w14:sx="0" w14:sy="0" w14:kx="0" w14:ky="0" w14:algn="ctr">
            <w14:schemeClr w14:val="bg1"/>
          </w14:shadow>
        </w:rPr>
        <w:br/>
      </w:r>
      <w:r w:rsidR="00B50462" w:rsidRPr="00B50462">
        <w:rPr>
          <w:rFonts w:cs="Times New Roman"/>
          <w:bCs w:val="0"/>
          <w:color w:val="auto"/>
          <w:lang w:val="en-US"/>
          <w14:shadow w14:blurRad="50800" w14:dist="50800" w14:dir="5400000" w14:sx="0" w14:sy="0" w14:kx="0" w14:ky="0" w14:algn="ctr">
            <w14:schemeClr w14:val="bg1"/>
          </w14:shadow>
        </w:rPr>
        <w:t>Fig.</w:t>
      </w:r>
      <w:r w:rsidRPr="00B50462">
        <w:rPr>
          <w:rFonts w:cs="Times New Roman"/>
          <w:bCs w:val="0"/>
          <w:color w:val="auto"/>
          <w:lang w:val="en-US"/>
          <w14:shadow w14:blurRad="50800" w14:dist="50800" w14:dir="5400000" w14:sx="0" w14:sy="0" w14:kx="0" w14:ky="0" w14:algn="ctr">
            <w14:schemeClr w14:val="bg1"/>
          </w14:shadow>
        </w:rPr>
        <w:t xml:space="preserve"> 6: Production cost and profit per fry of different strains</w:t>
      </w:r>
      <w:bookmarkEnd w:id="3"/>
      <w:bookmarkEnd w:id="4"/>
    </w:p>
    <w:p w14:paraId="2A5362F6" w14:textId="77777777" w:rsidR="001D7AAE" w:rsidRPr="00511703" w:rsidRDefault="001D7AAE" w:rsidP="001D7AAE">
      <w:pPr>
        <w:spacing w:after="0" w:line="360" w:lineRule="auto"/>
        <w:jc w:val="both"/>
        <w:rPr>
          <w:rFonts w:ascii="Times New Roman" w:hAnsi="Times New Roman" w:cs="Times New Roman"/>
          <w:sz w:val="10"/>
          <w:szCs w:val="27"/>
          <w14:shadow w14:blurRad="50800" w14:dist="50800" w14:dir="5400000" w14:sx="0" w14:sy="0" w14:kx="0" w14:ky="0" w14:algn="ctr">
            <w14:schemeClr w14:val="bg1"/>
          </w14:shadow>
        </w:rPr>
      </w:pPr>
    </w:p>
    <w:p w14:paraId="5C082F1D" w14:textId="77777777" w:rsidR="001D7AAE" w:rsidRPr="00C76AA7" w:rsidRDefault="001D7AAE" w:rsidP="001D7AAE">
      <w:pPr>
        <w:spacing w:after="0"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9272E3">
        <w:rPr>
          <w:rFonts w:ascii="Times New Roman" w:hAnsi="Times New Roman" w:cs="Times New Roman"/>
          <w:bCs/>
          <w:sz w:val="24"/>
          <w:szCs w:val="24"/>
          <w14:shadow w14:blurRad="50800" w14:dist="50800" w14:dir="5400000" w14:sx="0" w14:sy="0" w14:kx="0" w14:ky="0" w14:algn="ctr">
            <w14:schemeClr w14:val="bg1"/>
          </w14:shadow>
        </w:rPr>
        <w:t xml:space="preserve">Profitability rate per fry and profit per day considering different </w:t>
      </w:r>
      <w:r w:rsidRPr="00511703">
        <w:rPr>
          <w:rFonts w:ascii="Times New Roman" w:hAnsi="Times New Roman" w:cs="Times New Roman"/>
          <w:bCs/>
          <w:sz w:val="24"/>
          <w:szCs w:val="24"/>
          <w14:shadow w14:blurRad="50800" w14:dist="50800" w14:dir="5400000" w14:sx="0" w14:sy="0" w14:kx="0" w14:ky="0" w14:algn="ctr">
            <w14:schemeClr w14:val="bg1"/>
          </w14:shadow>
        </w:rPr>
        <w:t>strains</w:t>
      </w:r>
      <w:r w:rsidRPr="00511703">
        <w:rPr>
          <w:rFonts w:ascii="Times New Roman" w:hAnsi="Times New Roman" w:cs="Times New Roman"/>
          <w:sz w:val="24"/>
          <w:szCs w:val="24"/>
          <w14:shadow w14:blurRad="50800" w14:dist="50800" w14:dir="5400000" w14:sx="0" w14:sy="0" w14:kx="0" w14:ky="0" w14:algn="ctr">
            <w14:schemeClr w14:val="bg1"/>
          </w14:shadow>
        </w:rPr>
        <w:t xml:space="preserve"> </w:t>
      </w:r>
      <w:r w:rsidRPr="00511703">
        <w:rPr>
          <w:rFonts w:ascii="Times New Roman" w:hAnsi="Times New Roman" w:cs="Times New Roman"/>
          <w:color w:val="111111"/>
          <w:sz w:val="24"/>
          <w:szCs w:val="24"/>
          <w:shd w:val="clear" w:color="auto" w:fill="F7F7F7"/>
        </w:rPr>
        <w:t>are summarized in</w:t>
      </w:r>
      <w:r>
        <w:rPr>
          <w:rFonts w:ascii="Arial" w:hAnsi="Arial" w:cs="Arial"/>
          <w:color w:val="111111"/>
          <w:sz w:val="27"/>
          <w:szCs w:val="27"/>
          <w:shd w:val="clear" w:color="auto" w:fill="F7F7F7"/>
        </w:rPr>
        <w:t xml:space="preserve"> </w:t>
      </w:r>
      <w:r w:rsidRPr="009272E3">
        <w:rPr>
          <w:rFonts w:ascii="Times New Roman" w:hAnsi="Times New Roman" w:cs="Times New Roman"/>
          <w:sz w:val="24"/>
          <w:szCs w:val="24"/>
          <w14:shadow w14:blurRad="50800" w14:dist="50800" w14:dir="5400000" w14:sx="0" w14:sy="0" w14:kx="0" w14:ky="0" w14:algn="ctr">
            <w14:schemeClr w14:val="bg1"/>
          </w14:shadow>
        </w:rPr>
        <w:t>fig</w:t>
      </w:r>
      <w:r w:rsidR="00B50462">
        <w:rPr>
          <w:rFonts w:ascii="Times New Roman" w:hAnsi="Times New Roman" w:cs="Times New Roman"/>
          <w:sz w:val="24"/>
          <w:szCs w:val="24"/>
          <w14:shadow w14:blurRad="50800" w14:dist="50800" w14:dir="5400000" w14:sx="0" w14:sy="0" w14:kx="0" w14:ky="0" w14:algn="ctr">
            <w14:schemeClr w14:val="bg1"/>
          </w14:shadow>
        </w:rPr>
        <w:t>. 7</w:t>
      </w:r>
      <w:r w:rsidRPr="009272E3">
        <w:rPr>
          <w:rFonts w:ascii="Times New Roman" w:hAnsi="Times New Roman" w:cs="Times New Roman"/>
          <w:sz w:val="24"/>
          <w:szCs w:val="27"/>
          <w14:shadow w14:blurRad="50800" w14:dist="50800" w14:dir="5400000" w14:sx="0" w14:sy="0" w14:kx="0" w14:ky="0" w14:algn="ctr">
            <w14:schemeClr w14:val="bg1"/>
          </w14:shadow>
        </w:rPr>
        <w:t xml:space="preserve"> </w:t>
      </w:r>
      <w:r w:rsidRPr="002B0DFA">
        <w:rPr>
          <w:rFonts w:ascii="Times New Roman" w:hAnsi="Times New Roman" w:cs="Times New Roman"/>
          <w:color w:val="111111"/>
          <w:sz w:val="24"/>
          <w:szCs w:val="24"/>
          <w:shd w:val="clear" w:color="auto" w:fill="F7F7F7"/>
        </w:rPr>
        <w:t>It appears that the imported strain has the significant minimum (318.74%) and maximum (515.18%) values of the highest profitability rate per fry</w:t>
      </w:r>
      <w:r w:rsidRPr="002B0DFA">
        <w:rPr>
          <w:rFonts w:ascii="Times New Roman" w:hAnsi="Times New Roman" w:cs="Times New Roman"/>
          <w:sz w:val="24"/>
          <w:szCs w:val="27"/>
          <w14:shadow w14:blurRad="50800" w14:dist="50800" w14:dir="5400000" w14:sx="0" w14:sy="0" w14:kx="0" w14:ky="0" w14:algn="ctr">
            <w14:schemeClr w14:val="bg1"/>
          </w14:shadow>
        </w:rPr>
        <w:t xml:space="preserve"> (p&lt; 0.05). </w:t>
      </w:r>
      <w:r w:rsidRPr="00C76AA7">
        <w:rPr>
          <w:rFonts w:ascii="Times New Roman" w:hAnsi="Times New Roman" w:cs="Times New Roman"/>
          <w:color w:val="111111"/>
          <w:sz w:val="24"/>
          <w:szCs w:val="24"/>
          <w:shd w:val="clear" w:color="auto" w:fill="F7F7F7"/>
        </w:rPr>
        <w:t>The profitability rate per fry and profit per day considering different strains. Regarding daily profit, the highest minimum values were obtained with the improved strains (20269.28 FCFA) compared to the farms using the local strain (1978.60 FCFA). Thus, the use of improved strains ensures a certain profitability, justifying their use. However, the highest values of profit rates per fry and profit per day observed with the local strains would indicate the profitability of their use if a genetic selection program is implemented.</w:t>
      </w:r>
    </w:p>
    <w:p w14:paraId="41044AC5" w14:textId="77777777" w:rsidR="001D7AAE" w:rsidRPr="00866111" w:rsidRDefault="001D7AAE" w:rsidP="001D7AAE"/>
    <w:p w14:paraId="5CB53C3C" w14:textId="77777777" w:rsidR="001D7AAE" w:rsidRPr="001261E2" w:rsidRDefault="001D7AAE" w:rsidP="001D7AAE">
      <w:pPr>
        <w:rPr>
          <w:rFonts w:ascii="Times New Roman" w:hAnsi="Times New Roman" w:cs="Times New Roman"/>
        </w:rPr>
      </w:pPr>
      <w:r w:rsidRPr="001261E2">
        <w:rPr>
          <w:rFonts w:ascii="Times New Roman" w:hAnsi="Times New Roman" w:cs="Times New Roman"/>
          <w:noProof/>
        </w:rPr>
        <w:drawing>
          <wp:inline distT="0" distB="0" distL="0" distR="0" wp14:anchorId="3DE74DE2" wp14:editId="6DA3B882">
            <wp:extent cx="2838450" cy="161925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1261E2">
        <w:rPr>
          <w:rFonts w:ascii="Times New Roman" w:hAnsi="Times New Roman" w:cs="Times New Roman"/>
          <w:noProof/>
        </w:rPr>
        <w:drawing>
          <wp:inline distT="0" distB="0" distL="0" distR="0" wp14:anchorId="3CEA3229" wp14:editId="7F932E20">
            <wp:extent cx="3048000" cy="161925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D4AD61" w14:textId="77777777" w:rsidR="001D7AAE" w:rsidRDefault="001D7AAE" w:rsidP="001D7AAE">
      <w:pPr>
        <w:pStyle w:val="Caption"/>
        <w:rPr>
          <w:rFonts w:cs="Times New Roman"/>
          <w:b w:val="0"/>
          <w:bCs w:val="0"/>
          <w:color w:val="auto"/>
          <w:lang w:val="en-US"/>
          <w14:shadow w14:blurRad="50800" w14:dist="50800" w14:dir="5400000" w14:sx="0" w14:sy="0" w14:kx="0" w14:ky="0" w14:algn="ctr">
            <w14:schemeClr w14:val="bg1"/>
          </w14:shadow>
        </w:rPr>
      </w:pPr>
      <w:r w:rsidRPr="00F177EF">
        <w:rPr>
          <w:rFonts w:cs="Times New Roman"/>
          <w:sz w:val="6"/>
          <w:szCs w:val="24"/>
          <w:lang w:val="en-US"/>
          <w14:shadow w14:blurRad="50800" w14:dist="50800" w14:dir="5400000" w14:sx="0" w14:sy="0" w14:kx="0" w14:ky="0" w14:algn="ctr">
            <w14:schemeClr w14:val="bg1"/>
          </w14:shadow>
        </w:rPr>
        <w:t xml:space="preserve">    </w:t>
      </w:r>
      <w:r w:rsidRPr="00F177EF">
        <w:rPr>
          <w:rFonts w:cs="Times New Roman"/>
          <w:sz w:val="6"/>
          <w:szCs w:val="24"/>
          <w:lang w:val="en-US"/>
          <w14:shadow w14:blurRad="50800" w14:dist="50800" w14:dir="5400000" w14:sx="0" w14:sy="0" w14:kx="0" w14:ky="0" w14:algn="ctr">
            <w14:schemeClr w14:val="bg1"/>
          </w14:shadow>
        </w:rPr>
        <w:br/>
      </w:r>
      <w:r w:rsidRPr="000605C2">
        <w:rPr>
          <w:rFonts w:cs="Times New Roman"/>
          <w:b w:val="0"/>
          <w:sz w:val="18"/>
          <w:lang w:val="en-US"/>
          <w14:shadow w14:blurRad="50800" w14:dist="50800" w14:dir="5400000" w14:sx="0" w14:sy="0" w14:kx="0" w14:ky="0" w14:algn="ctr">
            <w14:schemeClr w14:val="bg1"/>
          </w14:shadow>
        </w:rPr>
        <w:t xml:space="preserve">1 </w:t>
      </w:r>
      <w:r w:rsidRPr="000605C2">
        <w:rPr>
          <w:sz w:val="18"/>
          <w:lang w:val="en-US"/>
        </w:rPr>
        <w:t xml:space="preserve">US$ = </w:t>
      </w:r>
      <w:r>
        <w:rPr>
          <w:sz w:val="18"/>
          <w:lang w:val="en-US"/>
        </w:rPr>
        <w:t>557 FCFA</w:t>
      </w:r>
      <w:r w:rsidRPr="000605C2">
        <w:rPr>
          <w:sz w:val="18"/>
          <w:lang w:val="en-US"/>
        </w:rPr>
        <w:t xml:space="preserve">  </w:t>
      </w:r>
    </w:p>
    <w:p w14:paraId="0D0C2514" w14:textId="77777777" w:rsidR="001D7AAE" w:rsidRPr="00B50462" w:rsidRDefault="001D7AAE" w:rsidP="001D7AAE">
      <w:pPr>
        <w:pStyle w:val="Caption"/>
        <w:spacing w:line="360" w:lineRule="auto"/>
        <w:rPr>
          <w:rFonts w:cs="Times New Roman"/>
          <w:bCs w:val="0"/>
          <w:color w:val="auto"/>
          <w:lang w:val="en-US"/>
          <w14:shadow w14:blurRad="50800" w14:dist="50800" w14:dir="5400000" w14:sx="0" w14:sy="0" w14:kx="0" w14:ky="0" w14:algn="ctr">
            <w14:schemeClr w14:val="bg1"/>
          </w14:shadow>
        </w:rPr>
      </w:pPr>
      <w:r w:rsidRPr="00B50462">
        <w:rPr>
          <w:rFonts w:cs="Times New Roman"/>
          <w:bCs w:val="0"/>
          <w:color w:val="auto"/>
          <w:lang w:val="en-US"/>
          <w14:shadow w14:blurRad="50800" w14:dist="50800" w14:dir="5400000" w14:sx="0" w14:sy="0" w14:kx="0" w14:ky="0" w14:algn="ctr">
            <w14:schemeClr w14:val="bg1"/>
          </w14:shadow>
        </w:rPr>
        <w:t>Fig</w:t>
      </w:r>
      <w:r w:rsidR="00B50462" w:rsidRPr="00B50462">
        <w:rPr>
          <w:rFonts w:cs="Times New Roman"/>
          <w:bCs w:val="0"/>
          <w:color w:val="auto"/>
          <w:lang w:val="en-US"/>
          <w14:shadow w14:blurRad="50800" w14:dist="50800" w14:dir="5400000" w14:sx="0" w14:sy="0" w14:kx="0" w14:ky="0" w14:algn="ctr">
            <w14:schemeClr w14:val="bg1"/>
          </w14:shadow>
        </w:rPr>
        <w:t>.</w:t>
      </w:r>
      <w:r w:rsidRPr="00B50462">
        <w:rPr>
          <w:rFonts w:cs="Times New Roman"/>
          <w:bCs w:val="0"/>
          <w:color w:val="auto"/>
          <w:lang w:val="en-US"/>
          <w14:shadow w14:blurRad="50800" w14:dist="50800" w14:dir="5400000" w14:sx="0" w14:sy="0" w14:kx="0" w14:ky="0" w14:algn="ctr">
            <w14:schemeClr w14:val="bg1"/>
          </w14:shadow>
        </w:rPr>
        <w:t xml:space="preserve"> 7: Profitability rate per fry and profit per day considering different strains</w:t>
      </w:r>
    </w:p>
    <w:p w14:paraId="25F724A4" w14:textId="77777777" w:rsidR="001D7AAE" w:rsidRPr="00B50462" w:rsidRDefault="001D7AAE" w:rsidP="00B50462">
      <w:pPr>
        <w:pStyle w:val="ListParagraph"/>
        <w:numPr>
          <w:ilvl w:val="0"/>
          <w:numId w:val="3"/>
        </w:numPr>
        <w:spacing w:line="360" w:lineRule="auto"/>
        <w:rPr>
          <w:rFonts w:cs="Times New Roman"/>
          <w:b/>
          <w:szCs w:val="24"/>
          <w14:shadow w14:blurRad="50800" w14:dist="50800" w14:dir="5400000" w14:sx="0" w14:sy="0" w14:kx="0" w14:ky="0" w14:algn="ctr">
            <w14:schemeClr w14:val="bg1"/>
          </w14:shadow>
        </w:rPr>
      </w:pPr>
      <w:r w:rsidRPr="00B50462">
        <w:rPr>
          <w:rFonts w:cs="Times New Roman"/>
          <w:b/>
          <w:szCs w:val="24"/>
          <w14:shadow w14:blurRad="50800" w14:dist="50800" w14:dir="5400000" w14:sx="0" w14:sy="0" w14:kx="0" w14:ky="0" w14:algn="ctr">
            <w14:schemeClr w14:val="bg1"/>
          </w14:shadow>
        </w:rPr>
        <w:lastRenderedPageBreak/>
        <w:t>Discussion</w:t>
      </w:r>
    </w:p>
    <w:p w14:paraId="15458025" w14:textId="77777777" w:rsidR="001D7AAE" w:rsidRPr="00AF1483"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AF1483">
        <w:rPr>
          <w:rFonts w:ascii="Times New Roman" w:hAnsi="Times New Roman" w:cs="Times New Roman"/>
          <w:sz w:val="24"/>
          <w:szCs w:val="24"/>
        </w:rPr>
        <w:t>the fish farming sector, which is likely to offset the production deficit, faces numerous limiting factors, including a lack of fry, the high cost and scarcity of manufactured feed, and difficulty accessing credit from commercial banks and microfinance institutions</w:t>
      </w:r>
      <w:r w:rsidR="00B228B4">
        <w:rPr>
          <w:rFonts w:ascii="Times New Roman" w:hAnsi="Times New Roman" w:cs="Times New Roman"/>
          <w:sz w:val="24"/>
          <w:szCs w:val="24"/>
        </w:rPr>
        <w:t xml:space="preserve"> [</w:t>
      </w:r>
      <w:r w:rsidR="00CC6AC1">
        <w:rPr>
          <w:rFonts w:ascii="Times New Roman" w:hAnsi="Times New Roman" w:cs="Times New Roman"/>
          <w:sz w:val="24"/>
          <w:szCs w:val="24"/>
        </w:rPr>
        <w:t>12,13</w:t>
      </w:r>
      <w:r w:rsidR="00B228B4">
        <w:rPr>
          <w:rFonts w:ascii="Times New Roman" w:hAnsi="Times New Roman" w:cs="Times New Roman"/>
          <w:sz w:val="24"/>
          <w:szCs w:val="24"/>
        </w:rPr>
        <w:t>]</w:t>
      </w:r>
      <w:r>
        <w:rPr>
          <w:rFonts w:ascii="Times New Roman" w:hAnsi="Times New Roman" w:cs="Times New Roman"/>
          <w:sz w:val="24"/>
          <w:szCs w:val="24"/>
        </w:rPr>
        <w:t xml:space="preserve"> and especially the lack of a genetic improvement program ensuring efficient aquaculture</w:t>
      </w:r>
      <w:r w:rsidRPr="00AF1483">
        <w:rPr>
          <w:rFonts w:ascii="Times New Roman" w:hAnsi="Times New Roman" w:cs="Times New Roman"/>
          <w:sz w:val="24"/>
          <w:szCs w:val="24"/>
        </w:rPr>
        <w:t xml:space="preserve">. </w:t>
      </w:r>
      <w:r w:rsidRPr="00AF1483">
        <w:rPr>
          <w:rFonts w:ascii="Times New Roman" w:hAnsi="Times New Roman" w:cs="Times New Roman"/>
          <w:sz w:val="24"/>
          <w:szCs w:val="24"/>
          <w14:shadow w14:blurRad="50800" w14:dist="50800" w14:dir="5400000" w14:sx="0" w14:sy="0" w14:kx="0" w14:ky="0" w14:algn="ctr">
            <w14:schemeClr w14:val="bg1"/>
          </w14:shadow>
        </w:rPr>
        <w:t xml:space="preserve">A lot of work has been done on the nutrition and diet of </w:t>
      </w:r>
      <w:proofErr w:type="spellStart"/>
      <w:r w:rsidRPr="00AF1483">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AF1483">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AF1483">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AF1483">
        <w:rPr>
          <w:rFonts w:ascii="Times New Roman" w:hAnsi="Times New Roman" w:cs="Times New Roman"/>
          <w:sz w:val="24"/>
          <w:szCs w:val="24"/>
          <w14:shadow w14:blurRad="50800" w14:dist="50800" w14:dir="5400000" w14:sx="0" w14:sy="0" w14:kx="0" w14:ky="0" w14:algn="ctr">
            <w14:schemeClr w14:val="bg1"/>
          </w14:shadow>
        </w:rPr>
        <w:t xml:space="preserve">. However, there are very few studies concerning the genetic diversity of natural and livestock strains of this species in Cameroon. Thus, this research provided baseline mapping of populations for future genetic improvement project.  This study will therefore evaluate the economic viability of this species breeding using quantitative data on different strains. Moreover, this work has made it possible to see the impact of the breeder through the study of his sociodemographic characteristics and other (biotechnical) determinisms on the choice of </w:t>
      </w:r>
      <w:proofErr w:type="spellStart"/>
      <w:r w:rsidRPr="00AF1483">
        <w:rPr>
          <w:rFonts w:ascii="Times New Roman" w:hAnsi="Times New Roman" w:cs="Times New Roman"/>
          <w:sz w:val="24"/>
          <w:szCs w:val="24"/>
          <w14:shadow w14:blurRad="50800" w14:dist="50800" w14:dir="5400000" w14:sx="0" w14:sy="0" w14:kx="0" w14:ky="0" w14:algn="ctr">
            <w14:schemeClr w14:val="bg1"/>
          </w14:shadow>
        </w:rPr>
        <w:t>breeded</w:t>
      </w:r>
      <w:proofErr w:type="spellEnd"/>
      <w:r w:rsidRPr="00AF1483">
        <w:rPr>
          <w:rFonts w:ascii="Times New Roman" w:hAnsi="Times New Roman" w:cs="Times New Roman"/>
          <w:sz w:val="24"/>
          <w:szCs w:val="24"/>
          <w14:shadow w14:blurRad="50800" w14:dist="50800" w14:dir="5400000" w14:sx="0" w14:sy="0" w14:kx="0" w14:ky="0" w14:algn="ctr">
            <w14:schemeClr w14:val="bg1"/>
          </w14:shadow>
        </w:rPr>
        <w:t xml:space="preserve"> strains</w:t>
      </w:r>
      <w:r>
        <w:rPr>
          <w:rFonts w:ascii="Times New Roman" w:hAnsi="Times New Roman" w:cs="Times New Roman"/>
          <w:sz w:val="24"/>
          <w:szCs w:val="24"/>
          <w14:shadow w14:blurRad="50800" w14:dist="50800" w14:dir="5400000" w14:sx="0" w14:sy="0" w14:kx="0" w14:ky="0" w14:algn="ctr">
            <w14:schemeClr w14:val="bg1"/>
          </w14:shadow>
        </w:rPr>
        <w:t xml:space="preserve"> and the zoo technical characteristics and profitability of each strain used on-farm</w:t>
      </w:r>
      <w:r w:rsidRPr="00AF1483">
        <w:rPr>
          <w:rFonts w:ascii="Times New Roman" w:hAnsi="Times New Roman" w:cs="Times New Roman"/>
          <w:sz w:val="24"/>
          <w:szCs w:val="24"/>
          <w14:shadow w14:blurRad="50800" w14:dist="50800" w14:dir="5400000" w14:sx="0" w14:sy="0" w14:kx="0" w14:ky="0" w14:algn="ctr">
            <w14:schemeClr w14:val="bg1"/>
          </w14:shadow>
        </w:rPr>
        <w:t>.</w:t>
      </w:r>
    </w:p>
    <w:p w14:paraId="2651D9BE" w14:textId="77777777" w:rsidR="001D7AAE" w:rsidRPr="00AF1483"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AF1483">
        <w:rPr>
          <w:rFonts w:ascii="Times New Roman" w:hAnsi="Times New Roman" w:cs="Times New Roman"/>
          <w:sz w:val="24"/>
          <w:szCs w:val="24"/>
          <w14:shadow w14:blurRad="50800" w14:dist="50800" w14:dir="5400000" w14:sx="0" w14:sy="0" w14:kx="0" w14:ky="0" w14:algn="ctr">
            <w14:schemeClr w14:val="bg1"/>
          </w14:shadow>
        </w:rPr>
        <w:t xml:space="preserve">The results obtained from the present work indicated that there are in the study areas 02 groups of strains of </w:t>
      </w:r>
      <w:proofErr w:type="spellStart"/>
      <w:r w:rsidRPr="00AF1483">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AF1483">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AF1483">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AF1483">
        <w:rPr>
          <w:rFonts w:ascii="Times New Roman" w:hAnsi="Times New Roman" w:cs="Times New Roman"/>
          <w:sz w:val="24"/>
          <w:szCs w:val="24"/>
          <w14:shadow w14:blurRad="50800" w14:dist="50800" w14:dir="5400000" w14:sx="0" w14:sy="0" w14:kx="0" w14:ky="0" w14:algn="ctr">
            <w14:schemeClr w14:val="bg1"/>
          </w14:shadow>
        </w:rPr>
        <w:t xml:space="preserve"> </w:t>
      </w:r>
      <w:r>
        <w:rPr>
          <w:rFonts w:ascii="Times New Roman" w:hAnsi="Times New Roman" w:cs="Times New Roman"/>
          <w:sz w:val="24"/>
          <w:szCs w:val="24"/>
          <w14:shadow w14:blurRad="50800" w14:dist="50800" w14:dir="5400000" w14:sx="0" w14:sy="0" w14:kx="0" w14:ky="0" w14:algn="ctr">
            <w14:schemeClr w14:val="bg1"/>
          </w14:shadow>
        </w:rPr>
        <w:t xml:space="preserve">used </w:t>
      </w:r>
      <w:r w:rsidRPr="00AF1483">
        <w:rPr>
          <w:rFonts w:ascii="Times New Roman" w:hAnsi="Times New Roman" w:cs="Times New Roman"/>
          <w:sz w:val="24"/>
          <w:szCs w:val="24"/>
          <w14:shadow w14:blurRad="50800" w14:dist="50800" w14:dir="5400000" w14:sx="0" w14:sy="0" w14:kx="0" w14:ky="0" w14:algn="ctr">
            <w14:schemeClr w14:val="bg1"/>
          </w14:shadow>
        </w:rPr>
        <w:t>and the dominant one is the domestic local strain with a rate of 83.33%. This is explained by the fact that producers supply each other. Such a practice is likely to lead to the drop in performance that would be caused by the probable increase in inbreeding. In addition, the exchange of strains among fish farmers (87%) suggests a high risk of inbreeding of broodstock used in Cameroon increasing the risk of disease in Cameroonian fish farms.</w:t>
      </w:r>
    </w:p>
    <w:p w14:paraId="2D1B20BF" w14:textId="77777777" w:rsidR="001D7AAE" w:rsidRPr="002B0DFA"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2B0DFA">
        <w:rPr>
          <w:rFonts w:ascii="Times New Roman" w:hAnsi="Times New Roman" w:cs="Times New Roman"/>
          <w:sz w:val="24"/>
          <w:szCs w:val="24"/>
          <w14:shadow w14:blurRad="50800" w14:dist="50800" w14:dir="5400000" w14:sx="0" w14:sy="0" w14:kx="0" w14:ky="0" w14:algn="ctr">
            <w14:schemeClr w14:val="bg1"/>
          </w14:shadow>
        </w:rPr>
        <w:t xml:space="preserve">fish farmers of local strains prefer strains that are both resistant and have significant growth. The search for a resistant strain would be justified by the high mortalities observed on the first three days and diseases. </w:t>
      </w:r>
      <w:r w:rsidRPr="002B0DFA">
        <w:rPr>
          <w:rFonts w:ascii="Times New Roman" w:hAnsi="Times New Roman" w:cs="Times New Roman"/>
          <w:sz w:val="24"/>
          <w:szCs w:val="24"/>
        </w:rPr>
        <w:t xml:space="preserve">These diseases </w:t>
      </w:r>
      <w:r>
        <w:rPr>
          <w:rFonts w:ascii="Times New Roman" w:hAnsi="Times New Roman" w:cs="Times New Roman"/>
          <w:sz w:val="24"/>
          <w:szCs w:val="24"/>
        </w:rPr>
        <w:t>that lead to significant</w:t>
      </w:r>
      <w:r w:rsidRPr="002B0DFA">
        <w:rPr>
          <w:rFonts w:ascii="Times New Roman" w:hAnsi="Times New Roman" w:cs="Times New Roman"/>
          <w:sz w:val="24"/>
          <w:szCs w:val="24"/>
        </w:rPr>
        <w:t xml:space="preserve"> mortalities are generally attributable to </w:t>
      </w:r>
      <w:r>
        <w:rPr>
          <w:rFonts w:ascii="Times New Roman" w:hAnsi="Times New Roman" w:cs="Times New Roman"/>
          <w:sz w:val="24"/>
          <w:szCs w:val="24"/>
        </w:rPr>
        <w:t>inadequate disease</w:t>
      </w:r>
      <w:r w:rsidRPr="00B9735F">
        <w:rPr>
          <w:rFonts w:ascii="Times New Roman" w:hAnsi="Times New Roman" w:cs="Times New Roman"/>
          <w:sz w:val="24"/>
          <w:szCs w:val="24"/>
        </w:rPr>
        <w:t xml:space="preserve"> </w:t>
      </w:r>
      <w:r>
        <w:rPr>
          <w:rFonts w:ascii="Times New Roman" w:hAnsi="Times New Roman" w:cs="Times New Roman"/>
          <w:sz w:val="24"/>
          <w:szCs w:val="24"/>
        </w:rPr>
        <w:t xml:space="preserve">risks management and biosecurity lapses but mainly due to the </w:t>
      </w:r>
      <w:r w:rsidRPr="002B0DFA">
        <w:rPr>
          <w:rFonts w:ascii="Times New Roman" w:hAnsi="Times New Roman" w:cs="Times New Roman"/>
          <w:sz w:val="24"/>
          <w:szCs w:val="24"/>
        </w:rPr>
        <w:t>fish</w:t>
      </w:r>
      <w:r>
        <w:rPr>
          <w:rFonts w:ascii="Times New Roman" w:hAnsi="Times New Roman" w:cs="Times New Roman"/>
          <w:sz w:val="24"/>
          <w:szCs w:val="24"/>
        </w:rPr>
        <w:t xml:space="preserve"> consanguinity</w:t>
      </w:r>
      <w:r w:rsidRPr="002B0DFA">
        <w:rPr>
          <w:rFonts w:ascii="Times New Roman" w:hAnsi="Times New Roman" w:cs="Times New Roman"/>
          <w:sz w:val="24"/>
          <w:szCs w:val="24"/>
        </w:rPr>
        <w:t xml:space="preserve">, </w:t>
      </w:r>
      <w:r w:rsidR="00CC6AC1">
        <w:rPr>
          <w:rFonts w:ascii="Times New Roman" w:hAnsi="Times New Roman" w:cs="Times New Roman"/>
          <w:sz w:val="24"/>
          <w:szCs w:val="24"/>
        </w:rPr>
        <w:t>[14,</w:t>
      </w:r>
      <w:r w:rsidR="00582FEF">
        <w:rPr>
          <w:rFonts w:ascii="Times New Roman" w:hAnsi="Times New Roman" w:cs="Times New Roman"/>
          <w:sz w:val="24"/>
          <w:szCs w:val="24"/>
        </w:rPr>
        <w:t>15</w:t>
      </w:r>
      <w:r w:rsidR="00CC6AC1">
        <w:rPr>
          <w:rFonts w:ascii="Times New Roman" w:hAnsi="Times New Roman" w:cs="Times New Roman"/>
          <w:sz w:val="24"/>
          <w:szCs w:val="24"/>
        </w:rPr>
        <w:t>]</w:t>
      </w:r>
      <w:r w:rsidR="00CC6AC1" w:rsidRPr="002B0DFA">
        <w:rPr>
          <w:rFonts w:ascii="Times New Roman" w:hAnsi="Times New Roman" w:cs="Times New Roman"/>
          <w:sz w:val="24"/>
          <w:szCs w:val="24"/>
        </w:rPr>
        <w:t xml:space="preserve"> </w:t>
      </w:r>
      <w:r w:rsidRPr="002B0DFA">
        <w:rPr>
          <w:rFonts w:ascii="Times New Roman" w:hAnsi="Times New Roman" w:cs="Times New Roman"/>
          <w:sz w:val="24"/>
          <w:szCs w:val="24"/>
        </w:rPr>
        <w:t xml:space="preserve">(Racicot and Vaillancourt, 2009; </w:t>
      </w:r>
      <w:proofErr w:type="spellStart"/>
      <w:r w:rsidRPr="002B0DFA">
        <w:rPr>
          <w:rFonts w:ascii="Times New Roman" w:hAnsi="Times New Roman" w:cs="Times New Roman"/>
          <w:sz w:val="24"/>
          <w:szCs w:val="24"/>
        </w:rPr>
        <w:t>Fonkwa</w:t>
      </w:r>
      <w:proofErr w:type="spellEnd"/>
      <w:r w:rsidRPr="002B0DFA">
        <w:rPr>
          <w:rFonts w:ascii="Times New Roman" w:hAnsi="Times New Roman" w:cs="Times New Roman"/>
          <w:sz w:val="24"/>
          <w:szCs w:val="24"/>
        </w:rPr>
        <w:t xml:space="preserve"> </w:t>
      </w:r>
      <w:r w:rsidRPr="002B0DFA">
        <w:rPr>
          <w:rFonts w:ascii="Times New Roman" w:hAnsi="Times New Roman" w:cs="Times New Roman"/>
          <w:i/>
          <w:sz w:val="24"/>
          <w:szCs w:val="24"/>
        </w:rPr>
        <w:t>et al</w:t>
      </w:r>
      <w:r w:rsidRPr="002B0DFA">
        <w:rPr>
          <w:rFonts w:ascii="Times New Roman" w:hAnsi="Times New Roman" w:cs="Times New Roman"/>
          <w:sz w:val="24"/>
          <w:szCs w:val="24"/>
        </w:rPr>
        <w:t>., 2023).</w:t>
      </w:r>
      <w:r w:rsidRPr="002B0DFA">
        <w:rPr>
          <w:rFonts w:ascii="Times New Roman" w:hAnsi="Times New Roman" w:cs="Times New Roman"/>
          <w:sz w:val="24"/>
          <w:szCs w:val="24"/>
          <w14:shadow w14:blurRad="50800" w14:dist="50800" w14:dir="5400000" w14:sx="0" w14:sy="0" w14:kx="0" w14:ky="0" w14:algn="ctr">
            <w14:schemeClr w14:val="bg1"/>
          </w14:shadow>
        </w:rPr>
        <w:t xml:space="preserve"> thus, </w:t>
      </w:r>
      <w:r w:rsidR="00582FEF">
        <w:rPr>
          <w:rFonts w:ascii="Times New Roman" w:hAnsi="Times New Roman" w:cs="Times New Roman"/>
          <w:sz w:val="24"/>
          <w:szCs w:val="24"/>
        </w:rPr>
        <w:t>[16]</w:t>
      </w:r>
      <w:r w:rsidRPr="002B0DFA">
        <w:rPr>
          <w:rFonts w:ascii="Times New Roman" w:hAnsi="Times New Roman" w:cs="Times New Roman"/>
          <w:sz w:val="24"/>
          <w:szCs w:val="24"/>
        </w:rPr>
        <w:t xml:space="preserve"> </w:t>
      </w:r>
      <w:r>
        <w:rPr>
          <w:rFonts w:ascii="Times New Roman" w:hAnsi="Times New Roman" w:cs="Times New Roman"/>
          <w:sz w:val="24"/>
          <w:szCs w:val="24"/>
        </w:rPr>
        <w:t xml:space="preserve">indicated, the consideration </w:t>
      </w:r>
      <w:r w:rsidRPr="002B0DFA">
        <w:rPr>
          <w:rFonts w:ascii="Times New Roman" w:hAnsi="Times New Roman" w:cs="Times New Roman"/>
          <w:sz w:val="24"/>
          <w:szCs w:val="24"/>
        </w:rPr>
        <w:t xml:space="preserve">fish diseases </w:t>
      </w:r>
      <w:r>
        <w:rPr>
          <w:rFonts w:ascii="Times New Roman" w:hAnsi="Times New Roman" w:cs="Times New Roman"/>
          <w:sz w:val="24"/>
          <w:szCs w:val="24"/>
        </w:rPr>
        <w:t>and inbreeding is crucial for efficient</w:t>
      </w:r>
      <w:r w:rsidRPr="002B0DFA">
        <w:rPr>
          <w:rFonts w:ascii="Times New Roman" w:hAnsi="Times New Roman" w:cs="Times New Roman"/>
          <w:sz w:val="24"/>
          <w:szCs w:val="24"/>
        </w:rPr>
        <w:t xml:space="preserve">, profitable and sustainable </w:t>
      </w:r>
      <w:r>
        <w:rPr>
          <w:rFonts w:ascii="Times New Roman" w:hAnsi="Times New Roman" w:cs="Times New Roman"/>
          <w:sz w:val="24"/>
          <w:szCs w:val="24"/>
        </w:rPr>
        <w:t>aquaculture practices</w:t>
      </w:r>
      <w:r w:rsidRPr="002B0DFA">
        <w:rPr>
          <w:rFonts w:ascii="Times New Roman" w:hAnsi="Times New Roman" w:cs="Times New Roman"/>
          <w:sz w:val="24"/>
          <w:szCs w:val="24"/>
        </w:rPr>
        <w:t>. Addition</w:t>
      </w:r>
      <w:r>
        <w:rPr>
          <w:rFonts w:ascii="Times New Roman" w:hAnsi="Times New Roman" w:cs="Times New Roman"/>
          <w:sz w:val="24"/>
          <w:szCs w:val="24"/>
        </w:rPr>
        <w:t>ally</w:t>
      </w:r>
      <w:r w:rsidRPr="002B0DFA">
        <w:rPr>
          <w:rFonts w:ascii="Times New Roman" w:hAnsi="Times New Roman" w:cs="Times New Roman"/>
          <w:sz w:val="24"/>
          <w:szCs w:val="24"/>
        </w:rPr>
        <w:t xml:space="preserve">, the same authors recorded between April and May 2021, an epizootic of Yersiniosis in farmed </w:t>
      </w:r>
      <w:r w:rsidRPr="00F21F25">
        <w:rPr>
          <w:rFonts w:ascii="Times New Roman" w:hAnsi="Times New Roman" w:cs="Times New Roman"/>
          <w:sz w:val="24"/>
          <w:szCs w:val="24"/>
        </w:rPr>
        <w:t>Nile tilapia and common carp</w:t>
      </w:r>
      <w:r w:rsidRPr="002B0DFA">
        <w:rPr>
          <w:rFonts w:ascii="Times New Roman" w:hAnsi="Times New Roman" w:cs="Times New Roman"/>
          <w:sz w:val="24"/>
          <w:szCs w:val="24"/>
        </w:rPr>
        <w:t xml:space="preserve"> causing losses of </w:t>
      </w:r>
      <w:r>
        <w:rPr>
          <w:rFonts w:ascii="Times New Roman" w:hAnsi="Times New Roman" w:cs="Times New Roman"/>
          <w:sz w:val="24"/>
          <w:szCs w:val="24"/>
        </w:rPr>
        <w:t>US$420.50 in the Centre-</w:t>
      </w:r>
      <w:r w:rsidRPr="002B0DFA">
        <w:rPr>
          <w:rFonts w:ascii="Times New Roman" w:hAnsi="Times New Roman" w:cs="Times New Roman"/>
          <w:sz w:val="24"/>
          <w:szCs w:val="24"/>
        </w:rPr>
        <w:t xml:space="preserve">Region of Cameroon. the implementation of a fish genetic improvement program could </w:t>
      </w:r>
      <w:r w:rsidRPr="002B0DFA">
        <w:rPr>
          <w:rFonts w:ascii="Times New Roman" w:hAnsi="Times New Roman" w:cs="Times New Roman"/>
          <w:sz w:val="24"/>
          <w:szCs w:val="24"/>
        </w:rPr>
        <w:lastRenderedPageBreak/>
        <w:t>unlock the potential of fish farming in Cameroon and consequently reduce inbreeding among broodstock.</w:t>
      </w:r>
    </w:p>
    <w:p w14:paraId="04C4073F"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This preference for resistant and high-growth strains by producers would indicate the selection objective desired by them in a genetic improvement program. In addition, the large variability observed could be exploited in a genetic selection project for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1261E2">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in Cameroon.</w:t>
      </w:r>
    </w:p>
    <w:p w14:paraId="6F56B6C7"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The socio-demographic characteristics of the farmers show that the majority of farms are managed by people with training in aquaculture. However, their presence does not significantly influence the choice of strain, similarly to the farms size, years of experience and age of the producer. This result is identical to that obtained by </w:t>
      </w:r>
      <w:r w:rsidR="00582FEF">
        <w:rPr>
          <w:rFonts w:ascii="Times New Roman" w:hAnsi="Times New Roman" w:cs="Times New Roman"/>
          <w:sz w:val="24"/>
          <w:szCs w:val="24"/>
        </w:rPr>
        <w:t xml:space="preserve">[1] </w:t>
      </w:r>
      <w:r w:rsidRPr="001261E2">
        <w:rPr>
          <w:rFonts w:ascii="Times New Roman" w:hAnsi="Times New Roman" w:cs="Times New Roman"/>
          <w:sz w:val="24"/>
          <w:szCs w:val="24"/>
          <w14:shadow w14:blurRad="50800" w14:dist="50800" w14:dir="5400000" w14:sx="0" w14:sy="0" w14:kx="0" w14:ky="0" w14:algn="ctr">
            <w14:schemeClr w14:val="bg1"/>
          </w14:shadow>
        </w:rPr>
        <w:t xml:space="preserve">in their study in Bangladesh </w:t>
      </w:r>
      <w:r>
        <w:rPr>
          <w:rFonts w:ascii="Times New Roman" w:hAnsi="Times New Roman" w:cs="Times New Roman"/>
          <w:sz w:val="24"/>
          <w:szCs w:val="24"/>
          <w14:shadow w14:blurRad="50800" w14:dist="50800" w14:dir="5400000" w14:sx="0" w14:sy="0" w14:kx="0" w14:ky="0" w14:algn="ctr">
            <w14:schemeClr w14:val="bg1"/>
          </w14:shadow>
        </w:rPr>
        <w:t>using</w:t>
      </w:r>
      <w:r w:rsidRPr="001261E2">
        <w:rPr>
          <w:rFonts w:ascii="Times New Roman" w:hAnsi="Times New Roman" w:cs="Times New Roman"/>
          <w:sz w:val="24"/>
          <w:szCs w:val="24"/>
          <w14:shadow w14:blurRad="50800" w14:dist="50800" w14:dir="5400000" w14:sx="0" w14:sy="0" w14:kx="0" w14:ky="0" w14:algn="ctr">
            <w14:schemeClr w14:val="bg1"/>
          </w14:shadow>
        </w:rPr>
        <w:t xml:space="preserve"> unimproved and improved (GIFT) farmed tilapia.</w:t>
      </w:r>
    </w:p>
    <w:p w14:paraId="6CAEE7A7"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The hatching rate varies from 64.43% for the local strain to 76.66% for the imported strain.</w:t>
      </w:r>
      <w:r>
        <w:rPr>
          <w:rFonts w:ascii="Times New Roman" w:hAnsi="Times New Roman" w:cs="Times New Roman"/>
          <w:sz w:val="24"/>
          <w:szCs w:val="24"/>
          <w14:shadow w14:blurRad="50800" w14:dist="50800" w14:dir="5400000" w14:sx="0" w14:sy="0" w14:kx="0" w14:ky="0" w14:algn="ctr">
            <w14:schemeClr w14:val="bg1"/>
          </w14:shadow>
        </w:rPr>
        <w:t xml:space="preserve"> This study’s findings are in line with those of </w:t>
      </w:r>
      <w:r w:rsidR="00582FEF">
        <w:rPr>
          <w:rFonts w:ascii="Times New Roman" w:hAnsi="Times New Roman" w:cs="Times New Roman"/>
          <w:sz w:val="24"/>
          <w:szCs w:val="24"/>
        </w:rPr>
        <w:t>[17]</w:t>
      </w:r>
      <w:r>
        <w:rPr>
          <w:rFonts w:ascii="Times New Roman" w:hAnsi="Times New Roman" w:cs="Times New Roman"/>
          <w:sz w:val="24"/>
          <w:szCs w:val="24"/>
          <w14:shadow w14:blurRad="50800" w14:dist="50800" w14:dir="5400000" w14:sx="0" w14:sy="0" w14:kx="0" w14:ky="0" w14:algn="ctr">
            <w14:schemeClr w14:val="bg1"/>
          </w14:shadow>
        </w:rPr>
        <w:t xml:space="preserve"> suggesting the impact of genetic type on these characteristics.</w:t>
      </w:r>
      <w:r w:rsidRPr="001261E2">
        <w:rPr>
          <w:rFonts w:ascii="Times New Roman" w:hAnsi="Times New Roman" w:cs="Times New Roman"/>
          <w:sz w:val="24"/>
          <w:szCs w:val="24"/>
          <w14:shadow w14:blurRad="50800" w14:dist="50800" w14:dir="5400000" w14:sx="0" w14:sy="0" w14:kx="0" w14:ky="0" w14:algn="ctr">
            <w14:schemeClr w14:val="bg1"/>
          </w14:shadow>
        </w:rPr>
        <w:t xml:space="preserve"> The low hatching rate in the local strain could be explained by poor aquaculture practices by farmers. However, this rate is higher than 46.19% obtained by </w:t>
      </w:r>
      <w:r w:rsidR="00582FEF">
        <w:rPr>
          <w:rFonts w:ascii="Times New Roman" w:hAnsi="Times New Roman" w:cs="Times New Roman"/>
          <w:sz w:val="24"/>
          <w:szCs w:val="24"/>
        </w:rPr>
        <w:t xml:space="preserve">[18] </w:t>
      </w:r>
      <w:r w:rsidRPr="001261E2">
        <w:rPr>
          <w:rFonts w:ascii="Times New Roman" w:hAnsi="Times New Roman" w:cs="Times New Roman"/>
          <w:sz w:val="24"/>
          <w:szCs w:val="24"/>
          <w14:shadow w14:blurRad="50800" w14:dist="50800" w14:dir="5400000" w14:sx="0" w14:sy="0" w14:kx="0" w14:ky="0" w14:algn="ctr">
            <w14:schemeClr w14:val="bg1"/>
          </w14:shadow>
        </w:rPr>
        <w:t xml:space="preserve">with the pure Nigerian local strain but less than 70.66% obtained in the station with the Cameroonian strain from the Mbo plain </w:t>
      </w:r>
      <w:r w:rsidR="00582FEF">
        <w:rPr>
          <w:rFonts w:ascii="Times New Roman" w:hAnsi="Times New Roman" w:cs="Times New Roman"/>
          <w:sz w:val="24"/>
          <w:szCs w:val="24"/>
        </w:rPr>
        <w:t>[19]</w:t>
      </w:r>
      <w:r w:rsidRPr="001261E2">
        <w:rPr>
          <w:rFonts w:ascii="Times New Roman" w:hAnsi="Times New Roman" w:cs="Times New Roman"/>
          <w:sz w:val="24"/>
          <w:szCs w:val="24"/>
          <w14:shadow w14:blurRad="50800" w14:dist="50800" w14:dir="5400000" w14:sx="0" w14:sy="0" w14:kx="0" w14:ky="0" w14:algn="ctr">
            <w14:schemeClr w14:val="bg1"/>
          </w14:shadow>
        </w:rPr>
        <w:t>. This suggests that our local strains, unlike the imported Nigerian strain, could present an opportunity to increase production because they would have a better genetic heritage.</w:t>
      </w:r>
    </w:p>
    <w:p w14:paraId="0CF9D926" w14:textId="77777777" w:rsidR="001D7AAE" w:rsidRPr="001261E2" w:rsidRDefault="001D7AAE" w:rsidP="001D7AAE">
      <w:pPr>
        <w:spacing w:line="360" w:lineRule="auto"/>
        <w:ind w:firstLine="720"/>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The results obtained for the rate of deformed larvae vary from 2.33% for imported strains to 2.66% for local strains. This high rate of deformed larvae could be due to gene degeneration due to inbreeding following the circulation of broodstock between producers.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However, these results are comparable to the one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recorded</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by </w:t>
      </w:r>
      <w:r w:rsidR="00582FEF">
        <w:rPr>
          <w:rFonts w:ascii="Times New Roman" w:hAnsi="Times New Roman" w:cs="Times New Roman"/>
          <w:sz w:val="24"/>
          <w:szCs w:val="24"/>
        </w:rPr>
        <w:t>[20]</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with endogenous</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species</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Clarias</w:t>
      </w:r>
      <w:proofErr w:type="spellEnd"/>
      <w:r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jaensis</w:t>
      </w:r>
      <w:proofErr w:type="spellEnd"/>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which was 2.1%. As for survival rates, they vary from 74.66% for the local strain to 83.66% for the imported strain. These rates are lower than those obtained by </w:t>
      </w:r>
      <w:r w:rsidR="00582FEF">
        <w:rPr>
          <w:rFonts w:ascii="Times New Roman" w:hAnsi="Times New Roman" w:cs="Times New Roman"/>
          <w:sz w:val="24"/>
          <w:szCs w:val="24"/>
        </w:rPr>
        <w:t>[21]</w:t>
      </w:r>
      <w:r w:rsidRPr="001261E2">
        <w:rPr>
          <w:rFonts w:ascii="Times New Roman" w:hAnsi="Times New Roman" w:cs="Times New Roman"/>
          <w:sz w:val="24"/>
          <w:szCs w:val="24"/>
          <w14:shadow w14:blurRad="50800" w14:dist="50800" w14:dir="5400000" w14:sx="0" w14:sy="0" w14:kx="0" w14:ky="0" w14:algn="ctr">
            <w14:schemeClr w14:val="bg1"/>
          </w14:shadow>
        </w:rPr>
        <w:t xml:space="preserve">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in 2016 (86.5%) and by </w:t>
      </w:r>
      <w:r w:rsidR="00582FEF">
        <w:rPr>
          <w:rFonts w:ascii="Times New Roman" w:hAnsi="Times New Roman" w:cs="Times New Roman"/>
          <w:sz w:val="24"/>
          <w:szCs w:val="24"/>
        </w:rPr>
        <w:t xml:space="preserve">[22]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who obtained 86%. The production cost of the fry for the local strain is lower than that of the imported strains. However, the net benefit is higher for farms using imported strains and would be justified by the higher productivity per gram of female. This result corroborates the observations of </w:t>
      </w:r>
      <w:r w:rsidR="00582FEF">
        <w:rPr>
          <w:rFonts w:ascii="Times New Roman" w:hAnsi="Times New Roman" w:cs="Times New Roman"/>
          <w:sz w:val="24"/>
          <w:szCs w:val="24"/>
        </w:rPr>
        <w:t xml:space="preserve">[1]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demonstrating that the growth and yield of improved strains are superior to those of unimproved strains. Thus, the profitability of improved strain rearing systems is more profitable than unimproved strain. A higher benefit/cost ratio can be interpreted to mean greater profitability of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lastRenderedPageBreak/>
        <w:t>improved strains compared to unimproved strains in livestock systems</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582FEF">
        <w:rPr>
          <w:rFonts w:ascii="Times New Roman" w:hAnsi="Times New Roman" w:cs="Times New Roman"/>
          <w:sz w:val="24"/>
          <w:szCs w:val="24"/>
        </w:rPr>
        <w:t>[2</w:t>
      </w:r>
      <w:r w:rsidR="00437B2B">
        <w:rPr>
          <w:rFonts w:ascii="Times New Roman" w:hAnsi="Times New Roman" w:cs="Times New Roman"/>
          <w:sz w:val="24"/>
          <w:szCs w:val="24"/>
        </w:rPr>
        <w:t>3</w:t>
      </w:r>
      <w:r w:rsidR="00582FEF">
        <w:rPr>
          <w:rFonts w:ascii="Times New Roman" w:hAnsi="Times New Roman" w:cs="Times New Roman"/>
          <w:sz w:val="24"/>
          <w:szCs w:val="24"/>
        </w:rPr>
        <w:t>]</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Cost-effectiveness is an important prerequisite for scaling up aquaculture innovations </w:t>
      </w:r>
      <w:r w:rsidR="00582FEF">
        <w:rPr>
          <w:rFonts w:ascii="Times New Roman" w:hAnsi="Times New Roman" w:cs="Times New Roman"/>
          <w:sz w:val="24"/>
          <w:szCs w:val="24"/>
        </w:rPr>
        <w:t>[2</w:t>
      </w:r>
      <w:r w:rsidR="00437B2B">
        <w:rPr>
          <w:rFonts w:ascii="Times New Roman" w:hAnsi="Times New Roman" w:cs="Times New Roman"/>
          <w:sz w:val="24"/>
          <w:szCs w:val="24"/>
        </w:rPr>
        <w:t>4,25</w:t>
      </w:r>
      <w:r w:rsidR="00582FEF">
        <w:rPr>
          <w:rFonts w:ascii="Times New Roman" w:hAnsi="Times New Roman" w:cs="Times New Roman"/>
          <w:sz w:val="24"/>
          <w:szCs w:val="24"/>
        </w:rPr>
        <w:t>]</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The cost-effectiveness of improved strains compared to unimproved strains suggests that improved strains are an "inclusive" aquaculture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practices</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benefiting both</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smallholder’s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and large</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-scale aquaculture. According to </w:t>
      </w:r>
      <w:r w:rsidR="00437B2B">
        <w:rPr>
          <w:rFonts w:ascii="Times New Roman" w:hAnsi="Times New Roman" w:cs="Times New Roman"/>
          <w:sz w:val="24"/>
          <w:szCs w:val="24"/>
        </w:rPr>
        <w:t>[26</w:t>
      </w:r>
      <w:r w:rsidR="00582FEF">
        <w:rPr>
          <w:rFonts w:ascii="Times New Roman" w:hAnsi="Times New Roman" w:cs="Times New Roman"/>
          <w:sz w:val="24"/>
          <w:szCs w:val="24"/>
        </w:rPr>
        <w:t>]</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many fish farmers in Nigeria are focusing on the production of catfish whose market value is about three times that of tilapia. Catfish are the fastest growing fish in captivity. It can thrive in a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variety</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of conditions as it is hardy and can tolerate dense stands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in accordance</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with</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437B2B">
        <w:rPr>
          <w:rFonts w:ascii="Times New Roman" w:hAnsi="Times New Roman" w:cs="Times New Roman"/>
          <w:sz w:val="24"/>
          <w:szCs w:val="24"/>
        </w:rPr>
        <w:t>[27</w:t>
      </w:r>
      <w:r w:rsidR="00582FEF">
        <w:rPr>
          <w:rFonts w:ascii="Times New Roman" w:hAnsi="Times New Roman" w:cs="Times New Roman"/>
          <w:sz w:val="24"/>
          <w:szCs w:val="24"/>
        </w:rPr>
        <w:t>]</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The study highlights the importance of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using high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performance strain culture to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bridge</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yield gaps and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capitalize</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the potential benefits of the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enhanced</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strain.</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Pr="00C76AA7">
        <w:rPr>
          <w:rFonts w:ascii="Times New Roman" w:hAnsi="Times New Roman" w:cs="Times New Roman"/>
          <w:color w:val="111111"/>
          <w:sz w:val="24"/>
          <w:szCs w:val="24"/>
          <w:shd w:val="clear" w:color="auto" w:fill="F7F7F7"/>
        </w:rPr>
        <w:t>However, the highest values of profit rates per fry and profit per day observed with the local strains would indicate the profitability of their use if a genetic selection program is implemented.</w:t>
      </w:r>
    </w:p>
    <w:p w14:paraId="680C346F" w14:textId="77777777" w:rsidR="001D7AAE" w:rsidRPr="001261E2" w:rsidRDefault="001D7AAE" w:rsidP="00B50462">
      <w:pPr>
        <w:pStyle w:val="Heading1"/>
        <w:numPr>
          <w:ilvl w:val="0"/>
          <w:numId w:val="3"/>
        </w:numPr>
        <w:rPr>
          <w:lang w:val="en-US"/>
          <w14:shadow w14:blurRad="50800" w14:dist="50800" w14:dir="5400000" w14:sx="0" w14:sy="0" w14:kx="0" w14:ky="0" w14:algn="ctr">
            <w14:schemeClr w14:val="bg1"/>
          </w14:shadow>
        </w:rPr>
      </w:pPr>
      <w:bookmarkStart w:id="5" w:name="_Toc173859914"/>
      <w:r w:rsidRPr="001261E2">
        <w:rPr>
          <w:lang w:val="en-US"/>
          <w14:shadow w14:blurRad="50800" w14:dist="50800" w14:dir="5400000" w14:sx="0" w14:sy="0" w14:kx="0" w14:ky="0" w14:algn="ctr">
            <w14:schemeClr w14:val="bg1"/>
          </w14:shadow>
        </w:rPr>
        <w:t>Conclusion and Perspectives</w:t>
      </w:r>
      <w:bookmarkEnd w:id="5"/>
    </w:p>
    <w:p w14:paraId="374477EB"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In order to contribute to the improvement of aquaculture productivity and profitability, On-farm performance of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strains </w:t>
      </w:r>
      <w:proofErr w:type="spellStart"/>
      <w:r w:rsidRPr="001261E2">
        <w:rPr>
          <w:rFonts w:ascii="Times New Roman" w:hAnsi="Times New Roman" w:cs="Times New Roman"/>
          <w:sz w:val="24"/>
          <w:szCs w:val="24"/>
          <w14:shadow w14:blurRad="50800" w14:dist="50800" w14:dir="5400000" w14:sx="0" w14:sy="0" w14:kx="0" w14:ky="0" w14:algn="ctr">
            <w14:schemeClr w14:val="bg1"/>
          </w14:shadow>
        </w:rPr>
        <w:t>cutivated</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in Cameroon have been evaluated. At the end of this study, it emerged that 57% of producers use local strains, 13% for imported strains and 30% do not control the origin of the strain used. These strains are chosen either for their growth and immune resistance (producers of local strains) or for their growth only (fish farmers of imported strains). The socio-demographic characteristics of the producers did not significantly affect (p&gt; 0.05) the choice of strain. With the exception of the survival rate to the third day, all reproductive performances varied significantly (p&lt;0.05) depending on the strain with the highest values for the imported strains. In terms of productivity and cost of performance, the highest significant values were with the imported strain.</w:t>
      </w:r>
    </w:p>
    <w:p w14:paraId="58B933EF" w14:textId="77777777" w:rsidR="001D7AAE" w:rsidRPr="001261E2" w:rsidRDefault="001D7AAE" w:rsidP="001D7AAE">
      <w:pPr>
        <w:spacing w:line="360" w:lineRule="auto"/>
        <w:jc w:val="both"/>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b/>
          <w:sz w:val="24"/>
          <w:szCs w:val="24"/>
          <w14:shadow w14:blurRad="50800" w14:dist="50800" w14:dir="5400000" w14:sx="0" w14:sy="0" w14:kx="0" w14:ky="0" w14:algn="ctr">
            <w14:schemeClr w14:val="bg1"/>
          </w14:shadow>
        </w:rPr>
        <w:t xml:space="preserve">Perspective </w:t>
      </w:r>
    </w:p>
    <w:p w14:paraId="540A2F31"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To evaluate molecular characteristics and the zootechnical performance of imported, domestic and natural strains of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1261E2">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in the station with a view to considering a genetic improvement strategy.</w:t>
      </w:r>
    </w:p>
    <w:p w14:paraId="25C13CB3" w14:textId="77777777" w:rsidR="001D7AAE" w:rsidRPr="001261E2" w:rsidRDefault="001D7AAE" w:rsidP="001D7AAE">
      <w:pPr>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b/>
          <w:sz w:val="24"/>
          <w:szCs w:val="24"/>
          <w14:shadow w14:blurRad="50800" w14:dist="50800" w14:dir="5400000" w14:sx="0" w14:sy="0" w14:kx="0" w14:ky="0" w14:algn="ctr">
            <w14:schemeClr w14:val="bg1"/>
          </w14:shadow>
        </w:rPr>
        <w:t>Competing interests</w:t>
      </w:r>
    </w:p>
    <w:p w14:paraId="014266F6" w14:textId="77777777" w:rsidR="001D7AAE" w:rsidRPr="001261E2" w:rsidRDefault="001D7AAE" w:rsidP="001D7AAE">
      <w:pPr>
        <w:ind w:firstLine="720"/>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Not potential conflict of interest relevant to this article</w:t>
      </w:r>
    </w:p>
    <w:p w14:paraId="6B74AD3A" w14:textId="77777777" w:rsidR="001D7AAE" w:rsidRPr="001261E2" w:rsidRDefault="001D7AAE" w:rsidP="001D7AAE">
      <w:pPr>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b/>
          <w:sz w:val="24"/>
          <w:szCs w:val="24"/>
          <w14:shadow w14:blurRad="50800" w14:dist="50800" w14:dir="5400000" w14:sx="0" w14:sy="0" w14:kx="0" w14:ky="0" w14:algn="ctr">
            <w14:schemeClr w14:val="bg1"/>
          </w14:shadow>
        </w:rPr>
        <w:t>Funding sources</w:t>
      </w:r>
    </w:p>
    <w:p w14:paraId="76267D4F" w14:textId="77777777" w:rsidR="001D7AAE" w:rsidRPr="001261E2" w:rsidRDefault="001D7AAE" w:rsidP="001D7AAE">
      <w:pPr>
        <w:ind w:firstLine="720"/>
        <w:rPr>
          <w:rFonts w:ascii="Times New Roman" w:hAnsi="Times New Roman" w:cs="Times New Roman"/>
          <w:sz w:val="24"/>
          <w:szCs w:val="24"/>
          <w14:shadow w14:blurRad="50800" w14:dist="50800" w14:dir="5400000" w14:sx="0" w14:sy="0" w14:kx="0" w14:ky="0" w14:algn="ctr">
            <w14:schemeClr w14:val="bg1"/>
          </w14:shadow>
        </w:rPr>
      </w:pPr>
      <w:r>
        <w:rPr>
          <w:rFonts w:ascii="Times New Roman" w:hAnsi="Times New Roman" w:cs="Times New Roman"/>
          <w:sz w:val="24"/>
          <w:szCs w:val="24"/>
          <w14:shadow w14:blurRad="50800" w14:dist="50800" w14:dir="5400000" w14:sx="0" w14:sy="0" w14:kx="0" w14:ky="0" w14:algn="ctr">
            <w14:schemeClr w14:val="bg1"/>
          </w14:shadow>
        </w:rPr>
        <w:lastRenderedPageBreak/>
        <w:t>In</w:t>
      </w:r>
      <w:r w:rsidRPr="001261E2">
        <w:rPr>
          <w:rFonts w:ascii="Times New Roman" w:hAnsi="Times New Roman" w:cs="Times New Roman"/>
          <w:sz w:val="24"/>
          <w:szCs w:val="24"/>
          <w14:shadow w14:blurRad="50800" w14:dist="50800" w14:dir="5400000" w14:sx="0" w14:sy="0" w14:kx="0" w14:ky="0" w14:algn="ctr">
            <w14:schemeClr w14:val="bg1"/>
          </w14:shadow>
        </w:rPr>
        <w:t>applicable</w:t>
      </w:r>
    </w:p>
    <w:p w14:paraId="3DA23304" w14:textId="77777777" w:rsidR="001D7AAE" w:rsidRPr="001261E2" w:rsidRDefault="001D7AAE" w:rsidP="001D7AAE">
      <w:pPr>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b/>
          <w:sz w:val="24"/>
          <w:szCs w:val="24"/>
          <w14:shadow w14:blurRad="50800" w14:dist="50800" w14:dir="5400000" w14:sx="0" w14:sy="0" w14:kx="0" w14:ky="0" w14:algn="ctr">
            <w14:schemeClr w14:val="bg1"/>
          </w14:shadow>
        </w:rPr>
        <w:t>Acknowledgements</w:t>
      </w:r>
    </w:p>
    <w:p w14:paraId="128BE8E9" w14:textId="77777777" w:rsidR="001D7AAE" w:rsidRPr="001261E2" w:rsidRDefault="001D7AAE" w:rsidP="001D7AAE">
      <w:pPr>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The Institute of Fisheries and aquatics Sciences of the University of Douala-Cameroun</w:t>
      </w:r>
    </w:p>
    <w:p w14:paraId="1C72FEED" w14:textId="77777777" w:rsidR="001D7AAE" w:rsidRPr="001261E2" w:rsidRDefault="001D7AAE" w:rsidP="001D7AAE">
      <w:pPr>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b/>
          <w:sz w:val="24"/>
          <w:szCs w:val="24"/>
          <w14:shadow w14:blurRad="50800" w14:dist="50800" w14:dir="5400000" w14:sx="0" w14:sy="0" w14:kx="0" w14:ky="0" w14:algn="ctr">
            <w14:schemeClr w14:val="bg1"/>
          </w14:shadow>
        </w:rPr>
        <w:t>Availability of data and materials</w:t>
      </w:r>
    </w:p>
    <w:p w14:paraId="02AA7A21" w14:textId="77777777" w:rsidR="001D7AAE" w:rsidRPr="001261E2" w:rsidRDefault="001D7AAE" w:rsidP="001D7AAE">
      <w:pPr>
        <w:ind w:firstLine="720"/>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The datasets </w:t>
      </w:r>
      <w:r>
        <w:rPr>
          <w:rFonts w:ascii="Times New Roman" w:hAnsi="Times New Roman" w:cs="Times New Roman"/>
          <w:sz w:val="24"/>
          <w:szCs w:val="24"/>
          <w14:shadow w14:blurRad="50800" w14:dist="50800" w14:dir="5400000" w14:sx="0" w14:sy="0" w14:kx="0" w14:ky="0" w14:algn="ctr">
            <w14:schemeClr w14:val="bg1"/>
          </w14:shadow>
        </w:rPr>
        <w:t>of this</w:t>
      </w:r>
      <w:r w:rsidRPr="001261E2">
        <w:rPr>
          <w:rFonts w:ascii="Times New Roman" w:hAnsi="Times New Roman" w:cs="Times New Roman"/>
          <w:sz w:val="24"/>
          <w:szCs w:val="24"/>
          <w14:shadow w14:blurRad="50800" w14:dist="50800" w14:dir="5400000" w14:sx="0" w14:sy="0" w14:kx="0" w14:ky="0" w14:algn="ctr">
            <w14:schemeClr w14:val="bg1"/>
          </w14:shadow>
        </w:rPr>
        <w:t xml:space="preserve"> study </w:t>
      </w:r>
      <w:r>
        <w:rPr>
          <w:rFonts w:ascii="Times New Roman" w:hAnsi="Times New Roman" w:cs="Times New Roman"/>
          <w:sz w:val="24"/>
          <w:szCs w:val="24"/>
          <w14:shadow w14:blurRad="50800" w14:dist="50800" w14:dir="5400000" w14:sx="0" w14:sy="0" w14:kx="0" w14:ky="0" w14:algn="ctr">
            <w14:schemeClr w14:val="bg1"/>
          </w14:shadow>
        </w:rPr>
        <w:t>are</w:t>
      </w:r>
      <w:r w:rsidRPr="001261E2">
        <w:rPr>
          <w:rFonts w:ascii="Times New Roman" w:hAnsi="Times New Roman" w:cs="Times New Roman"/>
          <w:sz w:val="24"/>
          <w:szCs w:val="24"/>
          <w14:shadow w14:blurRad="50800" w14:dist="50800" w14:dir="5400000" w14:sx="0" w14:sy="0" w14:kx="0" w14:ky="0" w14:algn="ctr">
            <w14:schemeClr w14:val="bg1"/>
          </w14:shadow>
        </w:rPr>
        <w:t xml:space="preserve"> available from </w:t>
      </w:r>
      <w:r>
        <w:rPr>
          <w:rFonts w:ascii="Times New Roman" w:hAnsi="Times New Roman" w:cs="Times New Roman"/>
          <w:sz w:val="24"/>
          <w:szCs w:val="24"/>
          <w14:shadow w14:blurRad="50800" w14:dist="50800" w14:dir="5400000" w14:sx="0" w14:sy="0" w14:kx="0" w14:ky="0" w14:algn="ctr">
            <w14:schemeClr w14:val="bg1"/>
          </w14:shadow>
        </w:rPr>
        <w:t>principal</w:t>
      </w:r>
      <w:r w:rsidRPr="001261E2">
        <w:rPr>
          <w:rFonts w:ascii="Times New Roman" w:hAnsi="Times New Roman" w:cs="Times New Roman"/>
          <w:sz w:val="24"/>
          <w:szCs w:val="24"/>
          <w14:shadow w14:blurRad="50800" w14:dist="50800" w14:dir="5400000" w14:sx="0" w14:sy="0" w14:kx="0" w14:ky="0" w14:algn="ctr">
            <w14:schemeClr w14:val="bg1"/>
          </w14:shadow>
        </w:rPr>
        <w:t xml:space="preserve"> author</w:t>
      </w:r>
    </w:p>
    <w:p w14:paraId="611C0805" w14:textId="77777777" w:rsidR="001D7AAE" w:rsidRPr="001261E2" w:rsidRDefault="001D7AAE" w:rsidP="001D7AAE">
      <w:pPr>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b/>
          <w:sz w:val="24"/>
          <w:szCs w:val="24"/>
          <w14:shadow w14:blurRad="50800" w14:dist="50800" w14:dir="5400000" w14:sx="0" w14:sy="0" w14:kx="0" w14:ky="0" w14:algn="ctr">
            <w14:schemeClr w14:val="bg1"/>
          </w14:shadow>
        </w:rPr>
        <w:t>Ethics approval and consent to participate</w:t>
      </w:r>
    </w:p>
    <w:p w14:paraId="0B6CA554" w14:textId="77777777" w:rsidR="001D7AAE" w:rsidRDefault="001D7AAE" w:rsidP="001D7AAE">
      <w:pPr>
        <w:spacing w:line="360" w:lineRule="auto"/>
        <w:ind w:firstLine="720"/>
        <w:jc w:val="both"/>
        <w:rPr>
          <w:rFonts w:ascii="Times New Roman" w:hAnsi="Times New Roman" w:cs="Times New Roman"/>
          <w:sz w:val="24"/>
        </w:rPr>
      </w:pPr>
      <w:r w:rsidRPr="0041146A">
        <w:rPr>
          <w:rFonts w:ascii="Times New Roman" w:hAnsi="Times New Roman" w:cs="Times New Roman"/>
          <w:sz w:val="24"/>
        </w:rPr>
        <w:t>The work was done following all ethical and technical principles of research guidelines for the care and use of animals, data collection, data analysis, and preparation of the manuscript.</w:t>
      </w:r>
      <w:r>
        <w:rPr>
          <w:rFonts w:ascii="Times New Roman" w:hAnsi="Times New Roman" w:cs="Times New Roman"/>
          <w:sz w:val="24"/>
        </w:rPr>
        <w:t xml:space="preserve"> </w:t>
      </w:r>
    </w:p>
    <w:p w14:paraId="77D3C627" w14:textId="77777777" w:rsidR="001D33B3" w:rsidRPr="001D33B3" w:rsidRDefault="001D33B3" w:rsidP="001D33B3">
      <w:pPr>
        <w:rPr>
          <w:highlight w:val="yellow"/>
        </w:rPr>
      </w:pPr>
      <w:r w:rsidRPr="001D33B3">
        <w:rPr>
          <w:highlight w:val="yellow"/>
        </w:rPr>
        <w:t>Disclaimer (Artificial intelligence)</w:t>
      </w:r>
    </w:p>
    <w:p w14:paraId="1265C8EC" w14:textId="77777777" w:rsidR="001D33B3" w:rsidRPr="001D33B3" w:rsidRDefault="001D33B3" w:rsidP="001D33B3">
      <w:pPr>
        <w:rPr>
          <w:highlight w:val="yellow"/>
        </w:rPr>
      </w:pPr>
      <w:r w:rsidRPr="001D33B3">
        <w:rPr>
          <w:highlight w:val="yellow"/>
        </w:rPr>
        <w:t xml:space="preserve">Option 1: </w:t>
      </w:r>
    </w:p>
    <w:p w14:paraId="65D9B7DC" w14:textId="77777777" w:rsidR="001D33B3" w:rsidRPr="001D33B3" w:rsidRDefault="001D33B3" w:rsidP="001D33B3">
      <w:pPr>
        <w:rPr>
          <w:highlight w:val="yellow"/>
        </w:rPr>
      </w:pPr>
      <w:r w:rsidRPr="001D33B3">
        <w:rPr>
          <w:highlight w:val="yellow"/>
        </w:rPr>
        <w:t xml:space="preserve">Author(s) hereby declare that NO generative AI technologies such as Large Language Models (ChatGPT, COPILOT, etc.) and text-to-image generators have been used during the writing or editing of this manuscript. </w:t>
      </w:r>
    </w:p>
    <w:p w14:paraId="6C6F609D" w14:textId="77777777" w:rsidR="001D33B3" w:rsidRPr="001D33B3" w:rsidRDefault="001D33B3" w:rsidP="001D33B3">
      <w:pPr>
        <w:rPr>
          <w:highlight w:val="yellow"/>
        </w:rPr>
      </w:pPr>
      <w:r w:rsidRPr="001D33B3">
        <w:rPr>
          <w:highlight w:val="yellow"/>
        </w:rPr>
        <w:t xml:space="preserve">Option 2: </w:t>
      </w:r>
    </w:p>
    <w:p w14:paraId="07DA643E" w14:textId="77777777" w:rsidR="001D33B3" w:rsidRPr="001D33B3" w:rsidRDefault="001D33B3" w:rsidP="001D33B3">
      <w:pPr>
        <w:rPr>
          <w:highlight w:val="yellow"/>
        </w:rPr>
      </w:pPr>
      <w:r w:rsidRPr="001D33B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446614" w14:textId="77777777" w:rsidR="001D33B3" w:rsidRPr="001D33B3" w:rsidRDefault="001D33B3" w:rsidP="001D33B3">
      <w:pPr>
        <w:rPr>
          <w:highlight w:val="yellow"/>
        </w:rPr>
      </w:pPr>
      <w:r w:rsidRPr="001D33B3">
        <w:rPr>
          <w:highlight w:val="yellow"/>
        </w:rPr>
        <w:t>Details of the AI usage are given below:</w:t>
      </w:r>
    </w:p>
    <w:p w14:paraId="3B0CF903" w14:textId="77777777" w:rsidR="001D33B3" w:rsidRPr="001D33B3" w:rsidRDefault="001D33B3" w:rsidP="001D33B3">
      <w:pPr>
        <w:rPr>
          <w:highlight w:val="yellow"/>
        </w:rPr>
      </w:pPr>
      <w:r w:rsidRPr="001D33B3">
        <w:rPr>
          <w:highlight w:val="yellow"/>
        </w:rPr>
        <w:t>1.</w:t>
      </w:r>
    </w:p>
    <w:p w14:paraId="7BB9C991" w14:textId="77777777" w:rsidR="001D33B3" w:rsidRPr="001D33B3" w:rsidRDefault="001D33B3" w:rsidP="001D33B3">
      <w:pPr>
        <w:rPr>
          <w:highlight w:val="yellow"/>
        </w:rPr>
      </w:pPr>
      <w:r w:rsidRPr="001D33B3">
        <w:rPr>
          <w:highlight w:val="yellow"/>
        </w:rPr>
        <w:t>2.</w:t>
      </w:r>
    </w:p>
    <w:p w14:paraId="2176CBF2" w14:textId="77777777" w:rsidR="001D33B3" w:rsidRPr="0053103C" w:rsidRDefault="001D33B3" w:rsidP="001D33B3">
      <w:r w:rsidRPr="001D33B3">
        <w:rPr>
          <w:highlight w:val="yellow"/>
        </w:rPr>
        <w:t>3.</w:t>
      </w:r>
    </w:p>
    <w:p w14:paraId="1F00AC04" w14:textId="77777777" w:rsidR="001D33B3" w:rsidRPr="00D7169D" w:rsidRDefault="001D33B3" w:rsidP="001D7AAE">
      <w:pPr>
        <w:spacing w:line="360" w:lineRule="auto"/>
        <w:ind w:firstLine="720"/>
        <w:jc w:val="both"/>
        <w:rPr>
          <w:rFonts w:ascii="Times New Roman" w:hAnsi="Times New Roman" w:cs="Times New Roman"/>
          <w:sz w:val="24"/>
        </w:rPr>
      </w:pPr>
    </w:p>
    <w:p w14:paraId="620F3525" w14:textId="77777777" w:rsidR="001D7AAE" w:rsidRDefault="001D7AAE" w:rsidP="001D7AAE">
      <w:pPr>
        <w:pStyle w:val="Heading1"/>
        <w:rPr>
          <w:szCs w:val="24"/>
          <w14:shadow w14:blurRad="50800" w14:dist="50800" w14:dir="5400000" w14:sx="0" w14:sy="0" w14:kx="0" w14:ky="0" w14:algn="ctr">
            <w14:schemeClr w14:val="bg1"/>
          </w14:shadow>
        </w:rPr>
      </w:pPr>
      <w:bookmarkStart w:id="6" w:name="_Toc173859975"/>
      <w:r w:rsidRPr="00672478">
        <w:rPr>
          <w:szCs w:val="24"/>
          <w14:shadow w14:blurRad="50800" w14:dist="50800" w14:dir="5400000" w14:sx="0" w14:sy="0" w14:kx="0" w14:ky="0" w14:algn="ctr">
            <w14:schemeClr w14:val="bg1"/>
          </w14:shadow>
        </w:rPr>
        <w:t xml:space="preserve">References </w:t>
      </w:r>
      <w:bookmarkEnd w:id="6"/>
    </w:p>
    <w:p w14:paraId="7C76BE08" w14:textId="77777777" w:rsidR="00157D78" w:rsidRPr="00C2713F" w:rsidRDefault="00157D78" w:rsidP="00C2713F">
      <w:pPr>
        <w:pStyle w:val="ListParagraph"/>
        <w:numPr>
          <w:ilvl w:val="0"/>
          <w:numId w:val="5"/>
        </w:numPr>
        <w:spacing w:after="0" w:line="360" w:lineRule="auto"/>
        <w:rPr>
          <w:rFonts w:cs="Times New Roman"/>
          <w:szCs w:val="24"/>
          <w:lang w:val="fr-FR"/>
          <w14:shadow w14:blurRad="50800" w14:dist="50800" w14:dir="5400000" w14:sx="0" w14:sy="0" w14:kx="0" w14:ky="0" w14:algn="ctr">
            <w14:schemeClr w14:val="bg1"/>
          </w14:shadow>
        </w:rPr>
      </w:pPr>
      <w:proofErr w:type="spellStart"/>
      <w:r w:rsidRPr="00C2713F">
        <w:rPr>
          <w:rFonts w:cs="Times New Roman"/>
          <w:szCs w:val="24"/>
          <w:lang w:val="fr-FR"/>
          <w14:shadow w14:blurRad="50800" w14:dist="50800" w14:dir="5400000" w14:sx="0" w14:sy="0" w14:kx="0" w14:ky="0" w14:algn="ctr">
            <w14:schemeClr w14:val="bg1"/>
          </w14:shadow>
        </w:rPr>
        <w:t>Tran</w:t>
      </w:r>
      <w:proofErr w:type="spellEnd"/>
      <w:r w:rsidRPr="00C2713F">
        <w:rPr>
          <w:rFonts w:cs="Times New Roman"/>
          <w:bCs/>
          <w:szCs w:val="24"/>
          <w:lang w:val="fr-FR"/>
          <w14:shadow w14:blurRad="50800" w14:dist="50800" w14:dir="5400000" w14:sx="0" w14:sy="0" w14:kx="0" w14:ky="0" w14:algn="ctr">
            <w14:schemeClr w14:val="bg1"/>
          </w14:shadow>
        </w:rPr>
        <w:t xml:space="preserve"> N., </w:t>
      </w:r>
      <w:proofErr w:type="spellStart"/>
      <w:r w:rsidRPr="00C2713F">
        <w:rPr>
          <w:rFonts w:cs="Times New Roman"/>
          <w:bCs/>
          <w:szCs w:val="24"/>
          <w:lang w:val="fr-FR"/>
          <w14:shadow w14:blurRad="50800" w14:dist="50800" w14:dir="5400000" w14:sx="0" w14:sy="0" w14:kx="0" w14:ky="0" w14:algn="ctr">
            <w14:schemeClr w14:val="bg1"/>
          </w14:shadow>
        </w:rPr>
        <w:t>Mashisia</w:t>
      </w:r>
      <w:proofErr w:type="spellEnd"/>
      <w:r w:rsidRPr="00C2713F">
        <w:rPr>
          <w:rFonts w:cs="Times New Roman"/>
          <w:bCs/>
          <w:szCs w:val="24"/>
          <w:lang w:val="fr-FR"/>
          <w14:shadow w14:blurRad="50800" w14:dist="50800" w14:dir="5400000" w14:sx="0" w14:sy="0" w14:kx="0" w14:ky="0" w14:algn="ctr">
            <w14:schemeClr w14:val="bg1"/>
          </w14:shadow>
        </w:rPr>
        <w:t xml:space="preserve"> S.K., </w:t>
      </w:r>
      <w:proofErr w:type="spellStart"/>
      <w:r w:rsidRPr="00C2713F">
        <w:rPr>
          <w:rFonts w:cs="Times New Roman"/>
          <w:bCs/>
          <w:szCs w:val="24"/>
          <w:lang w:val="fr-FR"/>
          <w14:shadow w14:blurRad="50800" w14:dist="50800" w14:dir="5400000" w14:sx="0" w14:sy="0" w14:kx="0" w14:ky="0" w14:algn="ctr">
            <w14:schemeClr w14:val="bg1"/>
          </w14:shadow>
        </w:rPr>
        <w:t>Rossignoli</w:t>
      </w:r>
      <w:proofErr w:type="spellEnd"/>
      <w:r w:rsidRPr="00C2713F">
        <w:rPr>
          <w:rFonts w:cs="Times New Roman"/>
          <w:bCs/>
          <w:szCs w:val="24"/>
          <w:lang w:val="fr-FR"/>
          <w14:shadow w14:blurRad="50800" w14:dist="50800" w14:dir="5400000" w14:sx="0" w14:sy="0" w14:kx="0" w14:ky="0" w14:algn="ctr">
            <w14:schemeClr w14:val="bg1"/>
          </w14:shadow>
        </w:rPr>
        <w:t xml:space="preserve"> C.M., Kumar B.B., Kai C.C., Ali M.S., </w:t>
      </w:r>
      <w:proofErr w:type="spellStart"/>
      <w:r w:rsidRPr="00C2713F">
        <w:rPr>
          <w:rFonts w:cs="Times New Roman"/>
          <w:bCs/>
          <w:szCs w:val="24"/>
          <w:lang w:val="fr-FR"/>
          <w14:shadow w14:blurRad="50800" w14:dist="50800" w14:dir="5400000" w14:sx="0" w14:sy="0" w14:kx="0" w14:ky="0" w14:algn="ctr">
            <w14:schemeClr w14:val="bg1"/>
          </w14:shadow>
        </w:rPr>
        <w:t>Benzie</w:t>
      </w:r>
      <w:proofErr w:type="spellEnd"/>
      <w:r w:rsidRPr="00C2713F">
        <w:rPr>
          <w:rFonts w:cs="Times New Roman"/>
          <w:bCs/>
          <w:szCs w:val="24"/>
          <w:lang w:val="fr-FR"/>
          <w14:shadow w14:blurRad="50800" w14:dist="50800" w14:dir="5400000" w14:sx="0" w14:sy="0" w14:kx="0" w14:ky="0" w14:algn="ctr">
            <w14:schemeClr w14:val="bg1"/>
          </w14:shadow>
        </w:rPr>
        <w:t xml:space="preserve"> A.H., </w:t>
      </w:r>
      <w:r w:rsidRPr="00C2713F">
        <w:rPr>
          <w:rFonts w:cs="Times New Roman"/>
          <w:szCs w:val="24"/>
          <w:lang w:val="fr-FR"/>
          <w14:shadow w14:blurRad="50800" w14:dist="50800" w14:dir="5400000" w14:sx="0" w14:sy="0" w14:kx="0" w14:ky="0" w14:algn="ctr">
            <w14:schemeClr w14:val="bg1"/>
          </w14:shadow>
        </w:rPr>
        <w:t xml:space="preserve">2021.  </w:t>
      </w:r>
      <w:r w:rsidRPr="00570D34">
        <w:rPr>
          <w:rFonts w:cs="Times New Roman"/>
          <w:szCs w:val="24"/>
          <w:lang w:val="en-US"/>
          <w14:shadow w14:blurRad="50800" w14:dist="50800" w14:dir="5400000" w14:sx="0" w14:sy="0" w14:kx="0" w14:ky="0" w14:algn="ctr">
            <w14:schemeClr w14:val="bg1"/>
          </w14:shadow>
        </w:rPr>
        <w:t xml:space="preserve">Growth, yield and profitability of genetically improved farmed tilapia (GIFT) and non-GIFT strains in Bangladesh. </w:t>
      </w:r>
      <w:hyperlink r:id="rId19" w:history="1">
        <w:r w:rsidRPr="00C2713F">
          <w:rPr>
            <w:rStyle w:val="Hyperlink"/>
            <w:rFonts w:cs="Times New Roman"/>
            <w:color w:val="auto"/>
            <w:szCs w:val="24"/>
            <w14:shadow w14:blurRad="50800" w14:dist="50800" w14:dir="5400000" w14:sx="0" w14:sy="0" w14:kx="0" w14:ky="0" w14:algn="ctr">
              <w14:schemeClr w14:val="bg1"/>
            </w14:shadow>
          </w:rPr>
          <w:t>https://doi.org/10.1016/j.aquaculture.2021.736486</w:t>
        </w:r>
      </w:hyperlink>
    </w:p>
    <w:p w14:paraId="726520D4" w14:textId="77777777" w:rsidR="00157D78" w:rsidRPr="00C2713F" w:rsidRDefault="00157D78" w:rsidP="00C2713F">
      <w:pPr>
        <w:pStyle w:val="ListParagraph"/>
        <w:numPr>
          <w:ilvl w:val="0"/>
          <w:numId w:val="5"/>
        </w:numPr>
        <w:spacing w:after="0" w:line="360" w:lineRule="auto"/>
        <w:rPr>
          <w:rFonts w:cs="Times New Roman"/>
          <w:szCs w:val="24"/>
          <w14:shadow w14:blurRad="50800" w14:dist="50800" w14:dir="5400000" w14:sx="0" w14:sy="0" w14:kx="0" w14:ky="0" w14:algn="ctr">
            <w14:schemeClr w14:val="bg1"/>
          </w14:shadow>
        </w:rPr>
      </w:pPr>
      <w:r w:rsidRPr="00C2713F">
        <w:rPr>
          <w:rFonts w:cs="Times New Roman"/>
          <w:szCs w:val="24"/>
          <w:lang w:val="fr-FR"/>
          <w14:shadow w14:blurRad="50800" w14:dist="50800" w14:dir="5400000" w14:sx="0" w14:sy="0" w14:kx="0" w14:ky="0" w14:algn="ctr">
            <w14:schemeClr w14:val="bg1"/>
          </w14:shadow>
        </w:rPr>
        <w:t>FAO</w:t>
      </w:r>
      <w:r w:rsidR="00E6381E">
        <w:rPr>
          <w:rFonts w:cs="Times New Roman"/>
          <w:bCs/>
          <w:szCs w:val="24"/>
          <w:lang w:val="fr-FR"/>
          <w14:shadow w14:blurRad="50800" w14:dist="50800" w14:dir="5400000" w14:sx="0" w14:sy="0" w14:kx="0" w14:ky="0" w14:algn="ctr">
            <w14:schemeClr w14:val="bg1"/>
          </w14:shadow>
        </w:rPr>
        <w:t>.</w:t>
      </w:r>
      <w:r w:rsidRPr="00C2713F">
        <w:rPr>
          <w:rFonts w:cs="Times New Roman"/>
          <w:bCs/>
          <w:szCs w:val="24"/>
          <w:lang w:val="fr-FR"/>
          <w14:shadow w14:blurRad="50800" w14:dist="50800" w14:dir="5400000" w14:sx="0" w14:sy="0" w14:kx="0" w14:ky="0" w14:algn="ctr">
            <w14:schemeClr w14:val="bg1"/>
          </w14:shadow>
        </w:rPr>
        <w:t xml:space="preserve"> 2024</w:t>
      </w:r>
      <w:r w:rsidRPr="00C2713F">
        <w:rPr>
          <w:rFonts w:cs="Times New Roman"/>
          <w:szCs w:val="24"/>
          <w:lang w:val="fr-FR"/>
          <w14:shadow w14:blurRad="50800" w14:dist="50800" w14:dir="5400000" w14:sx="0" w14:sy="0" w14:kx="0" w14:ky="0" w14:algn="ctr">
            <w14:schemeClr w14:val="bg1"/>
          </w14:shadow>
        </w:rPr>
        <w:t xml:space="preserve">. Résumé de La Situation mondiale des pêches et de l’aquaculture 2024. La transformation bleue en action. Rome. </w:t>
      </w:r>
      <w:hyperlink r:id="rId20" w:history="1">
        <w:r w:rsidRPr="00C2713F">
          <w:rPr>
            <w:rStyle w:val="Hyperlink"/>
            <w:rFonts w:cs="Times New Roman"/>
            <w:szCs w:val="24"/>
            <w14:shadow w14:blurRad="50800" w14:dist="50800" w14:dir="5400000" w14:sx="0" w14:sy="0" w14:kx="0" w14:ky="0" w14:algn="ctr">
              <w14:schemeClr w14:val="bg1"/>
            </w14:shadow>
          </w:rPr>
          <w:t>https://doi.org/10.4060/cd0690fr</w:t>
        </w:r>
      </w:hyperlink>
    </w:p>
    <w:p w14:paraId="2CA962D2" w14:textId="77777777" w:rsidR="00157D78" w:rsidRPr="00C2713F" w:rsidRDefault="00157D78" w:rsidP="00C2713F">
      <w:pPr>
        <w:pStyle w:val="ListParagraph"/>
        <w:numPr>
          <w:ilvl w:val="0"/>
          <w:numId w:val="5"/>
        </w:numPr>
        <w:spacing w:after="0" w:line="360" w:lineRule="auto"/>
        <w:rPr>
          <w:rFonts w:cs="Times New Roman"/>
          <w:szCs w:val="24"/>
          <w14:shadow w14:blurRad="50800" w14:dist="50800" w14:dir="5400000" w14:sx="0" w14:sy="0" w14:kx="0" w14:ky="0" w14:algn="ctr">
            <w14:schemeClr w14:val="bg1"/>
          </w14:shadow>
        </w:rPr>
      </w:pPr>
      <w:proofErr w:type="spellStart"/>
      <w:r w:rsidRPr="00C2713F">
        <w:rPr>
          <w:rFonts w:cs="Times New Roman"/>
          <w:szCs w:val="24"/>
          <w14:shadow w14:blurRad="50800" w14:dist="50800" w14:dir="5400000" w14:sx="0" w14:sy="0" w14:kx="0" w14:ky="0" w14:algn="ctr">
            <w14:schemeClr w14:val="bg1"/>
          </w14:shadow>
        </w:rPr>
        <w:lastRenderedPageBreak/>
        <w:t>Ponzoni</w:t>
      </w:r>
      <w:proofErr w:type="spellEnd"/>
      <w:r w:rsidRPr="00C2713F">
        <w:rPr>
          <w:rFonts w:cs="Times New Roman"/>
          <w:szCs w:val="24"/>
          <w14:shadow w14:blurRad="50800" w14:dist="50800" w14:dir="5400000" w14:sx="0" w14:sy="0" w14:kx="0" w14:ky="0" w14:algn="ctr">
            <w14:schemeClr w14:val="bg1"/>
          </w14:shadow>
        </w:rPr>
        <w:t xml:space="preserve">, R.W., Nguyen, N.H., </w:t>
      </w:r>
      <w:proofErr w:type="spellStart"/>
      <w:r w:rsidRPr="00C2713F">
        <w:rPr>
          <w:rFonts w:cs="Times New Roman"/>
          <w:szCs w:val="24"/>
          <w14:shadow w14:blurRad="50800" w14:dist="50800" w14:dir="5400000" w14:sx="0" w14:sy="0" w14:kx="0" w14:ky="0" w14:algn="ctr">
            <w14:schemeClr w14:val="bg1"/>
          </w14:shadow>
        </w:rPr>
        <w:t>Khaw</w:t>
      </w:r>
      <w:proofErr w:type="spellEnd"/>
      <w:r w:rsidRPr="00C2713F">
        <w:rPr>
          <w:rFonts w:cs="Times New Roman"/>
          <w:szCs w:val="24"/>
          <w14:shadow w14:blurRad="50800" w14:dist="50800" w14:dir="5400000" w14:sx="0" w14:sy="0" w14:kx="0" w14:ky="0" w14:algn="ctr">
            <w14:schemeClr w14:val="bg1"/>
          </w14:shadow>
        </w:rPr>
        <w:t xml:space="preserve">, H.L., 2007. </w:t>
      </w:r>
      <w:r w:rsidRPr="008B37A2">
        <w:rPr>
          <w:rFonts w:cs="Times New Roman"/>
          <w:szCs w:val="24"/>
          <w:lang w:val="en-US"/>
          <w14:shadow w14:blurRad="50800" w14:dist="50800" w14:dir="5400000" w14:sx="0" w14:sy="0" w14:kx="0" w14:ky="0" w14:algn="ctr">
            <w14:schemeClr w14:val="bg1"/>
          </w14:shadow>
        </w:rPr>
        <w:t>Investment appr</w:t>
      </w:r>
      <w:r w:rsidRPr="00570D34">
        <w:rPr>
          <w:rFonts w:cs="Times New Roman"/>
          <w:szCs w:val="24"/>
          <w:lang w:val="en-US"/>
          <w14:shadow w14:blurRad="50800" w14:dist="50800" w14:dir="5400000" w14:sx="0" w14:sy="0" w14:kx="0" w14:ky="0" w14:algn="ctr">
            <w14:schemeClr w14:val="bg1"/>
          </w14:shadow>
        </w:rPr>
        <w:t>aisal of genetic improvement programs in Nile tilapia (</w:t>
      </w:r>
      <w:r w:rsidRPr="00570D34">
        <w:rPr>
          <w:rFonts w:cs="Times New Roman"/>
          <w:i/>
          <w:szCs w:val="24"/>
          <w:lang w:val="en-US"/>
          <w14:shadow w14:blurRad="50800" w14:dist="50800" w14:dir="5400000" w14:sx="0" w14:sy="0" w14:kx="0" w14:ky="0" w14:algn="ctr">
            <w14:schemeClr w14:val="bg1"/>
          </w14:shadow>
        </w:rPr>
        <w:t>Oreochromis niloticus</w:t>
      </w:r>
      <w:r w:rsidRPr="00570D34">
        <w:rPr>
          <w:rFonts w:cs="Times New Roman"/>
          <w:szCs w:val="24"/>
          <w:lang w:val="en-US"/>
          <w14:shadow w14:blurRad="50800" w14:dist="50800" w14:dir="5400000" w14:sx="0" w14:sy="0" w14:kx="0" w14:ky="0" w14:algn="ctr">
            <w14:schemeClr w14:val="bg1"/>
          </w14:shadow>
        </w:rPr>
        <w:t xml:space="preserve">). </w:t>
      </w:r>
      <w:r w:rsidRPr="00C2713F">
        <w:rPr>
          <w:rFonts w:cs="Times New Roman"/>
          <w:szCs w:val="24"/>
          <w14:shadow w14:blurRad="50800" w14:dist="50800" w14:dir="5400000" w14:sx="0" w14:sy="0" w14:kx="0" w14:ky="0" w14:algn="ctr">
            <w14:schemeClr w14:val="bg1"/>
          </w14:shadow>
        </w:rPr>
        <w:t xml:space="preserve">Aquaculture 269, 187–199. </w:t>
      </w:r>
      <w:hyperlink r:id="rId21" w:history="1">
        <w:r w:rsidRPr="00C2713F">
          <w:rPr>
            <w:rStyle w:val="Hyperlink"/>
            <w:rFonts w:cs="Times New Roman"/>
            <w:szCs w:val="24"/>
            <w14:shadow w14:blurRad="50800" w14:dist="50800" w14:dir="5400000" w14:sx="0" w14:sy="0" w14:kx="0" w14:ky="0" w14:algn="ctr">
              <w14:schemeClr w14:val="bg1"/>
            </w14:shadow>
          </w:rPr>
          <w:t>https://doi.org/10.1016/j.aquaculture.2007.04.054</w:t>
        </w:r>
      </w:hyperlink>
      <w:r w:rsidRPr="00C2713F">
        <w:rPr>
          <w:rFonts w:cs="Times New Roman"/>
          <w:szCs w:val="24"/>
          <w14:shadow w14:blurRad="50800" w14:dist="50800" w14:dir="5400000" w14:sx="0" w14:sy="0" w14:kx="0" w14:ky="0" w14:algn="ctr">
            <w14:schemeClr w14:val="bg1"/>
          </w14:shadow>
        </w:rPr>
        <w:t xml:space="preserve">. </w:t>
      </w:r>
    </w:p>
    <w:p w14:paraId="7940EB3A" w14:textId="77777777" w:rsidR="00157D78" w:rsidRPr="00C2713F" w:rsidRDefault="00157D78" w:rsidP="00C2713F">
      <w:pPr>
        <w:pStyle w:val="ListParagraph"/>
        <w:numPr>
          <w:ilvl w:val="0"/>
          <w:numId w:val="5"/>
        </w:numPr>
        <w:spacing w:after="0" w:line="360" w:lineRule="auto"/>
        <w:rPr>
          <w:rFonts w:cs="Times New Roman"/>
          <w:szCs w:val="24"/>
          <w:u w:val="single"/>
          <w14:shadow w14:blurRad="50800" w14:dist="50800" w14:dir="5400000" w14:sx="0" w14:sy="0" w14:kx="0" w14:ky="0" w14:algn="ctr">
            <w14:schemeClr w14:val="bg1"/>
          </w14:shadow>
        </w:rPr>
      </w:pPr>
      <w:r w:rsidRPr="00C2713F">
        <w:rPr>
          <w:rFonts w:cs="Times New Roman"/>
          <w:szCs w:val="24"/>
          <w:lang w:val="fr-FR"/>
          <w14:shadow w14:blurRad="50800" w14:dist="50800" w14:dir="5400000" w14:sx="0" w14:sy="0" w14:kx="0" w14:ky="0" w14:algn="ctr">
            <w14:schemeClr w14:val="bg1"/>
          </w14:shadow>
        </w:rPr>
        <w:t xml:space="preserve">FAO. 2009. Développement de l’aquaculture. 3. Gestion des ressources génétiques. FAO Directives techniques pour une pêche responsable. </w:t>
      </w:r>
      <w:r w:rsidRPr="00C2713F">
        <w:rPr>
          <w:rFonts w:cs="Times New Roman"/>
          <w:szCs w:val="24"/>
          <w14:shadow w14:blurRad="50800" w14:dist="50800" w14:dir="5400000" w14:sx="0" w14:sy="0" w14:kx="0" w14:ky="0" w14:algn="ctr">
            <w14:schemeClr w14:val="bg1"/>
          </w14:shadow>
        </w:rPr>
        <w:t>No. 5, Suppl. 3. Rome, FAO. 160p</w:t>
      </w:r>
      <w:r w:rsidRPr="00C2713F">
        <w:rPr>
          <w:rFonts w:cs="Times New Roman"/>
          <w:szCs w:val="24"/>
          <w:u w:val="single"/>
          <w14:shadow w14:blurRad="50800" w14:dist="50800" w14:dir="5400000" w14:sx="0" w14:sy="0" w14:kx="0" w14:ky="0" w14:algn="ctr">
            <w14:schemeClr w14:val="bg1"/>
          </w14:shadow>
        </w:rPr>
        <w:t>.</w:t>
      </w:r>
    </w:p>
    <w:p w14:paraId="4A8D0136" w14:textId="77777777" w:rsidR="00157D78" w:rsidRPr="00570D34" w:rsidRDefault="00570D34" w:rsidP="00570D34">
      <w:pPr>
        <w:pStyle w:val="ListParagraph"/>
        <w:numPr>
          <w:ilvl w:val="0"/>
          <w:numId w:val="5"/>
        </w:numPr>
        <w:spacing w:after="0" w:line="360" w:lineRule="auto"/>
        <w:rPr>
          <w:rFonts w:cs="Times New Roman"/>
          <w:szCs w:val="24"/>
          <w:lang w:val="en-US"/>
          <w14:shadow w14:blurRad="50800" w14:dist="50800" w14:dir="5400000" w14:sx="0" w14:sy="0" w14:kx="0" w14:ky="0" w14:algn="ctr">
            <w14:schemeClr w14:val="bg1"/>
          </w14:shadow>
        </w:rPr>
      </w:pPr>
      <w:r w:rsidRPr="00570D34">
        <w:rPr>
          <w:rFonts w:cs="Times New Roman"/>
          <w:szCs w:val="24"/>
          <w:lang w:val="en-US"/>
          <w14:shadow w14:blurRad="50800" w14:dist="50800" w14:dir="5400000" w14:sx="0" w14:sy="0" w14:kx="0" w14:ky="0" w14:algn="ctr">
            <w14:schemeClr w14:val="bg1"/>
          </w14:shadow>
        </w:rPr>
        <w:t>FAO. 2020. The State of World Fisheries and Aquaculture 2020. Sustainability in action.</w:t>
      </w:r>
      <w:r>
        <w:rPr>
          <w:rFonts w:cs="Times New Roman"/>
          <w:szCs w:val="24"/>
          <w:lang w:val="en-US"/>
          <w14:shadow w14:blurRad="50800" w14:dist="50800" w14:dir="5400000" w14:sx="0" w14:sy="0" w14:kx="0" w14:ky="0" w14:algn="ctr">
            <w14:schemeClr w14:val="bg1"/>
          </w14:shadow>
        </w:rPr>
        <w:t xml:space="preserve"> </w:t>
      </w:r>
      <w:r w:rsidRPr="00570D34">
        <w:rPr>
          <w:rFonts w:cs="Times New Roman"/>
          <w:szCs w:val="24"/>
          <w:lang w:val="en-US"/>
          <w14:shadow w14:blurRad="50800" w14:dist="50800" w14:dir="5400000" w14:sx="0" w14:sy="0" w14:kx="0" w14:ky="0" w14:algn="ctr">
            <w14:schemeClr w14:val="bg1"/>
          </w14:shadow>
        </w:rPr>
        <w:t>Rome.</w:t>
      </w:r>
      <w:r>
        <w:rPr>
          <w:rFonts w:cs="Times New Roman"/>
          <w:szCs w:val="24"/>
          <w:lang w:val="en-US"/>
          <w14:shadow w14:blurRad="50800" w14:dist="50800" w14:dir="5400000" w14:sx="0" w14:sy="0" w14:kx="0" w14:ky="0" w14:algn="ctr">
            <w14:schemeClr w14:val="bg1"/>
          </w14:shadow>
        </w:rPr>
        <w:t xml:space="preserve"> </w:t>
      </w:r>
      <w:r w:rsidRPr="00570D34">
        <w:rPr>
          <w:rFonts w:cs="Times New Roman"/>
          <w:szCs w:val="24"/>
          <w:lang w:val="en-US"/>
          <w14:shadow w14:blurRad="50800" w14:dist="50800" w14:dir="5400000" w14:sx="0" w14:sy="0" w14:kx="0" w14:ky="0" w14:algn="ctr">
            <w14:schemeClr w14:val="bg1"/>
          </w14:shadow>
        </w:rPr>
        <w:t>https://doi.org/10.4060/ca9229en</w:t>
      </w:r>
      <w:r w:rsidR="00157D78" w:rsidRPr="00570D34">
        <w:rPr>
          <w:rFonts w:cs="Times New Roman"/>
          <w:szCs w:val="24"/>
          <w:lang w:val="en-US"/>
          <w14:shadow w14:blurRad="50800" w14:dist="50800" w14:dir="5400000" w14:sx="0" w14:sy="0" w14:kx="0" w14:ky="0" w14:algn="ctr">
            <w14:schemeClr w14:val="bg1"/>
          </w14:shadow>
        </w:rPr>
        <w:t xml:space="preserve">. </w:t>
      </w:r>
    </w:p>
    <w:p w14:paraId="1E745940" w14:textId="77777777" w:rsidR="00157D78" w:rsidRPr="00570D34" w:rsidRDefault="00157D78" w:rsidP="00C2713F">
      <w:pPr>
        <w:pStyle w:val="ListParagraph"/>
        <w:numPr>
          <w:ilvl w:val="0"/>
          <w:numId w:val="5"/>
        </w:numPr>
        <w:spacing w:after="0" w:line="360" w:lineRule="auto"/>
        <w:rPr>
          <w:rFonts w:cs="Times New Roman"/>
          <w:bCs/>
          <w:szCs w:val="24"/>
          <w:lang w:val="en-US"/>
          <w14:shadow w14:blurRad="50800" w14:dist="50800" w14:dir="5400000" w14:sx="0" w14:sy="0" w14:kx="0" w14:ky="0" w14:algn="ctr">
            <w14:schemeClr w14:val="bg1"/>
          </w14:shadow>
        </w:rPr>
      </w:pPr>
      <w:proofErr w:type="spellStart"/>
      <w:r w:rsidRPr="00570D34">
        <w:rPr>
          <w:rFonts w:cs="Times New Roman"/>
          <w:szCs w:val="24"/>
          <w:lang w:val="en-US"/>
          <w14:shadow w14:blurRad="50800" w14:dist="50800" w14:dir="5400000" w14:sx="0" w14:sy="0" w14:kx="0" w14:ky="0" w14:algn="ctr">
            <w14:schemeClr w14:val="bg1"/>
          </w14:shadow>
        </w:rPr>
        <w:t>Ruzzante</w:t>
      </w:r>
      <w:proofErr w:type="spellEnd"/>
      <w:r w:rsidRPr="00570D34">
        <w:rPr>
          <w:rFonts w:eastAsia="Times New Roman" w:cs="Times New Roman"/>
          <w:bCs/>
          <w:szCs w:val="24"/>
          <w:lang w:val="en-US" w:eastAsia="fr-FR"/>
          <w14:shadow w14:blurRad="50800" w14:dist="50800" w14:dir="5400000" w14:sx="0" w14:sy="0" w14:kx="0" w14:ky="0" w14:algn="ctr">
            <w14:schemeClr w14:val="bg1"/>
          </w14:shadow>
        </w:rPr>
        <w:t xml:space="preserve"> D.E., 1994. Domestication effects on aggressive and schooling </w:t>
      </w:r>
      <w:proofErr w:type="spellStart"/>
      <w:r w:rsidRPr="00570D34">
        <w:rPr>
          <w:rFonts w:eastAsia="Times New Roman" w:cs="Times New Roman"/>
          <w:bCs/>
          <w:szCs w:val="24"/>
          <w:lang w:val="en-US" w:eastAsia="fr-FR"/>
          <w14:shadow w14:blurRad="50800" w14:dist="50800" w14:dir="5400000" w14:sx="0" w14:sy="0" w14:kx="0" w14:ky="0" w14:algn="ctr">
            <w14:schemeClr w14:val="bg1"/>
          </w14:shadow>
        </w:rPr>
        <w:t>behaviour</w:t>
      </w:r>
      <w:proofErr w:type="spellEnd"/>
      <w:r w:rsidRPr="00570D34">
        <w:rPr>
          <w:rFonts w:eastAsia="Times New Roman" w:cs="Times New Roman"/>
          <w:bCs/>
          <w:szCs w:val="24"/>
          <w:lang w:val="en-US" w:eastAsia="fr-FR"/>
          <w14:shadow w14:blurRad="50800" w14:dist="50800" w14:dir="5400000" w14:sx="0" w14:sy="0" w14:kx="0" w14:ky="0" w14:algn="ctr">
            <w14:schemeClr w14:val="bg1"/>
          </w14:shadow>
        </w:rPr>
        <w:t xml:space="preserve"> in fish. Aquaculture, 120,1-24.</w:t>
      </w:r>
      <w:r w:rsidRPr="00570D34">
        <w:rPr>
          <w:rFonts w:cs="Times New Roman"/>
          <w:bCs/>
          <w:szCs w:val="24"/>
          <w:lang w:val="en-US"/>
          <w14:shadow w14:blurRad="50800" w14:dist="50800" w14:dir="5400000" w14:sx="0" w14:sy="0" w14:kx="0" w14:ky="0" w14:algn="ctr">
            <w14:schemeClr w14:val="bg1"/>
          </w14:shadow>
        </w:rPr>
        <w:t xml:space="preserve"> </w:t>
      </w:r>
    </w:p>
    <w:p w14:paraId="70909D8D" w14:textId="77777777" w:rsidR="00157D78" w:rsidRPr="00A32386" w:rsidRDefault="00157D78" w:rsidP="00C2713F">
      <w:pPr>
        <w:pStyle w:val="ListParagraph"/>
        <w:numPr>
          <w:ilvl w:val="0"/>
          <w:numId w:val="5"/>
        </w:numPr>
        <w:spacing w:after="0" w:line="360" w:lineRule="auto"/>
        <w:rPr>
          <w:rFonts w:cs="Times New Roman"/>
          <w:bCs/>
          <w:szCs w:val="24"/>
          <w:lang w:val="en-US"/>
          <w14:shadow w14:blurRad="50800" w14:dist="50800" w14:dir="5400000" w14:sx="0" w14:sy="0" w14:kx="0" w14:ky="0" w14:algn="ctr">
            <w14:schemeClr w14:val="bg1"/>
          </w14:shadow>
        </w:rPr>
      </w:pPr>
      <w:proofErr w:type="spellStart"/>
      <w:r w:rsidRPr="00A32386">
        <w:rPr>
          <w:rFonts w:cs="Times New Roman"/>
          <w:bCs/>
          <w:szCs w:val="24"/>
          <w:lang w:val="en-US"/>
          <w14:shadow w14:blurRad="50800" w14:dist="50800" w14:dir="5400000" w14:sx="0" w14:sy="0" w14:kx="0" w14:ky="0" w14:algn="ctr">
            <w14:schemeClr w14:val="bg1"/>
          </w14:shadow>
        </w:rPr>
        <w:t>Agnèse</w:t>
      </w:r>
      <w:proofErr w:type="spellEnd"/>
      <w:r w:rsidRPr="00A32386">
        <w:rPr>
          <w:rFonts w:cs="Times New Roman"/>
          <w:bCs/>
          <w:szCs w:val="24"/>
          <w:lang w:val="en-US"/>
          <w14:shadow w14:blurRad="50800" w14:dist="50800" w14:dir="5400000" w14:sx="0" w14:sy="0" w14:kx="0" w14:ky="0" w14:algn="ctr">
            <w14:schemeClr w14:val="bg1"/>
          </w14:shadow>
        </w:rPr>
        <w:t xml:space="preserve"> J-F., </w:t>
      </w:r>
      <w:proofErr w:type="spellStart"/>
      <w:r w:rsidRPr="00A32386">
        <w:rPr>
          <w:rFonts w:cs="Times New Roman"/>
          <w:bCs/>
          <w:szCs w:val="24"/>
          <w:lang w:val="en-US"/>
          <w14:shadow w14:blurRad="50800" w14:dist="50800" w14:dir="5400000" w14:sx="0" w14:sy="0" w14:kx="0" w14:ky="0" w14:algn="ctr">
            <w14:schemeClr w14:val="bg1"/>
          </w14:shadow>
        </w:rPr>
        <w:t>Otémé</w:t>
      </w:r>
      <w:proofErr w:type="spellEnd"/>
      <w:r w:rsidRPr="00A32386">
        <w:rPr>
          <w:rFonts w:cs="Times New Roman"/>
          <w:bCs/>
          <w:szCs w:val="24"/>
          <w:lang w:val="en-US"/>
          <w14:shadow w14:blurRad="50800" w14:dist="50800" w14:dir="5400000" w14:sx="0" w14:sy="0" w14:kx="0" w14:ky="0" w14:algn="ctr">
            <w14:schemeClr w14:val="bg1"/>
          </w14:shadow>
        </w:rPr>
        <w:t xml:space="preserve"> Z.J. </w:t>
      </w:r>
      <w:r w:rsidR="00A32386" w:rsidRPr="00A32386">
        <w:rPr>
          <w:rFonts w:cs="Times New Roman"/>
          <w:bCs/>
          <w:szCs w:val="24"/>
          <w:lang w:val="en-US"/>
          <w14:shadow w14:blurRad="50800" w14:dist="50800" w14:dir="5400000" w14:sx="0" w14:sy="0" w14:kx="0" w14:ky="0" w14:algn="ctr">
            <w14:schemeClr w14:val="bg1"/>
          </w14:shadow>
        </w:rPr>
        <w:t>and</w:t>
      </w:r>
      <w:r w:rsidRPr="00A32386">
        <w:rPr>
          <w:rFonts w:cs="Times New Roman"/>
          <w:bCs/>
          <w:szCs w:val="24"/>
          <w:lang w:val="en-US"/>
          <w14:shadow w14:blurRad="50800" w14:dist="50800" w14:dir="5400000" w14:sx="0" w14:sy="0" w14:kx="0" w14:ky="0" w14:algn="ctr">
            <w14:schemeClr w14:val="bg1"/>
          </w14:shadow>
        </w:rPr>
        <w:t xml:space="preserve"> Sylvain G.,</w:t>
      </w:r>
      <w:r w:rsidRPr="00A32386">
        <w:rPr>
          <w:rFonts w:cs="Times New Roman"/>
          <w:szCs w:val="24"/>
          <w:lang w:val="en-US"/>
          <w14:shadow w14:blurRad="50800" w14:dist="50800" w14:dir="5400000" w14:sx="0" w14:sy="0" w14:kx="0" w14:ky="0" w14:algn="ctr">
            <w14:schemeClr w14:val="bg1"/>
          </w14:shadow>
        </w:rPr>
        <w:t xml:space="preserve"> 1995. </w:t>
      </w:r>
      <w:r w:rsidR="00A32386" w:rsidRPr="00A32386">
        <w:rPr>
          <w:lang w:val="en-US"/>
        </w:rPr>
        <w:t>Effects of domestication on genetic variability, fertility, survival and g</w:t>
      </w:r>
      <w:r w:rsidR="00A32386">
        <w:rPr>
          <w:lang w:val="en-US"/>
        </w:rPr>
        <w:t xml:space="preserve">rowth rate in a tropical </w:t>
      </w:r>
      <w:proofErr w:type="spellStart"/>
      <w:r w:rsidR="00A32386">
        <w:rPr>
          <w:lang w:val="en-US"/>
        </w:rPr>
        <w:t>siluri</w:t>
      </w:r>
      <w:r w:rsidR="00A32386" w:rsidRPr="00A32386">
        <w:rPr>
          <w:lang w:val="en-US"/>
        </w:rPr>
        <w:t>form</w:t>
      </w:r>
      <w:proofErr w:type="spellEnd"/>
      <w:r w:rsidR="00A32386" w:rsidRPr="00A32386">
        <w:rPr>
          <w:lang w:val="en-US"/>
        </w:rPr>
        <w:t xml:space="preserve">: </w:t>
      </w:r>
      <w:proofErr w:type="spellStart"/>
      <w:r w:rsidR="00A32386" w:rsidRPr="00A32386">
        <w:rPr>
          <w:i/>
          <w:lang w:val="en-US"/>
        </w:rPr>
        <w:t>Heterobranchus</w:t>
      </w:r>
      <w:proofErr w:type="spellEnd"/>
      <w:r w:rsidR="00A32386" w:rsidRPr="00A32386">
        <w:rPr>
          <w:lang w:val="en-US"/>
        </w:rPr>
        <w:t xml:space="preserve"> </w:t>
      </w:r>
      <w:proofErr w:type="spellStart"/>
      <w:r w:rsidR="00A32386" w:rsidRPr="00A32386">
        <w:rPr>
          <w:i/>
          <w:lang w:val="en-US"/>
        </w:rPr>
        <w:t>longifilis</w:t>
      </w:r>
      <w:proofErr w:type="spellEnd"/>
      <w:r w:rsidR="00A32386" w:rsidRPr="00A32386">
        <w:rPr>
          <w:lang w:val="en-US"/>
        </w:rPr>
        <w:t xml:space="preserve"> Valenciennes 1840. Aquaculture; 131: 197-</w:t>
      </w:r>
      <w:r w:rsidR="00A32386">
        <w:rPr>
          <w:lang w:val="en-US"/>
        </w:rPr>
        <w:t>204</w:t>
      </w:r>
      <w:r w:rsidRPr="00A32386">
        <w:rPr>
          <w:rFonts w:cs="Times New Roman"/>
          <w:szCs w:val="24"/>
          <w:lang w:val="en-US"/>
          <w14:shadow w14:blurRad="50800" w14:dist="50800" w14:dir="5400000" w14:sx="0" w14:sy="0" w14:kx="0" w14:ky="0" w14:algn="ctr">
            <w14:schemeClr w14:val="bg1"/>
          </w14:shadow>
        </w:rPr>
        <w:t>.</w:t>
      </w:r>
      <w:r w:rsidRPr="00A32386">
        <w:rPr>
          <w:rFonts w:cs="Times New Roman"/>
          <w:bCs/>
          <w:szCs w:val="24"/>
          <w:lang w:val="en-US"/>
          <w14:shadow w14:blurRad="50800" w14:dist="50800" w14:dir="5400000" w14:sx="0" w14:sy="0" w14:kx="0" w14:ky="0" w14:algn="ctr">
            <w14:schemeClr w14:val="bg1"/>
          </w14:shadow>
        </w:rPr>
        <w:t xml:space="preserve"> </w:t>
      </w:r>
    </w:p>
    <w:p w14:paraId="76F917FD" w14:textId="77777777" w:rsidR="00157D78" w:rsidRPr="00C2713F" w:rsidRDefault="00157D78" w:rsidP="00C2713F">
      <w:pPr>
        <w:pStyle w:val="ListParagraph"/>
        <w:numPr>
          <w:ilvl w:val="0"/>
          <w:numId w:val="5"/>
        </w:numPr>
        <w:spacing w:after="0" w:line="360" w:lineRule="auto"/>
        <w:rPr>
          <w:rStyle w:val="Hyperlink"/>
          <w:rFonts w:cs="Times New Roman"/>
          <w:color w:val="auto"/>
          <w:szCs w:val="24"/>
          <w14:shadow w14:blurRad="50800" w14:dist="50800" w14:dir="5400000" w14:sx="0" w14:sy="0" w14:kx="0" w14:ky="0" w14:algn="ctr">
            <w14:schemeClr w14:val="bg1"/>
          </w14:shadow>
        </w:rPr>
      </w:pPr>
      <w:r w:rsidRPr="00C2713F">
        <w:rPr>
          <w:rFonts w:cs="Times New Roman"/>
          <w:bCs/>
          <w:szCs w:val="24"/>
          <w:lang w:val="fr-FR"/>
          <w14:shadow w14:blurRad="50800" w14:dist="50800" w14:dir="5400000" w14:sx="0" w14:sy="0" w14:kx="0" w14:ky="0" w14:algn="ctr">
            <w14:schemeClr w14:val="bg1"/>
          </w14:shadow>
        </w:rPr>
        <w:t>Lazard J</w:t>
      </w:r>
      <w:r w:rsidRPr="00C2713F">
        <w:rPr>
          <w:rFonts w:cs="Times New Roman"/>
          <w:szCs w:val="24"/>
          <w:lang w:val="fr-FR"/>
          <w14:shadow w14:blurRad="50800" w14:dist="50800" w14:dir="5400000" w14:sx="0" w14:sy="0" w14:kx="0" w14:ky="0" w14:algn="ctr">
            <w14:schemeClr w14:val="bg1"/>
          </w14:shadow>
        </w:rPr>
        <w:t>.</w:t>
      </w:r>
      <w:r w:rsidRPr="00C2713F">
        <w:rPr>
          <w:rFonts w:cs="Times New Roman"/>
          <w:bCs/>
          <w:szCs w:val="24"/>
          <w:lang w:val="fr-FR"/>
          <w14:shadow w14:blurRad="50800" w14:dist="50800" w14:dir="5400000" w14:sx="0" w14:sy="0" w14:kx="0" w14:ky="0" w14:algn="ctr">
            <w14:schemeClr w14:val="bg1"/>
          </w14:shadow>
        </w:rPr>
        <w:t xml:space="preserve"> </w:t>
      </w:r>
      <w:r w:rsidRPr="00C2713F">
        <w:rPr>
          <w:rFonts w:cs="Times New Roman"/>
          <w:szCs w:val="24"/>
          <w:lang w:val="fr-FR"/>
          <w14:shadow w14:blurRad="50800" w14:dist="50800" w14:dir="5400000" w14:sx="0" w14:sy="0" w14:kx="0" w14:ky="0" w14:algn="ctr">
            <w14:schemeClr w14:val="bg1"/>
          </w14:shadow>
        </w:rPr>
        <w:t xml:space="preserve">2009. La pisciculture des tilapias. </w:t>
      </w:r>
      <w:r w:rsidRPr="00C2713F">
        <w:rPr>
          <w:rFonts w:cs="Times New Roman"/>
          <w:i/>
          <w:iCs/>
          <w:szCs w:val="24"/>
          <w:lang w:val="fr-FR"/>
          <w14:shadow w14:blurRad="50800" w14:dist="50800" w14:dir="5400000" w14:sx="0" w14:sy="0" w14:kx="0" w14:ky="0" w14:algn="ctr">
            <w14:schemeClr w14:val="bg1"/>
          </w14:shadow>
        </w:rPr>
        <w:t xml:space="preserve">Cahiers Agricultures, </w:t>
      </w:r>
      <w:r w:rsidRPr="00C2713F">
        <w:rPr>
          <w:rFonts w:cs="Times New Roman"/>
          <w:szCs w:val="24"/>
          <w:lang w:val="fr-FR"/>
          <w14:shadow w14:blurRad="50800" w14:dist="50800" w14:dir="5400000" w14:sx="0" w14:sy="0" w14:kx="0" w14:ky="0" w14:algn="ctr">
            <w14:schemeClr w14:val="bg1"/>
          </w14:shadow>
        </w:rPr>
        <w:t>18 (2-3</w:t>
      </w:r>
      <w:proofErr w:type="gramStart"/>
      <w:r w:rsidRPr="00C2713F">
        <w:rPr>
          <w:rFonts w:cs="Times New Roman"/>
          <w:szCs w:val="24"/>
          <w:lang w:val="fr-FR"/>
          <w14:shadow w14:blurRad="50800" w14:dist="50800" w14:dir="5400000" w14:sx="0" w14:sy="0" w14:kx="0" w14:ky="0" w14:algn="ctr">
            <w14:schemeClr w14:val="bg1"/>
          </w14:shadow>
        </w:rPr>
        <w:t>):</w:t>
      </w:r>
      <w:proofErr w:type="gramEnd"/>
      <w:r w:rsidRPr="00C2713F">
        <w:rPr>
          <w:rFonts w:cs="Times New Roman"/>
          <w:szCs w:val="24"/>
          <w:lang w:val="fr-FR"/>
          <w14:shadow w14:blurRad="50800" w14:dist="50800" w14:dir="5400000" w14:sx="0" w14:sy="0" w14:kx="0" w14:ky="0" w14:algn="ctr">
            <w14:schemeClr w14:val="bg1"/>
          </w14:shadow>
        </w:rPr>
        <w:t xml:space="preserve"> 174–182. </w:t>
      </w:r>
      <w:hyperlink r:id="rId22" w:history="1">
        <w:r w:rsidRPr="00C2713F">
          <w:rPr>
            <w:rStyle w:val="Hyperlink"/>
            <w:rFonts w:cs="Times New Roman"/>
            <w:color w:val="auto"/>
            <w:szCs w:val="24"/>
            <w14:shadow w14:blurRad="50800" w14:dist="50800" w14:dir="5400000" w14:sx="0" w14:sy="0" w14:kx="0" w14:ky="0" w14:algn="ctr">
              <w14:schemeClr w14:val="bg1"/>
            </w14:shadow>
          </w:rPr>
          <w:t>https://doi.org/10.1684/agr.2009.0305</w:t>
        </w:r>
      </w:hyperlink>
    </w:p>
    <w:p w14:paraId="4D1A4928" w14:textId="77777777" w:rsidR="00157D78" w:rsidRPr="00C2713F" w:rsidRDefault="00157D78" w:rsidP="00C2713F">
      <w:pPr>
        <w:pStyle w:val="ListParagraph"/>
        <w:numPr>
          <w:ilvl w:val="0"/>
          <w:numId w:val="5"/>
        </w:numPr>
        <w:spacing w:after="0" w:line="360" w:lineRule="auto"/>
        <w:rPr>
          <w:rFonts w:cs="Times New Roman"/>
          <w:szCs w:val="24"/>
          <w14:shadow w14:blurRad="50800" w14:dist="50800" w14:dir="5400000" w14:sx="0" w14:sy="0" w14:kx="0" w14:ky="0" w14:algn="ctr">
            <w14:schemeClr w14:val="bg1"/>
          </w14:shadow>
        </w:rPr>
      </w:pPr>
      <w:proofErr w:type="spellStart"/>
      <w:r w:rsidRPr="00C2713F">
        <w:rPr>
          <w:rFonts w:cs="Times New Roman"/>
          <w:szCs w:val="24"/>
          <w14:shadow w14:blurRad="50800" w14:dist="50800" w14:dir="5400000" w14:sx="0" w14:sy="0" w14:kx="0" w14:ky="0" w14:algn="ctr">
            <w14:schemeClr w14:val="bg1"/>
          </w14:shadow>
        </w:rPr>
        <w:t>Youssao</w:t>
      </w:r>
      <w:proofErr w:type="spellEnd"/>
      <w:r w:rsidRPr="00C2713F">
        <w:rPr>
          <w:rFonts w:cs="Times New Roman"/>
          <w:szCs w:val="24"/>
          <w14:shadow w14:blurRad="50800" w14:dist="50800" w14:dir="5400000" w14:sx="0" w14:sy="0" w14:kx="0" w14:ky="0" w14:algn="ctr">
            <w14:schemeClr w14:val="bg1"/>
          </w14:shadow>
        </w:rPr>
        <w:t xml:space="preserve"> I.A.K., </w:t>
      </w:r>
      <w:proofErr w:type="spellStart"/>
      <w:r w:rsidRPr="00C2713F">
        <w:rPr>
          <w:rFonts w:cs="Times New Roman"/>
          <w:szCs w:val="24"/>
          <w14:shadow w14:blurRad="50800" w14:dist="50800" w14:dir="5400000" w14:sx="0" w14:sy="0" w14:kx="0" w14:ky="0" w14:algn="ctr">
            <w14:schemeClr w14:val="bg1"/>
          </w14:shadow>
        </w:rPr>
        <w:t>Tobada</w:t>
      </w:r>
      <w:proofErr w:type="spellEnd"/>
      <w:r w:rsidRPr="00C2713F">
        <w:rPr>
          <w:rFonts w:cs="Times New Roman"/>
          <w:szCs w:val="24"/>
          <w14:shadow w14:blurRad="50800" w14:dist="50800" w14:dir="5400000" w14:sx="0" w14:sy="0" w14:kx="0" w14:ky="0" w14:algn="ctr">
            <w14:schemeClr w14:val="bg1"/>
          </w14:shadow>
        </w:rPr>
        <w:t xml:space="preserve"> P.C., </w:t>
      </w:r>
      <w:proofErr w:type="spellStart"/>
      <w:r w:rsidRPr="00C2713F">
        <w:rPr>
          <w:rFonts w:cs="Times New Roman"/>
          <w:szCs w:val="24"/>
          <w14:shadow w14:blurRad="50800" w14:dist="50800" w14:dir="5400000" w14:sx="0" w14:sy="0" w14:kx="0" w14:ky="0" w14:algn="ctr">
            <w14:schemeClr w14:val="bg1"/>
          </w14:shadow>
        </w:rPr>
        <w:t>Koutinhouin</w:t>
      </w:r>
      <w:proofErr w:type="spellEnd"/>
      <w:r w:rsidRPr="00C2713F">
        <w:rPr>
          <w:rFonts w:cs="Times New Roman"/>
          <w:szCs w:val="24"/>
          <w14:shadow w14:blurRad="50800" w14:dist="50800" w14:dir="5400000" w14:sx="0" w14:sy="0" w14:kx="0" w14:ky="0" w14:algn="ctr">
            <w14:schemeClr w14:val="bg1"/>
          </w14:shadow>
        </w:rPr>
        <w:t xml:space="preserve"> B.G., </w:t>
      </w:r>
      <w:proofErr w:type="spellStart"/>
      <w:r w:rsidRPr="00C2713F">
        <w:rPr>
          <w:rFonts w:cs="Times New Roman"/>
          <w:szCs w:val="24"/>
          <w14:shadow w14:blurRad="50800" w14:dist="50800" w14:dir="5400000" w14:sx="0" w14:sy="0" w14:kx="0" w14:ky="0" w14:algn="ctr">
            <w14:schemeClr w14:val="bg1"/>
          </w14:shadow>
        </w:rPr>
        <w:t>Dahouda</w:t>
      </w:r>
      <w:proofErr w:type="spellEnd"/>
      <w:r w:rsidRPr="00C2713F">
        <w:rPr>
          <w:rFonts w:cs="Times New Roman"/>
          <w:szCs w:val="24"/>
          <w14:shadow w14:blurRad="50800" w14:dist="50800" w14:dir="5400000" w14:sx="0" w14:sy="0" w14:kx="0" w14:ky="0" w14:algn="ctr">
            <w14:schemeClr w14:val="bg1"/>
          </w14:shadow>
        </w:rPr>
        <w:t xml:space="preserve"> M., </w:t>
      </w:r>
      <w:proofErr w:type="spellStart"/>
      <w:r w:rsidRPr="00C2713F">
        <w:rPr>
          <w:rFonts w:cs="Times New Roman"/>
          <w:szCs w:val="24"/>
          <w14:shadow w14:blurRad="50800" w14:dist="50800" w14:dir="5400000" w14:sx="0" w14:sy="0" w14:kx="0" w14:ky="0" w14:algn="ctr">
            <w14:schemeClr w14:val="bg1"/>
          </w14:shadow>
        </w:rPr>
        <w:t>Idrissou</w:t>
      </w:r>
      <w:proofErr w:type="spellEnd"/>
      <w:r w:rsidRPr="00C2713F">
        <w:rPr>
          <w:rFonts w:cs="Times New Roman"/>
          <w:szCs w:val="24"/>
          <w14:shadow w14:blurRad="50800" w14:dist="50800" w14:dir="5400000" w14:sx="0" w14:sy="0" w14:kx="0" w14:ky="0" w14:algn="ctr">
            <w14:schemeClr w14:val="bg1"/>
          </w14:shadow>
        </w:rPr>
        <w:t xml:space="preserve"> N.D., </w:t>
      </w:r>
      <w:proofErr w:type="spellStart"/>
      <w:r w:rsidRPr="00C2713F">
        <w:rPr>
          <w:rFonts w:cs="Times New Roman"/>
          <w:szCs w:val="24"/>
          <w14:shadow w14:blurRad="50800" w14:dist="50800" w14:dir="5400000" w14:sx="0" w14:sy="0" w14:kx="0" w14:ky="0" w14:algn="ctr">
            <w14:schemeClr w14:val="bg1"/>
          </w14:shadow>
        </w:rPr>
        <w:t>Bonou</w:t>
      </w:r>
      <w:proofErr w:type="spellEnd"/>
      <w:r w:rsidRPr="00C2713F">
        <w:rPr>
          <w:rFonts w:cs="Times New Roman"/>
          <w:szCs w:val="24"/>
          <w14:shadow w14:blurRad="50800" w14:dist="50800" w14:dir="5400000" w14:sx="0" w14:sy="0" w14:kx="0" w14:ky="0" w14:algn="ctr">
            <w14:schemeClr w14:val="bg1"/>
          </w14:shadow>
        </w:rPr>
        <w:t xml:space="preserve"> G.A., Tougan U.P., </w:t>
      </w:r>
      <w:proofErr w:type="spellStart"/>
      <w:r w:rsidRPr="00C2713F">
        <w:rPr>
          <w:rFonts w:cs="Times New Roman"/>
          <w:szCs w:val="24"/>
          <w14:shadow w14:blurRad="50800" w14:dist="50800" w14:dir="5400000" w14:sx="0" w14:sy="0" w14:kx="0" w14:ky="0" w14:algn="ctr">
            <w14:schemeClr w14:val="bg1"/>
          </w14:shadow>
        </w:rPr>
        <w:t>Ahounou</w:t>
      </w:r>
      <w:proofErr w:type="spellEnd"/>
      <w:r w:rsidRPr="00C2713F">
        <w:rPr>
          <w:rFonts w:cs="Times New Roman"/>
          <w:szCs w:val="24"/>
          <w14:shadow w14:blurRad="50800" w14:dist="50800" w14:dir="5400000" w14:sx="0" w14:sy="0" w14:kx="0" w14:ky="0" w14:algn="ctr">
            <w14:schemeClr w14:val="bg1"/>
          </w14:shadow>
        </w:rPr>
        <w:t xml:space="preserve"> S., </w:t>
      </w:r>
      <w:proofErr w:type="spellStart"/>
      <w:r w:rsidRPr="00C2713F">
        <w:rPr>
          <w:rFonts w:cs="Times New Roman"/>
          <w:szCs w:val="24"/>
          <w14:shadow w14:blurRad="50800" w14:dist="50800" w14:dir="5400000" w14:sx="0" w14:sy="0" w14:kx="0" w14:ky="0" w14:algn="ctr">
            <w14:schemeClr w14:val="bg1"/>
          </w14:shadow>
        </w:rPr>
        <w:t>Yapi-Yaore</w:t>
      </w:r>
      <w:proofErr w:type="spellEnd"/>
      <w:r w:rsidRPr="00C2713F">
        <w:rPr>
          <w:rFonts w:cs="Times New Roman"/>
          <w:szCs w:val="24"/>
          <w14:shadow w14:blurRad="50800" w14:dist="50800" w14:dir="5400000" w14:sx="0" w14:sy="0" w14:kx="0" w14:ky="0" w14:algn="ctr">
            <w14:schemeClr w14:val="bg1"/>
          </w14:shadow>
        </w:rPr>
        <w:t xml:space="preserve"> V., </w:t>
      </w:r>
      <w:proofErr w:type="spellStart"/>
      <w:r w:rsidRPr="00C2713F">
        <w:rPr>
          <w:rFonts w:cs="Times New Roman"/>
          <w:szCs w:val="24"/>
          <w14:shadow w14:blurRad="50800" w14:dist="50800" w14:dir="5400000" w14:sx="0" w14:sy="0" w14:kx="0" w14:ky="0" w14:algn="ctr">
            <w14:schemeClr w14:val="bg1"/>
          </w14:shadow>
        </w:rPr>
        <w:t>Kayang</w:t>
      </w:r>
      <w:proofErr w:type="spellEnd"/>
      <w:r w:rsidRPr="00C2713F">
        <w:rPr>
          <w:rFonts w:cs="Times New Roman"/>
          <w:szCs w:val="24"/>
          <w14:shadow w14:blurRad="50800" w14:dist="50800" w14:dir="5400000" w14:sx="0" w14:sy="0" w14:kx="0" w14:ky="0" w14:algn="ctr">
            <w14:schemeClr w14:val="bg1"/>
          </w14:shadow>
        </w:rPr>
        <w:t xml:space="preserve"> B., Rognon X., </w:t>
      </w:r>
      <w:proofErr w:type="spellStart"/>
      <w:r w:rsidRPr="00C2713F">
        <w:rPr>
          <w:rFonts w:cs="Times New Roman"/>
          <w:szCs w:val="24"/>
          <w14:shadow w14:blurRad="50800" w14:dist="50800" w14:dir="5400000" w14:sx="0" w14:sy="0" w14:kx="0" w14:ky="0" w14:algn="ctr">
            <w14:schemeClr w14:val="bg1"/>
          </w14:shadow>
        </w:rPr>
        <w:t>Tixierboichard</w:t>
      </w:r>
      <w:proofErr w:type="spellEnd"/>
      <w:r w:rsidRPr="00C2713F">
        <w:rPr>
          <w:rFonts w:cs="Times New Roman"/>
          <w:szCs w:val="24"/>
          <w14:shadow w14:blurRad="50800" w14:dist="50800" w14:dir="5400000" w14:sx="0" w14:sy="0" w14:kx="0" w14:ky="0" w14:algn="ctr">
            <w14:schemeClr w14:val="bg1"/>
          </w14:shadow>
        </w:rPr>
        <w:t xml:space="preserve"> M. 2010. </w:t>
      </w:r>
      <w:r w:rsidRPr="00570D34">
        <w:rPr>
          <w:rFonts w:cs="Times New Roman"/>
          <w:szCs w:val="24"/>
          <w:lang w:val="en-US"/>
          <w14:shadow w14:blurRad="50800" w14:dist="50800" w14:dir="5400000" w14:sx="0" w14:sy="0" w14:kx="0" w14:ky="0" w14:algn="ctr">
            <w14:schemeClr w14:val="bg1"/>
          </w14:shadow>
        </w:rPr>
        <w:t xml:space="preserve">Phenotypic </w:t>
      </w:r>
      <w:r w:rsidR="00E6381E" w:rsidRPr="00570D34">
        <w:rPr>
          <w:rFonts w:cs="Times New Roman"/>
          <w:szCs w:val="24"/>
          <w:lang w:val="en-US"/>
          <w14:shadow w14:blurRad="50800" w14:dist="50800" w14:dir="5400000" w14:sx="0" w14:sy="0" w14:kx="0" w14:ky="0" w14:algn="ctr">
            <w14:schemeClr w14:val="bg1"/>
          </w14:shadow>
        </w:rPr>
        <w:t>characterization</w:t>
      </w:r>
      <w:r w:rsidRPr="00570D34">
        <w:rPr>
          <w:rFonts w:cs="Times New Roman"/>
          <w:szCs w:val="24"/>
          <w:lang w:val="en-US"/>
          <w14:shadow w14:blurRad="50800" w14:dist="50800" w14:dir="5400000" w14:sx="0" w14:sy="0" w14:kx="0" w14:ky="0" w14:algn="ctr">
            <w14:schemeClr w14:val="bg1"/>
          </w14:shadow>
        </w:rPr>
        <w:t xml:space="preserve"> and molecular polymorphism of indigenous poultry populations of the species </w:t>
      </w:r>
      <w:r w:rsidRPr="00570D34">
        <w:rPr>
          <w:rFonts w:cs="Times New Roman"/>
          <w:i/>
          <w:szCs w:val="24"/>
          <w:lang w:val="en-US"/>
          <w14:shadow w14:blurRad="50800" w14:dist="50800" w14:dir="5400000" w14:sx="0" w14:sy="0" w14:kx="0" w14:ky="0" w14:algn="ctr">
            <w14:schemeClr w14:val="bg1"/>
          </w14:shadow>
        </w:rPr>
        <w:t xml:space="preserve">Gallus </w:t>
      </w:r>
      <w:proofErr w:type="spellStart"/>
      <w:r w:rsidRPr="00570D34">
        <w:rPr>
          <w:rFonts w:cs="Times New Roman"/>
          <w:i/>
          <w:szCs w:val="24"/>
          <w:lang w:val="en-US"/>
          <w14:shadow w14:blurRad="50800" w14:dist="50800" w14:dir="5400000" w14:sx="0" w14:sy="0" w14:kx="0" w14:ky="0" w14:algn="ctr">
            <w14:schemeClr w14:val="bg1"/>
          </w14:shadow>
        </w:rPr>
        <w:t>gallus</w:t>
      </w:r>
      <w:proofErr w:type="spellEnd"/>
      <w:r w:rsidRPr="00570D34">
        <w:rPr>
          <w:rFonts w:cs="Times New Roman"/>
          <w:szCs w:val="24"/>
          <w:lang w:val="en-US"/>
          <w14:shadow w14:blurRad="50800" w14:dist="50800" w14:dir="5400000" w14:sx="0" w14:sy="0" w14:kx="0" w14:ky="0" w14:algn="ctr">
            <w14:schemeClr w14:val="bg1"/>
          </w14:shadow>
        </w:rPr>
        <w:t xml:space="preserve"> of Savannah and forest ecotypes of Benin. </w:t>
      </w:r>
      <w:proofErr w:type="spellStart"/>
      <w:r w:rsidRPr="00C2713F">
        <w:rPr>
          <w:rFonts w:cs="Times New Roman"/>
          <w:i/>
          <w:szCs w:val="24"/>
          <w14:shadow w14:blurRad="50800" w14:dist="50800" w14:dir="5400000" w14:sx="0" w14:sy="0" w14:kx="0" w14:ky="0" w14:algn="ctr">
            <w14:schemeClr w14:val="bg1"/>
          </w14:shadow>
        </w:rPr>
        <w:t>African</w:t>
      </w:r>
      <w:proofErr w:type="spellEnd"/>
      <w:r w:rsidRPr="00C2713F">
        <w:rPr>
          <w:rFonts w:cs="Times New Roman"/>
          <w:i/>
          <w:szCs w:val="24"/>
          <w14:shadow w14:blurRad="50800" w14:dist="50800" w14:dir="5400000" w14:sx="0" w14:sy="0" w14:kx="0" w14:ky="0" w14:algn="ctr">
            <w14:schemeClr w14:val="bg1"/>
          </w14:shadow>
        </w:rPr>
        <w:t xml:space="preserve"> Journal of </w:t>
      </w:r>
      <w:proofErr w:type="spellStart"/>
      <w:r w:rsidRPr="00C2713F">
        <w:rPr>
          <w:rFonts w:cs="Times New Roman"/>
          <w:i/>
          <w:szCs w:val="24"/>
          <w14:shadow w14:blurRad="50800" w14:dist="50800" w14:dir="5400000" w14:sx="0" w14:sy="0" w14:kx="0" w14:ky="0" w14:algn="ctr">
            <w14:schemeClr w14:val="bg1"/>
          </w14:shadow>
        </w:rPr>
        <w:t>Biotechnology</w:t>
      </w:r>
      <w:proofErr w:type="spellEnd"/>
      <w:r w:rsidRPr="00C2713F">
        <w:rPr>
          <w:rFonts w:cs="Times New Roman"/>
          <w:szCs w:val="24"/>
          <w14:shadow w14:blurRad="50800" w14:dist="50800" w14:dir="5400000" w14:sx="0" w14:sy="0" w14:kx="0" w14:ky="0" w14:algn="ctr">
            <w14:schemeClr w14:val="bg1"/>
          </w14:shadow>
        </w:rPr>
        <w:t>, 9(3</w:t>
      </w:r>
      <w:proofErr w:type="gramStart"/>
      <w:r w:rsidRPr="00C2713F">
        <w:rPr>
          <w:rFonts w:cs="Times New Roman"/>
          <w:szCs w:val="24"/>
          <w14:shadow w14:blurRad="50800" w14:dist="50800" w14:dir="5400000" w14:sx="0" w14:sy="0" w14:kx="0" w14:ky="0" w14:algn="ctr">
            <w14:schemeClr w14:val="bg1"/>
          </w14:shadow>
        </w:rPr>
        <w:t>):</w:t>
      </w:r>
      <w:proofErr w:type="gramEnd"/>
      <w:r w:rsidRPr="00C2713F">
        <w:rPr>
          <w:rFonts w:cs="Times New Roman"/>
          <w:szCs w:val="24"/>
          <w14:shadow w14:blurRad="50800" w14:dist="50800" w14:dir="5400000" w14:sx="0" w14:sy="0" w14:kx="0" w14:ky="0" w14:algn="ctr">
            <w14:schemeClr w14:val="bg1"/>
          </w14:shadow>
        </w:rPr>
        <w:t xml:space="preserve"> 369–381. </w:t>
      </w:r>
    </w:p>
    <w:p w14:paraId="0475744D" w14:textId="77777777" w:rsidR="00157D78" w:rsidRPr="00C2713F" w:rsidRDefault="00157D78" w:rsidP="00C2713F">
      <w:pPr>
        <w:pStyle w:val="ListParagraph"/>
        <w:numPr>
          <w:ilvl w:val="0"/>
          <w:numId w:val="5"/>
        </w:numPr>
        <w:spacing w:after="0" w:line="360" w:lineRule="auto"/>
        <w:rPr>
          <w:rStyle w:val="Hyperlink"/>
          <w:rFonts w:eastAsia="Calibri" w:cs="Times New Roman"/>
          <w:szCs w:val="24"/>
          <w14:shadow w14:blurRad="50800" w14:dist="50800" w14:dir="5400000" w14:sx="0" w14:sy="0" w14:kx="0" w14:ky="0" w14:algn="ctr">
            <w14:schemeClr w14:val="bg1"/>
          </w14:shadow>
        </w:rPr>
      </w:pPr>
      <w:proofErr w:type="spellStart"/>
      <w:r w:rsidRPr="00C2713F">
        <w:rPr>
          <w:rFonts w:cs="Times New Roman"/>
          <w:szCs w:val="24"/>
          <w14:shadow w14:blurRad="50800" w14:dist="50800" w14:dir="5400000" w14:sx="0" w14:sy="0" w14:kx="0" w14:ky="0" w14:algn="ctr">
            <w14:schemeClr w14:val="bg1"/>
          </w14:shadow>
        </w:rPr>
        <w:t>Kpoumie</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szCs w:val="24"/>
          <w14:shadow w14:blurRad="50800" w14:dist="50800" w14:dir="5400000" w14:sx="0" w14:sy="0" w14:kx="0" w14:ky="0" w14:algn="ctr">
            <w14:schemeClr w14:val="bg1"/>
          </w14:shadow>
        </w:rPr>
        <w:t>Nsangou</w:t>
      </w:r>
      <w:proofErr w:type="spellEnd"/>
      <w:r w:rsidRPr="00C2713F">
        <w:rPr>
          <w:rFonts w:cs="Times New Roman"/>
          <w:szCs w:val="24"/>
          <w14:shadow w14:blurRad="50800" w14:dist="50800" w14:dir="5400000" w14:sx="0" w14:sy="0" w14:kx="0" w14:ky="0" w14:algn="ctr">
            <w14:schemeClr w14:val="bg1"/>
          </w14:shadow>
        </w:rPr>
        <w:t xml:space="preserve"> Amidou, </w:t>
      </w:r>
      <w:proofErr w:type="spellStart"/>
      <w:r w:rsidRPr="00C2713F">
        <w:rPr>
          <w:rFonts w:cs="Times New Roman"/>
          <w:szCs w:val="24"/>
          <w14:shadow w14:blurRad="50800" w14:dist="50800" w14:dir="5400000" w14:sx="0" w14:sy="0" w14:kx="0" w14:ky="0" w14:algn="ctr">
            <w14:schemeClr w14:val="bg1"/>
          </w14:shadow>
        </w:rPr>
        <w:t>Tonfack</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szCs w:val="24"/>
          <w14:shadow w14:blurRad="50800" w14:dist="50800" w14:dir="5400000" w14:sx="0" w14:sy="0" w14:kx="0" w14:ky="0" w14:algn="ctr">
            <w14:schemeClr w14:val="bg1"/>
          </w14:shadow>
        </w:rPr>
        <w:t>Achile</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szCs w:val="24"/>
          <w14:shadow w14:blurRad="50800" w14:dist="50800" w14:dir="5400000" w14:sx="0" w14:sy="0" w14:kx="0" w14:ky="0" w14:algn="ctr">
            <w14:schemeClr w14:val="bg1"/>
          </w14:shadow>
        </w:rPr>
        <w:t>Peguy</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szCs w:val="24"/>
          <w14:shadow w14:blurRad="50800" w14:dist="50800" w14:dir="5400000" w14:sx="0" w14:sy="0" w14:kx="0" w14:ky="0" w14:algn="ctr">
            <w14:schemeClr w14:val="bg1"/>
          </w14:shadow>
        </w:rPr>
        <w:t>Efole</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szCs w:val="24"/>
          <w14:shadow w14:blurRad="50800" w14:dist="50800" w14:dir="5400000" w14:sx="0" w14:sy="0" w14:kx="0" w14:ky="0" w14:algn="ctr">
            <w14:schemeClr w14:val="bg1"/>
          </w14:shadow>
        </w:rPr>
        <w:t>Ewoukem</w:t>
      </w:r>
      <w:proofErr w:type="spellEnd"/>
      <w:r w:rsidRPr="00C2713F">
        <w:rPr>
          <w:rFonts w:cs="Times New Roman"/>
          <w:szCs w:val="24"/>
          <w14:shadow w14:blurRad="50800" w14:dist="50800" w14:dir="5400000" w14:sx="0" w14:sy="0" w14:kx="0" w14:ky="0" w14:algn="ctr">
            <w14:schemeClr w14:val="bg1"/>
          </w14:shadow>
        </w:rPr>
        <w:t xml:space="preserve"> Thomas, </w:t>
      </w:r>
      <w:proofErr w:type="spellStart"/>
      <w:r w:rsidRPr="00C2713F">
        <w:rPr>
          <w:rFonts w:cs="Times New Roman"/>
          <w:szCs w:val="24"/>
          <w14:shadow w14:blurRad="50800" w14:dist="50800" w14:dir="5400000" w14:sx="0" w14:sy="0" w14:kx="0" w14:ky="0" w14:algn="ctr">
            <w14:schemeClr w14:val="bg1"/>
          </w14:shadow>
        </w:rPr>
        <w:t>Fotsa</w:t>
      </w:r>
      <w:proofErr w:type="spellEnd"/>
      <w:r w:rsidRPr="00C2713F">
        <w:rPr>
          <w:rFonts w:cs="Times New Roman"/>
          <w:szCs w:val="24"/>
          <w14:shadow w14:blurRad="50800" w14:dist="50800" w14:dir="5400000" w14:sx="0" w14:sy="0" w14:kx="0" w14:ky="0" w14:algn="ctr">
            <w14:schemeClr w14:val="bg1"/>
          </w14:shadow>
        </w:rPr>
        <w:t xml:space="preserve"> Jean Claude, </w:t>
      </w:r>
      <w:proofErr w:type="spellStart"/>
      <w:r w:rsidRPr="00C2713F">
        <w:rPr>
          <w:rFonts w:cs="Times New Roman"/>
          <w:szCs w:val="24"/>
          <w14:shadow w14:blurRad="50800" w14:dist="50800" w14:dir="5400000" w14:sx="0" w14:sy="0" w14:kx="0" w14:ky="0" w14:algn="ctr">
            <w14:schemeClr w14:val="bg1"/>
          </w14:shadow>
        </w:rPr>
        <w:t>Fonteh</w:t>
      </w:r>
      <w:proofErr w:type="spellEnd"/>
      <w:r w:rsidRPr="00C2713F">
        <w:rPr>
          <w:rFonts w:cs="Times New Roman"/>
          <w:szCs w:val="24"/>
          <w14:shadow w14:blurRad="50800" w14:dist="50800" w14:dir="5400000" w14:sx="0" w14:sy="0" w14:kx="0" w14:ky="0" w14:algn="ctr">
            <w14:schemeClr w14:val="bg1"/>
          </w14:shadow>
        </w:rPr>
        <w:t xml:space="preserve"> Florence and </w:t>
      </w:r>
      <w:proofErr w:type="spellStart"/>
      <w:r w:rsidRPr="00C2713F">
        <w:rPr>
          <w:rFonts w:cs="Times New Roman"/>
          <w:szCs w:val="24"/>
          <w14:shadow w14:blurRad="50800" w14:dist="50800" w14:dir="5400000" w14:sx="0" w14:sy="0" w14:kx="0" w14:ky="0" w14:algn="ctr">
            <w14:schemeClr w14:val="bg1"/>
          </w14:shadow>
        </w:rPr>
        <w:t>Manjeli</w:t>
      </w:r>
      <w:proofErr w:type="spellEnd"/>
      <w:r w:rsidRPr="00C2713F">
        <w:rPr>
          <w:rFonts w:cs="Times New Roman"/>
          <w:szCs w:val="24"/>
          <w14:shadow w14:blurRad="50800" w14:dist="50800" w14:dir="5400000" w14:sx="0" w14:sy="0" w14:kx="0" w14:ky="0" w14:algn="ctr">
            <w14:schemeClr w14:val="bg1"/>
          </w14:shadow>
        </w:rPr>
        <w:t xml:space="preserve"> Yacouba, 2020: </w:t>
      </w:r>
      <w:proofErr w:type="spellStart"/>
      <w:r w:rsidRPr="00C2713F">
        <w:rPr>
          <w:rFonts w:cs="Times New Roman"/>
          <w:szCs w:val="24"/>
          <w14:shadow w14:blurRad="50800" w14:dist="50800" w14:dir="5400000" w14:sx="0" w14:sy="0" w14:kx="0" w14:ky="0" w14:algn="ctr">
            <w14:schemeClr w14:val="bg1"/>
          </w14:shadow>
        </w:rPr>
        <w:t>Growth</w:t>
      </w:r>
      <w:proofErr w:type="spellEnd"/>
      <w:r w:rsidRPr="00C2713F">
        <w:rPr>
          <w:rFonts w:cs="Times New Roman"/>
          <w:szCs w:val="24"/>
          <w14:shadow w14:blurRad="50800" w14:dist="50800" w14:dir="5400000" w14:sx="0" w14:sy="0" w14:kx="0" w14:ky="0" w14:algn="ctr">
            <w14:schemeClr w14:val="bg1"/>
          </w14:shadow>
        </w:rPr>
        <w:t xml:space="preserve"> performances of </w:t>
      </w:r>
      <w:proofErr w:type="spellStart"/>
      <w:r w:rsidRPr="00C2713F">
        <w:rPr>
          <w:rFonts w:cs="Times New Roman"/>
          <w:szCs w:val="24"/>
          <w14:shadow w14:blurRad="50800" w14:dist="50800" w14:dir="5400000" w14:sx="0" w14:sy="0" w14:kx="0" w14:ky="0" w14:algn="ctr">
            <w14:schemeClr w14:val="bg1"/>
          </w14:shadow>
        </w:rPr>
        <w:t>three</w:t>
      </w:r>
      <w:proofErr w:type="spellEnd"/>
      <w:r w:rsidRPr="00C2713F">
        <w:rPr>
          <w:rFonts w:cs="Times New Roman"/>
          <w:szCs w:val="24"/>
          <w14:shadow w14:blurRad="50800" w14:dist="50800" w14:dir="5400000" w14:sx="0" w14:sy="0" w14:kx="0" w14:ky="0" w14:algn="ctr">
            <w14:schemeClr w14:val="bg1"/>
          </w14:shadow>
        </w:rPr>
        <w:t xml:space="preserve"> populations of </w:t>
      </w:r>
      <w:proofErr w:type="spellStart"/>
      <w:r w:rsidRPr="00C2713F">
        <w:rPr>
          <w:rFonts w:cs="Times New Roman"/>
          <w:i/>
          <w:szCs w:val="24"/>
          <w14:shadow w14:blurRad="50800" w14:dist="50800" w14:dir="5400000" w14:sx="0" w14:sy="0" w14:kx="0" w14:ky="0" w14:algn="ctr">
            <w14:schemeClr w14:val="bg1"/>
          </w14:shadow>
        </w:rPr>
        <w:t>Oreochromis</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i/>
          <w:szCs w:val="24"/>
          <w14:shadow w14:blurRad="50800" w14:dist="50800" w14:dir="5400000" w14:sx="0" w14:sy="0" w14:kx="0" w14:ky="0" w14:algn="ctr">
            <w14:schemeClr w14:val="bg1"/>
          </w14:shadow>
        </w:rPr>
        <w:t>niloticus</w:t>
      </w:r>
      <w:proofErr w:type="spellEnd"/>
      <w:r w:rsidRPr="00C2713F">
        <w:rPr>
          <w:rFonts w:cs="Times New Roman"/>
          <w:szCs w:val="24"/>
          <w14:shadow w14:blurRad="50800" w14:dist="50800" w14:dir="5400000" w14:sx="0" w14:sy="0" w14:kx="0" w14:ky="0" w14:algn="ctr">
            <w14:schemeClr w14:val="bg1"/>
          </w14:shadow>
        </w:rPr>
        <w:t xml:space="preserve"> (Linnaeus, 1758) in </w:t>
      </w:r>
      <w:proofErr w:type="spellStart"/>
      <w:r w:rsidRPr="00C2713F">
        <w:rPr>
          <w:rFonts w:cs="Times New Roman"/>
          <w:szCs w:val="24"/>
          <w14:shadow w14:blurRad="50800" w14:dist="50800" w14:dir="5400000" w14:sx="0" w14:sy="0" w14:kx="0" w14:ky="0" w14:algn="ctr">
            <w14:schemeClr w14:val="bg1"/>
          </w14:shadow>
        </w:rPr>
        <w:t>Sudano-Guinean</w:t>
      </w:r>
      <w:proofErr w:type="spellEnd"/>
      <w:r w:rsidRPr="00C2713F">
        <w:rPr>
          <w:rFonts w:cs="Times New Roman"/>
          <w:szCs w:val="24"/>
          <w14:shadow w14:blurRad="50800" w14:dist="50800" w14:dir="5400000" w14:sx="0" w14:sy="0" w14:kx="0" w14:ky="0" w14:algn="ctr">
            <w14:schemeClr w14:val="bg1"/>
          </w14:shadow>
        </w:rPr>
        <w:t xml:space="preserve"> altitude zone of </w:t>
      </w:r>
      <w:proofErr w:type="spellStart"/>
      <w:r w:rsidRPr="00C2713F">
        <w:rPr>
          <w:rFonts w:cs="Times New Roman"/>
          <w:szCs w:val="24"/>
          <w14:shadow w14:blurRad="50800" w14:dist="50800" w14:dir="5400000" w14:sx="0" w14:sy="0" w14:kx="0" w14:ky="0" w14:algn="ctr">
            <w14:schemeClr w14:val="bg1"/>
          </w14:shadow>
        </w:rPr>
        <w:t>Cameroon</w:t>
      </w:r>
      <w:proofErr w:type="spellEnd"/>
      <w:r w:rsidRPr="00C2713F">
        <w:rPr>
          <w:rFonts w:cs="Times New Roman"/>
          <w:szCs w:val="24"/>
          <w14:shadow w14:blurRad="50800" w14:dist="50800" w14:dir="5400000" w14:sx="0" w14:sy="0" w14:kx="0" w14:ky="0" w14:algn="ctr">
            <w14:schemeClr w14:val="bg1"/>
          </w14:shadow>
        </w:rPr>
        <w:t xml:space="preserve">: </w:t>
      </w:r>
      <w:r w:rsidRPr="00C2713F">
        <w:rPr>
          <w:rFonts w:eastAsia="Calibri" w:cs="Times New Roman"/>
          <w:bCs/>
          <w:color w:val="000000"/>
          <w:szCs w:val="24"/>
          <w14:shadow w14:blurRad="50800" w14:dist="50800" w14:dir="5400000" w14:sx="0" w14:sy="0" w14:kx="0" w14:ky="0" w14:algn="ctr">
            <w14:schemeClr w14:val="bg1"/>
          </w14:shadow>
        </w:rPr>
        <w:t xml:space="preserve">E-ISSN: 2347-5129; P-ISSN: 2394-0506; </w:t>
      </w:r>
      <w:r w:rsidRPr="00C2713F">
        <w:rPr>
          <w:rFonts w:eastAsia="Calibri" w:cs="Times New Roman"/>
          <w:color w:val="000000"/>
          <w:szCs w:val="24"/>
          <w14:shadow w14:blurRad="50800" w14:dist="50800" w14:dir="5400000" w14:sx="0" w14:sy="0" w14:kx="0" w14:ky="0" w14:algn="ctr">
            <w14:schemeClr w14:val="bg1"/>
          </w14:shadow>
        </w:rPr>
        <w:t xml:space="preserve">IJFAS 2020; 8(2): 28-33 </w:t>
      </w:r>
      <w:r w:rsidRPr="00C2713F">
        <w:rPr>
          <w:rFonts w:cs="Times New Roman"/>
          <w:szCs w:val="24"/>
          <w14:shadow w14:blurRad="50800" w14:dist="50800" w14:dir="5400000" w14:sx="0" w14:sy="0" w14:kx="0" w14:ky="0" w14:algn="ctr">
            <w14:schemeClr w14:val="bg1"/>
          </w14:shadow>
        </w:rPr>
        <w:t>© 2020 IJFAS;</w:t>
      </w:r>
      <w:r w:rsidRPr="00C2713F">
        <w:rPr>
          <w:rFonts w:eastAsia="Calibri" w:cs="Times New Roman"/>
          <w:color w:val="000000"/>
          <w:szCs w:val="24"/>
          <w14:shadow w14:blurRad="50800" w14:dist="50800" w14:dir="5400000" w14:sx="0" w14:sy="0" w14:kx="0" w14:ky="0" w14:algn="ctr">
            <w14:schemeClr w14:val="bg1"/>
          </w14:shadow>
        </w:rPr>
        <w:t xml:space="preserve"> </w:t>
      </w:r>
      <w:hyperlink r:id="rId23" w:history="1">
        <w:r w:rsidRPr="00C2713F">
          <w:rPr>
            <w:rStyle w:val="Hyperlink"/>
            <w:rFonts w:eastAsia="Calibri" w:cs="Times New Roman"/>
            <w:szCs w:val="24"/>
            <w14:shadow w14:blurRad="50800" w14:dist="50800" w14:dir="5400000" w14:sx="0" w14:sy="0" w14:kx="0" w14:ky="0" w14:algn="ctr">
              <w14:schemeClr w14:val="bg1"/>
            </w14:shadow>
          </w:rPr>
          <w:t>www.fisheriesjournal.com</w:t>
        </w:r>
      </w:hyperlink>
    </w:p>
    <w:p w14:paraId="28FB6F9D" w14:textId="77777777" w:rsidR="00157D78" w:rsidRPr="00E26B3D" w:rsidRDefault="00157D78" w:rsidP="00C2713F">
      <w:pPr>
        <w:pStyle w:val="ListParagraph"/>
        <w:numPr>
          <w:ilvl w:val="0"/>
          <w:numId w:val="5"/>
        </w:numPr>
        <w:spacing w:after="0" w:line="360" w:lineRule="auto"/>
        <w:rPr>
          <w:rFonts w:cs="Times New Roman"/>
          <w:szCs w:val="24"/>
          <w:u w:val="single"/>
          <w:lang w:val="en-US"/>
          <w14:shadow w14:blurRad="50800" w14:dist="50800" w14:dir="5400000" w14:sx="0" w14:sy="0" w14:kx="0" w14:ky="0" w14:algn="ctr">
            <w14:schemeClr w14:val="bg1"/>
          </w14:shadow>
        </w:rPr>
      </w:pPr>
      <w:proofErr w:type="spellStart"/>
      <w:r w:rsidRPr="00C2713F">
        <w:rPr>
          <w:rFonts w:cs="Times New Roman"/>
          <w:bCs/>
          <w:szCs w:val="24"/>
          <w14:shadow w14:blurRad="50800" w14:dist="50800" w14:dir="5400000" w14:sx="0" w14:sy="0" w14:kx="0" w14:ky="0" w14:algn="ctr">
            <w14:schemeClr w14:val="bg1"/>
          </w14:shadow>
        </w:rPr>
        <w:t>Quillet</w:t>
      </w:r>
      <w:proofErr w:type="spellEnd"/>
      <w:r w:rsidRPr="00C2713F">
        <w:rPr>
          <w:rFonts w:cs="Times New Roman"/>
          <w:bCs/>
          <w:szCs w:val="24"/>
          <w14:shadow w14:blurRad="50800" w14:dist="50800" w14:dir="5400000" w14:sx="0" w14:sy="0" w14:kx="0" w14:ky="0" w14:algn="ctr">
            <w14:schemeClr w14:val="bg1"/>
          </w14:shadow>
        </w:rPr>
        <w:t xml:space="preserve"> M.C., Laurent V., Devaux P., Thiel T., Viard F., </w:t>
      </w:r>
      <w:proofErr w:type="spellStart"/>
      <w:r w:rsidRPr="00C2713F">
        <w:rPr>
          <w:rFonts w:cs="Times New Roman"/>
          <w:bCs/>
          <w:szCs w:val="24"/>
          <w14:shadow w14:blurRad="50800" w14:dist="50800" w14:dir="5400000" w14:sx="0" w14:sy="0" w14:kx="0" w14:ky="0" w14:algn="ctr">
            <w14:schemeClr w14:val="bg1"/>
          </w14:shadow>
        </w:rPr>
        <w:t>Mielordt</w:t>
      </w:r>
      <w:proofErr w:type="spellEnd"/>
      <w:r w:rsidRPr="00C2713F">
        <w:rPr>
          <w:rFonts w:cs="Times New Roman"/>
          <w:bCs/>
          <w:szCs w:val="24"/>
          <w14:shadow w14:blurRad="50800" w14:dist="50800" w14:dir="5400000" w14:sx="0" w14:sy="0" w14:kx="0" w14:ky="0" w14:algn="ctr">
            <w14:schemeClr w14:val="bg1"/>
          </w14:shadow>
        </w:rPr>
        <w:t xml:space="preserve"> S., et </w:t>
      </w:r>
      <w:proofErr w:type="spellStart"/>
      <w:r w:rsidRPr="00C2713F">
        <w:rPr>
          <w:rFonts w:cs="Times New Roman"/>
          <w:bCs/>
          <w:szCs w:val="24"/>
          <w14:shadow w14:blurRad="50800" w14:dist="50800" w14:dir="5400000" w14:sx="0" w14:sy="0" w14:kx="0" w14:ky="0" w14:algn="ctr">
            <w14:schemeClr w14:val="bg1"/>
          </w14:shadow>
        </w:rPr>
        <w:t>Touzet</w:t>
      </w:r>
      <w:proofErr w:type="spellEnd"/>
      <w:r w:rsidRPr="00C2713F">
        <w:rPr>
          <w:rFonts w:cs="Times New Roman"/>
          <w:bCs/>
          <w:szCs w:val="24"/>
          <w14:shadow w14:blurRad="50800" w14:dist="50800" w14:dir="5400000" w14:sx="0" w14:sy="0" w14:kx="0" w14:ky="0" w14:algn="ctr">
            <w14:schemeClr w14:val="bg1"/>
          </w14:shadow>
        </w:rPr>
        <w:t xml:space="preserve"> P.,</w:t>
      </w:r>
      <w:r w:rsidRPr="00C2713F">
        <w:rPr>
          <w:rFonts w:cs="Times New Roman"/>
          <w:szCs w:val="24"/>
          <w14:shadow w14:blurRad="50800" w14:dist="50800" w14:dir="5400000" w14:sx="0" w14:sy="0" w14:kx="0" w14:ky="0" w14:algn="ctr">
            <w14:schemeClr w14:val="bg1"/>
          </w14:shadow>
        </w:rPr>
        <w:t xml:space="preserve"> 2007. </w:t>
      </w:r>
      <w:r w:rsidRPr="00E26B3D">
        <w:rPr>
          <w:rFonts w:cs="Times New Roman"/>
          <w:szCs w:val="24"/>
          <w:lang w:val="en-US"/>
          <w14:shadow w14:blurRad="50800" w14:dist="50800" w14:dir="5400000" w14:sx="0" w14:sy="0" w14:kx="0" w14:ky="0" w14:algn="ctr">
            <w14:schemeClr w14:val="bg1"/>
          </w14:shadow>
        </w:rPr>
        <w:t xml:space="preserve">Comparative effectiveness of sugar beet micros satellite markers isolated from genomic libraries and </w:t>
      </w:r>
      <w:proofErr w:type="spellStart"/>
      <w:r w:rsidRPr="00E26B3D">
        <w:rPr>
          <w:rFonts w:cs="Times New Roman"/>
          <w:szCs w:val="24"/>
          <w:lang w:val="en-US"/>
          <w14:shadow w14:blurRad="50800" w14:dist="50800" w14:dir="5400000" w14:sx="0" w14:sy="0" w14:kx="0" w14:ky="0" w14:algn="ctr">
            <w14:schemeClr w14:val="bg1"/>
          </w14:shadow>
        </w:rPr>
        <w:t>Genbank</w:t>
      </w:r>
      <w:proofErr w:type="spellEnd"/>
      <w:r w:rsidRPr="00E26B3D">
        <w:rPr>
          <w:rFonts w:cs="Times New Roman"/>
          <w:szCs w:val="24"/>
          <w:lang w:val="en-US"/>
          <w14:shadow w14:blurRad="50800" w14:dist="50800" w14:dir="5400000" w14:sx="0" w14:sy="0" w14:kx="0" w14:ky="0" w14:algn="ctr">
            <w14:schemeClr w14:val="bg1"/>
          </w14:shadow>
        </w:rPr>
        <w:t xml:space="preserve"> ESTs to map.115</w:t>
      </w:r>
      <w:r w:rsidR="00E26B3D" w:rsidRPr="00E26B3D">
        <w:rPr>
          <w:rFonts w:cs="Times New Roman"/>
          <w:szCs w:val="24"/>
          <w:lang w:val="en-US"/>
          <w14:shadow w14:blurRad="50800" w14:dist="50800" w14:dir="5400000" w14:sx="0" w14:sy="0" w14:kx="0" w14:ky="0" w14:algn="ctr">
            <w14:schemeClr w14:val="bg1"/>
          </w14:shadow>
        </w:rPr>
        <w:t xml:space="preserve"> </w:t>
      </w:r>
      <w:r w:rsidRPr="00E26B3D">
        <w:rPr>
          <w:rFonts w:cs="Times New Roman"/>
          <w:szCs w:val="24"/>
          <w:lang w:val="en-US"/>
          <w14:shadow w14:blurRad="50800" w14:dist="50800" w14:dir="5400000" w14:sx="0" w14:sy="0" w14:kx="0" w14:ky="0" w14:algn="ctr">
            <w14:schemeClr w14:val="bg1"/>
          </w14:shadow>
        </w:rPr>
        <w:t>:793-805</w:t>
      </w:r>
      <w:r w:rsidRPr="00E26B3D">
        <w:rPr>
          <w:rFonts w:cs="Times New Roman"/>
          <w:szCs w:val="24"/>
          <w:u w:val="single"/>
          <w:lang w:val="en-US"/>
          <w14:shadow w14:blurRad="50800" w14:dist="50800" w14:dir="5400000" w14:sx="0" w14:sy="0" w14:kx="0" w14:ky="0" w14:algn="ctr">
            <w14:schemeClr w14:val="bg1"/>
          </w14:shadow>
        </w:rPr>
        <w:t xml:space="preserve">. </w:t>
      </w:r>
    </w:p>
    <w:p w14:paraId="50F59202" w14:textId="77777777" w:rsidR="00157D78" w:rsidRPr="00C2713F" w:rsidRDefault="00157D78" w:rsidP="00C2713F">
      <w:pPr>
        <w:pStyle w:val="ListParagraph"/>
        <w:numPr>
          <w:ilvl w:val="0"/>
          <w:numId w:val="5"/>
        </w:numPr>
        <w:spacing w:after="0" w:line="360" w:lineRule="auto"/>
        <w:rPr>
          <w:rFonts w:cs="Times New Roman"/>
          <w:szCs w:val="24"/>
        </w:rPr>
      </w:pPr>
      <w:r w:rsidRPr="00C2713F">
        <w:rPr>
          <w:rFonts w:cs="Times New Roman"/>
          <w:szCs w:val="24"/>
          <w:lang w:val="fr-FR"/>
        </w:rPr>
        <w:t xml:space="preserve">Kenfack, A.J., Ducarme, C., Micha, J.C., 2019. La pisciculture au Cameroun : bilan et perspectives. </w:t>
      </w:r>
      <w:r w:rsidRPr="00570D34">
        <w:rPr>
          <w:rFonts w:cs="Times New Roman"/>
          <w:szCs w:val="24"/>
          <w:lang w:val="en-US"/>
        </w:rPr>
        <w:t xml:space="preserve">[fish farming in Cameroon: assessment and prospects (in French) Int J. Biol. </w:t>
      </w:r>
      <w:proofErr w:type="spellStart"/>
      <w:r w:rsidRPr="00C2713F">
        <w:rPr>
          <w:rFonts w:cs="Times New Roman"/>
          <w:szCs w:val="24"/>
        </w:rPr>
        <w:t>Chem</w:t>
      </w:r>
      <w:proofErr w:type="spellEnd"/>
      <w:r w:rsidRPr="00C2713F">
        <w:rPr>
          <w:rFonts w:cs="Times New Roman"/>
          <w:szCs w:val="24"/>
        </w:rPr>
        <w:t xml:space="preserve">. </w:t>
      </w:r>
      <w:proofErr w:type="spellStart"/>
      <w:r w:rsidRPr="00C2713F">
        <w:rPr>
          <w:rFonts w:cs="Times New Roman"/>
          <w:szCs w:val="24"/>
        </w:rPr>
        <w:t>Sci</w:t>
      </w:r>
      <w:proofErr w:type="spellEnd"/>
      <w:r w:rsidRPr="00C2713F">
        <w:rPr>
          <w:rFonts w:cs="Times New Roman"/>
          <w:szCs w:val="24"/>
        </w:rPr>
        <w:t>. 13, 1140-1161.DOI :10.4314/</w:t>
      </w:r>
      <w:proofErr w:type="gramStart"/>
      <w:r w:rsidRPr="00C2713F">
        <w:rPr>
          <w:rFonts w:cs="Times New Roman"/>
          <w:szCs w:val="24"/>
        </w:rPr>
        <w:t>ijbcs.v</w:t>
      </w:r>
      <w:proofErr w:type="gramEnd"/>
      <w:r w:rsidRPr="00C2713F">
        <w:rPr>
          <w:rFonts w:cs="Times New Roman"/>
          <w:szCs w:val="24"/>
        </w:rPr>
        <w:t xml:space="preserve">13i2.44 </w:t>
      </w:r>
    </w:p>
    <w:p w14:paraId="77EF2480" w14:textId="77777777" w:rsidR="00C2713F" w:rsidRPr="00C2713F" w:rsidRDefault="00C2713F" w:rsidP="00C2713F">
      <w:pPr>
        <w:pStyle w:val="ListParagraph"/>
        <w:numPr>
          <w:ilvl w:val="0"/>
          <w:numId w:val="5"/>
        </w:numPr>
        <w:spacing w:after="0" w:line="360" w:lineRule="auto"/>
        <w:rPr>
          <w:rFonts w:cs="Times New Roman"/>
          <w:szCs w:val="24"/>
        </w:rPr>
      </w:pPr>
      <w:proofErr w:type="spellStart"/>
      <w:r w:rsidRPr="00CC6AC1">
        <w:rPr>
          <w:rFonts w:cs="Times New Roman"/>
          <w:szCs w:val="24"/>
          <w:lang w:val="en-US"/>
        </w:rPr>
        <w:lastRenderedPageBreak/>
        <w:t>Tiogue</w:t>
      </w:r>
      <w:proofErr w:type="spellEnd"/>
      <w:r w:rsidRPr="00CC6AC1">
        <w:rPr>
          <w:rFonts w:cs="Times New Roman"/>
          <w:szCs w:val="24"/>
          <w:lang w:val="en-US"/>
        </w:rPr>
        <w:t xml:space="preserve">, C., Bibou, A., Kenfack, A., </w:t>
      </w:r>
      <w:proofErr w:type="spellStart"/>
      <w:r w:rsidRPr="00CC6AC1">
        <w:rPr>
          <w:rFonts w:cs="Times New Roman"/>
          <w:szCs w:val="24"/>
          <w:lang w:val="en-US"/>
        </w:rPr>
        <w:t>Tchoumboue</w:t>
      </w:r>
      <w:proofErr w:type="spellEnd"/>
      <w:r w:rsidRPr="00CC6AC1">
        <w:rPr>
          <w:rFonts w:cs="Times New Roman"/>
          <w:szCs w:val="24"/>
          <w:lang w:val="en-US"/>
        </w:rPr>
        <w:t xml:space="preserve">, J., 2020b. </w:t>
      </w:r>
      <w:r w:rsidRPr="00C2713F">
        <w:rPr>
          <w:rFonts w:cs="Times New Roman"/>
          <w:szCs w:val="24"/>
          <w:lang w:val="fr-FR"/>
        </w:rPr>
        <w:t xml:space="preserve">Caractéristiques socio-économiques et techniques des élevages piscicoles du Département du </w:t>
      </w:r>
      <w:proofErr w:type="spellStart"/>
      <w:r w:rsidRPr="00C2713F">
        <w:rPr>
          <w:rFonts w:cs="Times New Roman"/>
          <w:szCs w:val="24"/>
          <w:lang w:val="fr-FR"/>
        </w:rPr>
        <w:t>Mbam</w:t>
      </w:r>
      <w:proofErr w:type="spellEnd"/>
      <w:r w:rsidRPr="00C2713F">
        <w:rPr>
          <w:rFonts w:cs="Times New Roman"/>
          <w:szCs w:val="24"/>
          <w:lang w:val="fr-FR"/>
        </w:rPr>
        <w:t xml:space="preserve"> et </w:t>
      </w:r>
      <w:proofErr w:type="spellStart"/>
      <w:r w:rsidRPr="00C2713F">
        <w:rPr>
          <w:rFonts w:cs="Times New Roman"/>
          <w:szCs w:val="24"/>
          <w:lang w:val="fr-FR"/>
        </w:rPr>
        <w:t>Inoubou</w:t>
      </w:r>
      <w:proofErr w:type="spellEnd"/>
      <w:r w:rsidRPr="00C2713F">
        <w:rPr>
          <w:rFonts w:cs="Times New Roman"/>
          <w:szCs w:val="24"/>
          <w:lang w:val="fr-FR"/>
        </w:rPr>
        <w:t xml:space="preserve"> [</w:t>
      </w:r>
      <w:proofErr w:type="spellStart"/>
      <w:r w:rsidRPr="00C2713F">
        <w:rPr>
          <w:rFonts w:cs="Times New Roman"/>
          <w:szCs w:val="24"/>
          <w:lang w:val="fr-FR"/>
        </w:rPr>
        <w:t>Socio-economic</w:t>
      </w:r>
      <w:proofErr w:type="spellEnd"/>
      <w:r w:rsidRPr="00C2713F">
        <w:rPr>
          <w:rFonts w:cs="Times New Roman"/>
          <w:szCs w:val="24"/>
          <w:lang w:val="fr-FR"/>
        </w:rPr>
        <w:t xml:space="preserve"> and </w:t>
      </w:r>
      <w:proofErr w:type="spellStart"/>
      <w:r w:rsidRPr="00C2713F">
        <w:rPr>
          <w:rFonts w:cs="Times New Roman"/>
          <w:szCs w:val="24"/>
          <w:lang w:val="fr-FR"/>
        </w:rPr>
        <w:t>technical</w:t>
      </w:r>
      <w:proofErr w:type="spellEnd"/>
      <w:r w:rsidRPr="00C2713F">
        <w:rPr>
          <w:rFonts w:cs="Times New Roman"/>
          <w:szCs w:val="24"/>
          <w:lang w:val="fr-FR"/>
        </w:rPr>
        <w:t xml:space="preserve"> </w:t>
      </w:r>
      <w:proofErr w:type="spellStart"/>
      <w:r w:rsidRPr="00C2713F">
        <w:rPr>
          <w:rFonts w:cs="Times New Roman"/>
          <w:szCs w:val="24"/>
          <w:lang w:val="fr-FR"/>
        </w:rPr>
        <w:t>characteristics</w:t>
      </w:r>
      <w:proofErr w:type="spellEnd"/>
      <w:r w:rsidRPr="00C2713F">
        <w:rPr>
          <w:rFonts w:cs="Times New Roman"/>
          <w:szCs w:val="24"/>
          <w:lang w:val="fr-FR"/>
        </w:rPr>
        <w:t xml:space="preserve"> of </w:t>
      </w:r>
      <w:proofErr w:type="spellStart"/>
      <w:r w:rsidRPr="00C2713F">
        <w:rPr>
          <w:rFonts w:cs="Times New Roman"/>
          <w:szCs w:val="24"/>
          <w:lang w:val="fr-FR"/>
        </w:rPr>
        <w:t>fish</w:t>
      </w:r>
      <w:proofErr w:type="spellEnd"/>
      <w:r w:rsidRPr="00C2713F">
        <w:rPr>
          <w:rFonts w:cs="Times New Roman"/>
          <w:szCs w:val="24"/>
          <w:lang w:val="fr-FR"/>
        </w:rPr>
        <w:t xml:space="preserve"> </w:t>
      </w:r>
      <w:proofErr w:type="spellStart"/>
      <w:r w:rsidRPr="00C2713F">
        <w:rPr>
          <w:rFonts w:cs="Times New Roman"/>
          <w:szCs w:val="24"/>
          <w:lang w:val="fr-FR"/>
        </w:rPr>
        <w:t>farms</w:t>
      </w:r>
      <w:proofErr w:type="spellEnd"/>
      <w:r w:rsidRPr="00C2713F">
        <w:rPr>
          <w:rFonts w:cs="Times New Roman"/>
          <w:szCs w:val="24"/>
          <w:lang w:val="fr-FR"/>
        </w:rPr>
        <w:t xml:space="preserve"> in the </w:t>
      </w:r>
      <w:proofErr w:type="spellStart"/>
      <w:r w:rsidRPr="00C2713F">
        <w:rPr>
          <w:rFonts w:cs="Times New Roman"/>
          <w:szCs w:val="24"/>
          <w:lang w:val="fr-FR"/>
        </w:rPr>
        <w:t>Mbam</w:t>
      </w:r>
      <w:proofErr w:type="spellEnd"/>
      <w:r w:rsidRPr="00C2713F">
        <w:rPr>
          <w:rFonts w:cs="Times New Roman"/>
          <w:szCs w:val="24"/>
          <w:lang w:val="fr-FR"/>
        </w:rPr>
        <w:t xml:space="preserve"> and </w:t>
      </w:r>
      <w:proofErr w:type="spellStart"/>
      <w:r w:rsidRPr="00C2713F">
        <w:rPr>
          <w:rFonts w:cs="Times New Roman"/>
          <w:szCs w:val="24"/>
          <w:lang w:val="fr-FR"/>
        </w:rPr>
        <w:t>Inoubou</w:t>
      </w:r>
      <w:proofErr w:type="spellEnd"/>
      <w:r w:rsidRPr="00C2713F">
        <w:rPr>
          <w:rFonts w:cs="Times New Roman"/>
          <w:szCs w:val="24"/>
          <w:lang w:val="fr-FR"/>
        </w:rPr>
        <w:t xml:space="preserve"> Administrative Division] (in French). </w:t>
      </w:r>
      <w:r w:rsidRPr="00C2713F">
        <w:rPr>
          <w:rFonts w:cs="Times New Roman"/>
          <w:szCs w:val="24"/>
        </w:rPr>
        <w:t xml:space="preserve">Int. J. Biol. </w:t>
      </w:r>
      <w:proofErr w:type="spellStart"/>
      <w:r w:rsidRPr="00C2713F">
        <w:rPr>
          <w:rFonts w:cs="Times New Roman"/>
          <w:szCs w:val="24"/>
        </w:rPr>
        <w:t>Chem</w:t>
      </w:r>
      <w:proofErr w:type="spellEnd"/>
      <w:r w:rsidRPr="00C2713F">
        <w:rPr>
          <w:rFonts w:cs="Times New Roman"/>
          <w:szCs w:val="24"/>
        </w:rPr>
        <w:t xml:space="preserve">. </w:t>
      </w:r>
      <w:proofErr w:type="spellStart"/>
      <w:r w:rsidRPr="00C2713F">
        <w:rPr>
          <w:rFonts w:cs="Times New Roman"/>
          <w:szCs w:val="24"/>
        </w:rPr>
        <w:t>Sci</w:t>
      </w:r>
      <w:proofErr w:type="spellEnd"/>
      <w:r w:rsidRPr="00C2713F">
        <w:rPr>
          <w:rFonts w:cs="Times New Roman"/>
          <w:szCs w:val="24"/>
        </w:rPr>
        <w:t xml:space="preserve">. 14, 983-1000. DOI : </w:t>
      </w:r>
      <w:hyperlink r:id="rId24" w:history="1">
        <w:r w:rsidRPr="00C2713F">
          <w:rPr>
            <w:rStyle w:val="Hyperlink"/>
            <w:rFonts w:cs="Times New Roman"/>
            <w:szCs w:val="24"/>
          </w:rPr>
          <w:t>https://doi.org/10.4314/ijbcs.v14i3.26</w:t>
        </w:r>
      </w:hyperlink>
      <w:r w:rsidRPr="00C2713F">
        <w:rPr>
          <w:rFonts w:cs="Times New Roman"/>
          <w:szCs w:val="24"/>
        </w:rPr>
        <w:t xml:space="preserve">, </w:t>
      </w:r>
    </w:p>
    <w:p w14:paraId="2C58312C" w14:textId="77777777" w:rsidR="00C2713F" w:rsidRPr="00C2713F" w:rsidRDefault="00C2713F" w:rsidP="00C2713F">
      <w:pPr>
        <w:pStyle w:val="ListParagraph"/>
        <w:numPr>
          <w:ilvl w:val="0"/>
          <w:numId w:val="5"/>
        </w:numPr>
        <w:spacing w:after="0" w:line="360" w:lineRule="auto"/>
        <w:rPr>
          <w:rFonts w:cs="Times New Roman"/>
          <w:szCs w:val="24"/>
        </w:rPr>
      </w:pPr>
      <w:r w:rsidRPr="00C2713F">
        <w:rPr>
          <w:rFonts w:cs="Times New Roman"/>
          <w:szCs w:val="24"/>
          <w:lang w:val="fr-FR"/>
        </w:rPr>
        <w:t xml:space="preserve">Racicot, M., Vaillancourt, J-P., 2009. Evaluation des mesures de biosécurité dans les fermes avicoles au Québec par vidéosurveillance et principales erreurs commises. </w:t>
      </w:r>
      <w:r w:rsidRPr="00570D34">
        <w:rPr>
          <w:rFonts w:cs="Times New Roman"/>
          <w:szCs w:val="24"/>
          <w:lang w:val="en-US"/>
        </w:rPr>
        <w:t xml:space="preserve">[Evaluation of Biosecurity Measures on Poultry Farms in Quebec by Video Surveillance and Main Errors Committed] (in French). </w:t>
      </w:r>
      <w:proofErr w:type="spellStart"/>
      <w:r w:rsidRPr="00C2713F">
        <w:rPr>
          <w:rFonts w:cs="Times New Roman"/>
          <w:szCs w:val="24"/>
        </w:rPr>
        <w:t>Bul</w:t>
      </w:r>
      <w:proofErr w:type="spellEnd"/>
      <w:r w:rsidRPr="00C2713F">
        <w:rPr>
          <w:rFonts w:cs="Times New Roman"/>
          <w:szCs w:val="24"/>
        </w:rPr>
        <w:t xml:space="preserve">. Acad. </w:t>
      </w:r>
      <w:proofErr w:type="spellStart"/>
      <w:r w:rsidRPr="00C2713F">
        <w:rPr>
          <w:rFonts w:cs="Times New Roman"/>
          <w:szCs w:val="24"/>
        </w:rPr>
        <w:t>Vét</w:t>
      </w:r>
      <w:proofErr w:type="spellEnd"/>
      <w:r w:rsidRPr="00C2713F">
        <w:rPr>
          <w:rFonts w:cs="Times New Roman"/>
          <w:szCs w:val="24"/>
        </w:rPr>
        <w:t xml:space="preserve">. Fra. 162, 265-272. </w:t>
      </w:r>
      <w:hyperlink r:id="rId25" w:history="1">
        <w:r w:rsidRPr="00C2713F">
          <w:rPr>
            <w:rStyle w:val="Hyperlink"/>
            <w:rFonts w:cs="Times New Roman"/>
            <w:szCs w:val="24"/>
          </w:rPr>
          <w:t>http://dx.doi.org/10.4267/2042/48003</w:t>
        </w:r>
      </w:hyperlink>
      <w:r w:rsidRPr="00C2713F">
        <w:rPr>
          <w:rFonts w:cs="Times New Roman"/>
          <w:szCs w:val="24"/>
          <w:lang w:val="en-US"/>
        </w:rPr>
        <w:t xml:space="preserve"> </w:t>
      </w:r>
    </w:p>
    <w:p w14:paraId="4E632366" w14:textId="77777777" w:rsidR="00C2713F" w:rsidRPr="00C2713F" w:rsidRDefault="00C2713F" w:rsidP="00C2713F">
      <w:pPr>
        <w:pStyle w:val="ListParagraph"/>
        <w:numPr>
          <w:ilvl w:val="0"/>
          <w:numId w:val="5"/>
        </w:numPr>
        <w:spacing w:after="0" w:line="360" w:lineRule="auto"/>
        <w:rPr>
          <w:rFonts w:cs="Times New Roman"/>
          <w:szCs w:val="24"/>
          <w:u w:val="single"/>
          <w14:shadow w14:blurRad="50800" w14:dist="50800" w14:dir="5400000" w14:sx="0" w14:sy="0" w14:kx="0" w14:ky="0" w14:algn="ctr">
            <w14:schemeClr w14:val="bg1"/>
          </w14:shadow>
        </w:rPr>
      </w:pPr>
      <w:proofErr w:type="spellStart"/>
      <w:r w:rsidRPr="00570D34">
        <w:rPr>
          <w:rFonts w:cs="Times New Roman"/>
          <w:szCs w:val="24"/>
        </w:rPr>
        <w:t>Fonkwa</w:t>
      </w:r>
      <w:proofErr w:type="spellEnd"/>
      <w:r w:rsidRPr="00570D34">
        <w:rPr>
          <w:rFonts w:cs="Times New Roman"/>
          <w:szCs w:val="24"/>
        </w:rPr>
        <w:t xml:space="preserve">, G., </w:t>
      </w:r>
      <w:proofErr w:type="spellStart"/>
      <w:r w:rsidRPr="00570D34">
        <w:rPr>
          <w:rFonts w:cs="Times New Roman"/>
          <w:szCs w:val="24"/>
        </w:rPr>
        <w:t>Makombu</w:t>
      </w:r>
      <w:proofErr w:type="spellEnd"/>
      <w:r w:rsidRPr="00570D34">
        <w:rPr>
          <w:rFonts w:cs="Times New Roman"/>
          <w:szCs w:val="24"/>
        </w:rPr>
        <w:t xml:space="preserve">, J.G., </w:t>
      </w:r>
      <w:proofErr w:type="spellStart"/>
      <w:r w:rsidRPr="00570D34">
        <w:rPr>
          <w:rFonts w:cs="Times New Roman"/>
          <w:szCs w:val="24"/>
        </w:rPr>
        <w:t>Kamdem</w:t>
      </w:r>
      <w:proofErr w:type="spellEnd"/>
      <w:r w:rsidRPr="00570D34">
        <w:rPr>
          <w:rFonts w:cs="Times New Roman"/>
          <w:szCs w:val="24"/>
        </w:rPr>
        <w:t xml:space="preserve">, A.H., </w:t>
      </w:r>
      <w:proofErr w:type="spellStart"/>
      <w:r w:rsidRPr="00570D34">
        <w:rPr>
          <w:rFonts w:cs="Times New Roman"/>
          <w:szCs w:val="24"/>
        </w:rPr>
        <w:t>Nack</w:t>
      </w:r>
      <w:proofErr w:type="spellEnd"/>
      <w:r w:rsidRPr="00570D34">
        <w:rPr>
          <w:rFonts w:cs="Times New Roman"/>
          <w:szCs w:val="24"/>
        </w:rPr>
        <w:t xml:space="preserve">, J., </w:t>
      </w:r>
      <w:proofErr w:type="spellStart"/>
      <w:r w:rsidRPr="00570D34">
        <w:rPr>
          <w:rFonts w:cs="Times New Roman"/>
          <w:szCs w:val="24"/>
        </w:rPr>
        <w:t>Awah-Ndukum</w:t>
      </w:r>
      <w:proofErr w:type="spellEnd"/>
      <w:r w:rsidRPr="00570D34">
        <w:rPr>
          <w:rFonts w:cs="Times New Roman"/>
          <w:szCs w:val="24"/>
        </w:rPr>
        <w:t xml:space="preserve">, J., </w:t>
      </w:r>
      <w:proofErr w:type="spellStart"/>
      <w:r w:rsidRPr="00570D34">
        <w:rPr>
          <w:rFonts w:cs="Times New Roman"/>
          <w:szCs w:val="24"/>
        </w:rPr>
        <w:t>Tomedi</w:t>
      </w:r>
      <w:proofErr w:type="spellEnd"/>
      <w:r w:rsidRPr="00570D34">
        <w:rPr>
          <w:rFonts w:cs="Times New Roman"/>
          <w:szCs w:val="24"/>
        </w:rPr>
        <w:t xml:space="preserve"> E.M., </w:t>
      </w:r>
      <w:proofErr w:type="spellStart"/>
      <w:r w:rsidRPr="00570D34">
        <w:rPr>
          <w:rFonts w:cs="Times New Roman"/>
          <w:szCs w:val="24"/>
        </w:rPr>
        <w:t>Tchoumboue</w:t>
      </w:r>
      <w:proofErr w:type="spellEnd"/>
      <w:r w:rsidRPr="00570D34">
        <w:rPr>
          <w:rFonts w:cs="Times New Roman"/>
          <w:szCs w:val="24"/>
        </w:rPr>
        <w:t xml:space="preserve">, 2023. </w:t>
      </w:r>
      <w:r w:rsidRPr="00570D34">
        <w:rPr>
          <w:rFonts w:cs="Times New Roman"/>
          <w:szCs w:val="24"/>
          <w:lang w:val="en-US"/>
        </w:rPr>
        <w:t xml:space="preserve">Determining Factors and Zootechnical Output of Biosecurity Practices in Fish Farms in </w:t>
      </w:r>
      <w:proofErr w:type="spellStart"/>
      <w:r w:rsidRPr="00570D34">
        <w:rPr>
          <w:rFonts w:cs="Times New Roman"/>
          <w:szCs w:val="24"/>
          <w:lang w:val="en-US"/>
        </w:rPr>
        <w:t>Wouri</w:t>
      </w:r>
      <w:proofErr w:type="spellEnd"/>
      <w:r w:rsidRPr="00570D34">
        <w:rPr>
          <w:rFonts w:cs="Times New Roman"/>
          <w:szCs w:val="24"/>
          <w:lang w:val="en-US"/>
        </w:rPr>
        <w:t xml:space="preserve"> Division, Cameroon. </w:t>
      </w:r>
      <w:proofErr w:type="spellStart"/>
      <w:r w:rsidRPr="00C2713F">
        <w:rPr>
          <w:rFonts w:cs="Times New Roman"/>
          <w:szCs w:val="24"/>
        </w:rPr>
        <w:t>Vet</w:t>
      </w:r>
      <w:proofErr w:type="spellEnd"/>
      <w:r w:rsidRPr="00C2713F">
        <w:rPr>
          <w:rFonts w:cs="Times New Roman"/>
          <w:szCs w:val="24"/>
        </w:rPr>
        <w:t xml:space="preserve"> Med Int. 2023, Article ID 2504280. </w:t>
      </w:r>
      <w:hyperlink r:id="rId26" w:history="1">
        <w:r w:rsidRPr="00C2713F">
          <w:rPr>
            <w:rStyle w:val="Hyperlink"/>
            <w:rFonts w:cs="Times New Roman"/>
            <w:szCs w:val="24"/>
          </w:rPr>
          <w:t>https://doi.org/10.1155/2023/2504280</w:t>
        </w:r>
      </w:hyperlink>
    </w:p>
    <w:p w14:paraId="4C51E5A8" w14:textId="77777777" w:rsidR="00C2713F" w:rsidRPr="00C2713F" w:rsidRDefault="00C2713F" w:rsidP="00C2713F">
      <w:pPr>
        <w:pStyle w:val="ListParagraph"/>
        <w:numPr>
          <w:ilvl w:val="0"/>
          <w:numId w:val="5"/>
        </w:numPr>
        <w:spacing w:after="0" w:line="360" w:lineRule="auto"/>
        <w:rPr>
          <w:rFonts w:cs="Times New Roman"/>
          <w:szCs w:val="24"/>
          <w:u w:val="single"/>
          <w:lang w:val="en-US"/>
          <w14:shadow w14:blurRad="50800" w14:dist="50800" w14:dir="5400000" w14:sx="0" w14:sy="0" w14:kx="0" w14:ky="0" w14:algn="ctr">
            <w14:schemeClr w14:val="bg1"/>
          </w14:shadow>
        </w:rPr>
      </w:pPr>
      <w:proofErr w:type="spellStart"/>
      <w:r w:rsidRPr="00C2713F">
        <w:rPr>
          <w:rFonts w:cs="Times New Roman"/>
          <w:szCs w:val="24"/>
        </w:rPr>
        <w:t>Fonkwa</w:t>
      </w:r>
      <w:proofErr w:type="spellEnd"/>
      <w:r w:rsidRPr="00C2713F">
        <w:rPr>
          <w:rFonts w:cs="Times New Roman"/>
          <w:szCs w:val="24"/>
        </w:rPr>
        <w:t xml:space="preserve">, G., </w:t>
      </w:r>
      <w:proofErr w:type="spellStart"/>
      <w:r w:rsidRPr="00C2713F">
        <w:rPr>
          <w:rFonts w:cs="Times New Roman"/>
          <w:szCs w:val="24"/>
        </w:rPr>
        <w:t>Nack</w:t>
      </w:r>
      <w:proofErr w:type="spellEnd"/>
      <w:r w:rsidRPr="00C2713F">
        <w:rPr>
          <w:rFonts w:cs="Times New Roman"/>
          <w:szCs w:val="24"/>
        </w:rPr>
        <w:t xml:space="preserve">, J., </w:t>
      </w:r>
      <w:proofErr w:type="spellStart"/>
      <w:r w:rsidRPr="00C2713F">
        <w:rPr>
          <w:rFonts w:cs="Times New Roman"/>
          <w:szCs w:val="24"/>
        </w:rPr>
        <w:t>Awah-</w:t>
      </w:r>
      <w:r w:rsidR="00E26B3D" w:rsidRPr="00C2713F">
        <w:rPr>
          <w:rFonts w:cs="Times New Roman"/>
          <w:szCs w:val="24"/>
        </w:rPr>
        <w:t>Ndukum</w:t>
      </w:r>
      <w:proofErr w:type="spellEnd"/>
      <w:r w:rsidR="00E26B3D" w:rsidRPr="00C2713F">
        <w:rPr>
          <w:rFonts w:cs="Times New Roman"/>
          <w:szCs w:val="24"/>
        </w:rPr>
        <w:t>,</w:t>
      </w:r>
      <w:r w:rsidRPr="00C2713F">
        <w:rPr>
          <w:rFonts w:cs="Times New Roman"/>
          <w:szCs w:val="24"/>
        </w:rPr>
        <w:t xml:space="preserve"> J., </w:t>
      </w:r>
      <w:proofErr w:type="spellStart"/>
      <w:r w:rsidRPr="00C2713F">
        <w:rPr>
          <w:rFonts w:cs="Times New Roman"/>
          <w:szCs w:val="24"/>
        </w:rPr>
        <w:t>Yamssi</w:t>
      </w:r>
      <w:proofErr w:type="spellEnd"/>
      <w:r w:rsidRPr="00C2713F">
        <w:rPr>
          <w:rFonts w:cs="Times New Roman"/>
          <w:szCs w:val="24"/>
        </w:rPr>
        <w:t xml:space="preserve">, C., </w:t>
      </w:r>
      <w:proofErr w:type="spellStart"/>
      <w:r w:rsidRPr="00C2713F">
        <w:rPr>
          <w:rFonts w:cs="Times New Roman"/>
          <w:szCs w:val="24"/>
        </w:rPr>
        <w:t>Tomedi</w:t>
      </w:r>
      <w:proofErr w:type="spellEnd"/>
      <w:r w:rsidRPr="00C2713F">
        <w:rPr>
          <w:rFonts w:cs="Times New Roman"/>
          <w:szCs w:val="24"/>
        </w:rPr>
        <w:t xml:space="preserve">, E.M., </w:t>
      </w:r>
      <w:proofErr w:type="spellStart"/>
      <w:r w:rsidRPr="00C2713F">
        <w:rPr>
          <w:rFonts w:cs="Times New Roman"/>
          <w:szCs w:val="24"/>
        </w:rPr>
        <w:t>Tchoumboue</w:t>
      </w:r>
      <w:proofErr w:type="spellEnd"/>
      <w:r w:rsidRPr="00C2713F">
        <w:rPr>
          <w:rFonts w:cs="Times New Roman"/>
          <w:szCs w:val="24"/>
        </w:rPr>
        <w:t xml:space="preserve">, 2022. </w:t>
      </w:r>
      <w:r w:rsidRPr="00570D34">
        <w:rPr>
          <w:rFonts w:cs="Times New Roman"/>
          <w:szCs w:val="24"/>
          <w:lang w:val="en-US"/>
        </w:rPr>
        <w:t xml:space="preserve">First report of enteric red plague of </w:t>
      </w:r>
      <w:r w:rsidRPr="00570D34">
        <w:rPr>
          <w:rFonts w:cs="Times New Roman"/>
          <w:i/>
          <w:szCs w:val="24"/>
          <w:lang w:val="en-US"/>
        </w:rPr>
        <w:t xml:space="preserve">Oreochromis </w:t>
      </w:r>
      <w:proofErr w:type="spellStart"/>
      <w:r w:rsidRPr="00570D34">
        <w:rPr>
          <w:rFonts w:cs="Times New Roman"/>
          <w:i/>
          <w:szCs w:val="24"/>
          <w:lang w:val="en-US"/>
        </w:rPr>
        <w:t>niloticus</w:t>
      </w:r>
      <w:proofErr w:type="spellEnd"/>
      <w:r w:rsidRPr="00570D34">
        <w:rPr>
          <w:rFonts w:cs="Times New Roman"/>
          <w:szCs w:val="24"/>
          <w:lang w:val="en-US"/>
        </w:rPr>
        <w:t xml:space="preserve"> (</w:t>
      </w:r>
      <w:proofErr w:type="spellStart"/>
      <w:r w:rsidRPr="00570D34">
        <w:rPr>
          <w:rFonts w:cs="Times New Roman"/>
          <w:szCs w:val="24"/>
          <w:lang w:val="en-US"/>
        </w:rPr>
        <w:t>Cichlidae</w:t>
      </w:r>
      <w:proofErr w:type="spellEnd"/>
      <w:r w:rsidRPr="00570D34">
        <w:rPr>
          <w:rFonts w:cs="Times New Roman"/>
          <w:szCs w:val="24"/>
          <w:lang w:val="en-US"/>
        </w:rPr>
        <w:t xml:space="preserve">) and </w:t>
      </w:r>
      <w:r w:rsidRPr="00570D34">
        <w:rPr>
          <w:rFonts w:cs="Times New Roman"/>
          <w:i/>
          <w:szCs w:val="24"/>
          <w:lang w:val="en-US"/>
        </w:rPr>
        <w:t xml:space="preserve">Cyprinus </w:t>
      </w:r>
      <w:proofErr w:type="spellStart"/>
      <w:r w:rsidRPr="00570D34">
        <w:rPr>
          <w:rFonts w:cs="Times New Roman"/>
          <w:i/>
          <w:szCs w:val="24"/>
          <w:lang w:val="en-US"/>
        </w:rPr>
        <w:t>carpio</w:t>
      </w:r>
      <w:proofErr w:type="spellEnd"/>
      <w:r w:rsidRPr="00570D34">
        <w:rPr>
          <w:rFonts w:cs="Times New Roman"/>
          <w:szCs w:val="24"/>
          <w:lang w:val="en-US"/>
        </w:rPr>
        <w:t xml:space="preserve"> (</w:t>
      </w:r>
      <w:proofErr w:type="spellStart"/>
      <w:r w:rsidRPr="00570D34">
        <w:rPr>
          <w:rFonts w:cs="Times New Roman"/>
          <w:szCs w:val="24"/>
          <w:lang w:val="en-US"/>
        </w:rPr>
        <w:t>Cyprinidae</w:t>
      </w:r>
      <w:proofErr w:type="spellEnd"/>
      <w:r w:rsidRPr="00570D34">
        <w:rPr>
          <w:rFonts w:cs="Times New Roman"/>
          <w:szCs w:val="24"/>
          <w:lang w:val="en-US"/>
        </w:rPr>
        <w:t xml:space="preserve">) reared in </w:t>
      </w:r>
      <w:proofErr w:type="gramStart"/>
      <w:r w:rsidRPr="00570D34">
        <w:rPr>
          <w:rFonts w:cs="Times New Roman"/>
          <w:szCs w:val="24"/>
          <w:lang w:val="en-US"/>
        </w:rPr>
        <w:t>Cameroon :</w:t>
      </w:r>
      <w:proofErr w:type="gramEnd"/>
      <w:r w:rsidRPr="00570D34">
        <w:rPr>
          <w:rFonts w:cs="Times New Roman"/>
          <w:szCs w:val="24"/>
          <w:lang w:val="en-US"/>
        </w:rPr>
        <w:t xml:space="preserve"> mortality, risk factors and financial loss. </w:t>
      </w:r>
      <w:r w:rsidRPr="00C2713F">
        <w:rPr>
          <w:rFonts w:cs="Times New Roman"/>
          <w:szCs w:val="24"/>
          <w:lang w:val="en-US"/>
        </w:rPr>
        <w:t xml:space="preserve">Res. Agri. Liv. Fish 9, 323-335. DOI: </w:t>
      </w:r>
      <w:hyperlink r:id="rId27" w:history="1">
        <w:r w:rsidRPr="00C2713F">
          <w:rPr>
            <w:rStyle w:val="Hyperlink"/>
            <w:rFonts w:cs="Times New Roman"/>
            <w:szCs w:val="24"/>
            <w:lang w:val="en-US"/>
          </w:rPr>
          <w:t>https://doi.org/10.3329/ralf.v9i3.63969,https://www.banglajol.info/index.php/RALF/article/view/6396</w:t>
        </w:r>
      </w:hyperlink>
    </w:p>
    <w:p w14:paraId="7CE4438E" w14:textId="77777777" w:rsidR="00C2713F" w:rsidRPr="00C2713F" w:rsidRDefault="00C2713F" w:rsidP="00C2713F">
      <w:pPr>
        <w:pStyle w:val="ListParagraph"/>
        <w:numPr>
          <w:ilvl w:val="0"/>
          <w:numId w:val="5"/>
        </w:numPr>
        <w:spacing w:after="0" w:line="360" w:lineRule="auto"/>
        <w:rPr>
          <w:rFonts w:cs="Times New Roman"/>
          <w:szCs w:val="24"/>
          <w14:shadow w14:blurRad="50800" w14:dist="50800" w14:dir="5400000" w14:sx="0" w14:sy="0" w14:kx="0" w14:ky="0" w14:algn="ctr">
            <w14:schemeClr w14:val="bg1"/>
          </w14:shadow>
        </w:rPr>
      </w:pPr>
      <w:proofErr w:type="spellStart"/>
      <w:r w:rsidRPr="00570D34">
        <w:rPr>
          <w:rFonts w:cs="Times New Roman"/>
          <w:szCs w:val="24"/>
          <w:lang w:val="en-US"/>
        </w:rPr>
        <w:t>Fonkwa</w:t>
      </w:r>
      <w:proofErr w:type="spellEnd"/>
      <w:r w:rsidRPr="00570D34">
        <w:rPr>
          <w:rFonts w:cs="Times New Roman"/>
          <w:szCs w:val="24"/>
          <w:lang w:val="en-US"/>
        </w:rPr>
        <w:t>, G</w:t>
      </w:r>
      <w:r w:rsidRPr="00C2713F">
        <w:rPr>
          <w:rFonts w:cs="Times New Roman"/>
          <w:szCs w:val="24"/>
          <w:lang w:val="en-US"/>
        </w:rPr>
        <w:t xml:space="preserve">., Kpoumie N.A., Judith G.M., Rita E.T., Franck J.D.K., Minette E.T., </w:t>
      </w:r>
      <w:proofErr w:type="spellStart"/>
      <w:r w:rsidRPr="00C2713F">
        <w:rPr>
          <w:rFonts w:cs="Times New Roman"/>
          <w:szCs w:val="24"/>
          <w:lang w:val="en-US"/>
        </w:rPr>
        <w:t>Tchoumboue</w:t>
      </w:r>
      <w:proofErr w:type="spellEnd"/>
      <w:r w:rsidRPr="00C2713F">
        <w:rPr>
          <w:rFonts w:cs="Times New Roman"/>
          <w:szCs w:val="24"/>
          <w:lang w:val="en-US"/>
        </w:rPr>
        <w:t xml:space="preserve">. </w:t>
      </w:r>
      <w:r w:rsidR="00942635" w:rsidRPr="00570D34">
        <w:rPr>
          <w:rFonts w:cs="Times New Roman"/>
          <w:szCs w:val="24"/>
          <w:lang w:val="en-US"/>
        </w:rPr>
        <w:t>2024:</w:t>
      </w:r>
      <w:r w:rsidRPr="00570D34">
        <w:rPr>
          <w:rFonts w:cs="Times New Roman"/>
          <w:szCs w:val="24"/>
          <w:lang w:val="en-US"/>
        </w:rPr>
        <w:t xml:space="preserve"> Effect of implementation levels of biosecurity measures and genetic type on the </w:t>
      </w:r>
      <w:proofErr w:type="spellStart"/>
      <w:r w:rsidRPr="00570D34">
        <w:rPr>
          <w:rFonts w:cs="Times New Roman"/>
          <w:szCs w:val="24"/>
          <w:lang w:val="en-US"/>
        </w:rPr>
        <w:t>epidemio</w:t>
      </w:r>
      <w:proofErr w:type="spellEnd"/>
      <w:r w:rsidRPr="00570D34">
        <w:rPr>
          <w:rFonts w:cs="Times New Roman"/>
          <w:szCs w:val="24"/>
          <w:lang w:val="en-US"/>
        </w:rPr>
        <w:t xml:space="preserve">-zootechnical characteristics of farmed </w:t>
      </w:r>
      <w:proofErr w:type="spellStart"/>
      <w:r w:rsidRPr="00570D34">
        <w:rPr>
          <w:rFonts w:cs="Times New Roman"/>
          <w:i/>
          <w:szCs w:val="24"/>
          <w:lang w:val="en-US"/>
        </w:rPr>
        <w:t>Clarias</w:t>
      </w:r>
      <w:proofErr w:type="spellEnd"/>
      <w:r w:rsidRPr="00570D34">
        <w:rPr>
          <w:rFonts w:cs="Times New Roman"/>
          <w:i/>
          <w:szCs w:val="24"/>
          <w:lang w:val="en-US"/>
        </w:rPr>
        <w:t xml:space="preserve"> </w:t>
      </w:r>
      <w:proofErr w:type="spellStart"/>
      <w:r w:rsidRPr="00570D34">
        <w:rPr>
          <w:rFonts w:cs="Times New Roman"/>
          <w:i/>
          <w:szCs w:val="24"/>
          <w:lang w:val="en-US"/>
        </w:rPr>
        <w:t>gariepinus</w:t>
      </w:r>
      <w:proofErr w:type="spellEnd"/>
      <w:r w:rsidRPr="00570D34">
        <w:rPr>
          <w:rFonts w:cs="Times New Roman"/>
          <w:szCs w:val="24"/>
          <w:lang w:val="en-US"/>
        </w:rPr>
        <w:t xml:space="preserve"> (Burchell, 1822). </w:t>
      </w:r>
      <w:r w:rsidRPr="00C2713F">
        <w:rPr>
          <w:rFonts w:cs="Times New Roman"/>
          <w:szCs w:val="24"/>
        </w:rPr>
        <w:t xml:space="preserve">Journal of Advanced </w:t>
      </w:r>
      <w:proofErr w:type="spellStart"/>
      <w:r w:rsidRPr="00C2713F">
        <w:rPr>
          <w:rFonts w:cs="Times New Roman"/>
          <w:szCs w:val="24"/>
        </w:rPr>
        <w:t>Veterinary</w:t>
      </w:r>
      <w:proofErr w:type="spellEnd"/>
      <w:r w:rsidRPr="00C2713F">
        <w:rPr>
          <w:rFonts w:cs="Times New Roman"/>
          <w:szCs w:val="24"/>
        </w:rPr>
        <w:t xml:space="preserve"> </w:t>
      </w:r>
      <w:proofErr w:type="spellStart"/>
      <w:r w:rsidRPr="00C2713F">
        <w:rPr>
          <w:rFonts w:cs="Times New Roman"/>
          <w:szCs w:val="24"/>
        </w:rPr>
        <w:t>Research</w:t>
      </w:r>
      <w:proofErr w:type="spellEnd"/>
      <w:r w:rsidRPr="00C2713F">
        <w:rPr>
          <w:rFonts w:cs="Times New Roman"/>
          <w:szCs w:val="24"/>
        </w:rPr>
        <w:t>. Volume 14, Issue 7, 1215-1219</w:t>
      </w:r>
      <w:r w:rsidRPr="00C2713F">
        <w:rPr>
          <w:rFonts w:cs="Times New Roman"/>
          <w:szCs w:val="24"/>
          <w14:shadow w14:blurRad="50800" w14:dist="50800" w14:dir="5400000" w14:sx="0" w14:sy="0" w14:kx="0" w14:ky="0" w14:algn="ctr">
            <w14:schemeClr w14:val="bg1"/>
          </w14:shadow>
        </w:rPr>
        <w:t xml:space="preserve"> </w:t>
      </w:r>
    </w:p>
    <w:p w14:paraId="5C00A382" w14:textId="77777777" w:rsidR="00C2713F" w:rsidRPr="00F167AC" w:rsidRDefault="00C2713F" w:rsidP="00C2713F">
      <w:pPr>
        <w:pStyle w:val="ListParagraph"/>
        <w:numPr>
          <w:ilvl w:val="0"/>
          <w:numId w:val="5"/>
        </w:numPr>
        <w:spacing w:after="0" w:line="360" w:lineRule="auto"/>
        <w:rPr>
          <w:rFonts w:cs="Times New Roman"/>
          <w:szCs w:val="24"/>
          <w:u w:val="single"/>
          <w:lang w:val="en-US"/>
          <w14:shadow w14:blurRad="50800" w14:dist="50800" w14:dir="5400000" w14:sx="0" w14:sy="0" w14:kx="0" w14:ky="0" w14:algn="ctr">
            <w14:schemeClr w14:val="bg1"/>
          </w14:shadow>
        </w:rPr>
      </w:pPr>
      <w:proofErr w:type="spellStart"/>
      <w:r w:rsidRPr="008B37A2">
        <w:rPr>
          <w:rFonts w:eastAsia="Times New Roman" w:cs="Times New Roman"/>
          <w:szCs w:val="24"/>
          <w:lang w:val="en-US" w:eastAsia="fr-FR"/>
          <w14:shadow w14:blurRad="50800" w14:dist="50800" w14:dir="5400000" w14:sx="0" w14:sy="0" w14:kx="0" w14:ky="0" w14:algn="ctr">
            <w14:schemeClr w14:val="bg1"/>
          </w14:shadow>
        </w:rPr>
        <w:t>Omeji</w:t>
      </w:r>
      <w:proofErr w:type="spellEnd"/>
      <w:r w:rsidRPr="008B37A2">
        <w:rPr>
          <w:rFonts w:eastAsia="Times New Roman" w:cs="Times New Roman"/>
          <w:szCs w:val="24"/>
          <w:lang w:val="en-US" w:eastAsia="fr-FR"/>
          <w14:shadow w14:blurRad="50800" w14:dist="50800" w14:dir="5400000" w14:sx="0" w14:sy="0" w14:kx="0" w14:ky="0" w14:algn="ctr">
            <w14:schemeClr w14:val="bg1"/>
          </w14:shadow>
        </w:rPr>
        <w:t xml:space="preserve"> S., </w:t>
      </w:r>
      <w:proofErr w:type="spellStart"/>
      <w:r w:rsidRPr="008B37A2">
        <w:rPr>
          <w:rFonts w:eastAsia="Times New Roman" w:cs="Times New Roman"/>
          <w:szCs w:val="24"/>
          <w:lang w:val="en-US" w:eastAsia="fr-FR"/>
          <w14:shadow w14:blurRad="50800" w14:dist="50800" w14:dir="5400000" w14:sx="0" w14:sy="0" w14:kx="0" w14:ky="0" w14:algn="ctr">
            <w14:schemeClr w14:val="bg1"/>
          </w14:shadow>
        </w:rPr>
        <w:t>Obande</w:t>
      </w:r>
      <w:proofErr w:type="spellEnd"/>
      <w:r w:rsidRPr="008B37A2">
        <w:rPr>
          <w:rFonts w:eastAsia="Times New Roman" w:cs="Times New Roman"/>
          <w:szCs w:val="24"/>
          <w:lang w:val="en-US" w:eastAsia="fr-FR"/>
          <w14:shadow w14:blurRad="50800" w14:dist="50800" w14:dir="5400000" w14:sx="0" w14:sy="0" w14:kx="0" w14:ky="0" w14:algn="ctr">
            <w14:schemeClr w14:val="bg1"/>
          </w14:shadow>
        </w:rPr>
        <w:t xml:space="preserve"> R. A., and </w:t>
      </w:r>
      <w:proofErr w:type="spellStart"/>
      <w:r w:rsidRPr="008B37A2">
        <w:rPr>
          <w:rFonts w:eastAsia="Times New Roman" w:cs="Times New Roman"/>
          <w:szCs w:val="24"/>
          <w:lang w:val="en-US" w:eastAsia="fr-FR"/>
          <w14:shadow w14:blurRad="50800" w14:dist="50800" w14:dir="5400000" w14:sx="0" w14:sy="0" w14:kx="0" w14:ky="0" w14:algn="ctr">
            <w14:schemeClr w14:val="bg1"/>
          </w14:shadow>
        </w:rPr>
        <w:t>Oyaje</w:t>
      </w:r>
      <w:proofErr w:type="spellEnd"/>
      <w:r w:rsidRPr="008B37A2">
        <w:rPr>
          <w:rFonts w:eastAsia="Times New Roman" w:cs="Times New Roman"/>
          <w:szCs w:val="24"/>
          <w:lang w:val="en-US" w:eastAsia="fr-FR"/>
          <w14:shadow w14:blurRad="50800" w14:dist="50800" w14:dir="5400000" w14:sx="0" w14:sy="0" w14:kx="0" w14:ky="0" w14:algn="ctr">
            <w14:schemeClr w14:val="bg1"/>
          </w14:shadow>
        </w:rPr>
        <w:t xml:space="preserve"> J., 2013. </w:t>
      </w:r>
      <w:r w:rsidR="00F167AC" w:rsidRPr="00F167AC">
        <w:rPr>
          <w:lang w:val="en-US"/>
        </w:rPr>
        <w:t xml:space="preserve">Intra-specific hybridization of local and exotic </w:t>
      </w:r>
      <w:proofErr w:type="spellStart"/>
      <w:r w:rsidR="00F167AC" w:rsidRPr="00F167AC">
        <w:rPr>
          <w:i/>
          <w:lang w:val="en-US"/>
        </w:rPr>
        <w:t>Clarias</w:t>
      </w:r>
      <w:proofErr w:type="spellEnd"/>
      <w:r w:rsidR="00F167AC" w:rsidRPr="00F167AC">
        <w:rPr>
          <w:i/>
          <w:lang w:val="en-US"/>
        </w:rPr>
        <w:t xml:space="preserve"> </w:t>
      </w:r>
      <w:proofErr w:type="spellStart"/>
      <w:r w:rsidR="00F167AC" w:rsidRPr="00F167AC">
        <w:rPr>
          <w:i/>
          <w:lang w:val="en-US"/>
        </w:rPr>
        <w:t>gariepinus</w:t>
      </w:r>
      <w:proofErr w:type="spellEnd"/>
      <w:r w:rsidRPr="00F167AC">
        <w:rPr>
          <w:rFonts w:eastAsia="Times New Roman" w:cs="Times New Roman"/>
          <w:szCs w:val="24"/>
          <w:lang w:val="en-US" w:eastAsia="fr-FR"/>
          <w14:shadow w14:blurRad="50800" w14:dist="50800" w14:dir="5400000" w14:sx="0" w14:sy="0" w14:kx="0" w14:ky="0" w14:algn="ctr">
            <w14:schemeClr w14:val="bg1"/>
          </w14:shadow>
        </w:rPr>
        <w:t>.</w:t>
      </w:r>
      <w:r w:rsidR="00F167AC" w:rsidRPr="00F167AC">
        <w:rPr>
          <w:lang w:val="en-US"/>
        </w:rPr>
        <w:t xml:space="preserve"> </w:t>
      </w:r>
      <w:r w:rsidR="00F167AC">
        <w:t xml:space="preserve">Int. J. Mod. Biol. </w:t>
      </w:r>
      <w:proofErr w:type="spellStart"/>
      <w:r w:rsidR="00F167AC">
        <w:t>Res</w:t>
      </w:r>
      <w:proofErr w:type="spellEnd"/>
      <w:r w:rsidR="00F167AC">
        <w:t xml:space="preserve">. (1) 35-41 ISSN 2053-180X </w:t>
      </w:r>
    </w:p>
    <w:p w14:paraId="1F8D950F" w14:textId="77777777" w:rsidR="00C2713F" w:rsidRPr="00A32386" w:rsidRDefault="00C2713F" w:rsidP="00C2713F">
      <w:pPr>
        <w:pStyle w:val="ListParagraph"/>
        <w:numPr>
          <w:ilvl w:val="0"/>
          <w:numId w:val="5"/>
        </w:numPr>
        <w:spacing w:after="0" w:line="360" w:lineRule="auto"/>
        <w:rPr>
          <w:rFonts w:cs="Times New Roman"/>
          <w:szCs w:val="24"/>
          <w:lang w:val="en-US"/>
          <w14:shadow w14:blurRad="50800" w14:dist="50800" w14:dir="5400000" w14:sx="0" w14:sy="0" w14:kx="0" w14:ky="0" w14:algn="ctr">
            <w14:schemeClr w14:val="bg1"/>
          </w14:shadow>
        </w:rPr>
      </w:pPr>
      <w:proofErr w:type="spellStart"/>
      <w:r w:rsidRPr="00570D34">
        <w:rPr>
          <w:rFonts w:cs="Times New Roman"/>
          <w:szCs w:val="24"/>
          <w:lang w:val="en-US"/>
          <w14:shadow w14:blurRad="50800" w14:dist="50800" w14:dir="5400000" w14:sx="0" w14:sy="0" w14:kx="0" w14:ky="0" w14:algn="ctr">
            <w14:schemeClr w14:val="bg1"/>
          </w14:shadow>
        </w:rPr>
        <w:t>Ntsoli</w:t>
      </w:r>
      <w:proofErr w:type="spellEnd"/>
      <w:r w:rsidRPr="00570D34">
        <w:rPr>
          <w:rFonts w:cs="Times New Roman"/>
          <w:szCs w:val="24"/>
          <w:lang w:val="en-US"/>
          <w14:shadow w14:blurRad="50800" w14:dist="50800" w14:dir="5400000" w14:sx="0" w14:sy="0" w14:kx="0" w14:ky="0" w14:algn="ctr">
            <w14:schemeClr w14:val="bg1"/>
          </w14:shadow>
        </w:rPr>
        <w:t xml:space="preserve">, J., </w:t>
      </w:r>
      <w:proofErr w:type="spellStart"/>
      <w:r w:rsidRPr="00570D34">
        <w:rPr>
          <w:rFonts w:cs="Times New Roman"/>
          <w:szCs w:val="24"/>
          <w:lang w:val="en-US"/>
          <w14:shadow w14:blurRad="50800" w14:dist="50800" w14:dir="5400000" w14:sx="0" w14:sy="0" w14:kx="0" w14:ky="0" w14:algn="ctr">
            <w14:schemeClr w14:val="bg1"/>
          </w14:shadow>
        </w:rPr>
        <w:t>Meutchieye</w:t>
      </w:r>
      <w:proofErr w:type="spellEnd"/>
      <w:r w:rsidRPr="00570D34">
        <w:rPr>
          <w:rFonts w:cs="Times New Roman"/>
          <w:szCs w:val="24"/>
          <w:lang w:val="en-US"/>
          <w14:shadow w14:blurRad="50800" w14:dist="50800" w14:dir="5400000" w14:sx="0" w14:sy="0" w14:kx="0" w14:ky="0" w14:algn="ctr">
            <w14:schemeClr w14:val="bg1"/>
          </w14:shadow>
        </w:rPr>
        <w:t xml:space="preserve">, F., Towa, A.N., </w:t>
      </w:r>
      <w:proofErr w:type="spellStart"/>
      <w:r w:rsidRPr="00570D34">
        <w:rPr>
          <w:rFonts w:cs="Times New Roman"/>
          <w:szCs w:val="24"/>
          <w:lang w:val="en-US"/>
          <w14:shadow w14:blurRad="50800" w14:dist="50800" w14:dir="5400000" w14:sx="0" w14:sy="0" w14:kx="0" w14:ky="0" w14:algn="ctr">
            <w14:schemeClr w14:val="bg1"/>
          </w14:shadow>
        </w:rPr>
        <w:t>Lwendje</w:t>
      </w:r>
      <w:proofErr w:type="spellEnd"/>
      <w:r w:rsidRPr="00570D34">
        <w:rPr>
          <w:rFonts w:cs="Times New Roman"/>
          <w:szCs w:val="24"/>
          <w:lang w:val="en-US"/>
          <w14:shadow w14:blurRad="50800" w14:dist="50800" w14:dir="5400000" w14:sx="0" w14:sy="0" w14:kx="0" w14:ky="0" w14:algn="ctr">
            <w14:schemeClr w14:val="bg1"/>
          </w14:shadow>
        </w:rPr>
        <w:t xml:space="preserve">, D.B. and </w:t>
      </w:r>
      <w:proofErr w:type="spellStart"/>
      <w:r w:rsidRPr="00570D34">
        <w:rPr>
          <w:rFonts w:cs="Times New Roman"/>
          <w:szCs w:val="24"/>
          <w:lang w:val="en-US"/>
          <w14:shadow w14:blurRad="50800" w14:dist="50800" w14:dir="5400000" w14:sx="0" w14:sy="0" w14:kx="0" w14:ky="0" w14:algn="ctr">
            <w14:schemeClr w14:val="bg1"/>
          </w14:shadow>
        </w:rPr>
        <w:t>Tomedi</w:t>
      </w:r>
      <w:proofErr w:type="spellEnd"/>
      <w:r w:rsidRPr="00570D34">
        <w:rPr>
          <w:rFonts w:cs="Times New Roman"/>
          <w:szCs w:val="24"/>
          <w:lang w:val="en-US"/>
          <w14:shadow w14:blurRad="50800" w14:dist="50800" w14:dir="5400000" w14:sx="0" w14:sy="0" w14:kx="0" w14:ky="0" w14:algn="ctr">
            <w14:schemeClr w14:val="bg1"/>
          </w14:shadow>
        </w:rPr>
        <w:t xml:space="preserve">, M.E.T. (2024) Embryonic and Larval Development of Reciprocal Crosses between </w:t>
      </w:r>
      <w:proofErr w:type="spellStart"/>
      <w:r w:rsidRPr="00570D34">
        <w:rPr>
          <w:rFonts w:cs="Times New Roman"/>
          <w:i/>
          <w:szCs w:val="24"/>
          <w:lang w:val="en-US"/>
          <w14:shadow w14:blurRad="50800" w14:dist="50800" w14:dir="5400000" w14:sx="0" w14:sy="0" w14:kx="0" w14:ky="0" w14:algn="ctr">
            <w14:schemeClr w14:val="bg1"/>
          </w14:shadow>
        </w:rPr>
        <w:t>Clarias</w:t>
      </w:r>
      <w:proofErr w:type="spellEnd"/>
      <w:r w:rsidRPr="00570D34">
        <w:rPr>
          <w:rFonts w:cs="Times New Roman"/>
          <w:i/>
          <w:szCs w:val="24"/>
          <w:lang w:val="en-US"/>
          <w14:shadow w14:blurRad="50800" w14:dist="50800" w14:dir="5400000" w14:sx="0" w14:sy="0" w14:kx="0" w14:ky="0" w14:algn="ctr">
            <w14:schemeClr w14:val="bg1"/>
          </w14:shadow>
        </w:rPr>
        <w:t xml:space="preserve"> </w:t>
      </w:r>
      <w:proofErr w:type="spellStart"/>
      <w:r w:rsidRPr="00570D34">
        <w:rPr>
          <w:rFonts w:cs="Times New Roman"/>
          <w:i/>
          <w:szCs w:val="24"/>
          <w:lang w:val="en-US"/>
          <w14:shadow w14:blurRad="50800" w14:dist="50800" w14:dir="5400000" w14:sx="0" w14:sy="0" w14:kx="0" w14:ky="0" w14:algn="ctr">
            <w14:schemeClr w14:val="bg1"/>
          </w14:shadow>
        </w:rPr>
        <w:t>gariepinus</w:t>
      </w:r>
      <w:proofErr w:type="spellEnd"/>
      <w:r w:rsidRPr="00570D34">
        <w:rPr>
          <w:rFonts w:cs="Times New Roman"/>
          <w:szCs w:val="24"/>
          <w:lang w:val="en-US"/>
          <w14:shadow w14:blurRad="50800" w14:dist="50800" w14:dir="5400000" w14:sx="0" w14:sy="0" w14:kx="0" w14:ky="0" w14:algn="ctr">
            <w14:schemeClr w14:val="bg1"/>
          </w14:shadow>
        </w:rPr>
        <w:t xml:space="preserve"> (Burchell, 1822) and </w:t>
      </w:r>
      <w:proofErr w:type="spellStart"/>
      <w:r w:rsidRPr="00570D34">
        <w:rPr>
          <w:rFonts w:cs="Times New Roman"/>
          <w:i/>
          <w:szCs w:val="24"/>
          <w:lang w:val="en-US"/>
          <w14:shadow w14:blurRad="50800" w14:dist="50800" w14:dir="5400000" w14:sx="0" w14:sy="0" w14:kx="0" w14:ky="0" w14:algn="ctr">
            <w14:schemeClr w14:val="bg1"/>
          </w14:shadow>
        </w:rPr>
        <w:t>Clarias</w:t>
      </w:r>
      <w:proofErr w:type="spellEnd"/>
      <w:r w:rsidRPr="00570D34">
        <w:rPr>
          <w:rFonts w:cs="Times New Roman"/>
          <w:i/>
          <w:szCs w:val="24"/>
          <w:lang w:val="en-US"/>
          <w14:shadow w14:blurRad="50800" w14:dist="50800" w14:dir="5400000" w14:sx="0" w14:sy="0" w14:kx="0" w14:ky="0" w14:algn="ctr">
            <w14:schemeClr w14:val="bg1"/>
          </w14:shadow>
        </w:rPr>
        <w:t xml:space="preserve"> </w:t>
      </w:r>
      <w:proofErr w:type="spellStart"/>
      <w:r w:rsidRPr="00570D34">
        <w:rPr>
          <w:rFonts w:cs="Times New Roman"/>
          <w:i/>
          <w:szCs w:val="24"/>
          <w:lang w:val="en-US"/>
          <w14:shadow w14:blurRad="50800" w14:dist="50800" w14:dir="5400000" w14:sx="0" w14:sy="0" w14:kx="0" w14:ky="0" w14:algn="ctr">
            <w14:schemeClr w14:val="bg1"/>
          </w14:shadow>
        </w:rPr>
        <w:t>jaensis</w:t>
      </w:r>
      <w:proofErr w:type="spellEnd"/>
      <w:r w:rsidRPr="00570D34">
        <w:rPr>
          <w:rFonts w:cs="Times New Roman"/>
          <w:szCs w:val="24"/>
          <w:lang w:val="en-US"/>
          <w14:shadow w14:blurRad="50800" w14:dist="50800" w14:dir="5400000" w14:sx="0" w14:sy="0" w14:kx="0" w14:ky="0" w14:algn="ctr">
            <w14:schemeClr w14:val="bg1"/>
          </w14:shadow>
        </w:rPr>
        <w:t xml:space="preserve"> (</w:t>
      </w:r>
      <w:proofErr w:type="spellStart"/>
      <w:r w:rsidRPr="00570D34">
        <w:rPr>
          <w:rFonts w:cs="Times New Roman"/>
          <w:szCs w:val="24"/>
          <w:lang w:val="en-US"/>
          <w14:shadow w14:blurRad="50800" w14:dist="50800" w14:dir="5400000" w14:sx="0" w14:sy="0" w14:kx="0" w14:ky="0" w14:algn="ctr">
            <w14:schemeClr w14:val="bg1"/>
          </w14:shadow>
        </w:rPr>
        <w:t>Boulenger</w:t>
      </w:r>
      <w:proofErr w:type="spellEnd"/>
      <w:r w:rsidRPr="00570D34">
        <w:rPr>
          <w:rFonts w:cs="Times New Roman"/>
          <w:szCs w:val="24"/>
          <w:lang w:val="en-US"/>
          <w14:shadow w14:blurRad="50800" w14:dist="50800" w14:dir="5400000" w14:sx="0" w14:sy="0" w14:kx="0" w14:ky="0" w14:algn="ctr">
            <w14:schemeClr w14:val="bg1"/>
          </w14:shadow>
        </w:rPr>
        <w:t xml:space="preserve">, 1909) in West Cameroon. </w:t>
      </w:r>
      <w:r w:rsidRPr="00A32386">
        <w:rPr>
          <w:rFonts w:cs="Times New Roman"/>
          <w:szCs w:val="24"/>
          <w:lang w:val="en-US"/>
          <w14:shadow w14:blurRad="50800" w14:dist="50800" w14:dir="5400000" w14:sx="0" w14:sy="0" w14:kx="0" w14:ky="0" w14:algn="ctr">
            <w14:schemeClr w14:val="bg1"/>
          </w14:shadow>
        </w:rPr>
        <w:t xml:space="preserve">Agricultural Sciences, 15, 848-863. </w:t>
      </w:r>
      <w:hyperlink r:id="rId28" w:history="1">
        <w:r w:rsidRPr="00A32386">
          <w:rPr>
            <w:rStyle w:val="Hyperlink"/>
            <w:rFonts w:cs="Times New Roman"/>
            <w:color w:val="auto"/>
            <w:szCs w:val="24"/>
            <w:lang w:val="en-US"/>
            <w14:shadow w14:blurRad="50800" w14:dist="50800" w14:dir="5400000" w14:sx="0" w14:sy="0" w14:kx="0" w14:ky="0" w14:algn="ctr">
              <w14:schemeClr w14:val="bg1"/>
            </w14:shadow>
          </w:rPr>
          <w:t>https://doi.org/10.4236/as.2024.158047</w:t>
        </w:r>
      </w:hyperlink>
      <w:r w:rsidRPr="00C2713F">
        <w:rPr>
          <w:rFonts w:cs="Times New Roman"/>
          <w:szCs w:val="24"/>
          <w:lang w:val="en-US"/>
          <w14:shadow w14:blurRad="50800" w14:dist="50800" w14:dir="5400000" w14:sx="0" w14:sy="0" w14:kx="0" w14:ky="0" w14:algn="ctr">
            <w14:schemeClr w14:val="bg1"/>
          </w14:shadow>
        </w:rPr>
        <w:t xml:space="preserve"> </w:t>
      </w:r>
    </w:p>
    <w:p w14:paraId="159C2A55" w14:textId="77777777" w:rsidR="00C2713F" w:rsidRPr="00570D34" w:rsidRDefault="00C2713F" w:rsidP="00C2713F">
      <w:pPr>
        <w:pStyle w:val="ListParagraph"/>
        <w:numPr>
          <w:ilvl w:val="0"/>
          <w:numId w:val="5"/>
        </w:numPr>
        <w:spacing w:after="0" w:line="360" w:lineRule="auto"/>
        <w:rPr>
          <w:rFonts w:eastAsia="Times New Roman" w:cs="Times New Roman"/>
          <w:szCs w:val="24"/>
          <w:lang w:val="en-US" w:eastAsia="fr-FR"/>
          <w14:shadow w14:blurRad="50800" w14:dist="50800" w14:dir="5400000" w14:sx="0" w14:sy="0" w14:kx="0" w14:ky="0" w14:algn="ctr">
            <w14:schemeClr w14:val="bg1"/>
          </w14:shadow>
        </w:rPr>
      </w:pPr>
      <w:r w:rsidRPr="008B37A2">
        <w:rPr>
          <w:rFonts w:cs="Times New Roman"/>
          <w:szCs w:val="24"/>
          <w:lang w:val="en-US"/>
          <w14:shadow w14:blurRad="50800" w14:dist="50800" w14:dir="5400000" w14:sx="0" w14:sy="0" w14:kx="0" w14:ky="0" w14:algn="ctr">
            <w14:schemeClr w14:val="bg1"/>
          </w14:shadow>
        </w:rPr>
        <w:lastRenderedPageBreak/>
        <w:t xml:space="preserve">Zango P., </w:t>
      </w:r>
      <w:proofErr w:type="spellStart"/>
      <w:r w:rsidRPr="008B37A2">
        <w:rPr>
          <w:rFonts w:cs="Times New Roman"/>
          <w:szCs w:val="24"/>
          <w:lang w:val="en-US"/>
          <w14:shadow w14:blurRad="50800" w14:dist="50800" w14:dir="5400000" w14:sx="0" w14:sy="0" w14:kx="0" w14:ky="0" w14:algn="ctr">
            <w14:schemeClr w14:val="bg1"/>
          </w14:shadow>
        </w:rPr>
        <w:t>Tomedi</w:t>
      </w:r>
      <w:proofErr w:type="spellEnd"/>
      <w:r w:rsidRPr="008B37A2">
        <w:rPr>
          <w:rFonts w:cs="Times New Roman"/>
          <w:szCs w:val="24"/>
          <w:lang w:val="en-US"/>
          <w14:shadow w14:blurRad="50800" w14:dist="50800" w14:dir="5400000" w14:sx="0" w14:sy="0" w14:kx="0" w14:ky="0" w14:algn="ctr">
            <w14:schemeClr w14:val="bg1"/>
          </w14:shadow>
        </w:rPr>
        <w:t xml:space="preserve"> M.T.E., </w:t>
      </w:r>
      <w:proofErr w:type="spellStart"/>
      <w:r w:rsidRPr="008B37A2">
        <w:rPr>
          <w:rFonts w:cs="Times New Roman"/>
          <w:szCs w:val="24"/>
          <w:lang w:val="en-US"/>
          <w14:shadow w14:blurRad="50800" w14:dist="50800" w14:dir="5400000" w14:sx="0" w14:sy="0" w14:kx="0" w14:ky="0" w14:algn="ctr">
            <w14:schemeClr w14:val="bg1"/>
          </w14:shadow>
        </w:rPr>
        <w:t>Efole</w:t>
      </w:r>
      <w:proofErr w:type="spellEnd"/>
      <w:r w:rsidRPr="008B37A2">
        <w:rPr>
          <w:rFonts w:cs="Times New Roman"/>
          <w:szCs w:val="24"/>
          <w:lang w:val="en-US"/>
          <w14:shadow w14:blurRad="50800" w14:dist="50800" w14:dir="5400000" w14:sx="0" w14:sy="0" w14:kx="0" w14:ky="0" w14:algn="ctr">
            <w14:schemeClr w14:val="bg1"/>
          </w14:shadow>
        </w:rPr>
        <w:t xml:space="preserve"> T.E., </w:t>
      </w:r>
      <w:proofErr w:type="spellStart"/>
      <w:r w:rsidRPr="008B37A2">
        <w:rPr>
          <w:rFonts w:cs="Times New Roman"/>
          <w:szCs w:val="24"/>
          <w:lang w:val="en-US"/>
          <w14:shadow w14:blurRad="50800" w14:dist="50800" w14:dir="5400000" w14:sx="0" w14:sy="0" w14:kx="0" w14:ky="0" w14:algn="ctr">
            <w14:schemeClr w14:val="bg1"/>
          </w14:shadow>
        </w:rPr>
        <w:t>Tiogue</w:t>
      </w:r>
      <w:proofErr w:type="spellEnd"/>
      <w:r w:rsidRPr="008B37A2">
        <w:rPr>
          <w:rFonts w:cs="Times New Roman"/>
          <w:szCs w:val="24"/>
          <w:lang w:val="en-US"/>
          <w14:shadow w14:blurRad="50800" w14:dist="50800" w14:dir="5400000" w14:sx="0" w14:sy="0" w14:kx="0" w14:ky="0" w14:algn="ctr">
            <w14:schemeClr w14:val="bg1"/>
          </w14:shadow>
        </w:rPr>
        <w:t xml:space="preserve"> C.T., </w:t>
      </w:r>
      <w:proofErr w:type="spellStart"/>
      <w:r w:rsidRPr="008B37A2">
        <w:rPr>
          <w:rFonts w:cs="Times New Roman"/>
          <w:szCs w:val="24"/>
          <w:lang w:val="en-US"/>
          <w14:shadow w14:blurRad="50800" w14:dist="50800" w14:dir="5400000" w14:sx="0" w14:sy="0" w14:kx="0" w14:ky="0" w14:algn="ctr">
            <w14:schemeClr w14:val="bg1"/>
          </w14:shadow>
        </w:rPr>
        <w:t>Nguenga</w:t>
      </w:r>
      <w:proofErr w:type="spellEnd"/>
      <w:r w:rsidRPr="008B37A2">
        <w:rPr>
          <w:rFonts w:cs="Times New Roman"/>
          <w:szCs w:val="24"/>
          <w:lang w:val="en-US"/>
          <w14:shadow w14:blurRad="50800" w14:dist="50800" w14:dir="5400000" w14:sx="0" w14:sy="0" w14:kx="0" w14:ky="0" w14:algn="ctr">
            <w14:schemeClr w14:val="bg1"/>
          </w14:shadow>
        </w:rPr>
        <w:t xml:space="preserve">, D., </w:t>
      </w:r>
      <w:proofErr w:type="spellStart"/>
      <w:r w:rsidRPr="008B37A2">
        <w:rPr>
          <w:rFonts w:cs="Times New Roman"/>
          <w:szCs w:val="24"/>
          <w:lang w:val="en-US"/>
          <w14:shadow w14:blurRad="50800" w14:dist="50800" w14:dir="5400000" w14:sx="0" w14:sy="0" w14:kx="0" w14:ky="0" w14:algn="ctr">
            <w14:schemeClr w14:val="bg1"/>
          </w14:shadow>
        </w:rPr>
        <w:t>Kamanke</w:t>
      </w:r>
      <w:proofErr w:type="spellEnd"/>
      <w:r w:rsidRPr="008B37A2">
        <w:rPr>
          <w:rFonts w:cs="Times New Roman"/>
          <w:szCs w:val="24"/>
          <w:lang w:val="en-US"/>
          <w14:shadow w14:blurRad="50800" w14:dist="50800" w14:dir="5400000" w14:sx="0" w14:sy="0" w14:kx="0" w14:ky="0" w14:algn="ctr">
            <w14:schemeClr w14:val="bg1"/>
          </w14:shadow>
        </w:rPr>
        <w:t xml:space="preserve"> </w:t>
      </w:r>
      <w:proofErr w:type="spellStart"/>
      <w:r w:rsidRPr="008B37A2">
        <w:rPr>
          <w:rFonts w:cs="Times New Roman"/>
          <w:szCs w:val="24"/>
          <w:lang w:val="en-US"/>
          <w14:shadow w14:blurRad="50800" w14:dist="50800" w14:dir="5400000" w14:sx="0" w14:sy="0" w14:kx="0" w14:ky="0" w14:algn="ctr">
            <w14:schemeClr w14:val="bg1"/>
          </w14:shadow>
        </w:rPr>
        <w:t>Kamanke</w:t>
      </w:r>
      <w:proofErr w:type="spellEnd"/>
      <w:r w:rsidRPr="008B37A2">
        <w:rPr>
          <w:rFonts w:cs="Times New Roman"/>
          <w:szCs w:val="24"/>
          <w:lang w:val="en-US"/>
          <w14:shadow w14:blurRad="50800" w14:dist="50800" w14:dir="5400000" w14:sx="0" w14:sy="0" w14:kx="0" w14:ky="0" w14:algn="ctr">
            <w14:schemeClr w14:val="bg1"/>
          </w14:shadow>
        </w:rPr>
        <w:t xml:space="preserve">, S.M., et al., 2016. </w:t>
      </w:r>
      <w:r w:rsidRPr="00C2713F">
        <w:rPr>
          <w:rFonts w:cs="Times New Roman"/>
          <w:szCs w:val="24"/>
          <w:lang w:val="fr-FR"/>
          <w14:shadow w14:blurRad="50800" w14:dist="50800" w14:dir="5400000" w14:sx="0" w14:sy="0" w14:kx="0" w14:ky="0" w14:algn="ctr">
            <w14:schemeClr w14:val="bg1"/>
          </w14:shadow>
        </w:rPr>
        <w:t xml:space="preserve">Performances de reproduction du poisson chat endogène du Cameroun </w:t>
      </w:r>
      <w:r w:rsidRPr="00C2713F">
        <w:rPr>
          <w:rFonts w:cs="Times New Roman"/>
          <w:i/>
          <w:szCs w:val="24"/>
          <w:lang w:val="fr-FR"/>
          <w14:shadow w14:blurRad="50800" w14:dist="50800" w14:dir="5400000" w14:sx="0" w14:sy="0" w14:kx="0" w14:ky="0" w14:algn="ctr">
            <w14:schemeClr w14:val="bg1"/>
          </w14:shadow>
        </w:rPr>
        <w:t xml:space="preserve">Clarias </w:t>
      </w:r>
      <w:proofErr w:type="spellStart"/>
      <w:r w:rsidRPr="00C2713F">
        <w:rPr>
          <w:rFonts w:cs="Times New Roman"/>
          <w:i/>
          <w:szCs w:val="24"/>
          <w:lang w:val="fr-FR"/>
          <w14:shadow w14:blurRad="50800" w14:dist="50800" w14:dir="5400000" w14:sx="0" w14:sy="0" w14:kx="0" w14:ky="0" w14:algn="ctr">
            <w14:schemeClr w14:val="bg1"/>
          </w14:shadow>
        </w:rPr>
        <w:t>jaensis</w:t>
      </w:r>
      <w:proofErr w:type="spellEnd"/>
      <w:r w:rsidRPr="00C2713F">
        <w:rPr>
          <w:rFonts w:cs="Times New Roman"/>
          <w:szCs w:val="24"/>
          <w:lang w:val="fr-FR"/>
          <w14:shadow w14:blurRad="50800" w14:dist="50800" w14:dir="5400000" w14:sx="0" w14:sy="0" w14:kx="0" w14:ky="0" w14:algn="ctr">
            <w14:schemeClr w14:val="bg1"/>
          </w14:shadow>
        </w:rPr>
        <w:t xml:space="preserve"> (Boulenger, 1909) en milieu contrôlé. </w:t>
      </w:r>
      <w:r w:rsidRPr="00570D34">
        <w:rPr>
          <w:rFonts w:cs="Times New Roman"/>
          <w:szCs w:val="24"/>
          <w:lang w:val="en-US"/>
          <w14:shadow w14:blurRad="50800" w14:dist="50800" w14:dir="5400000" w14:sx="0" w14:sy="0" w14:kx="0" w14:ky="0" w14:algn="ctr">
            <w14:schemeClr w14:val="bg1"/>
          </w14:shadow>
        </w:rPr>
        <w:t xml:space="preserve">International Journal of Biological and Chemical Sciences, 10, 533-542. </w:t>
      </w:r>
      <w:hyperlink r:id="rId29" w:history="1">
        <w:r w:rsidRPr="00570D34">
          <w:rPr>
            <w:rStyle w:val="Hyperlink"/>
            <w:rFonts w:cs="Times New Roman"/>
            <w:szCs w:val="24"/>
            <w:lang w:val="en-US"/>
            <w14:shadow w14:blurRad="50800" w14:dist="50800" w14:dir="5400000" w14:sx="0" w14:sy="0" w14:kx="0" w14:ky="0" w14:algn="ctr">
              <w14:schemeClr w14:val="bg1"/>
            </w14:shadow>
          </w:rPr>
          <w:t>https://doi.org/10.4314/ijbcs.v10i2.7</w:t>
        </w:r>
      </w:hyperlink>
      <w:r w:rsidRPr="00570D34">
        <w:rPr>
          <w:rFonts w:eastAsia="Times New Roman" w:cs="Times New Roman"/>
          <w:szCs w:val="24"/>
          <w:lang w:val="en-US" w:eastAsia="fr-FR"/>
          <w14:shadow w14:blurRad="50800" w14:dist="50800" w14:dir="5400000" w14:sx="0" w14:sy="0" w14:kx="0" w14:ky="0" w14:algn="ctr">
            <w14:schemeClr w14:val="bg1"/>
          </w14:shadow>
        </w:rPr>
        <w:t xml:space="preserve"> </w:t>
      </w:r>
    </w:p>
    <w:p w14:paraId="2310B61A" w14:textId="77777777" w:rsidR="00C2713F" w:rsidRPr="00E6381E" w:rsidRDefault="00C25855" w:rsidP="00E6381E">
      <w:pPr>
        <w:pStyle w:val="ListParagraph"/>
        <w:numPr>
          <w:ilvl w:val="0"/>
          <w:numId w:val="5"/>
        </w:numPr>
        <w:spacing w:after="0" w:line="360" w:lineRule="auto"/>
        <w:rPr>
          <w:rFonts w:eastAsia="Times New Roman" w:cs="Times New Roman"/>
          <w:szCs w:val="24"/>
          <w:lang w:val="en-US" w:eastAsia="fr-FR"/>
          <w14:shadow w14:blurRad="50800" w14:dist="50800" w14:dir="5400000" w14:sx="0" w14:sy="0" w14:kx="0" w14:ky="0" w14:algn="ctr">
            <w14:schemeClr w14:val="bg1"/>
          </w14:shadow>
        </w:rPr>
      </w:pPr>
      <w:proofErr w:type="spellStart"/>
      <w:r w:rsidRPr="00E6381E">
        <w:rPr>
          <w:rFonts w:eastAsia="Times New Roman" w:cs="Times New Roman"/>
          <w:szCs w:val="24"/>
          <w:lang w:val="en-US" w:eastAsia="fr-FR"/>
          <w14:shadow w14:blurRad="50800" w14:dist="50800" w14:dir="5400000" w14:sx="0" w14:sy="0" w14:kx="0" w14:ky="0" w14:algn="ctr">
            <w14:schemeClr w14:val="bg1"/>
          </w14:shadow>
        </w:rPr>
        <w:t>Tekounegning</w:t>
      </w:r>
      <w:proofErr w:type="spellEnd"/>
      <w:r w:rsidRPr="00E6381E">
        <w:rPr>
          <w:rFonts w:eastAsia="Times New Roman" w:cs="Times New Roman"/>
          <w:szCs w:val="24"/>
          <w:lang w:val="en-US" w:eastAsia="fr-FR"/>
          <w14:shadow w14:blurRad="50800" w14:dist="50800" w14:dir="5400000" w14:sx="0" w14:sy="0" w14:kx="0" w14:ky="0" w14:algn="ctr">
            <w14:schemeClr w14:val="bg1"/>
          </w14:shadow>
        </w:rPr>
        <w:t xml:space="preserve"> </w:t>
      </w:r>
      <w:proofErr w:type="spellStart"/>
      <w:r w:rsidRPr="00E6381E">
        <w:rPr>
          <w:rFonts w:eastAsia="Times New Roman" w:cs="Times New Roman"/>
          <w:szCs w:val="24"/>
          <w:lang w:val="en-US" w:eastAsia="fr-FR"/>
          <w14:shadow w14:blurRad="50800" w14:dist="50800" w14:dir="5400000" w14:sx="0" w14:sy="0" w14:kx="0" w14:ky="0" w14:algn="ctr">
            <w14:schemeClr w14:val="bg1"/>
          </w14:shadow>
        </w:rPr>
        <w:t>Tiogué</w:t>
      </w:r>
      <w:proofErr w:type="spellEnd"/>
      <w:r w:rsidR="00E6381E" w:rsidRPr="00E6381E">
        <w:rPr>
          <w:rFonts w:eastAsia="Times New Roman" w:cs="Times New Roman"/>
          <w:szCs w:val="24"/>
          <w:lang w:val="en-US" w:eastAsia="fr-FR"/>
          <w14:shadow w14:blurRad="50800" w14:dist="50800" w14:dir="5400000" w14:sx="0" w14:sy="0" w14:kx="0" w14:ky="0" w14:algn="ctr">
            <w14:schemeClr w14:val="bg1"/>
          </w14:shadow>
        </w:rPr>
        <w:t xml:space="preserve"> </w:t>
      </w:r>
      <w:r w:rsidR="00E6381E">
        <w:rPr>
          <w:rFonts w:eastAsia="Times New Roman" w:cs="Times New Roman"/>
          <w:szCs w:val="24"/>
          <w:lang w:val="en-US" w:eastAsia="fr-FR"/>
          <w14:shadow w14:blurRad="50800" w14:dist="50800" w14:dir="5400000" w14:sx="0" w14:sy="0" w14:kx="0" w14:ky="0" w14:algn="ctr">
            <w14:schemeClr w14:val="bg1"/>
          </w14:shadow>
        </w:rPr>
        <w:t xml:space="preserve">C., </w:t>
      </w:r>
      <w:proofErr w:type="spellStart"/>
      <w:r w:rsidR="00E6381E" w:rsidRPr="00E6381E">
        <w:rPr>
          <w:rFonts w:eastAsia="Times New Roman" w:cs="Times New Roman"/>
          <w:szCs w:val="24"/>
          <w:lang w:val="en-US" w:eastAsia="fr-FR"/>
          <w14:shadow w14:blurRad="50800" w14:dist="50800" w14:dir="5400000" w14:sx="0" w14:sy="0" w14:kx="0" w14:ky="0" w14:algn="ctr">
            <w14:schemeClr w14:val="bg1"/>
          </w14:shadow>
        </w:rPr>
        <w:t>Ambela</w:t>
      </w:r>
      <w:proofErr w:type="spellEnd"/>
      <w:r w:rsidR="00E6381E" w:rsidRPr="00E6381E">
        <w:rPr>
          <w:rFonts w:eastAsia="Times New Roman" w:cs="Times New Roman"/>
          <w:szCs w:val="24"/>
          <w:lang w:val="en-US" w:eastAsia="fr-FR"/>
          <w14:shadow w14:blurRad="50800" w14:dist="50800" w14:dir="5400000" w14:sx="0" w14:sy="0" w14:kx="0" w14:ky="0" w14:algn="ctr">
            <w14:schemeClr w14:val="bg1"/>
          </w14:shadow>
        </w:rPr>
        <w:t xml:space="preserve"> </w:t>
      </w:r>
      <w:r w:rsidR="00E6381E">
        <w:rPr>
          <w:rFonts w:eastAsia="Times New Roman" w:cs="Times New Roman"/>
          <w:szCs w:val="24"/>
          <w:lang w:val="en-US" w:eastAsia="fr-FR"/>
          <w14:shadow w14:blurRad="50800" w14:dist="50800" w14:dir="5400000" w14:sx="0" w14:sy="0" w14:kx="0" w14:ky="0" w14:algn="ctr">
            <w14:schemeClr w14:val="bg1"/>
          </w14:shadow>
        </w:rPr>
        <w:t>D. A.E</w:t>
      </w:r>
      <w:r w:rsidR="00E6381E" w:rsidRPr="00E6381E">
        <w:rPr>
          <w:rFonts w:eastAsia="Times New Roman" w:cs="Times New Roman"/>
          <w:szCs w:val="24"/>
          <w:lang w:val="en-US" w:eastAsia="fr-FR"/>
          <w14:shadow w14:blurRad="50800" w14:dist="50800" w14:dir="5400000" w14:sx="0" w14:sy="0" w14:kx="0" w14:ky="0" w14:algn="ctr">
            <w14:schemeClr w14:val="bg1"/>
          </w14:shadow>
        </w:rPr>
        <w:t>, Nana</w:t>
      </w:r>
      <w:r w:rsidR="00E6381E">
        <w:rPr>
          <w:rFonts w:eastAsia="Times New Roman" w:cs="Times New Roman"/>
          <w:szCs w:val="24"/>
          <w:lang w:val="en-US" w:eastAsia="fr-FR"/>
          <w14:shadow w14:blurRad="50800" w14:dist="50800" w14:dir="5400000" w14:sx="0" w14:sy="0" w14:kx="0" w14:ky="0" w14:algn="ctr">
            <w14:schemeClr w14:val="bg1"/>
          </w14:shadow>
        </w:rPr>
        <w:t xml:space="preserve"> </w:t>
      </w:r>
      <w:r w:rsidR="00E6381E" w:rsidRPr="00E6381E">
        <w:rPr>
          <w:rFonts w:eastAsia="Times New Roman" w:cs="Times New Roman"/>
          <w:szCs w:val="24"/>
          <w:lang w:val="en-US" w:eastAsia="fr-FR"/>
          <w14:shadow w14:blurRad="50800" w14:dist="50800" w14:dir="5400000" w14:sx="0" w14:sy="0" w14:kx="0" w14:ky="0" w14:algn="ctr">
            <w14:schemeClr w14:val="bg1"/>
          </w14:shadow>
        </w:rPr>
        <w:t>P</w:t>
      </w:r>
      <w:r w:rsidR="00E6381E">
        <w:rPr>
          <w:rFonts w:eastAsia="Times New Roman" w:cs="Times New Roman"/>
          <w:szCs w:val="24"/>
          <w:lang w:val="en-US" w:eastAsia="fr-FR"/>
          <w14:shadow w14:blurRad="50800" w14:dist="50800" w14:dir="5400000" w14:sx="0" w14:sy="0" w14:kx="0" w14:ky="0" w14:algn="ctr">
            <w14:schemeClr w14:val="bg1"/>
          </w14:shadow>
        </w:rPr>
        <w:t>.</w:t>
      </w:r>
      <w:r w:rsidR="00E6381E" w:rsidRPr="00E6381E">
        <w:rPr>
          <w:rFonts w:eastAsia="Times New Roman" w:cs="Times New Roman"/>
          <w:szCs w:val="24"/>
          <w:lang w:val="en-US" w:eastAsia="fr-FR"/>
          <w14:shadow w14:blurRad="50800" w14:dist="50800" w14:dir="5400000" w14:sx="0" w14:sy="0" w14:kx="0" w14:ky="0" w14:algn="ctr">
            <w14:schemeClr w14:val="bg1"/>
          </w14:shadow>
        </w:rPr>
        <w:t xml:space="preserve"> (2019) </w:t>
      </w:r>
      <w:r w:rsidR="00E6381E">
        <w:rPr>
          <w:rFonts w:eastAsia="Times New Roman" w:cs="Times New Roman"/>
          <w:szCs w:val="24"/>
          <w:lang w:val="en-US" w:eastAsia="fr-FR"/>
          <w14:shadow w14:blurRad="50800" w14:dist="50800" w14:dir="5400000" w14:sx="0" w14:sy="0" w14:kx="0" w14:ky="0" w14:algn="ctr">
            <w14:schemeClr w14:val="bg1"/>
          </w14:shadow>
        </w:rPr>
        <w:t>Survival</w:t>
      </w:r>
      <w:r w:rsidR="00E6381E" w:rsidRPr="00E6381E">
        <w:rPr>
          <w:rFonts w:eastAsia="Times New Roman" w:cs="Times New Roman"/>
          <w:szCs w:val="24"/>
          <w:lang w:val="en-US" w:eastAsia="fr-FR"/>
          <w14:shadow w14:blurRad="50800" w14:dist="50800" w14:dir="5400000" w14:sx="0" w14:sy="0" w14:kx="0" w14:ky="0" w14:algn="ctr">
            <w14:schemeClr w14:val="bg1"/>
          </w14:shadow>
        </w:rPr>
        <w:t xml:space="preserve"> and Growth Performances of </w:t>
      </w:r>
      <w:proofErr w:type="spellStart"/>
      <w:r w:rsidR="00E6381E" w:rsidRPr="00E6381E">
        <w:rPr>
          <w:rFonts w:eastAsia="Times New Roman" w:cs="Times New Roman"/>
          <w:i/>
          <w:szCs w:val="24"/>
          <w:lang w:val="en-US" w:eastAsia="fr-FR"/>
          <w14:shadow w14:blurRad="50800" w14:dist="50800" w14:dir="5400000" w14:sx="0" w14:sy="0" w14:kx="0" w14:ky="0" w14:algn="ctr">
            <w14:schemeClr w14:val="bg1"/>
          </w14:shadow>
        </w:rPr>
        <w:t>Clarias</w:t>
      </w:r>
      <w:proofErr w:type="spellEnd"/>
      <w:r w:rsidR="00E6381E" w:rsidRPr="00E6381E">
        <w:rPr>
          <w:rFonts w:eastAsia="Times New Roman" w:cs="Times New Roman"/>
          <w:i/>
          <w:szCs w:val="24"/>
          <w:lang w:val="en-US" w:eastAsia="fr-FR"/>
          <w14:shadow w14:blurRad="50800" w14:dist="50800" w14:dir="5400000" w14:sx="0" w14:sy="0" w14:kx="0" w14:ky="0" w14:algn="ctr">
            <w14:schemeClr w14:val="bg1"/>
          </w14:shadow>
        </w:rPr>
        <w:t xml:space="preserve"> </w:t>
      </w:r>
      <w:proofErr w:type="spellStart"/>
      <w:r w:rsidR="00E6381E" w:rsidRPr="00E6381E">
        <w:rPr>
          <w:rFonts w:eastAsia="Times New Roman" w:cs="Times New Roman"/>
          <w:i/>
          <w:szCs w:val="24"/>
          <w:lang w:val="en-US" w:eastAsia="fr-FR"/>
          <w14:shadow w14:blurRad="50800" w14:dist="50800" w14:dir="5400000" w14:sx="0" w14:sy="0" w14:kx="0" w14:ky="0" w14:algn="ctr">
            <w14:schemeClr w14:val="bg1"/>
          </w14:shadow>
        </w:rPr>
        <w:t>gariepinus</w:t>
      </w:r>
      <w:proofErr w:type="spellEnd"/>
      <w:r w:rsidR="00E6381E" w:rsidRPr="00E6381E">
        <w:rPr>
          <w:rFonts w:eastAsia="Times New Roman" w:cs="Times New Roman"/>
          <w:szCs w:val="24"/>
          <w:lang w:val="en-US" w:eastAsia="fr-FR"/>
          <w14:shadow w14:blurRad="50800" w14:dist="50800" w14:dir="5400000" w14:sx="0" w14:sy="0" w14:kx="0" w14:ky="0" w14:algn="ctr">
            <w14:schemeClr w14:val="bg1"/>
          </w14:shadow>
        </w:rPr>
        <w:t xml:space="preserve"> (</w:t>
      </w:r>
      <w:proofErr w:type="spellStart"/>
      <w:r w:rsidR="00E6381E" w:rsidRPr="00E6381E">
        <w:rPr>
          <w:rFonts w:eastAsia="Times New Roman" w:cs="Times New Roman"/>
          <w:szCs w:val="24"/>
          <w:lang w:val="en-US" w:eastAsia="fr-FR"/>
          <w14:shadow w14:blurRad="50800" w14:dist="50800" w14:dir="5400000" w14:sx="0" w14:sy="0" w14:kx="0" w14:ky="0" w14:algn="ctr">
            <w14:schemeClr w14:val="bg1"/>
          </w14:shadow>
        </w:rPr>
        <w:t>Teleotei</w:t>
      </w:r>
      <w:proofErr w:type="spellEnd"/>
      <w:r w:rsidR="00E6381E" w:rsidRPr="00E6381E">
        <w:rPr>
          <w:rFonts w:eastAsia="Times New Roman" w:cs="Times New Roman"/>
          <w:szCs w:val="24"/>
          <w:lang w:val="en-US" w:eastAsia="fr-FR"/>
          <w14:shadow w14:blurRad="50800" w14:dist="50800" w14:dir="5400000" w14:sx="0" w14:sy="0" w14:kx="0" w14:ky="0" w14:algn="ctr">
            <w14:schemeClr w14:val="bg1"/>
          </w14:shadow>
        </w:rPr>
        <w:t>:</w:t>
      </w:r>
      <w:r w:rsidR="00E6381E">
        <w:rPr>
          <w:rFonts w:eastAsia="Times New Roman" w:cs="Times New Roman"/>
          <w:szCs w:val="24"/>
          <w:lang w:val="en-US" w:eastAsia="fr-FR"/>
          <w14:shadow w14:blurRad="50800" w14:dist="50800" w14:dir="5400000" w14:sx="0" w14:sy="0" w14:kx="0" w14:ky="0" w14:algn="ctr">
            <w14:schemeClr w14:val="bg1"/>
          </w14:shadow>
        </w:rPr>
        <w:t xml:space="preserve"> </w:t>
      </w:r>
      <w:proofErr w:type="spellStart"/>
      <w:r w:rsidR="00E6381E" w:rsidRPr="00E6381E">
        <w:rPr>
          <w:rFonts w:eastAsia="Times New Roman" w:cs="Times New Roman"/>
          <w:szCs w:val="24"/>
          <w:lang w:val="en-US" w:eastAsia="fr-FR"/>
          <w14:shadow w14:blurRad="50800" w14:dist="50800" w14:dir="5400000" w14:sx="0" w14:sy="0" w14:kx="0" w14:ky="0" w14:algn="ctr">
            <w14:schemeClr w14:val="bg1"/>
          </w14:shadow>
        </w:rPr>
        <w:t>Clariidae</w:t>
      </w:r>
      <w:proofErr w:type="spellEnd"/>
      <w:r w:rsidR="00E6381E" w:rsidRPr="00E6381E">
        <w:rPr>
          <w:rFonts w:eastAsia="Times New Roman" w:cs="Times New Roman"/>
          <w:szCs w:val="24"/>
          <w:lang w:val="en-US" w:eastAsia="fr-FR"/>
          <w14:shadow w14:blurRad="50800" w14:dist="50800" w14:dir="5400000" w14:sx="0" w14:sy="0" w14:kx="0" w14:ky="0" w14:algn="ctr">
            <w14:schemeClr w14:val="bg1"/>
          </w14:shadow>
        </w:rPr>
        <w:t>) Fingerlings According to the Hormone Type in Recycled Water in South Cameroon</w:t>
      </w:r>
      <w:r w:rsidR="00E6381E">
        <w:rPr>
          <w:rFonts w:eastAsia="Times New Roman" w:cs="Times New Roman"/>
          <w:szCs w:val="24"/>
          <w:lang w:val="en-US" w:eastAsia="fr-FR"/>
          <w14:shadow w14:blurRad="50800" w14:dist="50800" w14:dir="5400000" w14:sx="0" w14:sy="0" w14:kx="0" w14:ky="0" w14:algn="ctr">
            <w14:schemeClr w14:val="bg1"/>
          </w14:shadow>
        </w:rPr>
        <w:t xml:space="preserve">. </w:t>
      </w:r>
      <w:r w:rsidR="00E6381E" w:rsidRPr="00E6381E">
        <w:rPr>
          <w:rFonts w:eastAsia="Times New Roman" w:cs="Times New Roman"/>
          <w:szCs w:val="24"/>
          <w:lang w:val="en-US" w:eastAsia="fr-FR"/>
          <w14:shadow w14:blurRad="50800" w14:dist="50800" w14:dir="5400000" w14:sx="0" w14:sy="0" w14:kx="0" w14:ky="0" w14:algn="ctr">
            <w14:schemeClr w14:val="bg1"/>
          </w14:shadow>
        </w:rPr>
        <w:t>Natural Resources Conservation and Research Volume 2</w:t>
      </w:r>
      <w:r w:rsidR="00E6381E">
        <w:rPr>
          <w:rFonts w:eastAsia="Times New Roman" w:cs="Times New Roman"/>
          <w:szCs w:val="24"/>
          <w:lang w:val="en-US" w:eastAsia="fr-FR"/>
          <w14:shadow w14:blurRad="50800" w14:dist="50800" w14:dir="5400000" w14:sx="0" w14:sy="0" w14:kx="0" w14:ky="0" w14:algn="ctr">
            <w14:schemeClr w14:val="bg1"/>
          </w14:shadow>
        </w:rPr>
        <w:t xml:space="preserve"> </w:t>
      </w:r>
      <w:r w:rsidR="00E6381E" w:rsidRPr="00E6381E">
        <w:rPr>
          <w:rFonts w:eastAsia="Times New Roman" w:cs="Times New Roman"/>
          <w:szCs w:val="24"/>
          <w:lang w:val="en-US" w:eastAsia="fr-FR"/>
          <w14:shadow w14:blurRad="50800" w14:dist="50800" w14:dir="5400000" w14:sx="0" w14:sy="0" w14:kx="0" w14:ky="0" w14:algn="ctr">
            <w14:schemeClr w14:val="bg1"/>
          </w14:shadow>
        </w:rPr>
        <w:t>doi:10.24294/</w:t>
      </w:r>
      <w:proofErr w:type="gramStart"/>
      <w:r w:rsidR="00E6381E" w:rsidRPr="00E6381E">
        <w:rPr>
          <w:rFonts w:eastAsia="Times New Roman" w:cs="Times New Roman"/>
          <w:szCs w:val="24"/>
          <w:lang w:val="en-US" w:eastAsia="fr-FR"/>
          <w14:shadow w14:blurRad="50800" w14:dist="50800" w14:dir="5400000" w14:sx="0" w14:sy="0" w14:kx="0" w14:ky="0" w14:algn="ctr">
            <w14:schemeClr w14:val="bg1"/>
          </w14:shadow>
        </w:rPr>
        <w:t>nrcr.v</w:t>
      </w:r>
      <w:proofErr w:type="gramEnd"/>
      <w:r w:rsidR="00E6381E" w:rsidRPr="00E6381E">
        <w:rPr>
          <w:rFonts w:eastAsia="Times New Roman" w:cs="Times New Roman"/>
          <w:szCs w:val="24"/>
          <w:lang w:val="en-US" w:eastAsia="fr-FR"/>
          <w14:shadow w14:blurRad="50800" w14:dist="50800" w14:dir="5400000" w14:sx="0" w14:sy="0" w14:kx="0" w14:ky="0" w14:algn="ctr">
            <w14:schemeClr w14:val="bg1"/>
          </w14:shadow>
        </w:rPr>
        <w:t>2i1.775</w:t>
      </w:r>
    </w:p>
    <w:p w14:paraId="5326D843" w14:textId="77777777" w:rsidR="00CC6AC1" w:rsidRPr="00974E78" w:rsidRDefault="00CC6AC1" w:rsidP="00CC6AC1">
      <w:pPr>
        <w:pStyle w:val="ListParagraph"/>
        <w:numPr>
          <w:ilvl w:val="0"/>
          <w:numId w:val="5"/>
        </w:numPr>
        <w:spacing w:after="0" w:line="360" w:lineRule="auto"/>
        <w:rPr>
          <w:rFonts w:cs="Times New Roman"/>
          <w:szCs w:val="24"/>
          <w:lang w:val="en-US"/>
        </w:rPr>
      </w:pPr>
      <w:proofErr w:type="spellStart"/>
      <w:r w:rsidRPr="00CC6AC1">
        <w:rPr>
          <w:rFonts w:cs="Times New Roman"/>
          <w:szCs w:val="24"/>
          <w:lang w:val="en-US"/>
          <w14:shadow w14:blurRad="50800" w14:dist="50800" w14:dir="5400000" w14:sx="0" w14:sy="0" w14:kx="0" w14:ky="0" w14:algn="ctr">
            <w14:schemeClr w14:val="bg1"/>
          </w14:shadow>
        </w:rPr>
        <w:t>Tiogué</w:t>
      </w:r>
      <w:proofErr w:type="spellEnd"/>
      <w:r w:rsidRPr="00CC6AC1">
        <w:rPr>
          <w:rFonts w:cs="Times New Roman"/>
          <w:szCs w:val="24"/>
          <w:lang w:val="en-US"/>
          <w14:shadow w14:blurRad="50800" w14:dist="50800" w14:dir="5400000" w14:sx="0" w14:sy="0" w14:kx="0" w14:ky="0" w14:algn="ctr">
            <w14:schemeClr w14:val="bg1"/>
          </w14:shadow>
        </w:rPr>
        <w:t xml:space="preserve"> C.T., </w:t>
      </w:r>
      <w:proofErr w:type="spellStart"/>
      <w:r w:rsidRPr="00CC6AC1">
        <w:rPr>
          <w:rFonts w:cs="Times New Roman"/>
          <w:szCs w:val="24"/>
          <w:lang w:val="en-US"/>
          <w14:shadow w14:blurRad="50800" w14:dist="50800" w14:dir="5400000" w14:sx="0" w14:sy="0" w14:kx="0" w14:ky="0" w14:algn="ctr">
            <w14:schemeClr w14:val="bg1"/>
          </w14:shadow>
        </w:rPr>
        <w:t>Nyadjeu</w:t>
      </w:r>
      <w:proofErr w:type="spellEnd"/>
      <w:r w:rsidRPr="00CC6AC1">
        <w:rPr>
          <w:rFonts w:cs="Times New Roman"/>
          <w:szCs w:val="24"/>
          <w:lang w:val="en-US"/>
          <w14:shadow w14:blurRad="50800" w14:dist="50800" w14:dir="5400000" w14:sx="0" w14:sy="0" w14:kx="0" w14:ky="0" w14:algn="ctr">
            <w14:schemeClr w14:val="bg1"/>
          </w14:shadow>
        </w:rPr>
        <w:t xml:space="preserve"> P., </w:t>
      </w:r>
      <w:proofErr w:type="spellStart"/>
      <w:r w:rsidRPr="00CC6AC1">
        <w:rPr>
          <w:rFonts w:cs="Times New Roman"/>
          <w:szCs w:val="24"/>
          <w:lang w:val="en-US"/>
          <w14:shadow w14:blurRad="50800" w14:dist="50800" w14:dir="5400000" w14:sx="0" w14:sy="0" w14:kx="0" w14:ky="0" w14:algn="ctr">
            <w14:schemeClr w14:val="bg1"/>
          </w14:shadow>
        </w:rPr>
        <w:t>Mouokeu</w:t>
      </w:r>
      <w:proofErr w:type="spellEnd"/>
      <w:r w:rsidRPr="00CC6AC1">
        <w:rPr>
          <w:rFonts w:cs="Times New Roman"/>
          <w:szCs w:val="24"/>
          <w:lang w:val="en-US"/>
          <w14:shadow w14:blurRad="50800" w14:dist="50800" w14:dir="5400000" w14:sx="0" w14:sy="0" w14:kx="0" w14:ky="0" w14:algn="ctr">
            <w14:schemeClr w14:val="bg1"/>
          </w14:shadow>
        </w:rPr>
        <w:t xml:space="preserve"> S.R., </w:t>
      </w:r>
      <w:proofErr w:type="spellStart"/>
      <w:r w:rsidRPr="00CC6AC1">
        <w:rPr>
          <w:rFonts w:cs="Times New Roman"/>
          <w:szCs w:val="24"/>
          <w:lang w:val="en-US"/>
          <w14:shadow w14:blurRad="50800" w14:dist="50800" w14:dir="5400000" w14:sx="0" w14:sy="0" w14:kx="0" w14:ky="0" w14:algn="ctr">
            <w14:schemeClr w14:val="bg1"/>
          </w14:shadow>
        </w:rPr>
        <w:t>Tekou</w:t>
      </w:r>
      <w:proofErr w:type="spellEnd"/>
      <w:r w:rsidRPr="00CC6AC1">
        <w:rPr>
          <w:rFonts w:cs="Times New Roman"/>
          <w:szCs w:val="24"/>
          <w:lang w:val="en-US"/>
          <w14:shadow w14:blurRad="50800" w14:dist="50800" w14:dir="5400000" w14:sx="0" w14:sy="0" w14:kx="0" w14:ky="0" w14:algn="ctr">
            <w14:schemeClr w14:val="bg1"/>
          </w14:shadow>
        </w:rPr>
        <w:t xml:space="preserve"> G. and </w:t>
      </w:r>
      <w:proofErr w:type="spellStart"/>
      <w:r w:rsidRPr="00CC6AC1">
        <w:rPr>
          <w:rFonts w:cs="Times New Roman"/>
          <w:szCs w:val="24"/>
          <w:lang w:val="en-US"/>
          <w14:shadow w14:blurRad="50800" w14:dist="50800" w14:dir="5400000" w14:sx="0" w14:sy="0" w14:kx="0" w14:ky="0" w14:algn="ctr">
            <w14:schemeClr w14:val="bg1"/>
          </w14:shadow>
        </w:rPr>
        <w:t>Tchoupou</w:t>
      </w:r>
      <w:proofErr w:type="spellEnd"/>
      <w:r w:rsidRPr="00CC6AC1">
        <w:rPr>
          <w:rFonts w:cs="Times New Roman"/>
          <w:szCs w:val="24"/>
          <w:lang w:val="en-US"/>
          <w14:shadow w14:blurRad="50800" w14:dist="50800" w14:dir="5400000" w14:sx="0" w14:sy="0" w14:kx="0" w14:ky="0" w14:algn="ctr">
            <w14:schemeClr w14:val="bg1"/>
          </w14:shadow>
        </w:rPr>
        <w:t xml:space="preserve"> H., 2020a Evaluation of Hybridization in Two African Catfishes (</w:t>
      </w:r>
      <w:proofErr w:type="spellStart"/>
      <w:r w:rsidRPr="00CC6AC1">
        <w:rPr>
          <w:rFonts w:cs="Times New Roman"/>
          <w:szCs w:val="24"/>
          <w:lang w:val="en-US"/>
          <w14:shadow w14:blurRad="50800" w14:dist="50800" w14:dir="5400000" w14:sx="0" w14:sy="0" w14:kx="0" w14:ky="0" w14:algn="ctr">
            <w14:schemeClr w14:val="bg1"/>
          </w14:shadow>
        </w:rPr>
        <w:t>Siluriformes</w:t>
      </w:r>
      <w:proofErr w:type="spellEnd"/>
      <w:r w:rsidRPr="00CC6AC1">
        <w:rPr>
          <w:rFonts w:cs="Times New Roman"/>
          <w:szCs w:val="24"/>
          <w:lang w:val="en-US"/>
          <w14:shadow w14:blurRad="50800" w14:dist="50800" w14:dir="5400000" w14:sx="0" w14:sy="0" w14:kx="0" w14:ky="0" w14:algn="ctr">
            <w14:schemeClr w14:val="bg1"/>
          </w14:shadow>
        </w:rPr>
        <w:t xml:space="preserve">, </w:t>
      </w:r>
      <w:proofErr w:type="spellStart"/>
      <w:r w:rsidRPr="00CC6AC1">
        <w:rPr>
          <w:rFonts w:cs="Times New Roman"/>
          <w:szCs w:val="24"/>
          <w:lang w:val="en-US"/>
          <w14:shadow w14:blurRad="50800" w14:dist="50800" w14:dir="5400000" w14:sx="0" w14:sy="0" w14:kx="0" w14:ky="0" w14:algn="ctr">
            <w14:schemeClr w14:val="bg1"/>
          </w14:shadow>
        </w:rPr>
        <w:t>Clariidae</w:t>
      </w:r>
      <w:proofErr w:type="spellEnd"/>
      <w:r w:rsidRPr="00CC6AC1">
        <w:rPr>
          <w:rFonts w:cs="Times New Roman"/>
          <w:szCs w:val="24"/>
          <w:lang w:val="en-US"/>
          <w14:shadow w14:blurRad="50800" w14:dist="50800" w14:dir="5400000" w14:sx="0" w14:sy="0" w14:kx="0" w14:ky="0" w14:algn="ctr">
            <w14:schemeClr w14:val="bg1"/>
          </w14:shadow>
        </w:rPr>
        <w:t>): Exotic (</w:t>
      </w:r>
      <w:proofErr w:type="spellStart"/>
      <w:r w:rsidRPr="00CC6AC1">
        <w:rPr>
          <w:rFonts w:cs="Times New Roman"/>
          <w:i/>
          <w:szCs w:val="24"/>
          <w:lang w:val="en-US"/>
          <w14:shadow w14:blurRad="50800" w14:dist="50800" w14:dir="5400000" w14:sx="0" w14:sy="0" w14:kx="0" w14:ky="0" w14:algn="ctr">
            <w14:schemeClr w14:val="bg1"/>
          </w14:shadow>
        </w:rPr>
        <w:t>Clarias</w:t>
      </w:r>
      <w:proofErr w:type="spellEnd"/>
      <w:r w:rsidRPr="00CC6AC1">
        <w:rPr>
          <w:rFonts w:cs="Times New Roman"/>
          <w:i/>
          <w:szCs w:val="24"/>
          <w:lang w:val="en-US"/>
          <w14:shadow w14:blurRad="50800" w14:dist="50800" w14:dir="5400000" w14:sx="0" w14:sy="0" w14:kx="0" w14:ky="0" w14:algn="ctr">
            <w14:schemeClr w14:val="bg1"/>
          </w14:shadow>
        </w:rPr>
        <w:t xml:space="preserve"> </w:t>
      </w:r>
      <w:proofErr w:type="spellStart"/>
      <w:r w:rsidRPr="00CC6AC1">
        <w:rPr>
          <w:rFonts w:cs="Times New Roman"/>
          <w:i/>
          <w:szCs w:val="24"/>
          <w:lang w:val="en-US"/>
          <w14:shadow w14:blurRad="50800" w14:dist="50800" w14:dir="5400000" w14:sx="0" w14:sy="0" w14:kx="0" w14:ky="0" w14:algn="ctr">
            <w14:schemeClr w14:val="bg1"/>
          </w14:shadow>
        </w:rPr>
        <w:t>gariepinus</w:t>
      </w:r>
      <w:proofErr w:type="spellEnd"/>
      <w:r w:rsidRPr="00CC6AC1">
        <w:rPr>
          <w:rFonts w:cs="Times New Roman"/>
          <w:szCs w:val="24"/>
          <w:lang w:val="en-US"/>
          <w14:shadow w14:blurRad="50800" w14:dist="50800" w14:dir="5400000" w14:sx="0" w14:sy="0" w14:kx="0" w14:ky="0" w14:algn="ctr">
            <w14:schemeClr w14:val="bg1"/>
          </w14:shadow>
        </w:rPr>
        <w:t xml:space="preserve"> Burchell, 1822) and Native (</w:t>
      </w:r>
      <w:proofErr w:type="spellStart"/>
      <w:r w:rsidRPr="00CC6AC1">
        <w:rPr>
          <w:rFonts w:cs="Times New Roman"/>
          <w:i/>
          <w:szCs w:val="24"/>
          <w:lang w:val="en-US"/>
          <w14:shadow w14:blurRad="50800" w14:dist="50800" w14:dir="5400000" w14:sx="0" w14:sy="0" w14:kx="0" w14:ky="0" w14:algn="ctr">
            <w14:schemeClr w14:val="bg1"/>
          </w14:shadow>
        </w:rPr>
        <w:t>Clarias</w:t>
      </w:r>
      <w:proofErr w:type="spellEnd"/>
      <w:r w:rsidRPr="00CC6AC1">
        <w:rPr>
          <w:rFonts w:cs="Times New Roman"/>
          <w:i/>
          <w:szCs w:val="24"/>
          <w:lang w:val="en-US"/>
          <w14:shadow w14:blurRad="50800" w14:dist="50800" w14:dir="5400000" w14:sx="0" w14:sy="0" w14:kx="0" w14:ky="0" w14:algn="ctr">
            <w14:schemeClr w14:val="bg1"/>
          </w14:shadow>
        </w:rPr>
        <w:t xml:space="preserve"> </w:t>
      </w:r>
      <w:proofErr w:type="spellStart"/>
      <w:r w:rsidRPr="00CC6AC1">
        <w:rPr>
          <w:rFonts w:cs="Times New Roman"/>
          <w:i/>
          <w:szCs w:val="24"/>
          <w:lang w:val="en-US"/>
          <w14:shadow w14:blurRad="50800" w14:dist="50800" w14:dir="5400000" w14:sx="0" w14:sy="0" w14:kx="0" w14:ky="0" w14:algn="ctr">
            <w14:schemeClr w14:val="bg1"/>
          </w14:shadow>
        </w:rPr>
        <w:t>jaensis</w:t>
      </w:r>
      <w:proofErr w:type="spellEnd"/>
      <w:r w:rsidRPr="00CC6AC1">
        <w:rPr>
          <w:rFonts w:cs="Times New Roman"/>
          <w:szCs w:val="24"/>
          <w:lang w:val="en-US"/>
          <w14:shadow w14:blurRad="50800" w14:dist="50800" w14:dir="5400000" w14:sx="0" w14:sy="0" w14:kx="0" w14:ky="0" w14:algn="ctr">
            <w14:schemeClr w14:val="bg1"/>
          </w14:shadow>
        </w:rPr>
        <w:t xml:space="preserve"> </w:t>
      </w:r>
      <w:proofErr w:type="spellStart"/>
      <w:r w:rsidRPr="00CC6AC1">
        <w:rPr>
          <w:rFonts w:cs="Times New Roman"/>
          <w:szCs w:val="24"/>
          <w:lang w:val="en-US"/>
          <w14:shadow w14:blurRad="50800" w14:dist="50800" w14:dir="5400000" w14:sx="0" w14:sy="0" w14:kx="0" w14:ky="0" w14:algn="ctr">
            <w14:schemeClr w14:val="bg1"/>
          </w14:shadow>
        </w:rPr>
        <w:t>Boulenger</w:t>
      </w:r>
      <w:proofErr w:type="spellEnd"/>
      <w:r w:rsidRPr="00CC6AC1">
        <w:rPr>
          <w:rFonts w:cs="Times New Roman"/>
          <w:szCs w:val="24"/>
          <w:lang w:val="en-US"/>
          <w14:shadow w14:blurRad="50800" w14:dist="50800" w14:dir="5400000" w14:sx="0" w14:sy="0" w14:kx="0" w14:ky="0" w14:algn="ctr">
            <w14:schemeClr w14:val="bg1"/>
          </w14:shadow>
        </w:rPr>
        <w:t xml:space="preserve">, 1909) Species under Controlled Hatchery Conditions in Cameroon. </w:t>
      </w:r>
      <w:r w:rsidRPr="00974E78">
        <w:rPr>
          <w:rFonts w:cs="Times New Roman"/>
          <w:szCs w:val="24"/>
          <w:lang w:val="en-US"/>
          <w14:shadow w14:blurRad="50800" w14:dist="50800" w14:dir="5400000" w14:sx="0" w14:sy="0" w14:kx="0" w14:ky="0" w14:algn="ctr">
            <w14:schemeClr w14:val="bg1"/>
          </w14:shadow>
        </w:rPr>
        <w:t xml:space="preserve">Advances in Agriculture, 2020, Article </w:t>
      </w:r>
      <w:proofErr w:type="gramStart"/>
      <w:r w:rsidR="00E26B3D" w:rsidRPr="00974E78">
        <w:rPr>
          <w:rFonts w:cs="Times New Roman"/>
          <w:szCs w:val="24"/>
          <w:lang w:val="en-US"/>
          <w14:shadow w14:blurRad="50800" w14:dist="50800" w14:dir="5400000" w14:sx="0" w14:sy="0" w14:kx="0" w14:ky="0" w14:algn="ctr">
            <w14:schemeClr w14:val="bg1"/>
          </w14:shadow>
        </w:rPr>
        <w:t>ID :</w:t>
      </w:r>
      <w:proofErr w:type="gramEnd"/>
      <w:r w:rsidRPr="00974E78">
        <w:rPr>
          <w:rFonts w:cs="Times New Roman"/>
          <w:szCs w:val="24"/>
          <w:lang w:val="en-US"/>
          <w14:shadow w14:blurRad="50800" w14:dist="50800" w14:dir="5400000" w14:sx="0" w14:sy="0" w14:kx="0" w14:ky="0" w14:algn="ctr">
            <w14:schemeClr w14:val="bg1"/>
          </w14:shadow>
        </w:rPr>
        <w:t xml:space="preserve"> 8985424. </w:t>
      </w:r>
      <w:hyperlink r:id="rId30" w:history="1">
        <w:r w:rsidRPr="00974E78">
          <w:rPr>
            <w:rStyle w:val="Hyperlink"/>
            <w:rFonts w:cs="Times New Roman"/>
            <w:szCs w:val="24"/>
            <w:lang w:val="en-US"/>
            <w14:shadow w14:blurRad="50800" w14:dist="50800" w14:dir="5400000" w14:sx="0" w14:sy="0" w14:kx="0" w14:ky="0" w14:algn="ctr">
              <w14:schemeClr w14:val="bg1"/>
            </w14:shadow>
          </w:rPr>
          <w:t>https://doi.org/10.1155/2020/8985424</w:t>
        </w:r>
      </w:hyperlink>
      <w:r w:rsidRPr="00974E78">
        <w:rPr>
          <w:rFonts w:cs="Times New Roman"/>
          <w:szCs w:val="24"/>
          <w:lang w:val="en-US"/>
        </w:rPr>
        <w:t xml:space="preserve"> </w:t>
      </w:r>
    </w:p>
    <w:p w14:paraId="144373DC" w14:textId="77777777" w:rsidR="00C2713F" w:rsidRPr="00C2713F" w:rsidRDefault="00C2713F" w:rsidP="00C2713F">
      <w:pPr>
        <w:pStyle w:val="ListParagraph"/>
        <w:numPr>
          <w:ilvl w:val="0"/>
          <w:numId w:val="5"/>
        </w:numPr>
        <w:spacing w:after="0" w:line="360" w:lineRule="auto"/>
        <w:rPr>
          <w:rFonts w:cs="Times New Roman"/>
          <w:szCs w:val="24"/>
          <w:u w:val="single"/>
          <w:lang w:val="en-US"/>
          <w14:shadow w14:blurRad="50800" w14:dist="50800" w14:dir="5400000" w14:sx="0" w14:sy="0" w14:kx="0" w14:ky="0" w14:algn="ctr">
            <w14:schemeClr w14:val="bg1"/>
          </w14:shadow>
        </w:rPr>
      </w:pPr>
      <w:proofErr w:type="spellStart"/>
      <w:r w:rsidRPr="00C2713F">
        <w:rPr>
          <w:rFonts w:cs="Times New Roman"/>
          <w:bCs/>
          <w:szCs w:val="24"/>
          <w:lang w:val="fr-FR"/>
          <w14:shadow w14:blurRad="50800" w14:dist="50800" w14:dir="5400000" w14:sx="0" w14:sy="0" w14:kx="0" w14:ky="0" w14:algn="ctr">
            <w14:schemeClr w14:val="bg1"/>
          </w14:shadow>
        </w:rPr>
        <w:t>Kondylis</w:t>
      </w:r>
      <w:proofErr w:type="spellEnd"/>
      <w:r w:rsidRPr="00C2713F">
        <w:rPr>
          <w:rFonts w:cs="Times New Roman"/>
          <w:bCs/>
          <w:szCs w:val="24"/>
          <w:lang w:val="fr-FR"/>
          <w14:shadow w14:blurRad="50800" w14:dist="50800" w14:dir="5400000" w14:sx="0" w14:sy="0" w14:kx="0" w14:ky="0" w14:algn="ctr">
            <w14:schemeClr w14:val="bg1"/>
          </w14:shadow>
        </w:rPr>
        <w:t xml:space="preserve"> F., Mueller V., Zhu J.</w:t>
      </w:r>
      <w:r w:rsidRPr="00C2713F">
        <w:rPr>
          <w:rFonts w:cs="Times New Roman"/>
          <w:szCs w:val="24"/>
          <w:lang w:val="fr-FR"/>
          <w14:shadow w14:blurRad="50800" w14:dist="50800" w14:dir="5400000" w14:sx="0" w14:sy="0" w14:kx="0" w14:ky="0" w14:algn="ctr">
            <w14:schemeClr w14:val="bg1"/>
          </w14:shadow>
        </w:rPr>
        <w:t xml:space="preserve"> 2017. </w:t>
      </w:r>
      <w:r w:rsidR="009D5701" w:rsidRPr="00A84E8D">
        <w:rPr>
          <w:rFonts w:cs="Times New Roman"/>
          <w:szCs w:val="24"/>
          <w:lang w:val="en-US"/>
        </w:rPr>
        <w:t>Seeing is believing? evid</w:t>
      </w:r>
      <w:r w:rsidR="009D5701">
        <w:rPr>
          <w:rFonts w:cs="Times New Roman"/>
          <w:szCs w:val="24"/>
          <w:lang w:val="en-US"/>
        </w:rPr>
        <w:t>ence from an extension network Experiment.</w:t>
      </w:r>
      <w:r w:rsidR="009D5701" w:rsidRPr="00A84E8D">
        <w:rPr>
          <w:rFonts w:cs="Times New Roman"/>
          <w:szCs w:val="24"/>
          <w:lang w:val="en-US"/>
        </w:rPr>
        <w:t xml:space="preserve"> Journal of Development Economics, Elsevier, vol. 125, p 1-20. </w:t>
      </w:r>
      <w:hyperlink r:id="rId31">
        <w:r w:rsidR="009D5701" w:rsidRPr="009D5701">
          <w:rPr>
            <w:rStyle w:val="Hyperlink"/>
            <w:rFonts w:cs="Times New Roman"/>
            <w:szCs w:val="24"/>
            <w:lang w:val="en-US"/>
          </w:rPr>
          <w:t xml:space="preserve">https://doi.org/10.1016/j. </w:t>
        </w:r>
      </w:hyperlink>
      <w:hyperlink r:id="rId32">
        <w:proofErr w:type="gramStart"/>
        <w:r w:rsidR="009D5701" w:rsidRPr="005E1A08">
          <w:rPr>
            <w:rStyle w:val="Hyperlink"/>
            <w:rFonts w:cs="Times New Roman"/>
            <w:szCs w:val="24"/>
          </w:rPr>
          <w:t>jdeveco</w:t>
        </w:r>
        <w:proofErr w:type="gramEnd"/>
        <w:r w:rsidR="009D5701" w:rsidRPr="005E1A08">
          <w:rPr>
            <w:rStyle w:val="Hyperlink"/>
            <w:rFonts w:cs="Times New Roman"/>
            <w:szCs w:val="24"/>
          </w:rPr>
          <w:t>.2016.10.004.</w:t>
        </w:r>
      </w:hyperlink>
    </w:p>
    <w:p w14:paraId="7AC07983" w14:textId="77777777" w:rsidR="00C2713F" w:rsidRPr="00D90FC0" w:rsidRDefault="00C2713F" w:rsidP="00C2713F">
      <w:pPr>
        <w:pStyle w:val="ListParagraph"/>
        <w:numPr>
          <w:ilvl w:val="0"/>
          <w:numId w:val="5"/>
        </w:numPr>
        <w:spacing w:after="0" w:line="360" w:lineRule="auto"/>
        <w:rPr>
          <w:rFonts w:cs="Times New Roman"/>
          <w:szCs w:val="24"/>
          <w:u w:val="single"/>
          <w:lang w:val="en-US"/>
          <w14:shadow w14:blurRad="50800" w14:dist="50800" w14:dir="5400000" w14:sx="0" w14:sy="0" w14:kx="0" w14:ky="0" w14:algn="ctr">
            <w14:schemeClr w14:val="bg1"/>
          </w14:shadow>
        </w:rPr>
      </w:pPr>
      <w:r w:rsidRPr="00C2713F">
        <w:rPr>
          <w:rFonts w:cs="Times New Roman"/>
          <w:bCs/>
          <w:szCs w:val="24"/>
          <w:lang w:val="en-US"/>
          <w14:shadow w14:blurRad="50800" w14:dist="50800" w14:dir="5400000" w14:sx="0" w14:sy="0" w14:kx="0" w14:ky="0" w14:algn="ctr">
            <w14:schemeClr w14:val="bg1"/>
          </w14:shadow>
        </w:rPr>
        <w:t xml:space="preserve">Woltering L., </w:t>
      </w:r>
      <w:proofErr w:type="spellStart"/>
      <w:r w:rsidRPr="00C2713F">
        <w:rPr>
          <w:rFonts w:cs="Times New Roman"/>
          <w:bCs/>
          <w:szCs w:val="24"/>
          <w:lang w:val="en-US"/>
          <w14:shadow w14:blurRad="50800" w14:dist="50800" w14:dir="5400000" w14:sx="0" w14:sy="0" w14:kx="0" w14:ky="0" w14:algn="ctr">
            <w14:schemeClr w14:val="bg1"/>
          </w14:shadow>
        </w:rPr>
        <w:t>Fehlenberg</w:t>
      </w:r>
      <w:proofErr w:type="spellEnd"/>
      <w:r w:rsidRPr="00C2713F">
        <w:rPr>
          <w:rFonts w:cs="Times New Roman"/>
          <w:bCs/>
          <w:szCs w:val="24"/>
          <w:lang w:val="en-US"/>
          <w14:shadow w14:blurRad="50800" w14:dist="50800" w14:dir="5400000" w14:sx="0" w14:sy="0" w14:kx="0" w14:ky="0" w14:algn="ctr">
            <w14:schemeClr w14:val="bg1"/>
          </w14:shadow>
        </w:rPr>
        <w:t xml:space="preserve"> K., Gerard B., Ubels J., Cooley L.,</w:t>
      </w:r>
      <w:r w:rsidRPr="00C2713F">
        <w:rPr>
          <w:rFonts w:cs="Times New Roman"/>
          <w:szCs w:val="24"/>
          <w:lang w:val="en-US"/>
          <w14:shadow w14:blurRad="50800" w14:dist="50800" w14:dir="5400000" w14:sx="0" w14:sy="0" w14:kx="0" w14:ky="0" w14:algn="ctr">
            <w14:schemeClr w14:val="bg1"/>
          </w14:shadow>
        </w:rPr>
        <w:t xml:space="preserve"> 2019. </w:t>
      </w:r>
      <w:r w:rsidR="00D90FC0" w:rsidRPr="00D90FC0">
        <w:rPr>
          <w:rFonts w:cs="Times New Roman"/>
          <w:szCs w:val="24"/>
          <w:lang w:val="en-US"/>
          <w14:shadow w14:blurRad="50800" w14:dist="50800" w14:dir="5400000" w14:sx="0" w14:sy="0" w14:kx="0" w14:ky="0" w14:algn="ctr">
            <w14:schemeClr w14:val="bg1"/>
          </w14:shadow>
        </w:rPr>
        <w:t>Scaling-from reaching many to sustainable systems change at scale:</w:t>
      </w:r>
      <w:r w:rsidR="00D90FC0">
        <w:rPr>
          <w:rFonts w:cs="Times New Roman"/>
          <w:szCs w:val="24"/>
          <w:lang w:val="en-US"/>
          <w14:shadow w14:blurRad="50800" w14:dist="50800" w14:dir="5400000" w14:sx="0" w14:sy="0" w14:kx="0" w14:ky="0" w14:algn="ctr">
            <w14:schemeClr w14:val="bg1"/>
          </w14:shadow>
        </w:rPr>
        <w:t xml:space="preserve"> a critical shift in mindset, agricultural systems, Elsevier, vol. 176</w:t>
      </w:r>
      <w:r w:rsidRPr="00D90FC0">
        <w:rPr>
          <w:rFonts w:cs="Times New Roman"/>
          <w:szCs w:val="24"/>
          <w:lang w:val="en-US"/>
          <w14:shadow w14:blurRad="50800" w14:dist="50800" w14:dir="5400000" w14:sx="0" w14:sy="0" w14:kx="0" w14:ky="0" w14:algn="ctr">
            <w14:schemeClr w14:val="bg1"/>
          </w14:shadow>
        </w:rPr>
        <w:t>.</w:t>
      </w:r>
      <w:r w:rsidRPr="00D90FC0">
        <w:rPr>
          <w:rFonts w:eastAsia="Times New Roman" w:cs="Times New Roman"/>
          <w:szCs w:val="24"/>
          <w:lang w:val="en-US" w:eastAsia="fr-FR"/>
          <w14:shadow w14:blurRad="50800" w14:dist="50800" w14:dir="5400000" w14:sx="0" w14:sy="0" w14:kx="0" w14:ky="0" w14:algn="ctr">
            <w14:schemeClr w14:val="bg1"/>
          </w14:shadow>
        </w:rPr>
        <w:t xml:space="preserve"> </w:t>
      </w:r>
    </w:p>
    <w:p w14:paraId="45029871" w14:textId="77777777" w:rsidR="00C2713F" w:rsidRPr="00C2713F" w:rsidRDefault="00C2713F" w:rsidP="00C2713F">
      <w:pPr>
        <w:pStyle w:val="ListParagraph"/>
        <w:numPr>
          <w:ilvl w:val="0"/>
          <w:numId w:val="5"/>
        </w:numPr>
        <w:spacing w:after="0" w:line="360" w:lineRule="auto"/>
        <w:rPr>
          <w:rFonts w:cs="Times New Roman"/>
          <w:szCs w:val="24"/>
          <w:u w:val="single"/>
          <w:lang w:val="en-US"/>
          <w14:shadow w14:blurRad="50800" w14:dist="50800" w14:dir="5400000" w14:sx="0" w14:sy="0" w14:kx="0" w14:ky="0" w14:algn="ctr">
            <w14:schemeClr w14:val="bg1"/>
          </w14:shadow>
        </w:rPr>
      </w:pPr>
      <w:r w:rsidRPr="00D01153">
        <w:rPr>
          <w:rFonts w:cs="Times New Roman"/>
          <w:bCs/>
          <w:szCs w:val="24"/>
          <w:lang w:val="nl-BE"/>
          <w14:shadow w14:blurRad="50800" w14:dist="50800" w14:dir="5400000" w14:sx="0" w14:sy="0" w14:kx="0" w14:ky="0" w14:algn="ctr">
            <w14:schemeClr w14:val="bg1"/>
          </w14:shadow>
        </w:rPr>
        <w:t>Sartas M., Schut M., Proietti C., Thiele G., Leeuwis C., 2020.</w:t>
      </w:r>
      <w:r w:rsidRPr="00D01153">
        <w:rPr>
          <w:rFonts w:cs="Times New Roman"/>
          <w:szCs w:val="24"/>
          <w:lang w:val="nl-BE"/>
          <w14:shadow w14:blurRad="50800" w14:dist="50800" w14:dir="5400000" w14:sx="0" w14:sy="0" w14:kx="0" w14:ky="0" w14:algn="ctr">
            <w14:schemeClr w14:val="bg1"/>
          </w14:shadow>
        </w:rPr>
        <w:t xml:space="preserve"> </w:t>
      </w:r>
      <w:r w:rsidRPr="00570D34">
        <w:rPr>
          <w:rFonts w:cs="Times New Roman"/>
          <w:szCs w:val="24"/>
          <w:lang w:val="en-US"/>
          <w14:shadow w14:blurRad="50800" w14:dist="50800" w14:dir="5400000" w14:sx="0" w14:sy="0" w14:kx="0" w14:ky="0" w14:algn="ctr">
            <w14:schemeClr w14:val="bg1"/>
          </w14:shadow>
        </w:rPr>
        <w:t xml:space="preserve">Scaling </w:t>
      </w:r>
      <w:r w:rsidR="00BE77C1" w:rsidRPr="00570D34">
        <w:rPr>
          <w:rFonts w:cs="Times New Roman"/>
          <w:szCs w:val="24"/>
          <w:lang w:val="en-US"/>
          <w14:shadow w14:blurRad="50800" w14:dist="50800" w14:dir="5400000" w14:sx="0" w14:sy="0" w14:kx="0" w14:ky="0" w14:algn="ctr">
            <w14:schemeClr w14:val="bg1"/>
          </w14:shadow>
        </w:rPr>
        <w:t>readiness:</w:t>
      </w:r>
      <w:r w:rsidRPr="00570D34">
        <w:rPr>
          <w:rFonts w:cs="Times New Roman"/>
          <w:szCs w:val="24"/>
          <w:lang w:val="en-US"/>
          <w14:shadow w14:blurRad="50800" w14:dist="50800" w14:dir="5400000" w14:sx="0" w14:sy="0" w14:kx="0" w14:ky="0" w14:algn="ctr">
            <w14:schemeClr w14:val="bg1"/>
          </w14:shadow>
        </w:rPr>
        <w:t xml:space="preserve"> science and practice of an approach to enhance impact of research for development. </w:t>
      </w:r>
      <w:r w:rsidRPr="00C2713F">
        <w:rPr>
          <w:rFonts w:cs="Times New Roman"/>
          <w:szCs w:val="24"/>
          <w:lang w:val="en-US"/>
          <w14:shadow w14:blurRad="50800" w14:dist="50800" w14:dir="5400000" w14:sx="0" w14:sy="0" w14:kx="0" w14:ky="0" w14:algn="ctr">
            <w14:schemeClr w14:val="bg1"/>
          </w14:shadow>
        </w:rPr>
        <w:t>Agric. Syst. 183</w:t>
      </w:r>
    </w:p>
    <w:p w14:paraId="0F9EF8A7" w14:textId="77777777" w:rsidR="001D7AAE" w:rsidRPr="006B7893" w:rsidRDefault="00514397" w:rsidP="006B7893">
      <w:pPr>
        <w:pStyle w:val="ListParagraph"/>
        <w:numPr>
          <w:ilvl w:val="0"/>
          <w:numId w:val="5"/>
        </w:numPr>
        <w:spacing w:after="0" w:line="360" w:lineRule="auto"/>
        <w:rPr>
          <w:rFonts w:cs="Times New Roman"/>
          <w:szCs w:val="24"/>
          <w:lang w:val="en-US"/>
          <w14:shadow w14:blurRad="50800" w14:dist="50800" w14:dir="5400000" w14:sx="0" w14:sy="0" w14:kx="0" w14:ky="0" w14:algn="ctr">
            <w14:schemeClr w14:val="bg1"/>
          </w14:shadow>
        </w:rPr>
      </w:pPr>
      <w:r w:rsidRPr="00514397">
        <w:rPr>
          <w:rFonts w:cs="Times New Roman"/>
          <w:bCs/>
          <w:szCs w:val="24"/>
          <w:lang w:val="en-US"/>
          <w14:shadow w14:blurRad="50800" w14:dist="50800" w14:dir="5400000" w14:sx="0" w14:sy="0" w14:kx="0" w14:ky="0" w14:algn="ctr">
            <w14:schemeClr w14:val="bg1"/>
          </w14:shadow>
        </w:rPr>
        <w:t xml:space="preserve">Ike P.C., et </w:t>
      </w:r>
      <w:proofErr w:type="spellStart"/>
      <w:r w:rsidRPr="00514397">
        <w:rPr>
          <w:rFonts w:cs="Times New Roman"/>
          <w:bCs/>
          <w:szCs w:val="24"/>
          <w:lang w:val="en-US"/>
          <w14:shadow w14:blurRad="50800" w14:dist="50800" w14:dir="5400000" w14:sx="0" w14:sy="0" w14:kx="0" w14:ky="0" w14:algn="ctr">
            <w14:schemeClr w14:val="bg1"/>
          </w14:shadow>
        </w:rPr>
        <w:t>Chuks-Okonta</w:t>
      </w:r>
      <w:proofErr w:type="spellEnd"/>
      <w:r w:rsidRPr="00514397">
        <w:rPr>
          <w:rFonts w:cs="Times New Roman"/>
          <w:bCs/>
          <w:szCs w:val="24"/>
          <w:lang w:val="en-US"/>
          <w14:shadow w14:blurRad="50800" w14:dist="50800" w14:dir="5400000" w14:sx="0" w14:sy="0" w14:kx="0" w14:ky="0" w14:algn="ctr">
            <w14:schemeClr w14:val="bg1"/>
          </w14:shadow>
        </w:rPr>
        <w:t xml:space="preserve"> V.</w:t>
      </w:r>
      <w:r w:rsidR="00E26B3D" w:rsidRPr="00514397">
        <w:rPr>
          <w:rFonts w:cs="Times New Roman"/>
          <w:bCs/>
          <w:szCs w:val="24"/>
          <w:lang w:val="en-US"/>
          <w14:shadow w14:blurRad="50800" w14:dist="50800" w14:dir="5400000" w14:sx="0" w14:sy="0" w14:kx="0" w14:ky="0" w14:algn="ctr">
            <w14:schemeClr w14:val="bg1"/>
          </w14:shadow>
        </w:rPr>
        <w:t xml:space="preserve"> </w:t>
      </w:r>
      <w:r w:rsidR="001D7AAE" w:rsidRPr="00514397">
        <w:rPr>
          <w:rFonts w:cs="Times New Roman"/>
          <w:bCs/>
          <w:szCs w:val="24"/>
          <w:lang w:val="en-US"/>
          <w14:shadow w14:blurRad="50800" w14:dist="50800" w14:dir="5400000" w14:sx="0" w14:sy="0" w14:kx="0" w14:ky="0" w14:algn="ctr">
            <w14:schemeClr w14:val="bg1"/>
          </w14:shadow>
        </w:rPr>
        <w:t>2014.</w:t>
      </w:r>
      <w:r w:rsidR="001D7AAE" w:rsidRPr="00514397">
        <w:rPr>
          <w:rFonts w:cs="Times New Roman"/>
          <w:szCs w:val="24"/>
          <w:lang w:val="en-US"/>
          <w14:shadow w14:blurRad="50800" w14:dist="50800" w14:dir="5400000" w14:sx="0" w14:sy="0" w14:kx="0" w14:ky="0" w14:algn="ctr">
            <w14:schemeClr w14:val="bg1"/>
          </w14:shadow>
        </w:rPr>
        <w:t xml:space="preserve"> </w:t>
      </w:r>
      <w:r w:rsidR="006B7893" w:rsidRPr="006B7893">
        <w:rPr>
          <w:rFonts w:cs="Times New Roman"/>
          <w:szCs w:val="24"/>
          <w:lang w:val="en-US"/>
          <w14:shadow w14:blurRad="50800" w14:dist="50800" w14:dir="5400000" w14:sx="0" w14:sy="0" w14:kx="0" w14:ky="0" w14:algn="ctr">
            <w14:schemeClr w14:val="bg1"/>
          </w14:shadow>
        </w:rPr>
        <w:t xml:space="preserve">Determinants of Output and Profitability of Aquaculture Fish Farming in </w:t>
      </w:r>
      <w:proofErr w:type="spellStart"/>
      <w:r w:rsidR="006B7893" w:rsidRPr="006B7893">
        <w:rPr>
          <w:rFonts w:cs="Times New Roman"/>
          <w:szCs w:val="24"/>
          <w:lang w:val="en-US"/>
          <w14:shadow w14:blurRad="50800" w14:dist="50800" w14:dir="5400000" w14:sx="0" w14:sy="0" w14:kx="0" w14:ky="0" w14:algn="ctr">
            <w14:schemeClr w14:val="bg1"/>
          </w14:shadow>
        </w:rPr>
        <w:t>Burutu</w:t>
      </w:r>
      <w:proofErr w:type="spellEnd"/>
      <w:r w:rsidR="006B7893" w:rsidRPr="006B7893">
        <w:rPr>
          <w:rFonts w:cs="Times New Roman"/>
          <w:szCs w:val="24"/>
          <w:lang w:val="en-US"/>
          <w14:shadow w14:blurRad="50800" w14:dist="50800" w14:dir="5400000" w14:sx="0" w14:sy="0" w14:kx="0" w14:ky="0" w14:algn="ctr">
            <w14:schemeClr w14:val="bg1"/>
          </w14:shadow>
        </w:rPr>
        <w:t xml:space="preserve"> and Warri South West Local Government Areas of Delta State, Nigeria</w:t>
      </w:r>
      <w:r w:rsidR="001D7AAE" w:rsidRPr="006B7893">
        <w:rPr>
          <w:rFonts w:cs="Times New Roman"/>
          <w:szCs w:val="24"/>
          <w:lang w:val="en-US"/>
          <w14:shadow w14:blurRad="50800" w14:dist="50800" w14:dir="5400000" w14:sx="0" w14:sy="0" w14:kx="0" w14:ky="0" w14:algn="ctr">
            <w14:schemeClr w14:val="bg1"/>
          </w14:shadow>
        </w:rPr>
        <w:t xml:space="preserve">. </w:t>
      </w:r>
      <w:r w:rsidR="00BE77C1" w:rsidRPr="006B7893">
        <w:rPr>
          <w:rFonts w:cs="Times New Roman"/>
          <w:szCs w:val="24"/>
          <w:lang w:val="en-US"/>
          <w14:shadow w14:blurRad="50800" w14:dist="50800" w14:dir="5400000" w14:sx="0" w14:sy="0" w14:kx="0" w14:ky="0" w14:algn="ctr">
            <w14:schemeClr w14:val="bg1"/>
          </w14:shadow>
        </w:rPr>
        <w:t>Journal of Biology,</w:t>
      </w:r>
      <w:r w:rsidR="00D90FC0">
        <w:rPr>
          <w:rFonts w:cs="Times New Roman"/>
          <w:szCs w:val="24"/>
          <w:lang w:val="en-US"/>
          <w14:shadow w14:blurRad="50800" w14:dist="50800" w14:dir="5400000" w14:sx="0" w14:sy="0" w14:kx="0" w14:ky="0" w14:algn="ctr">
            <w14:schemeClr w14:val="bg1"/>
          </w14:shadow>
        </w:rPr>
        <w:t xml:space="preserve"> Agriculture and Healthcare</w:t>
      </w:r>
      <w:r w:rsidR="00BE77C1" w:rsidRPr="006B7893">
        <w:rPr>
          <w:rFonts w:cs="Times New Roman"/>
          <w:szCs w:val="24"/>
          <w:lang w:val="en-US"/>
          <w14:shadow w14:blurRad="50800" w14:dist="50800" w14:dir="5400000" w14:sx="0" w14:sy="0" w14:kx="0" w14:ky="0" w14:algn="ctr">
            <w14:schemeClr w14:val="bg1"/>
          </w14:shadow>
        </w:rPr>
        <w:t xml:space="preserve"> </w:t>
      </w:r>
      <w:hyperlink r:id="rId33" w:history="1">
        <w:r w:rsidR="00BE77C1" w:rsidRPr="006B7893">
          <w:rPr>
            <w:rStyle w:val="Hyperlink"/>
            <w:rFonts w:cs="Times New Roman"/>
            <w:szCs w:val="24"/>
            <w:lang w:val="en-US"/>
            <w14:shadow w14:blurRad="50800" w14:dist="50800" w14:dir="5400000" w14:sx="0" w14:sy="0" w14:kx="0" w14:ky="0" w14:algn="ctr">
              <w14:schemeClr w14:val="bg1"/>
            </w14:shadow>
          </w:rPr>
          <w:t>www.iiste.org</w:t>
        </w:r>
      </w:hyperlink>
      <w:r w:rsidR="00BE77C1" w:rsidRPr="006B7893">
        <w:rPr>
          <w:rFonts w:cs="Times New Roman"/>
          <w:szCs w:val="24"/>
          <w:lang w:val="en-US"/>
          <w14:shadow w14:blurRad="50800" w14:dist="50800" w14:dir="5400000" w14:sx="0" w14:sy="0" w14:kx="0" w14:ky="0" w14:algn="ctr">
            <w14:schemeClr w14:val="bg1"/>
          </w14:shadow>
        </w:rPr>
        <w:t xml:space="preserve"> ISSN 2224-3208 (Paper) ISSN 2225-093X (Online) </w:t>
      </w:r>
      <w:r w:rsidR="006B7893">
        <w:rPr>
          <w:rFonts w:cs="Times New Roman"/>
          <w:szCs w:val="24"/>
          <w:lang w:val="en-US"/>
          <w14:shadow w14:blurRad="50800" w14:dist="50800" w14:dir="5400000" w14:sx="0" w14:sy="0" w14:kx="0" w14:ky="0" w14:algn="ctr">
            <w14:schemeClr w14:val="bg1"/>
          </w14:shadow>
        </w:rPr>
        <w:t>Vol.4, No.28</w:t>
      </w:r>
      <w:r w:rsidR="001D7AAE" w:rsidRPr="006B7893">
        <w:rPr>
          <w:rFonts w:cs="Times New Roman"/>
          <w:szCs w:val="24"/>
          <w:lang w:val="en-US"/>
          <w14:shadow w14:blurRad="50800" w14:dist="50800" w14:dir="5400000" w14:sx="0" w14:sy="0" w14:kx="0" w14:ky="0" w14:algn="ctr">
            <w14:schemeClr w14:val="bg1"/>
          </w14:shadow>
        </w:rPr>
        <w:t>.</w:t>
      </w:r>
    </w:p>
    <w:p w14:paraId="60B5CAB9" w14:textId="77777777" w:rsidR="001D7AAE" w:rsidRPr="00335921" w:rsidRDefault="001D7AAE" w:rsidP="00C2713F">
      <w:pPr>
        <w:pStyle w:val="ListParagraph"/>
        <w:numPr>
          <w:ilvl w:val="0"/>
          <w:numId w:val="5"/>
        </w:numPr>
        <w:spacing w:after="0" w:line="360" w:lineRule="auto"/>
        <w:rPr>
          <w:rFonts w:cs="Times New Roman"/>
          <w:szCs w:val="24"/>
          <w:u w:val="single"/>
          <w:lang w:val="en-US"/>
          <w14:shadow w14:blurRad="50800" w14:dist="50800" w14:dir="5400000" w14:sx="0" w14:sy="0" w14:kx="0" w14:ky="0" w14:algn="ctr">
            <w14:schemeClr w14:val="bg1"/>
          </w14:shadow>
        </w:rPr>
      </w:pPr>
      <w:r w:rsidRPr="008B37A2">
        <w:rPr>
          <w:rFonts w:cs="Times New Roman"/>
          <w:bCs/>
          <w:szCs w:val="24"/>
          <w:lang w:val="en-US"/>
          <w14:shadow w14:blurRad="50800" w14:dist="50800" w14:dir="5400000" w14:sx="0" w14:sy="0" w14:kx="0" w14:ky="0" w14:algn="ctr">
            <w14:schemeClr w14:val="bg1"/>
          </w14:shadow>
        </w:rPr>
        <w:t xml:space="preserve">Ume S.I., </w:t>
      </w:r>
      <w:proofErr w:type="spellStart"/>
      <w:r w:rsidRPr="008B37A2">
        <w:rPr>
          <w:rFonts w:cs="Times New Roman"/>
          <w:bCs/>
          <w:szCs w:val="24"/>
          <w:lang w:val="en-US"/>
          <w14:shadow w14:blurRad="50800" w14:dist="50800" w14:dir="5400000" w14:sx="0" w14:sy="0" w14:kx="0" w14:ky="0" w14:algn="ctr">
            <w14:schemeClr w14:val="bg1"/>
          </w14:shadow>
        </w:rPr>
        <w:t>Ebeniro</w:t>
      </w:r>
      <w:proofErr w:type="spellEnd"/>
      <w:r w:rsidRPr="008B37A2">
        <w:rPr>
          <w:rFonts w:cs="Times New Roman"/>
          <w:bCs/>
          <w:szCs w:val="24"/>
          <w:lang w:val="en-US"/>
          <w14:shadow w14:blurRad="50800" w14:dist="50800" w14:dir="5400000" w14:sx="0" w14:sy="0" w14:kx="0" w14:ky="0" w14:algn="ctr">
            <w14:schemeClr w14:val="bg1"/>
          </w14:shadow>
        </w:rPr>
        <w:t xml:space="preserve"> L.A., </w:t>
      </w:r>
      <w:proofErr w:type="spellStart"/>
      <w:r w:rsidRPr="008B37A2">
        <w:rPr>
          <w:rFonts w:cs="Times New Roman"/>
          <w:bCs/>
          <w:szCs w:val="24"/>
          <w:lang w:val="en-US"/>
          <w14:shadow w14:blurRad="50800" w14:dist="50800" w14:dir="5400000" w14:sx="0" w14:sy="0" w14:kx="0" w14:ky="0" w14:algn="ctr">
            <w14:schemeClr w14:val="bg1"/>
          </w14:shadow>
        </w:rPr>
        <w:t>Ochiaka</w:t>
      </w:r>
      <w:proofErr w:type="spellEnd"/>
      <w:r w:rsidRPr="008B37A2">
        <w:rPr>
          <w:rFonts w:cs="Times New Roman"/>
          <w:bCs/>
          <w:szCs w:val="24"/>
          <w:lang w:val="en-US"/>
          <w14:shadow w14:blurRad="50800" w14:dist="50800" w14:dir="5400000" w14:sx="0" w14:sy="0" w14:kx="0" w14:ky="0" w14:algn="ctr">
            <w14:schemeClr w14:val="bg1"/>
          </w14:shadow>
        </w:rPr>
        <w:t xml:space="preserve"> C.D. et Uche F.O., </w:t>
      </w:r>
      <w:r w:rsidRPr="008B37A2">
        <w:rPr>
          <w:rFonts w:cs="Times New Roman"/>
          <w:szCs w:val="24"/>
          <w:lang w:val="en-US"/>
          <w14:shadow w14:blurRad="50800" w14:dist="50800" w14:dir="5400000" w14:sx="0" w14:sy="0" w14:kx="0" w14:ky="0" w14:algn="ctr">
            <w14:schemeClr w14:val="bg1"/>
          </w14:shadow>
        </w:rPr>
        <w:t xml:space="preserve">2016. </w:t>
      </w:r>
      <w:r w:rsidR="00335921" w:rsidRPr="00335921">
        <w:rPr>
          <w:lang w:val="en-US"/>
        </w:rPr>
        <w:t>Economics Analysis of Catfish Production in Anambra State, Nigeria</w:t>
      </w:r>
      <w:r w:rsidRPr="00335921">
        <w:rPr>
          <w:rFonts w:cs="Times New Roman"/>
          <w:szCs w:val="24"/>
          <w:lang w:val="en-US"/>
          <w14:shadow w14:blurRad="50800" w14:dist="50800" w14:dir="5400000" w14:sx="0" w14:sy="0" w14:kx="0" w14:ky="0" w14:algn="ctr">
            <w14:schemeClr w14:val="bg1"/>
          </w14:shadow>
        </w:rPr>
        <w:t xml:space="preserve">. </w:t>
      </w:r>
      <w:r w:rsidR="00335921" w:rsidRPr="00335921">
        <w:rPr>
          <w:lang w:val="en-US"/>
        </w:rPr>
        <w:t xml:space="preserve">International Journal of Environment, Agriculture and Biotechnology </w:t>
      </w:r>
      <w:r w:rsidR="00CC368E" w:rsidRPr="00335921">
        <w:rPr>
          <w:rFonts w:cs="Times New Roman"/>
          <w:szCs w:val="24"/>
          <w:lang w:val="en-US"/>
          <w14:shadow w14:blurRad="50800" w14:dist="50800" w14:dir="5400000" w14:sx="0" w14:sy="0" w14:kx="0" w14:ky="0" w14:algn="ctr">
            <w14:schemeClr w14:val="bg1"/>
          </w14:shadow>
        </w:rPr>
        <w:t xml:space="preserve">(IJEAB), 1(3) </w:t>
      </w:r>
      <w:r w:rsidR="00335921" w:rsidRPr="00335921">
        <w:rPr>
          <w:lang w:val="en-US"/>
        </w:rPr>
        <w:t>http://dx.doi.org/10.22161/ijaers/3.10.25</w:t>
      </w:r>
      <w:r w:rsidRPr="00335921">
        <w:rPr>
          <w:rFonts w:cs="Times New Roman"/>
          <w:szCs w:val="24"/>
          <w:lang w:val="en-US"/>
          <w14:shadow w14:blurRad="50800" w14:dist="50800" w14:dir="5400000" w14:sx="0" w14:sy="0" w14:kx="0" w14:ky="0" w14:algn="ctr">
            <w14:schemeClr w14:val="bg1"/>
          </w14:shadow>
        </w:rPr>
        <w:t>.</w:t>
      </w:r>
    </w:p>
    <w:p w14:paraId="392F13EB" w14:textId="77777777" w:rsidR="00C5362A" w:rsidRPr="00335921" w:rsidRDefault="00C5362A" w:rsidP="00D36E21">
      <w:pPr>
        <w:jc w:val="both"/>
        <w:rPr>
          <w:rFonts w:ascii="Times New Roman" w:hAnsi="Times New Roman" w:cs="Times New Roman"/>
          <w:sz w:val="24"/>
          <w:szCs w:val="24"/>
        </w:rPr>
      </w:pPr>
    </w:p>
    <w:sectPr w:rsidR="00C5362A" w:rsidRPr="00335921" w:rsidSect="001D7AAE">
      <w:footerReference w:type="default" r:id="rId3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927A6" w14:textId="77777777" w:rsidR="007C5A36" w:rsidRDefault="007C5A36">
      <w:pPr>
        <w:spacing w:after="0" w:line="240" w:lineRule="auto"/>
      </w:pPr>
      <w:r>
        <w:separator/>
      </w:r>
    </w:p>
  </w:endnote>
  <w:endnote w:type="continuationSeparator" w:id="0">
    <w:p w14:paraId="2A146C0C" w14:textId="77777777" w:rsidR="007C5A36" w:rsidRDefault="007C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MT"/>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796250"/>
      <w:docPartObj>
        <w:docPartGallery w:val="Page Numbers (Bottom of Page)"/>
        <w:docPartUnique/>
      </w:docPartObj>
    </w:sdtPr>
    <w:sdtEndPr/>
    <w:sdtContent>
      <w:p w14:paraId="2E2DB48D" w14:textId="77777777" w:rsidR="00157D78" w:rsidRDefault="00157D78">
        <w:pPr>
          <w:pStyle w:val="Footer"/>
          <w:jc w:val="center"/>
        </w:pPr>
        <w:r>
          <w:fldChar w:fldCharType="begin"/>
        </w:r>
        <w:r>
          <w:instrText>PAGE   \* MERGEFORMAT</w:instrText>
        </w:r>
        <w:r>
          <w:fldChar w:fldCharType="separate"/>
        </w:r>
        <w:r w:rsidR="00974E78" w:rsidRPr="00974E78">
          <w:rPr>
            <w:noProof/>
            <w:lang w:val="fr-FR"/>
          </w:rPr>
          <w:t>3</w:t>
        </w:r>
        <w:r>
          <w:fldChar w:fldCharType="end"/>
        </w:r>
      </w:p>
    </w:sdtContent>
  </w:sdt>
  <w:p w14:paraId="2A7447FC" w14:textId="77777777" w:rsidR="00157D78" w:rsidRDefault="00157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ED237" w14:textId="77777777" w:rsidR="007C5A36" w:rsidRDefault="007C5A36">
      <w:pPr>
        <w:spacing w:after="0" w:line="240" w:lineRule="auto"/>
      </w:pPr>
      <w:r>
        <w:separator/>
      </w:r>
    </w:p>
  </w:footnote>
  <w:footnote w:type="continuationSeparator" w:id="0">
    <w:p w14:paraId="2658381B" w14:textId="77777777" w:rsidR="007C5A36" w:rsidRDefault="007C5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1C54"/>
    <w:multiLevelType w:val="hybridMultilevel"/>
    <w:tmpl w:val="78A272E6"/>
    <w:lvl w:ilvl="0" w:tplc="480EBE8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F4058"/>
    <w:multiLevelType w:val="hybridMultilevel"/>
    <w:tmpl w:val="9FEEEC6E"/>
    <w:lvl w:ilvl="0" w:tplc="78443A3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13A9"/>
    <w:multiLevelType w:val="hybridMultilevel"/>
    <w:tmpl w:val="C81C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16F8F"/>
    <w:multiLevelType w:val="hybridMultilevel"/>
    <w:tmpl w:val="F2625EFC"/>
    <w:lvl w:ilvl="0" w:tplc="DC6CB0CC">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D0BE7"/>
    <w:multiLevelType w:val="multilevel"/>
    <w:tmpl w:val="0D1EBE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wsjC0sDAxALIsLJV0lIJTi4sz8/NACgxrAaK5RgMsAAAA"/>
  </w:docVars>
  <w:rsids>
    <w:rsidRoot w:val="00B03E5D"/>
    <w:rsid w:val="00045139"/>
    <w:rsid w:val="001014AB"/>
    <w:rsid w:val="00104755"/>
    <w:rsid w:val="00157D78"/>
    <w:rsid w:val="001C035C"/>
    <w:rsid w:val="001D33B3"/>
    <w:rsid w:val="001D7AAE"/>
    <w:rsid w:val="0024766C"/>
    <w:rsid w:val="002A14B0"/>
    <w:rsid w:val="00335921"/>
    <w:rsid w:val="003507A5"/>
    <w:rsid w:val="00435B6B"/>
    <w:rsid w:val="00437B2B"/>
    <w:rsid w:val="0045418E"/>
    <w:rsid w:val="004F01DE"/>
    <w:rsid w:val="00514397"/>
    <w:rsid w:val="00570D34"/>
    <w:rsid w:val="00582FEF"/>
    <w:rsid w:val="00586A5F"/>
    <w:rsid w:val="005A16FE"/>
    <w:rsid w:val="006B7893"/>
    <w:rsid w:val="007719E8"/>
    <w:rsid w:val="007C5A36"/>
    <w:rsid w:val="007F588B"/>
    <w:rsid w:val="008B37A2"/>
    <w:rsid w:val="00942635"/>
    <w:rsid w:val="00947F32"/>
    <w:rsid w:val="0095365A"/>
    <w:rsid w:val="00974E78"/>
    <w:rsid w:val="009A0810"/>
    <w:rsid w:val="009C5C11"/>
    <w:rsid w:val="009D5701"/>
    <w:rsid w:val="00A32386"/>
    <w:rsid w:val="00A46C6B"/>
    <w:rsid w:val="00A528CD"/>
    <w:rsid w:val="00A820F5"/>
    <w:rsid w:val="00B03E5D"/>
    <w:rsid w:val="00B228B4"/>
    <w:rsid w:val="00B50462"/>
    <w:rsid w:val="00B94FE1"/>
    <w:rsid w:val="00BE1AF6"/>
    <w:rsid w:val="00BE77C1"/>
    <w:rsid w:val="00C24B81"/>
    <w:rsid w:val="00C25855"/>
    <w:rsid w:val="00C2713F"/>
    <w:rsid w:val="00C5362A"/>
    <w:rsid w:val="00C803BE"/>
    <w:rsid w:val="00CC368E"/>
    <w:rsid w:val="00CC6AC1"/>
    <w:rsid w:val="00D01153"/>
    <w:rsid w:val="00D36E21"/>
    <w:rsid w:val="00D6173A"/>
    <w:rsid w:val="00D8538A"/>
    <w:rsid w:val="00D90FC0"/>
    <w:rsid w:val="00D91A48"/>
    <w:rsid w:val="00DB2A56"/>
    <w:rsid w:val="00DD792C"/>
    <w:rsid w:val="00E26B3D"/>
    <w:rsid w:val="00E61B92"/>
    <w:rsid w:val="00E6381E"/>
    <w:rsid w:val="00E875BF"/>
    <w:rsid w:val="00EF4A2B"/>
    <w:rsid w:val="00F167AC"/>
    <w:rsid w:val="00F626EE"/>
    <w:rsid w:val="00F9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3526"/>
  <w15:chartTrackingRefBased/>
  <w15:docId w15:val="{1988CC97-8EB8-4538-A20B-697BE77C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AAE"/>
  </w:style>
  <w:style w:type="paragraph" w:styleId="Heading1">
    <w:name w:val="heading 1"/>
    <w:basedOn w:val="Normal"/>
    <w:next w:val="Normal"/>
    <w:link w:val="Heading1Char"/>
    <w:autoRedefine/>
    <w:uiPriority w:val="9"/>
    <w:qFormat/>
    <w:rsid w:val="001D7AAE"/>
    <w:pPr>
      <w:keepNext/>
      <w:keepLines/>
      <w:spacing w:after="120" w:line="360" w:lineRule="auto"/>
      <w:outlineLvl w:val="0"/>
    </w:pPr>
    <w:rPr>
      <w:rFonts w:ascii="Times New Roman" w:eastAsia="Calibri" w:hAnsi="Times New Roman" w:cs="Times New Roman"/>
      <w:b/>
      <w:bCs/>
      <w:noProof/>
      <w:sz w:val="24"/>
      <w:szCs w:val="28"/>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AAE"/>
    <w:rPr>
      <w:rFonts w:ascii="Times New Roman" w:eastAsia="Calibri" w:hAnsi="Times New Roman" w:cs="Times New Roman"/>
      <w:b/>
      <w:bCs/>
      <w:noProof/>
      <w:sz w:val="24"/>
      <w:szCs w:val="28"/>
      <w:lang w:val="fr-FR" w:eastAsia="fr-FR"/>
    </w:rPr>
  </w:style>
  <w:style w:type="paragraph" w:styleId="Caption">
    <w:name w:val="caption"/>
    <w:basedOn w:val="Normal"/>
    <w:next w:val="Normal"/>
    <w:link w:val="CaptionChar"/>
    <w:unhideWhenUsed/>
    <w:qFormat/>
    <w:rsid w:val="001D7AAE"/>
    <w:pPr>
      <w:spacing w:after="0" w:line="240" w:lineRule="auto"/>
      <w:jc w:val="both"/>
    </w:pPr>
    <w:rPr>
      <w:rFonts w:ascii="Times New Roman" w:eastAsia="Calibri" w:hAnsi="Times New Roman" w:cs="Calibri"/>
      <w:b/>
      <w:bCs/>
      <w:color w:val="000000" w:themeColor="text1"/>
      <w:sz w:val="24"/>
      <w:szCs w:val="18"/>
      <w:lang w:val="fr-FR"/>
    </w:rPr>
  </w:style>
  <w:style w:type="character" w:customStyle="1" w:styleId="CaptionChar">
    <w:name w:val="Caption Char"/>
    <w:basedOn w:val="DefaultParagraphFont"/>
    <w:link w:val="Caption"/>
    <w:qFormat/>
    <w:rsid w:val="001D7AAE"/>
    <w:rPr>
      <w:rFonts w:ascii="Times New Roman" w:eastAsia="Calibri" w:hAnsi="Times New Roman" w:cs="Calibri"/>
      <w:b/>
      <w:bCs/>
      <w:color w:val="000000" w:themeColor="text1"/>
      <w:sz w:val="24"/>
      <w:szCs w:val="18"/>
      <w:lang w:val="fr-FR"/>
    </w:rPr>
  </w:style>
  <w:style w:type="table" w:customStyle="1" w:styleId="Grilledutableau9">
    <w:name w:val="Grille du tableau9"/>
    <w:basedOn w:val="TableNormal"/>
    <w:next w:val="TableGrid"/>
    <w:uiPriority w:val="39"/>
    <w:rsid w:val="001D7AAE"/>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e 1,style11,Paragraphe de liste1"/>
    <w:basedOn w:val="Normal"/>
    <w:link w:val="ListParagraphChar"/>
    <w:uiPriority w:val="34"/>
    <w:qFormat/>
    <w:rsid w:val="001D7AAE"/>
    <w:pPr>
      <w:ind w:left="720"/>
      <w:contextualSpacing/>
      <w:jc w:val="both"/>
    </w:pPr>
    <w:rPr>
      <w:rFonts w:ascii="Times New Roman" w:hAnsi="Times New Roman"/>
      <w:sz w:val="24"/>
      <w:lang w:val="fr-CM"/>
    </w:rPr>
  </w:style>
  <w:style w:type="character" w:customStyle="1" w:styleId="ListParagraphChar">
    <w:name w:val="List Paragraph Char"/>
    <w:aliases w:val="Liste 1 Char,style11 Char,Paragraphe de liste1 Char"/>
    <w:basedOn w:val="DefaultParagraphFont"/>
    <w:link w:val="ListParagraph"/>
    <w:uiPriority w:val="34"/>
    <w:qFormat/>
    <w:rsid w:val="001D7AAE"/>
    <w:rPr>
      <w:rFonts w:ascii="Times New Roman" w:hAnsi="Times New Roman"/>
      <w:sz w:val="24"/>
      <w:lang w:val="fr-CM"/>
    </w:rPr>
  </w:style>
  <w:style w:type="character" w:styleId="Hyperlink">
    <w:name w:val="Hyperlink"/>
    <w:uiPriority w:val="99"/>
    <w:unhideWhenUsed/>
    <w:rsid w:val="001D7AAE"/>
    <w:rPr>
      <w:color w:val="0563C1"/>
      <w:u w:val="single"/>
    </w:rPr>
  </w:style>
  <w:style w:type="paragraph" w:styleId="Footer">
    <w:name w:val="footer"/>
    <w:basedOn w:val="Normal"/>
    <w:link w:val="FooterChar"/>
    <w:uiPriority w:val="99"/>
    <w:unhideWhenUsed/>
    <w:rsid w:val="001D7AAE"/>
    <w:pPr>
      <w:tabs>
        <w:tab w:val="center" w:pos="4703"/>
        <w:tab w:val="right" w:pos="9406"/>
      </w:tabs>
      <w:spacing w:after="0" w:line="240" w:lineRule="auto"/>
    </w:pPr>
  </w:style>
  <w:style w:type="character" w:customStyle="1" w:styleId="FooterChar">
    <w:name w:val="Footer Char"/>
    <w:basedOn w:val="DefaultParagraphFont"/>
    <w:link w:val="Footer"/>
    <w:uiPriority w:val="99"/>
    <w:rsid w:val="001D7AAE"/>
  </w:style>
  <w:style w:type="character" w:styleId="LineNumber">
    <w:name w:val="line number"/>
    <w:basedOn w:val="DefaultParagraphFont"/>
    <w:uiPriority w:val="99"/>
    <w:semiHidden/>
    <w:unhideWhenUsed/>
    <w:rsid w:val="001D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doi.org/10.1155/2023/2504280" TargetMode="External"/><Relationship Id="rId3" Type="http://schemas.openxmlformats.org/officeDocument/2006/relationships/styles" Target="styles.xml"/><Relationship Id="rId21" Type="http://schemas.openxmlformats.org/officeDocument/2006/relationships/hyperlink" Target="https://doi.org/10.1016/j.aquaculture.2007.04.05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dx.doi.org/10.4267/2042/48003" TargetMode="External"/><Relationship Id="rId33" Type="http://schemas.openxmlformats.org/officeDocument/2006/relationships/hyperlink" Target="http://www.iiste.org"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doi.org/10.4060/cd0690fr" TargetMode="External"/><Relationship Id="rId29" Type="http://schemas.openxmlformats.org/officeDocument/2006/relationships/hyperlink" Target="https://doi.org/10.4314/ijbcs.v10i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4314/ijbcs.v14i3.26" TargetMode="External"/><Relationship Id="rId32" Type="http://schemas.openxmlformats.org/officeDocument/2006/relationships/hyperlink" Target="https://doi.org/10.1016/j.jdeveco.2016.10.004"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fisheriesjournal.com" TargetMode="External"/><Relationship Id="rId28" Type="http://schemas.openxmlformats.org/officeDocument/2006/relationships/hyperlink" Target="https://doi.org/10.4236/as.2024.158047"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doi.org/10.1016/j.aquaculture.2021.736486" TargetMode="External"/><Relationship Id="rId31" Type="http://schemas.openxmlformats.org/officeDocument/2006/relationships/hyperlink" Target="https://doi.org/10.1016/j.jdeveco.2016.10.004"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684/agr.2009.0305" TargetMode="External"/><Relationship Id="rId27" Type="http://schemas.openxmlformats.org/officeDocument/2006/relationships/hyperlink" Target="https://doi.org/10.3329/ralf.v9i3.63969,https://www.banglajol.info/index.php/RALF/article/view/6396" TargetMode="External"/><Relationship Id="rId30" Type="http://schemas.openxmlformats.org/officeDocument/2006/relationships/hyperlink" Target="https://doi.org/10.1155/2020/8985424" TargetMode="External"/><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PCLASS%20TECHNOLOGY\Desktop\Article%20CC\Donnees%20Dr%20Amidou.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PCLASS%20TECHNOLOGY\Desktop\Article%20CC\Donnees%20Dr%20Amidou.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Graphique%20dans%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PCLASS%20TECHNOLOGY\Desktop\Article%20CC\Donnees%20Dr%20Amidou.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PCLASS%20TECHNOLOGY\Desktop\Article%20CC\Donnees%20Dr%20Amidou.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479308988815431E-3"/>
          <c:y val="0.14267971711869348"/>
          <c:w val="0.70783908109047333"/>
          <c:h val="0.70538130650335362"/>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9C2-4956-AD03-4CBFF22808F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9C2-4956-AD03-4CBFF22808F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9C2-4956-AD03-4CBFF22808F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Feuil6!$N$7:$N$9</c:f>
              <c:strCache>
                <c:ptCount val="3"/>
                <c:pt idx="0">
                  <c:v>Local</c:v>
                </c:pt>
                <c:pt idx="1">
                  <c:v>Imported</c:v>
                </c:pt>
                <c:pt idx="2">
                  <c:v>Unknown</c:v>
                </c:pt>
              </c:strCache>
            </c:strRef>
          </c:cat>
          <c:val>
            <c:numRef>
              <c:f>Feuil6!$O$7:$O$9</c:f>
              <c:numCache>
                <c:formatCode>General</c:formatCode>
                <c:ptCount val="3"/>
                <c:pt idx="0">
                  <c:v>13</c:v>
                </c:pt>
                <c:pt idx="1">
                  <c:v>3</c:v>
                </c:pt>
                <c:pt idx="2">
                  <c:v>7</c:v>
                </c:pt>
              </c:numCache>
            </c:numRef>
          </c:val>
          <c:extLst>
            <c:ext xmlns:c16="http://schemas.microsoft.com/office/drawing/2014/chart" uri="{C3380CC4-5D6E-409C-BE32-E72D297353CC}">
              <c16:uniqueId val="{00000006-39C2-4956-AD03-4CBFF22808F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Feuil1!$N$13</c:f>
              <c:strCache>
                <c:ptCount val="1"/>
                <c:pt idx="0">
                  <c:v>Min</c:v>
                </c:pt>
              </c:strCache>
            </c:strRef>
          </c:tx>
          <c:spPr>
            <a:solidFill>
              <a:schemeClr val="accent1">
                <a:alpha val="85000"/>
              </a:schemeClr>
            </a:solidFill>
            <a:ln w="9525" cap="flat" cmpd="sng" algn="ctr">
              <a:solidFill>
                <a:schemeClr val="lt1">
                  <a:alpha val="50000"/>
                </a:schemeClr>
              </a:solidFill>
              <a:round/>
            </a:ln>
            <a:effectLst/>
          </c:spPr>
          <c:invertIfNegative val="0"/>
          <c:cat>
            <c:strRef>
              <c:f>Feuil1!$O$12:$P$12</c:f>
              <c:strCache>
                <c:ptCount val="2"/>
                <c:pt idx="0">
                  <c:v>Local</c:v>
                </c:pt>
                <c:pt idx="1">
                  <c:v>Imported</c:v>
                </c:pt>
              </c:strCache>
            </c:strRef>
          </c:cat>
          <c:val>
            <c:numRef>
              <c:f>Feuil1!$O$13:$P$13</c:f>
              <c:numCache>
                <c:formatCode>General</c:formatCode>
                <c:ptCount val="2"/>
                <c:pt idx="0">
                  <c:v>1978.6</c:v>
                </c:pt>
                <c:pt idx="1">
                  <c:v>20269.28</c:v>
                </c:pt>
              </c:numCache>
            </c:numRef>
          </c:val>
          <c:extLst>
            <c:ext xmlns:c16="http://schemas.microsoft.com/office/drawing/2014/chart" uri="{C3380CC4-5D6E-409C-BE32-E72D297353CC}">
              <c16:uniqueId val="{00000000-3221-4202-96BF-84BC97D2ED49}"/>
            </c:ext>
          </c:extLst>
        </c:ser>
        <c:ser>
          <c:idx val="1"/>
          <c:order val="1"/>
          <c:tx>
            <c:strRef>
              <c:f>Feuil1!$N$14</c:f>
              <c:strCache>
                <c:ptCount val="1"/>
                <c:pt idx="0">
                  <c:v>Max</c:v>
                </c:pt>
              </c:strCache>
            </c:strRef>
          </c:tx>
          <c:spPr>
            <a:solidFill>
              <a:schemeClr val="accent2">
                <a:alpha val="85000"/>
              </a:schemeClr>
            </a:solidFill>
            <a:ln w="9525" cap="flat" cmpd="sng" algn="ctr">
              <a:solidFill>
                <a:schemeClr val="lt1">
                  <a:alpha val="50000"/>
                </a:schemeClr>
              </a:solidFill>
              <a:round/>
            </a:ln>
            <a:effectLst/>
          </c:spPr>
          <c:invertIfNegative val="0"/>
          <c:cat>
            <c:strRef>
              <c:f>Feuil1!$O$12:$P$12</c:f>
              <c:strCache>
                <c:ptCount val="2"/>
                <c:pt idx="0">
                  <c:v>Local</c:v>
                </c:pt>
                <c:pt idx="1">
                  <c:v>Imported</c:v>
                </c:pt>
              </c:strCache>
            </c:strRef>
          </c:cat>
          <c:val>
            <c:numRef>
              <c:f>Feuil1!$O$14:$P$14</c:f>
              <c:numCache>
                <c:formatCode>General</c:formatCode>
                <c:ptCount val="2"/>
                <c:pt idx="0">
                  <c:v>62268</c:v>
                </c:pt>
                <c:pt idx="1">
                  <c:v>51826.98</c:v>
                </c:pt>
              </c:numCache>
            </c:numRef>
          </c:val>
          <c:extLst>
            <c:ext xmlns:c16="http://schemas.microsoft.com/office/drawing/2014/chart" uri="{C3380CC4-5D6E-409C-BE32-E72D297353CC}">
              <c16:uniqueId val="{00000001-3221-4202-96BF-84BC97D2ED49}"/>
            </c:ext>
          </c:extLst>
        </c:ser>
        <c:dLbls>
          <c:showLegendKey val="0"/>
          <c:showVal val="0"/>
          <c:showCatName val="0"/>
          <c:showSerName val="0"/>
          <c:showPercent val="0"/>
          <c:showBubbleSize val="0"/>
        </c:dLbls>
        <c:gapWidth val="150"/>
        <c:axId val="1345800480"/>
        <c:axId val="1345795904"/>
      </c:barChart>
      <c:catAx>
        <c:axId val="1345800480"/>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50"/>
                  <a:t>Strains</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5795904"/>
        <c:crosses val="autoZero"/>
        <c:auto val="1"/>
        <c:lblAlgn val="ctr"/>
        <c:lblOffset val="100"/>
        <c:noMultiLvlLbl val="0"/>
      </c:catAx>
      <c:valAx>
        <c:axId val="134579590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t>Profit/day in FCFA</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5800480"/>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846909380229909E-2"/>
          <c:y val="0.16712073490813648"/>
          <c:w val="0.6681035602257035"/>
          <c:h val="0.68480614923134608"/>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48C-4EC6-8634-4FF2DC2E22D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48C-4EC6-8634-4FF2DC2E22D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48C-4EC6-8634-4FF2DC2E22D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48C-4EC6-8634-4FF2DC2E22D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48C-4EC6-8634-4FF2DC2E22D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noFill/>
                    </a:ln>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Feuil6!$M$1:$M$5</c:f>
              <c:strCache>
                <c:ptCount val="5"/>
                <c:pt idx="0">
                  <c:v>Imported-Netherlands</c:v>
                </c:pt>
                <c:pt idx="1">
                  <c:v>Local fish farmers</c:v>
                </c:pt>
                <c:pt idx="2">
                  <c:v>Unknown</c:v>
                </c:pt>
                <c:pt idx="3">
                  <c:v>Imported-Nigeria</c:v>
                </c:pt>
                <c:pt idx="4">
                  <c:v>Wild strain</c:v>
                </c:pt>
              </c:strCache>
            </c:strRef>
          </c:cat>
          <c:val>
            <c:numRef>
              <c:f>Feuil6!$N$1:$N$5</c:f>
              <c:numCache>
                <c:formatCode>General</c:formatCode>
                <c:ptCount val="5"/>
              </c:numCache>
            </c:numRef>
          </c:val>
          <c:extLst>
            <c:ext xmlns:c16="http://schemas.microsoft.com/office/drawing/2014/chart" uri="{C3380CC4-5D6E-409C-BE32-E72D297353CC}">
              <c16:uniqueId val="{0000000A-A48C-4EC6-8634-4FF2DC2E22D5}"/>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A48C-4EC6-8634-4FF2DC2E22D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A48C-4EC6-8634-4FF2DC2E22D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A48C-4EC6-8634-4FF2DC2E22D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A48C-4EC6-8634-4FF2DC2E22D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A48C-4EC6-8634-4FF2DC2E22D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noFill/>
                    </a:ln>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Feuil6!$M$1:$M$5</c:f>
              <c:strCache>
                <c:ptCount val="5"/>
                <c:pt idx="0">
                  <c:v>Imported-Netherlands</c:v>
                </c:pt>
                <c:pt idx="1">
                  <c:v>Local fish farmers</c:v>
                </c:pt>
                <c:pt idx="2">
                  <c:v>Unknown</c:v>
                </c:pt>
                <c:pt idx="3">
                  <c:v>Imported-Nigeria</c:v>
                </c:pt>
                <c:pt idx="4">
                  <c:v>Wild strain</c:v>
                </c:pt>
              </c:strCache>
            </c:strRef>
          </c:cat>
          <c:val>
            <c:numRef>
              <c:f>Feuil6!$O$1:$O$5</c:f>
              <c:numCache>
                <c:formatCode>General</c:formatCode>
                <c:ptCount val="5"/>
                <c:pt idx="0">
                  <c:v>1</c:v>
                </c:pt>
                <c:pt idx="1">
                  <c:v>11</c:v>
                </c:pt>
                <c:pt idx="2">
                  <c:v>7</c:v>
                </c:pt>
                <c:pt idx="3">
                  <c:v>2</c:v>
                </c:pt>
                <c:pt idx="4">
                  <c:v>2</c:v>
                </c:pt>
              </c:numCache>
            </c:numRef>
          </c:val>
          <c:extLst>
            <c:ext xmlns:c16="http://schemas.microsoft.com/office/drawing/2014/chart" uri="{C3380CC4-5D6E-409C-BE32-E72D297353CC}">
              <c16:uniqueId val="{00000015-A48C-4EC6-8634-4FF2DC2E22D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8456857526955461"/>
          <c:y val="0.27440194975628046"/>
          <c:w val="0.28291109952719323"/>
          <c:h val="0.6607199100112486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ln>
                <a:noFill/>
              </a:ln>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ln>
            <a:noFill/>
          </a:ln>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351-4168-8911-DCE0CAC3FD0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351-4168-8911-DCE0CAC3FD0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351-4168-8911-DCE0CAC3FD0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351-4168-8911-DCE0CAC3FD0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351-4168-8911-DCE0CAC3FD0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dans Microsoft Word]Feuil4'!$F$3:$F$7</c:f>
              <c:strCache>
                <c:ptCount val="5"/>
                <c:pt idx="0">
                  <c:v>Low egg production</c:v>
                </c:pt>
                <c:pt idx="1">
                  <c:v>Larval mortality</c:v>
                </c:pt>
                <c:pt idx="2">
                  <c:v>Gonadal atrophy</c:v>
                </c:pt>
                <c:pt idx="3">
                  <c:v>Larval deformities</c:v>
                </c:pt>
                <c:pt idx="4">
                  <c:v>Slow larval growth</c:v>
                </c:pt>
              </c:strCache>
            </c:strRef>
          </c:cat>
          <c:val>
            <c:numRef>
              <c:f>'[Graphique dans Microsoft Word]Feuil4'!$G$3:$G$7</c:f>
              <c:numCache>
                <c:formatCode>General</c:formatCode>
                <c:ptCount val="5"/>
                <c:pt idx="0">
                  <c:v>8</c:v>
                </c:pt>
                <c:pt idx="1">
                  <c:v>3</c:v>
                </c:pt>
                <c:pt idx="2">
                  <c:v>2</c:v>
                </c:pt>
                <c:pt idx="3">
                  <c:v>3</c:v>
                </c:pt>
                <c:pt idx="4">
                  <c:v>2</c:v>
                </c:pt>
              </c:numCache>
            </c:numRef>
          </c:val>
          <c:extLst>
            <c:ext xmlns:c16="http://schemas.microsoft.com/office/drawing/2014/chart" uri="{C3380CC4-5D6E-409C-BE32-E72D297353CC}">
              <c16:uniqueId val="{0000000A-E351-4168-8911-DCE0CAC3FD0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a:t>
            </a:r>
          </a:p>
        </c:rich>
      </c:tx>
      <c:layout>
        <c:manualLayout>
          <c:xMode val="edge"/>
          <c:yMode val="edge"/>
          <c:x val="0.46554389034703997"/>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2.282298046077574E-2"/>
          <c:y val="0.13175257951055713"/>
          <c:w val="0.66119604841061541"/>
          <c:h val="0.77094923863262044"/>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043-4EF0-AC81-5469118EE5A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043-4EF0-AC81-5469118EE5A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043-4EF0-AC81-5469118EE5A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043-4EF0-AC81-5469118EE5A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043-4EF0-AC81-5469118EE5A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Feuil6!$F$31:$F$35</c:f>
              <c:strCache>
                <c:ptCount val="5"/>
                <c:pt idx="0">
                  <c:v>Disease Resistance</c:v>
                </c:pt>
                <c:pt idx="1">
                  <c:v>Rapid growth</c:v>
                </c:pt>
                <c:pt idx="2">
                  <c:v>Reproduction</c:v>
                </c:pt>
                <c:pt idx="3">
                  <c:v>No choice</c:v>
                </c:pt>
                <c:pt idx="4">
                  <c:v>Growth and Restance</c:v>
                </c:pt>
              </c:strCache>
            </c:strRef>
          </c:cat>
          <c:val>
            <c:numRef>
              <c:f>Feuil6!$G$31:$G$35</c:f>
              <c:numCache>
                <c:formatCode>General</c:formatCode>
                <c:ptCount val="5"/>
                <c:pt idx="0">
                  <c:v>30.61</c:v>
                </c:pt>
                <c:pt idx="1">
                  <c:v>4.76</c:v>
                </c:pt>
                <c:pt idx="2">
                  <c:v>23.11</c:v>
                </c:pt>
                <c:pt idx="3">
                  <c:v>9.52</c:v>
                </c:pt>
                <c:pt idx="4">
                  <c:v>35</c:v>
                </c:pt>
              </c:numCache>
            </c:numRef>
          </c:val>
          <c:extLst>
            <c:ext xmlns:c16="http://schemas.microsoft.com/office/drawing/2014/chart" uri="{C3380CC4-5D6E-409C-BE32-E72D297353CC}">
              <c16:uniqueId val="{0000000A-A043-4EF0-AC81-5469118EE5A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8259056065645229"/>
          <c:y val="0.14162729658792647"/>
          <c:w val="0.31259596160588232"/>
          <c:h val="0.7107250800698370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b</a:t>
            </a:r>
          </a:p>
        </c:rich>
      </c:tx>
      <c:layout>
        <c:manualLayout>
          <c:xMode val="edge"/>
          <c:yMode val="edge"/>
          <c:x val="0.46577031969364485"/>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1.3114754098360656E-2"/>
          <c:y val="0.13862035390737448"/>
          <c:w val="0.66256839206574591"/>
          <c:h val="0.81485225637117942"/>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D89-4CC6-BF63-A558D1FBF65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D89-4CC6-BF63-A558D1FBF65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D89-4CC6-BF63-A558D1FBF65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D89-4CC6-BF63-A558D1FBF6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Feuil6!$M$30:$M$33</c:f>
              <c:strCache>
                <c:ptCount val="4"/>
                <c:pt idx="0">
                  <c:v>Rapid growth</c:v>
                </c:pt>
                <c:pt idx="1">
                  <c:v>Disease Resistance</c:v>
                </c:pt>
                <c:pt idx="2">
                  <c:v>Flesh quality</c:v>
                </c:pt>
                <c:pt idx="3">
                  <c:v>Rapid growth and successful reproductiion</c:v>
                </c:pt>
              </c:strCache>
            </c:strRef>
          </c:cat>
          <c:val>
            <c:numRef>
              <c:f>Feuil6!$N$30:$N$33</c:f>
              <c:numCache>
                <c:formatCode>General</c:formatCode>
                <c:ptCount val="4"/>
                <c:pt idx="0">
                  <c:v>25.21</c:v>
                </c:pt>
                <c:pt idx="1">
                  <c:v>20.100000000000001</c:v>
                </c:pt>
                <c:pt idx="2">
                  <c:v>14.57</c:v>
                </c:pt>
                <c:pt idx="3">
                  <c:v>40.25</c:v>
                </c:pt>
              </c:numCache>
            </c:numRef>
          </c:val>
          <c:extLst>
            <c:ext xmlns:c16="http://schemas.microsoft.com/office/drawing/2014/chart" uri="{C3380CC4-5D6E-409C-BE32-E72D297353CC}">
              <c16:uniqueId val="{00000008-4D89-4CC6-BF63-A558D1FBF651}"/>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7513548611301633"/>
          <c:y val="6.6352950940420985E-2"/>
          <c:w val="0.29398907103825139"/>
          <c:h val="0.9169885780087767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Feuil1!$M$29</c:f>
              <c:strCache>
                <c:ptCount val="1"/>
                <c:pt idx="0">
                  <c:v>Fry/Gram of female</c:v>
                </c:pt>
              </c:strCache>
            </c:strRef>
          </c:tx>
          <c:spPr>
            <a:solidFill>
              <a:schemeClr val="accent1"/>
            </a:solidFill>
            <a:ln>
              <a:noFill/>
            </a:ln>
            <a:effectLst/>
          </c:spPr>
          <c:invertIfNegative val="0"/>
          <c:dLbls>
            <c:dLbl>
              <c:idx val="0"/>
              <c:layout>
                <c:manualLayout>
                  <c:x val="0"/>
                  <c:y val="-0.26705612005968132"/>
                </c:manualLayout>
              </c:layout>
              <c:tx>
                <c:rich>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b="1"/>
                      <a:t>a</a:t>
                    </a:r>
                  </a:p>
                </c:rich>
              </c:tx>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95-4FE7-9189-9170100D019A}"/>
                </c:ext>
              </c:extLst>
            </c:dLbl>
            <c:dLbl>
              <c:idx val="1"/>
              <c:layout>
                <c:manualLayout>
                  <c:x val="0"/>
                  <c:y val="-0.16481153548752464"/>
                </c:manualLayout>
              </c:layout>
              <c:tx>
                <c:rich>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b="1"/>
                      <a:t>b</a:t>
                    </a:r>
                  </a:p>
                </c:rich>
              </c:tx>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95-4FE7-9189-9170100D019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Feuil1!$N$30:$N$31</c:f>
                <c:numCache>
                  <c:formatCode>General</c:formatCode>
                  <c:ptCount val="2"/>
                  <c:pt idx="0">
                    <c:v>2</c:v>
                  </c:pt>
                  <c:pt idx="1">
                    <c:v>0.9</c:v>
                  </c:pt>
                </c:numCache>
              </c:numRef>
            </c:plus>
            <c:minus>
              <c:numRef>
                <c:f>Feuil1!$N$30:$N$31</c:f>
                <c:numCache>
                  <c:formatCode>General</c:formatCode>
                  <c:ptCount val="2"/>
                  <c:pt idx="0">
                    <c:v>2</c:v>
                  </c:pt>
                  <c:pt idx="1">
                    <c:v>0.9</c:v>
                  </c:pt>
                </c:numCache>
              </c:numRef>
            </c:minus>
            <c:spPr>
              <a:noFill/>
              <a:ln w="9525" cap="flat" cmpd="sng" algn="ctr">
                <a:solidFill>
                  <a:schemeClr val="tx1">
                    <a:lumMod val="65000"/>
                    <a:lumOff val="35000"/>
                  </a:schemeClr>
                </a:solidFill>
                <a:round/>
              </a:ln>
              <a:effectLst/>
            </c:spPr>
          </c:errBars>
          <c:cat>
            <c:strRef>
              <c:f>Feuil1!$L$30:$L$31</c:f>
              <c:strCache>
                <c:ptCount val="2"/>
                <c:pt idx="0">
                  <c:v>Local</c:v>
                </c:pt>
                <c:pt idx="1">
                  <c:v>Imported</c:v>
                </c:pt>
              </c:strCache>
            </c:strRef>
          </c:cat>
          <c:val>
            <c:numRef>
              <c:f>Feuil1!$M$30:$M$31</c:f>
              <c:numCache>
                <c:formatCode>General</c:formatCode>
                <c:ptCount val="2"/>
                <c:pt idx="0">
                  <c:v>2.4</c:v>
                </c:pt>
                <c:pt idx="1">
                  <c:v>3.09</c:v>
                </c:pt>
              </c:numCache>
            </c:numRef>
          </c:val>
          <c:extLst>
            <c:ext xmlns:c16="http://schemas.microsoft.com/office/drawing/2014/chart" uri="{C3380CC4-5D6E-409C-BE32-E72D297353CC}">
              <c16:uniqueId val="{00000002-3A95-4FE7-9189-9170100D019A}"/>
            </c:ext>
          </c:extLst>
        </c:ser>
        <c:dLbls>
          <c:dLblPos val="outEnd"/>
          <c:showLegendKey val="0"/>
          <c:showVal val="1"/>
          <c:showCatName val="0"/>
          <c:showSerName val="0"/>
          <c:showPercent val="0"/>
          <c:showBubbleSize val="0"/>
        </c:dLbls>
        <c:gapWidth val="219"/>
        <c:overlap val="-27"/>
        <c:axId val="1265117056"/>
        <c:axId val="1265109568"/>
      </c:barChart>
      <c:catAx>
        <c:axId val="126511705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Strains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109568"/>
        <c:crosses val="autoZero"/>
        <c:auto val="1"/>
        <c:lblAlgn val="ctr"/>
        <c:lblOffset val="100"/>
        <c:noMultiLvlLbl val="0"/>
      </c:catAx>
      <c:valAx>
        <c:axId val="12651095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Fry yield/gram of female (Fry/g)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1170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Feuil1!$L$25</c:f>
              <c:strCache>
                <c:ptCount val="1"/>
                <c:pt idx="0">
                  <c:v>fry/Day</c:v>
                </c:pt>
              </c:strCache>
            </c:strRef>
          </c:tx>
          <c:spPr>
            <a:solidFill>
              <a:schemeClr val="accent1"/>
            </a:solidFill>
            <a:ln>
              <a:noFill/>
            </a:ln>
            <a:effectLst/>
          </c:spPr>
          <c:invertIfNegative val="0"/>
          <c:dLbls>
            <c:dLbl>
              <c:idx val="0"/>
              <c:layout>
                <c:manualLayout>
                  <c:x val="0"/>
                  <c:y val="-0.30303030303030304"/>
                </c:manualLayout>
              </c:layout>
              <c:tx>
                <c:rich>
                  <a:bodyPr/>
                  <a:lstStyle/>
                  <a:p>
                    <a:r>
                      <a:rPr lang="en-US" b="1"/>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33-4D62-BA89-DFA3C82FCCE3}"/>
                </c:ext>
              </c:extLst>
            </c:dLbl>
            <c:dLbl>
              <c:idx val="1"/>
              <c:layout>
                <c:manualLayout>
                  <c:x val="-2.2910007536186688E-3"/>
                  <c:y val="-0.22038589184616386"/>
                </c:manualLayout>
              </c:layout>
              <c:tx>
                <c:rich>
                  <a:bodyPr/>
                  <a:lstStyle/>
                  <a:p>
                    <a:r>
                      <a:rPr lang="en-US" b="1"/>
                      <a:t>b</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5.5005907766683806E-2"/>
                      <c:h val="0.11760352270015832"/>
                    </c:manualLayout>
                  </c15:layout>
                </c:ext>
                <c:ext xmlns:c16="http://schemas.microsoft.com/office/drawing/2014/chart" uri="{C3380CC4-5D6E-409C-BE32-E72D297353CC}">
                  <c16:uniqueId val="{00000001-EB33-4D62-BA89-DFA3C82FCCE3}"/>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Feuil1!$M$26:$M$27</c:f>
                <c:numCache>
                  <c:formatCode>General</c:formatCode>
                  <c:ptCount val="2"/>
                  <c:pt idx="0">
                    <c:v>377.99</c:v>
                  </c:pt>
                  <c:pt idx="1">
                    <c:v>205</c:v>
                  </c:pt>
                </c:numCache>
              </c:numRef>
            </c:plus>
            <c:minus>
              <c:numRef>
                <c:f>Feuil1!$M$26:$M$27</c:f>
                <c:numCache>
                  <c:formatCode>General</c:formatCode>
                  <c:ptCount val="2"/>
                  <c:pt idx="0">
                    <c:v>377.99</c:v>
                  </c:pt>
                  <c:pt idx="1">
                    <c:v>205</c:v>
                  </c:pt>
                </c:numCache>
              </c:numRef>
            </c:minus>
            <c:spPr>
              <a:noFill/>
              <a:ln w="9525" cap="flat" cmpd="sng" algn="ctr">
                <a:solidFill>
                  <a:schemeClr val="tx1">
                    <a:lumMod val="65000"/>
                    <a:lumOff val="35000"/>
                  </a:schemeClr>
                </a:solidFill>
                <a:round/>
              </a:ln>
              <a:effectLst/>
            </c:spPr>
          </c:errBars>
          <c:cat>
            <c:strRef>
              <c:f>Feuil1!$K$26:$K$27</c:f>
              <c:strCache>
                <c:ptCount val="2"/>
                <c:pt idx="0">
                  <c:v>Local</c:v>
                </c:pt>
                <c:pt idx="1">
                  <c:v>Imported</c:v>
                </c:pt>
              </c:strCache>
            </c:strRef>
          </c:cat>
          <c:val>
            <c:numRef>
              <c:f>Feuil1!$L$26:$L$27</c:f>
              <c:numCache>
                <c:formatCode>General</c:formatCode>
                <c:ptCount val="2"/>
                <c:pt idx="0">
                  <c:v>402.8</c:v>
                </c:pt>
                <c:pt idx="1">
                  <c:v>468.34</c:v>
                </c:pt>
              </c:numCache>
            </c:numRef>
          </c:val>
          <c:extLst>
            <c:ext xmlns:c16="http://schemas.microsoft.com/office/drawing/2014/chart" uri="{C3380CC4-5D6E-409C-BE32-E72D297353CC}">
              <c16:uniqueId val="{00000002-EB33-4D62-BA89-DFA3C82FCCE3}"/>
            </c:ext>
          </c:extLst>
        </c:ser>
        <c:dLbls>
          <c:dLblPos val="outEnd"/>
          <c:showLegendKey val="0"/>
          <c:showVal val="1"/>
          <c:showCatName val="0"/>
          <c:showSerName val="0"/>
          <c:showPercent val="0"/>
          <c:showBubbleSize val="0"/>
        </c:dLbls>
        <c:gapWidth val="219"/>
        <c:overlap val="-27"/>
        <c:axId val="1265085440"/>
        <c:axId val="1265088352"/>
      </c:barChart>
      <c:catAx>
        <c:axId val="1265085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Strains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088352"/>
        <c:crosses val="autoZero"/>
        <c:auto val="1"/>
        <c:lblAlgn val="ctr"/>
        <c:lblOffset val="100"/>
        <c:noMultiLvlLbl val="0"/>
      </c:catAx>
      <c:valAx>
        <c:axId val="12650883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Daily fry production (Fry/day)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0854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Feuil1!$K$50</c:f>
              <c:strCache>
                <c:ptCount val="1"/>
                <c:pt idx="0">
                  <c:v>Local</c:v>
                </c:pt>
              </c:strCache>
            </c:strRef>
          </c:tx>
          <c:spPr>
            <a:solidFill>
              <a:schemeClr val="accent1"/>
            </a:solidFill>
            <a:ln>
              <a:noFill/>
            </a:ln>
            <a:effectLst/>
          </c:spPr>
          <c:invertIfNegative val="0"/>
          <c:dLbls>
            <c:dLbl>
              <c:idx val="0"/>
              <c:layout>
                <c:manualLayout>
                  <c:x val="-4.1713587138905095E-17"/>
                  <c:y val="-4.166666666666675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42-452A-A1FE-9D7D4E1204FF}"/>
                </c:ext>
              </c:extLst>
            </c:dLbl>
            <c:dLbl>
              <c:idx val="1"/>
              <c:layout>
                <c:manualLayout>
                  <c:x val="-8.342717427781019E-17"/>
                  <c:y val="-4.166666666666667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42-452A-A1FE-9D7D4E1204F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Feuil1!$I$60:$J$60</c:f>
                <c:numCache>
                  <c:formatCode>General</c:formatCode>
                  <c:ptCount val="2"/>
                  <c:pt idx="0">
                    <c:v>4.7777647762640933</c:v>
                  </c:pt>
                  <c:pt idx="1">
                    <c:v>6.7457986925196574</c:v>
                  </c:pt>
                </c:numCache>
              </c:numRef>
            </c:plus>
            <c:minus>
              <c:numRef>
                <c:f>Feuil1!$I$60:$J$60</c:f>
                <c:numCache>
                  <c:formatCode>General</c:formatCode>
                  <c:ptCount val="2"/>
                  <c:pt idx="0">
                    <c:v>4.7777647762640933</c:v>
                  </c:pt>
                  <c:pt idx="1">
                    <c:v>6.7457986925196574</c:v>
                  </c:pt>
                </c:numCache>
              </c:numRef>
            </c:minus>
            <c:spPr>
              <a:noFill/>
              <a:ln w="9525" cap="flat" cmpd="sng" algn="ctr">
                <a:solidFill>
                  <a:schemeClr val="tx1">
                    <a:lumMod val="65000"/>
                    <a:lumOff val="35000"/>
                  </a:schemeClr>
                </a:solidFill>
                <a:round/>
              </a:ln>
              <a:effectLst/>
            </c:spPr>
          </c:errBars>
          <c:cat>
            <c:strRef>
              <c:f>Feuil1!$L$49:$M$49</c:f>
              <c:strCache>
                <c:ptCount val="2"/>
                <c:pt idx="0">
                  <c:v>cost of Fry</c:v>
                </c:pt>
                <c:pt idx="1">
                  <c:v>Profit/fry</c:v>
                </c:pt>
              </c:strCache>
            </c:strRef>
          </c:cat>
          <c:val>
            <c:numRef>
              <c:f>Feuil1!$L$50:$M$50</c:f>
              <c:numCache>
                <c:formatCode>General</c:formatCode>
                <c:ptCount val="2"/>
                <c:pt idx="0">
                  <c:v>20.250454545454499</c:v>
                </c:pt>
                <c:pt idx="1">
                  <c:v>79.75</c:v>
                </c:pt>
              </c:numCache>
            </c:numRef>
          </c:val>
          <c:extLst>
            <c:ext xmlns:c16="http://schemas.microsoft.com/office/drawing/2014/chart" uri="{C3380CC4-5D6E-409C-BE32-E72D297353CC}">
              <c16:uniqueId val="{00000002-8242-452A-A1FE-9D7D4E1204FF}"/>
            </c:ext>
          </c:extLst>
        </c:ser>
        <c:ser>
          <c:idx val="1"/>
          <c:order val="1"/>
          <c:tx>
            <c:strRef>
              <c:f>Feuil1!$K$51</c:f>
              <c:strCache>
                <c:ptCount val="1"/>
                <c:pt idx="0">
                  <c:v>Imported</c:v>
                </c:pt>
              </c:strCache>
            </c:strRef>
          </c:tx>
          <c:spPr>
            <a:solidFill>
              <a:schemeClr val="accent2"/>
            </a:solidFill>
            <a:ln>
              <a:noFill/>
            </a:ln>
            <a:effectLst/>
          </c:spPr>
          <c:invertIfNegative val="0"/>
          <c:dLbls>
            <c:dLbl>
              <c:idx val="0"/>
              <c:layout>
                <c:manualLayout>
                  <c:x val="0"/>
                  <c:y val="-1.851851851851851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242-452A-A1FE-9D7D4E1204FF}"/>
                </c:ext>
              </c:extLst>
            </c:dLbl>
            <c:dLbl>
              <c:idx val="1"/>
              <c:layout>
                <c:manualLayout>
                  <c:x val="-6.8259385665530676E-3"/>
                  <c:y val="-6.018518518518519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42-452A-A1FE-9D7D4E1204F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Feuil1!$I$61:$J$61</c:f>
                <c:numCache>
                  <c:formatCode>General</c:formatCode>
                  <c:ptCount val="2"/>
                  <c:pt idx="0">
                    <c:v>2.9600900887191486</c:v>
                  </c:pt>
                  <c:pt idx="1">
                    <c:v>4.1790010768125008</c:v>
                  </c:pt>
                </c:numCache>
              </c:numRef>
            </c:plus>
            <c:minus>
              <c:numRef>
                <c:f>Feuil1!$I$61:$J$61</c:f>
                <c:numCache>
                  <c:formatCode>General</c:formatCode>
                  <c:ptCount val="2"/>
                  <c:pt idx="0">
                    <c:v>2.9600900887191486</c:v>
                  </c:pt>
                  <c:pt idx="1">
                    <c:v>4.1790010768125008</c:v>
                  </c:pt>
                </c:numCache>
              </c:numRef>
            </c:minus>
            <c:spPr>
              <a:noFill/>
              <a:ln w="9525" cap="flat" cmpd="sng" algn="ctr">
                <a:solidFill>
                  <a:schemeClr val="tx1">
                    <a:lumMod val="65000"/>
                    <a:lumOff val="35000"/>
                  </a:schemeClr>
                </a:solidFill>
                <a:round/>
              </a:ln>
              <a:effectLst/>
            </c:spPr>
          </c:errBars>
          <c:cat>
            <c:strRef>
              <c:f>Feuil1!$L$49:$M$49</c:f>
              <c:strCache>
                <c:ptCount val="2"/>
                <c:pt idx="0">
                  <c:v>cost of Fry</c:v>
                </c:pt>
                <c:pt idx="1">
                  <c:v>Profit/fry</c:v>
                </c:pt>
              </c:strCache>
            </c:strRef>
          </c:cat>
          <c:val>
            <c:numRef>
              <c:f>Feuil1!$L$51:$M$51</c:f>
              <c:numCache>
                <c:formatCode>General</c:formatCode>
                <c:ptCount val="2"/>
                <c:pt idx="0">
                  <c:v>23.026666666666699</c:v>
                </c:pt>
                <c:pt idx="1">
                  <c:v>76.97</c:v>
                </c:pt>
              </c:numCache>
            </c:numRef>
          </c:val>
          <c:extLst>
            <c:ext xmlns:c16="http://schemas.microsoft.com/office/drawing/2014/chart" uri="{C3380CC4-5D6E-409C-BE32-E72D297353CC}">
              <c16:uniqueId val="{00000005-8242-452A-A1FE-9D7D4E1204FF}"/>
            </c:ext>
          </c:extLst>
        </c:ser>
        <c:dLbls>
          <c:dLblPos val="outEnd"/>
          <c:showLegendKey val="0"/>
          <c:showVal val="1"/>
          <c:showCatName val="0"/>
          <c:showSerName val="0"/>
          <c:showPercent val="0"/>
          <c:showBubbleSize val="0"/>
        </c:dLbls>
        <c:gapWidth val="219"/>
        <c:overlap val="-27"/>
        <c:axId val="1265091264"/>
        <c:axId val="1265104576"/>
      </c:barChart>
      <c:catAx>
        <c:axId val="1265091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Strains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104576"/>
        <c:crosses val="autoZero"/>
        <c:auto val="1"/>
        <c:lblAlgn val="ctr"/>
        <c:lblOffset val="100"/>
        <c:noMultiLvlLbl val="0"/>
      </c:catAx>
      <c:valAx>
        <c:axId val="1265104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Cost and profit per fry (FCFA)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09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Feuil1!$H$15</c:f>
              <c:strCache>
                <c:ptCount val="1"/>
                <c:pt idx="0">
                  <c:v>Min</c:v>
                </c:pt>
              </c:strCache>
            </c:strRef>
          </c:tx>
          <c:spPr>
            <a:solidFill>
              <a:schemeClr val="accent1">
                <a:alpha val="85000"/>
              </a:schemeClr>
            </a:solidFill>
            <a:ln w="9525" cap="flat" cmpd="sng" algn="ctr">
              <a:solidFill>
                <a:schemeClr val="lt1">
                  <a:alpha val="50000"/>
                </a:schemeClr>
              </a:solidFill>
              <a:round/>
            </a:ln>
            <a:effectLst/>
          </c:spPr>
          <c:invertIfNegative val="0"/>
          <c:cat>
            <c:strRef>
              <c:f>Feuil1!$G$16:$G$17</c:f>
              <c:strCache>
                <c:ptCount val="2"/>
                <c:pt idx="0">
                  <c:v>Local</c:v>
                </c:pt>
                <c:pt idx="1">
                  <c:v>Imported</c:v>
                </c:pt>
              </c:strCache>
            </c:strRef>
          </c:cat>
          <c:val>
            <c:numRef>
              <c:f>Feuil1!$H$16:$H$17</c:f>
              <c:numCache>
                <c:formatCode>General</c:formatCode>
                <c:ptCount val="2"/>
                <c:pt idx="0">
                  <c:v>318.74</c:v>
                </c:pt>
                <c:pt idx="1">
                  <c:v>296.14999999999998</c:v>
                </c:pt>
              </c:numCache>
            </c:numRef>
          </c:val>
          <c:extLst>
            <c:ext xmlns:c16="http://schemas.microsoft.com/office/drawing/2014/chart" uri="{C3380CC4-5D6E-409C-BE32-E72D297353CC}">
              <c16:uniqueId val="{00000000-F916-4A88-BC94-AEB223853806}"/>
            </c:ext>
          </c:extLst>
        </c:ser>
        <c:ser>
          <c:idx val="1"/>
          <c:order val="1"/>
          <c:tx>
            <c:strRef>
              <c:f>Feuil1!$I$15</c:f>
              <c:strCache>
                <c:ptCount val="1"/>
                <c:pt idx="0">
                  <c:v>Max</c:v>
                </c:pt>
              </c:strCache>
            </c:strRef>
          </c:tx>
          <c:spPr>
            <a:solidFill>
              <a:schemeClr val="accent2">
                <a:alpha val="85000"/>
              </a:schemeClr>
            </a:solidFill>
            <a:ln w="9525" cap="flat" cmpd="sng" algn="ctr">
              <a:solidFill>
                <a:schemeClr val="lt1">
                  <a:alpha val="50000"/>
                </a:schemeClr>
              </a:solidFill>
              <a:round/>
            </a:ln>
            <a:effectLst/>
          </c:spPr>
          <c:invertIfNegative val="0"/>
          <c:cat>
            <c:strRef>
              <c:f>Feuil1!$G$16:$G$17</c:f>
              <c:strCache>
                <c:ptCount val="2"/>
                <c:pt idx="0">
                  <c:v>Local</c:v>
                </c:pt>
                <c:pt idx="1">
                  <c:v>Imported</c:v>
                </c:pt>
              </c:strCache>
            </c:strRef>
          </c:cat>
          <c:val>
            <c:numRef>
              <c:f>Feuil1!$I$16:$I$17</c:f>
              <c:numCache>
                <c:formatCode>General</c:formatCode>
                <c:ptCount val="2"/>
                <c:pt idx="0">
                  <c:v>515.17999999999995</c:v>
                </c:pt>
                <c:pt idx="1">
                  <c:v>383.51</c:v>
                </c:pt>
              </c:numCache>
            </c:numRef>
          </c:val>
          <c:extLst>
            <c:ext xmlns:c16="http://schemas.microsoft.com/office/drawing/2014/chart" uri="{C3380CC4-5D6E-409C-BE32-E72D297353CC}">
              <c16:uniqueId val="{00000001-F916-4A88-BC94-AEB223853806}"/>
            </c:ext>
          </c:extLst>
        </c:ser>
        <c:dLbls>
          <c:showLegendKey val="0"/>
          <c:showVal val="0"/>
          <c:showCatName val="0"/>
          <c:showSerName val="0"/>
          <c:showPercent val="0"/>
          <c:showBubbleSize val="0"/>
        </c:dLbls>
        <c:gapWidth val="150"/>
        <c:axId val="1345795488"/>
        <c:axId val="1345801312"/>
      </c:barChart>
      <c:catAx>
        <c:axId val="1345795488"/>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50"/>
                  <a:t>Strains</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5801312"/>
        <c:crosses val="autoZero"/>
        <c:auto val="1"/>
        <c:lblAlgn val="ctr"/>
        <c:lblOffset val="100"/>
        <c:noMultiLvlLbl val="0"/>
      </c:catAx>
      <c:valAx>
        <c:axId val="134580131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900" b="1" i="0" u="none" strike="noStrike" baseline="0">
                    <a:effectLst/>
                  </a:rPr>
                  <a:t>Profitability Rate/fry </a:t>
                </a:r>
                <a:r>
                  <a:rPr lang="en-US"/>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5795488"/>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4643C-00D2-49EF-9C64-E929336A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4968</Words>
  <Characters>28321</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UPCLASS TECHNOLOGY</dc:creator>
  <cp:keywords/>
  <dc:description/>
  <cp:lastModifiedBy>SDI PC New 16</cp:lastModifiedBy>
  <cp:revision>8</cp:revision>
  <dcterms:created xsi:type="dcterms:W3CDTF">2025-07-14T08:01:00Z</dcterms:created>
  <dcterms:modified xsi:type="dcterms:W3CDTF">2025-07-15T04:47:00Z</dcterms:modified>
</cp:coreProperties>
</file>