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60C0" w14:textId="11F066F3" w:rsidR="00F13F4D" w:rsidRPr="00F13F4D" w:rsidRDefault="009C5E24" w:rsidP="00F13F4D">
      <w:pPr>
        <w:jc w:val="center"/>
        <w:rPr>
          <w:rFonts w:ascii="Times New Roman" w:hAnsi="Times New Roman" w:cs="Times New Roman"/>
          <w:b/>
          <w:sz w:val="24"/>
          <w:szCs w:val="24"/>
        </w:rPr>
      </w:pPr>
      <w:r>
        <w:rPr>
          <w:rFonts w:ascii="Times New Roman" w:hAnsi="Times New Roman" w:cs="Times New Roman"/>
          <w:b/>
          <w:sz w:val="24"/>
          <w:szCs w:val="24"/>
        </w:rPr>
        <w:t>Educational</w:t>
      </w:r>
      <w:r w:rsidR="00F13F4D" w:rsidRPr="00F13F4D">
        <w:rPr>
          <w:rFonts w:ascii="Times New Roman" w:hAnsi="Times New Roman" w:cs="Times New Roman"/>
          <w:b/>
          <w:sz w:val="24"/>
          <w:szCs w:val="24"/>
        </w:rPr>
        <w:t xml:space="preserve"> Leadership Challenges: A Study of Educational Quality Improvements</w:t>
      </w:r>
    </w:p>
    <w:p w14:paraId="6EB6A7AC" w14:textId="524A92D9" w:rsidR="00E84686" w:rsidRDefault="0043143B" w:rsidP="00F13F4D">
      <w:pPr>
        <w:jc w:val="center"/>
        <w:rPr>
          <w:rFonts w:ascii="Times New Roman" w:hAnsi="Times New Roman" w:cs="Times New Roman"/>
          <w:b/>
          <w:sz w:val="24"/>
          <w:szCs w:val="24"/>
        </w:rPr>
      </w:pPr>
      <w:r w:rsidRPr="00F13F4D">
        <w:rPr>
          <w:rFonts w:ascii="Times New Roman" w:hAnsi="Times New Roman" w:cs="Times New Roman"/>
          <w:b/>
          <w:sz w:val="24"/>
          <w:szCs w:val="24"/>
        </w:rPr>
        <w:t>of Selected Public Secondary Schools in Morogoro Municipality</w:t>
      </w:r>
    </w:p>
    <w:p w14:paraId="78C15D9B" w14:textId="77777777" w:rsidR="00816029" w:rsidRPr="00F13F4D" w:rsidRDefault="00816029" w:rsidP="00F13F4D">
      <w:pPr>
        <w:jc w:val="center"/>
        <w:rPr>
          <w:rFonts w:ascii="Times New Roman" w:hAnsi="Times New Roman" w:cs="Times New Roman"/>
          <w:b/>
          <w:sz w:val="24"/>
          <w:szCs w:val="24"/>
        </w:rPr>
      </w:pPr>
    </w:p>
    <w:p w14:paraId="33DA6E03" w14:textId="77777777" w:rsidR="0043143B" w:rsidRDefault="0043143B" w:rsidP="0043143B">
      <w:pPr>
        <w:spacing w:after="0" w:line="240" w:lineRule="auto"/>
        <w:jc w:val="center"/>
        <w:rPr>
          <w:rFonts w:ascii="Times New Roman" w:hAnsi="Times New Roman" w:cs="Times New Roman"/>
          <w:sz w:val="24"/>
          <w:szCs w:val="24"/>
        </w:rPr>
      </w:pPr>
    </w:p>
    <w:p w14:paraId="5DBB3A3C" w14:textId="77777777" w:rsidR="008A58B2" w:rsidRDefault="008A58B2" w:rsidP="0043143B">
      <w:pPr>
        <w:spacing w:after="0" w:line="240" w:lineRule="auto"/>
        <w:jc w:val="center"/>
        <w:rPr>
          <w:rFonts w:ascii="Times New Roman" w:hAnsi="Times New Roman" w:cs="Times New Roman"/>
          <w:sz w:val="24"/>
          <w:szCs w:val="24"/>
        </w:rPr>
      </w:pPr>
    </w:p>
    <w:p w14:paraId="72B60522" w14:textId="37A1B932" w:rsidR="008A58B2" w:rsidRPr="008A58B2" w:rsidRDefault="008A58B2" w:rsidP="008A58B2">
      <w:pPr>
        <w:spacing w:after="0" w:line="240" w:lineRule="auto"/>
        <w:rPr>
          <w:rFonts w:ascii="Times New Roman" w:hAnsi="Times New Roman" w:cs="Times New Roman"/>
          <w:b/>
          <w:sz w:val="24"/>
          <w:szCs w:val="24"/>
        </w:rPr>
      </w:pPr>
      <w:r w:rsidRPr="008A58B2">
        <w:rPr>
          <w:rFonts w:ascii="Times New Roman" w:hAnsi="Times New Roman" w:cs="Times New Roman"/>
          <w:b/>
          <w:sz w:val="24"/>
          <w:szCs w:val="24"/>
        </w:rPr>
        <w:t>ABSTRACT</w:t>
      </w:r>
    </w:p>
    <w:p w14:paraId="4BEFD46C" w14:textId="77777777" w:rsidR="008A58B2" w:rsidRDefault="008A58B2" w:rsidP="00C67042">
      <w:pPr>
        <w:spacing w:after="0" w:line="240" w:lineRule="auto"/>
        <w:jc w:val="both"/>
        <w:rPr>
          <w:rFonts w:ascii="Times New Roman" w:hAnsi="Times New Roman" w:cs="Times New Roman"/>
          <w:sz w:val="24"/>
          <w:szCs w:val="24"/>
        </w:rPr>
      </w:pPr>
    </w:p>
    <w:p w14:paraId="4AB522CD" w14:textId="0DEF2384" w:rsidR="00EB6C5A" w:rsidRDefault="008A58B2" w:rsidP="00C67042">
      <w:pPr>
        <w:spacing w:line="276" w:lineRule="auto"/>
        <w:jc w:val="both"/>
        <w:rPr>
          <w:rFonts w:ascii="Times New Roman" w:hAnsi="Times New Roman" w:cs="Times New Roman"/>
          <w:sz w:val="24"/>
          <w:szCs w:val="24"/>
        </w:rPr>
      </w:pPr>
      <w:r w:rsidRPr="008A58B2">
        <w:rPr>
          <w:rFonts w:ascii="Times New Roman" w:hAnsi="Times New Roman" w:cs="Times New Roman"/>
          <w:sz w:val="24"/>
          <w:szCs w:val="24"/>
        </w:rPr>
        <w:t>This study aimed to examine the challenges school leaders face in improving educational quality in selected public secondary schools in Morogoro Municipality.</w:t>
      </w:r>
      <w:r w:rsidR="00EB6C5A">
        <w:rPr>
          <w:rFonts w:ascii="Times New Roman" w:hAnsi="Times New Roman" w:cs="Times New Roman"/>
          <w:sz w:val="24"/>
          <w:szCs w:val="24"/>
        </w:rPr>
        <w:t xml:space="preserve"> </w:t>
      </w:r>
      <w:r w:rsidR="00EB6C5A" w:rsidRPr="00EB6C5A">
        <w:rPr>
          <w:rFonts w:ascii="Times New Roman" w:hAnsi="Times New Roman" w:cs="Times New Roman"/>
          <w:sz w:val="24"/>
          <w:szCs w:val="24"/>
        </w:rPr>
        <w:t xml:space="preserve">This study was guided by Transformational Leadership Theory, which was originally described by James MacGregor Burns in 1978. Utilizing a convergent parallel research design, this study used both the qualitative and quantitative methods of data collection. The study employed a sample of 90 respondents, comprising 6 school heads, 12 school management board members, and 72 teachers. The sampling techniques employed included simple random sampling and purposive sampling techniques. Reliability of the questionnaire was established at 0.83 </w:t>
      </w:r>
      <w:r w:rsidR="00A917BF">
        <w:rPr>
          <w:rFonts w:ascii="Times New Roman" w:hAnsi="Times New Roman" w:cs="Times New Roman"/>
          <w:sz w:val="24"/>
          <w:szCs w:val="24"/>
        </w:rPr>
        <w:t>Cronbach's</w:t>
      </w:r>
      <w:r w:rsidR="00EB6C5A" w:rsidRPr="00EB6C5A">
        <w:rPr>
          <w:rFonts w:ascii="Times New Roman" w:hAnsi="Times New Roman" w:cs="Times New Roman"/>
          <w:sz w:val="24"/>
          <w:szCs w:val="24"/>
        </w:rPr>
        <w:t xml:space="preserve"> Alpha. Descriptive quantitative data were presented and described using frequencies and percentages. Moreover, qualitative data were analyzed thematically and described using narration and quotes. The findings had a range of relevant</w:t>
      </w:r>
      <w:r w:rsidR="00CC4485">
        <w:rPr>
          <w:rFonts w:ascii="Times New Roman" w:hAnsi="Times New Roman" w:cs="Times New Roman"/>
          <w:sz w:val="24"/>
          <w:szCs w:val="24"/>
        </w:rPr>
        <w:t xml:space="preserve"> challenges </w:t>
      </w:r>
      <w:r w:rsidR="00EB6C5A" w:rsidRPr="00EB6C5A">
        <w:rPr>
          <w:rFonts w:ascii="Times New Roman" w:hAnsi="Times New Roman" w:cs="Times New Roman"/>
          <w:sz w:val="24"/>
          <w:szCs w:val="24"/>
        </w:rPr>
        <w:t xml:space="preserve">like inadequate leadership training, financial constraint, and inadequate stakeholder support that directly inhibit effective educational quality improvement. The study concluded that unless these underlying structural issues are rectified, school leaders will continue to fail in their efforts to improve educational results. Targeted development of leadership is proposed to be introduced, along with increased finance, transparent budgeting, enhanced stakeholder engagement, and peer mentoring, </w:t>
      </w:r>
      <w:r w:rsidR="00A917BF">
        <w:rPr>
          <w:rFonts w:ascii="Times New Roman" w:hAnsi="Times New Roman" w:cs="Times New Roman"/>
          <w:sz w:val="24"/>
          <w:szCs w:val="24"/>
        </w:rPr>
        <w:t>to</w:t>
      </w:r>
      <w:r w:rsidR="00EB6C5A" w:rsidRPr="00EB6C5A">
        <w:rPr>
          <w:rFonts w:ascii="Times New Roman" w:hAnsi="Times New Roman" w:cs="Times New Roman"/>
          <w:sz w:val="24"/>
          <w:szCs w:val="24"/>
        </w:rPr>
        <w:t xml:space="preserve"> support the school leaders and enable sustainable improvement in education quality.</w:t>
      </w:r>
    </w:p>
    <w:p w14:paraId="2204FE12" w14:textId="77777777" w:rsidR="00EB6C5A" w:rsidRDefault="00EB6C5A" w:rsidP="00C67042">
      <w:pPr>
        <w:spacing w:line="276" w:lineRule="auto"/>
        <w:jc w:val="both"/>
        <w:rPr>
          <w:rFonts w:ascii="Times New Roman" w:hAnsi="Times New Roman" w:cs="Times New Roman"/>
          <w:sz w:val="24"/>
          <w:szCs w:val="24"/>
        </w:rPr>
      </w:pPr>
    </w:p>
    <w:p w14:paraId="3493CC16" w14:textId="6E359BD5" w:rsidR="003B19A6" w:rsidRDefault="003B19A6" w:rsidP="008A58B2">
      <w:pPr>
        <w:spacing w:line="276" w:lineRule="auto"/>
        <w:rPr>
          <w:rFonts w:ascii="Times New Roman" w:hAnsi="Times New Roman" w:cs="Times New Roman"/>
          <w:sz w:val="24"/>
          <w:szCs w:val="24"/>
        </w:rPr>
      </w:pPr>
      <w:r w:rsidRPr="003B19A6">
        <w:rPr>
          <w:rFonts w:ascii="Times New Roman" w:hAnsi="Times New Roman" w:cs="Times New Roman"/>
          <w:b/>
          <w:sz w:val="24"/>
          <w:szCs w:val="24"/>
        </w:rPr>
        <w:t>Keywords:</w:t>
      </w:r>
      <w:r>
        <w:rPr>
          <w:rFonts w:ascii="Times New Roman" w:hAnsi="Times New Roman" w:cs="Times New Roman"/>
          <w:sz w:val="24"/>
          <w:szCs w:val="24"/>
        </w:rPr>
        <w:t xml:space="preserve"> </w:t>
      </w:r>
      <w:r w:rsidR="00CE462B">
        <w:rPr>
          <w:rFonts w:ascii="Times New Roman" w:hAnsi="Times New Roman" w:cs="Times New Roman"/>
          <w:sz w:val="24"/>
          <w:szCs w:val="24"/>
        </w:rPr>
        <w:t xml:space="preserve">Educational </w:t>
      </w:r>
      <w:r>
        <w:rPr>
          <w:rFonts w:ascii="Times New Roman" w:hAnsi="Times New Roman" w:cs="Times New Roman"/>
          <w:sz w:val="24"/>
          <w:szCs w:val="24"/>
        </w:rPr>
        <w:t>Leadership, Sc</w:t>
      </w:r>
      <w:r w:rsidR="00B93AB7">
        <w:rPr>
          <w:rFonts w:ascii="Times New Roman" w:hAnsi="Times New Roman" w:cs="Times New Roman"/>
          <w:sz w:val="24"/>
          <w:szCs w:val="24"/>
        </w:rPr>
        <w:t xml:space="preserve">hool Leaders, </w:t>
      </w:r>
      <w:r>
        <w:rPr>
          <w:rFonts w:ascii="Times New Roman" w:hAnsi="Times New Roman" w:cs="Times New Roman"/>
          <w:sz w:val="24"/>
          <w:szCs w:val="24"/>
        </w:rPr>
        <w:t>Quality</w:t>
      </w:r>
      <w:r w:rsidR="00B93AB7">
        <w:rPr>
          <w:rFonts w:ascii="Times New Roman" w:hAnsi="Times New Roman" w:cs="Times New Roman"/>
          <w:sz w:val="24"/>
          <w:szCs w:val="24"/>
        </w:rPr>
        <w:t xml:space="preserve"> Education, </w:t>
      </w:r>
      <w:r w:rsidR="0062283B">
        <w:rPr>
          <w:rFonts w:ascii="Times New Roman" w:hAnsi="Times New Roman" w:cs="Times New Roman"/>
          <w:sz w:val="24"/>
          <w:szCs w:val="24"/>
        </w:rPr>
        <w:t xml:space="preserve">Leadership </w:t>
      </w:r>
      <w:r w:rsidR="00B93AB7">
        <w:rPr>
          <w:rFonts w:ascii="Times New Roman" w:hAnsi="Times New Roman" w:cs="Times New Roman"/>
          <w:sz w:val="24"/>
          <w:szCs w:val="24"/>
        </w:rPr>
        <w:t>Challenges.</w:t>
      </w:r>
    </w:p>
    <w:p w14:paraId="25092FC7" w14:textId="77777777" w:rsidR="00B93AB7" w:rsidRPr="00C67042" w:rsidRDefault="00B93AB7" w:rsidP="008A58B2">
      <w:pPr>
        <w:spacing w:line="276" w:lineRule="auto"/>
        <w:rPr>
          <w:rFonts w:ascii="Times New Roman" w:hAnsi="Times New Roman" w:cs="Times New Roman"/>
          <w:b/>
          <w:sz w:val="24"/>
          <w:szCs w:val="24"/>
        </w:rPr>
      </w:pPr>
    </w:p>
    <w:p w14:paraId="6C7A9937" w14:textId="77777777" w:rsidR="00B93AB7" w:rsidRPr="00C67042" w:rsidRDefault="00B93AB7" w:rsidP="008A58B2">
      <w:pPr>
        <w:spacing w:line="276" w:lineRule="auto"/>
        <w:rPr>
          <w:rFonts w:ascii="Times New Roman" w:hAnsi="Times New Roman" w:cs="Times New Roman"/>
          <w:b/>
          <w:sz w:val="24"/>
          <w:szCs w:val="24"/>
        </w:rPr>
      </w:pPr>
      <w:r w:rsidRPr="00C67042">
        <w:rPr>
          <w:rFonts w:ascii="Times New Roman" w:hAnsi="Times New Roman" w:cs="Times New Roman"/>
          <w:b/>
          <w:sz w:val="24"/>
          <w:szCs w:val="24"/>
        </w:rPr>
        <w:t>Introduction</w:t>
      </w:r>
    </w:p>
    <w:p w14:paraId="3654CE77"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Effective school leadership is instrumental in setting distinct objectives, managing resources, and </w:t>
      </w:r>
      <w:r w:rsidR="00A917BF">
        <w:rPr>
          <w:rFonts w:ascii="Times New Roman" w:hAnsi="Times New Roman" w:cs="Times New Roman"/>
          <w:sz w:val="24"/>
          <w:szCs w:val="24"/>
        </w:rPr>
        <w:t xml:space="preserve">creating </w:t>
      </w:r>
      <w:r w:rsidRPr="00D905F5">
        <w:rPr>
          <w:rFonts w:ascii="Times New Roman" w:hAnsi="Times New Roman" w:cs="Times New Roman"/>
          <w:sz w:val="24"/>
          <w:szCs w:val="24"/>
        </w:rPr>
        <w:t xml:space="preserve">a climate of continuous improvement. </w:t>
      </w:r>
      <w:proofErr w:type="spellStart"/>
      <w:r w:rsidRPr="00D905F5">
        <w:rPr>
          <w:rFonts w:ascii="Times New Roman" w:hAnsi="Times New Roman" w:cs="Times New Roman"/>
          <w:sz w:val="24"/>
          <w:szCs w:val="24"/>
        </w:rPr>
        <w:t>Galdames</w:t>
      </w:r>
      <w:proofErr w:type="spellEnd"/>
      <w:r w:rsidRPr="00D905F5">
        <w:rPr>
          <w:rFonts w:ascii="Times New Roman" w:hAnsi="Times New Roman" w:cs="Times New Roman"/>
          <w:sz w:val="24"/>
          <w:szCs w:val="24"/>
        </w:rPr>
        <w:t>-Calderón (2023) highlights how distributed leadership practices make significant contributions to teachers' professional development and lead Chile</w:t>
      </w:r>
      <w:r w:rsidR="00655127">
        <w:rPr>
          <w:rFonts w:ascii="Times New Roman" w:hAnsi="Times New Roman" w:cs="Times New Roman"/>
          <w:sz w:val="24"/>
          <w:szCs w:val="24"/>
        </w:rPr>
        <w:t>an school improvement directly</w:t>
      </w:r>
      <w:r w:rsidRPr="00D905F5">
        <w:rPr>
          <w:rFonts w:ascii="Times New Roman" w:hAnsi="Times New Roman" w:cs="Times New Roman"/>
          <w:sz w:val="24"/>
          <w:szCs w:val="24"/>
        </w:rPr>
        <w:t xml:space="preserve">. </w:t>
      </w:r>
      <w:r w:rsidR="00655127">
        <w:rPr>
          <w:rFonts w:ascii="Times New Roman" w:hAnsi="Times New Roman" w:cs="Times New Roman"/>
          <w:sz w:val="24"/>
          <w:szCs w:val="24"/>
        </w:rPr>
        <w:t>The study</w:t>
      </w:r>
      <w:r w:rsidRPr="00D905F5">
        <w:rPr>
          <w:rFonts w:ascii="Times New Roman" w:hAnsi="Times New Roman" w:cs="Times New Roman"/>
          <w:sz w:val="24"/>
          <w:szCs w:val="24"/>
        </w:rPr>
        <w:t xml:space="preserve"> point</w:t>
      </w:r>
      <w:r w:rsidR="00655127">
        <w:rPr>
          <w:rFonts w:ascii="Times New Roman" w:hAnsi="Times New Roman" w:cs="Times New Roman"/>
          <w:sz w:val="24"/>
          <w:szCs w:val="24"/>
        </w:rPr>
        <w:t>ed</w:t>
      </w:r>
      <w:r w:rsidRPr="00D905F5">
        <w:rPr>
          <w:rFonts w:ascii="Times New Roman" w:hAnsi="Times New Roman" w:cs="Times New Roman"/>
          <w:sz w:val="24"/>
          <w:szCs w:val="24"/>
        </w:rPr>
        <w:t xml:space="preserve"> out that leadership problems </w:t>
      </w:r>
      <w:r w:rsidR="00655127" w:rsidRPr="00D905F5">
        <w:rPr>
          <w:rFonts w:ascii="Times New Roman" w:hAnsi="Times New Roman" w:cs="Times New Roman"/>
          <w:sz w:val="24"/>
          <w:szCs w:val="24"/>
        </w:rPr>
        <w:t>hinder</w:t>
      </w:r>
      <w:r w:rsidRPr="00D905F5">
        <w:rPr>
          <w:rFonts w:ascii="Times New Roman" w:hAnsi="Times New Roman" w:cs="Times New Roman"/>
          <w:sz w:val="24"/>
          <w:szCs w:val="24"/>
        </w:rPr>
        <w:t xml:space="preserve"> the effectiveness of education programs intended to improve quality.</w:t>
      </w:r>
    </w:p>
    <w:p w14:paraId="6E816BE4"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In Africa, educational leadership in the public sector has faced serious problems, including inadequate training, inadequate supervision, and inadequate resources. For example, </w:t>
      </w:r>
      <w:r w:rsidRPr="00A936DC">
        <w:rPr>
          <w:rFonts w:ascii="Times New Roman" w:hAnsi="Times New Roman" w:cs="Times New Roman"/>
          <w:sz w:val="24"/>
          <w:szCs w:val="24"/>
        </w:rPr>
        <w:t>Bada</w:t>
      </w:r>
      <w:r w:rsidRPr="00D905F5">
        <w:rPr>
          <w:rFonts w:ascii="Times New Roman" w:hAnsi="Times New Roman" w:cs="Times New Roman"/>
          <w:sz w:val="24"/>
          <w:szCs w:val="24"/>
        </w:rPr>
        <w:t xml:space="preserve"> et al. (2024) in Nigeria's North Central Geo-Political Zone point out that instructional leadership, that is, defining school missions, guiding instructional programs, and facilitating good learning environments, is paramount to the effectiveness of teachers in secondary schools. Despite its </w:t>
      </w:r>
      <w:r w:rsidRPr="00D905F5">
        <w:rPr>
          <w:rFonts w:ascii="Times New Roman" w:hAnsi="Times New Roman" w:cs="Times New Roman"/>
          <w:sz w:val="24"/>
          <w:szCs w:val="24"/>
        </w:rPr>
        <w:lastRenderedPageBreak/>
        <w:t xml:space="preserve">importance, leadership gaps exist, which impact the overall performance and achievement of quality improvement initiatives in the schools. </w:t>
      </w:r>
      <w:proofErr w:type="spellStart"/>
      <w:r w:rsidRPr="00D905F5">
        <w:rPr>
          <w:rFonts w:ascii="Times New Roman" w:hAnsi="Times New Roman" w:cs="Times New Roman"/>
          <w:sz w:val="24"/>
          <w:szCs w:val="24"/>
        </w:rPr>
        <w:t>Dyantyi</w:t>
      </w:r>
      <w:proofErr w:type="spellEnd"/>
      <w:r w:rsidRPr="00D905F5">
        <w:rPr>
          <w:rFonts w:ascii="Times New Roman" w:hAnsi="Times New Roman" w:cs="Times New Roman"/>
          <w:sz w:val="24"/>
          <w:szCs w:val="24"/>
        </w:rPr>
        <w:t xml:space="preserve"> et al. (2024) indicate that leadership skills are at the core of determining the images and achievements of schools in academic excellence in South Africa. Sadly, these skills are weakly developed, and this inhibits the potential for the execution of school practice as it relates to quality enhancement goals.</w:t>
      </w:r>
    </w:p>
    <w:p w14:paraId="761500A9" w14:textId="0D2358D8"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Systemic issues of underfunding, lack of effective professional development, and ineffective instructional supervision exacerbate leadership difficulties in the Sub-Saharan African context. </w:t>
      </w:r>
      <w:proofErr w:type="spellStart"/>
      <w:r w:rsidRPr="00D905F5">
        <w:rPr>
          <w:rFonts w:ascii="Times New Roman" w:hAnsi="Times New Roman" w:cs="Times New Roman"/>
          <w:sz w:val="24"/>
          <w:szCs w:val="24"/>
        </w:rPr>
        <w:t>Muswere</w:t>
      </w:r>
      <w:proofErr w:type="spellEnd"/>
      <w:r w:rsidRPr="00D905F5">
        <w:rPr>
          <w:rFonts w:ascii="Times New Roman" w:hAnsi="Times New Roman" w:cs="Times New Roman"/>
          <w:sz w:val="24"/>
          <w:szCs w:val="24"/>
        </w:rPr>
        <w:t xml:space="preserve"> et al. (2024) observe that although instructional leadership assistance from school inspectors in Zimbabwe exists, discrepancies remain in scaffolding teaching instruction and the execution of effective professional development schemes. Li</w:t>
      </w:r>
      <w:r w:rsidR="00CC4485">
        <w:rPr>
          <w:rFonts w:ascii="Times New Roman" w:hAnsi="Times New Roman" w:cs="Times New Roman"/>
          <w:sz w:val="24"/>
          <w:szCs w:val="24"/>
        </w:rPr>
        <w:t>kewise, Abraham (2023) elaborated</w:t>
      </w:r>
      <w:r w:rsidRPr="00D905F5">
        <w:rPr>
          <w:rFonts w:ascii="Times New Roman" w:hAnsi="Times New Roman" w:cs="Times New Roman"/>
          <w:sz w:val="24"/>
          <w:szCs w:val="24"/>
        </w:rPr>
        <w:t xml:space="preserve"> that leadership experience has a critical impact on school performance in Kasese District, Uganda, yet other factors, including poor resources and a lack of teacher motivation, act as barriers to quality enhancement. These studies present a case that the leadership challenges directly affect the effectiveness and implementation of programs aimed at improving educational quality.</w:t>
      </w:r>
    </w:p>
    <w:p w14:paraId="1EC756E5"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Across East Africa, public schooling system leadership continues to face challenges that impact the quality improvement effectiveness. Stephen et al. (2024) illustrate how instructional leadership abilities of principals positively impact the performance of institutions in the South Rift Region, Kenya, but some principals lack </w:t>
      </w:r>
      <w:r w:rsidR="00A917BF">
        <w:rPr>
          <w:rFonts w:ascii="Times New Roman" w:hAnsi="Times New Roman" w:cs="Times New Roman"/>
          <w:sz w:val="24"/>
          <w:szCs w:val="24"/>
        </w:rPr>
        <w:t xml:space="preserve">the </w:t>
      </w:r>
      <w:r w:rsidRPr="00D905F5">
        <w:rPr>
          <w:rFonts w:ascii="Times New Roman" w:hAnsi="Times New Roman" w:cs="Times New Roman"/>
          <w:sz w:val="24"/>
          <w:szCs w:val="24"/>
        </w:rPr>
        <w:t xml:space="preserve">skills required to execute effective monitoring and evaluation practice. Similarly, </w:t>
      </w:r>
      <w:proofErr w:type="spellStart"/>
      <w:r w:rsidRPr="00D905F5">
        <w:rPr>
          <w:rFonts w:ascii="Times New Roman" w:hAnsi="Times New Roman" w:cs="Times New Roman"/>
          <w:sz w:val="24"/>
          <w:szCs w:val="24"/>
        </w:rPr>
        <w:t>Musabwayire</w:t>
      </w:r>
      <w:proofErr w:type="spellEnd"/>
      <w:r w:rsidRPr="00D905F5">
        <w:rPr>
          <w:rFonts w:ascii="Times New Roman" w:hAnsi="Times New Roman" w:cs="Times New Roman"/>
          <w:sz w:val="24"/>
          <w:szCs w:val="24"/>
        </w:rPr>
        <w:t xml:space="preserve"> and </w:t>
      </w:r>
      <w:proofErr w:type="spellStart"/>
      <w:r w:rsidRPr="00D905F5">
        <w:rPr>
          <w:rFonts w:ascii="Times New Roman" w:hAnsi="Times New Roman" w:cs="Times New Roman"/>
          <w:sz w:val="24"/>
          <w:szCs w:val="24"/>
        </w:rPr>
        <w:t>Sikubwabo</w:t>
      </w:r>
      <w:proofErr w:type="spellEnd"/>
      <w:r w:rsidRPr="00D905F5">
        <w:rPr>
          <w:rFonts w:ascii="Times New Roman" w:hAnsi="Times New Roman" w:cs="Times New Roman"/>
          <w:sz w:val="24"/>
          <w:szCs w:val="24"/>
        </w:rPr>
        <w:t xml:space="preserve"> (2024) in </w:t>
      </w:r>
      <w:proofErr w:type="spellStart"/>
      <w:r w:rsidRPr="00D905F5">
        <w:rPr>
          <w:rFonts w:ascii="Times New Roman" w:hAnsi="Times New Roman" w:cs="Times New Roman"/>
          <w:sz w:val="24"/>
          <w:szCs w:val="24"/>
        </w:rPr>
        <w:t>Musanze</w:t>
      </w:r>
      <w:proofErr w:type="spellEnd"/>
      <w:r w:rsidRPr="00D905F5">
        <w:rPr>
          <w:rFonts w:ascii="Times New Roman" w:hAnsi="Times New Roman" w:cs="Times New Roman"/>
          <w:sz w:val="24"/>
          <w:szCs w:val="24"/>
        </w:rPr>
        <w:t xml:space="preserve"> District, Rwanda, point out that supervising, motivating, and evaluating leadership behaviors influence teachers' commitment, and remedial leadership training is a solution to overcoming setbacks.</w:t>
      </w:r>
    </w:p>
    <w:p w14:paraId="605D60A3" w14:textId="22123FF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Tanzanian public secondary schools are faced with leadership issues that have negative impacts on achieving quality improvement. In a study by </w:t>
      </w:r>
      <w:proofErr w:type="spellStart"/>
      <w:r w:rsidRPr="00D905F5">
        <w:rPr>
          <w:rFonts w:ascii="Times New Roman" w:hAnsi="Times New Roman" w:cs="Times New Roman"/>
          <w:sz w:val="24"/>
          <w:szCs w:val="24"/>
        </w:rPr>
        <w:t>Urio</w:t>
      </w:r>
      <w:proofErr w:type="spellEnd"/>
      <w:r w:rsidRPr="00D905F5">
        <w:rPr>
          <w:rFonts w:ascii="Times New Roman" w:hAnsi="Times New Roman" w:cs="Times New Roman"/>
          <w:sz w:val="24"/>
          <w:szCs w:val="24"/>
        </w:rPr>
        <w:t xml:space="preserve"> and Manase (2024), the school heads in community secondary schools are found to lack key leadership skills like supervision, communication of vision, and action planning</w:t>
      </w:r>
      <w:r w:rsidR="00A917BF">
        <w:rPr>
          <w:rFonts w:ascii="Times New Roman" w:hAnsi="Times New Roman" w:cs="Times New Roman"/>
          <w:sz w:val="24"/>
          <w:szCs w:val="24"/>
        </w:rPr>
        <w:t>,</w:t>
      </w:r>
      <w:r w:rsidRPr="00D905F5">
        <w:rPr>
          <w:rFonts w:ascii="Times New Roman" w:hAnsi="Times New Roman" w:cs="Times New Roman"/>
          <w:sz w:val="24"/>
          <w:szCs w:val="24"/>
        </w:rPr>
        <w:t xml:space="preserve"> despite playing key roles in promoting quality education. Poor access to facilities, such as electricity and computers, also hinders the introduction of quality programs. In addition, </w:t>
      </w:r>
      <w:proofErr w:type="spellStart"/>
      <w:r w:rsidRPr="00D905F5">
        <w:rPr>
          <w:rFonts w:ascii="Times New Roman" w:hAnsi="Times New Roman" w:cs="Times New Roman"/>
          <w:sz w:val="24"/>
          <w:szCs w:val="24"/>
        </w:rPr>
        <w:t>Mpangala</w:t>
      </w:r>
      <w:proofErr w:type="spellEnd"/>
      <w:r w:rsidRPr="00D905F5">
        <w:rPr>
          <w:rFonts w:ascii="Times New Roman" w:hAnsi="Times New Roman" w:cs="Times New Roman"/>
          <w:sz w:val="24"/>
          <w:szCs w:val="24"/>
        </w:rPr>
        <w:t xml:space="preserve"> et al. (2024) note that leadership approaches such as participative leadership positively influence teachers' satisfaction and engagement in the </w:t>
      </w:r>
      <w:proofErr w:type="spellStart"/>
      <w:r w:rsidRPr="00D905F5">
        <w:rPr>
          <w:rFonts w:ascii="Times New Roman" w:hAnsi="Times New Roman" w:cs="Times New Roman"/>
          <w:sz w:val="24"/>
          <w:szCs w:val="24"/>
        </w:rPr>
        <w:t>Kigamboni</w:t>
      </w:r>
      <w:proofErr w:type="spellEnd"/>
      <w:r w:rsidRPr="00D905F5">
        <w:rPr>
          <w:rFonts w:ascii="Times New Roman" w:hAnsi="Times New Roman" w:cs="Times New Roman"/>
          <w:sz w:val="24"/>
          <w:szCs w:val="24"/>
        </w:rPr>
        <w:t xml:space="preserve"> District. However,</w:t>
      </w:r>
      <w:r w:rsidR="005B57C7">
        <w:rPr>
          <w:rFonts w:ascii="Times New Roman" w:hAnsi="Times New Roman" w:cs="Times New Roman"/>
          <w:sz w:val="24"/>
          <w:szCs w:val="24"/>
        </w:rPr>
        <w:t xml:space="preserve"> Morrison, (2013) explained that</w:t>
      </w:r>
      <w:r w:rsidRPr="00D905F5">
        <w:rPr>
          <w:rFonts w:ascii="Times New Roman" w:hAnsi="Times New Roman" w:cs="Times New Roman"/>
          <w:sz w:val="24"/>
          <w:szCs w:val="24"/>
        </w:rPr>
        <w:t xml:space="preserve"> autocratic and transactional approaches continue to risk collaborative efforts towards improvement. Similarly, George et al. (2024) mention challenges such as resistance to change, poor funding, and administrative reforms as leading barriers to effective leadership in implementing teachers' professional development programs in </w:t>
      </w:r>
      <w:proofErr w:type="spellStart"/>
      <w:r w:rsidRPr="00D905F5">
        <w:rPr>
          <w:rFonts w:ascii="Times New Roman" w:hAnsi="Times New Roman" w:cs="Times New Roman"/>
          <w:sz w:val="24"/>
          <w:szCs w:val="24"/>
        </w:rPr>
        <w:t>Mkuranga</w:t>
      </w:r>
      <w:proofErr w:type="spellEnd"/>
      <w:r w:rsidRPr="00D905F5">
        <w:rPr>
          <w:rFonts w:ascii="Times New Roman" w:hAnsi="Times New Roman" w:cs="Times New Roman"/>
          <w:sz w:val="24"/>
          <w:szCs w:val="24"/>
        </w:rPr>
        <w:t xml:space="preserve"> District.</w:t>
      </w:r>
    </w:p>
    <w:p w14:paraId="7951380F" w14:textId="77777777" w:rsidR="00F82127"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The leadership problems that have been observed in Tanzania's public secondary schools, like Morogoro Municipality, have far-reaching implications for the overall quality improvement achievement. The school leaders have a critical role in managing instructional practices, teacher development, and aligning school goals with improvement goals</w:t>
      </w:r>
      <w:r w:rsidR="00A917BF">
        <w:rPr>
          <w:rFonts w:ascii="Times New Roman" w:hAnsi="Times New Roman" w:cs="Times New Roman"/>
          <w:sz w:val="24"/>
          <w:szCs w:val="24"/>
        </w:rPr>
        <w:t>,</w:t>
      </w:r>
      <w:r w:rsidRPr="00D905F5">
        <w:rPr>
          <w:rFonts w:ascii="Times New Roman" w:hAnsi="Times New Roman" w:cs="Times New Roman"/>
          <w:sz w:val="24"/>
          <w:szCs w:val="24"/>
        </w:rPr>
        <w:t xml:space="preserve"> but often suffer from skills shortages, resource constraints, and system inefficiencies. These problems ultimately filter down to the teachers', students', and overall educational quality performance. Therefore, the analysis of problems encountered by the school leaders in enhancing education quality in selected public secondary schools of Morogoro Municipality is necessary for the sake of </w:t>
      </w:r>
      <w:r w:rsidRPr="00D905F5">
        <w:rPr>
          <w:rFonts w:ascii="Times New Roman" w:hAnsi="Times New Roman" w:cs="Times New Roman"/>
          <w:sz w:val="24"/>
          <w:szCs w:val="24"/>
        </w:rPr>
        <w:lastRenderedPageBreak/>
        <w:t>identifying areas requiring strategic intervention and policy-making to enhance education quality.</w:t>
      </w:r>
    </w:p>
    <w:p w14:paraId="3BE09867" w14:textId="77777777" w:rsidR="00F82127" w:rsidRDefault="00F82127" w:rsidP="00756FBF">
      <w:pPr>
        <w:spacing w:line="276" w:lineRule="auto"/>
        <w:jc w:val="both"/>
        <w:rPr>
          <w:rFonts w:ascii="Times New Roman" w:hAnsi="Times New Roman" w:cs="Times New Roman"/>
          <w:b/>
          <w:sz w:val="24"/>
          <w:szCs w:val="24"/>
        </w:rPr>
      </w:pPr>
      <w:r w:rsidRPr="00F82127">
        <w:rPr>
          <w:rFonts w:ascii="Times New Roman" w:hAnsi="Times New Roman" w:cs="Times New Roman"/>
          <w:b/>
          <w:sz w:val="24"/>
          <w:szCs w:val="24"/>
        </w:rPr>
        <w:t>Statement of the Problem</w:t>
      </w:r>
    </w:p>
    <w:p w14:paraId="3243721F" w14:textId="6BF08521" w:rsidR="000B6F47" w:rsidRPr="000B6F47" w:rsidRDefault="000B6F47" w:rsidP="00756FBF">
      <w:pPr>
        <w:spacing w:line="276" w:lineRule="auto"/>
        <w:jc w:val="both"/>
        <w:rPr>
          <w:rFonts w:ascii="Times New Roman" w:hAnsi="Times New Roman" w:cs="Times New Roman"/>
          <w:sz w:val="24"/>
          <w:szCs w:val="24"/>
        </w:rPr>
      </w:pPr>
      <w:r w:rsidRPr="000B6F47">
        <w:rPr>
          <w:rFonts w:ascii="Times New Roman" w:hAnsi="Times New Roman" w:cs="Times New Roman"/>
          <w:sz w:val="24"/>
          <w:szCs w:val="24"/>
        </w:rPr>
        <w:t xml:space="preserve">Tanzanian public secondary </w:t>
      </w:r>
      <w:r w:rsidR="00A917BF">
        <w:rPr>
          <w:rFonts w:ascii="Times New Roman" w:hAnsi="Times New Roman" w:cs="Times New Roman"/>
          <w:sz w:val="24"/>
          <w:szCs w:val="24"/>
        </w:rPr>
        <w:t>schools’</w:t>
      </w:r>
      <w:r w:rsidRPr="000B6F47">
        <w:rPr>
          <w:rFonts w:ascii="Times New Roman" w:hAnsi="Times New Roman" w:cs="Times New Roman"/>
          <w:sz w:val="24"/>
          <w:szCs w:val="24"/>
        </w:rPr>
        <w:t xml:space="preserve"> education quality has been an issue of ongoing concern, particularly in the </w:t>
      </w:r>
      <w:r w:rsidR="007C585C">
        <w:rPr>
          <w:rFonts w:ascii="Times New Roman" w:hAnsi="Times New Roman" w:cs="Times New Roman"/>
          <w:sz w:val="24"/>
          <w:szCs w:val="24"/>
        </w:rPr>
        <w:t>area of quality improvement</w:t>
      </w:r>
      <w:r w:rsidRPr="000B6F47">
        <w:rPr>
          <w:rFonts w:ascii="Times New Roman" w:hAnsi="Times New Roman" w:cs="Times New Roman"/>
          <w:sz w:val="24"/>
          <w:szCs w:val="24"/>
        </w:rPr>
        <w:t xml:space="preserve">. Despite attempts at raising educational standards, leadership issues at the school level significantly account for the inability to </w:t>
      </w:r>
      <w:r w:rsidR="0069193F" w:rsidRPr="000B6F47">
        <w:rPr>
          <w:rFonts w:ascii="Times New Roman" w:hAnsi="Times New Roman" w:cs="Times New Roman"/>
          <w:sz w:val="24"/>
          <w:szCs w:val="24"/>
        </w:rPr>
        <w:t xml:space="preserve">institute </w:t>
      </w:r>
      <w:r w:rsidR="0069193F">
        <w:rPr>
          <w:rFonts w:ascii="Times New Roman" w:hAnsi="Times New Roman" w:cs="Times New Roman"/>
          <w:sz w:val="24"/>
          <w:szCs w:val="24"/>
        </w:rPr>
        <w:t>these</w:t>
      </w:r>
      <w:r w:rsidR="007C585C">
        <w:rPr>
          <w:rFonts w:ascii="Times New Roman" w:hAnsi="Times New Roman" w:cs="Times New Roman"/>
          <w:sz w:val="24"/>
          <w:szCs w:val="24"/>
        </w:rPr>
        <w:t xml:space="preserve"> programs. School Heads</w:t>
      </w:r>
      <w:r w:rsidRPr="000B6F47">
        <w:rPr>
          <w:rFonts w:ascii="Times New Roman" w:hAnsi="Times New Roman" w:cs="Times New Roman"/>
          <w:sz w:val="24"/>
          <w:szCs w:val="24"/>
        </w:rPr>
        <w:t xml:space="preserve"> are often burdened with numerous responsibilities,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lack of qualification,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negative attitude of the unqualified teachers </w:t>
      </w:r>
      <w:r w:rsidR="00A917BF">
        <w:rPr>
          <w:rFonts w:ascii="Times New Roman" w:hAnsi="Times New Roman" w:cs="Times New Roman"/>
          <w:sz w:val="24"/>
          <w:szCs w:val="24"/>
        </w:rPr>
        <w:t>towards</w:t>
      </w:r>
      <w:r w:rsidRPr="000B6F47">
        <w:rPr>
          <w:rFonts w:ascii="Times New Roman" w:hAnsi="Times New Roman" w:cs="Times New Roman"/>
          <w:sz w:val="24"/>
          <w:szCs w:val="24"/>
        </w:rPr>
        <w:t xml:space="preserve"> supervision,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minimal level of training, inadequate administration support, non-availability of resources, and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lack of communication sk</w:t>
      </w:r>
      <w:r w:rsidR="0069193F">
        <w:rPr>
          <w:rFonts w:ascii="Times New Roman" w:hAnsi="Times New Roman" w:cs="Times New Roman"/>
          <w:sz w:val="24"/>
          <w:szCs w:val="24"/>
        </w:rPr>
        <w:t>ills (</w:t>
      </w:r>
      <w:proofErr w:type="spellStart"/>
      <w:r w:rsidR="0069193F">
        <w:rPr>
          <w:rFonts w:ascii="Times New Roman" w:hAnsi="Times New Roman" w:cs="Times New Roman"/>
          <w:sz w:val="24"/>
          <w:szCs w:val="24"/>
        </w:rPr>
        <w:t>Chiwamba</w:t>
      </w:r>
      <w:proofErr w:type="spellEnd"/>
      <w:r w:rsidR="0069193F">
        <w:rPr>
          <w:rFonts w:ascii="Times New Roman" w:hAnsi="Times New Roman" w:cs="Times New Roman"/>
          <w:sz w:val="24"/>
          <w:szCs w:val="24"/>
        </w:rPr>
        <w:t xml:space="preserve"> &amp; </w:t>
      </w:r>
      <w:proofErr w:type="spellStart"/>
      <w:r w:rsidR="0069193F">
        <w:rPr>
          <w:rFonts w:ascii="Times New Roman" w:hAnsi="Times New Roman" w:cs="Times New Roman"/>
          <w:sz w:val="24"/>
          <w:szCs w:val="24"/>
        </w:rPr>
        <w:t>Kigobe</w:t>
      </w:r>
      <w:proofErr w:type="spellEnd"/>
      <w:r w:rsidR="0069193F">
        <w:rPr>
          <w:rFonts w:ascii="Times New Roman" w:hAnsi="Times New Roman" w:cs="Times New Roman"/>
          <w:sz w:val="24"/>
          <w:szCs w:val="24"/>
        </w:rPr>
        <w:t xml:space="preserve">, 2022). </w:t>
      </w:r>
      <w:r w:rsidRPr="000B6F47">
        <w:rPr>
          <w:rFonts w:ascii="Times New Roman" w:hAnsi="Times New Roman" w:cs="Times New Roman"/>
          <w:sz w:val="24"/>
          <w:szCs w:val="24"/>
        </w:rPr>
        <w:t>This results in elusive learning and quality of teaching improvements, and subsequently produces the persistent gap in the quality of education across the country.</w:t>
      </w:r>
      <w:r w:rsidR="0069193F">
        <w:rPr>
          <w:rFonts w:ascii="Times New Roman" w:hAnsi="Times New Roman" w:cs="Times New Roman"/>
          <w:sz w:val="24"/>
          <w:szCs w:val="24"/>
        </w:rPr>
        <w:t xml:space="preserve"> </w:t>
      </w:r>
    </w:p>
    <w:p w14:paraId="607DECC5" w14:textId="77777777" w:rsidR="000B6F47" w:rsidRPr="000B6F47" w:rsidRDefault="000B6F47" w:rsidP="00756FBF">
      <w:pPr>
        <w:spacing w:line="276" w:lineRule="auto"/>
        <w:jc w:val="both"/>
        <w:rPr>
          <w:rFonts w:ascii="Times New Roman" w:hAnsi="Times New Roman" w:cs="Times New Roman"/>
          <w:sz w:val="24"/>
          <w:szCs w:val="24"/>
        </w:rPr>
      </w:pPr>
      <w:r w:rsidRPr="000B6F47">
        <w:rPr>
          <w:rFonts w:ascii="Times New Roman" w:hAnsi="Times New Roman" w:cs="Times New Roman"/>
          <w:sz w:val="24"/>
          <w:szCs w:val="24"/>
        </w:rPr>
        <w:t>These leadership challenges are particularly evident, with a majority of the public secondary schools not meeting the standards as required by the Ministry of Education</w:t>
      </w:r>
      <w:r w:rsidR="00A917BF">
        <w:rPr>
          <w:rFonts w:ascii="Times New Roman" w:hAnsi="Times New Roman" w:cs="Times New Roman"/>
          <w:sz w:val="24"/>
          <w:szCs w:val="24"/>
        </w:rPr>
        <w:t>,</w:t>
      </w:r>
      <w:r w:rsidRPr="000B6F47">
        <w:rPr>
          <w:rFonts w:ascii="Times New Roman" w:hAnsi="Times New Roman" w:cs="Times New Roman"/>
          <w:sz w:val="24"/>
          <w:szCs w:val="24"/>
        </w:rPr>
        <w:t xml:space="preserve"> </w:t>
      </w:r>
      <w:r w:rsidR="00B0056B">
        <w:rPr>
          <w:rFonts w:ascii="Times New Roman" w:hAnsi="Times New Roman" w:cs="Times New Roman"/>
          <w:sz w:val="24"/>
          <w:szCs w:val="24"/>
        </w:rPr>
        <w:t>Science</w:t>
      </w:r>
      <w:r w:rsidR="00A917BF">
        <w:rPr>
          <w:rFonts w:ascii="Times New Roman" w:hAnsi="Times New Roman" w:cs="Times New Roman"/>
          <w:sz w:val="24"/>
          <w:szCs w:val="24"/>
        </w:rPr>
        <w:t>,</w:t>
      </w:r>
      <w:r w:rsidR="00B0056B">
        <w:rPr>
          <w:rFonts w:ascii="Times New Roman" w:hAnsi="Times New Roman" w:cs="Times New Roman"/>
          <w:sz w:val="24"/>
          <w:szCs w:val="24"/>
        </w:rPr>
        <w:t xml:space="preserve"> and Technology</w:t>
      </w:r>
      <w:r w:rsidRPr="000B6F47">
        <w:rPr>
          <w:rFonts w:ascii="Times New Roman" w:hAnsi="Times New Roman" w:cs="Times New Roman"/>
          <w:sz w:val="24"/>
          <w:szCs w:val="24"/>
        </w:rPr>
        <w:t xml:space="preserve">. The principals of the public secondary schools in Tanzania were found to face challenges in using quality improvement successfully by Scallion and </w:t>
      </w:r>
      <w:proofErr w:type="spellStart"/>
      <w:r w:rsidRPr="000B6F47">
        <w:rPr>
          <w:rFonts w:ascii="Times New Roman" w:hAnsi="Times New Roman" w:cs="Times New Roman"/>
          <w:sz w:val="24"/>
          <w:szCs w:val="24"/>
        </w:rPr>
        <w:t>Tangi</w:t>
      </w:r>
      <w:proofErr w:type="spellEnd"/>
      <w:r w:rsidRPr="000B6F47">
        <w:rPr>
          <w:rFonts w:ascii="Times New Roman" w:hAnsi="Times New Roman" w:cs="Times New Roman"/>
          <w:sz w:val="24"/>
          <w:szCs w:val="24"/>
        </w:rPr>
        <w:t xml:space="preserve"> (2022), citing difficulties such as overwhelming managerial responsibilities, insufficient instructional learning materials, </w:t>
      </w:r>
      <w:r w:rsidR="009943F7">
        <w:rPr>
          <w:rFonts w:ascii="Times New Roman" w:hAnsi="Times New Roman" w:cs="Times New Roman"/>
          <w:sz w:val="24"/>
          <w:szCs w:val="24"/>
        </w:rPr>
        <w:t xml:space="preserve">a </w:t>
      </w:r>
      <w:r w:rsidRPr="000B6F47">
        <w:rPr>
          <w:rFonts w:ascii="Times New Roman" w:hAnsi="Times New Roman" w:cs="Times New Roman"/>
          <w:sz w:val="24"/>
          <w:szCs w:val="24"/>
        </w:rPr>
        <w:t>teacher/student ratio of more than forty students, and insufficient laboratories. This emphasizes the need to analyze school leaders' issue</w:t>
      </w:r>
      <w:r w:rsidR="00B0056B">
        <w:rPr>
          <w:rFonts w:ascii="Times New Roman" w:hAnsi="Times New Roman" w:cs="Times New Roman"/>
          <w:sz w:val="24"/>
          <w:szCs w:val="24"/>
        </w:rPr>
        <w:t>s in quality improvement in selected</w:t>
      </w:r>
      <w:r w:rsidRPr="000B6F47">
        <w:rPr>
          <w:rFonts w:ascii="Times New Roman" w:hAnsi="Times New Roman" w:cs="Times New Roman"/>
          <w:sz w:val="24"/>
          <w:szCs w:val="24"/>
        </w:rPr>
        <w:t xml:space="preserve"> public secondary schools in detail. Knowing </w:t>
      </w:r>
      <w:r w:rsidR="009943F7">
        <w:rPr>
          <w:rFonts w:ascii="Times New Roman" w:hAnsi="Times New Roman" w:cs="Times New Roman"/>
          <w:sz w:val="24"/>
          <w:szCs w:val="24"/>
        </w:rPr>
        <w:t xml:space="preserve">the </w:t>
      </w:r>
      <w:r w:rsidRPr="000B6F47">
        <w:rPr>
          <w:rFonts w:ascii="Times New Roman" w:hAnsi="Times New Roman" w:cs="Times New Roman"/>
          <w:sz w:val="24"/>
          <w:szCs w:val="24"/>
        </w:rPr>
        <w:t>causative factors of the problems is crucial for informing policies and strategies for enhancing the impact of educational leadership and quality assurance efforts in Morogoro Municipality, Tanzania.</w:t>
      </w:r>
    </w:p>
    <w:p w14:paraId="59F135C7" w14:textId="77777777" w:rsidR="00F82127" w:rsidRPr="00F82127" w:rsidRDefault="00B531EC" w:rsidP="00756FBF">
      <w:pPr>
        <w:spacing w:line="276" w:lineRule="auto"/>
        <w:jc w:val="both"/>
        <w:rPr>
          <w:rFonts w:ascii="Times New Roman" w:hAnsi="Times New Roman" w:cs="Times New Roman"/>
          <w:b/>
          <w:sz w:val="24"/>
          <w:szCs w:val="24"/>
        </w:rPr>
      </w:pPr>
      <w:r>
        <w:rPr>
          <w:rFonts w:ascii="Times New Roman" w:hAnsi="Times New Roman" w:cs="Times New Roman"/>
          <w:b/>
          <w:sz w:val="24"/>
          <w:szCs w:val="24"/>
        </w:rPr>
        <w:t>Research Q</w:t>
      </w:r>
      <w:r w:rsidR="00F82127" w:rsidRPr="00F82127">
        <w:rPr>
          <w:rFonts w:ascii="Times New Roman" w:hAnsi="Times New Roman" w:cs="Times New Roman"/>
          <w:b/>
          <w:sz w:val="24"/>
          <w:szCs w:val="24"/>
        </w:rPr>
        <w:t xml:space="preserve">uestion and Objective </w:t>
      </w:r>
    </w:p>
    <w:p w14:paraId="15A908EF" w14:textId="77777777" w:rsidR="00F82127" w:rsidRDefault="00F82127" w:rsidP="00756FBF">
      <w:pPr>
        <w:spacing w:line="276" w:lineRule="auto"/>
        <w:jc w:val="both"/>
        <w:rPr>
          <w:rFonts w:ascii="Times New Roman" w:hAnsi="Times New Roman" w:cs="Times New Roman"/>
          <w:sz w:val="24"/>
          <w:szCs w:val="24"/>
        </w:rPr>
      </w:pPr>
      <w:r>
        <w:rPr>
          <w:rFonts w:ascii="Times New Roman" w:hAnsi="Times New Roman" w:cs="Times New Roman"/>
          <w:sz w:val="24"/>
          <w:szCs w:val="24"/>
        </w:rPr>
        <w:t>RO</w:t>
      </w:r>
      <w:r w:rsidR="00B531EC">
        <w:rPr>
          <w:rFonts w:ascii="Times New Roman" w:hAnsi="Times New Roman" w:cs="Times New Roman"/>
          <w:sz w:val="24"/>
          <w:szCs w:val="24"/>
        </w:rPr>
        <w:t>:</w:t>
      </w:r>
      <w:r>
        <w:rPr>
          <w:rFonts w:ascii="Times New Roman" w:hAnsi="Times New Roman" w:cs="Times New Roman"/>
          <w:sz w:val="24"/>
          <w:szCs w:val="24"/>
        </w:rPr>
        <w:t xml:space="preserve"> </w:t>
      </w:r>
      <w:r w:rsidRPr="00F82127">
        <w:rPr>
          <w:rFonts w:ascii="Times New Roman" w:hAnsi="Times New Roman" w:cs="Times New Roman"/>
          <w:sz w:val="24"/>
          <w:szCs w:val="24"/>
        </w:rPr>
        <w:t>To analyze the leadership challenges school leaders face in e</w:t>
      </w:r>
      <w:r w:rsidR="00BF662B">
        <w:rPr>
          <w:rFonts w:ascii="Times New Roman" w:hAnsi="Times New Roman" w:cs="Times New Roman"/>
          <w:sz w:val="24"/>
          <w:szCs w:val="24"/>
        </w:rPr>
        <w:t>ducational quality improvements in s</w:t>
      </w:r>
      <w:r w:rsidR="00BF662B" w:rsidRPr="00BF662B">
        <w:rPr>
          <w:rFonts w:ascii="Times New Roman" w:hAnsi="Times New Roman" w:cs="Times New Roman"/>
          <w:sz w:val="24"/>
          <w:szCs w:val="24"/>
        </w:rPr>
        <w:t>elected Public Secondary Schools in Morogoro Municipality</w:t>
      </w:r>
    </w:p>
    <w:p w14:paraId="10C8730C" w14:textId="77777777" w:rsidR="00F82127" w:rsidRDefault="00F82127" w:rsidP="00756FBF">
      <w:pPr>
        <w:spacing w:line="276" w:lineRule="auto"/>
        <w:jc w:val="both"/>
        <w:rPr>
          <w:rFonts w:ascii="Times New Roman" w:hAnsi="Times New Roman" w:cs="Times New Roman"/>
          <w:sz w:val="24"/>
          <w:szCs w:val="24"/>
        </w:rPr>
      </w:pPr>
      <w:r>
        <w:rPr>
          <w:rFonts w:ascii="Times New Roman" w:hAnsi="Times New Roman" w:cs="Times New Roman"/>
          <w:sz w:val="24"/>
          <w:szCs w:val="24"/>
        </w:rPr>
        <w:t>RQ</w:t>
      </w:r>
      <w:r w:rsidR="00B531EC">
        <w:rPr>
          <w:rFonts w:ascii="Times New Roman" w:hAnsi="Times New Roman" w:cs="Times New Roman"/>
          <w:sz w:val="24"/>
          <w:szCs w:val="24"/>
        </w:rPr>
        <w:t xml:space="preserve">: </w:t>
      </w:r>
      <w:r w:rsidR="0037455C" w:rsidRPr="0037455C">
        <w:rPr>
          <w:rFonts w:ascii="Times New Roman" w:hAnsi="Times New Roman" w:cs="Times New Roman"/>
          <w:sz w:val="24"/>
          <w:szCs w:val="24"/>
        </w:rPr>
        <w:t>What leadership challenges are faced by school leaders in improving educational quality</w:t>
      </w:r>
      <w:r w:rsidR="00BF662B">
        <w:rPr>
          <w:rFonts w:ascii="Times New Roman" w:hAnsi="Times New Roman" w:cs="Times New Roman"/>
          <w:sz w:val="24"/>
          <w:szCs w:val="24"/>
        </w:rPr>
        <w:t xml:space="preserve"> in s</w:t>
      </w:r>
      <w:r w:rsidR="00BF662B" w:rsidRPr="00BF662B">
        <w:rPr>
          <w:rFonts w:ascii="Times New Roman" w:hAnsi="Times New Roman" w:cs="Times New Roman"/>
          <w:sz w:val="24"/>
          <w:szCs w:val="24"/>
        </w:rPr>
        <w:t>elected Public Secondary Schools in Morogoro Municipality</w:t>
      </w:r>
      <w:r w:rsidR="00BF662B">
        <w:rPr>
          <w:rFonts w:ascii="Times New Roman" w:hAnsi="Times New Roman" w:cs="Times New Roman"/>
          <w:sz w:val="24"/>
          <w:szCs w:val="24"/>
        </w:rPr>
        <w:t>?</w:t>
      </w:r>
    </w:p>
    <w:p w14:paraId="74F24C01" w14:textId="77777777" w:rsidR="0037455C" w:rsidRDefault="0037455C" w:rsidP="00756FBF">
      <w:pPr>
        <w:spacing w:line="276" w:lineRule="auto"/>
        <w:jc w:val="both"/>
        <w:rPr>
          <w:rFonts w:ascii="Times New Roman" w:hAnsi="Times New Roman" w:cs="Times New Roman"/>
          <w:b/>
          <w:sz w:val="24"/>
          <w:szCs w:val="24"/>
        </w:rPr>
      </w:pPr>
      <w:r w:rsidRPr="0037455C">
        <w:rPr>
          <w:rFonts w:ascii="Times New Roman" w:hAnsi="Times New Roman" w:cs="Times New Roman"/>
          <w:b/>
          <w:sz w:val="24"/>
          <w:szCs w:val="24"/>
        </w:rPr>
        <w:t>Theoretical F</w:t>
      </w:r>
      <w:r w:rsidR="001530D5">
        <w:rPr>
          <w:rFonts w:ascii="Times New Roman" w:hAnsi="Times New Roman" w:cs="Times New Roman"/>
          <w:b/>
          <w:sz w:val="24"/>
          <w:szCs w:val="24"/>
        </w:rPr>
        <w:t>ramework.</w:t>
      </w:r>
    </w:p>
    <w:p w14:paraId="0E5AA87E" w14:textId="6324E3B7" w:rsidR="001530D5" w:rsidRPr="001530D5" w:rsidRDefault="001530D5" w:rsidP="00756FBF">
      <w:pPr>
        <w:spacing w:line="276" w:lineRule="auto"/>
        <w:jc w:val="both"/>
        <w:rPr>
          <w:rFonts w:ascii="Times New Roman" w:hAnsi="Times New Roman" w:cs="Times New Roman"/>
          <w:sz w:val="24"/>
          <w:szCs w:val="24"/>
        </w:rPr>
      </w:pPr>
      <w:r w:rsidRPr="001530D5">
        <w:rPr>
          <w:rFonts w:ascii="Times New Roman" w:hAnsi="Times New Roman" w:cs="Times New Roman"/>
          <w:sz w:val="24"/>
          <w:szCs w:val="24"/>
        </w:rPr>
        <w:t>This study is grounded in Transformational Leadership Theory, which James MacGregor Burns introduced in 1978</w:t>
      </w:r>
      <w:r w:rsidR="00A917BF">
        <w:rPr>
          <w:rFonts w:ascii="Times New Roman" w:hAnsi="Times New Roman" w:cs="Times New Roman"/>
          <w:sz w:val="24"/>
          <w:szCs w:val="24"/>
        </w:rPr>
        <w:t>,</w:t>
      </w:r>
      <w:r w:rsidRPr="001530D5">
        <w:rPr>
          <w:rFonts w:ascii="Times New Roman" w:hAnsi="Times New Roman" w:cs="Times New Roman"/>
          <w:sz w:val="24"/>
          <w:szCs w:val="24"/>
        </w:rPr>
        <w:t xml:space="preserve"> and concentrates on the leaders' efforts to commit followers to transcend expectations by a shared vision for positive change</w:t>
      </w:r>
      <w:r w:rsidR="0069193F">
        <w:rPr>
          <w:rFonts w:ascii="Times New Roman" w:hAnsi="Times New Roman" w:cs="Times New Roman"/>
          <w:sz w:val="24"/>
          <w:szCs w:val="24"/>
        </w:rPr>
        <w:t xml:space="preserve"> (Burns, 1978)</w:t>
      </w:r>
      <w:r w:rsidRPr="001530D5">
        <w:rPr>
          <w:rFonts w:ascii="Times New Roman" w:hAnsi="Times New Roman" w:cs="Times New Roman"/>
          <w:sz w:val="24"/>
          <w:szCs w:val="24"/>
        </w:rPr>
        <w:t xml:space="preserve">. The theory </w:t>
      </w:r>
      <w:r w:rsidR="00A917BF">
        <w:rPr>
          <w:rFonts w:ascii="Times New Roman" w:hAnsi="Times New Roman" w:cs="Times New Roman"/>
          <w:sz w:val="24"/>
          <w:szCs w:val="24"/>
        </w:rPr>
        <w:t>applies</w:t>
      </w:r>
      <w:r w:rsidRPr="001530D5">
        <w:rPr>
          <w:rFonts w:ascii="Times New Roman" w:hAnsi="Times New Roman" w:cs="Times New Roman"/>
          <w:sz w:val="24"/>
          <w:szCs w:val="24"/>
        </w:rPr>
        <w:t xml:space="preserve"> to educational leadership because it illustrates how leaders in </w:t>
      </w:r>
      <w:r w:rsidR="00A917BF">
        <w:rPr>
          <w:rFonts w:ascii="Times New Roman" w:hAnsi="Times New Roman" w:cs="Times New Roman"/>
          <w:sz w:val="24"/>
          <w:szCs w:val="24"/>
        </w:rPr>
        <w:t>schools</w:t>
      </w:r>
      <w:r w:rsidRPr="001530D5">
        <w:rPr>
          <w:rFonts w:ascii="Times New Roman" w:hAnsi="Times New Roman" w:cs="Times New Roman"/>
          <w:sz w:val="24"/>
          <w:szCs w:val="24"/>
        </w:rPr>
        <w:t xml:space="preserve"> influence school culture, teacher motivation, and student </w:t>
      </w:r>
      <w:r w:rsidR="00A917BF">
        <w:rPr>
          <w:rFonts w:ascii="Times New Roman" w:hAnsi="Times New Roman" w:cs="Times New Roman"/>
          <w:sz w:val="24"/>
          <w:szCs w:val="24"/>
        </w:rPr>
        <w:t>success</w:t>
      </w:r>
      <w:r w:rsidRPr="001530D5">
        <w:rPr>
          <w:rFonts w:ascii="Times New Roman" w:hAnsi="Times New Roman" w:cs="Times New Roman"/>
          <w:sz w:val="24"/>
          <w:szCs w:val="24"/>
        </w:rPr>
        <w:t>. Transformational leadership has four dimensions: idealized influence (moral role modeling), inspirational motivation (communicating an inspiring vision), intellectual stimulation (promoting innovative thinking), and individualized consideration (providing tailored support for employee growth).</w:t>
      </w:r>
    </w:p>
    <w:p w14:paraId="46FEB36E" w14:textId="5B590F24" w:rsidR="001530D5" w:rsidRPr="001530D5" w:rsidRDefault="001530D5" w:rsidP="00756FBF">
      <w:pPr>
        <w:spacing w:line="276" w:lineRule="auto"/>
        <w:jc w:val="both"/>
        <w:rPr>
          <w:rFonts w:ascii="Times New Roman" w:hAnsi="Times New Roman" w:cs="Times New Roman"/>
          <w:sz w:val="24"/>
          <w:szCs w:val="24"/>
        </w:rPr>
      </w:pPr>
      <w:r w:rsidRPr="001530D5">
        <w:rPr>
          <w:rFonts w:ascii="Times New Roman" w:hAnsi="Times New Roman" w:cs="Times New Roman"/>
          <w:sz w:val="24"/>
          <w:szCs w:val="24"/>
        </w:rPr>
        <w:t xml:space="preserve">In Morogoro Municipality public secondary schools, this theory accounts for leadership challenges affecting the quality of education, such as limited resources and disconnected stakeholders. School leaders can overcome these challenges by employing a transformational </w:t>
      </w:r>
      <w:r w:rsidRPr="001530D5">
        <w:rPr>
          <w:rFonts w:ascii="Times New Roman" w:hAnsi="Times New Roman" w:cs="Times New Roman"/>
          <w:sz w:val="24"/>
          <w:szCs w:val="24"/>
        </w:rPr>
        <w:lastRenderedPageBreak/>
        <w:t xml:space="preserve">style, which involves ethical behavior, clarification of vision, creative problem-solving, and support for employees. The study </w:t>
      </w:r>
      <w:r w:rsidR="00B0056B">
        <w:rPr>
          <w:rFonts w:ascii="Times New Roman" w:hAnsi="Times New Roman" w:cs="Times New Roman"/>
          <w:sz w:val="24"/>
          <w:szCs w:val="24"/>
        </w:rPr>
        <w:t>identified</w:t>
      </w:r>
      <w:r w:rsidR="00A46209">
        <w:rPr>
          <w:rFonts w:ascii="Times New Roman" w:hAnsi="Times New Roman" w:cs="Times New Roman"/>
          <w:sz w:val="24"/>
          <w:szCs w:val="24"/>
        </w:rPr>
        <w:t xml:space="preserve"> obstacles to quality education, w</w:t>
      </w:r>
      <w:r w:rsidRPr="001530D5">
        <w:rPr>
          <w:rFonts w:ascii="Times New Roman" w:hAnsi="Times New Roman" w:cs="Times New Roman"/>
          <w:sz w:val="24"/>
          <w:szCs w:val="24"/>
        </w:rPr>
        <w:t>hile transformational leadership demands inspiration, it acknowledges the need for transactional competencies like performance management that are required to operate schools in resource-scarce contexts. In conclusion, Transformational Leadership Theory provides a solid foundation for understanding how school l</w:t>
      </w:r>
      <w:r w:rsidR="00A46209">
        <w:rPr>
          <w:rFonts w:ascii="Times New Roman" w:hAnsi="Times New Roman" w:cs="Times New Roman"/>
          <w:sz w:val="24"/>
          <w:szCs w:val="24"/>
        </w:rPr>
        <w:t xml:space="preserve">eaders in Morogoro Municipality </w:t>
      </w:r>
      <w:r w:rsidRPr="001530D5">
        <w:rPr>
          <w:rFonts w:ascii="Times New Roman" w:hAnsi="Times New Roman" w:cs="Times New Roman"/>
          <w:sz w:val="24"/>
          <w:szCs w:val="24"/>
        </w:rPr>
        <w:t xml:space="preserve">deal with challenges and lead </w:t>
      </w:r>
      <w:r w:rsidR="005038DC">
        <w:rPr>
          <w:rFonts w:ascii="Times New Roman" w:hAnsi="Times New Roman" w:cs="Times New Roman"/>
          <w:sz w:val="24"/>
          <w:szCs w:val="24"/>
        </w:rPr>
        <w:t xml:space="preserve">quality improvement initiatives. </w:t>
      </w:r>
    </w:p>
    <w:p w14:paraId="34364BA4" w14:textId="287642CE" w:rsidR="00B531EC" w:rsidRDefault="005038DC" w:rsidP="00F82127">
      <w:pPr>
        <w:spacing w:line="276" w:lineRule="auto"/>
        <w:rPr>
          <w:rFonts w:ascii="Times New Roman" w:hAnsi="Times New Roman" w:cs="Times New Roman"/>
          <w:b/>
          <w:sz w:val="24"/>
          <w:szCs w:val="24"/>
        </w:rPr>
      </w:pPr>
      <w:r>
        <w:rPr>
          <w:rFonts w:ascii="Times New Roman" w:hAnsi="Times New Roman" w:cs="Times New Roman"/>
          <w:b/>
          <w:sz w:val="24"/>
          <w:szCs w:val="24"/>
        </w:rPr>
        <w:t>Significance of the Study</w:t>
      </w:r>
    </w:p>
    <w:p w14:paraId="5BEDAF60" w14:textId="119F975A" w:rsidR="005038DC" w:rsidRPr="005038DC" w:rsidRDefault="005038DC" w:rsidP="005038DC">
      <w:pPr>
        <w:spacing w:line="276" w:lineRule="auto"/>
        <w:jc w:val="both"/>
        <w:rPr>
          <w:rFonts w:ascii="Times New Roman" w:hAnsi="Times New Roman" w:cs="Times New Roman"/>
          <w:sz w:val="24"/>
          <w:szCs w:val="24"/>
        </w:rPr>
      </w:pPr>
      <w:r w:rsidRPr="005038DC">
        <w:rPr>
          <w:rFonts w:ascii="Times New Roman" w:hAnsi="Times New Roman" w:cs="Times New Roman"/>
          <w:sz w:val="24"/>
          <w:szCs w:val="24"/>
        </w:rPr>
        <w:t xml:space="preserve">This manuscript provides empirical insights into how leadership practices influence educational quality in the context of developing country such as Tanzania. Also, it enriches understanding of the research community of the effect and development of educational leadership in African nation independent of the framework of the Western Education. The research also highlights challenges, similar to the challenges experienced by many education systems around the world. The most important contribution of this paper is the reinforcement to the classic educational claim that effective leadership and collaboration form stakeholders is needed in achieving quality education supporting the global agenda of SDG 4 on inclusive and equitable quality education.  </w:t>
      </w:r>
    </w:p>
    <w:p w14:paraId="2200B3C3" w14:textId="77777777" w:rsidR="00B531EC" w:rsidRDefault="00B531EC" w:rsidP="00F8212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Review of Empirical Studies </w:t>
      </w:r>
    </w:p>
    <w:p w14:paraId="0FFD09DF" w14:textId="77777777" w:rsidR="00122769" w:rsidRP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Afriyan</w:t>
      </w:r>
      <w:r w:rsidR="00DA5F7C">
        <w:rPr>
          <w:rFonts w:ascii="Times New Roman" w:hAnsi="Times New Roman" w:cs="Times New Roman"/>
          <w:sz w:val="24"/>
          <w:szCs w:val="24"/>
        </w:rPr>
        <w:t>t</w:t>
      </w:r>
      <w:r w:rsidRPr="00122769">
        <w:rPr>
          <w:rFonts w:ascii="Times New Roman" w:hAnsi="Times New Roman" w:cs="Times New Roman"/>
          <w:sz w:val="24"/>
          <w:szCs w:val="24"/>
        </w:rPr>
        <w:t>i</w:t>
      </w:r>
      <w:proofErr w:type="spellEnd"/>
      <w:r w:rsidRPr="00122769">
        <w:rPr>
          <w:rFonts w:ascii="Times New Roman" w:hAnsi="Times New Roman" w:cs="Times New Roman"/>
          <w:sz w:val="24"/>
          <w:szCs w:val="24"/>
        </w:rPr>
        <w:t xml:space="preserve"> et al. (2025) examined school leadership in d</w:t>
      </w:r>
      <w:r w:rsidR="00DA5F7C">
        <w:rPr>
          <w:rFonts w:ascii="Times New Roman" w:hAnsi="Times New Roman" w:cs="Times New Roman"/>
          <w:sz w:val="24"/>
          <w:szCs w:val="24"/>
        </w:rPr>
        <w:t>eveloping quality management in</w:t>
      </w:r>
      <w:r w:rsidRPr="00122769">
        <w:rPr>
          <w:rFonts w:ascii="Times New Roman" w:hAnsi="Times New Roman" w:cs="Times New Roman"/>
          <w:sz w:val="24"/>
          <w:szCs w:val="24"/>
        </w:rPr>
        <w:t xml:space="preserve"> </w:t>
      </w:r>
      <w:proofErr w:type="spellStart"/>
      <w:r w:rsidRPr="00122769">
        <w:rPr>
          <w:rFonts w:ascii="Times New Roman" w:hAnsi="Times New Roman" w:cs="Times New Roman"/>
          <w:sz w:val="24"/>
          <w:szCs w:val="24"/>
        </w:rPr>
        <w:t>Kutai</w:t>
      </w:r>
      <w:proofErr w:type="spellEnd"/>
      <w:r w:rsidRPr="00122769">
        <w:rPr>
          <w:rFonts w:ascii="Times New Roman" w:hAnsi="Times New Roman" w:cs="Times New Roman"/>
          <w:sz w:val="24"/>
          <w:szCs w:val="24"/>
        </w:rPr>
        <w:t xml:space="preserve"> Barat, Indonesia, using a qualitative descriptive approach. Data were gathered from interviews, observation, and documentary analysis with the principal, teachers, and school committee members. It was found through the study that participative, transformational, and collaborative leadership contributed greatly to quality improvement in education. Practices like teacher training, project learning, and parental engagement were found to raise students' motivation and achievement levels. Despite adversity in the form of funding limitations and opposition from some teachers, the collective leadership of the principal demonstrated great promise to drive educational progress. The study used to inform this study offers insight into leadership processes that drive education quality improvement activities, particularly in the context of publ</w:t>
      </w:r>
      <w:r>
        <w:rPr>
          <w:rFonts w:ascii="Times New Roman" w:hAnsi="Times New Roman" w:cs="Times New Roman"/>
          <w:sz w:val="24"/>
          <w:szCs w:val="24"/>
        </w:rPr>
        <w:t>ic schools. However, the study</w:t>
      </w:r>
      <w:r w:rsidRPr="00122769">
        <w:rPr>
          <w:rFonts w:ascii="Times New Roman" w:hAnsi="Times New Roman" w:cs="Times New Roman"/>
          <w:sz w:val="24"/>
          <w:szCs w:val="24"/>
        </w:rPr>
        <w:t xml:space="preserve"> mainly focused on highlighting the benefits of leadership strategies and styles rather than examining specific school leadership challenges facing school leaders. This left a void in the research on the empirical school leadership obstacles to the enhancement of quality in public secondary schools in Tanzania.</w:t>
      </w:r>
    </w:p>
    <w:p w14:paraId="7970752B" w14:textId="1B420B68" w:rsid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Durheim</w:t>
      </w:r>
      <w:proofErr w:type="spellEnd"/>
      <w:r w:rsidRPr="00122769">
        <w:rPr>
          <w:rFonts w:ascii="Times New Roman" w:hAnsi="Times New Roman" w:cs="Times New Roman"/>
          <w:sz w:val="24"/>
          <w:szCs w:val="24"/>
        </w:rPr>
        <w:t xml:space="preserve"> et al. (2021) conducted an exploration of the views of school leaders towards a leadership development program that had been implemented in the North Coast region of New South Wales, Australia. The study aimed to examine the effectiveness of the North Coast Initiative for School Improvement, based on an Alberta school improvement process. A qualitative approach was used, and information was gathered from five implementing schools in a series of interviews</w:t>
      </w:r>
      <w:r w:rsidR="00A917BF">
        <w:rPr>
          <w:rFonts w:ascii="Times New Roman" w:hAnsi="Times New Roman" w:cs="Times New Roman"/>
          <w:sz w:val="24"/>
          <w:szCs w:val="24"/>
        </w:rPr>
        <w:t>,</w:t>
      </w:r>
      <w:r w:rsidRPr="00122769">
        <w:rPr>
          <w:rFonts w:ascii="Times New Roman" w:hAnsi="Times New Roman" w:cs="Times New Roman"/>
          <w:sz w:val="24"/>
          <w:szCs w:val="24"/>
        </w:rPr>
        <w:t xml:space="preserve"> eliciting questions </w:t>
      </w:r>
      <w:r w:rsidR="00A917BF">
        <w:rPr>
          <w:rFonts w:ascii="Times New Roman" w:hAnsi="Times New Roman" w:cs="Times New Roman"/>
          <w:sz w:val="24"/>
          <w:szCs w:val="24"/>
        </w:rPr>
        <w:t>about</w:t>
      </w:r>
      <w:r w:rsidRPr="00122769">
        <w:rPr>
          <w:rFonts w:ascii="Times New Roman" w:hAnsi="Times New Roman" w:cs="Times New Roman"/>
          <w:sz w:val="24"/>
          <w:szCs w:val="24"/>
        </w:rPr>
        <w:t xml:space="preserve"> participants' experiences within the initiative. Findings showed that school leaders mentioned increased leadership confidence and ability as </w:t>
      </w:r>
      <w:r w:rsidR="00A917BF">
        <w:rPr>
          <w:rFonts w:ascii="Times New Roman" w:hAnsi="Times New Roman" w:cs="Times New Roman"/>
          <w:sz w:val="24"/>
          <w:szCs w:val="24"/>
        </w:rPr>
        <w:t xml:space="preserve">the </w:t>
      </w:r>
      <w:r w:rsidRPr="00122769">
        <w:rPr>
          <w:rFonts w:ascii="Times New Roman" w:hAnsi="Times New Roman" w:cs="Times New Roman"/>
          <w:sz w:val="24"/>
          <w:szCs w:val="24"/>
        </w:rPr>
        <w:t xml:space="preserve">main results. The study attributed such improvements to two major factors: the integration of collaborative investigation with generative conversation, and the organized program </w:t>
      </w:r>
      <w:r w:rsidRPr="00122769">
        <w:rPr>
          <w:rFonts w:ascii="Times New Roman" w:hAnsi="Times New Roman" w:cs="Times New Roman"/>
          <w:sz w:val="24"/>
          <w:szCs w:val="24"/>
        </w:rPr>
        <w:lastRenderedPageBreak/>
        <w:t>structure, which included monthly peer facilitation discussions supported by a visiting leadership group</w:t>
      </w:r>
      <w:r w:rsidR="00EB3F73">
        <w:rPr>
          <w:rFonts w:ascii="Times New Roman" w:hAnsi="Times New Roman" w:cs="Times New Roman"/>
          <w:sz w:val="24"/>
          <w:szCs w:val="24"/>
        </w:rPr>
        <w:t xml:space="preserve"> (Drew, 2010)</w:t>
      </w:r>
      <w:r w:rsidRPr="00122769">
        <w:rPr>
          <w:rFonts w:ascii="Times New Roman" w:hAnsi="Times New Roman" w:cs="Times New Roman"/>
          <w:sz w:val="24"/>
          <w:szCs w:val="24"/>
        </w:rPr>
        <w:t>. However, although the study provided valuable insights into the development of leadership capacity, it did not touch on the broader systemic or context-based issues that face school leaders in terms of improving education quality. It therefore left a gap in comprehension regarding how day-to-day operational limitations hamper leadership behavior in public secondary schools.</w:t>
      </w:r>
    </w:p>
    <w:p w14:paraId="6A4BE58F" w14:textId="77777777" w:rsidR="00122769" w:rsidRPr="00122769" w:rsidRDefault="00DA5F7C" w:rsidP="004B561E">
      <w:pPr>
        <w:spacing w:line="276" w:lineRule="auto"/>
        <w:jc w:val="both"/>
        <w:rPr>
          <w:rFonts w:ascii="Times New Roman" w:hAnsi="Times New Roman" w:cs="Times New Roman"/>
          <w:sz w:val="24"/>
          <w:szCs w:val="24"/>
        </w:rPr>
      </w:pPr>
      <w:r>
        <w:rPr>
          <w:rFonts w:ascii="Times New Roman" w:hAnsi="Times New Roman" w:cs="Times New Roman"/>
          <w:sz w:val="24"/>
          <w:szCs w:val="24"/>
        </w:rPr>
        <w:t>Can</w:t>
      </w:r>
      <w:r w:rsidR="00122769" w:rsidRPr="00122769">
        <w:rPr>
          <w:rFonts w:ascii="Times New Roman" w:hAnsi="Times New Roman" w:cs="Times New Roman"/>
          <w:sz w:val="24"/>
          <w:szCs w:val="24"/>
        </w:rPr>
        <w:t xml:space="preserve">o et al. (2023) explored the role of school leaders in ensuring quality education in the post-pandemic situation through an ethnographic method and thematic analysis to obtain the Masbate province secondary school leaders' experiences. The study provided in-depth qualitative information by gathering predominant themes like implementation of the curriculum, diverse learning modality, leadership and governance practices, and resource management. Findings revealed that school administrators practiced resilience in adaptive leadership, </w:t>
      </w:r>
      <w:r w:rsidR="00A917BF">
        <w:rPr>
          <w:rFonts w:ascii="Times New Roman" w:hAnsi="Times New Roman" w:cs="Times New Roman"/>
          <w:sz w:val="24"/>
          <w:szCs w:val="24"/>
        </w:rPr>
        <w:t>invested</w:t>
      </w:r>
      <w:r w:rsidR="00122769" w:rsidRPr="00122769">
        <w:rPr>
          <w:rFonts w:ascii="Times New Roman" w:hAnsi="Times New Roman" w:cs="Times New Roman"/>
          <w:sz w:val="24"/>
          <w:szCs w:val="24"/>
        </w:rPr>
        <w:t xml:space="preserve"> in teacher growth, and </w:t>
      </w:r>
      <w:r w:rsidR="00A917BF">
        <w:rPr>
          <w:rFonts w:ascii="Times New Roman" w:hAnsi="Times New Roman" w:cs="Times New Roman"/>
          <w:sz w:val="24"/>
          <w:szCs w:val="24"/>
        </w:rPr>
        <w:t>prioritized</w:t>
      </w:r>
      <w:r w:rsidR="00122769" w:rsidRPr="00122769">
        <w:rPr>
          <w:rFonts w:ascii="Times New Roman" w:hAnsi="Times New Roman" w:cs="Times New Roman"/>
          <w:sz w:val="24"/>
          <w:szCs w:val="24"/>
        </w:rPr>
        <w:t xml:space="preserve"> student needs in project-based learning and technology integration. Leadership practices were culturally situated and facilitated flexibility, accountability, and joint decision-making. This study is relevant to the current research because it makes one realize the kind of leadership problems school principals face when implementing education quality improvement programs, which is in line with the first objective of this study. But whereas the study gave creative glimpses into post-pandemic leadership responses, it did not actually show the causality between leadership challenges and outcomes in public education</w:t>
      </w:r>
      <w:r w:rsidR="00A917BF">
        <w:rPr>
          <w:rFonts w:ascii="Times New Roman" w:hAnsi="Times New Roman" w:cs="Times New Roman"/>
          <w:sz w:val="24"/>
          <w:szCs w:val="24"/>
        </w:rPr>
        <w:t>,</w:t>
      </w:r>
      <w:r w:rsidR="00122769" w:rsidRPr="00122769">
        <w:rPr>
          <w:rFonts w:ascii="Times New Roman" w:hAnsi="Times New Roman" w:cs="Times New Roman"/>
          <w:sz w:val="24"/>
          <w:szCs w:val="24"/>
        </w:rPr>
        <w:t xml:space="preserve"> nor challenged the Tanzanian context, pointing towards a geographical and contextual shortfall.</w:t>
      </w:r>
    </w:p>
    <w:p w14:paraId="7CB2915D" w14:textId="77777777" w:rsidR="00122769" w:rsidRP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Alladatin</w:t>
      </w:r>
      <w:proofErr w:type="spellEnd"/>
      <w:r w:rsidRPr="00122769">
        <w:rPr>
          <w:rFonts w:ascii="Times New Roman" w:hAnsi="Times New Roman" w:cs="Times New Roman"/>
          <w:sz w:val="24"/>
          <w:szCs w:val="24"/>
        </w:rPr>
        <w:t xml:space="preserve"> et al. (2023) examined the impact of principal training programs on education quality in </w:t>
      </w:r>
      <w:r w:rsidR="00A917BF">
        <w:rPr>
          <w:rFonts w:ascii="Times New Roman" w:hAnsi="Times New Roman" w:cs="Times New Roman"/>
          <w:sz w:val="24"/>
          <w:szCs w:val="24"/>
        </w:rPr>
        <w:t>regard</w:t>
      </w:r>
      <w:r w:rsidRPr="00122769">
        <w:rPr>
          <w:rFonts w:ascii="Times New Roman" w:hAnsi="Times New Roman" w:cs="Times New Roman"/>
          <w:sz w:val="24"/>
          <w:szCs w:val="24"/>
        </w:rPr>
        <w:t xml:space="preserve"> to their strengths, weaknesses, and challenges according to a rapid review of 27 scientific and gray literature sources. The study found that although principal training was critical for preparing leaders for challenging roles, the programs were beset by issues of non-standard curriculum content, inconsistencies between training and field practice, and shortcomings in selection processes. The review also identified areas where there could be improvement, including enhancing the integration of practical experience and challenges to effective program implementation. These findings could be applied to the current study because they represented leadership issues related to inadequate training. However, the research focused on training programs and not overall leadership issues in school settings, which leaves a knowledge gap on how precisely such issues affect quality improvement efforts in public secondary schools. As much as the research broached structural deficits in leadership preparation, the research failed to discuss the attitudes of school leaders or propose interventions to reverse such issues, which are central elements of the present study.</w:t>
      </w:r>
    </w:p>
    <w:p w14:paraId="697F84A2" w14:textId="77777777" w:rsid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Karakose</w:t>
      </w:r>
      <w:proofErr w:type="spellEnd"/>
      <w:r w:rsidRPr="00122769">
        <w:rPr>
          <w:rFonts w:ascii="Times New Roman" w:hAnsi="Times New Roman" w:cs="Times New Roman"/>
          <w:sz w:val="24"/>
          <w:szCs w:val="24"/>
        </w:rPr>
        <w:t xml:space="preserve"> et al. (2024) investigated difficulties that school managers face through a meta-synthesis of 24 qualitative studies of 614 participants and aimed to contribute to sustainable school leadership. The study determined key difficulties</w:t>
      </w:r>
      <w:r w:rsidR="00A917BF">
        <w:rPr>
          <w:rFonts w:ascii="Times New Roman" w:hAnsi="Times New Roman" w:cs="Times New Roman"/>
          <w:sz w:val="24"/>
          <w:szCs w:val="24"/>
        </w:rPr>
        <w:t>,</w:t>
      </w:r>
      <w:r w:rsidRPr="00122769">
        <w:rPr>
          <w:rFonts w:ascii="Times New Roman" w:hAnsi="Times New Roman" w:cs="Times New Roman"/>
          <w:sz w:val="24"/>
          <w:szCs w:val="24"/>
        </w:rPr>
        <w:t xml:space="preserve"> including low funding, lack of personnel, too much work with limited authority, poor quality of teachers, bureaucratic requirements, and rapid policy changes. Findings emphasized the need for more effective human resource management, enhanced budgeting, teacher professionalism, and enhanced support systems for school leaders. The study is closely related to leadership barriers to </w:t>
      </w:r>
      <w:r w:rsidRPr="00122769">
        <w:rPr>
          <w:rFonts w:ascii="Times New Roman" w:hAnsi="Times New Roman" w:cs="Times New Roman"/>
          <w:sz w:val="24"/>
          <w:szCs w:val="24"/>
        </w:rPr>
        <w:lastRenderedPageBreak/>
        <w:t>improving educational quality since it fully elaborates on systemic and operational challenges faced by administrators. Yet while the study had provided a general image of challenges, it did not specifically touch on how the problems impact the quality improvement of public secondary schools or examine leaders' perceptions of potential solutions. This creates a research gap in the understanding of the situational correlation of leadership challenges and educational quality improvement in Tanzanian public schools that this study seeks to bridge.</w:t>
      </w:r>
    </w:p>
    <w:p w14:paraId="5C1031C3" w14:textId="77777777" w:rsidR="00FC4D38" w:rsidRPr="00FC4D38" w:rsidRDefault="00FC4D38" w:rsidP="004B561E">
      <w:pPr>
        <w:spacing w:line="276" w:lineRule="auto"/>
        <w:jc w:val="both"/>
        <w:rPr>
          <w:rFonts w:ascii="Times New Roman" w:hAnsi="Times New Roman" w:cs="Times New Roman"/>
          <w:sz w:val="24"/>
          <w:szCs w:val="24"/>
        </w:rPr>
      </w:pPr>
      <w:r w:rsidRPr="00FC4D38">
        <w:rPr>
          <w:rFonts w:ascii="Times New Roman" w:hAnsi="Times New Roman" w:cs="Times New Roman"/>
          <w:sz w:val="24"/>
          <w:szCs w:val="24"/>
        </w:rPr>
        <w:t xml:space="preserve">Scallion and </w:t>
      </w:r>
      <w:proofErr w:type="spellStart"/>
      <w:r w:rsidRPr="00FC4D38">
        <w:rPr>
          <w:rFonts w:ascii="Times New Roman" w:hAnsi="Times New Roman" w:cs="Times New Roman"/>
          <w:sz w:val="24"/>
          <w:szCs w:val="24"/>
        </w:rPr>
        <w:t>Tangi</w:t>
      </w:r>
      <w:proofErr w:type="spellEnd"/>
      <w:r w:rsidRPr="00FC4D38">
        <w:rPr>
          <w:rFonts w:ascii="Times New Roman" w:hAnsi="Times New Roman" w:cs="Times New Roman"/>
          <w:sz w:val="24"/>
          <w:szCs w:val="24"/>
        </w:rPr>
        <w:t xml:space="preserve"> (2022) measured managerial challenges faced by school heads in the context of providing quality secondary education in </w:t>
      </w:r>
      <w:proofErr w:type="spellStart"/>
      <w:r w:rsidRPr="00FC4D38">
        <w:rPr>
          <w:rFonts w:ascii="Times New Roman" w:hAnsi="Times New Roman" w:cs="Times New Roman"/>
          <w:sz w:val="24"/>
          <w:szCs w:val="24"/>
        </w:rPr>
        <w:t>Bukoba</w:t>
      </w:r>
      <w:proofErr w:type="spellEnd"/>
      <w:r w:rsidRPr="00FC4D38">
        <w:rPr>
          <w:rFonts w:ascii="Times New Roman" w:hAnsi="Times New Roman" w:cs="Times New Roman"/>
          <w:sz w:val="24"/>
          <w:szCs w:val="24"/>
        </w:rPr>
        <w:t xml:space="preserve"> district public schools in Tanzania. The study used a mixed research approach and a convergent parallel research methodology. The study involved 1 DSEO, 10 school heads, and 84 teachers. Interview questionnaires and observation were adopted to gather data. The data were computed using SPSS version 23</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in addition, interview and observational data were coded using thematic analysis. From the results, the school heads experience the challenge of having an overblown managerial </w:t>
      </w:r>
      <w:r w:rsidR="00A917BF">
        <w:rPr>
          <w:rFonts w:ascii="Times New Roman" w:hAnsi="Times New Roman" w:cs="Times New Roman"/>
          <w:sz w:val="24"/>
          <w:szCs w:val="24"/>
        </w:rPr>
        <w:t>workload</w:t>
      </w:r>
      <w:r w:rsidRPr="00FC4D38">
        <w:rPr>
          <w:rFonts w:ascii="Times New Roman" w:hAnsi="Times New Roman" w:cs="Times New Roman"/>
          <w:sz w:val="24"/>
          <w:szCs w:val="24"/>
        </w:rPr>
        <w:t xml:space="preserve">, low-quality instructional learning materials, </w:t>
      </w:r>
      <w:r w:rsidR="00A917BF">
        <w:rPr>
          <w:rFonts w:ascii="Times New Roman" w:hAnsi="Times New Roman" w:cs="Times New Roman"/>
          <w:sz w:val="24"/>
          <w:szCs w:val="24"/>
        </w:rPr>
        <w:t xml:space="preserve">a </w:t>
      </w:r>
      <w:r w:rsidRPr="00FC4D38">
        <w:rPr>
          <w:rFonts w:ascii="Times New Roman" w:hAnsi="Times New Roman" w:cs="Times New Roman"/>
          <w:sz w:val="24"/>
          <w:szCs w:val="24"/>
        </w:rPr>
        <w:t xml:space="preserve">greater than forty students to teacher/student ratio, and </w:t>
      </w:r>
      <w:r w:rsidR="00A917BF">
        <w:rPr>
          <w:rFonts w:ascii="Times New Roman" w:hAnsi="Times New Roman" w:cs="Times New Roman"/>
          <w:sz w:val="24"/>
          <w:szCs w:val="24"/>
        </w:rPr>
        <w:t xml:space="preserve">the </w:t>
      </w:r>
      <w:r w:rsidRPr="00FC4D38">
        <w:rPr>
          <w:rFonts w:ascii="Times New Roman" w:hAnsi="Times New Roman" w:cs="Times New Roman"/>
          <w:sz w:val="24"/>
          <w:szCs w:val="24"/>
        </w:rPr>
        <w:t>absence of laboratories. Moreover, the study found that teachers' motivation to work is low.</w:t>
      </w:r>
    </w:p>
    <w:p w14:paraId="7451E9CB" w14:textId="77777777" w:rsidR="00FC4D38" w:rsidRPr="00FC4D38" w:rsidRDefault="00875C69" w:rsidP="004B561E">
      <w:pPr>
        <w:spacing w:line="276" w:lineRule="auto"/>
        <w:jc w:val="both"/>
        <w:rPr>
          <w:rFonts w:ascii="Times New Roman" w:hAnsi="Times New Roman" w:cs="Times New Roman"/>
          <w:sz w:val="24"/>
          <w:szCs w:val="24"/>
        </w:rPr>
      </w:pPr>
      <w:r>
        <w:rPr>
          <w:rFonts w:ascii="Times New Roman" w:hAnsi="Times New Roman" w:cs="Times New Roman"/>
          <w:sz w:val="24"/>
          <w:szCs w:val="24"/>
        </w:rPr>
        <w:t>A study on</w:t>
      </w:r>
      <w:r w:rsidR="00FC4D38" w:rsidRPr="00FC4D38">
        <w:rPr>
          <w:rFonts w:ascii="Times New Roman" w:hAnsi="Times New Roman" w:cs="Times New Roman"/>
          <w:sz w:val="24"/>
          <w:szCs w:val="24"/>
        </w:rPr>
        <w:t xml:space="preserve"> the challenges facing the school heads in applying leadership approaches in the Iringa municipal council community secondary schools</w:t>
      </w:r>
      <w:r w:rsidR="00A936DC">
        <w:rPr>
          <w:rFonts w:ascii="Times New Roman" w:hAnsi="Times New Roman" w:cs="Times New Roman"/>
          <w:sz w:val="24"/>
          <w:szCs w:val="24"/>
        </w:rPr>
        <w:t xml:space="preserve"> by </w:t>
      </w:r>
      <w:proofErr w:type="spellStart"/>
      <w:r w:rsidR="00A936DC">
        <w:rPr>
          <w:rFonts w:ascii="Times New Roman" w:hAnsi="Times New Roman" w:cs="Times New Roman"/>
          <w:sz w:val="24"/>
          <w:szCs w:val="24"/>
        </w:rPr>
        <w:t>Staumi</w:t>
      </w:r>
      <w:proofErr w:type="spellEnd"/>
      <w:r w:rsidR="00A936DC">
        <w:rPr>
          <w:rFonts w:ascii="Times New Roman" w:hAnsi="Times New Roman" w:cs="Times New Roman"/>
          <w:sz w:val="24"/>
          <w:szCs w:val="24"/>
        </w:rPr>
        <w:t xml:space="preserve"> </w:t>
      </w:r>
      <w:r>
        <w:rPr>
          <w:rFonts w:ascii="Times New Roman" w:hAnsi="Times New Roman" w:cs="Times New Roman"/>
          <w:sz w:val="24"/>
          <w:szCs w:val="24"/>
        </w:rPr>
        <w:t>(</w:t>
      </w:r>
      <w:r w:rsidR="00A936DC">
        <w:rPr>
          <w:rFonts w:ascii="Times New Roman" w:hAnsi="Times New Roman" w:cs="Times New Roman"/>
          <w:sz w:val="24"/>
          <w:szCs w:val="24"/>
        </w:rPr>
        <w:t>2021)</w:t>
      </w:r>
      <w:r w:rsidR="00FC4D38" w:rsidRPr="00FC4D38">
        <w:rPr>
          <w:rFonts w:ascii="Times New Roman" w:hAnsi="Times New Roman" w:cs="Times New Roman"/>
          <w:sz w:val="24"/>
          <w:szCs w:val="24"/>
        </w:rPr>
        <w:t>. The research was guided by a paradigm of pragmatism, descriptive research design, and mixed research strategy. The target groups included the school heads, teachers, and students in community secondary schools. There were 105 participants from 5 sampled community secondary schools. Out of which 5 were administrators in the school, 40 were teachers</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and 60 were students. The study employed two sampling Procedures</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i.e.</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purposive and simple random sampling methods. Three methods of data collection were applied</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like face-to-face interviews, focus group discussions, and documentation. Descriptive and quantitative statistics are applied for data analysis. The data collected from the participants were presented in the form of tables and quotes. The responses were coded and organized into </w:t>
      </w:r>
      <w:r w:rsidR="00A917BF">
        <w:rPr>
          <w:rFonts w:ascii="Times New Roman" w:hAnsi="Times New Roman" w:cs="Times New Roman"/>
          <w:sz w:val="24"/>
          <w:szCs w:val="24"/>
        </w:rPr>
        <w:t>study-specific</w:t>
      </w:r>
      <w:r w:rsidR="00FC4D38" w:rsidRPr="00FC4D38">
        <w:rPr>
          <w:rFonts w:ascii="Times New Roman" w:hAnsi="Times New Roman" w:cs="Times New Roman"/>
          <w:sz w:val="24"/>
          <w:szCs w:val="24"/>
        </w:rPr>
        <w:t xml:space="preserve"> objectives. The findings indicated that school heads faced numerous challenges in their ability to institute different styles of leadership</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such as subordinates' resistance, poor leadership ability, effects of enrollment, and low community support.</w:t>
      </w:r>
    </w:p>
    <w:p w14:paraId="0582F66D" w14:textId="28C4BE76" w:rsidR="00FC4D38" w:rsidRPr="00FC4D38" w:rsidRDefault="00FC4D38" w:rsidP="004B561E">
      <w:pPr>
        <w:spacing w:line="276" w:lineRule="auto"/>
        <w:jc w:val="both"/>
        <w:rPr>
          <w:rFonts w:ascii="Times New Roman" w:hAnsi="Times New Roman" w:cs="Times New Roman"/>
          <w:sz w:val="24"/>
          <w:szCs w:val="24"/>
        </w:rPr>
      </w:pPr>
      <w:r w:rsidRPr="00FC4D38">
        <w:rPr>
          <w:rFonts w:ascii="Times New Roman" w:hAnsi="Times New Roman" w:cs="Times New Roman"/>
          <w:sz w:val="24"/>
          <w:szCs w:val="24"/>
        </w:rPr>
        <w:t xml:space="preserve">Thomas and </w:t>
      </w:r>
      <w:proofErr w:type="spellStart"/>
      <w:r w:rsidRPr="00FC4D38">
        <w:rPr>
          <w:rFonts w:ascii="Times New Roman" w:hAnsi="Times New Roman" w:cs="Times New Roman"/>
          <w:sz w:val="24"/>
          <w:szCs w:val="24"/>
        </w:rPr>
        <w:t>Mkulu</w:t>
      </w:r>
      <w:proofErr w:type="spellEnd"/>
      <w:r w:rsidRPr="00FC4D38">
        <w:rPr>
          <w:rFonts w:ascii="Times New Roman" w:hAnsi="Times New Roman" w:cs="Times New Roman"/>
          <w:sz w:val="24"/>
          <w:szCs w:val="24"/>
        </w:rPr>
        <w:t xml:space="preserve"> (2022) investigated the involvement of head teachers' supervision in providing educational quality improvement in public primary schools with a mixed-methods study sample of 104 participants. The study, founded on transformational and instructional leadership theories, established that while head teachers were making efficient use of clinical supervision strategies as well as engaging stakeholders in decision-making, they struggled with issues such as ineffective allocation of resources, negative attitudes of teachers towards professional development, and income-generating activities management issues. The findings are of practical significance in the sense that they are indicative of supervision-related challenges secondary school leaders in Morogoro might also face when implementing qua</w:t>
      </w:r>
      <w:r w:rsidR="00EB3F73">
        <w:rPr>
          <w:rFonts w:ascii="Times New Roman" w:hAnsi="Times New Roman" w:cs="Times New Roman"/>
          <w:sz w:val="24"/>
          <w:szCs w:val="24"/>
        </w:rPr>
        <w:t xml:space="preserve">lity improvement programs. The </w:t>
      </w:r>
      <w:r w:rsidRPr="00FC4D38">
        <w:rPr>
          <w:rFonts w:ascii="Times New Roman" w:hAnsi="Times New Roman" w:cs="Times New Roman"/>
          <w:sz w:val="24"/>
          <w:szCs w:val="24"/>
        </w:rPr>
        <w:t xml:space="preserve">identification of resource </w:t>
      </w:r>
      <w:r w:rsidR="00A917BF">
        <w:rPr>
          <w:rFonts w:ascii="Times New Roman" w:hAnsi="Times New Roman" w:cs="Times New Roman"/>
          <w:sz w:val="24"/>
          <w:szCs w:val="24"/>
        </w:rPr>
        <w:t>constraints</w:t>
      </w:r>
      <w:r w:rsidRPr="00FC4D38">
        <w:rPr>
          <w:rFonts w:ascii="Times New Roman" w:hAnsi="Times New Roman" w:cs="Times New Roman"/>
          <w:sz w:val="24"/>
          <w:szCs w:val="24"/>
        </w:rPr>
        <w:t xml:space="preserve"> and resistance to change by the study` is congruent with potential barriers to enhancing education quality. Nevertheless, research was further focused on supervisory practices than </w:t>
      </w:r>
      <w:r w:rsidR="00A917BF">
        <w:rPr>
          <w:rFonts w:ascii="Times New Roman" w:hAnsi="Times New Roman" w:cs="Times New Roman"/>
          <w:sz w:val="24"/>
          <w:szCs w:val="24"/>
        </w:rPr>
        <w:t xml:space="preserve">on </w:t>
      </w:r>
      <w:r w:rsidRPr="00FC4D38">
        <w:rPr>
          <w:rFonts w:ascii="Times New Roman" w:hAnsi="Times New Roman" w:cs="Times New Roman"/>
          <w:sz w:val="24"/>
          <w:szCs w:val="24"/>
        </w:rPr>
        <w:t xml:space="preserve">totally addressing all leadership </w:t>
      </w:r>
      <w:r w:rsidRPr="00FC4D38">
        <w:rPr>
          <w:rFonts w:ascii="Times New Roman" w:hAnsi="Times New Roman" w:cs="Times New Roman"/>
          <w:sz w:val="24"/>
          <w:szCs w:val="24"/>
        </w:rPr>
        <w:lastRenderedPageBreak/>
        <w:t>matters that influence quality improvement. This creates a gap in terms of the larger systemic and contextual dimensions influencing the effectiveness of secondary education school leaders, particularly Tanzania's public schooling system.</w:t>
      </w:r>
    </w:p>
    <w:p w14:paraId="0C3479CF" w14:textId="77777777" w:rsidR="00FC4D38" w:rsidRPr="00FC4D38" w:rsidRDefault="00FC4D38" w:rsidP="004B561E">
      <w:pPr>
        <w:spacing w:line="276" w:lineRule="auto"/>
        <w:jc w:val="both"/>
        <w:rPr>
          <w:rFonts w:ascii="Times New Roman" w:hAnsi="Times New Roman" w:cs="Times New Roman"/>
          <w:sz w:val="24"/>
          <w:szCs w:val="24"/>
        </w:rPr>
      </w:pPr>
      <w:proofErr w:type="spellStart"/>
      <w:r w:rsidRPr="00FC4D38">
        <w:rPr>
          <w:rFonts w:ascii="Times New Roman" w:hAnsi="Times New Roman" w:cs="Times New Roman"/>
          <w:sz w:val="24"/>
          <w:szCs w:val="24"/>
        </w:rPr>
        <w:t>Rumagit</w:t>
      </w:r>
      <w:proofErr w:type="spellEnd"/>
      <w:r w:rsidRPr="00FC4D38">
        <w:rPr>
          <w:rFonts w:ascii="Times New Roman" w:hAnsi="Times New Roman" w:cs="Times New Roman"/>
          <w:sz w:val="24"/>
          <w:szCs w:val="24"/>
        </w:rPr>
        <w:t xml:space="preserve"> et al. (2023) examined leadership strategies to quality management in higher education during the Industry 4.0 era based on qualitative case study research with interviews among university leaders and document analysis. The results indicated that successful strategies were technological integration for monitoring of education processes, academic and administrative personnel collaboration, and a culture of continuous improvement. While these findings validate the importance of adaptive leadership to digital transformation, the reality that the research focuses on university settings and technology issues diminishes its application directly to secondary school environments. The study concluded key leadership issues</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such as staff training needs and application of digital technology</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that overlap partially with the current study's purpose of identifying leadership issues to </w:t>
      </w:r>
      <w:r w:rsidR="00A917BF">
        <w:rPr>
          <w:rFonts w:ascii="Times New Roman" w:hAnsi="Times New Roman" w:cs="Times New Roman"/>
          <w:sz w:val="24"/>
          <w:szCs w:val="24"/>
        </w:rPr>
        <w:t>enhance</w:t>
      </w:r>
      <w:r w:rsidRPr="00FC4D38">
        <w:rPr>
          <w:rFonts w:ascii="Times New Roman" w:hAnsi="Times New Roman" w:cs="Times New Roman"/>
          <w:sz w:val="24"/>
          <w:szCs w:val="24"/>
        </w:rPr>
        <w:t xml:space="preserve"> education quality. Nonetheless, the abstract does not address the specific issues of context that face developing countries' public secondary schools, nor explores the relationship between quality improvement and leadership challenges. This creates a research gap regarding how digital era leadership challenges emerge at different levels of education and types of institutions, particularly in poor-resource environments.</w:t>
      </w:r>
    </w:p>
    <w:p w14:paraId="5431B53E" w14:textId="77777777" w:rsidR="000B6F47" w:rsidRDefault="000B6F47" w:rsidP="00FC4D38">
      <w:pPr>
        <w:spacing w:line="276" w:lineRule="auto"/>
        <w:rPr>
          <w:rFonts w:ascii="Times New Roman" w:hAnsi="Times New Roman" w:cs="Times New Roman"/>
          <w:sz w:val="24"/>
          <w:szCs w:val="24"/>
        </w:rPr>
      </w:pPr>
    </w:p>
    <w:p w14:paraId="1202EA76" w14:textId="77777777" w:rsidR="000B6F47" w:rsidRDefault="000B6F47" w:rsidP="00FC4D38">
      <w:pPr>
        <w:spacing w:line="276" w:lineRule="auto"/>
        <w:rPr>
          <w:rFonts w:ascii="Times New Roman" w:hAnsi="Times New Roman" w:cs="Times New Roman"/>
          <w:b/>
          <w:sz w:val="24"/>
          <w:szCs w:val="24"/>
        </w:rPr>
      </w:pPr>
      <w:r w:rsidRPr="000B6F47">
        <w:rPr>
          <w:rFonts w:ascii="Times New Roman" w:hAnsi="Times New Roman" w:cs="Times New Roman"/>
          <w:b/>
          <w:sz w:val="24"/>
          <w:szCs w:val="24"/>
        </w:rPr>
        <w:t>Methodology</w:t>
      </w:r>
    </w:p>
    <w:p w14:paraId="14E969AA" w14:textId="2EAD0B58" w:rsidR="000B6F47" w:rsidRPr="00235B85" w:rsidRDefault="00122769" w:rsidP="004B561E">
      <w:pPr>
        <w:spacing w:line="276" w:lineRule="auto"/>
        <w:jc w:val="both"/>
        <w:rPr>
          <w:rFonts w:ascii="Times New Roman" w:hAnsi="Times New Roman" w:cs="Times New Roman"/>
          <w:sz w:val="24"/>
          <w:szCs w:val="24"/>
        </w:rPr>
      </w:pPr>
      <w:r w:rsidRPr="00235B85">
        <w:rPr>
          <w:rFonts w:ascii="Times New Roman" w:hAnsi="Times New Roman" w:cs="Times New Roman"/>
          <w:sz w:val="24"/>
          <w:szCs w:val="24"/>
        </w:rPr>
        <w:t xml:space="preserve">The study employed </w:t>
      </w:r>
      <w:r w:rsidR="00A917BF">
        <w:rPr>
          <w:rFonts w:ascii="Times New Roman" w:hAnsi="Times New Roman" w:cs="Times New Roman"/>
          <w:sz w:val="24"/>
          <w:szCs w:val="24"/>
        </w:rPr>
        <w:t xml:space="preserve">a </w:t>
      </w:r>
      <w:r w:rsidRPr="00235B85">
        <w:rPr>
          <w:rFonts w:ascii="Times New Roman" w:hAnsi="Times New Roman" w:cs="Times New Roman"/>
          <w:sz w:val="24"/>
          <w:szCs w:val="24"/>
        </w:rPr>
        <w:t xml:space="preserve">concurrent parallel research design under </w:t>
      </w:r>
      <w:r w:rsidR="00A917BF">
        <w:rPr>
          <w:rFonts w:ascii="Times New Roman" w:hAnsi="Times New Roman" w:cs="Times New Roman"/>
          <w:sz w:val="24"/>
          <w:szCs w:val="24"/>
        </w:rPr>
        <w:t xml:space="preserve">a </w:t>
      </w:r>
      <w:r w:rsidRPr="00235B85">
        <w:rPr>
          <w:rFonts w:ascii="Times New Roman" w:hAnsi="Times New Roman" w:cs="Times New Roman"/>
          <w:sz w:val="24"/>
          <w:szCs w:val="24"/>
        </w:rPr>
        <w:t xml:space="preserve">mixed research approach, </w:t>
      </w:r>
      <w:r w:rsidR="00A917BF">
        <w:rPr>
          <w:rFonts w:ascii="Times New Roman" w:hAnsi="Times New Roman" w:cs="Times New Roman"/>
          <w:sz w:val="24"/>
          <w:szCs w:val="24"/>
        </w:rPr>
        <w:t>which</w:t>
      </w:r>
      <w:r w:rsidRPr="00235B85">
        <w:rPr>
          <w:rFonts w:ascii="Times New Roman" w:hAnsi="Times New Roman" w:cs="Times New Roman"/>
          <w:sz w:val="24"/>
          <w:szCs w:val="24"/>
        </w:rPr>
        <w:t xml:space="preserve"> enabled a researcher to collect quantitative and qualitative information. Accord</w:t>
      </w:r>
      <w:r w:rsidR="00391A5A">
        <w:rPr>
          <w:rFonts w:ascii="Times New Roman" w:hAnsi="Times New Roman" w:cs="Times New Roman"/>
          <w:sz w:val="24"/>
          <w:szCs w:val="24"/>
        </w:rPr>
        <w:t xml:space="preserve">ing to Hirose and Creswell (2023), </w:t>
      </w:r>
      <w:r w:rsidRPr="00235B85">
        <w:rPr>
          <w:rFonts w:ascii="Times New Roman" w:hAnsi="Times New Roman" w:cs="Times New Roman"/>
          <w:sz w:val="24"/>
          <w:szCs w:val="24"/>
        </w:rPr>
        <w:t>the researcher converges or merges mixed data to provide a comprehensive an</w:t>
      </w:r>
      <w:r w:rsidR="00724D8D" w:rsidRPr="00235B85">
        <w:rPr>
          <w:rFonts w:ascii="Times New Roman" w:hAnsi="Times New Roman" w:cs="Times New Roman"/>
          <w:sz w:val="24"/>
          <w:szCs w:val="24"/>
        </w:rPr>
        <w:t xml:space="preserve">alysis of the research problem. </w:t>
      </w:r>
      <w:r w:rsidR="00874363" w:rsidRPr="00235B85">
        <w:rPr>
          <w:rFonts w:ascii="Times New Roman" w:hAnsi="Times New Roman" w:cs="Times New Roman"/>
          <w:sz w:val="24"/>
          <w:szCs w:val="24"/>
        </w:rPr>
        <w:t>The study employed a sample size of 90 respondents, including 6 heads of schools, 12 members of school management boards, and 72 teachers.  The study employed simple random sampling and purposive sampling techniques to sample respondents.</w:t>
      </w:r>
      <w:r w:rsidR="00CF6BC0">
        <w:rPr>
          <w:rFonts w:ascii="Times New Roman" w:hAnsi="Times New Roman" w:cs="Times New Roman"/>
          <w:sz w:val="24"/>
          <w:szCs w:val="24"/>
        </w:rPr>
        <w:t xml:space="preserve"> The study employed simple random sampling to sample 72 teachers, giving all teachers an equal possibility of being selected, furthermore head of schools, and members of school management team were sampled purposively due to their position and roles.   </w:t>
      </w:r>
      <w:r w:rsidR="00874363" w:rsidRPr="00235B85">
        <w:rPr>
          <w:rFonts w:ascii="Times New Roman" w:hAnsi="Times New Roman" w:cs="Times New Roman"/>
          <w:sz w:val="24"/>
          <w:szCs w:val="24"/>
        </w:rPr>
        <w:t xml:space="preserve"> </w:t>
      </w:r>
      <w:r w:rsidRPr="00235B85">
        <w:rPr>
          <w:rFonts w:ascii="Times New Roman" w:hAnsi="Times New Roman" w:cs="Times New Roman"/>
          <w:sz w:val="24"/>
          <w:szCs w:val="24"/>
        </w:rPr>
        <w:t xml:space="preserve">Interviews and </w:t>
      </w:r>
      <w:r w:rsidR="00A917BF">
        <w:rPr>
          <w:rFonts w:ascii="Times New Roman" w:hAnsi="Times New Roman" w:cs="Times New Roman"/>
          <w:sz w:val="24"/>
          <w:szCs w:val="24"/>
        </w:rPr>
        <w:t>questionnaire</w:t>
      </w:r>
      <w:r w:rsidRPr="00235B85">
        <w:rPr>
          <w:rFonts w:ascii="Times New Roman" w:hAnsi="Times New Roman" w:cs="Times New Roman"/>
          <w:sz w:val="24"/>
          <w:szCs w:val="24"/>
        </w:rPr>
        <w:t xml:space="preserve"> methods were used in data collection. The study employed content validity to verify if the data collection instruments measure the intended topic. The reliability of the quantitative instrument was tested by the </w:t>
      </w:r>
      <w:r w:rsidR="00A917BF">
        <w:rPr>
          <w:rFonts w:ascii="Times New Roman" w:hAnsi="Times New Roman" w:cs="Times New Roman"/>
          <w:sz w:val="24"/>
          <w:szCs w:val="24"/>
        </w:rPr>
        <w:t>Cronbach's</w:t>
      </w:r>
      <w:r w:rsidRPr="00235B85">
        <w:rPr>
          <w:rFonts w:ascii="Times New Roman" w:hAnsi="Times New Roman" w:cs="Times New Roman"/>
          <w:sz w:val="24"/>
          <w:szCs w:val="24"/>
        </w:rPr>
        <w:t xml:space="preserve"> Alpha technique. </w:t>
      </w:r>
      <w:r w:rsidR="00A917BF">
        <w:rPr>
          <w:rFonts w:ascii="Times New Roman" w:hAnsi="Times New Roman" w:cs="Times New Roman"/>
          <w:sz w:val="24"/>
          <w:szCs w:val="24"/>
        </w:rPr>
        <w:t>Cronbach's</w:t>
      </w:r>
      <w:r w:rsidR="00874363" w:rsidRPr="00235B85">
        <w:rPr>
          <w:rFonts w:ascii="Times New Roman" w:hAnsi="Times New Roman" w:cs="Times New Roman"/>
          <w:sz w:val="24"/>
          <w:szCs w:val="24"/>
        </w:rPr>
        <w:t xml:space="preserve"> Alpha coefficient of 0.83.</w:t>
      </w:r>
      <w:r w:rsidRPr="00235B85">
        <w:rPr>
          <w:rFonts w:ascii="Times New Roman" w:hAnsi="Times New Roman" w:cs="Times New Roman"/>
          <w:sz w:val="24"/>
          <w:szCs w:val="24"/>
        </w:rPr>
        <w:t xml:space="preserve"> </w:t>
      </w:r>
      <w:r w:rsidR="00874363" w:rsidRPr="00235B85">
        <w:rPr>
          <w:rFonts w:ascii="Times New Roman" w:hAnsi="Times New Roman" w:cs="Times New Roman"/>
          <w:sz w:val="24"/>
          <w:szCs w:val="24"/>
        </w:rPr>
        <w:t xml:space="preserve">was </w:t>
      </w:r>
      <w:r w:rsidRPr="00235B85">
        <w:rPr>
          <w:rFonts w:ascii="Times New Roman" w:hAnsi="Times New Roman" w:cs="Times New Roman"/>
          <w:sz w:val="24"/>
          <w:szCs w:val="24"/>
        </w:rPr>
        <w:t xml:space="preserve">obtained from </w:t>
      </w:r>
      <w:r w:rsidR="00874363" w:rsidRPr="00235B85">
        <w:rPr>
          <w:rFonts w:ascii="Times New Roman" w:hAnsi="Times New Roman" w:cs="Times New Roman"/>
          <w:sz w:val="24"/>
          <w:szCs w:val="24"/>
        </w:rPr>
        <w:t>questionnaires</w:t>
      </w:r>
      <w:r w:rsidRPr="00235B85">
        <w:rPr>
          <w:rFonts w:ascii="Times New Roman" w:hAnsi="Times New Roman" w:cs="Times New Roman"/>
          <w:sz w:val="24"/>
          <w:szCs w:val="24"/>
        </w:rPr>
        <w:t xml:space="preserve">. </w:t>
      </w:r>
      <w:r w:rsidR="00874363" w:rsidRPr="00235B85">
        <w:rPr>
          <w:rFonts w:ascii="Times New Roman" w:hAnsi="Times New Roman" w:cs="Times New Roman"/>
          <w:sz w:val="24"/>
          <w:szCs w:val="24"/>
        </w:rPr>
        <w:t>Quantitative data collected through questionnaires were analyzed using descriptive statistics to provide frequencies, percentages, and mean scores, with the help of Statistical Package for the Social Sciences (SPSS) software. Qualitative data from interviews were analyzed thematically, focusing on patterns and insights related to leadership challenges in educational quality improvement</w:t>
      </w:r>
      <w:r w:rsidR="00A917BF">
        <w:rPr>
          <w:rFonts w:ascii="Times New Roman" w:hAnsi="Times New Roman" w:cs="Times New Roman"/>
          <w:sz w:val="24"/>
          <w:szCs w:val="24"/>
        </w:rPr>
        <w:t>,</w:t>
      </w:r>
      <w:r w:rsidR="00874363" w:rsidRPr="00235B85">
        <w:rPr>
          <w:rFonts w:ascii="Times New Roman" w:hAnsi="Times New Roman" w:cs="Times New Roman"/>
          <w:sz w:val="24"/>
          <w:szCs w:val="24"/>
        </w:rPr>
        <w:t xml:space="preserve"> </w:t>
      </w:r>
      <w:r w:rsidRPr="00235B85">
        <w:rPr>
          <w:rFonts w:ascii="Times New Roman" w:hAnsi="Times New Roman" w:cs="Times New Roman"/>
          <w:sz w:val="24"/>
          <w:szCs w:val="24"/>
        </w:rPr>
        <w:t xml:space="preserve">and presented in the form of </w:t>
      </w:r>
      <w:r w:rsidR="00A917BF">
        <w:rPr>
          <w:rFonts w:ascii="Times New Roman" w:hAnsi="Times New Roman" w:cs="Times New Roman"/>
          <w:sz w:val="24"/>
          <w:szCs w:val="24"/>
        </w:rPr>
        <w:t>quotations</w:t>
      </w:r>
      <w:r w:rsidRPr="00235B85">
        <w:rPr>
          <w:rFonts w:ascii="Times New Roman" w:hAnsi="Times New Roman" w:cs="Times New Roman"/>
          <w:sz w:val="24"/>
          <w:szCs w:val="24"/>
        </w:rPr>
        <w:t xml:space="preserve"> and narration. </w:t>
      </w:r>
      <w:r w:rsidR="00874363" w:rsidRPr="00235B85">
        <w:rPr>
          <w:rFonts w:ascii="Times New Roman" w:hAnsi="Times New Roman" w:cs="Times New Roman"/>
          <w:sz w:val="24"/>
          <w:szCs w:val="24"/>
        </w:rPr>
        <w:t xml:space="preserve">The study adhered to ethical principles to ensure the integrity and credibility of the research process. </w:t>
      </w:r>
    </w:p>
    <w:p w14:paraId="59876C75" w14:textId="77777777" w:rsidR="000B6F47" w:rsidRDefault="000B6F47" w:rsidP="00FC4D38">
      <w:pPr>
        <w:spacing w:line="276" w:lineRule="auto"/>
        <w:rPr>
          <w:rFonts w:ascii="Times New Roman" w:hAnsi="Times New Roman" w:cs="Times New Roman"/>
          <w:b/>
          <w:sz w:val="24"/>
          <w:szCs w:val="24"/>
        </w:rPr>
      </w:pPr>
    </w:p>
    <w:p w14:paraId="3B58AC35" w14:textId="77777777" w:rsidR="000B6F47" w:rsidRPr="000B6F47" w:rsidRDefault="000B6F47" w:rsidP="00FC4D38">
      <w:pPr>
        <w:spacing w:line="276" w:lineRule="auto"/>
        <w:rPr>
          <w:rFonts w:ascii="Times New Roman" w:hAnsi="Times New Roman" w:cs="Times New Roman"/>
          <w:b/>
          <w:sz w:val="24"/>
          <w:szCs w:val="24"/>
        </w:rPr>
      </w:pPr>
      <w:r w:rsidRPr="000B6F47">
        <w:rPr>
          <w:rFonts w:ascii="Times New Roman" w:hAnsi="Times New Roman" w:cs="Times New Roman"/>
          <w:b/>
          <w:sz w:val="24"/>
          <w:szCs w:val="24"/>
        </w:rPr>
        <w:t>Findings and Discussion</w:t>
      </w:r>
    </w:p>
    <w:p w14:paraId="53D32FB7" w14:textId="77777777" w:rsidR="00EE40E9" w:rsidRPr="00EE40E9" w:rsidRDefault="002964CF" w:rsidP="002964C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A917BF">
        <w:rPr>
          <w:rFonts w:ascii="Times New Roman" w:hAnsi="Times New Roman" w:cs="Times New Roman"/>
          <w:sz w:val="24"/>
          <w:szCs w:val="24"/>
        </w:rPr>
        <w:t>analyze</w:t>
      </w:r>
      <w:r w:rsidRPr="002964CF">
        <w:rPr>
          <w:rFonts w:ascii="Times New Roman" w:hAnsi="Times New Roman" w:cs="Times New Roman"/>
          <w:sz w:val="24"/>
          <w:szCs w:val="24"/>
        </w:rPr>
        <w:t xml:space="preserve"> leadership challenges in educational quality improvement</w:t>
      </w:r>
      <w:r>
        <w:rPr>
          <w:rFonts w:ascii="Times New Roman" w:hAnsi="Times New Roman" w:cs="Times New Roman"/>
          <w:sz w:val="24"/>
          <w:szCs w:val="24"/>
        </w:rPr>
        <w:t xml:space="preserve">, </w:t>
      </w:r>
      <w:r w:rsidR="00EE40E9" w:rsidRPr="00EE40E9">
        <w:rPr>
          <w:rFonts w:ascii="Times New Roman" w:hAnsi="Times New Roman" w:cs="Times New Roman"/>
          <w:sz w:val="24"/>
          <w:szCs w:val="24"/>
        </w:rPr>
        <w:t>teachers were requested to identify their levels of agreement or disagree</w:t>
      </w:r>
      <w:r>
        <w:rPr>
          <w:rFonts w:ascii="Times New Roman" w:hAnsi="Times New Roman" w:cs="Times New Roman"/>
          <w:sz w:val="24"/>
          <w:szCs w:val="24"/>
        </w:rPr>
        <w:t>ment with statements concerning</w:t>
      </w:r>
      <w:r w:rsidRPr="002964CF">
        <w:rPr>
          <w:rFonts w:ascii="Times New Roman" w:hAnsi="Times New Roman" w:cs="Times New Roman"/>
          <w:sz w:val="24"/>
          <w:szCs w:val="24"/>
        </w:rPr>
        <w:t xml:space="preserve"> leadership challenges in educational quality improvement</w:t>
      </w:r>
      <w:r>
        <w:rPr>
          <w:rFonts w:ascii="Times New Roman" w:hAnsi="Times New Roman" w:cs="Times New Roman"/>
          <w:sz w:val="24"/>
          <w:szCs w:val="24"/>
        </w:rPr>
        <w:t xml:space="preserve"> </w:t>
      </w:r>
      <w:r w:rsidR="00EE40E9" w:rsidRPr="00EE40E9">
        <w:rPr>
          <w:rFonts w:ascii="Times New Roman" w:hAnsi="Times New Roman" w:cs="Times New Roman"/>
          <w:sz w:val="24"/>
          <w:szCs w:val="24"/>
        </w:rPr>
        <w:t>within public secondary schools.</w:t>
      </w:r>
    </w:p>
    <w:p w14:paraId="67DA5DBD" w14:textId="1398A109" w:rsidR="000B6F47" w:rsidRPr="002964CF" w:rsidRDefault="00EE40E9" w:rsidP="002964CF">
      <w:pPr>
        <w:spacing w:line="276" w:lineRule="auto"/>
        <w:jc w:val="both"/>
        <w:rPr>
          <w:rFonts w:ascii="Times New Roman" w:hAnsi="Times New Roman" w:cs="Times New Roman"/>
          <w:b/>
          <w:sz w:val="24"/>
          <w:szCs w:val="24"/>
        </w:rPr>
      </w:pPr>
      <w:r w:rsidRPr="00EE40E9">
        <w:rPr>
          <w:rFonts w:ascii="Times New Roman" w:hAnsi="Times New Roman" w:cs="Times New Roman"/>
          <w:sz w:val="24"/>
          <w:szCs w:val="24"/>
        </w:rPr>
        <w:t>Additionally, the pers</w:t>
      </w:r>
      <w:r w:rsidR="002964CF">
        <w:rPr>
          <w:rFonts w:ascii="Times New Roman" w:hAnsi="Times New Roman" w:cs="Times New Roman"/>
          <w:sz w:val="24"/>
          <w:szCs w:val="24"/>
        </w:rPr>
        <w:t>pectives and opinions of</w:t>
      </w:r>
      <w:r w:rsidRPr="00EE40E9">
        <w:rPr>
          <w:rFonts w:ascii="Times New Roman" w:hAnsi="Times New Roman" w:cs="Times New Roman"/>
          <w:sz w:val="24"/>
          <w:szCs w:val="24"/>
        </w:rPr>
        <w:t xml:space="preserve"> heads</w:t>
      </w:r>
      <w:r w:rsidR="002964CF">
        <w:rPr>
          <w:rFonts w:ascii="Times New Roman" w:hAnsi="Times New Roman" w:cs="Times New Roman"/>
          <w:sz w:val="24"/>
          <w:szCs w:val="24"/>
        </w:rPr>
        <w:t xml:space="preserve"> of schools</w:t>
      </w:r>
      <w:r w:rsidRPr="00EE40E9">
        <w:rPr>
          <w:rFonts w:ascii="Times New Roman" w:hAnsi="Times New Roman" w:cs="Times New Roman"/>
          <w:sz w:val="24"/>
          <w:szCs w:val="24"/>
        </w:rPr>
        <w:t xml:space="preserve"> were gathered during interview sessions. The respo</w:t>
      </w:r>
      <w:r w:rsidR="002964CF">
        <w:rPr>
          <w:rFonts w:ascii="Times New Roman" w:hAnsi="Times New Roman" w:cs="Times New Roman"/>
          <w:sz w:val="24"/>
          <w:szCs w:val="24"/>
        </w:rPr>
        <w:t xml:space="preserve">nses are summarized in </w:t>
      </w:r>
      <w:r w:rsidR="002964CF" w:rsidRPr="002964CF">
        <w:rPr>
          <w:rFonts w:ascii="Times New Roman" w:hAnsi="Times New Roman" w:cs="Times New Roman"/>
          <w:b/>
          <w:sz w:val="24"/>
          <w:szCs w:val="24"/>
        </w:rPr>
        <w:t>Table 1</w:t>
      </w:r>
    </w:p>
    <w:p w14:paraId="3F4B08D5" w14:textId="34D66089" w:rsidR="002964CF" w:rsidRDefault="002964CF" w:rsidP="00EE40E9">
      <w:pPr>
        <w:spacing w:line="276" w:lineRule="auto"/>
        <w:rPr>
          <w:rFonts w:ascii="Times New Roman" w:hAnsi="Times New Roman" w:cs="Times New Roman"/>
          <w:b/>
          <w:sz w:val="24"/>
          <w:szCs w:val="24"/>
        </w:rPr>
      </w:pPr>
      <w:r w:rsidRPr="002964CF">
        <w:rPr>
          <w:rFonts w:ascii="Times New Roman" w:hAnsi="Times New Roman" w:cs="Times New Roman"/>
          <w:b/>
          <w:sz w:val="24"/>
          <w:szCs w:val="24"/>
        </w:rPr>
        <w:t>Table 1: Leadership Challenges in Educational Quality Improvement.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245"/>
        <w:gridCol w:w="440"/>
        <w:gridCol w:w="607"/>
        <w:gridCol w:w="440"/>
        <w:gridCol w:w="607"/>
        <w:gridCol w:w="440"/>
        <w:gridCol w:w="607"/>
        <w:gridCol w:w="440"/>
        <w:gridCol w:w="607"/>
        <w:gridCol w:w="426"/>
        <w:gridCol w:w="607"/>
      </w:tblGrid>
      <w:tr w:rsidR="002964CF" w:rsidRPr="009C0CD6" w14:paraId="6272C1C3" w14:textId="77777777" w:rsidTr="00600799">
        <w:trPr>
          <w:jc w:val="center"/>
        </w:trPr>
        <w:tc>
          <w:tcPr>
            <w:tcW w:w="0" w:type="auto"/>
            <w:vMerge w:val="restart"/>
            <w:tcBorders>
              <w:top w:val="single" w:sz="4" w:space="0" w:color="auto"/>
            </w:tcBorders>
            <w:hideMark/>
          </w:tcPr>
          <w:p w14:paraId="3C9E9FCE" w14:textId="77777777" w:rsidR="002964CF" w:rsidRPr="00E22415" w:rsidRDefault="002964CF" w:rsidP="00600799">
            <w:pPr>
              <w:spacing w:after="160"/>
              <w:jc w:val="center"/>
              <w:rPr>
                <w:b/>
                <w:bCs/>
                <w:lang w:val="en-GB"/>
              </w:rPr>
            </w:pPr>
            <w:r w:rsidRPr="00E22415">
              <w:rPr>
                <w:b/>
                <w:bCs/>
                <w:lang w:val="en-GB"/>
              </w:rPr>
              <w:t>S/N</w:t>
            </w:r>
          </w:p>
        </w:tc>
        <w:tc>
          <w:tcPr>
            <w:tcW w:w="0" w:type="auto"/>
            <w:vMerge w:val="restart"/>
            <w:tcBorders>
              <w:top w:val="single" w:sz="4" w:space="0" w:color="auto"/>
            </w:tcBorders>
            <w:hideMark/>
          </w:tcPr>
          <w:p w14:paraId="2C65862B" w14:textId="77777777" w:rsidR="002964CF" w:rsidRPr="00E22415" w:rsidRDefault="002964CF" w:rsidP="00600799">
            <w:pPr>
              <w:spacing w:after="160"/>
              <w:jc w:val="center"/>
              <w:rPr>
                <w:b/>
                <w:bCs/>
                <w:lang w:val="en-GB"/>
              </w:rPr>
            </w:pPr>
            <w:r w:rsidRPr="00E22415">
              <w:rPr>
                <w:b/>
                <w:bCs/>
                <w:lang w:val="en-GB"/>
              </w:rPr>
              <w:t>Statements</w:t>
            </w:r>
          </w:p>
        </w:tc>
        <w:tc>
          <w:tcPr>
            <w:tcW w:w="0" w:type="auto"/>
            <w:gridSpan w:val="2"/>
            <w:tcBorders>
              <w:top w:val="single" w:sz="4" w:space="0" w:color="auto"/>
            </w:tcBorders>
            <w:hideMark/>
          </w:tcPr>
          <w:p w14:paraId="4DD8DB6A" w14:textId="77777777" w:rsidR="002964CF" w:rsidRPr="00E22415" w:rsidRDefault="002964CF" w:rsidP="00600799">
            <w:pPr>
              <w:spacing w:after="160"/>
              <w:jc w:val="center"/>
              <w:rPr>
                <w:b/>
                <w:bCs/>
                <w:lang w:val="en-GB"/>
              </w:rPr>
            </w:pPr>
            <w:r w:rsidRPr="00E22415">
              <w:rPr>
                <w:b/>
                <w:bCs/>
                <w:lang w:val="en-GB"/>
              </w:rPr>
              <w:t>SA</w:t>
            </w:r>
          </w:p>
        </w:tc>
        <w:tc>
          <w:tcPr>
            <w:tcW w:w="0" w:type="auto"/>
            <w:gridSpan w:val="2"/>
            <w:tcBorders>
              <w:top w:val="single" w:sz="4" w:space="0" w:color="auto"/>
            </w:tcBorders>
            <w:hideMark/>
          </w:tcPr>
          <w:p w14:paraId="13664967" w14:textId="77777777" w:rsidR="002964CF" w:rsidRPr="00E22415" w:rsidRDefault="002964CF" w:rsidP="00600799">
            <w:pPr>
              <w:spacing w:after="160"/>
              <w:jc w:val="center"/>
              <w:rPr>
                <w:b/>
                <w:bCs/>
                <w:lang w:val="en-GB"/>
              </w:rPr>
            </w:pPr>
            <w:r w:rsidRPr="00E22415">
              <w:rPr>
                <w:b/>
                <w:bCs/>
                <w:lang w:val="en-GB"/>
              </w:rPr>
              <w:t>A</w:t>
            </w:r>
          </w:p>
        </w:tc>
        <w:tc>
          <w:tcPr>
            <w:tcW w:w="0" w:type="auto"/>
            <w:gridSpan w:val="2"/>
            <w:tcBorders>
              <w:top w:val="single" w:sz="4" w:space="0" w:color="auto"/>
            </w:tcBorders>
            <w:hideMark/>
          </w:tcPr>
          <w:p w14:paraId="561AAA5E" w14:textId="77777777" w:rsidR="002964CF" w:rsidRPr="00E22415" w:rsidRDefault="002964CF" w:rsidP="00600799">
            <w:pPr>
              <w:spacing w:after="160"/>
              <w:jc w:val="center"/>
              <w:rPr>
                <w:b/>
                <w:bCs/>
                <w:lang w:val="en-GB"/>
              </w:rPr>
            </w:pPr>
            <w:r w:rsidRPr="00E22415">
              <w:rPr>
                <w:b/>
                <w:bCs/>
                <w:lang w:val="en-GB"/>
              </w:rPr>
              <w:t>N</w:t>
            </w:r>
          </w:p>
        </w:tc>
        <w:tc>
          <w:tcPr>
            <w:tcW w:w="0" w:type="auto"/>
            <w:gridSpan w:val="2"/>
            <w:tcBorders>
              <w:top w:val="single" w:sz="4" w:space="0" w:color="auto"/>
            </w:tcBorders>
            <w:hideMark/>
          </w:tcPr>
          <w:p w14:paraId="5806A998" w14:textId="77777777" w:rsidR="002964CF" w:rsidRPr="00E22415" w:rsidRDefault="002964CF" w:rsidP="00600799">
            <w:pPr>
              <w:spacing w:after="160"/>
              <w:jc w:val="center"/>
              <w:rPr>
                <w:b/>
                <w:bCs/>
                <w:lang w:val="en-GB"/>
              </w:rPr>
            </w:pPr>
            <w:r w:rsidRPr="00E22415">
              <w:rPr>
                <w:b/>
                <w:bCs/>
                <w:lang w:val="en-GB"/>
              </w:rPr>
              <w:t>D</w:t>
            </w:r>
          </w:p>
        </w:tc>
        <w:tc>
          <w:tcPr>
            <w:tcW w:w="0" w:type="auto"/>
            <w:gridSpan w:val="2"/>
            <w:tcBorders>
              <w:top w:val="single" w:sz="4" w:space="0" w:color="auto"/>
            </w:tcBorders>
            <w:hideMark/>
          </w:tcPr>
          <w:p w14:paraId="12A51712" w14:textId="77777777" w:rsidR="002964CF" w:rsidRPr="00E22415" w:rsidRDefault="002964CF" w:rsidP="00600799">
            <w:pPr>
              <w:spacing w:after="160"/>
              <w:jc w:val="center"/>
              <w:rPr>
                <w:b/>
                <w:bCs/>
                <w:lang w:val="en-GB"/>
              </w:rPr>
            </w:pPr>
            <w:r w:rsidRPr="00E22415">
              <w:rPr>
                <w:b/>
                <w:bCs/>
                <w:lang w:val="en-GB"/>
              </w:rPr>
              <w:t>SD</w:t>
            </w:r>
          </w:p>
        </w:tc>
      </w:tr>
      <w:tr w:rsidR="002964CF" w:rsidRPr="009C0CD6" w14:paraId="1CA9C002" w14:textId="77777777" w:rsidTr="00600799">
        <w:trPr>
          <w:jc w:val="center"/>
        </w:trPr>
        <w:tc>
          <w:tcPr>
            <w:tcW w:w="0" w:type="auto"/>
            <w:vMerge/>
            <w:tcBorders>
              <w:bottom w:val="single" w:sz="4" w:space="0" w:color="auto"/>
            </w:tcBorders>
          </w:tcPr>
          <w:p w14:paraId="678046D4" w14:textId="77777777" w:rsidR="002964CF" w:rsidRPr="00E22415" w:rsidRDefault="002964CF" w:rsidP="00600799">
            <w:pPr>
              <w:jc w:val="center"/>
              <w:rPr>
                <w:b/>
                <w:bCs/>
                <w:lang w:val="en-GB"/>
              </w:rPr>
            </w:pPr>
          </w:p>
        </w:tc>
        <w:tc>
          <w:tcPr>
            <w:tcW w:w="0" w:type="auto"/>
            <w:vMerge/>
            <w:tcBorders>
              <w:bottom w:val="single" w:sz="4" w:space="0" w:color="auto"/>
            </w:tcBorders>
          </w:tcPr>
          <w:p w14:paraId="3F2A2FEC" w14:textId="77777777" w:rsidR="002964CF" w:rsidRPr="00E22415" w:rsidRDefault="002964CF" w:rsidP="00600799">
            <w:pPr>
              <w:jc w:val="center"/>
              <w:rPr>
                <w:b/>
                <w:bCs/>
                <w:lang w:val="en-GB"/>
              </w:rPr>
            </w:pPr>
          </w:p>
        </w:tc>
        <w:tc>
          <w:tcPr>
            <w:tcW w:w="0" w:type="auto"/>
            <w:tcBorders>
              <w:bottom w:val="single" w:sz="4" w:space="0" w:color="auto"/>
            </w:tcBorders>
          </w:tcPr>
          <w:p w14:paraId="507D42B5"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7074E8A7"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500E32C6"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4BBEA32E"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6B86FFF6"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351681EB"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3B82F075"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294F9B69"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6E09DBFD"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0B4978BE" w14:textId="77777777" w:rsidR="002964CF" w:rsidRPr="00E22415" w:rsidRDefault="002964CF" w:rsidP="00600799">
            <w:pPr>
              <w:jc w:val="center"/>
              <w:rPr>
                <w:b/>
                <w:bCs/>
                <w:lang w:val="en-GB"/>
              </w:rPr>
            </w:pPr>
            <w:r w:rsidRPr="00E22415">
              <w:rPr>
                <w:b/>
                <w:bCs/>
                <w:lang w:val="en-GB"/>
              </w:rPr>
              <w:t>(%)</w:t>
            </w:r>
          </w:p>
        </w:tc>
      </w:tr>
      <w:tr w:rsidR="002964CF" w:rsidRPr="009C0CD6" w14:paraId="2CA868FD" w14:textId="77777777" w:rsidTr="00600799">
        <w:trPr>
          <w:jc w:val="center"/>
        </w:trPr>
        <w:tc>
          <w:tcPr>
            <w:tcW w:w="0" w:type="auto"/>
            <w:tcBorders>
              <w:top w:val="single" w:sz="4" w:space="0" w:color="auto"/>
            </w:tcBorders>
            <w:hideMark/>
          </w:tcPr>
          <w:p w14:paraId="3737BBEF" w14:textId="77777777" w:rsidR="002964CF" w:rsidRPr="009C0CD6" w:rsidRDefault="002964CF" w:rsidP="00600799">
            <w:pPr>
              <w:spacing w:after="160"/>
              <w:rPr>
                <w:lang w:val="en-GB"/>
              </w:rPr>
            </w:pPr>
            <w:r w:rsidRPr="009C0CD6">
              <w:rPr>
                <w:lang w:val="en-GB"/>
              </w:rPr>
              <w:t>1</w:t>
            </w:r>
          </w:p>
        </w:tc>
        <w:tc>
          <w:tcPr>
            <w:tcW w:w="0" w:type="auto"/>
            <w:tcBorders>
              <w:top w:val="single" w:sz="4" w:space="0" w:color="auto"/>
            </w:tcBorders>
            <w:hideMark/>
          </w:tcPr>
          <w:p w14:paraId="703183EE" w14:textId="77777777" w:rsidR="002964CF" w:rsidRPr="009C0CD6" w:rsidRDefault="002964CF" w:rsidP="00600799">
            <w:pPr>
              <w:spacing w:after="160"/>
              <w:rPr>
                <w:lang w:val="en-GB"/>
              </w:rPr>
            </w:pPr>
            <w:r w:rsidRPr="009C0CD6">
              <w:rPr>
                <w:lang w:val="en-GB"/>
              </w:rPr>
              <w:t>School leaders lack adequate training in education management.</w:t>
            </w:r>
          </w:p>
        </w:tc>
        <w:tc>
          <w:tcPr>
            <w:tcW w:w="0" w:type="auto"/>
            <w:tcBorders>
              <w:top w:val="single" w:sz="4" w:space="0" w:color="auto"/>
            </w:tcBorders>
            <w:hideMark/>
          </w:tcPr>
          <w:p w14:paraId="369F45EF" w14:textId="77777777" w:rsidR="002964CF" w:rsidRPr="009C0CD6" w:rsidRDefault="002964CF" w:rsidP="00600799">
            <w:pPr>
              <w:spacing w:after="160"/>
              <w:jc w:val="center"/>
              <w:rPr>
                <w:lang w:val="en-GB"/>
              </w:rPr>
            </w:pPr>
            <w:r w:rsidRPr="009C0CD6">
              <w:rPr>
                <w:lang w:val="en-GB"/>
              </w:rPr>
              <w:t>22</w:t>
            </w:r>
          </w:p>
        </w:tc>
        <w:tc>
          <w:tcPr>
            <w:tcW w:w="0" w:type="auto"/>
            <w:tcBorders>
              <w:top w:val="single" w:sz="4" w:space="0" w:color="auto"/>
            </w:tcBorders>
            <w:hideMark/>
          </w:tcPr>
          <w:p w14:paraId="174AC110" w14:textId="77777777" w:rsidR="002964CF" w:rsidRPr="009C0CD6" w:rsidRDefault="002964CF" w:rsidP="00600799">
            <w:pPr>
              <w:spacing w:after="160"/>
              <w:jc w:val="center"/>
              <w:rPr>
                <w:lang w:val="en-GB"/>
              </w:rPr>
            </w:pPr>
            <w:r w:rsidRPr="009C0CD6">
              <w:rPr>
                <w:lang w:val="en-GB"/>
              </w:rPr>
              <w:t>30.6</w:t>
            </w:r>
          </w:p>
        </w:tc>
        <w:tc>
          <w:tcPr>
            <w:tcW w:w="0" w:type="auto"/>
            <w:tcBorders>
              <w:top w:val="single" w:sz="4" w:space="0" w:color="auto"/>
            </w:tcBorders>
            <w:hideMark/>
          </w:tcPr>
          <w:p w14:paraId="29DD311F" w14:textId="77777777" w:rsidR="002964CF" w:rsidRPr="009C0CD6" w:rsidRDefault="002964CF" w:rsidP="00600799">
            <w:pPr>
              <w:spacing w:after="160"/>
              <w:jc w:val="center"/>
              <w:rPr>
                <w:lang w:val="en-GB"/>
              </w:rPr>
            </w:pPr>
            <w:r w:rsidRPr="009C0CD6">
              <w:rPr>
                <w:lang w:val="en-GB"/>
              </w:rPr>
              <w:t>23</w:t>
            </w:r>
          </w:p>
        </w:tc>
        <w:tc>
          <w:tcPr>
            <w:tcW w:w="0" w:type="auto"/>
            <w:tcBorders>
              <w:top w:val="single" w:sz="4" w:space="0" w:color="auto"/>
            </w:tcBorders>
            <w:hideMark/>
          </w:tcPr>
          <w:p w14:paraId="25B22F7B" w14:textId="77777777" w:rsidR="002964CF" w:rsidRPr="009C0CD6" w:rsidRDefault="002964CF" w:rsidP="00600799">
            <w:pPr>
              <w:spacing w:after="160"/>
              <w:jc w:val="center"/>
              <w:rPr>
                <w:lang w:val="en-GB"/>
              </w:rPr>
            </w:pPr>
            <w:r w:rsidRPr="009C0CD6">
              <w:rPr>
                <w:lang w:val="en-GB"/>
              </w:rPr>
              <w:t>31.9</w:t>
            </w:r>
          </w:p>
        </w:tc>
        <w:tc>
          <w:tcPr>
            <w:tcW w:w="0" w:type="auto"/>
            <w:tcBorders>
              <w:top w:val="single" w:sz="4" w:space="0" w:color="auto"/>
            </w:tcBorders>
            <w:hideMark/>
          </w:tcPr>
          <w:p w14:paraId="3FD44485" w14:textId="77777777" w:rsidR="002964CF" w:rsidRPr="009C0CD6" w:rsidRDefault="002964CF" w:rsidP="00600799">
            <w:pPr>
              <w:spacing w:after="160"/>
              <w:jc w:val="center"/>
              <w:rPr>
                <w:lang w:val="en-GB"/>
              </w:rPr>
            </w:pPr>
            <w:r w:rsidRPr="009C0CD6">
              <w:rPr>
                <w:lang w:val="en-GB"/>
              </w:rPr>
              <w:t>4</w:t>
            </w:r>
          </w:p>
        </w:tc>
        <w:tc>
          <w:tcPr>
            <w:tcW w:w="0" w:type="auto"/>
            <w:tcBorders>
              <w:top w:val="single" w:sz="4" w:space="0" w:color="auto"/>
            </w:tcBorders>
            <w:hideMark/>
          </w:tcPr>
          <w:p w14:paraId="4D557D0E" w14:textId="77777777" w:rsidR="002964CF" w:rsidRPr="009C0CD6" w:rsidRDefault="002964CF" w:rsidP="00600799">
            <w:pPr>
              <w:spacing w:after="160"/>
              <w:jc w:val="center"/>
              <w:rPr>
                <w:lang w:val="en-GB"/>
              </w:rPr>
            </w:pPr>
            <w:r w:rsidRPr="009C0CD6">
              <w:rPr>
                <w:lang w:val="en-GB"/>
              </w:rPr>
              <w:t>5.6</w:t>
            </w:r>
          </w:p>
        </w:tc>
        <w:tc>
          <w:tcPr>
            <w:tcW w:w="0" w:type="auto"/>
            <w:tcBorders>
              <w:top w:val="single" w:sz="4" w:space="0" w:color="auto"/>
            </w:tcBorders>
            <w:hideMark/>
          </w:tcPr>
          <w:p w14:paraId="63AB5AA6" w14:textId="77777777" w:rsidR="002964CF" w:rsidRPr="009C0CD6" w:rsidRDefault="002964CF" w:rsidP="00600799">
            <w:pPr>
              <w:spacing w:after="160"/>
              <w:jc w:val="center"/>
              <w:rPr>
                <w:lang w:val="en-GB"/>
              </w:rPr>
            </w:pPr>
            <w:r w:rsidRPr="009C0CD6">
              <w:rPr>
                <w:lang w:val="en-GB"/>
              </w:rPr>
              <w:t>15</w:t>
            </w:r>
          </w:p>
        </w:tc>
        <w:tc>
          <w:tcPr>
            <w:tcW w:w="0" w:type="auto"/>
            <w:tcBorders>
              <w:top w:val="single" w:sz="4" w:space="0" w:color="auto"/>
            </w:tcBorders>
            <w:hideMark/>
          </w:tcPr>
          <w:p w14:paraId="3FC186F8" w14:textId="77777777" w:rsidR="002964CF" w:rsidRPr="009C0CD6" w:rsidRDefault="002964CF" w:rsidP="00600799">
            <w:pPr>
              <w:spacing w:after="160"/>
              <w:jc w:val="center"/>
              <w:rPr>
                <w:lang w:val="en-GB"/>
              </w:rPr>
            </w:pPr>
            <w:r w:rsidRPr="009C0CD6">
              <w:rPr>
                <w:lang w:val="en-GB"/>
              </w:rPr>
              <w:t>20.8</w:t>
            </w:r>
          </w:p>
        </w:tc>
        <w:tc>
          <w:tcPr>
            <w:tcW w:w="0" w:type="auto"/>
            <w:tcBorders>
              <w:top w:val="single" w:sz="4" w:space="0" w:color="auto"/>
            </w:tcBorders>
            <w:hideMark/>
          </w:tcPr>
          <w:p w14:paraId="7E63AAD0" w14:textId="77777777" w:rsidR="002964CF" w:rsidRPr="009C0CD6" w:rsidRDefault="002964CF" w:rsidP="00600799">
            <w:pPr>
              <w:spacing w:after="160"/>
              <w:jc w:val="center"/>
              <w:rPr>
                <w:lang w:val="en-GB"/>
              </w:rPr>
            </w:pPr>
            <w:r w:rsidRPr="009C0CD6">
              <w:rPr>
                <w:lang w:val="en-GB"/>
              </w:rPr>
              <w:t>8</w:t>
            </w:r>
          </w:p>
        </w:tc>
        <w:tc>
          <w:tcPr>
            <w:tcW w:w="0" w:type="auto"/>
            <w:tcBorders>
              <w:top w:val="single" w:sz="4" w:space="0" w:color="auto"/>
            </w:tcBorders>
            <w:hideMark/>
          </w:tcPr>
          <w:p w14:paraId="509CDBC8" w14:textId="77777777" w:rsidR="002964CF" w:rsidRPr="009C0CD6" w:rsidRDefault="002964CF" w:rsidP="00600799">
            <w:pPr>
              <w:spacing w:after="160"/>
              <w:jc w:val="center"/>
              <w:rPr>
                <w:lang w:val="en-GB"/>
              </w:rPr>
            </w:pPr>
            <w:r w:rsidRPr="009C0CD6">
              <w:rPr>
                <w:lang w:val="en-GB"/>
              </w:rPr>
              <w:t>11.1</w:t>
            </w:r>
          </w:p>
        </w:tc>
      </w:tr>
      <w:tr w:rsidR="002964CF" w:rsidRPr="009C0CD6" w14:paraId="06560283" w14:textId="77777777" w:rsidTr="00600799">
        <w:trPr>
          <w:jc w:val="center"/>
        </w:trPr>
        <w:tc>
          <w:tcPr>
            <w:tcW w:w="0" w:type="auto"/>
            <w:hideMark/>
          </w:tcPr>
          <w:p w14:paraId="53D089E0" w14:textId="77777777" w:rsidR="002964CF" w:rsidRPr="009C0CD6" w:rsidRDefault="002964CF" w:rsidP="00600799">
            <w:pPr>
              <w:spacing w:after="160"/>
              <w:rPr>
                <w:lang w:val="en-GB"/>
              </w:rPr>
            </w:pPr>
            <w:r w:rsidRPr="009C0CD6">
              <w:rPr>
                <w:lang w:val="en-GB"/>
              </w:rPr>
              <w:t>2</w:t>
            </w:r>
          </w:p>
        </w:tc>
        <w:tc>
          <w:tcPr>
            <w:tcW w:w="0" w:type="auto"/>
            <w:hideMark/>
          </w:tcPr>
          <w:p w14:paraId="024639A9" w14:textId="77777777" w:rsidR="002964CF" w:rsidRPr="009C0CD6" w:rsidRDefault="002964CF" w:rsidP="00600799">
            <w:pPr>
              <w:spacing w:after="160"/>
              <w:rPr>
                <w:lang w:val="en-GB"/>
              </w:rPr>
            </w:pPr>
            <w:r w:rsidRPr="009C0CD6">
              <w:rPr>
                <w:lang w:val="en-GB"/>
              </w:rPr>
              <w:t>Insufficient funding affects leaders’ ability to improve quality.</w:t>
            </w:r>
          </w:p>
        </w:tc>
        <w:tc>
          <w:tcPr>
            <w:tcW w:w="0" w:type="auto"/>
            <w:hideMark/>
          </w:tcPr>
          <w:p w14:paraId="5B1EAF5B" w14:textId="77777777" w:rsidR="002964CF" w:rsidRPr="009C0CD6" w:rsidRDefault="002964CF" w:rsidP="00600799">
            <w:pPr>
              <w:spacing w:after="160"/>
              <w:jc w:val="center"/>
              <w:rPr>
                <w:lang w:val="en-GB"/>
              </w:rPr>
            </w:pPr>
            <w:r w:rsidRPr="009C0CD6">
              <w:rPr>
                <w:lang w:val="en-GB"/>
              </w:rPr>
              <w:t>22</w:t>
            </w:r>
          </w:p>
        </w:tc>
        <w:tc>
          <w:tcPr>
            <w:tcW w:w="0" w:type="auto"/>
            <w:hideMark/>
          </w:tcPr>
          <w:p w14:paraId="433A2149" w14:textId="77777777" w:rsidR="002964CF" w:rsidRPr="009C0CD6" w:rsidRDefault="002964CF" w:rsidP="00600799">
            <w:pPr>
              <w:spacing w:after="160"/>
              <w:jc w:val="center"/>
              <w:rPr>
                <w:lang w:val="en-GB"/>
              </w:rPr>
            </w:pPr>
            <w:r w:rsidRPr="009C0CD6">
              <w:rPr>
                <w:lang w:val="en-GB"/>
              </w:rPr>
              <w:t>30.6</w:t>
            </w:r>
          </w:p>
        </w:tc>
        <w:tc>
          <w:tcPr>
            <w:tcW w:w="0" w:type="auto"/>
            <w:hideMark/>
          </w:tcPr>
          <w:p w14:paraId="281BB53A" w14:textId="77777777" w:rsidR="002964CF" w:rsidRPr="009C0CD6" w:rsidRDefault="002964CF" w:rsidP="00600799">
            <w:pPr>
              <w:spacing w:after="160"/>
              <w:jc w:val="center"/>
              <w:rPr>
                <w:lang w:val="en-GB"/>
              </w:rPr>
            </w:pPr>
            <w:r w:rsidRPr="009C0CD6">
              <w:rPr>
                <w:lang w:val="en-GB"/>
              </w:rPr>
              <w:t>25</w:t>
            </w:r>
          </w:p>
        </w:tc>
        <w:tc>
          <w:tcPr>
            <w:tcW w:w="0" w:type="auto"/>
            <w:hideMark/>
          </w:tcPr>
          <w:p w14:paraId="4A044564" w14:textId="77777777" w:rsidR="002964CF" w:rsidRPr="009C0CD6" w:rsidRDefault="002964CF" w:rsidP="00600799">
            <w:pPr>
              <w:spacing w:after="160"/>
              <w:jc w:val="center"/>
              <w:rPr>
                <w:lang w:val="en-GB"/>
              </w:rPr>
            </w:pPr>
            <w:r w:rsidRPr="009C0CD6">
              <w:rPr>
                <w:lang w:val="en-GB"/>
              </w:rPr>
              <w:t>34.7</w:t>
            </w:r>
          </w:p>
        </w:tc>
        <w:tc>
          <w:tcPr>
            <w:tcW w:w="0" w:type="auto"/>
            <w:hideMark/>
          </w:tcPr>
          <w:p w14:paraId="20E6E692" w14:textId="77777777" w:rsidR="002964CF" w:rsidRPr="009C0CD6" w:rsidRDefault="002964CF" w:rsidP="00600799">
            <w:pPr>
              <w:spacing w:after="160"/>
              <w:jc w:val="center"/>
              <w:rPr>
                <w:lang w:val="en-GB"/>
              </w:rPr>
            </w:pPr>
            <w:r w:rsidRPr="009C0CD6">
              <w:rPr>
                <w:lang w:val="en-GB"/>
              </w:rPr>
              <w:t>10</w:t>
            </w:r>
          </w:p>
        </w:tc>
        <w:tc>
          <w:tcPr>
            <w:tcW w:w="0" w:type="auto"/>
            <w:hideMark/>
          </w:tcPr>
          <w:p w14:paraId="55282F54" w14:textId="77777777" w:rsidR="002964CF" w:rsidRPr="009C0CD6" w:rsidRDefault="002964CF" w:rsidP="00600799">
            <w:pPr>
              <w:spacing w:after="160"/>
              <w:jc w:val="center"/>
              <w:rPr>
                <w:lang w:val="en-GB"/>
              </w:rPr>
            </w:pPr>
            <w:r w:rsidRPr="009C0CD6">
              <w:rPr>
                <w:lang w:val="en-GB"/>
              </w:rPr>
              <w:t>13.9</w:t>
            </w:r>
          </w:p>
        </w:tc>
        <w:tc>
          <w:tcPr>
            <w:tcW w:w="0" w:type="auto"/>
            <w:hideMark/>
          </w:tcPr>
          <w:p w14:paraId="01AC7D84" w14:textId="77777777" w:rsidR="002964CF" w:rsidRPr="009C0CD6" w:rsidRDefault="002964CF" w:rsidP="00600799">
            <w:pPr>
              <w:spacing w:after="160"/>
              <w:jc w:val="center"/>
              <w:rPr>
                <w:lang w:val="en-GB"/>
              </w:rPr>
            </w:pPr>
            <w:r w:rsidRPr="009C0CD6">
              <w:rPr>
                <w:lang w:val="en-GB"/>
              </w:rPr>
              <w:t>8</w:t>
            </w:r>
          </w:p>
        </w:tc>
        <w:tc>
          <w:tcPr>
            <w:tcW w:w="0" w:type="auto"/>
            <w:hideMark/>
          </w:tcPr>
          <w:p w14:paraId="5157D5D1" w14:textId="77777777" w:rsidR="002964CF" w:rsidRPr="009C0CD6" w:rsidRDefault="002964CF" w:rsidP="00600799">
            <w:pPr>
              <w:spacing w:after="160"/>
              <w:jc w:val="center"/>
              <w:rPr>
                <w:lang w:val="en-GB"/>
              </w:rPr>
            </w:pPr>
            <w:r w:rsidRPr="009C0CD6">
              <w:rPr>
                <w:lang w:val="en-GB"/>
              </w:rPr>
              <w:t>11.1</w:t>
            </w:r>
          </w:p>
        </w:tc>
        <w:tc>
          <w:tcPr>
            <w:tcW w:w="0" w:type="auto"/>
            <w:hideMark/>
          </w:tcPr>
          <w:p w14:paraId="31B29ADB" w14:textId="77777777" w:rsidR="002964CF" w:rsidRPr="009C0CD6" w:rsidRDefault="002964CF" w:rsidP="00600799">
            <w:pPr>
              <w:spacing w:after="160"/>
              <w:jc w:val="center"/>
              <w:rPr>
                <w:lang w:val="en-GB"/>
              </w:rPr>
            </w:pPr>
            <w:r w:rsidRPr="009C0CD6">
              <w:rPr>
                <w:lang w:val="en-GB"/>
              </w:rPr>
              <w:t>7</w:t>
            </w:r>
          </w:p>
        </w:tc>
        <w:tc>
          <w:tcPr>
            <w:tcW w:w="0" w:type="auto"/>
            <w:hideMark/>
          </w:tcPr>
          <w:p w14:paraId="2BEB8B91" w14:textId="77777777" w:rsidR="002964CF" w:rsidRPr="009C0CD6" w:rsidRDefault="002964CF" w:rsidP="00600799">
            <w:pPr>
              <w:spacing w:after="160"/>
              <w:jc w:val="center"/>
              <w:rPr>
                <w:lang w:val="en-GB"/>
              </w:rPr>
            </w:pPr>
            <w:r w:rsidRPr="009C0CD6">
              <w:rPr>
                <w:lang w:val="en-GB"/>
              </w:rPr>
              <w:t>9.7</w:t>
            </w:r>
          </w:p>
        </w:tc>
      </w:tr>
      <w:tr w:rsidR="002964CF" w:rsidRPr="009C0CD6" w14:paraId="56C70599" w14:textId="77777777" w:rsidTr="00600799">
        <w:trPr>
          <w:jc w:val="center"/>
        </w:trPr>
        <w:tc>
          <w:tcPr>
            <w:tcW w:w="0" w:type="auto"/>
            <w:hideMark/>
          </w:tcPr>
          <w:p w14:paraId="2CAAFDFC" w14:textId="77777777" w:rsidR="002964CF" w:rsidRPr="009C0CD6" w:rsidRDefault="002964CF" w:rsidP="00600799">
            <w:pPr>
              <w:spacing w:after="160"/>
              <w:rPr>
                <w:lang w:val="en-GB"/>
              </w:rPr>
            </w:pPr>
            <w:r w:rsidRPr="009C0CD6">
              <w:rPr>
                <w:lang w:val="en-GB"/>
              </w:rPr>
              <w:t>3</w:t>
            </w:r>
          </w:p>
        </w:tc>
        <w:tc>
          <w:tcPr>
            <w:tcW w:w="0" w:type="auto"/>
            <w:hideMark/>
          </w:tcPr>
          <w:p w14:paraId="36DE6E56" w14:textId="77777777" w:rsidR="002964CF" w:rsidRPr="009C0CD6" w:rsidRDefault="002964CF" w:rsidP="00600799">
            <w:pPr>
              <w:spacing w:after="160"/>
              <w:rPr>
                <w:lang w:val="en-GB"/>
              </w:rPr>
            </w:pPr>
            <w:r w:rsidRPr="009C0CD6">
              <w:rPr>
                <w:lang w:val="en-GB"/>
              </w:rPr>
              <w:t>Frequent policy changes hinder school leadership effectiveness.</w:t>
            </w:r>
          </w:p>
        </w:tc>
        <w:tc>
          <w:tcPr>
            <w:tcW w:w="0" w:type="auto"/>
            <w:hideMark/>
          </w:tcPr>
          <w:p w14:paraId="0E3B9F27" w14:textId="77777777" w:rsidR="002964CF" w:rsidRPr="009C0CD6" w:rsidRDefault="002964CF" w:rsidP="00600799">
            <w:pPr>
              <w:spacing w:after="160"/>
              <w:jc w:val="center"/>
              <w:rPr>
                <w:lang w:val="en-GB"/>
              </w:rPr>
            </w:pPr>
            <w:r w:rsidRPr="009C0CD6">
              <w:rPr>
                <w:lang w:val="en-GB"/>
              </w:rPr>
              <w:t>20</w:t>
            </w:r>
          </w:p>
        </w:tc>
        <w:tc>
          <w:tcPr>
            <w:tcW w:w="0" w:type="auto"/>
            <w:hideMark/>
          </w:tcPr>
          <w:p w14:paraId="205560B4" w14:textId="77777777" w:rsidR="002964CF" w:rsidRPr="009C0CD6" w:rsidRDefault="002964CF" w:rsidP="00600799">
            <w:pPr>
              <w:spacing w:after="160"/>
              <w:jc w:val="center"/>
              <w:rPr>
                <w:lang w:val="en-GB"/>
              </w:rPr>
            </w:pPr>
            <w:r w:rsidRPr="009C0CD6">
              <w:rPr>
                <w:lang w:val="en-GB"/>
              </w:rPr>
              <w:t>27.8</w:t>
            </w:r>
          </w:p>
        </w:tc>
        <w:tc>
          <w:tcPr>
            <w:tcW w:w="0" w:type="auto"/>
            <w:hideMark/>
          </w:tcPr>
          <w:p w14:paraId="066BA273" w14:textId="77777777" w:rsidR="002964CF" w:rsidRPr="009C0CD6" w:rsidRDefault="002964CF" w:rsidP="00600799">
            <w:pPr>
              <w:spacing w:after="160"/>
              <w:jc w:val="center"/>
              <w:rPr>
                <w:lang w:val="en-GB"/>
              </w:rPr>
            </w:pPr>
            <w:r w:rsidRPr="009C0CD6">
              <w:rPr>
                <w:lang w:val="en-GB"/>
              </w:rPr>
              <w:t>28</w:t>
            </w:r>
          </w:p>
        </w:tc>
        <w:tc>
          <w:tcPr>
            <w:tcW w:w="0" w:type="auto"/>
            <w:hideMark/>
          </w:tcPr>
          <w:p w14:paraId="6A43CD12" w14:textId="77777777" w:rsidR="002964CF" w:rsidRPr="009C0CD6" w:rsidRDefault="002964CF" w:rsidP="00600799">
            <w:pPr>
              <w:spacing w:after="160"/>
              <w:jc w:val="center"/>
              <w:rPr>
                <w:lang w:val="en-GB"/>
              </w:rPr>
            </w:pPr>
            <w:r w:rsidRPr="009C0CD6">
              <w:rPr>
                <w:lang w:val="en-GB"/>
              </w:rPr>
              <w:t>38.9</w:t>
            </w:r>
          </w:p>
        </w:tc>
        <w:tc>
          <w:tcPr>
            <w:tcW w:w="0" w:type="auto"/>
            <w:hideMark/>
          </w:tcPr>
          <w:p w14:paraId="461F2DB1" w14:textId="77777777" w:rsidR="002964CF" w:rsidRPr="009C0CD6" w:rsidRDefault="002964CF" w:rsidP="00600799">
            <w:pPr>
              <w:spacing w:after="160"/>
              <w:jc w:val="center"/>
              <w:rPr>
                <w:lang w:val="en-GB"/>
              </w:rPr>
            </w:pPr>
            <w:r w:rsidRPr="009C0CD6">
              <w:rPr>
                <w:lang w:val="en-GB"/>
              </w:rPr>
              <w:t>6</w:t>
            </w:r>
          </w:p>
        </w:tc>
        <w:tc>
          <w:tcPr>
            <w:tcW w:w="0" w:type="auto"/>
            <w:hideMark/>
          </w:tcPr>
          <w:p w14:paraId="3528A655" w14:textId="77777777" w:rsidR="002964CF" w:rsidRPr="009C0CD6" w:rsidRDefault="002964CF" w:rsidP="00600799">
            <w:pPr>
              <w:spacing w:after="160"/>
              <w:jc w:val="center"/>
              <w:rPr>
                <w:lang w:val="en-GB"/>
              </w:rPr>
            </w:pPr>
            <w:r w:rsidRPr="009C0CD6">
              <w:rPr>
                <w:lang w:val="en-GB"/>
              </w:rPr>
              <w:t>8.3</w:t>
            </w:r>
          </w:p>
        </w:tc>
        <w:tc>
          <w:tcPr>
            <w:tcW w:w="0" w:type="auto"/>
            <w:hideMark/>
          </w:tcPr>
          <w:p w14:paraId="7381EC35" w14:textId="77777777" w:rsidR="002964CF" w:rsidRPr="009C0CD6" w:rsidRDefault="002964CF" w:rsidP="00600799">
            <w:pPr>
              <w:spacing w:after="160"/>
              <w:jc w:val="center"/>
              <w:rPr>
                <w:lang w:val="en-GB"/>
              </w:rPr>
            </w:pPr>
            <w:r w:rsidRPr="009C0CD6">
              <w:rPr>
                <w:lang w:val="en-GB"/>
              </w:rPr>
              <w:t>11</w:t>
            </w:r>
          </w:p>
        </w:tc>
        <w:tc>
          <w:tcPr>
            <w:tcW w:w="0" w:type="auto"/>
            <w:hideMark/>
          </w:tcPr>
          <w:p w14:paraId="5A4FAB95" w14:textId="77777777" w:rsidR="002964CF" w:rsidRPr="009C0CD6" w:rsidRDefault="002964CF" w:rsidP="00600799">
            <w:pPr>
              <w:spacing w:after="160"/>
              <w:jc w:val="center"/>
              <w:rPr>
                <w:lang w:val="en-GB"/>
              </w:rPr>
            </w:pPr>
            <w:r w:rsidRPr="009C0CD6">
              <w:rPr>
                <w:lang w:val="en-GB"/>
              </w:rPr>
              <w:t>15.3</w:t>
            </w:r>
          </w:p>
        </w:tc>
        <w:tc>
          <w:tcPr>
            <w:tcW w:w="0" w:type="auto"/>
            <w:hideMark/>
          </w:tcPr>
          <w:p w14:paraId="3D76568F" w14:textId="77777777" w:rsidR="002964CF" w:rsidRPr="009C0CD6" w:rsidRDefault="002964CF" w:rsidP="00600799">
            <w:pPr>
              <w:spacing w:after="160"/>
              <w:jc w:val="center"/>
              <w:rPr>
                <w:lang w:val="en-GB"/>
              </w:rPr>
            </w:pPr>
            <w:r w:rsidRPr="009C0CD6">
              <w:rPr>
                <w:lang w:val="en-GB"/>
              </w:rPr>
              <w:t>7</w:t>
            </w:r>
          </w:p>
        </w:tc>
        <w:tc>
          <w:tcPr>
            <w:tcW w:w="0" w:type="auto"/>
            <w:hideMark/>
          </w:tcPr>
          <w:p w14:paraId="7FE38735" w14:textId="77777777" w:rsidR="002964CF" w:rsidRPr="009C0CD6" w:rsidRDefault="002964CF" w:rsidP="00600799">
            <w:pPr>
              <w:spacing w:after="160"/>
              <w:jc w:val="center"/>
              <w:rPr>
                <w:lang w:val="en-GB"/>
              </w:rPr>
            </w:pPr>
            <w:r w:rsidRPr="009C0CD6">
              <w:rPr>
                <w:lang w:val="en-GB"/>
              </w:rPr>
              <w:t>9.7</w:t>
            </w:r>
          </w:p>
        </w:tc>
      </w:tr>
      <w:tr w:rsidR="002964CF" w:rsidRPr="009C0CD6" w14:paraId="4EDC3A3A" w14:textId="77777777" w:rsidTr="00600799">
        <w:trPr>
          <w:jc w:val="center"/>
        </w:trPr>
        <w:tc>
          <w:tcPr>
            <w:tcW w:w="0" w:type="auto"/>
            <w:hideMark/>
          </w:tcPr>
          <w:p w14:paraId="2C2E9679" w14:textId="77777777" w:rsidR="002964CF" w:rsidRPr="009C0CD6" w:rsidRDefault="002964CF" w:rsidP="00600799">
            <w:pPr>
              <w:spacing w:after="160"/>
              <w:rPr>
                <w:lang w:val="en-GB"/>
              </w:rPr>
            </w:pPr>
            <w:r w:rsidRPr="009C0CD6">
              <w:rPr>
                <w:lang w:val="en-GB"/>
              </w:rPr>
              <w:t>4</w:t>
            </w:r>
          </w:p>
        </w:tc>
        <w:tc>
          <w:tcPr>
            <w:tcW w:w="0" w:type="auto"/>
            <w:hideMark/>
          </w:tcPr>
          <w:p w14:paraId="124F7C46" w14:textId="77777777" w:rsidR="002964CF" w:rsidRPr="009C0CD6" w:rsidRDefault="002964CF" w:rsidP="00600799">
            <w:pPr>
              <w:spacing w:after="160"/>
              <w:rPr>
                <w:lang w:val="en-GB"/>
              </w:rPr>
            </w:pPr>
            <w:r w:rsidRPr="009C0CD6">
              <w:rPr>
                <w:lang w:val="en-GB"/>
              </w:rPr>
              <w:t>Political interference challenges the autonomy of school leaders.</w:t>
            </w:r>
          </w:p>
        </w:tc>
        <w:tc>
          <w:tcPr>
            <w:tcW w:w="0" w:type="auto"/>
            <w:hideMark/>
          </w:tcPr>
          <w:p w14:paraId="0E5F3484" w14:textId="77777777" w:rsidR="002964CF" w:rsidRPr="009C0CD6" w:rsidRDefault="002964CF" w:rsidP="00600799">
            <w:pPr>
              <w:spacing w:after="160"/>
              <w:jc w:val="center"/>
              <w:rPr>
                <w:lang w:val="en-GB"/>
              </w:rPr>
            </w:pPr>
            <w:r w:rsidRPr="009C0CD6">
              <w:rPr>
                <w:lang w:val="en-GB"/>
              </w:rPr>
              <w:t>22</w:t>
            </w:r>
          </w:p>
        </w:tc>
        <w:tc>
          <w:tcPr>
            <w:tcW w:w="0" w:type="auto"/>
            <w:hideMark/>
          </w:tcPr>
          <w:p w14:paraId="756E706F" w14:textId="77777777" w:rsidR="002964CF" w:rsidRPr="009C0CD6" w:rsidRDefault="002964CF" w:rsidP="00600799">
            <w:pPr>
              <w:spacing w:after="160"/>
              <w:jc w:val="center"/>
              <w:rPr>
                <w:lang w:val="en-GB"/>
              </w:rPr>
            </w:pPr>
            <w:r w:rsidRPr="009C0CD6">
              <w:rPr>
                <w:lang w:val="en-GB"/>
              </w:rPr>
              <w:t>30.6</w:t>
            </w:r>
          </w:p>
        </w:tc>
        <w:tc>
          <w:tcPr>
            <w:tcW w:w="0" w:type="auto"/>
            <w:hideMark/>
          </w:tcPr>
          <w:p w14:paraId="28DC5347" w14:textId="77777777" w:rsidR="002964CF" w:rsidRPr="009C0CD6" w:rsidRDefault="002964CF" w:rsidP="00600799">
            <w:pPr>
              <w:spacing w:after="160"/>
              <w:jc w:val="center"/>
              <w:rPr>
                <w:lang w:val="en-GB"/>
              </w:rPr>
            </w:pPr>
            <w:r w:rsidRPr="009C0CD6">
              <w:rPr>
                <w:lang w:val="en-GB"/>
              </w:rPr>
              <w:t>24</w:t>
            </w:r>
          </w:p>
        </w:tc>
        <w:tc>
          <w:tcPr>
            <w:tcW w:w="0" w:type="auto"/>
            <w:hideMark/>
          </w:tcPr>
          <w:p w14:paraId="27739580" w14:textId="77777777" w:rsidR="002964CF" w:rsidRPr="009C0CD6" w:rsidRDefault="002964CF" w:rsidP="00600799">
            <w:pPr>
              <w:spacing w:after="160"/>
              <w:jc w:val="center"/>
              <w:rPr>
                <w:lang w:val="en-GB"/>
              </w:rPr>
            </w:pPr>
            <w:r w:rsidRPr="009C0CD6">
              <w:rPr>
                <w:lang w:val="en-GB"/>
              </w:rPr>
              <w:t>33.3</w:t>
            </w:r>
          </w:p>
        </w:tc>
        <w:tc>
          <w:tcPr>
            <w:tcW w:w="0" w:type="auto"/>
            <w:hideMark/>
          </w:tcPr>
          <w:p w14:paraId="183B06A6" w14:textId="77777777" w:rsidR="002964CF" w:rsidRPr="009C0CD6" w:rsidRDefault="002964CF" w:rsidP="00600799">
            <w:pPr>
              <w:spacing w:after="160"/>
              <w:jc w:val="center"/>
              <w:rPr>
                <w:lang w:val="en-GB"/>
              </w:rPr>
            </w:pPr>
            <w:r w:rsidRPr="009C0CD6">
              <w:rPr>
                <w:lang w:val="en-GB"/>
              </w:rPr>
              <w:t>15</w:t>
            </w:r>
          </w:p>
        </w:tc>
        <w:tc>
          <w:tcPr>
            <w:tcW w:w="0" w:type="auto"/>
            <w:hideMark/>
          </w:tcPr>
          <w:p w14:paraId="2B7ADC28" w14:textId="77777777" w:rsidR="002964CF" w:rsidRPr="009C0CD6" w:rsidRDefault="002964CF" w:rsidP="00600799">
            <w:pPr>
              <w:spacing w:after="160"/>
              <w:jc w:val="center"/>
              <w:rPr>
                <w:lang w:val="en-GB"/>
              </w:rPr>
            </w:pPr>
            <w:r w:rsidRPr="009C0CD6">
              <w:rPr>
                <w:lang w:val="en-GB"/>
              </w:rPr>
              <w:t>20.8</w:t>
            </w:r>
          </w:p>
        </w:tc>
        <w:tc>
          <w:tcPr>
            <w:tcW w:w="0" w:type="auto"/>
            <w:hideMark/>
          </w:tcPr>
          <w:p w14:paraId="235CB9CF" w14:textId="77777777" w:rsidR="002964CF" w:rsidRPr="009C0CD6" w:rsidRDefault="002964CF" w:rsidP="00600799">
            <w:pPr>
              <w:spacing w:after="160"/>
              <w:jc w:val="center"/>
              <w:rPr>
                <w:lang w:val="en-GB"/>
              </w:rPr>
            </w:pPr>
            <w:r w:rsidRPr="009C0CD6">
              <w:rPr>
                <w:lang w:val="en-GB"/>
              </w:rPr>
              <w:t>6</w:t>
            </w:r>
          </w:p>
        </w:tc>
        <w:tc>
          <w:tcPr>
            <w:tcW w:w="0" w:type="auto"/>
            <w:hideMark/>
          </w:tcPr>
          <w:p w14:paraId="3750F46B" w14:textId="77777777" w:rsidR="002964CF" w:rsidRPr="009C0CD6" w:rsidRDefault="002964CF" w:rsidP="00600799">
            <w:pPr>
              <w:spacing w:after="160"/>
              <w:jc w:val="center"/>
              <w:rPr>
                <w:lang w:val="en-GB"/>
              </w:rPr>
            </w:pPr>
            <w:r w:rsidRPr="009C0CD6">
              <w:rPr>
                <w:lang w:val="en-GB"/>
              </w:rPr>
              <w:t>8.3</w:t>
            </w:r>
          </w:p>
        </w:tc>
        <w:tc>
          <w:tcPr>
            <w:tcW w:w="0" w:type="auto"/>
            <w:hideMark/>
          </w:tcPr>
          <w:p w14:paraId="37BD8BE2" w14:textId="77777777" w:rsidR="002964CF" w:rsidRPr="009C0CD6" w:rsidRDefault="002964CF" w:rsidP="00600799">
            <w:pPr>
              <w:spacing w:after="160"/>
              <w:jc w:val="center"/>
              <w:rPr>
                <w:lang w:val="en-GB"/>
              </w:rPr>
            </w:pPr>
            <w:r w:rsidRPr="009C0CD6">
              <w:rPr>
                <w:lang w:val="en-GB"/>
              </w:rPr>
              <w:t>5</w:t>
            </w:r>
          </w:p>
        </w:tc>
        <w:tc>
          <w:tcPr>
            <w:tcW w:w="0" w:type="auto"/>
            <w:hideMark/>
          </w:tcPr>
          <w:p w14:paraId="7DAC1CDD" w14:textId="77777777" w:rsidR="002964CF" w:rsidRPr="009C0CD6" w:rsidRDefault="002964CF" w:rsidP="00600799">
            <w:pPr>
              <w:spacing w:after="160"/>
              <w:jc w:val="center"/>
              <w:rPr>
                <w:lang w:val="en-GB"/>
              </w:rPr>
            </w:pPr>
            <w:r w:rsidRPr="009C0CD6">
              <w:rPr>
                <w:lang w:val="en-GB"/>
              </w:rPr>
              <w:t>6.9</w:t>
            </w:r>
          </w:p>
        </w:tc>
      </w:tr>
      <w:tr w:rsidR="002964CF" w:rsidRPr="009C0CD6" w14:paraId="5D787C09" w14:textId="77777777" w:rsidTr="00600799">
        <w:trPr>
          <w:jc w:val="center"/>
        </w:trPr>
        <w:tc>
          <w:tcPr>
            <w:tcW w:w="0" w:type="auto"/>
            <w:hideMark/>
          </w:tcPr>
          <w:p w14:paraId="71B2AB4B" w14:textId="77777777" w:rsidR="002964CF" w:rsidRPr="009C0CD6" w:rsidRDefault="002964CF" w:rsidP="00600799">
            <w:pPr>
              <w:spacing w:after="160"/>
              <w:rPr>
                <w:lang w:val="en-GB"/>
              </w:rPr>
            </w:pPr>
            <w:r w:rsidRPr="009C0CD6">
              <w:rPr>
                <w:lang w:val="en-GB"/>
              </w:rPr>
              <w:t>5</w:t>
            </w:r>
          </w:p>
        </w:tc>
        <w:tc>
          <w:tcPr>
            <w:tcW w:w="0" w:type="auto"/>
            <w:hideMark/>
          </w:tcPr>
          <w:p w14:paraId="6E624F7C" w14:textId="77777777" w:rsidR="002964CF" w:rsidRPr="009C0CD6" w:rsidRDefault="002964CF" w:rsidP="00600799">
            <w:pPr>
              <w:spacing w:after="160"/>
              <w:rPr>
                <w:lang w:val="en-GB"/>
              </w:rPr>
            </w:pPr>
            <w:r w:rsidRPr="009C0CD6">
              <w:rPr>
                <w:lang w:val="en-GB"/>
              </w:rPr>
              <w:t xml:space="preserve">Leadership is affected by </w:t>
            </w:r>
            <w:r w:rsidR="00A917BF">
              <w:rPr>
                <w:lang w:val="en-GB"/>
              </w:rPr>
              <w:t xml:space="preserve">a </w:t>
            </w:r>
            <w:r w:rsidRPr="009C0CD6">
              <w:rPr>
                <w:lang w:val="en-GB"/>
              </w:rPr>
              <w:t>shortage of teaching and learning materials.</w:t>
            </w:r>
          </w:p>
        </w:tc>
        <w:tc>
          <w:tcPr>
            <w:tcW w:w="0" w:type="auto"/>
            <w:hideMark/>
          </w:tcPr>
          <w:p w14:paraId="4C902FF9" w14:textId="77777777" w:rsidR="002964CF" w:rsidRPr="009C0CD6" w:rsidRDefault="002964CF" w:rsidP="00600799">
            <w:pPr>
              <w:spacing w:after="160"/>
              <w:jc w:val="center"/>
              <w:rPr>
                <w:lang w:val="en-GB"/>
              </w:rPr>
            </w:pPr>
            <w:r w:rsidRPr="009C0CD6">
              <w:rPr>
                <w:lang w:val="en-GB"/>
              </w:rPr>
              <w:t>17</w:t>
            </w:r>
          </w:p>
        </w:tc>
        <w:tc>
          <w:tcPr>
            <w:tcW w:w="0" w:type="auto"/>
            <w:hideMark/>
          </w:tcPr>
          <w:p w14:paraId="528D3AE6" w14:textId="77777777" w:rsidR="002964CF" w:rsidRPr="009C0CD6" w:rsidRDefault="002964CF" w:rsidP="00600799">
            <w:pPr>
              <w:spacing w:after="160"/>
              <w:jc w:val="center"/>
              <w:rPr>
                <w:lang w:val="en-GB"/>
              </w:rPr>
            </w:pPr>
            <w:r w:rsidRPr="009C0CD6">
              <w:rPr>
                <w:lang w:val="en-GB"/>
              </w:rPr>
              <w:t>23.6</w:t>
            </w:r>
          </w:p>
        </w:tc>
        <w:tc>
          <w:tcPr>
            <w:tcW w:w="0" w:type="auto"/>
            <w:hideMark/>
          </w:tcPr>
          <w:p w14:paraId="0F19626C" w14:textId="77777777" w:rsidR="002964CF" w:rsidRPr="009C0CD6" w:rsidRDefault="002964CF" w:rsidP="00600799">
            <w:pPr>
              <w:spacing w:after="160"/>
              <w:jc w:val="center"/>
              <w:rPr>
                <w:lang w:val="en-GB"/>
              </w:rPr>
            </w:pPr>
            <w:r w:rsidRPr="009C0CD6">
              <w:rPr>
                <w:lang w:val="en-GB"/>
              </w:rPr>
              <w:t>28</w:t>
            </w:r>
          </w:p>
        </w:tc>
        <w:tc>
          <w:tcPr>
            <w:tcW w:w="0" w:type="auto"/>
            <w:hideMark/>
          </w:tcPr>
          <w:p w14:paraId="5BE18D0B" w14:textId="77777777" w:rsidR="002964CF" w:rsidRPr="009C0CD6" w:rsidRDefault="002964CF" w:rsidP="00600799">
            <w:pPr>
              <w:spacing w:after="160"/>
              <w:jc w:val="center"/>
              <w:rPr>
                <w:lang w:val="en-GB"/>
              </w:rPr>
            </w:pPr>
            <w:r w:rsidRPr="009C0CD6">
              <w:rPr>
                <w:lang w:val="en-GB"/>
              </w:rPr>
              <w:t>38.9</w:t>
            </w:r>
          </w:p>
        </w:tc>
        <w:tc>
          <w:tcPr>
            <w:tcW w:w="0" w:type="auto"/>
            <w:hideMark/>
          </w:tcPr>
          <w:p w14:paraId="76ECC798" w14:textId="77777777" w:rsidR="002964CF" w:rsidRPr="009C0CD6" w:rsidRDefault="002964CF" w:rsidP="00600799">
            <w:pPr>
              <w:spacing w:after="160"/>
              <w:jc w:val="center"/>
              <w:rPr>
                <w:lang w:val="en-GB"/>
              </w:rPr>
            </w:pPr>
            <w:r w:rsidRPr="009C0CD6">
              <w:rPr>
                <w:lang w:val="en-GB"/>
              </w:rPr>
              <w:t>16</w:t>
            </w:r>
          </w:p>
        </w:tc>
        <w:tc>
          <w:tcPr>
            <w:tcW w:w="0" w:type="auto"/>
            <w:hideMark/>
          </w:tcPr>
          <w:p w14:paraId="74B201EF" w14:textId="77777777" w:rsidR="002964CF" w:rsidRPr="009C0CD6" w:rsidRDefault="002964CF" w:rsidP="00600799">
            <w:pPr>
              <w:spacing w:after="160"/>
              <w:jc w:val="center"/>
              <w:rPr>
                <w:lang w:val="en-GB"/>
              </w:rPr>
            </w:pPr>
            <w:r w:rsidRPr="009C0CD6">
              <w:rPr>
                <w:lang w:val="en-GB"/>
              </w:rPr>
              <w:t>22.2</w:t>
            </w:r>
          </w:p>
        </w:tc>
        <w:tc>
          <w:tcPr>
            <w:tcW w:w="0" w:type="auto"/>
            <w:hideMark/>
          </w:tcPr>
          <w:p w14:paraId="6C01276E" w14:textId="77777777" w:rsidR="002964CF" w:rsidRPr="009C0CD6" w:rsidRDefault="002964CF" w:rsidP="00600799">
            <w:pPr>
              <w:spacing w:after="160"/>
              <w:jc w:val="center"/>
              <w:rPr>
                <w:lang w:val="en-GB"/>
              </w:rPr>
            </w:pPr>
            <w:r w:rsidRPr="009C0CD6">
              <w:rPr>
                <w:lang w:val="en-GB"/>
              </w:rPr>
              <w:t>9</w:t>
            </w:r>
          </w:p>
        </w:tc>
        <w:tc>
          <w:tcPr>
            <w:tcW w:w="0" w:type="auto"/>
            <w:hideMark/>
          </w:tcPr>
          <w:p w14:paraId="03529FAD" w14:textId="77777777" w:rsidR="002964CF" w:rsidRPr="009C0CD6" w:rsidRDefault="002964CF" w:rsidP="00600799">
            <w:pPr>
              <w:spacing w:after="160"/>
              <w:jc w:val="center"/>
              <w:rPr>
                <w:lang w:val="en-GB"/>
              </w:rPr>
            </w:pPr>
            <w:r w:rsidRPr="009C0CD6">
              <w:rPr>
                <w:lang w:val="en-GB"/>
              </w:rPr>
              <w:t>12.5</w:t>
            </w:r>
          </w:p>
        </w:tc>
        <w:tc>
          <w:tcPr>
            <w:tcW w:w="0" w:type="auto"/>
            <w:hideMark/>
          </w:tcPr>
          <w:p w14:paraId="13C454F1" w14:textId="77777777" w:rsidR="002964CF" w:rsidRPr="009C0CD6" w:rsidRDefault="002964CF" w:rsidP="00600799">
            <w:pPr>
              <w:spacing w:after="160"/>
              <w:jc w:val="center"/>
              <w:rPr>
                <w:lang w:val="en-GB"/>
              </w:rPr>
            </w:pPr>
            <w:r w:rsidRPr="009C0CD6">
              <w:rPr>
                <w:lang w:val="en-GB"/>
              </w:rPr>
              <w:t>2</w:t>
            </w:r>
          </w:p>
        </w:tc>
        <w:tc>
          <w:tcPr>
            <w:tcW w:w="0" w:type="auto"/>
            <w:hideMark/>
          </w:tcPr>
          <w:p w14:paraId="6DFB51A8" w14:textId="77777777" w:rsidR="002964CF" w:rsidRPr="009C0CD6" w:rsidRDefault="002964CF" w:rsidP="00600799">
            <w:pPr>
              <w:spacing w:after="160"/>
              <w:jc w:val="center"/>
              <w:rPr>
                <w:lang w:val="en-GB"/>
              </w:rPr>
            </w:pPr>
            <w:r w:rsidRPr="009C0CD6">
              <w:rPr>
                <w:lang w:val="en-GB"/>
              </w:rPr>
              <w:t>2.8</w:t>
            </w:r>
          </w:p>
        </w:tc>
      </w:tr>
      <w:tr w:rsidR="002964CF" w:rsidRPr="009C0CD6" w14:paraId="110E0949" w14:textId="77777777" w:rsidTr="00600799">
        <w:trPr>
          <w:jc w:val="center"/>
        </w:trPr>
        <w:tc>
          <w:tcPr>
            <w:tcW w:w="0" w:type="auto"/>
            <w:hideMark/>
          </w:tcPr>
          <w:p w14:paraId="723B5596" w14:textId="77777777" w:rsidR="002964CF" w:rsidRPr="009C0CD6" w:rsidRDefault="002964CF" w:rsidP="00600799">
            <w:pPr>
              <w:spacing w:after="160"/>
              <w:rPr>
                <w:lang w:val="en-GB"/>
              </w:rPr>
            </w:pPr>
            <w:r w:rsidRPr="009C0CD6">
              <w:rPr>
                <w:lang w:val="en-GB"/>
              </w:rPr>
              <w:t>6</w:t>
            </w:r>
          </w:p>
        </w:tc>
        <w:tc>
          <w:tcPr>
            <w:tcW w:w="0" w:type="auto"/>
            <w:hideMark/>
          </w:tcPr>
          <w:p w14:paraId="694F400B" w14:textId="77777777" w:rsidR="002964CF" w:rsidRPr="009C0CD6" w:rsidRDefault="002964CF" w:rsidP="00600799">
            <w:pPr>
              <w:spacing w:after="160"/>
              <w:rPr>
                <w:lang w:val="en-GB"/>
              </w:rPr>
            </w:pPr>
            <w:r w:rsidRPr="009C0CD6">
              <w:rPr>
                <w:lang w:val="en-GB"/>
              </w:rPr>
              <w:t>Poor communication between stakeholders affects decision-making.</w:t>
            </w:r>
          </w:p>
        </w:tc>
        <w:tc>
          <w:tcPr>
            <w:tcW w:w="0" w:type="auto"/>
            <w:hideMark/>
          </w:tcPr>
          <w:p w14:paraId="2058DD36" w14:textId="77777777" w:rsidR="002964CF" w:rsidRPr="009C0CD6" w:rsidRDefault="002964CF" w:rsidP="00600799">
            <w:pPr>
              <w:spacing w:after="160"/>
              <w:jc w:val="center"/>
              <w:rPr>
                <w:lang w:val="en-GB"/>
              </w:rPr>
            </w:pPr>
            <w:r w:rsidRPr="009C0CD6">
              <w:rPr>
                <w:lang w:val="en-GB"/>
              </w:rPr>
              <w:t>22</w:t>
            </w:r>
          </w:p>
        </w:tc>
        <w:tc>
          <w:tcPr>
            <w:tcW w:w="0" w:type="auto"/>
            <w:hideMark/>
          </w:tcPr>
          <w:p w14:paraId="0C2B13B9" w14:textId="77777777" w:rsidR="002964CF" w:rsidRPr="009C0CD6" w:rsidRDefault="002964CF" w:rsidP="00600799">
            <w:pPr>
              <w:spacing w:after="160"/>
              <w:jc w:val="center"/>
              <w:rPr>
                <w:lang w:val="en-GB"/>
              </w:rPr>
            </w:pPr>
            <w:r w:rsidRPr="009C0CD6">
              <w:rPr>
                <w:lang w:val="en-GB"/>
              </w:rPr>
              <w:t>30.6</w:t>
            </w:r>
          </w:p>
        </w:tc>
        <w:tc>
          <w:tcPr>
            <w:tcW w:w="0" w:type="auto"/>
            <w:hideMark/>
          </w:tcPr>
          <w:p w14:paraId="6BA04F09" w14:textId="77777777" w:rsidR="002964CF" w:rsidRPr="009C0CD6" w:rsidRDefault="002964CF" w:rsidP="00600799">
            <w:pPr>
              <w:spacing w:after="160"/>
              <w:jc w:val="center"/>
              <w:rPr>
                <w:lang w:val="en-GB"/>
              </w:rPr>
            </w:pPr>
            <w:r w:rsidRPr="009C0CD6">
              <w:rPr>
                <w:lang w:val="en-GB"/>
              </w:rPr>
              <w:t>31</w:t>
            </w:r>
          </w:p>
        </w:tc>
        <w:tc>
          <w:tcPr>
            <w:tcW w:w="0" w:type="auto"/>
            <w:hideMark/>
          </w:tcPr>
          <w:p w14:paraId="0004FA45" w14:textId="77777777" w:rsidR="002964CF" w:rsidRPr="009C0CD6" w:rsidRDefault="002964CF" w:rsidP="00600799">
            <w:pPr>
              <w:spacing w:after="160"/>
              <w:jc w:val="center"/>
              <w:rPr>
                <w:lang w:val="en-GB"/>
              </w:rPr>
            </w:pPr>
            <w:r w:rsidRPr="009C0CD6">
              <w:rPr>
                <w:lang w:val="en-GB"/>
              </w:rPr>
              <w:t>43.1</w:t>
            </w:r>
          </w:p>
        </w:tc>
        <w:tc>
          <w:tcPr>
            <w:tcW w:w="0" w:type="auto"/>
            <w:hideMark/>
          </w:tcPr>
          <w:p w14:paraId="5A01CF0E" w14:textId="77777777" w:rsidR="002964CF" w:rsidRPr="009C0CD6" w:rsidRDefault="002964CF" w:rsidP="00600799">
            <w:pPr>
              <w:spacing w:after="160"/>
              <w:jc w:val="center"/>
              <w:rPr>
                <w:lang w:val="en-GB"/>
              </w:rPr>
            </w:pPr>
            <w:r w:rsidRPr="009C0CD6">
              <w:rPr>
                <w:lang w:val="en-GB"/>
              </w:rPr>
              <w:t>5</w:t>
            </w:r>
          </w:p>
        </w:tc>
        <w:tc>
          <w:tcPr>
            <w:tcW w:w="0" w:type="auto"/>
            <w:hideMark/>
          </w:tcPr>
          <w:p w14:paraId="12712973" w14:textId="77777777" w:rsidR="002964CF" w:rsidRPr="009C0CD6" w:rsidRDefault="002964CF" w:rsidP="00600799">
            <w:pPr>
              <w:spacing w:after="160"/>
              <w:jc w:val="center"/>
              <w:rPr>
                <w:lang w:val="en-GB"/>
              </w:rPr>
            </w:pPr>
            <w:r w:rsidRPr="009C0CD6">
              <w:rPr>
                <w:lang w:val="en-GB"/>
              </w:rPr>
              <w:t>6.9</w:t>
            </w:r>
          </w:p>
        </w:tc>
        <w:tc>
          <w:tcPr>
            <w:tcW w:w="0" w:type="auto"/>
            <w:hideMark/>
          </w:tcPr>
          <w:p w14:paraId="1A4FEE8E" w14:textId="77777777" w:rsidR="002964CF" w:rsidRPr="009C0CD6" w:rsidRDefault="002964CF" w:rsidP="00600799">
            <w:pPr>
              <w:spacing w:after="160"/>
              <w:jc w:val="center"/>
              <w:rPr>
                <w:lang w:val="en-GB"/>
              </w:rPr>
            </w:pPr>
            <w:r w:rsidRPr="009C0CD6">
              <w:rPr>
                <w:lang w:val="en-GB"/>
              </w:rPr>
              <w:t>7</w:t>
            </w:r>
          </w:p>
        </w:tc>
        <w:tc>
          <w:tcPr>
            <w:tcW w:w="0" w:type="auto"/>
            <w:hideMark/>
          </w:tcPr>
          <w:p w14:paraId="077F85E5" w14:textId="77777777" w:rsidR="002964CF" w:rsidRPr="009C0CD6" w:rsidRDefault="002964CF" w:rsidP="00600799">
            <w:pPr>
              <w:spacing w:after="160"/>
              <w:jc w:val="center"/>
              <w:rPr>
                <w:lang w:val="en-GB"/>
              </w:rPr>
            </w:pPr>
            <w:r w:rsidRPr="009C0CD6">
              <w:rPr>
                <w:lang w:val="en-GB"/>
              </w:rPr>
              <w:t>9.7</w:t>
            </w:r>
          </w:p>
        </w:tc>
        <w:tc>
          <w:tcPr>
            <w:tcW w:w="0" w:type="auto"/>
            <w:hideMark/>
          </w:tcPr>
          <w:p w14:paraId="42406088" w14:textId="77777777" w:rsidR="002964CF" w:rsidRPr="009C0CD6" w:rsidRDefault="002964CF" w:rsidP="00600799">
            <w:pPr>
              <w:spacing w:after="160"/>
              <w:jc w:val="center"/>
              <w:rPr>
                <w:lang w:val="en-GB"/>
              </w:rPr>
            </w:pPr>
            <w:r w:rsidRPr="009C0CD6">
              <w:rPr>
                <w:lang w:val="en-GB"/>
              </w:rPr>
              <w:t>7</w:t>
            </w:r>
          </w:p>
        </w:tc>
        <w:tc>
          <w:tcPr>
            <w:tcW w:w="0" w:type="auto"/>
            <w:hideMark/>
          </w:tcPr>
          <w:p w14:paraId="3AC4200B" w14:textId="77777777" w:rsidR="002964CF" w:rsidRPr="009C0CD6" w:rsidRDefault="002964CF" w:rsidP="00600799">
            <w:pPr>
              <w:spacing w:after="160"/>
              <w:jc w:val="center"/>
              <w:rPr>
                <w:lang w:val="en-GB"/>
              </w:rPr>
            </w:pPr>
            <w:r w:rsidRPr="009C0CD6">
              <w:rPr>
                <w:lang w:val="en-GB"/>
              </w:rPr>
              <w:t>9.7</w:t>
            </w:r>
          </w:p>
        </w:tc>
      </w:tr>
      <w:tr w:rsidR="002964CF" w:rsidRPr="009C0CD6" w14:paraId="27F2BC0F" w14:textId="77777777" w:rsidTr="00600799">
        <w:trPr>
          <w:jc w:val="center"/>
        </w:trPr>
        <w:tc>
          <w:tcPr>
            <w:tcW w:w="0" w:type="auto"/>
            <w:tcBorders>
              <w:bottom w:val="single" w:sz="4" w:space="0" w:color="auto"/>
            </w:tcBorders>
            <w:hideMark/>
          </w:tcPr>
          <w:p w14:paraId="6286ED57" w14:textId="77777777" w:rsidR="002964CF" w:rsidRPr="009C0CD6" w:rsidRDefault="002964CF" w:rsidP="00600799">
            <w:pPr>
              <w:spacing w:after="160"/>
              <w:rPr>
                <w:lang w:val="en-GB"/>
              </w:rPr>
            </w:pPr>
            <w:r w:rsidRPr="009C0CD6">
              <w:rPr>
                <w:lang w:val="en-GB"/>
              </w:rPr>
              <w:t>7</w:t>
            </w:r>
          </w:p>
        </w:tc>
        <w:tc>
          <w:tcPr>
            <w:tcW w:w="0" w:type="auto"/>
            <w:tcBorders>
              <w:bottom w:val="single" w:sz="4" w:space="0" w:color="auto"/>
            </w:tcBorders>
            <w:hideMark/>
          </w:tcPr>
          <w:p w14:paraId="6D4C08CE" w14:textId="77777777" w:rsidR="002964CF" w:rsidRPr="009C0CD6" w:rsidRDefault="002964CF" w:rsidP="00600799">
            <w:pPr>
              <w:spacing w:after="160"/>
              <w:rPr>
                <w:lang w:val="en-GB"/>
              </w:rPr>
            </w:pPr>
            <w:r w:rsidRPr="009C0CD6">
              <w:rPr>
                <w:lang w:val="en-GB"/>
              </w:rPr>
              <w:t>School leaders are overloaded with administrative responsibilities.</w:t>
            </w:r>
          </w:p>
        </w:tc>
        <w:tc>
          <w:tcPr>
            <w:tcW w:w="0" w:type="auto"/>
            <w:tcBorders>
              <w:bottom w:val="single" w:sz="4" w:space="0" w:color="auto"/>
            </w:tcBorders>
            <w:hideMark/>
          </w:tcPr>
          <w:p w14:paraId="18FABDC0" w14:textId="77777777" w:rsidR="002964CF" w:rsidRPr="009C0CD6" w:rsidRDefault="002964CF" w:rsidP="00600799">
            <w:pPr>
              <w:spacing w:after="160"/>
              <w:jc w:val="center"/>
              <w:rPr>
                <w:lang w:val="en-GB"/>
              </w:rPr>
            </w:pPr>
            <w:r w:rsidRPr="009C0CD6">
              <w:rPr>
                <w:lang w:val="en-GB"/>
              </w:rPr>
              <w:t>21</w:t>
            </w:r>
          </w:p>
        </w:tc>
        <w:tc>
          <w:tcPr>
            <w:tcW w:w="0" w:type="auto"/>
            <w:tcBorders>
              <w:bottom w:val="single" w:sz="4" w:space="0" w:color="auto"/>
            </w:tcBorders>
            <w:hideMark/>
          </w:tcPr>
          <w:p w14:paraId="664E2C6A" w14:textId="77777777" w:rsidR="002964CF" w:rsidRPr="009C0CD6" w:rsidRDefault="002964CF" w:rsidP="00600799">
            <w:pPr>
              <w:spacing w:after="160"/>
              <w:jc w:val="center"/>
              <w:rPr>
                <w:lang w:val="en-GB"/>
              </w:rPr>
            </w:pPr>
            <w:r w:rsidRPr="009C0CD6">
              <w:rPr>
                <w:lang w:val="en-GB"/>
              </w:rPr>
              <w:t>29.2</w:t>
            </w:r>
          </w:p>
        </w:tc>
        <w:tc>
          <w:tcPr>
            <w:tcW w:w="0" w:type="auto"/>
            <w:tcBorders>
              <w:bottom w:val="single" w:sz="4" w:space="0" w:color="auto"/>
            </w:tcBorders>
            <w:hideMark/>
          </w:tcPr>
          <w:p w14:paraId="600ACB27" w14:textId="77777777" w:rsidR="002964CF" w:rsidRPr="009C0CD6" w:rsidRDefault="002964CF" w:rsidP="00600799">
            <w:pPr>
              <w:spacing w:after="160"/>
              <w:jc w:val="center"/>
              <w:rPr>
                <w:lang w:val="en-GB"/>
              </w:rPr>
            </w:pPr>
            <w:r w:rsidRPr="009C0CD6">
              <w:rPr>
                <w:lang w:val="en-GB"/>
              </w:rPr>
              <w:t>32</w:t>
            </w:r>
          </w:p>
        </w:tc>
        <w:tc>
          <w:tcPr>
            <w:tcW w:w="0" w:type="auto"/>
            <w:tcBorders>
              <w:bottom w:val="single" w:sz="4" w:space="0" w:color="auto"/>
            </w:tcBorders>
            <w:hideMark/>
          </w:tcPr>
          <w:p w14:paraId="19207F8C" w14:textId="77777777" w:rsidR="002964CF" w:rsidRPr="009C0CD6" w:rsidRDefault="002964CF" w:rsidP="00600799">
            <w:pPr>
              <w:spacing w:after="160"/>
              <w:jc w:val="center"/>
              <w:rPr>
                <w:lang w:val="en-GB"/>
              </w:rPr>
            </w:pPr>
            <w:r w:rsidRPr="009C0CD6">
              <w:rPr>
                <w:lang w:val="en-GB"/>
              </w:rPr>
              <w:t>44.4</w:t>
            </w:r>
          </w:p>
        </w:tc>
        <w:tc>
          <w:tcPr>
            <w:tcW w:w="0" w:type="auto"/>
            <w:tcBorders>
              <w:bottom w:val="single" w:sz="4" w:space="0" w:color="auto"/>
            </w:tcBorders>
            <w:hideMark/>
          </w:tcPr>
          <w:p w14:paraId="0EC9D250" w14:textId="77777777" w:rsidR="002964CF" w:rsidRPr="009C0CD6" w:rsidRDefault="002964CF" w:rsidP="00600799">
            <w:pPr>
              <w:spacing w:after="160"/>
              <w:jc w:val="center"/>
              <w:rPr>
                <w:lang w:val="en-GB"/>
              </w:rPr>
            </w:pPr>
            <w:r w:rsidRPr="009C0CD6">
              <w:rPr>
                <w:lang w:val="en-GB"/>
              </w:rPr>
              <w:t>9</w:t>
            </w:r>
          </w:p>
        </w:tc>
        <w:tc>
          <w:tcPr>
            <w:tcW w:w="0" w:type="auto"/>
            <w:tcBorders>
              <w:bottom w:val="single" w:sz="4" w:space="0" w:color="auto"/>
            </w:tcBorders>
            <w:hideMark/>
          </w:tcPr>
          <w:p w14:paraId="6F96003B" w14:textId="77777777" w:rsidR="002964CF" w:rsidRPr="009C0CD6" w:rsidRDefault="002964CF" w:rsidP="00600799">
            <w:pPr>
              <w:spacing w:after="160"/>
              <w:jc w:val="center"/>
              <w:rPr>
                <w:lang w:val="en-GB"/>
              </w:rPr>
            </w:pPr>
            <w:r w:rsidRPr="009C0CD6">
              <w:rPr>
                <w:lang w:val="en-GB"/>
              </w:rPr>
              <w:t>12.5</w:t>
            </w:r>
          </w:p>
        </w:tc>
        <w:tc>
          <w:tcPr>
            <w:tcW w:w="0" w:type="auto"/>
            <w:tcBorders>
              <w:bottom w:val="single" w:sz="4" w:space="0" w:color="auto"/>
            </w:tcBorders>
            <w:hideMark/>
          </w:tcPr>
          <w:p w14:paraId="6893C7F9" w14:textId="77777777" w:rsidR="002964CF" w:rsidRPr="009C0CD6" w:rsidRDefault="002964CF" w:rsidP="00600799">
            <w:pPr>
              <w:spacing w:after="160"/>
              <w:jc w:val="center"/>
              <w:rPr>
                <w:lang w:val="en-GB"/>
              </w:rPr>
            </w:pPr>
            <w:r w:rsidRPr="009C0CD6">
              <w:rPr>
                <w:lang w:val="en-GB"/>
              </w:rPr>
              <w:t>6</w:t>
            </w:r>
          </w:p>
        </w:tc>
        <w:tc>
          <w:tcPr>
            <w:tcW w:w="0" w:type="auto"/>
            <w:tcBorders>
              <w:bottom w:val="single" w:sz="4" w:space="0" w:color="auto"/>
            </w:tcBorders>
            <w:hideMark/>
          </w:tcPr>
          <w:p w14:paraId="086B9512" w14:textId="77777777" w:rsidR="002964CF" w:rsidRPr="009C0CD6" w:rsidRDefault="002964CF" w:rsidP="00600799">
            <w:pPr>
              <w:spacing w:after="160"/>
              <w:jc w:val="center"/>
              <w:rPr>
                <w:lang w:val="en-GB"/>
              </w:rPr>
            </w:pPr>
            <w:r w:rsidRPr="009C0CD6">
              <w:rPr>
                <w:lang w:val="en-GB"/>
              </w:rPr>
              <w:t>8.3</w:t>
            </w:r>
          </w:p>
        </w:tc>
        <w:tc>
          <w:tcPr>
            <w:tcW w:w="0" w:type="auto"/>
            <w:tcBorders>
              <w:bottom w:val="single" w:sz="4" w:space="0" w:color="auto"/>
            </w:tcBorders>
            <w:hideMark/>
          </w:tcPr>
          <w:p w14:paraId="22427F73" w14:textId="77777777" w:rsidR="002964CF" w:rsidRPr="009C0CD6" w:rsidRDefault="002964CF" w:rsidP="00600799">
            <w:pPr>
              <w:spacing w:after="160"/>
              <w:jc w:val="center"/>
              <w:rPr>
                <w:lang w:val="en-GB"/>
              </w:rPr>
            </w:pPr>
            <w:r w:rsidRPr="009C0CD6">
              <w:rPr>
                <w:lang w:val="en-GB"/>
              </w:rPr>
              <w:t>4</w:t>
            </w:r>
          </w:p>
        </w:tc>
        <w:tc>
          <w:tcPr>
            <w:tcW w:w="0" w:type="auto"/>
            <w:tcBorders>
              <w:bottom w:val="single" w:sz="4" w:space="0" w:color="auto"/>
            </w:tcBorders>
            <w:hideMark/>
          </w:tcPr>
          <w:p w14:paraId="6C20232F" w14:textId="77777777" w:rsidR="002964CF" w:rsidRPr="009C0CD6" w:rsidRDefault="002964CF" w:rsidP="00600799">
            <w:pPr>
              <w:spacing w:after="160"/>
              <w:jc w:val="center"/>
              <w:rPr>
                <w:lang w:val="en-GB"/>
              </w:rPr>
            </w:pPr>
            <w:r w:rsidRPr="009C0CD6">
              <w:rPr>
                <w:lang w:val="en-GB"/>
              </w:rPr>
              <w:t>5.6</w:t>
            </w:r>
          </w:p>
        </w:tc>
      </w:tr>
    </w:tbl>
    <w:p w14:paraId="26255A33" w14:textId="77777777" w:rsidR="002964CF" w:rsidRDefault="002964CF" w:rsidP="00EE40E9">
      <w:pPr>
        <w:spacing w:line="276" w:lineRule="auto"/>
        <w:rPr>
          <w:rFonts w:ascii="Times New Roman" w:hAnsi="Times New Roman" w:cs="Times New Roman"/>
          <w:sz w:val="24"/>
          <w:szCs w:val="24"/>
        </w:rPr>
      </w:pPr>
    </w:p>
    <w:p w14:paraId="02022CB3" w14:textId="77777777" w:rsidR="002964CF" w:rsidRPr="002964CF" w:rsidRDefault="002964CF" w:rsidP="002964CF">
      <w:pPr>
        <w:spacing w:line="276" w:lineRule="auto"/>
        <w:rPr>
          <w:rFonts w:ascii="Times New Roman" w:hAnsi="Times New Roman" w:cs="Times New Roman"/>
          <w:sz w:val="24"/>
          <w:szCs w:val="24"/>
        </w:rPr>
      </w:pPr>
      <w:r w:rsidRPr="00724D8D">
        <w:rPr>
          <w:rFonts w:ascii="Times New Roman" w:hAnsi="Times New Roman" w:cs="Times New Roman"/>
          <w:b/>
          <w:sz w:val="24"/>
          <w:szCs w:val="24"/>
        </w:rPr>
        <w:t>Key</w:t>
      </w:r>
      <w:r>
        <w:rPr>
          <w:rFonts w:ascii="Times New Roman" w:hAnsi="Times New Roman" w:cs="Times New Roman"/>
          <w:sz w:val="24"/>
          <w:szCs w:val="24"/>
        </w:rPr>
        <w:t xml:space="preserve">: </w:t>
      </w:r>
      <w:r w:rsidRPr="002964CF">
        <w:rPr>
          <w:rFonts w:ascii="Times New Roman" w:hAnsi="Times New Roman" w:cs="Times New Roman"/>
          <w:sz w:val="24"/>
          <w:szCs w:val="24"/>
        </w:rPr>
        <w:t>SA = Strongly Agree, A = Agree, N = Neutral, D = Disagree, SD = Strongly Disagree, f = Frequency and % = Percent</w:t>
      </w:r>
    </w:p>
    <w:p w14:paraId="28797E29" w14:textId="77777777" w:rsidR="002964CF" w:rsidRPr="002964CF" w:rsidRDefault="002964CF" w:rsidP="002964CF">
      <w:pPr>
        <w:spacing w:line="276" w:lineRule="auto"/>
        <w:rPr>
          <w:rFonts w:ascii="Times New Roman" w:hAnsi="Times New Roman" w:cs="Times New Roman"/>
          <w:sz w:val="24"/>
          <w:szCs w:val="24"/>
        </w:rPr>
      </w:pPr>
      <w:r w:rsidRPr="00724D8D">
        <w:rPr>
          <w:rFonts w:ascii="Times New Roman" w:hAnsi="Times New Roman" w:cs="Times New Roman"/>
          <w:b/>
          <w:sz w:val="24"/>
          <w:szCs w:val="24"/>
        </w:rPr>
        <w:t>Source:</w:t>
      </w:r>
      <w:r w:rsidRPr="002964CF">
        <w:rPr>
          <w:rFonts w:ascii="Times New Roman" w:hAnsi="Times New Roman" w:cs="Times New Roman"/>
          <w:sz w:val="24"/>
          <w:szCs w:val="24"/>
        </w:rPr>
        <w:t xml:space="preserve">  Field Data (2025)</w:t>
      </w:r>
      <w:r>
        <w:rPr>
          <w:rFonts w:ascii="Times New Roman" w:hAnsi="Times New Roman" w:cs="Times New Roman"/>
          <w:sz w:val="24"/>
          <w:szCs w:val="24"/>
        </w:rPr>
        <w:t xml:space="preserve">. </w:t>
      </w:r>
    </w:p>
    <w:p w14:paraId="57E9A80A" w14:textId="77777777" w:rsidR="00D01B06" w:rsidRPr="00D01B06" w:rsidRDefault="00D01B06" w:rsidP="00D01B06">
      <w:pPr>
        <w:spacing w:line="276" w:lineRule="auto"/>
        <w:rPr>
          <w:rFonts w:ascii="Times New Roman" w:hAnsi="Times New Roman" w:cs="Times New Roman"/>
          <w:b/>
          <w:sz w:val="24"/>
          <w:szCs w:val="24"/>
        </w:rPr>
      </w:pPr>
      <w:r w:rsidRPr="00D01B06">
        <w:rPr>
          <w:rFonts w:ascii="Times New Roman" w:hAnsi="Times New Roman" w:cs="Times New Roman"/>
          <w:b/>
          <w:sz w:val="24"/>
          <w:szCs w:val="24"/>
        </w:rPr>
        <w:t>4.2.1 Lack of adequate training in education management</w:t>
      </w:r>
    </w:p>
    <w:p w14:paraId="39E05A81" w14:textId="77777777" w:rsidR="00373FF7" w:rsidRPr="00D01B06" w:rsidRDefault="00A917BF" w:rsidP="00373FF7">
      <w:pPr>
        <w:spacing w:line="276" w:lineRule="auto"/>
        <w:jc w:val="both"/>
        <w:rPr>
          <w:rFonts w:ascii="Times New Roman" w:hAnsi="Times New Roman" w:cs="Times New Roman"/>
          <w:sz w:val="24"/>
          <w:szCs w:val="24"/>
        </w:rPr>
      </w:pPr>
      <w:r>
        <w:rPr>
          <w:rFonts w:ascii="Times New Roman" w:hAnsi="Times New Roman" w:cs="Times New Roman"/>
          <w:sz w:val="24"/>
          <w:szCs w:val="24"/>
        </w:rPr>
        <w:t>A total</w:t>
      </w:r>
      <w:r w:rsidR="00373FF7" w:rsidRPr="00373FF7">
        <w:rPr>
          <w:rFonts w:ascii="Times New Roman" w:hAnsi="Times New Roman" w:cs="Times New Roman"/>
          <w:sz w:val="24"/>
          <w:szCs w:val="24"/>
        </w:rPr>
        <w:t xml:space="preserve"> </w:t>
      </w:r>
      <w:r>
        <w:rPr>
          <w:rFonts w:ascii="Times New Roman" w:hAnsi="Times New Roman" w:cs="Times New Roman"/>
          <w:sz w:val="24"/>
          <w:szCs w:val="24"/>
        </w:rPr>
        <w:t xml:space="preserve">of </w:t>
      </w:r>
      <w:r w:rsidR="00373FF7" w:rsidRPr="00373FF7">
        <w:rPr>
          <w:rFonts w:ascii="Times New Roman" w:hAnsi="Times New Roman" w:cs="Times New Roman"/>
          <w:sz w:val="24"/>
          <w:szCs w:val="24"/>
        </w:rPr>
        <w:t xml:space="preserve">62.5% of participants concurred that school leaders do not receive sufficient training in education management, with 30.6% strongly concurring and 31.9% concurring. This supports a general perception that most school leaders might be working without the appropriate management abilities required to manage institutions effectively and lead educational reform. Just 5.6% were uncertain, indicating </w:t>
      </w:r>
      <w:r>
        <w:rPr>
          <w:rFonts w:ascii="Times New Roman" w:hAnsi="Times New Roman" w:cs="Times New Roman"/>
          <w:sz w:val="24"/>
          <w:szCs w:val="24"/>
        </w:rPr>
        <w:t xml:space="preserve">that </w:t>
      </w:r>
      <w:r w:rsidR="00373FF7" w:rsidRPr="00373FF7">
        <w:rPr>
          <w:rFonts w:ascii="Times New Roman" w:hAnsi="Times New Roman" w:cs="Times New Roman"/>
          <w:sz w:val="24"/>
          <w:szCs w:val="24"/>
        </w:rPr>
        <w:t xml:space="preserve">the remaining 94.4% that participants have a definite opinion regarding this matter. However, 20.8% disagreed and 11.1% strongly disagreed, showing that there is </w:t>
      </w:r>
      <w:r>
        <w:rPr>
          <w:rFonts w:ascii="Times New Roman" w:hAnsi="Times New Roman" w:cs="Times New Roman"/>
          <w:sz w:val="24"/>
          <w:szCs w:val="24"/>
        </w:rPr>
        <w:t>a</w:t>
      </w:r>
      <w:r w:rsidR="00373FF7" w:rsidRPr="00373FF7">
        <w:rPr>
          <w:rFonts w:ascii="Times New Roman" w:hAnsi="Times New Roman" w:cs="Times New Roman"/>
          <w:sz w:val="24"/>
          <w:szCs w:val="24"/>
        </w:rPr>
        <w:t xml:space="preserve"> section of the respondents who believe that there are some leaders who are </w:t>
      </w:r>
      <w:r>
        <w:rPr>
          <w:rFonts w:ascii="Times New Roman" w:hAnsi="Times New Roman" w:cs="Times New Roman"/>
          <w:sz w:val="24"/>
          <w:szCs w:val="24"/>
        </w:rPr>
        <w:t>well-trained</w:t>
      </w:r>
      <w:r w:rsidR="00373FF7" w:rsidRPr="00373FF7">
        <w:rPr>
          <w:rFonts w:ascii="Times New Roman" w:hAnsi="Times New Roman" w:cs="Times New Roman"/>
          <w:sz w:val="24"/>
          <w:szCs w:val="24"/>
        </w:rPr>
        <w:t xml:space="preserve">. The consequences are quite significant, with </w:t>
      </w:r>
      <w:r w:rsidR="00373FF7" w:rsidRPr="00373FF7">
        <w:rPr>
          <w:rFonts w:ascii="Times New Roman" w:hAnsi="Times New Roman" w:cs="Times New Roman"/>
          <w:sz w:val="24"/>
          <w:szCs w:val="24"/>
        </w:rPr>
        <w:lastRenderedPageBreak/>
        <w:t xml:space="preserve">inadequate training likely to result in poor planning, inefficient supervision, and </w:t>
      </w:r>
      <w:r>
        <w:rPr>
          <w:rFonts w:ascii="Times New Roman" w:hAnsi="Times New Roman" w:cs="Times New Roman"/>
          <w:sz w:val="24"/>
          <w:szCs w:val="24"/>
        </w:rPr>
        <w:t xml:space="preserve">a </w:t>
      </w:r>
      <w:r w:rsidR="00373FF7" w:rsidRPr="00373FF7">
        <w:rPr>
          <w:rFonts w:ascii="Times New Roman" w:hAnsi="Times New Roman" w:cs="Times New Roman"/>
          <w:sz w:val="24"/>
          <w:szCs w:val="24"/>
        </w:rPr>
        <w:t>lack of innovation in leadership practices, ultimately diluting the quality of education being offered</w:t>
      </w:r>
      <w:r>
        <w:rPr>
          <w:rFonts w:ascii="Times New Roman" w:hAnsi="Times New Roman" w:cs="Times New Roman"/>
          <w:sz w:val="24"/>
          <w:szCs w:val="24"/>
        </w:rPr>
        <w:t>.</w:t>
      </w:r>
    </w:p>
    <w:p w14:paraId="6EFCDCA7"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One school head observed:</w:t>
      </w:r>
    </w:p>
    <w:p w14:paraId="75A9F20B" w14:textId="77777777" w:rsidR="00D01B06" w:rsidRPr="00D01B06"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“When you don’t know how to plan strategically or manage people well, it becomes difficult to improve learning outcomes.”</w:t>
      </w:r>
    </w:p>
    <w:p w14:paraId="13B7881C" w14:textId="77777777" w:rsidR="00373FF7" w:rsidRPr="00373FF7" w:rsidRDefault="00373FF7" w:rsidP="000D62F9">
      <w:pPr>
        <w:spacing w:line="276" w:lineRule="auto"/>
        <w:jc w:val="both"/>
        <w:rPr>
          <w:rFonts w:ascii="Times New Roman" w:hAnsi="Times New Roman" w:cs="Times New Roman"/>
          <w:sz w:val="24"/>
          <w:szCs w:val="24"/>
        </w:rPr>
      </w:pPr>
      <w:r w:rsidRPr="00373FF7">
        <w:rPr>
          <w:rFonts w:ascii="Times New Roman" w:hAnsi="Times New Roman" w:cs="Times New Roman"/>
          <w:sz w:val="24"/>
          <w:szCs w:val="24"/>
        </w:rPr>
        <w:t xml:space="preserve">This finding aligns with </w:t>
      </w:r>
      <w:proofErr w:type="spellStart"/>
      <w:r w:rsidRPr="00373FF7">
        <w:rPr>
          <w:rFonts w:ascii="Times New Roman" w:hAnsi="Times New Roman" w:cs="Times New Roman"/>
          <w:sz w:val="24"/>
          <w:szCs w:val="24"/>
        </w:rPr>
        <w:t>Alladatin</w:t>
      </w:r>
      <w:proofErr w:type="spellEnd"/>
      <w:r w:rsidRPr="00373FF7">
        <w:rPr>
          <w:rFonts w:ascii="Times New Roman" w:hAnsi="Times New Roman" w:cs="Times New Roman"/>
          <w:sz w:val="24"/>
          <w:szCs w:val="24"/>
        </w:rPr>
        <w:t xml:space="preserve"> et al. (2023), who found that principal preparation programs are usually marred by imprecise curricula and incompatibility with real-world needs, making such leaders insufficient for complex administrative roles. </w:t>
      </w:r>
      <w:proofErr w:type="spellStart"/>
      <w:r w:rsidRPr="00373FF7">
        <w:rPr>
          <w:rFonts w:ascii="Times New Roman" w:hAnsi="Times New Roman" w:cs="Times New Roman"/>
          <w:sz w:val="24"/>
          <w:szCs w:val="24"/>
        </w:rPr>
        <w:t>Staumi</w:t>
      </w:r>
      <w:proofErr w:type="spellEnd"/>
      <w:r w:rsidRPr="00373FF7">
        <w:rPr>
          <w:rFonts w:ascii="Times New Roman" w:hAnsi="Times New Roman" w:cs="Times New Roman"/>
          <w:sz w:val="24"/>
          <w:szCs w:val="24"/>
        </w:rPr>
        <w:t xml:space="preserve"> (2021) also identified inadequate leadership competencies as a significant barrier, particularly staff resistance and adapting to changes in enrollment. </w:t>
      </w:r>
      <w:proofErr w:type="spellStart"/>
      <w:r w:rsidRPr="00373FF7">
        <w:rPr>
          <w:rFonts w:ascii="Times New Roman" w:hAnsi="Times New Roman" w:cs="Times New Roman"/>
          <w:sz w:val="24"/>
          <w:szCs w:val="24"/>
        </w:rPr>
        <w:t>Castañeros</w:t>
      </w:r>
      <w:proofErr w:type="spellEnd"/>
      <w:r w:rsidRPr="00373FF7">
        <w:rPr>
          <w:rFonts w:ascii="Times New Roman" w:hAnsi="Times New Roman" w:cs="Times New Roman"/>
          <w:sz w:val="24"/>
          <w:szCs w:val="24"/>
        </w:rPr>
        <w:t xml:space="preserve"> et al. (2023) also observed that newly promoted school heads, although interpersonal in their competencies, face difficulties with </w:t>
      </w:r>
      <w:r w:rsidR="00A917BF">
        <w:rPr>
          <w:rFonts w:ascii="Times New Roman" w:hAnsi="Times New Roman" w:cs="Times New Roman"/>
          <w:sz w:val="24"/>
          <w:szCs w:val="24"/>
        </w:rPr>
        <w:t>managerial</w:t>
      </w:r>
      <w:r w:rsidRPr="00373FF7">
        <w:rPr>
          <w:rFonts w:ascii="Times New Roman" w:hAnsi="Times New Roman" w:cs="Times New Roman"/>
          <w:sz w:val="24"/>
          <w:szCs w:val="24"/>
        </w:rPr>
        <w:t xml:space="preserve"> </w:t>
      </w:r>
      <w:r w:rsidR="00A917BF">
        <w:rPr>
          <w:rFonts w:ascii="Times New Roman" w:hAnsi="Times New Roman" w:cs="Times New Roman"/>
          <w:sz w:val="24"/>
          <w:szCs w:val="24"/>
        </w:rPr>
        <w:t xml:space="preserve">tasks </w:t>
      </w:r>
      <w:r w:rsidRPr="00373FF7">
        <w:rPr>
          <w:rFonts w:ascii="Times New Roman" w:hAnsi="Times New Roman" w:cs="Times New Roman"/>
          <w:sz w:val="24"/>
          <w:szCs w:val="24"/>
        </w:rPr>
        <w:t>such as supervising personnel and overseeing a school, affirming the need for systematic professional development.</w:t>
      </w:r>
    </w:p>
    <w:p w14:paraId="02ED543F" w14:textId="77777777" w:rsidR="00373FF7" w:rsidRPr="000D62F9" w:rsidRDefault="000D62F9" w:rsidP="00373FF7">
      <w:pPr>
        <w:spacing w:line="276" w:lineRule="auto"/>
        <w:rPr>
          <w:rFonts w:ascii="Times New Roman" w:hAnsi="Times New Roman" w:cs="Times New Roman"/>
          <w:b/>
          <w:sz w:val="24"/>
          <w:szCs w:val="24"/>
        </w:rPr>
      </w:pPr>
      <w:r w:rsidRPr="000D62F9">
        <w:rPr>
          <w:rFonts w:ascii="Times New Roman" w:hAnsi="Times New Roman" w:cs="Times New Roman"/>
          <w:b/>
          <w:sz w:val="24"/>
          <w:szCs w:val="24"/>
        </w:rPr>
        <w:t xml:space="preserve">4.2.2 Insufficient funding affecting </w:t>
      </w:r>
      <w:r w:rsidR="00A917BF">
        <w:rPr>
          <w:rFonts w:ascii="Times New Roman" w:hAnsi="Times New Roman" w:cs="Times New Roman"/>
          <w:b/>
          <w:sz w:val="24"/>
          <w:szCs w:val="24"/>
        </w:rPr>
        <w:t xml:space="preserve">the </w:t>
      </w:r>
      <w:r w:rsidRPr="000D62F9">
        <w:rPr>
          <w:rFonts w:ascii="Times New Roman" w:hAnsi="Times New Roman" w:cs="Times New Roman"/>
          <w:b/>
          <w:sz w:val="24"/>
          <w:szCs w:val="24"/>
        </w:rPr>
        <w:t>ability to improve quality</w:t>
      </w:r>
    </w:p>
    <w:p w14:paraId="65C59F98" w14:textId="77777777" w:rsidR="00D01B06" w:rsidRPr="00D01B06" w:rsidRDefault="00373FF7" w:rsidP="000D62F9">
      <w:pPr>
        <w:spacing w:line="276" w:lineRule="auto"/>
        <w:jc w:val="both"/>
        <w:rPr>
          <w:rFonts w:ascii="Times New Roman" w:hAnsi="Times New Roman" w:cs="Times New Roman"/>
          <w:sz w:val="24"/>
          <w:szCs w:val="24"/>
        </w:rPr>
      </w:pPr>
      <w:r w:rsidRPr="00373FF7">
        <w:rPr>
          <w:rFonts w:ascii="Times New Roman" w:hAnsi="Times New Roman" w:cs="Times New Roman"/>
          <w:sz w:val="24"/>
          <w:szCs w:val="24"/>
        </w:rPr>
        <w:t xml:space="preserve">Money problems are also typically cited, with 30.6% and 34.7% stating strongly </w:t>
      </w:r>
      <w:r w:rsidR="00A917BF">
        <w:rPr>
          <w:rFonts w:ascii="Times New Roman" w:hAnsi="Times New Roman" w:cs="Times New Roman"/>
          <w:sz w:val="24"/>
          <w:szCs w:val="24"/>
        </w:rPr>
        <w:t>agree</w:t>
      </w:r>
      <w:r w:rsidRPr="00373FF7">
        <w:rPr>
          <w:rFonts w:ascii="Times New Roman" w:hAnsi="Times New Roman" w:cs="Times New Roman"/>
          <w:sz w:val="24"/>
          <w:szCs w:val="24"/>
        </w:rPr>
        <w:t xml:space="preserve"> and agreeing, respectively, that insufficient funding affects school leaders' ability to improve quality, making 65.3% in total. 13.9% were intermediate, meaning some uncertainty, and a combined total of 20.8% (11.1% disagreed and 9.7% strongly disagreed) did not see money as a major problem. The numbers show that even while most would automatically consider funding a primary constraint, there remains a high percentage that might have their minds on other issues </w:t>
      </w:r>
      <w:r w:rsidR="00A917BF">
        <w:rPr>
          <w:rFonts w:ascii="Times New Roman" w:hAnsi="Times New Roman" w:cs="Times New Roman"/>
          <w:sz w:val="24"/>
          <w:szCs w:val="24"/>
        </w:rPr>
        <w:t xml:space="preserve">as </w:t>
      </w:r>
      <w:r w:rsidRPr="00373FF7">
        <w:rPr>
          <w:rFonts w:ascii="Times New Roman" w:hAnsi="Times New Roman" w:cs="Times New Roman"/>
          <w:sz w:val="24"/>
          <w:szCs w:val="24"/>
        </w:rPr>
        <w:t>being more central. However, budget limitations have a tendency to limit the ability of schools to purchase teaching materials, maintain buildings, and s</w:t>
      </w:r>
      <w:r w:rsidR="000D62F9">
        <w:rPr>
          <w:rFonts w:ascii="Times New Roman" w:hAnsi="Times New Roman" w:cs="Times New Roman"/>
          <w:sz w:val="24"/>
          <w:szCs w:val="24"/>
        </w:rPr>
        <w:t>upport professional development</w:t>
      </w:r>
      <w:r w:rsidR="00A917BF">
        <w:rPr>
          <w:rFonts w:ascii="Times New Roman" w:hAnsi="Times New Roman" w:cs="Times New Roman"/>
          <w:sz w:val="24"/>
          <w:szCs w:val="24"/>
        </w:rPr>
        <w:t>,</w:t>
      </w:r>
      <w:r w:rsidR="000D62F9">
        <w:rPr>
          <w:rFonts w:ascii="Times New Roman" w:hAnsi="Times New Roman" w:cs="Times New Roman"/>
          <w:sz w:val="24"/>
          <w:szCs w:val="24"/>
        </w:rPr>
        <w:t xml:space="preserve"> </w:t>
      </w:r>
      <w:r w:rsidRPr="00373FF7">
        <w:rPr>
          <w:rFonts w:ascii="Times New Roman" w:hAnsi="Times New Roman" w:cs="Times New Roman"/>
          <w:sz w:val="24"/>
          <w:szCs w:val="24"/>
        </w:rPr>
        <w:t>narrowly impeding learning</w:t>
      </w:r>
      <w:r w:rsidR="000D62F9">
        <w:rPr>
          <w:rFonts w:ascii="Times New Roman" w:hAnsi="Times New Roman" w:cs="Times New Roman"/>
          <w:sz w:val="24"/>
          <w:szCs w:val="24"/>
        </w:rPr>
        <w:t xml:space="preserve"> </w:t>
      </w:r>
      <w:r w:rsidR="00D01B06" w:rsidRPr="00D01B06">
        <w:rPr>
          <w:rFonts w:ascii="Times New Roman" w:hAnsi="Times New Roman" w:cs="Times New Roman"/>
          <w:sz w:val="24"/>
          <w:szCs w:val="24"/>
        </w:rPr>
        <w:t>progress.</w:t>
      </w:r>
    </w:p>
    <w:p w14:paraId="69887897"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As one head of school remarked:</w:t>
      </w:r>
    </w:p>
    <w:p w14:paraId="338718B1" w14:textId="77777777" w:rsidR="00D01B06" w:rsidRPr="00D01B06"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“We can’t talk about improving quality when we don’t even have enough money to fix broken desks or buy chalk.”</w:t>
      </w:r>
    </w:p>
    <w:p w14:paraId="60CAFDFD"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 school board member expressed frustration:</w:t>
      </w:r>
    </w:p>
    <w:p w14:paraId="667EBBE2" w14:textId="77777777" w:rsidR="00D01B06" w:rsidRPr="000D62F9"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w:t>
      </w:r>
      <w:r w:rsidRPr="00D01B06">
        <w:rPr>
          <w:rFonts w:ascii="Times New Roman" w:hAnsi="Times New Roman" w:cs="Times New Roman"/>
          <w:i/>
          <w:sz w:val="24"/>
          <w:szCs w:val="24"/>
        </w:rPr>
        <w:t>Leaders try their best, but with such limited funding, their hands are tied. You can’t expect miracles with no resources.”</w:t>
      </w:r>
    </w:p>
    <w:p w14:paraId="26FAB94D" w14:textId="77777777" w:rsidR="000D62F9" w:rsidRPr="000D62F9" w:rsidRDefault="000D62F9" w:rsidP="000D62F9">
      <w:pPr>
        <w:spacing w:line="276" w:lineRule="auto"/>
        <w:jc w:val="both"/>
        <w:rPr>
          <w:rFonts w:ascii="Times New Roman" w:hAnsi="Times New Roman" w:cs="Times New Roman"/>
          <w:sz w:val="24"/>
          <w:szCs w:val="24"/>
        </w:rPr>
      </w:pP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affirm this finding, citing insufficiency of funds as a system problem that exacerbates staff inadequacies and impedes resource allocations. Scallion and </w:t>
      </w:r>
      <w:proofErr w:type="spellStart"/>
      <w:r w:rsidRPr="000D62F9">
        <w:rPr>
          <w:rFonts w:ascii="Times New Roman" w:hAnsi="Times New Roman" w:cs="Times New Roman"/>
          <w:sz w:val="24"/>
          <w:szCs w:val="24"/>
        </w:rPr>
        <w:t>Tangi</w:t>
      </w:r>
      <w:proofErr w:type="spellEnd"/>
      <w:r w:rsidRPr="000D62F9">
        <w:rPr>
          <w:rFonts w:ascii="Times New Roman" w:hAnsi="Times New Roman" w:cs="Times New Roman"/>
          <w:sz w:val="24"/>
          <w:szCs w:val="24"/>
        </w:rPr>
        <w:t xml:space="preserve"> (2022) further pointed out that below-par instructional materials and overcrowded classrooms owe their origin to budgetary restrictions, disillusioning teachers and derailing effective leadership. </w:t>
      </w:r>
      <w:proofErr w:type="spellStart"/>
      <w:r w:rsidRPr="000D62F9">
        <w:rPr>
          <w:rFonts w:ascii="Times New Roman" w:hAnsi="Times New Roman" w:cs="Times New Roman"/>
          <w:sz w:val="24"/>
          <w:szCs w:val="24"/>
        </w:rPr>
        <w:t>Afriyanti</w:t>
      </w:r>
      <w:proofErr w:type="spellEnd"/>
      <w:r w:rsidRPr="000D62F9">
        <w:rPr>
          <w:rFonts w:ascii="Times New Roman" w:hAnsi="Times New Roman" w:cs="Times New Roman"/>
          <w:sz w:val="24"/>
          <w:szCs w:val="24"/>
        </w:rPr>
        <w:t xml:space="preserve"> et al. (2025) further stated that even </w:t>
      </w:r>
      <w:r w:rsidR="00A917BF">
        <w:rPr>
          <w:rFonts w:ascii="Times New Roman" w:hAnsi="Times New Roman" w:cs="Times New Roman"/>
          <w:sz w:val="24"/>
          <w:szCs w:val="24"/>
        </w:rPr>
        <w:t xml:space="preserve">with </w:t>
      </w:r>
      <w:r w:rsidRPr="000D62F9">
        <w:rPr>
          <w:rFonts w:ascii="Times New Roman" w:hAnsi="Times New Roman" w:cs="Times New Roman"/>
          <w:sz w:val="24"/>
          <w:szCs w:val="24"/>
        </w:rPr>
        <w:t>participative leadership conduct, fiscal limitations remain a contentious impediment to applying teacher development and project-based learning initiatives.</w:t>
      </w:r>
    </w:p>
    <w:p w14:paraId="7BA37D89" w14:textId="77777777" w:rsidR="000D62F9" w:rsidRPr="000D62F9" w:rsidRDefault="000D62F9" w:rsidP="000D62F9">
      <w:pPr>
        <w:spacing w:line="276" w:lineRule="auto"/>
        <w:jc w:val="both"/>
        <w:rPr>
          <w:rFonts w:ascii="Times New Roman" w:hAnsi="Times New Roman" w:cs="Times New Roman"/>
          <w:b/>
          <w:sz w:val="24"/>
          <w:szCs w:val="24"/>
        </w:rPr>
      </w:pPr>
      <w:r w:rsidRPr="000D62F9">
        <w:rPr>
          <w:rFonts w:ascii="Times New Roman" w:hAnsi="Times New Roman" w:cs="Times New Roman"/>
          <w:b/>
          <w:sz w:val="24"/>
          <w:szCs w:val="24"/>
        </w:rPr>
        <w:t xml:space="preserve">4.2.3 Frequent </w:t>
      </w:r>
      <w:r w:rsidR="00A917BF">
        <w:rPr>
          <w:rFonts w:ascii="Times New Roman" w:hAnsi="Times New Roman" w:cs="Times New Roman"/>
          <w:b/>
          <w:sz w:val="24"/>
          <w:szCs w:val="24"/>
        </w:rPr>
        <w:t>Policy</w:t>
      </w:r>
      <w:r w:rsidRPr="000D62F9">
        <w:rPr>
          <w:rFonts w:ascii="Times New Roman" w:hAnsi="Times New Roman" w:cs="Times New Roman"/>
          <w:b/>
          <w:sz w:val="24"/>
          <w:szCs w:val="24"/>
        </w:rPr>
        <w:t xml:space="preserve"> changes hindering leadership effectiveness</w:t>
      </w:r>
    </w:p>
    <w:p w14:paraId="4A13E44F" w14:textId="4A12C3E8" w:rsidR="000D62F9" w:rsidRPr="000D62F9" w:rsidRDefault="000D62F9" w:rsidP="000D62F9">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lastRenderedPageBreak/>
        <w:t xml:space="preserve">The majority of the respondents, i.e., 27.8% who strongly agreed and 38.9% who agreed (which means a total of 66.7%), in Table 1 asserted that recurrent policy changes impede leadership effectiveness. The respondents were 8.3% undecided, 15.3% disagreed, and 9.7% strongly disagreed. These figures indicate a </w:t>
      </w:r>
      <w:r w:rsidR="00A917BF">
        <w:rPr>
          <w:rFonts w:ascii="Times New Roman" w:hAnsi="Times New Roman" w:cs="Times New Roman"/>
          <w:sz w:val="24"/>
          <w:szCs w:val="24"/>
        </w:rPr>
        <w:t>consensus</w:t>
      </w:r>
      <w:r w:rsidRPr="000D62F9">
        <w:rPr>
          <w:rFonts w:ascii="Times New Roman" w:hAnsi="Times New Roman" w:cs="Times New Roman"/>
          <w:sz w:val="24"/>
          <w:szCs w:val="24"/>
        </w:rPr>
        <w:t xml:space="preserve"> that educational policy uncertainty results in confusion and disrupts school </w:t>
      </w:r>
      <w:r w:rsidR="00A917BF">
        <w:rPr>
          <w:rFonts w:ascii="Times New Roman" w:hAnsi="Times New Roman" w:cs="Times New Roman"/>
          <w:sz w:val="24"/>
          <w:szCs w:val="24"/>
        </w:rPr>
        <w:t>programs'</w:t>
      </w:r>
      <w:r w:rsidRPr="000D62F9">
        <w:rPr>
          <w:rFonts w:ascii="Times New Roman" w:hAnsi="Times New Roman" w:cs="Times New Roman"/>
          <w:sz w:val="24"/>
          <w:szCs w:val="24"/>
        </w:rPr>
        <w:t xml:space="preserve"> planning and implementation. Constant revisions of policies and priorities discourage school administrators, make long-term planning difficult, and even render it difficult to measure improvement, leading to inconsistency in </w:t>
      </w:r>
      <w:r w:rsidR="00A917BF">
        <w:rPr>
          <w:rFonts w:ascii="Times New Roman" w:hAnsi="Times New Roman" w:cs="Times New Roman"/>
          <w:sz w:val="24"/>
          <w:szCs w:val="24"/>
        </w:rPr>
        <w:t xml:space="preserve">the </w:t>
      </w:r>
      <w:r w:rsidRPr="000D62F9">
        <w:rPr>
          <w:rFonts w:ascii="Times New Roman" w:hAnsi="Times New Roman" w:cs="Times New Roman"/>
          <w:sz w:val="24"/>
          <w:szCs w:val="24"/>
        </w:rPr>
        <w:t>purs</w:t>
      </w:r>
      <w:r>
        <w:rPr>
          <w:rFonts w:ascii="Times New Roman" w:hAnsi="Times New Roman" w:cs="Times New Roman"/>
          <w:sz w:val="24"/>
          <w:szCs w:val="24"/>
        </w:rPr>
        <w:t xml:space="preserve">uit of improvements in quality. </w:t>
      </w: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also cited that abrupt policy changes are part of bureaucratic pressures that cause leaders to need to constantly adapt rather than </w:t>
      </w:r>
      <w:r w:rsidR="00A917BF">
        <w:rPr>
          <w:rFonts w:ascii="Times New Roman" w:hAnsi="Times New Roman" w:cs="Times New Roman"/>
          <w:sz w:val="24"/>
          <w:szCs w:val="24"/>
        </w:rPr>
        <w:t>focus</w:t>
      </w:r>
      <w:r w:rsidRPr="000D62F9">
        <w:rPr>
          <w:rFonts w:ascii="Times New Roman" w:hAnsi="Times New Roman" w:cs="Times New Roman"/>
          <w:sz w:val="24"/>
          <w:szCs w:val="24"/>
        </w:rPr>
        <w:t xml:space="preserve"> on long-term growth. Thomas and </w:t>
      </w:r>
      <w:proofErr w:type="spellStart"/>
      <w:r w:rsidRPr="000D62F9">
        <w:rPr>
          <w:rFonts w:ascii="Times New Roman" w:hAnsi="Times New Roman" w:cs="Times New Roman"/>
          <w:sz w:val="24"/>
          <w:szCs w:val="24"/>
        </w:rPr>
        <w:t>Mkulu</w:t>
      </w:r>
      <w:proofErr w:type="spellEnd"/>
      <w:r w:rsidRPr="000D62F9">
        <w:rPr>
          <w:rFonts w:ascii="Times New Roman" w:hAnsi="Times New Roman" w:cs="Times New Roman"/>
          <w:sz w:val="24"/>
          <w:szCs w:val="24"/>
        </w:rPr>
        <w:t xml:space="preserve"> (2022) also indicated that Tanzanian head teachers face the same problems, where shifting guidelines render supervision and resource distribution confusing. </w:t>
      </w:r>
      <w:proofErr w:type="spellStart"/>
      <w:r w:rsidRPr="000D62F9">
        <w:rPr>
          <w:rFonts w:ascii="Times New Roman" w:hAnsi="Times New Roman" w:cs="Times New Roman"/>
          <w:sz w:val="24"/>
          <w:szCs w:val="24"/>
        </w:rPr>
        <w:t>Rumagit</w:t>
      </w:r>
      <w:proofErr w:type="spellEnd"/>
      <w:r w:rsidRPr="000D62F9">
        <w:rPr>
          <w:rFonts w:ascii="Times New Roman" w:hAnsi="Times New Roman" w:cs="Times New Roman"/>
          <w:sz w:val="24"/>
          <w:szCs w:val="24"/>
        </w:rPr>
        <w:t xml:space="preserve"> et al. (2023)</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however</w:t>
      </w:r>
      <w:r>
        <w:rPr>
          <w:rFonts w:ascii="Times New Roman" w:hAnsi="Times New Roman" w:cs="Times New Roman"/>
          <w:sz w:val="24"/>
          <w:szCs w:val="24"/>
        </w:rPr>
        <w:t>,</w:t>
      </w:r>
      <w:r w:rsidRPr="000D62F9">
        <w:rPr>
          <w:rFonts w:ascii="Times New Roman" w:hAnsi="Times New Roman" w:cs="Times New Roman"/>
          <w:sz w:val="24"/>
          <w:szCs w:val="24"/>
        </w:rPr>
        <w:t xml:space="preserve"> took into account that adaptive leadership and technological incorporation can mitigate some of the disruptions, even if systemic insecurity is a huge hindrance.</w:t>
      </w:r>
    </w:p>
    <w:p w14:paraId="7E670312" w14:textId="77777777" w:rsidR="00DE19B8" w:rsidRDefault="000D62F9" w:rsidP="00DE19B8">
      <w:pPr>
        <w:spacing w:line="276" w:lineRule="auto"/>
        <w:rPr>
          <w:rFonts w:ascii="Times New Roman" w:hAnsi="Times New Roman" w:cs="Times New Roman"/>
          <w:b/>
          <w:sz w:val="24"/>
          <w:szCs w:val="24"/>
        </w:rPr>
      </w:pPr>
      <w:r w:rsidRPr="000D62F9">
        <w:rPr>
          <w:rFonts w:ascii="Times New Roman" w:hAnsi="Times New Roman" w:cs="Times New Roman"/>
          <w:b/>
          <w:sz w:val="24"/>
          <w:szCs w:val="24"/>
        </w:rPr>
        <w:t xml:space="preserve">4.2.4 Political interference </w:t>
      </w:r>
      <w:r w:rsidR="00A917BF">
        <w:rPr>
          <w:rFonts w:ascii="Times New Roman" w:hAnsi="Times New Roman" w:cs="Times New Roman"/>
          <w:b/>
          <w:sz w:val="24"/>
          <w:szCs w:val="24"/>
        </w:rPr>
        <w:t>challenges</w:t>
      </w:r>
      <w:r w:rsidRPr="000D62F9">
        <w:rPr>
          <w:rFonts w:ascii="Times New Roman" w:hAnsi="Times New Roman" w:cs="Times New Roman"/>
          <w:b/>
          <w:sz w:val="24"/>
          <w:szCs w:val="24"/>
        </w:rPr>
        <w:t xml:space="preserve"> </w:t>
      </w:r>
      <w:r w:rsidR="00A917BF">
        <w:rPr>
          <w:rFonts w:ascii="Times New Roman" w:hAnsi="Times New Roman" w:cs="Times New Roman"/>
          <w:b/>
          <w:sz w:val="24"/>
          <w:szCs w:val="24"/>
        </w:rPr>
        <w:t xml:space="preserve">the </w:t>
      </w:r>
      <w:r w:rsidRPr="000D62F9">
        <w:rPr>
          <w:rFonts w:ascii="Times New Roman" w:hAnsi="Times New Roman" w:cs="Times New Roman"/>
          <w:b/>
          <w:sz w:val="24"/>
          <w:szCs w:val="24"/>
        </w:rPr>
        <w:t>autonomy of school leaders</w:t>
      </w:r>
    </w:p>
    <w:p w14:paraId="12B56D9A" w14:textId="196B983D" w:rsidR="000D62F9" w:rsidRPr="00DE19B8" w:rsidRDefault="00DE19B8" w:rsidP="00DE19B8">
      <w:pPr>
        <w:spacing w:line="276" w:lineRule="auto"/>
        <w:rPr>
          <w:rFonts w:ascii="Times New Roman" w:hAnsi="Times New Roman" w:cs="Times New Roman"/>
          <w:b/>
          <w:sz w:val="24"/>
          <w:szCs w:val="24"/>
        </w:rPr>
      </w:pPr>
      <w:r>
        <w:rPr>
          <w:rFonts w:ascii="Times New Roman" w:hAnsi="Times New Roman" w:cs="Times New Roman"/>
          <w:sz w:val="24"/>
          <w:szCs w:val="24"/>
        </w:rPr>
        <w:t>Table</w:t>
      </w:r>
      <w:bookmarkStart w:id="0" w:name="_GoBack"/>
      <w:bookmarkEnd w:id="0"/>
      <w:r w:rsidR="000D62F9" w:rsidRPr="000D62F9">
        <w:rPr>
          <w:rFonts w:ascii="Times New Roman" w:hAnsi="Times New Roman" w:cs="Times New Roman"/>
          <w:sz w:val="24"/>
          <w:szCs w:val="24"/>
        </w:rPr>
        <w:t xml:space="preserve"> 1 statistics show that 30.6% strongly agreed and 33.3% agreed that political interference compromises the autonomy of school leaders, amounting to 63.9% overall agreement. As large as 20.8% were unsure, 8.3% disagreed</w:t>
      </w:r>
      <w:r w:rsidR="00A917BF">
        <w:rPr>
          <w:rFonts w:ascii="Times New Roman" w:hAnsi="Times New Roman" w:cs="Times New Roman"/>
          <w:sz w:val="24"/>
          <w:szCs w:val="24"/>
        </w:rPr>
        <w:t>,</w:t>
      </w:r>
      <w:r w:rsidR="000D62F9" w:rsidRPr="000D62F9">
        <w:rPr>
          <w:rFonts w:ascii="Times New Roman" w:hAnsi="Times New Roman" w:cs="Times New Roman"/>
          <w:sz w:val="24"/>
          <w:szCs w:val="24"/>
        </w:rPr>
        <w:t xml:space="preserve"> and 6.9% strongly disagreed. The relatively high level of </w:t>
      </w:r>
      <w:r w:rsidR="00A917BF">
        <w:rPr>
          <w:rFonts w:ascii="Times New Roman" w:hAnsi="Times New Roman" w:cs="Times New Roman"/>
          <w:sz w:val="24"/>
          <w:szCs w:val="24"/>
        </w:rPr>
        <w:t>uncertainty</w:t>
      </w:r>
      <w:r w:rsidR="000D62F9" w:rsidRPr="000D62F9">
        <w:rPr>
          <w:rFonts w:ascii="Times New Roman" w:hAnsi="Times New Roman" w:cs="Times New Roman"/>
          <w:sz w:val="24"/>
          <w:szCs w:val="24"/>
        </w:rPr>
        <w:t xml:space="preserve"> can mean that political influence is insidious or very varied across schools. However, the overall argument is that extrinsic political interference in school management diminishes the independence of school administrators and often results in discriminatory appointments, disrupted disciplinary procedures, or ill-guided priorities, all of which threaten the quality of education and institutional integrity. </w:t>
      </w:r>
      <w:proofErr w:type="spellStart"/>
      <w:r w:rsidR="000D62F9" w:rsidRPr="000D62F9">
        <w:rPr>
          <w:rFonts w:ascii="Times New Roman" w:hAnsi="Times New Roman" w:cs="Times New Roman"/>
          <w:sz w:val="24"/>
          <w:szCs w:val="24"/>
        </w:rPr>
        <w:t>Staumi</w:t>
      </w:r>
      <w:proofErr w:type="spellEnd"/>
      <w:r w:rsidR="000D62F9" w:rsidRPr="000D62F9">
        <w:rPr>
          <w:rFonts w:ascii="Times New Roman" w:hAnsi="Times New Roman" w:cs="Times New Roman"/>
          <w:sz w:val="24"/>
          <w:szCs w:val="24"/>
        </w:rPr>
        <w:t xml:space="preserve"> (2021) noted that poor civic su</w:t>
      </w:r>
      <w:r w:rsidR="000D62F9">
        <w:rPr>
          <w:rFonts w:ascii="Times New Roman" w:hAnsi="Times New Roman" w:cs="Times New Roman"/>
          <w:sz w:val="24"/>
          <w:szCs w:val="24"/>
        </w:rPr>
        <w:t xml:space="preserve">pport, </w:t>
      </w:r>
      <w:r w:rsidR="000D62F9" w:rsidRPr="000D62F9">
        <w:rPr>
          <w:rFonts w:ascii="Times New Roman" w:hAnsi="Times New Roman" w:cs="Times New Roman"/>
          <w:sz w:val="24"/>
          <w:szCs w:val="24"/>
        </w:rPr>
        <w:t>often tainted with political agendas</w:t>
      </w:r>
      <w:r w:rsidR="000D62F9">
        <w:rPr>
          <w:rFonts w:ascii="Times New Roman" w:hAnsi="Times New Roman" w:cs="Times New Roman"/>
          <w:sz w:val="24"/>
          <w:szCs w:val="24"/>
        </w:rPr>
        <w:t>,</w:t>
      </w:r>
      <w:r w:rsidR="000D62F9" w:rsidRPr="000D62F9">
        <w:rPr>
          <w:rFonts w:ascii="Times New Roman" w:hAnsi="Times New Roman" w:cs="Times New Roman"/>
          <w:sz w:val="24"/>
          <w:szCs w:val="24"/>
        </w:rPr>
        <w:t xml:space="preserve"> exacerbates leadership problems. Cano et al. (2023), however, showed that leaders placing high value on cultural values and shared decision-making can partially mitigate such interference, even as systemic reforms are still needed.</w:t>
      </w:r>
    </w:p>
    <w:p w14:paraId="553A5A20" w14:textId="77777777" w:rsidR="000D62F9" w:rsidRPr="000D62F9" w:rsidRDefault="000D62F9" w:rsidP="000D62F9">
      <w:pPr>
        <w:spacing w:line="276" w:lineRule="auto"/>
        <w:jc w:val="both"/>
        <w:rPr>
          <w:rFonts w:ascii="Times New Roman" w:hAnsi="Times New Roman" w:cs="Times New Roman"/>
          <w:b/>
          <w:sz w:val="24"/>
          <w:szCs w:val="24"/>
        </w:rPr>
      </w:pPr>
      <w:r w:rsidRPr="000D62F9">
        <w:rPr>
          <w:rFonts w:ascii="Times New Roman" w:hAnsi="Times New Roman" w:cs="Times New Roman"/>
          <w:b/>
          <w:sz w:val="24"/>
          <w:szCs w:val="24"/>
        </w:rPr>
        <w:t>4.2.5 Shortage of teaching and learning materials affecting leadership</w:t>
      </w:r>
    </w:p>
    <w:p w14:paraId="3AA06BC5" w14:textId="77777777" w:rsidR="000D62F9" w:rsidRPr="00D01B06" w:rsidRDefault="000D62F9" w:rsidP="0002170D">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62.5% agreed that leadership is affected by poor teaching and learning materials, with 23.6% strongly agreeing and 38.9% agreeing. A staggering 22.2% did not know, which may indicate some inconsistency or uncertainty regarding the prevalence of this problem. Compared to this, 12.5% disagreed</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and 2.8% strongly disagreed.</w:t>
      </w:r>
    </w:p>
    <w:p w14:paraId="37533EDB"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One head of school admitted:</w:t>
      </w:r>
    </w:p>
    <w:p w14:paraId="0F9F2CAE"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i/>
          <w:sz w:val="24"/>
          <w:szCs w:val="24"/>
        </w:rPr>
        <w:t>“It’s demoralizing when students have to share one book among five or sit on the floor. How do you lead a school under such conditions</w:t>
      </w:r>
      <w:r w:rsidRPr="00D01B06">
        <w:rPr>
          <w:rFonts w:ascii="Times New Roman" w:hAnsi="Times New Roman" w:cs="Times New Roman"/>
          <w:sz w:val="24"/>
          <w:szCs w:val="24"/>
        </w:rPr>
        <w:t>?”</w:t>
      </w:r>
    </w:p>
    <w:p w14:paraId="6881CFDF"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Another head of school said:</w:t>
      </w:r>
    </w:p>
    <w:p w14:paraId="571094D9" w14:textId="77777777" w:rsidR="00D01B06" w:rsidRPr="00954CEE"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“You can’t implement a new curriculum effectively without the required teaching tools. It makes l</w:t>
      </w:r>
      <w:r w:rsidR="00954CEE">
        <w:rPr>
          <w:rFonts w:ascii="Times New Roman" w:hAnsi="Times New Roman" w:cs="Times New Roman"/>
          <w:i/>
          <w:sz w:val="24"/>
          <w:szCs w:val="24"/>
        </w:rPr>
        <w:t>eadership efforts seem futile.”</w:t>
      </w:r>
    </w:p>
    <w:p w14:paraId="322B25D2" w14:textId="77777777" w:rsidR="000D62F9" w:rsidRPr="000D62F9" w:rsidRDefault="000D62F9" w:rsidP="00954CEE">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lastRenderedPageBreak/>
        <w:t>These reactions show that a lack of resources is a major hindrance to instructional leadership, limiting the potential of school leaders to offer support to teachers, introduce innovative strategies, and maintain learner interest. Without materials, leaders may also be unable to implement curriculum change or attain national standards for education.</w:t>
      </w:r>
    </w:p>
    <w:p w14:paraId="3C56ACBA" w14:textId="77777777" w:rsidR="000D62F9" w:rsidRPr="000D62F9" w:rsidRDefault="000D62F9" w:rsidP="00954CEE">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 xml:space="preserve">This finding aligns with Scallion and </w:t>
      </w:r>
      <w:proofErr w:type="spellStart"/>
      <w:r w:rsidRPr="000D62F9">
        <w:rPr>
          <w:rFonts w:ascii="Times New Roman" w:hAnsi="Times New Roman" w:cs="Times New Roman"/>
          <w:sz w:val="24"/>
          <w:szCs w:val="24"/>
        </w:rPr>
        <w:t>Tangi’s</w:t>
      </w:r>
      <w:proofErr w:type="spellEnd"/>
      <w:r w:rsidRPr="000D62F9">
        <w:rPr>
          <w:rFonts w:ascii="Times New Roman" w:hAnsi="Times New Roman" w:cs="Times New Roman"/>
          <w:sz w:val="24"/>
          <w:szCs w:val="24"/>
        </w:rPr>
        <w:t xml:space="preserve"> (2022) study, which identified inadequate instructional materials as a key challenge for school leaders, contributing to low teacher morale and compromised educational quality. Similarly, </w:t>
      </w: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emphasized that insufficient funding and resource shortages hinder school leadership, forcing administrators to divert attention from strategic academic improvements to managing logistical deficits. Lack of materials not only discourages pedagogical innovation but also undermines leaders' ability to create teacher motivation, as elucidated by </w:t>
      </w:r>
      <w:proofErr w:type="spellStart"/>
      <w:r w:rsidRPr="000D62F9">
        <w:rPr>
          <w:rFonts w:ascii="Times New Roman" w:hAnsi="Times New Roman" w:cs="Times New Roman"/>
          <w:sz w:val="24"/>
          <w:szCs w:val="24"/>
        </w:rPr>
        <w:t>Staumi</w:t>
      </w:r>
      <w:proofErr w:type="spellEnd"/>
      <w:r w:rsidRPr="000D62F9">
        <w:rPr>
          <w:rFonts w:ascii="Times New Roman" w:hAnsi="Times New Roman" w:cs="Times New Roman"/>
          <w:sz w:val="24"/>
          <w:szCs w:val="24"/>
        </w:rPr>
        <w:t xml:space="preserve"> (2021), who clarified that staff resistance and community disengagement are often brought about by perceived resource neglect.</w:t>
      </w:r>
    </w:p>
    <w:p w14:paraId="642D2154" w14:textId="77777777" w:rsidR="000D62F9" w:rsidRPr="00954CEE" w:rsidRDefault="000D62F9" w:rsidP="00954CEE">
      <w:pPr>
        <w:spacing w:line="276" w:lineRule="auto"/>
        <w:jc w:val="both"/>
        <w:rPr>
          <w:rFonts w:ascii="Times New Roman" w:hAnsi="Times New Roman" w:cs="Times New Roman"/>
          <w:b/>
          <w:sz w:val="24"/>
          <w:szCs w:val="24"/>
        </w:rPr>
      </w:pPr>
      <w:r w:rsidRPr="00954CEE">
        <w:rPr>
          <w:rFonts w:ascii="Times New Roman" w:hAnsi="Times New Roman" w:cs="Times New Roman"/>
          <w:b/>
          <w:sz w:val="24"/>
          <w:szCs w:val="24"/>
        </w:rPr>
        <w:t xml:space="preserve">4.2.6 Poor communication between stakeholders </w:t>
      </w:r>
      <w:r w:rsidR="00A917BF">
        <w:rPr>
          <w:rFonts w:ascii="Times New Roman" w:hAnsi="Times New Roman" w:cs="Times New Roman"/>
          <w:b/>
          <w:sz w:val="24"/>
          <w:szCs w:val="24"/>
        </w:rPr>
        <w:t>affects</w:t>
      </w:r>
      <w:r w:rsidRPr="00954CEE">
        <w:rPr>
          <w:rFonts w:ascii="Times New Roman" w:hAnsi="Times New Roman" w:cs="Times New Roman"/>
          <w:b/>
          <w:sz w:val="24"/>
          <w:szCs w:val="24"/>
        </w:rPr>
        <w:t xml:space="preserve"> decision-making</w:t>
      </w:r>
    </w:p>
    <w:p w14:paraId="3264717A" w14:textId="77777777" w:rsidR="000D62F9" w:rsidRPr="00D01B06" w:rsidRDefault="000D62F9" w:rsidP="00756FBF">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Strong agreement on this point is demonstrated with 30.6% strongly agreeing and 43.1% agreeing that poor communication between stakeholders affects decision making, which is a total of 73.6%. Only 6.9% were undecided, while 9.7% disagreed</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and another 9.7% strongly disagreed. The figures demonstrate that communication gaps between teachers, administrators, parents, and government departments are a main obstacle to successful leadership. Lack of communication can lead to misunderstandings, delay decision implementation, and build resistance to change. Communication is essential for shared decision-making, policy acceptance, and building a common vision for school quality improvement.</w:t>
      </w:r>
    </w:p>
    <w:p w14:paraId="5262269E"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 school board member emphasized:</w:t>
      </w:r>
    </w:p>
    <w:p w14:paraId="1A705850" w14:textId="77777777" w:rsidR="002964CF" w:rsidRPr="00954CEE" w:rsidRDefault="00D01B06" w:rsidP="00954CEE">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“We’re supposed to work as a team, but sometimes heads make decisions without involv</w:t>
      </w:r>
      <w:r w:rsidR="00954CEE">
        <w:rPr>
          <w:rFonts w:ascii="Times New Roman" w:hAnsi="Times New Roman" w:cs="Times New Roman"/>
          <w:i/>
          <w:sz w:val="24"/>
          <w:szCs w:val="24"/>
        </w:rPr>
        <w:t>ing us. That creates mistrust.”</w:t>
      </w:r>
    </w:p>
    <w:p w14:paraId="62F8B187" w14:textId="77777777" w:rsidR="00954CEE" w:rsidRDefault="00954CEE" w:rsidP="00954CEE">
      <w:pPr>
        <w:spacing w:line="276" w:lineRule="auto"/>
        <w:jc w:val="both"/>
        <w:rPr>
          <w:rFonts w:ascii="Times New Roman" w:hAnsi="Times New Roman" w:cs="Times New Roman"/>
          <w:sz w:val="24"/>
          <w:szCs w:val="24"/>
        </w:rPr>
      </w:pPr>
      <w:r w:rsidRPr="00954CEE">
        <w:rPr>
          <w:rFonts w:ascii="Times New Roman" w:hAnsi="Times New Roman" w:cs="Times New Roman"/>
          <w:sz w:val="24"/>
          <w:szCs w:val="24"/>
        </w:rPr>
        <w:t xml:space="preserve">The significance of communication in leadership is also voiced by Cano et al. (2023), who found that successful school leaders incorporate collaborative decision-making and cultural responsiveness as the foundation to bridge stakeholder divides. </w:t>
      </w:r>
      <w:proofErr w:type="spellStart"/>
      <w:r w:rsidRPr="00954CEE">
        <w:rPr>
          <w:rFonts w:ascii="Times New Roman" w:hAnsi="Times New Roman" w:cs="Times New Roman"/>
          <w:sz w:val="24"/>
          <w:szCs w:val="24"/>
        </w:rPr>
        <w:t>Rumagit</w:t>
      </w:r>
      <w:proofErr w:type="spellEnd"/>
      <w:r w:rsidRPr="00954CEE">
        <w:rPr>
          <w:rFonts w:ascii="Times New Roman" w:hAnsi="Times New Roman" w:cs="Times New Roman"/>
          <w:sz w:val="24"/>
          <w:szCs w:val="24"/>
        </w:rPr>
        <w:t xml:space="preserve"> et al. (2023) further contributed to this, demonstrating the value of incorporating technology and structured discussion to facilitate coordination between academic and administrative teams. Conversely, Thomas and </w:t>
      </w:r>
      <w:proofErr w:type="spellStart"/>
      <w:r w:rsidRPr="00954CEE">
        <w:rPr>
          <w:rFonts w:ascii="Times New Roman" w:hAnsi="Times New Roman" w:cs="Times New Roman"/>
          <w:sz w:val="24"/>
          <w:szCs w:val="24"/>
        </w:rPr>
        <w:t>Mkulu</w:t>
      </w:r>
      <w:proofErr w:type="spellEnd"/>
      <w:r w:rsidRPr="00954CEE">
        <w:rPr>
          <w:rFonts w:ascii="Times New Roman" w:hAnsi="Times New Roman" w:cs="Times New Roman"/>
          <w:sz w:val="24"/>
          <w:szCs w:val="24"/>
        </w:rPr>
        <w:t xml:space="preserve"> (2022) revealed that negative teacher attitudes and resistance to change often arise from breakdowns in communication, and thus</w:t>
      </w:r>
      <w:r w:rsidR="00A917BF">
        <w:rPr>
          <w:rFonts w:ascii="Times New Roman" w:hAnsi="Times New Roman" w:cs="Times New Roman"/>
          <w:sz w:val="24"/>
          <w:szCs w:val="24"/>
        </w:rPr>
        <w:t>,</w:t>
      </w:r>
      <w:r w:rsidRPr="00954CEE">
        <w:rPr>
          <w:rFonts w:ascii="Times New Roman" w:hAnsi="Times New Roman" w:cs="Times New Roman"/>
          <w:sz w:val="24"/>
          <w:szCs w:val="24"/>
        </w:rPr>
        <w:t xml:space="preserve"> the need for inclusive stakeholder engagement. </w:t>
      </w:r>
    </w:p>
    <w:p w14:paraId="79BF7848" w14:textId="77777777" w:rsidR="00954CEE" w:rsidRPr="00954CEE" w:rsidRDefault="00954CEE" w:rsidP="00954CEE">
      <w:pPr>
        <w:spacing w:line="276" w:lineRule="auto"/>
        <w:jc w:val="both"/>
        <w:rPr>
          <w:rFonts w:ascii="Times New Roman" w:hAnsi="Times New Roman" w:cs="Times New Roman"/>
          <w:b/>
          <w:sz w:val="24"/>
          <w:szCs w:val="24"/>
        </w:rPr>
      </w:pPr>
      <w:r w:rsidRPr="00954CEE">
        <w:rPr>
          <w:rFonts w:ascii="Times New Roman" w:hAnsi="Times New Roman" w:cs="Times New Roman"/>
          <w:b/>
          <w:sz w:val="24"/>
          <w:szCs w:val="24"/>
        </w:rPr>
        <w:t>4.2.7 Overload of administrative responsibilities</w:t>
      </w:r>
    </w:p>
    <w:p w14:paraId="4176661B" w14:textId="0CE89369" w:rsidR="00954CEE" w:rsidRPr="00954CEE" w:rsidRDefault="00954CEE" w:rsidP="00954CEE">
      <w:pPr>
        <w:spacing w:line="276" w:lineRule="auto"/>
        <w:jc w:val="both"/>
        <w:rPr>
          <w:rFonts w:ascii="Times New Roman" w:hAnsi="Times New Roman" w:cs="Times New Roman"/>
          <w:sz w:val="24"/>
          <w:szCs w:val="24"/>
        </w:rPr>
      </w:pPr>
      <w:r w:rsidRPr="00954CEE">
        <w:rPr>
          <w:rFonts w:ascii="Times New Roman" w:hAnsi="Times New Roman" w:cs="Times New Roman"/>
          <w:sz w:val="24"/>
          <w:szCs w:val="24"/>
        </w:rPr>
        <w:t>Figures in Table 1 showed that administrative overload was a very real concern</w:t>
      </w:r>
      <w:r w:rsidR="00A917BF">
        <w:rPr>
          <w:rFonts w:ascii="Times New Roman" w:hAnsi="Times New Roman" w:cs="Times New Roman"/>
          <w:sz w:val="24"/>
          <w:szCs w:val="24"/>
        </w:rPr>
        <w:t>,</w:t>
      </w:r>
      <w:r w:rsidRPr="00954CEE">
        <w:rPr>
          <w:rFonts w:ascii="Times New Roman" w:hAnsi="Times New Roman" w:cs="Times New Roman"/>
          <w:sz w:val="24"/>
          <w:szCs w:val="24"/>
        </w:rPr>
        <w:t xml:space="preserve"> with 29.2% strongly agreeing and 44.4% agreeing accounting for a high figure of 73.6% who think that school leaders are overwhelmed by adm</w:t>
      </w:r>
      <w:r>
        <w:rPr>
          <w:rFonts w:ascii="Times New Roman" w:hAnsi="Times New Roman" w:cs="Times New Roman"/>
          <w:sz w:val="24"/>
          <w:szCs w:val="24"/>
        </w:rPr>
        <w:t xml:space="preserve">inistrative tasks. </w:t>
      </w:r>
      <w:r w:rsidRPr="00954CEE">
        <w:rPr>
          <w:rFonts w:ascii="Times New Roman" w:hAnsi="Times New Roman" w:cs="Times New Roman"/>
          <w:sz w:val="24"/>
          <w:szCs w:val="24"/>
        </w:rPr>
        <w:t xml:space="preserve">In addition, 12.5% were not sure, 8.3% disagreed, and 5.6% strongly disagreed. This indicates that most of the school administrators are bogged down by daily bureaucratic responsibilities that can waste their time and attention on academic leadership and the supervision of the performance of students. When leaders are preoccupied with bureaucracy, they may be unable to provide strategic direction or </w:t>
      </w:r>
      <w:r w:rsidRPr="00954CEE">
        <w:rPr>
          <w:rFonts w:ascii="Times New Roman" w:hAnsi="Times New Roman" w:cs="Times New Roman"/>
          <w:sz w:val="24"/>
          <w:szCs w:val="24"/>
        </w:rPr>
        <w:lastRenderedPageBreak/>
        <w:t xml:space="preserve">support the teachers in the delivery of quality education. This dilemma is supported by Scallion and </w:t>
      </w:r>
      <w:proofErr w:type="spellStart"/>
      <w:r w:rsidRPr="00954CEE">
        <w:rPr>
          <w:rFonts w:ascii="Times New Roman" w:hAnsi="Times New Roman" w:cs="Times New Roman"/>
          <w:sz w:val="24"/>
          <w:szCs w:val="24"/>
        </w:rPr>
        <w:t>Tangi</w:t>
      </w:r>
      <w:proofErr w:type="spellEnd"/>
      <w:r w:rsidRPr="00954CEE">
        <w:rPr>
          <w:rFonts w:ascii="Times New Roman" w:hAnsi="Times New Roman" w:cs="Times New Roman"/>
          <w:sz w:val="24"/>
          <w:szCs w:val="24"/>
        </w:rPr>
        <w:t xml:space="preserve"> (2022), whose study established that managerial tasks overshadow instructional leadership, leading to increased stress and decreased effectiveness.</w:t>
      </w:r>
    </w:p>
    <w:p w14:paraId="7637EEB3" w14:textId="77777777" w:rsidR="00954CEE" w:rsidRDefault="00954CEE" w:rsidP="00954CEE">
      <w:pPr>
        <w:spacing w:line="276" w:lineRule="auto"/>
        <w:jc w:val="both"/>
        <w:rPr>
          <w:rFonts w:ascii="Times New Roman" w:hAnsi="Times New Roman" w:cs="Times New Roman"/>
          <w:sz w:val="24"/>
          <w:szCs w:val="24"/>
        </w:rPr>
      </w:pPr>
      <w:proofErr w:type="spellStart"/>
      <w:r w:rsidRPr="00954CEE">
        <w:rPr>
          <w:rFonts w:ascii="Times New Roman" w:hAnsi="Times New Roman" w:cs="Times New Roman"/>
          <w:sz w:val="24"/>
          <w:szCs w:val="24"/>
        </w:rPr>
        <w:t>Karakose</w:t>
      </w:r>
      <w:proofErr w:type="spellEnd"/>
      <w:r w:rsidRPr="00954CEE">
        <w:rPr>
          <w:rFonts w:ascii="Times New Roman" w:hAnsi="Times New Roman" w:cs="Times New Roman"/>
          <w:sz w:val="24"/>
          <w:szCs w:val="24"/>
        </w:rPr>
        <w:t xml:space="preserve"> et al. (2024) also identified excessive bureaucratic pressures as a structural barrier, diverting leaders away from pedagogical thoughts. </w:t>
      </w:r>
      <w:proofErr w:type="spellStart"/>
      <w:r w:rsidRPr="00954CEE">
        <w:rPr>
          <w:rFonts w:ascii="Times New Roman" w:hAnsi="Times New Roman" w:cs="Times New Roman"/>
          <w:sz w:val="24"/>
          <w:szCs w:val="24"/>
        </w:rPr>
        <w:t>Castañeros</w:t>
      </w:r>
      <w:proofErr w:type="spellEnd"/>
      <w:r w:rsidRPr="00954CEE">
        <w:rPr>
          <w:rFonts w:ascii="Times New Roman" w:hAnsi="Times New Roman" w:cs="Times New Roman"/>
          <w:sz w:val="24"/>
          <w:szCs w:val="24"/>
        </w:rPr>
        <w:t xml:space="preserve"> et al. (2023) also mentioned that promoted school principals find it difficult to juggle managerial responsibilities with the supervision of personnel and work-life integration, further emphasizing the need for structural reforms. </w:t>
      </w:r>
      <w:proofErr w:type="spellStart"/>
      <w:r w:rsidRPr="00954CEE">
        <w:rPr>
          <w:rFonts w:ascii="Times New Roman" w:hAnsi="Times New Roman" w:cs="Times New Roman"/>
          <w:sz w:val="24"/>
          <w:szCs w:val="24"/>
        </w:rPr>
        <w:t>Afriyani</w:t>
      </w:r>
      <w:proofErr w:type="spellEnd"/>
      <w:r w:rsidRPr="00954CEE">
        <w:rPr>
          <w:rFonts w:ascii="Times New Roman" w:hAnsi="Times New Roman" w:cs="Times New Roman"/>
          <w:sz w:val="24"/>
          <w:szCs w:val="24"/>
        </w:rPr>
        <w:t xml:space="preserve"> et al. (2025) suggested that participative leadership might alleviate this problem by delegating duties, although tight policies and fiscal constraints frequently limit such actions. </w:t>
      </w:r>
    </w:p>
    <w:p w14:paraId="5ACD4183" w14:textId="77777777" w:rsidR="002C6A7E" w:rsidRPr="002C6A7E" w:rsidRDefault="000D62F9" w:rsidP="002C6A7E">
      <w:pPr>
        <w:spacing w:line="276" w:lineRule="auto"/>
        <w:rPr>
          <w:rFonts w:ascii="Times New Roman" w:hAnsi="Times New Roman" w:cs="Times New Roman"/>
          <w:b/>
          <w:sz w:val="24"/>
          <w:szCs w:val="24"/>
        </w:rPr>
      </w:pPr>
      <w:r>
        <w:rPr>
          <w:rFonts w:ascii="Times New Roman" w:hAnsi="Times New Roman" w:cs="Times New Roman"/>
          <w:b/>
          <w:sz w:val="24"/>
          <w:szCs w:val="24"/>
        </w:rPr>
        <w:t>Summary of Findings</w:t>
      </w:r>
    </w:p>
    <w:p w14:paraId="0F571B6E" w14:textId="4F351892" w:rsidR="002C6A7E" w:rsidRP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t>The study was carried out with the aim of</w:t>
      </w:r>
      <w:r w:rsidR="00CC4485">
        <w:rPr>
          <w:rFonts w:ascii="Times New Roman" w:hAnsi="Times New Roman" w:cs="Times New Roman"/>
          <w:sz w:val="24"/>
          <w:szCs w:val="24"/>
        </w:rPr>
        <w:t xml:space="preserve"> addressing </w:t>
      </w:r>
      <w:r w:rsidRPr="002C6A7E">
        <w:rPr>
          <w:rFonts w:ascii="Times New Roman" w:hAnsi="Times New Roman" w:cs="Times New Roman"/>
          <w:sz w:val="24"/>
          <w:szCs w:val="24"/>
        </w:rPr>
        <w:t>challenges that school leaders face in promoting academic quality</w:t>
      </w:r>
      <w:r w:rsidR="00CC4485">
        <w:rPr>
          <w:rFonts w:ascii="Times New Roman" w:hAnsi="Times New Roman" w:cs="Times New Roman"/>
          <w:sz w:val="24"/>
          <w:szCs w:val="24"/>
        </w:rPr>
        <w:t xml:space="preserve"> especially in Morogoro Municipal</w:t>
      </w:r>
      <w:r w:rsidRPr="002C6A7E">
        <w:rPr>
          <w:rFonts w:ascii="Times New Roman" w:hAnsi="Times New Roman" w:cs="Times New Roman"/>
          <w:sz w:val="24"/>
          <w:szCs w:val="24"/>
        </w:rPr>
        <w:t xml:space="preserve">. The study determined that school leaders in </w:t>
      </w:r>
      <w:r w:rsidR="00756FBF">
        <w:rPr>
          <w:rFonts w:ascii="Times New Roman" w:hAnsi="Times New Roman" w:cs="Times New Roman"/>
          <w:sz w:val="24"/>
          <w:szCs w:val="24"/>
        </w:rPr>
        <w:t xml:space="preserve">the </w:t>
      </w:r>
      <w:r w:rsidRPr="002C6A7E">
        <w:rPr>
          <w:rFonts w:ascii="Times New Roman" w:hAnsi="Times New Roman" w:cs="Times New Roman"/>
          <w:sz w:val="24"/>
          <w:szCs w:val="24"/>
        </w:rPr>
        <w:t xml:space="preserve">sample public secondary schools in Morogoro Municipality are faced with enormous obstacles that hamper their abilities. A key concern raised is the insufficiency of education management training, with a majority of the respondents agreeing that the majority of school heads lack adequate leadership skills needed to run schools and enhance development appropriately. Such a lack results in poor planning, inadequate supervision, and inadequate innovation. Another inherent issue is insufficient financing, which significantly impedes the delivery of basic teaching and learning content, maintenance of infrastructure, and capacity development by school leaders. A majority of the leaders bemoaned being constrained by budget issues, </w:t>
      </w:r>
      <w:r w:rsidR="00A917BF">
        <w:rPr>
          <w:rFonts w:ascii="Times New Roman" w:hAnsi="Times New Roman" w:cs="Times New Roman"/>
          <w:sz w:val="24"/>
          <w:szCs w:val="24"/>
        </w:rPr>
        <w:t>which had</w:t>
      </w:r>
      <w:r w:rsidRPr="002C6A7E">
        <w:rPr>
          <w:rFonts w:ascii="Times New Roman" w:hAnsi="Times New Roman" w:cs="Times New Roman"/>
          <w:sz w:val="24"/>
          <w:szCs w:val="24"/>
        </w:rPr>
        <w:t xml:space="preserve"> a direct impact on their ability to undertake quality-improvement activities.</w:t>
      </w:r>
    </w:p>
    <w:p w14:paraId="1BC40076" w14:textId="77777777" w:rsidR="002C6A7E" w:rsidRPr="002C6A7E" w:rsidRDefault="002C6A7E" w:rsidP="002C6A7E">
      <w:pPr>
        <w:spacing w:line="276" w:lineRule="auto"/>
        <w:jc w:val="both"/>
        <w:rPr>
          <w:rFonts w:ascii="Times New Roman" w:hAnsi="Times New Roman" w:cs="Times New Roman"/>
          <w:b/>
          <w:sz w:val="24"/>
          <w:szCs w:val="24"/>
        </w:rPr>
      </w:pPr>
      <w:r w:rsidRPr="002C6A7E">
        <w:rPr>
          <w:rFonts w:ascii="Times New Roman" w:hAnsi="Times New Roman" w:cs="Times New Roman"/>
          <w:b/>
          <w:sz w:val="24"/>
          <w:szCs w:val="24"/>
        </w:rPr>
        <w:t>Conclusions</w:t>
      </w:r>
    </w:p>
    <w:p w14:paraId="49527CDE" w14:textId="20522A96" w:rsidR="002C6A7E" w:rsidRP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t xml:space="preserve">In conclusion, the study identified that school leaders in public secondary schools in Morogoro Municipality are faced with </w:t>
      </w:r>
      <w:r w:rsidR="00756FBF" w:rsidRPr="002C6A7E">
        <w:rPr>
          <w:rFonts w:ascii="Times New Roman" w:hAnsi="Times New Roman" w:cs="Times New Roman"/>
          <w:sz w:val="24"/>
          <w:szCs w:val="24"/>
        </w:rPr>
        <w:t>vast</w:t>
      </w:r>
      <w:r w:rsidR="00CC4485">
        <w:rPr>
          <w:rFonts w:ascii="Times New Roman" w:hAnsi="Times New Roman" w:cs="Times New Roman"/>
          <w:sz w:val="24"/>
          <w:szCs w:val="24"/>
        </w:rPr>
        <w:t xml:space="preserve"> </w:t>
      </w:r>
      <w:r w:rsidRPr="002C6A7E">
        <w:rPr>
          <w:rFonts w:ascii="Times New Roman" w:hAnsi="Times New Roman" w:cs="Times New Roman"/>
          <w:sz w:val="24"/>
          <w:szCs w:val="24"/>
        </w:rPr>
        <w:t>challenges that erode quality improvement in education. These challenges</w:t>
      </w:r>
      <w:r w:rsidR="00756FBF">
        <w:rPr>
          <w:rFonts w:ascii="Times New Roman" w:hAnsi="Times New Roman" w:cs="Times New Roman"/>
          <w:sz w:val="24"/>
          <w:szCs w:val="24"/>
        </w:rPr>
        <w:t>,</w:t>
      </w:r>
      <w:r w:rsidRPr="002C6A7E">
        <w:rPr>
          <w:rFonts w:ascii="Times New Roman" w:hAnsi="Times New Roman" w:cs="Times New Roman"/>
          <w:sz w:val="24"/>
          <w:szCs w:val="24"/>
        </w:rPr>
        <w:t xml:space="preserve"> primarily </w:t>
      </w:r>
      <w:r w:rsidR="00756FBF">
        <w:rPr>
          <w:rFonts w:ascii="Times New Roman" w:hAnsi="Times New Roman" w:cs="Times New Roman"/>
          <w:sz w:val="24"/>
          <w:szCs w:val="24"/>
        </w:rPr>
        <w:t xml:space="preserve">the </w:t>
      </w:r>
      <w:r w:rsidRPr="002C6A7E">
        <w:rPr>
          <w:rFonts w:ascii="Times New Roman" w:hAnsi="Times New Roman" w:cs="Times New Roman"/>
          <w:sz w:val="24"/>
          <w:szCs w:val="24"/>
        </w:rPr>
        <w:t>insubstantial training of school heads, tight finance</w:t>
      </w:r>
      <w:r w:rsidR="00756FBF">
        <w:rPr>
          <w:rFonts w:ascii="Times New Roman" w:hAnsi="Times New Roman" w:cs="Times New Roman"/>
          <w:sz w:val="24"/>
          <w:szCs w:val="24"/>
        </w:rPr>
        <w:t>s</w:t>
      </w:r>
      <w:r w:rsidRPr="002C6A7E">
        <w:rPr>
          <w:rFonts w:ascii="Times New Roman" w:hAnsi="Times New Roman" w:cs="Times New Roman"/>
          <w:sz w:val="24"/>
          <w:szCs w:val="24"/>
        </w:rPr>
        <w:t>, and ineffective stakeholder involvement</w:t>
      </w:r>
      <w:r w:rsidR="00756FBF">
        <w:rPr>
          <w:rFonts w:ascii="Times New Roman" w:hAnsi="Times New Roman" w:cs="Times New Roman"/>
          <w:sz w:val="24"/>
          <w:szCs w:val="24"/>
        </w:rPr>
        <w:t>,</w:t>
      </w:r>
      <w:r w:rsidRPr="002C6A7E">
        <w:rPr>
          <w:rFonts w:ascii="Times New Roman" w:hAnsi="Times New Roman" w:cs="Times New Roman"/>
          <w:sz w:val="24"/>
          <w:szCs w:val="24"/>
        </w:rPr>
        <w:t xml:space="preserve"> negatively affect performance in schools, teachers' motivation, and students' educational achievements. The study highlights the central leadership of school heads to drive improvement in education quality.</w:t>
      </w:r>
    </w:p>
    <w:p w14:paraId="7C8D2DDB" w14:textId="77777777" w:rsidR="002C6A7E" w:rsidRPr="002C6A7E" w:rsidRDefault="002C6A7E" w:rsidP="002C6A7E">
      <w:pPr>
        <w:spacing w:line="276" w:lineRule="auto"/>
        <w:jc w:val="both"/>
        <w:rPr>
          <w:rFonts w:ascii="Times New Roman" w:hAnsi="Times New Roman" w:cs="Times New Roman"/>
          <w:b/>
          <w:sz w:val="24"/>
          <w:szCs w:val="24"/>
        </w:rPr>
      </w:pPr>
      <w:r w:rsidRPr="002C6A7E">
        <w:rPr>
          <w:rFonts w:ascii="Times New Roman" w:hAnsi="Times New Roman" w:cs="Times New Roman"/>
          <w:b/>
          <w:sz w:val="24"/>
          <w:szCs w:val="24"/>
        </w:rPr>
        <w:t>Recommendations</w:t>
      </w:r>
    </w:p>
    <w:p w14:paraId="4F252943" w14:textId="77777777" w:rsid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t xml:space="preserve">It is implied, based on the study's findings, that school heads' training programs in leadership should be thoroughly overhauled to make them workable, relevant, and responsive to the real needs common in public secondary schools. Additionally, the issue of meager funds should be addressed through increased financial support by government authorities and </w:t>
      </w:r>
      <w:r w:rsidR="00A917BF">
        <w:rPr>
          <w:rFonts w:ascii="Times New Roman" w:hAnsi="Times New Roman" w:cs="Times New Roman"/>
          <w:sz w:val="24"/>
          <w:szCs w:val="24"/>
        </w:rPr>
        <w:t xml:space="preserve">the </w:t>
      </w:r>
      <w:r w:rsidRPr="002C6A7E">
        <w:rPr>
          <w:rFonts w:ascii="Times New Roman" w:hAnsi="Times New Roman" w:cs="Times New Roman"/>
          <w:sz w:val="24"/>
          <w:szCs w:val="24"/>
        </w:rPr>
        <w:t>prompt release of funds sanctioned. Besides this, there should be transparent resource allocation and budgeting systems in the schools so that available funds are used efficiently and in an equitable manner. Institutionalization of regular and objective school head performance assessment is also recommended in the study.</w:t>
      </w:r>
    </w:p>
    <w:p w14:paraId="5FACCF2C" w14:textId="77777777" w:rsidR="00954CEE" w:rsidRPr="0023576C" w:rsidRDefault="00954CEE" w:rsidP="0023576C">
      <w:pPr>
        <w:spacing w:line="276" w:lineRule="auto"/>
        <w:jc w:val="both"/>
        <w:rPr>
          <w:rFonts w:ascii="Times New Roman" w:hAnsi="Times New Roman" w:cs="Times New Roman"/>
          <w:sz w:val="24"/>
          <w:szCs w:val="24"/>
        </w:rPr>
      </w:pPr>
    </w:p>
    <w:p w14:paraId="0394B10A" w14:textId="77777777" w:rsidR="00724D8D" w:rsidRDefault="00724D8D" w:rsidP="00C04894">
      <w:pPr>
        <w:spacing w:line="276" w:lineRule="auto"/>
        <w:rPr>
          <w:rFonts w:ascii="Times New Roman" w:hAnsi="Times New Roman" w:cs="Times New Roman"/>
          <w:b/>
          <w:sz w:val="24"/>
          <w:szCs w:val="24"/>
        </w:rPr>
      </w:pPr>
    </w:p>
    <w:p w14:paraId="5AB88D8F" w14:textId="77777777" w:rsidR="00545DC1" w:rsidRPr="00DE19B8" w:rsidRDefault="00545DC1" w:rsidP="0069193F">
      <w:pPr>
        <w:spacing w:line="360" w:lineRule="auto"/>
        <w:rPr>
          <w:rFonts w:ascii="Times New Roman" w:eastAsia="Calibri" w:hAnsi="Times New Roman" w:cs="Times New Roman"/>
          <w:b/>
          <w:kern w:val="2"/>
          <w:sz w:val="24"/>
        </w:rPr>
      </w:pPr>
      <w:bookmarkStart w:id="1" w:name="_Hlk197682619"/>
      <w:bookmarkStart w:id="2" w:name="_Hlk180402183"/>
      <w:bookmarkStart w:id="3" w:name="_Hlk183680988"/>
      <w:r w:rsidRPr="00DE19B8">
        <w:rPr>
          <w:rFonts w:ascii="Times New Roman" w:eastAsia="Calibri" w:hAnsi="Times New Roman" w:cs="Times New Roman"/>
          <w:b/>
          <w:kern w:val="2"/>
          <w:sz w:val="24"/>
        </w:rPr>
        <w:t>Disclaimer (Artificial intelligence)</w:t>
      </w:r>
    </w:p>
    <w:p w14:paraId="751B873B" w14:textId="77777777" w:rsidR="00545DC1" w:rsidRPr="0069193F" w:rsidRDefault="00545DC1" w:rsidP="0069193F">
      <w:pPr>
        <w:spacing w:line="360" w:lineRule="auto"/>
        <w:rPr>
          <w:rFonts w:ascii="Times New Roman" w:eastAsia="Calibri" w:hAnsi="Times New Roman" w:cs="Times New Roman"/>
          <w:kern w:val="2"/>
          <w:sz w:val="24"/>
        </w:rPr>
      </w:pPr>
      <w:r w:rsidRPr="0069193F">
        <w:rPr>
          <w:rFonts w:ascii="Times New Roman" w:eastAsia="Calibri" w:hAnsi="Times New Roman" w:cs="Times New Roman"/>
          <w:kern w:val="2"/>
          <w:sz w:val="24"/>
        </w:rPr>
        <w:t xml:space="preserve">Option 1: </w:t>
      </w:r>
    </w:p>
    <w:p w14:paraId="3C1FCBEF" w14:textId="77777777" w:rsidR="00545DC1" w:rsidRPr="0069193F" w:rsidRDefault="00545DC1" w:rsidP="0069193F">
      <w:pPr>
        <w:spacing w:line="360" w:lineRule="auto"/>
        <w:rPr>
          <w:rFonts w:ascii="Times New Roman" w:eastAsia="Calibri" w:hAnsi="Times New Roman" w:cs="Times New Roman"/>
          <w:kern w:val="2"/>
          <w:sz w:val="24"/>
        </w:rPr>
      </w:pPr>
      <w:r w:rsidRPr="0069193F">
        <w:rPr>
          <w:rFonts w:ascii="Times New Roman" w:eastAsia="Calibri" w:hAnsi="Times New Roman" w:cs="Times New Roman"/>
          <w:kern w:val="2"/>
          <w:sz w:val="24"/>
        </w:rPr>
        <w:t>Author(s) hereby declare that NO generative AI technologies such as Large Language Models (</w:t>
      </w:r>
      <w:proofErr w:type="spellStart"/>
      <w:r w:rsidRPr="0069193F">
        <w:rPr>
          <w:rFonts w:ascii="Times New Roman" w:eastAsia="Calibri" w:hAnsi="Times New Roman" w:cs="Times New Roman"/>
          <w:kern w:val="2"/>
          <w:sz w:val="24"/>
        </w:rPr>
        <w:t>ChatGPT</w:t>
      </w:r>
      <w:proofErr w:type="spellEnd"/>
      <w:r w:rsidRPr="0069193F">
        <w:rPr>
          <w:rFonts w:ascii="Times New Roman" w:eastAsia="Calibri" w:hAnsi="Times New Roman" w:cs="Times New Roman"/>
          <w:kern w:val="2"/>
          <w:sz w:val="24"/>
        </w:rPr>
        <w:t xml:space="preserve">, COPILOT, etc.) and text-to-image generators have been used during the writing or editing of this manuscript. </w:t>
      </w:r>
    </w:p>
    <w:bookmarkEnd w:id="1"/>
    <w:bookmarkEnd w:id="2"/>
    <w:bookmarkEnd w:id="3"/>
    <w:p w14:paraId="7A588F3E" w14:textId="77777777" w:rsidR="00724D8D" w:rsidRDefault="00724D8D" w:rsidP="00C04894">
      <w:pPr>
        <w:spacing w:line="276" w:lineRule="auto"/>
        <w:rPr>
          <w:rFonts w:ascii="Times New Roman" w:hAnsi="Times New Roman" w:cs="Times New Roman"/>
          <w:b/>
          <w:sz w:val="24"/>
          <w:szCs w:val="24"/>
        </w:rPr>
      </w:pPr>
    </w:p>
    <w:p w14:paraId="5F48E51B" w14:textId="79D7BCB0" w:rsidR="00C04894" w:rsidRPr="00C04894" w:rsidRDefault="00C04894" w:rsidP="00C04894">
      <w:pPr>
        <w:spacing w:line="276" w:lineRule="auto"/>
        <w:rPr>
          <w:rFonts w:ascii="Times New Roman" w:hAnsi="Times New Roman" w:cs="Times New Roman"/>
          <w:b/>
          <w:sz w:val="24"/>
          <w:szCs w:val="24"/>
        </w:rPr>
      </w:pPr>
      <w:r>
        <w:rPr>
          <w:rFonts w:ascii="Times New Roman" w:hAnsi="Times New Roman" w:cs="Times New Roman"/>
          <w:b/>
          <w:sz w:val="24"/>
          <w:szCs w:val="24"/>
        </w:rPr>
        <w:t>References</w:t>
      </w:r>
    </w:p>
    <w:p w14:paraId="0A8A1A19"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Abraham, A. (2023). </w:t>
      </w:r>
      <w:r w:rsidRPr="00A936DC">
        <w:rPr>
          <w:rFonts w:asciiTheme="majorBidi" w:hAnsiTheme="majorBidi" w:cstheme="majorBidi"/>
          <w:i/>
          <w:iCs/>
          <w:szCs w:val="24"/>
        </w:rPr>
        <w:t>Influence of head teachers’ working experience on government secondary school performance in Kasese District, Uganda</w:t>
      </w:r>
      <w:r w:rsidRPr="00A936DC">
        <w:rPr>
          <w:rFonts w:asciiTheme="majorBidi" w:hAnsiTheme="majorBidi" w:cstheme="majorBidi"/>
          <w:szCs w:val="24"/>
        </w:rPr>
        <w:t xml:space="preserve">. (Master’s thesis, Kampala University). </w:t>
      </w:r>
    </w:p>
    <w:p w14:paraId="6F17EA06" w14:textId="77777777" w:rsidR="00C04894" w:rsidRPr="00A936DC" w:rsidRDefault="00C04894" w:rsidP="00C04894">
      <w:pPr>
        <w:ind w:left="1134" w:hanging="1134"/>
        <w:rPr>
          <w:rFonts w:asciiTheme="majorBidi" w:hAnsiTheme="majorBidi" w:cstheme="majorBidi"/>
          <w:color w:val="000000" w:themeColor="text1"/>
          <w:szCs w:val="24"/>
          <w:lang w:val="es-ES"/>
        </w:rPr>
      </w:pPr>
      <w:proofErr w:type="spellStart"/>
      <w:r w:rsidRPr="00A936DC">
        <w:rPr>
          <w:rFonts w:asciiTheme="majorBidi" w:hAnsiTheme="majorBidi" w:cstheme="majorBidi"/>
          <w:color w:val="000000" w:themeColor="text1"/>
          <w:szCs w:val="24"/>
          <w:lang w:val="en-GB"/>
        </w:rPr>
        <w:t>Afriyanti</w:t>
      </w:r>
      <w:proofErr w:type="spellEnd"/>
      <w:r w:rsidRPr="00A936DC">
        <w:rPr>
          <w:rFonts w:asciiTheme="majorBidi" w:hAnsiTheme="majorBidi" w:cstheme="majorBidi"/>
          <w:color w:val="000000" w:themeColor="text1"/>
          <w:szCs w:val="24"/>
          <w:lang w:val="en-GB"/>
        </w:rPr>
        <w:t xml:space="preserve">, </w:t>
      </w:r>
      <w:proofErr w:type="spellStart"/>
      <w:r w:rsidRPr="00A936DC">
        <w:rPr>
          <w:rFonts w:asciiTheme="majorBidi" w:hAnsiTheme="majorBidi" w:cstheme="majorBidi"/>
          <w:color w:val="000000" w:themeColor="text1"/>
          <w:szCs w:val="24"/>
          <w:lang w:val="en-GB"/>
        </w:rPr>
        <w:t>Radiyah</w:t>
      </w:r>
      <w:proofErr w:type="spellEnd"/>
      <w:r w:rsidRPr="00A936DC">
        <w:rPr>
          <w:rFonts w:asciiTheme="majorBidi" w:hAnsiTheme="majorBidi" w:cstheme="majorBidi"/>
          <w:color w:val="000000" w:themeColor="text1"/>
          <w:szCs w:val="24"/>
          <w:lang w:val="en-GB"/>
        </w:rPr>
        <w:t xml:space="preserve">, T., &amp; </w:t>
      </w:r>
      <w:proofErr w:type="spellStart"/>
      <w:r w:rsidRPr="00A936DC">
        <w:rPr>
          <w:rFonts w:asciiTheme="majorBidi" w:hAnsiTheme="majorBidi" w:cstheme="majorBidi"/>
          <w:color w:val="000000" w:themeColor="text1"/>
          <w:szCs w:val="24"/>
          <w:lang w:val="en-GB"/>
        </w:rPr>
        <w:t>Azainil</w:t>
      </w:r>
      <w:proofErr w:type="spellEnd"/>
      <w:r w:rsidRPr="00A936DC">
        <w:rPr>
          <w:rFonts w:asciiTheme="majorBidi" w:hAnsiTheme="majorBidi" w:cstheme="majorBidi"/>
          <w:color w:val="000000" w:themeColor="text1"/>
          <w:szCs w:val="24"/>
          <w:lang w:val="en-GB"/>
        </w:rPr>
        <w:t>. (2025). The Role of School Leadership in Improving the Quality</w:t>
      </w:r>
      <w:r w:rsidRPr="0058199C">
        <w:rPr>
          <w:rFonts w:asciiTheme="majorBidi" w:hAnsiTheme="majorBidi" w:cstheme="majorBidi"/>
          <w:color w:val="000000" w:themeColor="text1"/>
          <w:szCs w:val="24"/>
          <w:lang w:val="en-GB"/>
        </w:rPr>
        <w:t xml:space="preserve"> Management of Education at SMA </w:t>
      </w:r>
      <w:proofErr w:type="spellStart"/>
      <w:r w:rsidRPr="0058199C">
        <w:rPr>
          <w:rFonts w:asciiTheme="majorBidi" w:hAnsiTheme="majorBidi" w:cstheme="majorBidi"/>
          <w:color w:val="000000" w:themeColor="text1"/>
          <w:szCs w:val="24"/>
          <w:lang w:val="en-GB"/>
        </w:rPr>
        <w:t>Kabupaten</w:t>
      </w:r>
      <w:proofErr w:type="spellEnd"/>
      <w:r w:rsidRPr="0058199C">
        <w:rPr>
          <w:rFonts w:asciiTheme="majorBidi" w:hAnsiTheme="majorBidi" w:cstheme="majorBidi"/>
          <w:color w:val="000000" w:themeColor="text1"/>
          <w:szCs w:val="24"/>
          <w:lang w:val="en-GB"/>
        </w:rPr>
        <w:t xml:space="preserve"> </w:t>
      </w:r>
      <w:proofErr w:type="spellStart"/>
      <w:r w:rsidRPr="0058199C">
        <w:rPr>
          <w:rFonts w:asciiTheme="majorBidi" w:hAnsiTheme="majorBidi" w:cstheme="majorBidi"/>
          <w:color w:val="000000" w:themeColor="text1"/>
          <w:szCs w:val="24"/>
          <w:lang w:val="en-GB"/>
        </w:rPr>
        <w:t>Kutai</w:t>
      </w:r>
      <w:proofErr w:type="spellEnd"/>
      <w:r w:rsidRPr="0058199C">
        <w:rPr>
          <w:rFonts w:asciiTheme="majorBidi" w:hAnsiTheme="majorBidi" w:cstheme="majorBidi"/>
          <w:color w:val="000000" w:themeColor="text1"/>
          <w:szCs w:val="24"/>
          <w:lang w:val="en-GB"/>
        </w:rPr>
        <w:t xml:space="preserve"> Barat. </w:t>
      </w:r>
      <w:r w:rsidRPr="006F390A">
        <w:rPr>
          <w:rFonts w:asciiTheme="majorBidi" w:hAnsiTheme="majorBidi" w:cstheme="majorBidi"/>
          <w:i/>
          <w:iCs/>
          <w:color w:val="000000" w:themeColor="text1"/>
          <w:szCs w:val="24"/>
          <w:lang w:val="es-ES"/>
        </w:rPr>
        <w:t xml:space="preserve">EDUCASIA: </w:t>
      </w:r>
      <w:proofErr w:type="spellStart"/>
      <w:r w:rsidRPr="006F390A">
        <w:rPr>
          <w:rFonts w:asciiTheme="majorBidi" w:hAnsiTheme="majorBidi" w:cstheme="majorBidi"/>
          <w:i/>
          <w:iCs/>
          <w:color w:val="000000" w:themeColor="text1"/>
          <w:szCs w:val="24"/>
          <w:lang w:val="es-ES"/>
        </w:rPr>
        <w:t>Jurnal</w:t>
      </w:r>
      <w:proofErr w:type="spellEnd"/>
      <w:r w:rsidRPr="006F390A">
        <w:rPr>
          <w:rFonts w:asciiTheme="majorBidi" w:hAnsiTheme="majorBidi" w:cstheme="majorBidi"/>
          <w:i/>
          <w:iCs/>
          <w:color w:val="000000" w:themeColor="text1"/>
          <w:szCs w:val="24"/>
          <w:lang w:val="es-ES"/>
        </w:rPr>
        <w:t xml:space="preserve"> </w:t>
      </w:r>
      <w:proofErr w:type="spellStart"/>
      <w:r w:rsidRPr="006F390A">
        <w:rPr>
          <w:rFonts w:asciiTheme="majorBidi" w:hAnsiTheme="majorBidi" w:cstheme="majorBidi"/>
          <w:i/>
          <w:iCs/>
          <w:color w:val="000000" w:themeColor="text1"/>
          <w:szCs w:val="24"/>
          <w:lang w:val="es-ES"/>
        </w:rPr>
        <w:t>Pendidikan</w:t>
      </w:r>
      <w:proofErr w:type="spellEnd"/>
      <w:r w:rsidRPr="006F390A">
        <w:rPr>
          <w:rFonts w:asciiTheme="majorBidi" w:hAnsiTheme="majorBidi" w:cstheme="majorBidi"/>
          <w:i/>
          <w:iCs/>
          <w:color w:val="000000" w:themeColor="text1"/>
          <w:szCs w:val="24"/>
          <w:lang w:val="es-ES"/>
        </w:rPr>
        <w:t xml:space="preserve">, </w:t>
      </w:r>
      <w:proofErr w:type="spellStart"/>
      <w:r w:rsidRPr="006F390A">
        <w:rPr>
          <w:rFonts w:asciiTheme="majorBidi" w:hAnsiTheme="majorBidi" w:cstheme="majorBidi"/>
          <w:i/>
          <w:iCs/>
          <w:color w:val="000000" w:themeColor="text1"/>
          <w:szCs w:val="24"/>
          <w:lang w:val="es-ES"/>
        </w:rPr>
        <w:t>Pengajaran</w:t>
      </w:r>
      <w:proofErr w:type="spellEnd"/>
      <w:r w:rsidRPr="006F390A">
        <w:rPr>
          <w:rFonts w:asciiTheme="majorBidi" w:hAnsiTheme="majorBidi" w:cstheme="majorBidi"/>
          <w:i/>
          <w:iCs/>
          <w:color w:val="000000" w:themeColor="text1"/>
          <w:szCs w:val="24"/>
          <w:lang w:val="es-ES"/>
        </w:rPr>
        <w:t xml:space="preserve">, Dan </w:t>
      </w:r>
      <w:proofErr w:type="spellStart"/>
      <w:r w:rsidRPr="006F390A">
        <w:rPr>
          <w:rFonts w:asciiTheme="majorBidi" w:hAnsiTheme="majorBidi" w:cstheme="majorBidi"/>
          <w:i/>
          <w:iCs/>
          <w:color w:val="000000" w:themeColor="text1"/>
          <w:szCs w:val="24"/>
          <w:lang w:val="es-ES"/>
        </w:rPr>
        <w:t>Pembelajaran</w:t>
      </w:r>
      <w:proofErr w:type="spellEnd"/>
      <w:r w:rsidRPr="006F390A">
        <w:rPr>
          <w:rFonts w:asciiTheme="majorBidi" w:hAnsiTheme="majorBidi" w:cstheme="majorBidi"/>
          <w:color w:val="000000" w:themeColor="text1"/>
          <w:szCs w:val="24"/>
          <w:lang w:val="es-ES"/>
        </w:rPr>
        <w:t>, </w:t>
      </w:r>
      <w:r w:rsidRPr="006F390A">
        <w:rPr>
          <w:rFonts w:asciiTheme="majorBidi" w:hAnsiTheme="majorBidi" w:cstheme="majorBidi"/>
          <w:i/>
          <w:iCs/>
          <w:color w:val="000000" w:themeColor="text1"/>
          <w:szCs w:val="24"/>
          <w:lang w:val="es-ES"/>
        </w:rPr>
        <w:t>10</w:t>
      </w:r>
      <w:r w:rsidRPr="006F390A">
        <w:rPr>
          <w:rFonts w:asciiTheme="majorBidi" w:hAnsiTheme="majorBidi" w:cstheme="majorBidi"/>
          <w:color w:val="000000" w:themeColor="text1"/>
          <w:szCs w:val="24"/>
          <w:lang w:val="es-ES"/>
        </w:rPr>
        <w:t xml:space="preserve">(1), 27-40. </w:t>
      </w:r>
      <w:hyperlink r:id="rId7" w:history="1">
        <w:r w:rsidRPr="00A936DC">
          <w:rPr>
            <w:rStyle w:val="Hyperlink"/>
            <w:rFonts w:asciiTheme="majorBidi" w:hAnsiTheme="majorBidi" w:cstheme="majorBidi"/>
            <w:szCs w:val="24"/>
            <w:lang w:val="es-ES"/>
          </w:rPr>
          <w:t>https://doi.org/10.21462/educasia.v10i1.293</w:t>
        </w:r>
      </w:hyperlink>
    </w:p>
    <w:p w14:paraId="0379EA2F"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Alladatin</w:t>
      </w:r>
      <w:proofErr w:type="spellEnd"/>
      <w:r w:rsidRPr="00A936DC">
        <w:rPr>
          <w:rFonts w:asciiTheme="majorBidi" w:hAnsiTheme="majorBidi" w:cstheme="majorBidi"/>
          <w:color w:val="000000" w:themeColor="text1"/>
          <w:szCs w:val="24"/>
          <w:lang w:val="en-GB"/>
        </w:rPr>
        <w:t xml:space="preserve">, J., Lionel, R., &amp; </w:t>
      </w:r>
      <w:proofErr w:type="spellStart"/>
      <w:r w:rsidRPr="00A936DC">
        <w:rPr>
          <w:rFonts w:asciiTheme="majorBidi" w:hAnsiTheme="majorBidi" w:cstheme="majorBidi"/>
          <w:color w:val="000000" w:themeColor="text1"/>
          <w:szCs w:val="24"/>
          <w:lang w:val="en-GB"/>
        </w:rPr>
        <w:t>Insaf</w:t>
      </w:r>
      <w:proofErr w:type="spellEnd"/>
      <w:r w:rsidRPr="00A936DC">
        <w:rPr>
          <w:rFonts w:asciiTheme="majorBidi" w:hAnsiTheme="majorBidi" w:cstheme="majorBidi"/>
          <w:color w:val="000000" w:themeColor="text1"/>
          <w:szCs w:val="24"/>
          <w:lang w:val="en-GB"/>
        </w:rPr>
        <w:t>, A. (2023). School principal’s training programs, challenges, and improvement opportunities: rapid review. </w:t>
      </w:r>
      <w:r w:rsidRPr="00A936DC">
        <w:rPr>
          <w:rFonts w:asciiTheme="majorBidi" w:hAnsiTheme="majorBidi" w:cstheme="majorBidi"/>
          <w:i/>
          <w:iCs/>
          <w:color w:val="000000" w:themeColor="text1"/>
          <w:szCs w:val="24"/>
          <w:lang w:val="en-GB"/>
        </w:rPr>
        <w:t>International Journal of Educational Innovation and Research</w:t>
      </w:r>
      <w:r w:rsidRPr="00A936DC">
        <w:rPr>
          <w:rFonts w:asciiTheme="majorBidi" w:hAnsiTheme="majorBidi" w:cstheme="majorBidi"/>
          <w:color w:val="000000" w:themeColor="text1"/>
          <w:szCs w:val="24"/>
          <w:lang w:val="en-GB"/>
        </w:rPr>
        <w:t>.</w:t>
      </w:r>
    </w:p>
    <w:p w14:paraId="7719C63E"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Bada, H. A., </w:t>
      </w:r>
      <w:proofErr w:type="spellStart"/>
      <w:r w:rsidRPr="00A936DC">
        <w:rPr>
          <w:rFonts w:asciiTheme="majorBidi" w:hAnsiTheme="majorBidi" w:cstheme="majorBidi"/>
          <w:szCs w:val="24"/>
        </w:rPr>
        <w:t>Tengku</w:t>
      </w:r>
      <w:proofErr w:type="spellEnd"/>
      <w:r w:rsidRPr="00A936DC">
        <w:rPr>
          <w:rFonts w:asciiTheme="majorBidi" w:hAnsiTheme="majorBidi" w:cstheme="majorBidi"/>
          <w:szCs w:val="24"/>
        </w:rPr>
        <w:t xml:space="preserve"> </w:t>
      </w:r>
      <w:proofErr w:type="spellStart"/>
      <w:r w:rsidRPr="00A936DC">
        <w:rPr>
          <w:rFonts w:asciiTheme="majorBidi" w:hAnsiTheme="majorBidi" w:cstheme="majorBidi"/>
          <w:szCs w:val="24"/>
        </w:rPr>
        <w:t>Ariffin</w:t>
      </w:r>
      <w:proofErr w:type="spellEnd"/>
      <w:r w:rsidRPr="00A936DC">
        <w:rPr>
          <w:rFonts w:asciiTheme="majorBidi" w:hAnsiTheme="majorBidi" w:cstheme="majorBidi"/>
          <w:szCs w:val="24"/>
        </w:rPr>
        <w:t xml:space="preserve">, T. F., &amp; </w:t>
      </w:r>
      <w:proofErr w:type="spellStart"/>
      <w:r w:rsidRPr="00A936DC">
        <w:rPr>
          <w:rFonts w:asciiTheme="majorBidi" w:hAnsiTheme="majorBidi" w:cstheme="majorBidi"/>
          <w:szCs w:val="24"/>
        </w:rPr>
        <w:t>Nordin</w:t>
      </w:r>
      <w:proofErr w:type="spellEnd"/>
      <w:r w:rsidRPr="00A936DC">
        <w:rPr>
          <w:rFonts w:asciiTheme="majorBidi" w:hAnsiTheme="majorBidi" w:cstheme="majorBidi"/>
          <w:szCs w:val="24"/>
        </w:rPr>
        <w:t xml:space="preserve">, H. B. (2024). The effectiveness of teachers in Nigerian secondary schools: The role of instructional leadership of principals. </w:t>
      </w:r>
      <w:r w:rsidRPr="00A936DC">
        <w:rPr>
          <w:rFonts w:asciiTheme="majorBidi" w:hAnsiTheme="majorBidi" w:cstheme="majorBidi"/>
          <w:i/>
          <w:iCs/>
          <w:szCs w:val="24"/>
        </w:rPr>
        <w:t>International Journal of Leadership in Education, 27</w:t>
      </w:r>
      <w:r w:rsidRPr="00A936DC">
        <w:rPr>
          <w:rFonts w:asciiTheme="majorBidi" w:hAnsiTheme="majorBidi" w:cstheme="majorBidi"/>
          <w:szCs w:val="24"/>
        </w:rPr>
        <w:t xml:space="preserve">(1), 44–71. </w:t>
      </w:r>
    </w:p>
    <w:p w14:paraId="32D72911" w14:textId="77777777" w:rsidR="00C04894" w:rsidRPr="00C04894" w:rsidRDefault="00C04894" w:rsidP="00C04894">
      <w:pPr>
        <w:ind w:left="1134" w:hanging="1134"/>
        <w:rPr>
          <w:rFonts w:asciiTheme="majorBidi" w:hAnsiTheme="majorBidi" w:cstheme="majorBidi"/>
          <w:color w:val="000000" w:themeColor="text1"/>
          <w:szCs w:val="24"/>
        </w:rPr>
      </w:pPr>
      <w:r w:rsidRPr="00A936DC">
        <w:rPr>
          <w:rFonts w:asciiTheme="majorBidi" w:hAnsiTheme="majorBidi" w:cstheme="majorBidi"/>
          <w:color w:val="000000" w:themeColor="text1"/>
          <w:szCs w:val="24"/>
        </w:rPr>
        <w:t>Burns,</w:t>
      </w:r>
      <w:r w:rsidRPr="00060E22">
        <w:rPr>
          <w:rFonts w:asciiTheme="majorBidi" w:hAnsiTheme="majorBidi" w:cstheme="majorBidi"/>
          <w:color w:val="000000" w:themeColor="text1"/>
          <w:szCs w:val="24"/>
        </w:rPr>
        <w:t xml:space="preserve"> J. M. (1978). Leadership and followership. </w:t>
      </w:r>
      <w:r w:rsidRPr="00060E22">
        <w:rPr>
          <w:rFonts w:asciiTheme="majorBidi" w:hAnsiTheme="majorBidi" w:cstheme="majorBidi"/>
          <w:i/>
          <w:iCs/>
          <w:color w:val="000000" w:themeColor="text1"/>
          <w:szCs w:val="24"/>
        </w:rPr>
        <w:t>Leadership</w:t>
      </w:r>
      <w:r w:rsidRPr="00060E22">
        <w:rPr>
          <w:rFonts w:asciiTheme="majorBidi" w:hAnsiTheme="majorBidi" w:cstheme="majorBidi"/>
          <w:color w:val="000000" w:themeColor="text1"/>
          <w:szCs w:val="24"/>
        </w:rPr>
        <w:t>, 18-23.</w:t>
      </w:r>
    </w:p>
    <w:p w14:paraId="034F446D" w14:textId="77777777" w:rsidR="00C04894" w:rsidRPr="00A936DC" w:rsidRDefault="00DA5F7C" w:rsidP="00C04894">
      <w:pPr>
        <w:ind w:left="1134" w:hanging="1134"/>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Can</w:t>
      </w:r>
      <w:r w:rsidR="00C04894" w:rsidRPr="00A936DC">
        <w:rPr>
          <w:rFonts w:asciiTheme="majorBidi" w:hAnsiTheme="majorBidi" w:cstheme="majorBidi"/>
          <w:color w:val="000000" w:themeColor="text1"/>
          <w:szCs w:val="24"/>
          <w:lang w:val="en-GB"/>
        </w:rPr>
        <w:t>o,</w:t>
      </w:r>
      <w:r w:rsidR="00C04894" w:rsidRPr="0058199C">
        <w:rPr>
          <w:rFonts w:asciiTheme="majorBidi" w:hAnsiTheme="majorBidi" w:cstheme="majorBidi"/>
          <w:color w:val="000000" w:themeColor="text1"/>
          <w:szCs w:val="24"/>
          <w:lang w:val="en-GB"/>
        </w:rPr>
        <w:t xml:space="preserve"> S.A., </w:t>
      </w:r>
      <w:proofErr w:type="spellStart"/>
      <w:r w:rsidR="00C04894" w:rsidRPr="0058199C">
        <w:rPr>
          <w:rFonts w:asciiTheme="majorBidi" w:hAnsiTheme="majorBidi" w:cstheme="majorBidi"/>
          <w:color w:val="000000" w:themeColor="text1"/>
          <w:szCs w:val="24"/>
          <w:lang w:val="en-GB"/>
        </w:rPr>
        <w:t>Lamela</w:t>
      </w:r>
      <w:proofErr w:type="spellEnd"/>
      <w:r w:rsidR="00C04894" w:rsidRPr="0058199C">
        <w:rPr>
          <w:rFonts w:asciiTheme="majorBidi" w:hAnsiTheme="majorBidi" w:cstheme="majorBidi"/>
          <w:color w:val="000000" w:themeColor="text1"/>
          <w:szCs w:val="24"/>
          <w:lang w:val="en-GB"/>
        </w:rPr>
        <w:t xml:space="preserve">, R.A., &amp; Alcantara, J.M. (2023). School Leaders’ Ethnographic Reflections: </w:t>
      </w:r>
      <w:r w:rsidR="00C04894" w:rsidRPr="00A936DC">
        <w:rPr>
          <w:rFonts w:asciiTheme="majorBidi" w:hAnsiTheme="majorBidi" w:cstheme="majorBidi"/>
          <w:color w:val="000000" w:themeColor="text1"/>
          <w:szCs w:val="24"/>
          <w:lang w:val="en-GB"/>
        </w:rPr>
        <w:t>Lessons for Bridging Through the Post-Pandemic Era. </w:t>
      </w:r>
      <w:r w:rsidR="00C04894" w:rsidRPr="00A936DC">
        <w:rPr>
          <w:rFonts w:asciiTheme="majorBidi" w:hAnsiTheme="majorBidi" w:cstheme="majorBidi"/>
          <w:i/>
          <w:iCs/>
          <w:color w:val="000000" w:themeColor="text1"/>
          <w:szCs w:val="24"/>
          <w:lang w:val="en-GB"/>
        </w:rPr>
        <w:t>International Journal of Multidisciplinary: Applied Business and Education Research</w:t>
      </w:r>
      <w:r w:rsidR="00C04894" w:rsidRPr="00A936DC">
        <w:rPr>
          <w:rFonts w:asciiTheme="majorBidi" w:hAnsiTheme="majorBidi" w:cstheme="majorBidi"/>
          <w:color w:val="000000" w:themeColor="text1"/>
          <w:szCs w:val="24"/>
          <w:lang w:val="en-GB"/>
        </w:rPr>
        <w:t>.</w:t>
      </w:r>
    </w:p>
    <w:p w14:paraId="1300B582" w14:textId="77777777" w:rsidR="00C04894" w:rsidRPr="00A936DC" w:rsidRDefault="00C04894" w:rsidP="00C04894">
      <w:pPr>
        <w:ind w:left="1134" w:hanging="1134"/>
        <w:rPr>
          <w:rFonts w:asciiTheme="majorBidi" w:hAnsiTheme="majorBidi" w:cstheme="majorBidi"/>
          <w:color w:val="000000" w:themeColor="text1"/>
          <w:szCs w:val="24"/>
        </w:rPr>
      </w:pPr>
      <w:proofErr w:type="spellStart"/>
      <w:r w:rsidRPr="00A936DC">
        <w:rPr>
          <w:rFonts w:asciiTheme="majorBidi" w:hAnsiTheme="majorBidi" w:cstheme="majorBidi"/>
          <w:color w:val="000000" w:themeColor="text1"/>
          <w:szCs w:val="24"/>
        </w:rPr>
        <w:t>Castañeros</w:t>
      </w:r>
      <w:proofErr w:type="spellEnd"/>
      <w:r w:rsidRPr="00A936DC">
        <w:rPr>
          <w:rFonts w:asciiTheme="majorBidi" w:hAnsiTheme="majorBidi" w:cstheme="majorBidi"/>
          <w:color w:val="000000" w:themeColor="text1"/>
          <w:szCs w:val="24"/>
        </w:rPr>
        <w:t xml:space="preserve">, J.P., </w:t>
      </w:r>
      <w:proofErr w:type="spellStart"/>
      <w:r w:rsidRPr="00A936DC">
        <w:rPr>
          <w:rFonts w:asciiTheme="majorBidi" w:hAnsiTheme="majorBidi" w:cstheme="majorBidi"/>
          <w:color w:val="000000" w:themeColor="text1"/>
          <w:szCs w:val="24"/>
        </w:rPr>
        <w:t>Tañajura</w:t>
      </w:r>
      <w:proofErr w:type="spellEnd"/>
      <w:r w:rsidRPr="00A936DC">
        <w:rPr>
          <w:rFonts w:asciiTheme="majorBidi" w:hAnsiTheme="majorBidi" w:cstheme="majorBidi"/>
          <w:color w:val="000000" w:themeColor="text1"/>
          <w:szCs w:val="24"/>
        </w:rPr>
        <w:t xml:space="preserve">, J.J.S. &amp; Tan, D.A (2023). Challenges of the newly promoted school heads in school leadership: A case study in a public-school setting. </w:t>
      </w:r>
      <w:r w:rsidRPr="00A936DC">
        <w:rPr>
          <w:rFonts w:asciiTheme="majorBidi" w:hAnsiTheme="majorBidi" w:cstheme="majorBidi"/>
          <w:i/>
          <w:iCs/>
          <w:color w:val="000000" w:themeColor="text1"/>
          <w:szCs w:val="24"/>
        </w:rPr>
        <w:t>American Journal of Educational Research,</w:t>
      </w:r>
      <w:r w:rsidRPr="00A936DC">
        <w:rPr>
          <w:rFonts w:asciiTheme="majorBidi" w:hAnsiTheme="majorBidi" w:cstheme="majorBidi"/>
          <w:color w:val="000000" w:themeColor="text1"/>
          <w:szCs w:val="24"/>
        </w:rPr>
        <w:t xml:space="preserve"> 11(7), 467-478.</w:t>
      </w:r>
    </w:p>
    <w:p w14:paraId="1D4000A4" w14:textId="45238F76" w:rsidR="00C04894"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t>Chiwamba</w:t>
      </w:r>
      <w:proofErr w:type="spellEnd"/>
      <w:r w:rsidRPr="00A936DC">
        <w:rPr>
          <w:rFonts w:asciiTheme="majorBidi" w:hAnsiTheme="majorBidi" w:cstheme="majorBidi"/>
          <w:szCs w:val="24"/>
        </w:rPr>
        <w:t xml:space="preserve">, S. V., &amp; </w:t>
      </w:r>
      <w:proofErr w:type="spellStart"/>
      <w:r w:rsidRPr="00A936DC">
        <w:rPr>
          <w:rFonts w:asciiTheme="majorBidi" w:hAnsiTheme="majorBidi" w:cstheme="majorBidi"/>
          <w:szCs w:val="24"/>
        </w:rPr>
        <w:t>Kigobe</w:t>
      </w:r>
      <w:proofErr w:type="spellEnd"/>
      <w:r w:rsidRPr="00A936DC">
        <w:rPr>
          <w:rFonts w:asciiTheme="majorBidi" w:hAnsiTheme="majorBidi" w:cstheme="majorBidi"/>
          <w:szCs w:val="24"/>
        </w:rPr>
        <w:t xml:space="preserve">, J. (2022). Challenges encountered by school heads in carrying out instructional, supervisory activities in public secondary schools in </w:t>
      </w:r>
      <w:proofErr w:type="spellStart"/>
      <w:r w:rsidRPr="00A936DC">
        <w:rPr>
          <w:rFonts w:asciiTheme="majorBidi" w:hAnsiTheme="majorBidi" w:cstheme="majorBidi"/>
          <w:szCs w:val="24"/>
        </w:rPr>
        <w:t>Lindi</w:t>
      </w:r>
      <w:proofErr w:type="spellEnd"/>
      <w:r w:rsidRPr="00A936DC">
        <w:rPr>
          <w:rFonts w:asciiTheme="majorBidi" w:hAnsiTheme="majorBidi" w:cstheme="majorBidi"/>
          <w:szCs w:val="24"/>
        </w:rPr>
        <w:t xml:space="preserve"> Region-Tanzania. </w:t>
      </w:r>
      <w:r w:rsidRPr="00A936DC">
        <w:rPr>
          <w:rFonts w:asciiTheme="majorBidi" w:hAnsiTheme="majorBidi" w:cstheme="majorBidi"/>
          <w:i/>
          <w:iCs/>
          <w:szCs w:val="24"/>
        </w:rPr>
        <w:t>Asian Journal of Education and Social Studies, 29</w:t>
      </w:r>
      <w:r w:rsidRPr="00A936DC">
        <w:rPr>
          <w:rFonts w:asciiTheme="majorBidi" w:hAnsiTheme="majorBidi" w:cstheme="majorBidi"/>
          <w:szCs w:val="24"/>
        </w:rPr>
        <w:t xml:space="preserve">, 1–8. </w:t>
      </w:r>
    </w:p>
    <w:p w14:paraId="0043721F" w14:textId="59B0CE24" w:rsidR="0069193F" w:rsidRPr="00A936DC" w:rsidRDefault="0069193F" w:rsidP="0069193F">
      <w:pPr>
        <w:ind w:left="1134" w:hanging="1134"/>
        <w:rPr>
          <w:rFonts w:asciiTheme="majorBidi" w:hAnsiTheme="majorBidi" w:cstheme="majorBidi"/>
          <w:szCs w:val="24"/>
        </w:rPr>
      </w:pPr>
      <w:r w:rsidRPr="0069193F">
        <w:rPr>
          <w:rFonts w:asciiTheme="majorBidi" w:hAnsiTheme="majorBidi" w:cstheme="majorBidi"/>
          <w:szCs w:val="24"/>
        </w:rPr>
        <w:t>Drew, G. (2010). Issues and challenges in higher education leadership: Engaging for change. The Australian educat</w:t>
      </w:r>
      <w:r>
        <w:rPr>
          <w:rFonts w:asciiTheme="majorBidi" w:hAnsiTheme="majorBidi" w:cstheme="majorBidi"/>
          <w:szCs w:val="24"/>
        </w:rPr>
        <w:t xml:space="preserve">ional researcher, 37(3), 57-76. </w:t>
      </w:r>
      <w:hyperlink r:id="rId8" w:history="1">
        <w:r w:rsidR="00EB3F73" w:rsidRPr="00014588">
          <w:rPr>
            <w:rStyle w:val="Hyperlink"/>
            <w:rFonts w:asciiTheme="majorBidi" w:hAnsiTheme="majorBidi" w:cstheme="majorBidi"/>
            <w:szCs w:val="24"/>
          </w:rPr>
          <w:t>https://link.springer.com/article/10.1007/BF03216930</w:t>
        </w:r>
      </w:hyperlink>
      <w:r w:rsidR="00EB3F73">
        <w:rPr>
          <w:rFonts w:asciiTheme="majorBidi" w:hAnsiTheme="majorBidi" w:cstheme="majorBidi"/>
          <w:szCs w:val="24"/>
        </w:rPr>
        <w:t xml:space="preserve">. </w:t>
      </w:r>
    </w:p>
    <w:p w14:paraId="3B6557D7"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Durheim</w:t>
      </w:r>
      <w:proofErr w:type="spellEnd"/>
      <w:r w:rsidRPr="00A936DC">
        <w:rPr>
          <w:rFonts w:asciiTheme="majorBidi" w:hAnsiTheme="majorBidi" w:cstheme="majorBidi"/>
          <w:color w:val="000000" w:themeColor="text1"/>
          <w:szCs w:val="24"/>
          <w:lang w:val="en-GB"/>
        </w:rPr>
        <w:t xml:space="preserve">, T., </w:t>
      </w:r>
      <w:proofErr w:type="spellStart"/>
      <w:r w:rsidRPr="00A936DC">
        <w:rPr>
          <w:rFonts w:asciiTheme="majorBidi" w:hAnsiTheme="majorBidi" w:cstheme="majorBidi"/>
          <w:color w:val="000000" w:themeColor="text1"/>
          <w:szCs w:val="24"/>
          <w:lang w:val="en-GB"/>
        </w:rPr>
        <w:t>Chaseling</w:t>
      </w:r>
      <w:proofErr w:type="spellEnd"/>
      <w:r w:rsidRPr="00A936DC">
        <w:rPr>
          <w:rFonts w:asciiTheme="majorBidi" w:hAnsiTheme="majorBidi" w:cstheme="majorBidi"/>
          <w:color w:val="000000" w:themeColor="text1"/>
          <w:szCs w:val="24"/>
          <w:lang w:val="en-GB"/>
        </w:rPr>
        <w:t>, M. J., Boyd, W., &amp; Foster, A. (2021). School Leaders’ Perceptions of Participating in the North Coast Initiative for School Improvement. </w:t>
      </w:r>
      <w:r w:rsidRPr="00A936DC">
        <w:rPr>
          <w:rFonts w:asciiTheme="majorBidi" w:hAnsiTheme="majorBidi" w:cstheme="majorBidi"/>
          <w:i/>
          <w:iCs/>
          <w:color w:val="000000" w:themeColor="text1"/>
          <w:szCs w:val="24"/>
          <w:lang w:val="en-GB"/>
        </w:rPr>
        <w:t>Alberta Journal of Educational Research</w:t>
      </w:r>
      <w:r w:rsidRPr="00A936DC">
        <w:rPr>
          <w:rFonts w:asciiTheme="majorBidi" w:hAnsiTheme="majorBidi" w:cstheme="majorBidi"/>
          <w:color w:val="000000" w:themeColor="text1"/>
          <w:szCs w:val="24"/>
          <w:lang w:val="en-GB"/>
        </w:rPr>
        <w:t>, </w:t>
      </w:r>
      <w:r w:rsidRPr="00A936DC">
        <w:rPr>
          <w:rFonts w:asciiTheme="majorBidi" w:hAnsiTheme="majorBidi" w:cstheme="majorBidi"/>
          <w:i/>
          <w:iCs/>
          <w:color w:val="000000" w:themeColor="text1"/>
          <w:szCs w:val="24"/>
          <w:lang w:val="en-GB"/>
        </w:rPr>
        <w:t>67</w:t>
      </w:r>
      <w:r w:rsidRPr="00A936DC">
        <w:rPr>
          <w:rFonts w:asciiTheme="majorBidi" w:hAnsiTheme="majorBidi" w:cstheme="majorBidi"/>
          <w:color w:val="000000" w:themeColor="text1"/>
          <w:szCs w:val="24"/>
          <w:lang w:val="en-GB"/>
        </w:rPr>
        <w:t>(3), 283-296.</w:t>
      </w:r>
    </w:p>
    <w:p w14:paraId="39E798CA" w14:textId="7777777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lastRenderedPageBreak/>
        <w:t>Dyantyi</w:t>
      </w:r>
      <w:proofErr w:type="spellEnd"/>
      <w:r w:rsidRPr="00A936DC">
        <w:rPr>
          <w:rFonts w:asciiTheme="majorBidi" w:hAnsiTheme="majorBidi" w:cstheme="majorBidi"/>
          <w:szCs w:val="24"/>
        </w:rPr>
        <w:t xml:space="preserve">, N., </w:t>
      </w:r>
      <w:proofErr w:type="spellStart"/>
      <w:r w:rsidRPr="00A936DC">
        <w:rPr>
          <w:rFonts w:asciiTheme="majorBidi" w:hAnsiTheme="majorBidi" w:cstheme="majorBidi"/>
          <w:szCs w:val="24"/>
        </w:rPr>
        <w:t>Diko</w:t>
      </w:r>
      <w:proofErr w:type="spellEnd"/>
      <w:r w:rsidRPr="00A936DC">
        <w:rPr>
          <w:rFonts w:asciiTheme="majorBidi" w:hAnsiTheme="majorBidi" w:cstheme="majorBidi"/>
          <w:szCs w:val="24"/>
        </w:rPr>
        <w:t xml:space="preserve">, N., &amp; </w:t>
      </w:r>
      <w:proofErr w:type="spellStart"/>
      <w:r w:rsidRPr="00A936DC">
        <w:rPr>
          <w:rFonts w:asciiTheme="majorBidi" w:hAnsiTheme="majorBidi" w:cstheme="majorBidi"/>
          <w:szCs w:val="24"/>
        </w:rPr>
        <w:t>Ncanywa</w:t>
      </w:r>
      <w:proofErr w:type="spellEnd"/>
      <w:r w:rsidRPr="00A936DC">
        <w:rPr>
          <w:rFonts w:asciiTheme="majorBidi" w:hAnsiTheme="majorBidi" w:cstheme="majorBidi"/>
          <w:szCs w:val="24"/>
        </w:rPr>
        <w:t xml:space="preserve">, T. (2024). Principals’ leadership competencies: Implications for educational excellence. </w:t>
      </w:r>
      <w:r w:rsidRPr="00A936DC">
        <w:rPr>
          <w:rFonts w:asciiTheme="majorBidi" w:hAnsiTheme="majorBidi" w:cstheme="majorBidi"/>
          <w:i/>
          <w:iCs/>
          <w:szCs w:val="24"/>
        </w:rPr>
        <w:t>Research in Educational Policy and Management, 6</w:t>
      </w:r>
      <w:r w:rsidRPr="00A936DC">
        <w:rPr>
          <w:rFonts w:asciiTheme="majorBidi" w:hAnsiTheme="majorBidi" w:cstheme="majorBidi"/>
          <w:szCs w:val="24"/>
        </w:rPr>
        <w:t>(2), 154–165.</w:t>
      </w:r>
    </w:p>
    <w:p w14:paraId="04DD5461" w14:textId="77777777" w:rsidR="00C04894" w:rsidRPr="00A936DC" w:rsidRDefault="00C04894" w:rsidP="00C04894">
      <w:pPr>
        <w:ind w:left="1134" w:hanging="1134"/>
        <w:rPr>
          <w:rFonts w:asciiTheme="majorBidi" w:hAnsiTheme="majorBidi" w:cstheme="majorBidi"/>
          <w:szCs w:val="24"/>
          <w:lang w:val="fr-FR"/>
        </w:rPr>
      </w:pPr>
      <w:proofErr w:type="spellStart"/>
      <w:r w:rsidRPr="00A936DC">
        <w:rPr>
          <w:rFonts w:asciiTheme="majorBidi" w:hAnsiTheme="majorBidi" w:cstheme="majorBidi"/>
          <w:szCs w:val="24"/>
        </w:rPr>
        <w:t>Galdames</w:t>
      </w:r>
      <w:proofErr w:type="spellEnd"/>
      <w:r w:rsidRPr="00A936DC">
        <w:rPr>
          <w:rFonts w:asciiTheme="majorBidi" w:hAnsiTheme="majorBidi" w:cstheme="majorBidi"/>
          <w:szCs w:val="24"/>
        </w:rPr>
        <w:t xml:space="preserve">-Calderón, M. (2023). Distributed leadership: School principals’ practices to promote teachers’ professional development for school improvement. </w:t>
      </w:r>
      <w:r w:rsidRPr="00A936DC">
        <w:rPr>
          <w:rFonts w:asciiTheme="majorBidi" w:hAnsiTheme="majorBidi" w:cstheme="majorBidi"/>
          <w:i/>
          <w:iCs/>
          <w:szCs w:val="24"/>
          <w:lang w:val="fr-FR"/>
        </w:rPr>
        <w:t>Education Sciences, 13</w:t>
      </w:r>
      <w:r w:rsidRPr="00A936DC">
        <w:rPr>
          <w:rFonts w:asciiTheme="majorBidi" w:hAnsiTheme="majorBidi" w:cstheme="majorBidi"/>
          <w:szCs w:val="24"/>
          <w:lang w:val="fr-FR"/>
        </w:rPr>
        <w:t>(7), 715. https://doi.org/10.3390/educsci13070715</w:t>
      </w:r>
    </w:p>
    <w:p w14:paraId="39FABC4B" w14:textId="77777777" w:rsidR="00C04894" w:rsidRDefault="00C04894" w:rsidP="00C04894">
      <w:pPr>
        <w:ind w:left="1134" w:hanging="1134"/>
        <w:rPr>
          <w:rFonts w:asciiTheme="majorBidi" w:hAnsiTheme="majorBidi" w:cstheme="majorBidi"/>
          <w:szCs w:val="24"/>
        </w:rPr>
      </w:pPr>
      <w:r w:rsidRPr="00A936DC">
        <w:rPr>
          <w:rFonts w:asciiTheme="majorBidi" w:hAnsiTheme="majorBidi" w:cstheme="majorBidi"/>
          <w:szCs w:val="24"/>
          <w:lang w:val="fr-FR"/>
        </w:rPr>
        <w:t xml:space="preserve">George, M. F., Qian, X., &amp; Charles, K. (2024). </w:t>
      </w:r>
      <w:r w:rsidRPr="00A936DC">
        <w:rPr>
          <w:rFonts w:asciiTheme="majorBidi" w:hAnsiTheme="majorBidi" w:cstheme="majorBidi"/>
          <w:szCs w:val="24"/>
        </w:rPr>
        <w:t xml:space="preserve">A systematic review on the impact of instructional leadership on implementing teachers’ continuous professional development program in Tanzania: A case study of primary schools in </w:t>
      </w:r>
      <w:proofErr w:type="spellStart"/>
      <w:r w:rsidRPr="00A936DC">
        <w:rPr>
          <w:rFonts w:asciiTheme="majorBidi" w:hAnsiTheme="majorBidi" w:cstheme="majorBidi"/>
          <w:szCs w:val="24"/>
        </w:rPr>
        <w:t>Mkuranga</w:t>
      </w:r>
      <w:proofErr w:type="spellEnd"/>
      <w:r w:rsidRPr="00A936DC">
        <w:rPr>
          <w:rFonts w:asciiTheme="majorBidi" w:hAnsiTheme="majorBidi" w:cstheme="majorBidi"/>
          <w:szCs w:val="24"/>
        </w:rPr>
        <w:t xml:space="preserve"> District. </w:t>
      </w:r>
      <w:r w:rsidRPr="00A936DC">
        <w:rPr>
          <w:rFonts w:asciiTheme="majorBidi" w:hAnsiTheme="majorBidi" w:cstheme="majorBidi"/>
          <w:i/>
          <w:iCs/>
          <w:szCs w:val="24"/>
        </w:rPr>
        <w:t>East African Journal of Education Studies, 7</w:t>
      </w:r>
      <w:r w:rsidR="0076315F" w:rsidRPr="00A936DC">
        <w:rPr>
          <w:rFonts w:asciiTheme="majorBidi" w:hAnsiTheme="majorBidi" w:cstheme="majorBidi"/>
          <w:szCs w:val="24"/>
        </w:rPr>
        <w:t>(4), 742–756.</w:t>
      </w:r>
    </w:p>
    <w:p w14:paraId="631665C8" w14:textId="77777777" w:rsidR="0002170D" w:rsidRPr="00A936DC" w:rsidRDefault="0002170D" w:rsidP="00C04894">
      <w:pPr>
        <w:ind w:left="1134" w:hanging="1134"/>
        <w:rPr>
          <w:rFonts w:asciiTheme="majorBidi" w:hAnsiTheme="majorBidi" w:cstheme="majorBidi"/>
          <w:szCs w:val="24"/>
        </w:rPr>
      </w:pPr>
      <w:r w:rsidRPr="0002170D">
        <w:rPr>
          <w:rFonts w:asciiTheme="majorBidi" w:hAnsiTheme="majorBidi" w:cstheme="majorBidi"/>
          <w:szCs w:val="24"/>
        </w:rPr>
        <w:t xml:space="preserve">Hirose M, </w:t>
      </w:r>
      <w:r>
        <w:rPr>
          <w:rFonts w:asciiTheme="majorBidi" w:hAnsiTheme="majorBidi" w:cstheme="majorBidi"/>
          <w:szCs w:val="24"/>
        </w:rPr>
        <w:t xml:space="preserve">&amp; </w:t>
      </w:r>
      <w:r w:rsidRPr="0002170D">
        <w:rPr>
          <w:rFonts w:asciiTheme="majorBidi" w:hAnsiTheme="majorBidi" w:cstheme="majorBidi"/>
          <w:szCs w:val="24"/>
        </w:rPr>
        <w:t>Creswell JW.</w:t>
      </w:r>
      <w:r>
        <w:rPr>
          <w:rFonts w:asciiTheme="majorBidi" w:hAnsiTheme="majorBidi" w:cstheme="majorBidi"/>
          <w:szCs w:val="24"/>
        </w:rPr>
        <w:t xml:space="preserve"> (2023</w:t>
      </w:r>
      <w:r w:rsidR="00391A5A">
        <w:rPr>
          <w:rFonts w:asciiTheme="majorBidi" w:hAnsiTheme="majorBidi" w:cstheme="majorBidi"/>
          <w:szCs w:val="24"/>
        </w:rPr>
        <w:t>).</w:t>
      </w:r>
      <w:r w:rsidRPr="0002170D">
        <w:rPr>
          <w:rFonts w:asciiTheme="majorBidi" w:hAnsiTheme="majorBidi" w:cstheme="majorBidi"/>
          <w:szCs w:val="24"/>
        </w:rPr>
        <w:t xml:space="preserve"> Applying core quality criteria of mixed methods research to an empirical </w:t>
      </w:r>
      <w:proofErr w:type="spellStart"/>
      <w:proofErr w:type="gramStart"/>
      <w:r w:rsidRPr="0002170D">
        <w:rPr>
          <w:rFonts w:asciiTheme="majorBidi" w:hAnsiTheme="majorBidi" w:cstheme="majorBidi"/>
          <w:szCs w:val="24"/>
        </w:rPr>
        <w:t>study.Journal</w:t>
      </w:r>
      <w:proofErr w:type="spellEnd"/>
      <w:proofErr w:type="gramEnd"/>
      <w:r w:rsidRPr="0002170D">
        <w:rPr>
          <w:rFonts w:asciiTheme="majorBidi" w:hAnsiTheme="majorBidi" w:cstheme="majorBidi"/>
          <w:szCs w:val="24"/>
        </w:rPr>
        <w:t xml:space="preserve"> of Mixed Methods Research. 2023; 17(1):12-28.</w:t>
      </w:r>
    </w:p>
    <w:p w14:paraId="6D4B9001" w14:textId="5BA52F0A" w:rsidR="00C04894"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Karakose</w:t>
      </w:r>
      <w:proofErr w:type="spellEnd"/>
      <w:r w:rsidRPr="00A936DC">
        <w:rPr>
          <w:rFonts w:asciiTheme="majorBidi" w:hAnsiTheme="majorBidi" w:cstheme="majorBidi"/>
          <w:color w:val="000000" w:themeColor="text1"/>
          <w:szCs w:val="24"/>
          <w:lang w:val="en-GB"/>
        </w:rPr>
        <w:t xml:space="preserve">, T., </w:t>
      </w:r>
      <w:proofErr w:type="spellStart"/>
      <w:r w:rsidRPr="00A936DC">
        <w:rPr>
          <w:rFonts w:asciiTheme="majorBidi" w:hAnsiTheme="majorBidi" w:cstheme="majorBidi"/>
          <w:color w:val="000000" w:themeColor="text1"/>
          <w:szCs w:val="24"/>
          <w:lang w:val="en-GB"/>
        </w:rPr>
        <w:t>Ozdogru</w:t>
      </w:r>
      <w:proofErr w:type="spellEnd"/>
      <w:r w:rsidRPr="00A936DC">
        <w:rPr>
          <w:rFonts w:asciiTheme="majorBidi" w:hAnsiTheme="majorBidi" w:cstheme="majorBidi"/>
          <w:color w:val="000000" w:themeColor="text1"/>
          <w:szCs w:val="24"/>
          <w:lang w:val="en-GB"/>
        </w:rPr>
        <w:t xml:space="preserve">, M., &amp; </w:t>
      </w:r>
      <w:proofErr w:type="spellStart"/>
      <w:r w:rsidRPr="00A936DC">
        <w:rPr>
          <w:rFonts w:asciiTheme="majorBidi" w:hAnsiTheme="majorBidi" w:cstheme="majorBidi"/>
          <w:color w:val="000000" w:themeColor="text1"/>
          <w:szCs w:val="24"/>
          <w:lang w:val="en-GB"/>
        </w:rPr>
        <w:t>Malkoç</w:t>
      </w:r>
      <w:proofErr w:type="spellEnd"/>
      <w:r w:rsidRPr="00A936DC">
        <w:rPr>
          <w:rFonts w:asciiTheme="majorBidi" w:hAnsiTheme="majorBidi" w:cstheme="majorBidi"/>
          <w:color w:val="000000" w:themeColor="text1"/>
          <w:szCs w:val="24"/>
          <w:lang w:val="en-GB"/>
        </w:rPr>
        <w:t>, N. (2024). Leading sustainable school improvement: a meta-synthesis of qualitative research on problems and challenges faced by school leaders. </w:t>
      </w:r>
      <w:r w:rsidRPr="00A936DC">
        <w:rPr>
          <w:rFonts w:asciiTheme="majorBidi" w:hAnsiTheme="majorBidi" w:cstheme="majorBidi"/>
          <w:i/>
          <w:iCs/>
          <w:color w:val="000000" w:themeColor="text1"/>
          <w:szCs w:val="24"/>
          <w:lang w:val="en-GB"/>
        </w:rPr>
        <w:t>Frontiers in Education</w:t>
      </w:r>
      <w:r w:rsidRPr="00A936DC">
        <w:rPr>
          <w:rFonts w:asciiTheme="majorBidi" w:hAnsiTheme="majorBidi" w:cstheme="majorBidi"/>
          <w:color w:val="000000" w:themeColor="text1"/>
          <w:szCs w:val="24"/>
          <w:lang w:val="en-GB"/>
        </w:rPr>
        <w:t>.</w:t>
      </w:r>
    </w:p>
    <w:p w14:paraId="6B0A760F" w14:textId="78687CA7" w:rsidR="00EB3F73" w:rsidRPr="00A936DC" w:rsidRDefault="00EB3F73" w:rsidP="00EB3F73">
      <w:pPr>
        <w:ind w:left="1134" w:hanging="1134"/>
        <w:rPr>
          <w:rFonts w:asciiTheme="majorBidi" w:hAnsiTheme="majorBidi" w:cstheme="majorBidi"/>
          <w:color w:val="000000" w:themeColor="text1"/>
          <w:szCs w:val="24"/>
          <w:lang w:val="en-GB"/>
        </w:rPr>
      </w:pPr>
      <w:r w:rsidRPr="00EB3F73">
        <w:rPr>
          <w:rFonts w:asciiTheme="majorBidi" w:hAnsiTheme="majorBidi" w:cstheme="majorBidi"/>
          <w:color w:val="000000" w:themeColor="text1"/>
          <w:szCs w:val="24"/>
          <w:lang w:val="en-GB"/>
        </w:rPr>
        <w:t>Morrison, A. R. (2013). Educational leadership and change: Structural challenges in the implementation of a shifting paradigm. School Leadershi</w:t>
      </w:r>
      <w:r>
        <w:rPr>
          <w:rFonts w:asciiTheme="majorBidi" w:hAnsiTheme="majorBidi" w:cstheme="majorBidi"/>
          <w:color w:val="000000" w:themeColor="text1"/>
          <w:szCs w:val="24"/>
          <w:lang w:val="en-GB"/>
        </w:rPr>
        <w:t xml:space="preserve">p &amp; Management, 33(4), 412-424. </w:t>
      </w:r>
      <w:r w:rsidRPr="00EB3F73">
        <w:rPr>
          <w:rFonts w:asciiTheme="majorBidi" w:hAnsiTheme="majorBidi" w:cstheme="majorBidi"/>
          <w:color w:val="000000" w:themeColor="text1"/>
          <w:szCs w:val="24"/>
          <w:lang w:val="en-GB"/>
        </w:rPr>
        <w:t xml:space="preserve">https://www.tandfonline.com/doi/abs/10.1080/13632434.2013.813462 </w:t>
      </w:r>
    </w:p>
    <w:p w14:paraId="06E07B37"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lang w:val="pt-PT"/>
        </w:rPr>
        <w:t xml:space="preserve">Mpangala, C. S., &amp; Urio, P. J. (2024). </w:t>
      </w:r>
      <w:r w:rsidRPr="00A936DC">
        <w:rPr>
          <w:rFonts w:asciiTheme="majorBidi" w:hAnsiTheme="majorBidi" w:cstheme="majorBidi"/>
          <w:szCs w:val="24"/>
        </w:rPr>
        <w:t xml:space="preserve">School leadership styles and teachers’ satisfaction: A case of secondary schools in </w:t>
      </w:r>
      <w:proofErr w:type="spellStart"/>
      <w:r w:rsidRPr="00A936DC">
        <w:rPr>
          <w:rFonts w:asciiTheme="majorBidi" w:hAnsiTheme="majorBidi" w:cstheme="majorBidi"/>
          <w:szCs w:val="24"/>
        </w:rPr>
        <w:t>Kigamboni</w:t>
      </w:r>
      <w:proofErr w:type="spellEnd"/>
      <w:r w:rsidRPr="00A936DC">
        <w:rPr>
          <w:rFonts w:asciiTheme="majorBidi" w:hAnsiTheme="majorBidi" w:cstheme="majorBidi"/>
          <w:szCs w:val="24"/>
        </w:rPr>
        <w:t xml:space="preserve"> District, Tanzania. </w:t>
      </w:r>
      <w:r w:rsidRPr="00A936DC">
        <w:rPr>
          <w:rFonts w:asciiTheme="majorBidi" w:hAnsiTheme="majorBidi" w:cstheme="majorBidi"/>
          <w:i/>
          <w:iCs/>
          <w:szCs w:val="24"/>
        </w:rPr>
        <w:t>East African Journal of Management and Business Studies, 4</w:t>
      </w:r>
      <w:r w:rsidRPr="00A936DC">
        <w:rPr>
          <w:rFonts w:asciiTheme="majorBidi" w:hAnsiTheme="majorBidi" w:cstheme="majorBidi"/>
          <w:szCs w:val="24"/>
        </w:rPr>
        <w:t>(2), 1–12.</w:t>
      </w:r>
    </w:p>
    <w:p w14:paraId="6CE3A267" w14:textId="6D24516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t>M</w:t>
      </w:r>
      <w:r w:rsidR="00EB3F73">
        <w:rPr>
          <w:rFonts w:asciiTheme="majorBidi" w:hAnsiTheme="majorBidi" w:cstheme="majorBidi"/>
          <w:szCs w:val="24"/>
        </w:rPr>
        <w:t>u</w:t>
      </w:r>
      <w:r w:rsidR="00A917BF">
        <w:rPr>
          <w:rFonts w:asciiTheme="majorBidi" w:hAnsiTheme="majorBidi" w:cstheme="majorBidi"/>
          <w:szCs w:val="24"/>
        </w:rPr>
        <w:t>sabwayire</w:t>
      </w:r>
      <w:proofErr w:type="spellEnd"/>
      <w:r w:rsidRPr="00A936DC">
        <w:rPr>
          <w:rFonts w:asciiTheme="majorBidi" w:hAnsiTheme="majorBidi" w:cstheme="majorBidi"/>
          <w:szCs w:val="24"/>
        </w:rPr>
        <w:t xml:space="preserve">, J., &amp; </w:t>
      </w:r>
      <w:proofErr w:type="spellStart"/>
      <w:r w:rsidRPr="00A936DC">
        <w:rPr>
          <w:rFonts w:asciiTheme="majorBidi" w:hAnsiTheme="majorBidi" w:cstheme="majorBidi"/>
          <w:szCs w:val="24"/>
        </w:rPr>
        <w:t>Sikubwabo</w:t>
      </w:r>
      <w:proofErr w:type="spellEnd"/>
      <w:r w:rsidRPr="00A936DC">
        <w:rPr>
          <w:rFonts w:asciiTheme="majorBidi" w:hAnsiTheme="majorBidi" w:cstheme="majorBidi"/>
          <w:szCs w:val="24"/>
        </w:rPr>
        <w:t xml:space="preserve">, C. (2024). Effect of school leadership practices on secondary school teachers' commitment in </w:t>
      </w:r>
      <w:proofErr w:type="spellStart"/>
      <w:r w:rsidRPr="00A936DC">
        <w:rPr>
          <w:rFonts w:asciiTheme="majorBidi" w:hAnsiTheme="majorBidi" w:cstheme="majorBidi"/>
          <w:szCs w:val="24"/>
        </w:rPr>
        <w:t>Musanze</w:t>
      </w:r>
      <w:proofErr w:type="spellEnd"/>
      <w:r w:rsidRPr="00A936DC">
        <w:rPr>
          <w:rFonts w:asciiTheme="majorBidi" w:hAnsiTheme="majorBidi" w:cstheme="majorBidi"/>
          <w:szCs w:val="24"/>
        </w:rPr>
        <w:t xml:space="preserve"> District, Rwanda. </w:t>
      </w:r>
      <w:r w:rsidRPr="00A936DC">
        <w:rPr>
          <w:rFonts w:asciiTheme="majorBidi" w:hAnsiTheme="majorBidi" w:cstheme="majorBidi"/>
          <w:i/>
          <w:iCs/>
          <w:szCs w:val="24"/>
        </w:rPr>
        <w:t>African Journal of Empirical Research, 5</w:t>
      </w:r>
      <w:r w:rsidRPr="00A936DC">
        <w:rPr>
          <w:rFonts w:asciiTheme="majorBidi" w:hAnsiTheme="majorBidi" w:cstheme="majorBidi"/>
          <w:szCs w:val="24"/>
        </w:rPr>
        <w:t>(2), 550–563.</w:t>
      </w:r>
    </w:p>
    <w:p w14:paraId="73DA36CF" w14:textId="7777777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t>Muswere</w:t>
      </w:r>
      <w:proofErr w:type="spellEnd"/>
      <w:r w:rsidRPr="00A936DC">
        <w:rPr>
          <w:rFonts w:asciiTheme="majorBidi" w:hAnsiTheme="majorBidi" w:cstheme="majorBidi"/>
          <w:szCs w:val="24"/>
        </w:rPr>
        <w:t xml:space="preserve">, M., </w:t>
      </w:r>
      <w:proofErr w:type="spellStart"/>
      <w:r w:rsidRPr="00A936DC">
        <w:rPr>
          <w:rFonts w:asciiTheme="majorBidi" w:hAnsiTheme="majorBidi" w:cstheme="majorBidi"/>
          <w:szCs w:val="24"/>
        </w:rPr>
        <w:t>Jita</w:t>
      </w:r>
      <w:proofErr w:type="spellEnd"/>
      <w:r w:rsidRPr="00A936DC">
        <w:rPr>
          <w:rFonts w:asciiTheme="majorBidi" w:hAnsiTheme="majorBidi" w:cstheme="majorBidi"/>
          <w:szCs w:val="24"/>
        </w:rPr>
        <w:t xml:space="preserve">, L., &amp; </w:t>
      </w:r>
      <w:proofErr w:type="spellStart"/>
      <w:r w:rsidRPr="00A936DC">
        <w:rPr>
          <w:rFonts w:asciiTheme="majorBidi" w:hAnsiTheme="majorBidi" w:cstheme="majorBidi"/>
          <w:szCs w:val="24"/>
        </w:rPr>
        <w:t>Chimbi</w:t>
      </w:r>
      <w:proofErr w:type="spellEnd"/>
      <w:r w:rsidRPr="00A936DC">
        <w:rPr>
          <w:rFonts w:asciiTheme="majorBidi" w:hAnsiTheme="majorBidi" w:cstheme="majorBidi"/>
          <w:szCs w:val="24"/>
        </w:rPr>
        <w:t xml:space="preserve">, G. (2024). School inspectors’ perspectives </w:t>
      </w:r>
      <w:r w:rsidR="00A917BF">
        <w:rPr>
          <w:rFonts w:asciiTheme="majorBidi" w:hAnsiTheme="majorBidi" w:cstheme="majorBidi"/>
          <w:szCs w:val="24"/>
        </w:rPr>
        <w:t>on</w:t>
      </w:r>
      <w:r w:rsidRPr="00A936DC">
        <w:rPr>
          <w:rFonts w:asciiTheme="majorBidi" w:hAnsiTheme="majorBidi" w:cstheme="majorBidi"/>
          <w:szCs w:val="24"/>
        </w:rPr>
        <w:t xml:space="preserve"> their instructional leadership support to schools in Zimbabwe. </w:t>
      </w:r>
      <w:r w:rsidRPr="00A936DC">
        <w:rPr>
          <w:rFonts w:asciiTheme="majorBidi" w:hAnsiTheme="majorBidi" w:cstheme="majorBidi"/>
          <w:i/>
          <w:iCs/>
          <w:szCs w:val="24"/>
        </w:rPr>
        <w:t>South African Journal of Education, 44</w:t>
      </w:r>
      <w:r w:rsidRPr="00A936DC">
        <w:rPr>
          <w:rFonts w:asciiTheme="majorBidi" w:hAnsiTheme="majorBidi" w:cstheme="majorBidi"/>
          <w:szCs w:val="24"/>
        </w:rPr>
        <w:t>(3).</w:t>
      </w:r>
    </w:p>
    <w:p w14:paraId="1575AAE6"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Rumagit</w:t>
      </w:r>
      <w:proofErr w:type="spellEnd"/>
      <w:r w:rsidRPr="00A936DC">
        <w:rPr>
          <w:rFonts w:asciiTheme="majorBidi" w:hAnsiTheme="majorBidi" w:cstheme="majorBidi"/>
          <w:color w:val="000000" w:themeColor="text1"/>
          <w:szCs w:val="24"/>
          <w:lang w:val="en-GB"/>
        </w:rPr>
        <w:t xml:space="preserve">, S. S., </w:t>
      </w:r>
      <w:proofErr w:type="spellStart"/>
      <w:r w:rsidRPr="00A936DC">
        <w:rPr>
          <w:rFonts w:asciiTheme="majorBidi" w:hAnsiTheme="majorBidi" w:cstheme="majorBidi"/>
          <w:color w:val="000000" w:themeColor="text1"/>
          <w:szCs w:val="24"/>
          <w:lang w:val="en-GB"/>
        </w:rPr>
        <w:t>Rawis</w:t>
      </w:r>
      <w:proofErr w:type="spellEnd"/>
      <w:r w:rsidRPr="00A936DC">
        <w:rPr>
          <w:rFonts w:asciiTheme="majorBidi" w:hAnsiTheme="majorBidi" w:cstheme="majorBidi"/>
          <w:color w:val="000000" w:themeColor="text1"/>
          <w:szCs w:val="24"/>
          <w:lang w:val="en-GB"/>
        </w:rPr>
        <w:t xml:space="preserve">, J. A. M., </w:t>
      </w:r>
      <w:proofErr w:type="spellStart"/>
      <w:r w:rsidRPr="00A936DC">
        <w:rPr>
          <w:rFonts w:asciiTheme="majorBidi" w:hAnsiTheme="majorBidi" w:cstheme="majorBidi"/>
          <w:color w:val="000000" w:themeColor="text1"/>
          <w:szCs w:val="24"/>
          <w:lang w:val="en-GB"/>
        </w:rPr>
        <w:t>Tambingon</w:t>
      </w:r>
      <w:proofErr w:type="spellEnd"/>
      <w:r w:rsidRPr="00A936DC">
        <w:rPr>
          <w:rFonts w:asciiTheme="majorBidi" w:hAnsiTheme="majorBidi" w:cstheme="majorBidi"/>
          <w:color w:val="000000" w:themeColor="text1"/>
          <w:szCs w:val="24"/>
          <w:lang w:val="en-GB"/>
        </w:rPr>
        <w:t xml:space="preserve">, H. N., &amp; </w:t>
      </w:r>
      <w:proofErr w:type="spellStart"/>
      <w:r w:rsidRPr="00A936DC">
        <w:rPr>
          <w:rFonts w:asciiTheme="majorBidi" w:hAnsiTheme="majorBidi" w:cstheme="majorBidi"/>
          <w:color w:val="000000" w:themeColor="text1"/>
          <w:szCs w:val="24"/>
          <w:lang w:val="en-GB"/>
        </w:rPr>
        <w:t>Kambey</w:t>
      </w:r>
      <w:proofErr w:type="spellEnd"/>
      <w:r w:rsidRPr="00A936DC">
        <w:rPr>
          <w:rFonts w:asciiTheme="majorBidi" w:hAnsiTheme="majorBidi" w:cstheme="majorBidi"/>
          <w:color w:val="000000" w:themeColor="text1"/>
          <w:szCs w:val="24"/>
          <w:lang w:val="en-GB"/>
        </w:rPr>
        <w:t xml:space="preserve">, J. (2023). </w:t>
      </w:r>
      <w:r w:rsidRPr="00A936DC">
        <w:rPr>
          <w:rFonts w:asciiTheme="majorBidi" w:hAnsiTheme="majorBidi" w:cstheme="majorBidi"/>
          <w:i/>
          <w:iCs/>
          <w:color w:val="000000" w:themeColor="text1"/>
          <w:szCs w:val="24"/>
          <w:lang w:val="en-GB"/>
        </w:rPr>
        <w:t>Leadership strategy in university quality control in the digital era</w:t>
      </w:r>
      <w:r w:rsidR="00A917BF">
        <w:rPr>
          <w:rFonts w:asciiTheme="majorBidi" w:hAnsiTheme="majorBidi" w:cstheme="majorBidi"/>
          <w:i/>
          <w:iCs/>
          <w:color w:val="000000" w:themeColor="text1"/>
          <w:szCs w:val="24"/>
          <w:lang w:val="en-GB"/>
        </w:rPr>
        <w:t>,</w:t>
      </w:r>
      <w:r w:rsidRPr="00A936DC">
        <w:rPr>
          <w:rFonts w:asciiTheme="majorBidi" w:hAnsiTheme="majorBidi" w:cstheme="majorBidi"/>
          <w:i/>
          <w:iCs/>
          <w:color w:val="000000" w:themeColor="text1"/>
          <w:szCs w:val="24"/>
          <w:lang w:val="en-GB"/>
        </w:rPr>
        <w:t xml:space="preserve"> Industry 4.0</w:t>
      </w:r>
      <w:r w:rsidRPr="00A936DC">
        <w:rPr>
          <w:rFonts w:asciiTheme="majorBidi" w:hAnsiTheme="majorBidi" w:cstheme="majorBidi"/>
          <w:color w:val="000000" w:themeColor="text1"/>
          <w:szCs w:val="24"/>
          <w:lang w:val="en-GB"/>
        </w:rPr>
        <w:t xml:space="preserve">. </w:t>
      </w:r>
      <w:r w:rsidRPr="00A936DC">
        <w:rPr>
          <w:rFonts w:asciiTheme="majorBidi" w:hAnsiTheme="majorBidi" w:cstheme="majorBidi"/>
          <w:i/>
          <w:iCs/>
          <w:color w:val="000000" w:themeColor="text1"/>
          <w:szCs w:val="24"/>
          <w:lang w:val="en-GB"/>
        </w:rPr>
        <w:t>International Journal of Information Technology and Education (IJITE), 2</w:t>
      </w:r>
      <w:r w:rsidRPr="00A936DC">
        <w:rPr>
          <w:rFonts w:asciiTheme="majorBidi" w:hAnsiTheme="majorBidi" w:cstheme="majorBidi"/>
          <w:color w:val="000000" w:themeColor="text1"/>
          <w:szCs w:val="24"/>
          <w:lang w:val="en-GB"/>
        </w:rPr>
        <w:t xml:space="preserve">(2), 183–196. </w:t>
      </w:r>
      <w:hyperlink r:id="rId9" w:tgtFrame="_new" w:history="1">
        <w:r w:rsidRPr="00A936DC">
          <w:rPr>
            <w:rStyle w:val="Hyperlink"/>
            <w:rFonts w:asciiTheme="majorBidi" w:hAnsiTheme="majorBidi" w:cstheme="majorBidi"/>
            <w:szCs w:val="24"/>
            <w:lang w:val="en-GB"/>
          </w:rPr>
          <w:t>http://ijite.jredu.id/index.php/ijite/article/view/115</w:t>
        </w:r>
      </w:hyperlink>
    </w:p>
    <w:p w14:paraId="5E29EB3B"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Scallion, S., &amp; </w:t>
      </w:r>
      <w:proofErr w:type="spellStart"/>
      <w:r w:rsidRPr="00A936DC">
        <w:rPr>
          <w:rFonts w:asciiTheme="majorBidi" w:hAnsiTheme="majorBidi" w:cstheme="majorBidi"/>
          <w:szCs w:val="24"/>
        </w:rPr>
        <w:t>Tangi</w:t>
      </w:r>
      <w:proofErr w:type="spellEnd"/>
      <w:r w:rsidRPr="00A936DC">
        <w:rPr>
          <w:rFonts w:asciiTheme="majorBidi" w:hAnsiTheme="majorBidi" w:cstheme="majorBidi"/>
          <w:szCs w:val="24"/>
        </w:rPr>
        <w:t xml:space="preserve">, F. (2022). An assessment of managerial challenges facing heads of schools on </w:t>
      </w:r>
      <w:r w:rsidR="00A917BF">
        <w:rPr>
          <w:rFonts w:asciiTheme="majorBidi" w:hAnsiTheme="majorBidi" w:cstheme="majorBidi"/>
          <w:szCs w:val="24"/>
        </w:rPr>
        <w:t xml:space="preserve">the </w:t>
      </w:r>
      <w:r w:rsidRPr="00A936DC">
        <w:rPr>
          <w:rFonts w:asciiTheme="majorBidi" w:hAnsiTheme="majorBidi" w:cstheme="majorBidi"/>
          <w:szCs w:val="24"/>
        </w:rPr>
        <w:t xml:space="preserve">provision of quality secondary education in public schools in </w:t>
      </w:r>
      <w:proofErr w:type="spellStart"/>
      <w:r w:rsidRPr="00A936DC">
        <w:rPr>
          <w:rFonts w:asciiTheme="majorBidi" w:hAnsiTheme="majorBidi" w:cstheme="majorBidi"/>
          <w:szCs w:val="24"/>
        </w:rPr>
        <w:t>Bukoba</w:t>
      </w:r>
      <w:proofErr w:type="spellEnd"/>
      <w:r w:rsidRPr="00A936DC">
        <w:rPr>
          <w:rFonts w:asciiTheme="majorBidi" w:hAnsiTheme="majorBidi" w:cstheme="majorBidi"/>
          <w:szCs w:val="24"/>
        </w:rPr>
        <w:t xml:space="preserve"> District. </w:t>
      </w:r>
      <w:r w:rsidRPr="00A936DC">
        <w:rPr>
          <w:rFonts w:asciiTheme="majorBidi" w:hAnsiTheme="majorBidi" w:cstheme="majorBidi"/>
          <w:i/>
          <w:iCs/>
          <w:szCs w:val="24"/>
        </w:rPr>
        <w:t>Journal of Research Innovation and Implications in Education, 6</w:t>
      </w:r>
      <w:r w:rsidRPr="00A936DC">
        <w:rPr>
          <w:rFonts w:asciiTheme="majorBidi" w:hAnsiTheme="majorBidi" w:cstheme="majorBidi"/>
          <w:szCs w:val="24"/>
        </w:rPr>
        <w:t>(4), 93–110.</w:t>
      </w:r>
    </w:p>
    <w:p w14:paraId="093220B0" w14:textId="77777777" w:rsidR="00C04894" w:rsidRPr="00A936DC" w:rsidRDefault="00C04894" w:rsidP="00C04894">
      <w:pPr>
        <w:ind w:left="1134" w:hanging="1134"/>
        <w:rPr>
          <w:rFonts w:asciiTheme="majorBidi" w:hAnsiTheme="majorBidi" w:cstheme="majorBidi"/>
          <w:color w:val="000000" w:themeColor="text1"/>
          <w:szCs w:val="24"/>
        </w:rPr>
      </w:pPr>
      <w:proofErr w:type="spellStart"/>
      <w:r w:rsidRPr="00A936DC">
        <w:rPr>
          <w:rFonts w:asciiTheme="majorBidi" w:hAnsiTheme="majorBidi" w:cstheme="majorBidi"/>
          <w:color w:val="000000" w:themeColor="text1"/>
          <w:szCs w:val="24"/>
        </w:rPr>
        <w:t>Staumi</w:t>
      </w:r>
      <w:proofErr w:type="spellEnd"/>
      <w:r w:rsidRPr="00A936DC">
        <w:rPr>
          <w:rFonts w:asciiTheme="majorBidi" w:hAnsiTheme="majorBidi" w:cstheme="majorBidi"/>
          <w:color w:val="000000" w:themeColor="text1"/>
          <w:szCs w:val="24"/>
        </w:rPr>
        <w:t xml:space="preserve">, G. (2021). Assessment of the Challenges which Heads of Schools Face in Practicing Leadership Styles in Community Secondary Schools. </w:t>
      </w:r>
      <w:proofErr w:type="spellStart"/>
      <w:r w:rsidRPr="00A936DC">
        <w:rPr>
          <w:rFonts w:asciiTheme="majorBidi" w:hAnsiTheme="majorBidi" w:cstheme="majorBidi"/>
          <w:i/>
          <w:iCs/>
          <w:color w:val="000000" w:themeColor="text1"/>
          <w:szCs w:val="24"/>
        </w:rPr>
        <w:t>Ruaha</w:t>
      </w:r>
      <w:proofErr w:type="spellEnd"/>
      <w:r w:rsidRPr="00A936DC">
        <w:rPr>
          <w:rFonts w:asciiTheme="majorBidi" w:hAnsiTheme="majorBidi" w:cstheme="majorBidi"/>
          <w:i/>
          <w:iCs/>
          <w:color w:val="000000" w:themeColor="text1"/>
          <w:szCs w:val="24"/>
        </w:rPr>
        <w:t xml:space="preserve"> Journal of Arts and Social Sciences</w:t>
      </w:r>
      <w:r w:rsidRPr="00A936DC">
        <w:rPr>
          <w:rFonts w:asciiTheme="majorBidi" w:hAnsiTheme="majorBidi" w:cstheme="majorBidi"/>
          <w:color w:val="000000" w:themeColor="text1"/>
          <w:szCs w:val="24"/>
        </w:rPr>
        <w:t>, 7(2), 168 – 175.</w:t>
      </w:r>
    </w:p>
    <w:p w14:paraId="631CA2C7"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Stephen, B. N., Eric, M., John, O., &amp; Peter, K. (2024). Principals’ instructional leadership skills and institutional performance in public secondary schools in South Rift Region, Kenya. </w:t>
      </w:r>
      <w:r w:rsidRPr="00A936DC">
        <w:rPr>
          <w:rFonts w:asciiTheme="majorBidi" w:hAnsiTheme="majorBidi" w:cstheme="majorBidi"/>
          <w:i/>
          <w:iCs/>
          <w:szCs w:val="24"/>
        </w:rPr>
        <w:t>International Journal of Education Humanities and Social Science, 7</w:t>
      </w:r>
      <w:r w:rsidRPr="00A936DC">
        <w:rPr>
          <w:rFonts w:asciiTheme="majorBidi" w:hAnsiTheme="majorBidi" w:cstheme="majorBidi"/>
          <w:szCs w:val="24"/>
        </w:rPr>
        <w:t>(5), 624–645.</w:t>
      </w:r>
    </w:p>
    <w:p w14:paraId="5C9D97E3" w14:textId="77777777" w:rsidR="00C04894" w:rsidRPr="00A936DC" w:rsidRDefault="00C04894" w:rsidP="00C04894">
      <w:pPr>
        <w:ind w:left="1134" w:hanging="1134"/>
        <w:rPr>
          <w:rFonts w:asciiTheme="majorBidi" w:hAnsiTheme="majorBidi" w:cstheme="majorBidi"/>
          <w:color w:val="000000" w:themeColor="text1"/>
          <w:szCs w:val="24"/>
          <w:lang w:val="en-GB"/>
        </w:rPr>
      </w:pPr>
      <w:r w:rsidRPr="00A936DC">
        <w:rPr>
          <w:rFonts w:asciiTheme="majorBidi" w:hAnsiTheme="majorBidi" w:cstheme="majorBidi"/>
          <w:color w:val="000000" w:themeColor="text1"/>
          <w:szCs w:val="24"/>
          <w:lang w:val="en-GB"/>
        </w:rPr>
        <w:t xml:space="preserve">Thomas, B. B., &amp; </w:t>
      </w:r>
      <w:proofErr w:type="spellStart"/>
      <w:r w:rsidRPr="00A936DC">
        <w:rPr>
          <w:rFonts w:asciiTheme="majorBidi" w:hAnsiTheme="majorBidi" w:cstheme="majorBidi"/>
          <w:color w:val="000000" w:themeColor="text1"/>
          <w:szCs w:val="24"/>
          <w:lang w:val="en-GB"/>
        </w:rPr>
        <w:t>Mkulu</w:t>
      </w:r>
      <w:proofErr w:type="spellEnd"/>
      <w:r w:rsidRPr="00A936DC">
        <w:rPr>
          <w:rFonts w:asciiTheme="majorBidi" w:hAnsiTheme="majorBidi" w:cstheme="majorBidi"/>
          <w:color w:val="000000" w:themeColor="text1"/>
          <w:szCs w:val="24"/>
          <w:lang w:val="en-GB"/>
        </w:rPr>
        <w:t xml:space="preserve">, D. G. (2021). </w:t>
      </w:r>
      <w:r w:rsidRPr="00A936DC">
        <w:rPr>
          <w:rFonts w:asciiTheme="majorBidi" w:hAnsiTheme="majorBidi" w:cstheme="majorBidi"/>
          <w:i/>
          <w:iCs/>
          <w:color w:val="000000" w:themeColor="text1"/>
          <w:szCs w:val="24"/>
          <w:lang w:val="en-GB"/>
        </w:rPr>
        <w:t xml:space="preserve">Contribution of head teachers' supervision in the implementation of educational quality improvement in public primary schools in </w:t>
      </w:r>
      <w:proofErr w:type="spellStart"/>
      <w:r w:rsidRPr="00A936DC">
        <w:rPr>
          <w:rFonts w:asciiTheme="majorBidi" w:hAnsiTheme="majorBidi" w:cstheme="majorBidi"/>
          <w:i/>
          <w:iCs/>
          <w:color w:val="000000" w:themeColor="text1"/>
          <w:szCs w:val="24"/>
          <w:lang w:val="en-GB"/>
        </w:rPr>
        <w:t>Musoma</w:t>
      </w:r>
      <w:proofErr w:type="spellEnd"/>
      <w:r w:rsidRPr="00A936DC">
        <w:rPr>
          <w:rFonts w:asciiTheme="majorBidi" w:hAnsiTheme="majorBidi" w:cstheme="majorBidi"/>
          <w:i/>
          <w:iCs/>
          <w:color w:val="000000" w:themeColor="text1"/>
          <w:szCs w:val="24"/>
          <w:lang w:val="en-GB"/>
        </w:rPr>
        <w:t xml:space="preserve"> Municipal Council</w:t>
      </w:r>
      <w:r w:rsidRPr="00A936DC">
        <w:rPr>
          <w:rFonts w:asciiTheme="majorBidi" w:hAnsiTheme="majorBidi" w:cstheme="majorBidi"/>
          <w:color w:val="000000" w:themeColor="text1"/>
          <w:szCs w:val="24"/>
          <w:lang w:val="en-GB"/>
        </w:rPr>
        <w:t xml:space="preserve">. </w:t>
      </w:r>
      <w:r w:rsidRPr="00A936DC">
        <w:rPr>
          <w:rFonts w:asciiTheme="majorBidi" w:hAnsiTheme="majorBidi" w:cstheme="majorBidi"/>
          <w:i/>
          <w:iCs/>
          <w:color w:val="000000" w:themeColor="text1"/>
          <w:szCs w:val="24"/>
          <w:lang w:val="en-GB"/>
        </w:rPr>
        <w:t>African Research Journal of Education and Social Sciences, 8</w:t>
      </w:r>
      <w:r w:rsidR="00582739" w:rsidRPr="00A936DC">
        <w:rPr>
          <w:rFonts w:asciiTheme="majorBidi" w:hAnsiTheme="majorBidi" w:cstheme="majorBidi"/>
          <w:color w:val="000000" w:themeColor="text1"/>
          <w:szCs w:val="24"/>
          <w:lang w:val="en-GB"/>
        </w:rPr>
        <w:t>(3).</w:t>
      </w:r>
    </w:p>
    <w:p w14:paraId="24D8D960" w14:textId="77777777" w:rsidR="00C04894"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lastRenderedPageBreak/>
        <w:t>Urio</w:t>
      </w:r>
      <w:proofErr w:type="spellEnd"/>
      <w:r w:rsidRPr="00A936DC">
        <w:rPr>
          <w:rFonts w:asciiTheme="majorBidi" w:hAnsiTheme="majorBidi" w:cstheme="majorBidi"/>
          <w:szCs w:val="24"/>
        </w:rPr>
        <w:t>, P. J., &amp; Manase, J. (2024). Leading for quality: Reflection on school heads' roles and tasks in</w:t>
      </w:r>
      <w:r w:rsidRPr="007E75B0">
        <w:rPr>
          <w:rFonts w:asciiTheme="majorBidi" w:hAnsiTheme="majorBidi" w:cstheme="majorBidi"/>
          <w:szCs w:val="24"/>
        </w:rPr>
        <w:t xml:space="preserve"> promoting quality education in </w:t>
      </w:r>
      <w:r w:rsidR="00A917BF">
        <w:rPr>
          <w:rFonts w:asciiTheme="majorBidi" w:hAnsiTheme="majorBidi" w:cstheme="majorBidi"/>
          <w:szCs w:val="24"/>
        </w:rPr>
        <w:t>Tanzanian</w:t>
      </w:r>
      <w:r w:rsidRPr="007E75B0">
        <w:rPr>
          <w:rFonts w:asciiTheme="majorBidi" w:hAnsiTheme="majorBidi" w:cstheme="majorBidi"/>
          <w:szCs w:val="24"/>
        </w:rPr>
        <w:t xml:space="preserve"> community secondary schools. </w:t>
      </w:r>
      <w:r w:rsidRPr="007E75B0">
        <w:rPr>
          <w:rFonts w:asciiTheme="majorBidi" w:hAnsiTheme="majorBidi" w:cstheme="majorBidi"/>
          <w:i/>
          <w:iCs/>
          <w:szCs w:val="24"/>
        </w:rPr>
        <w:t>Journal of School Leadership, 34</w:t>
      </w:r>
      <w:r w:rsidRPr="007E75B0">
        <w:rPr>
          <w:rFonts w:asciiTheme="majorBidi" w:hAnsiTheme="majorBidi" w:cstheme="majorBidi"/>
          <w:szCs w:val="24"/>
        </w:rPr>
        <w:t>(6), 494–515</w:t>
      </w:r>
      <w:r>
        <w:rPr>
          <w:rFonts w:asciiTheme="majorBidi" w:hAnsiTheme="majorBidi" w:cstheme="majorBidi"/>
          <w:szCs w:val="24"/>
        </w:rPr>
        <w:t>.</w:t>
      </w:r>
    </w:p>
    <w:p w14:paraId="2E17FFA8" w14:textId="77777777" w:rsidR="00EB65FA" w:rsidRPr="00FC4D38" w:rsidRDefault="00EB65FA" w:rsidP="00D01B06">
      <w:pPr>
        <w:spacing w:line="276" w:lineRule="auto"/>
        <w:rPr>
          <w:rFonts w:ascii="Times New Roman" w:hAnsi="Times New Roman" w:cs="Times New Roman"/>
          <w:sz w:val="24"/>
          <w:szCs w:val="24"/>
        </w:rPr>
      </w:pPr>
    </w:p>
    <w:sectPr w:rsidR="00EB65FA" w:rsidRPr="00FC4D38" w:rsidSect="00F24C6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E7DE" w14:textId="77777777" w:rsidR="002E29DC" w:rsidRDefault="002E29DC" w:rsidP="00A936DC">
      <w:pPr>
        <w:spacing w:after="0" w:line="240" w:lineRule="auto"/>
      </w:pPr>
      <w:r>
        <w:separator/>
      </w:r>
    </w:p>
  </w:endnote>
  <w:endnote w:type="continuationSeparator" w:id="0">
    <w:p w14:paraId="48DCB712" w14:textId="77777777" w:rsidR="002E29DC" w:rsidRDefault="002E29DC" w:rsidP="00A9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A4D3" w14:textId="77777777" w:rsidR="00191209" w:rsidRDefault="0019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24004"/>
      <w:docPartObj>
        <w:docPartGallery w:val="Page Numbers (Bottom of Page)"/>
        <w:docPartUnique/>
      </w:docPartObj>
    </w:sdtPr>
    <w:sdtEndPr>
      <w:rPr>
        <w:noProof/>
      </w:rPr>
    </w:sdtEndPr>
    <w:sdtContent>
      <w:p w14:paraId="47A3EC4D" w14:textId="1ACA7A35" w:rsidR="00C13C60" w:rsidRDefault="00C13C60">
        <w:pPr>
          <w:pStyle w:val="Footer"/>
          <w:jc w:val="center"/>
        </w:pPr>
        <w:r>
          <w:fldChar w:fldCharType="begin"/>
        </w:r>
        <w:r>
          <w:instrText xml:space="preserve"> PAGE   \* MERGEFORMAT </w:instrText>
        </w:r>
        <w:r>
          <w:fldChar w:fldCharType="separate"/>
        </w:r>
        <w:r w:rsidR="00CF6BC0">
          <w:rPr>
            <w:noProof/>
          </w:rPr>
          <w:t>15</w:t>
        </w:r>
        <w:r>
          <w:rPr>
            <w:noProof/>
          </w:rPr>
          <w:fldChar w:fldCharType="end"/>
        </w:r>
      </w:p>
    </w:sdtContent>
  </w:sdt>
  <w:p w14:paraId="61FF93F3" w14:textId="77777777" w:rsidR="00C13C60" w:rsidRDefault="00C13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B891" w14:textId="77777777" w:rsidR="00191209" w:rsidRDefault="0019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C4B7" w14:textId="77777777" w:rsidR="002E29DC" w:rsidRDefault="002E29DC" w:rsidP="00A936DC">
      <w:pPr>
        <w:spacing w:after="0" w:line="240" w:lineRule="auto"/>
      </w:pPr>
      <w:r>
        <w:separator/>
      </w:r>
    </w:p>
  </w:footnote>
  <w:footnote w:type="continuationSeparator" w:id="0">
    <w:p w14:paraId="31D1C68D" w14:textId="77777777" w:rsidR="002E29DC" w:rsidRDefault="002E29DC" w:rsidP="00A9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965B" w14:textId="3F485E41" w:rsidR="00191209" w:rsidRDefault="002E29DC">
    <w:pPr>
      <w:pStyle w:val="Header"/>
    </w:pPr>
    <w:r>
      <w:rPr>
        <w:noProof/>
      </w:rPr>
      <w:pict w14:anchorId="51C64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8F53" w14:textId="3E54D488" w:rsidR="00191209" w:rsidRDefault="002E29DC">
    <w:pPr>
      <w:pStyle w:val="Header"/>
    </w:pPr>
    <w:r>
      <w:rPr>
        <w:noProof/>
      </w:rPr>
      <w:pict w14:anchorId="37BB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9939" w14:textId="1F29C216" w:rsidR="00191209" w:rsidRDefault="002E29DC">
    <w:pPr>
      <w:pStyle w:val="Header"/>
    </w:pPr>
    <w:r>
      <w:rPr>
        <w:noProof/>
      </w:rPr>
      <w:pict w14:anchorId="494CB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F7"/>
    <w:rsid w:val="0002170D"/>
    <w:rsid w:val="00033D66"/>
    <w:rsid w:val="000A4F58"/>
    <w:rsid w:val="000B6F47"/>
    <w:rsid w:val="000D62F9"/>
    <w:rsid w:val="000D6908"/>
    <w:rsid w:val="001116E0"/>
    <w:rsid w:val="00122769"/>
    <w:rsid w:val="001530D5"/>
    <w:rsid w:val="00190C99"/>
    <w:rsid w:val="00191209"/>
    <w:rsid w:val="0023576C"/>
    <w:rsid w:val="00235B85"/>
    <w:rsid w:val="002964CF"/>
    <w:rsid w:val="002C6A7E"/>
    <w:rsid w:val="002E29DC"/>
    <w:rsid w:val="00336887"/>
    <w:rsid w:val="00373FF7"/>
    <w:rsid w:val="0037455C"/>
    <w:rsid w:val="00391A5A"/>
    <w:rsid w:val="003B19A6"/>
    <w:rsid w:val="003F6438"/>
    <w:rsid w:val="00400C15"/>
    <w:rsid w:val="00415F59"/>
    <w:rsid w:val="004272DA"/>
    <w:rsid w:val="00431358"/>
    <w:rsid w:val="0043143B"/>
    <w:rsid w:val="00441F75"/>
    <w:rsid w:val="004A6447"/>
    <w:rsid w:val="004B561E"/>
    <w:rsid w:val="004F03E2"/>
    <w:rsid w:val="005038DC"/>
    <w:rsid w:val="00545DC1"/>
    <w:rsid w:val="00547915"/>
    <w:rsid w:val="00582739"/>
    <w:rsid w:val="005B57C7"/>
    <w:rsid w:val="0062283B"/>
    <w:rsid w:val="00655127"/>
    <w:rsid w:val="0069193F"/>
    <w:rsid w:val="006A640B"/>
    <w:rsid w:val="00720DAD"/>
    <w:rsid w:val="00724D8D"/>
    <w:rsid w:val="00756FBF"/>
    <w:rsid w:val="0076315F"/>
    <w:rsid w:val="007A63F7"/>
    <w:rsid w:val="007B3247"/>
    <w:rsid w:val="007C585C"/>
    <w:rsid w:val="00816029"/>
    <w:rsid w:val="00874363"/>
    <w:rsid w:val="00875C69"/>
    <w:rsid w:val="00892430"/>
    <w:rsid w:val="008A58B2"/>
    <w:rsid w:val="008D04B3"/>
    <w:rsid w:val="008D2532"/>
    <w:rsid w:val="00900C9E"/>
    <w:rsid w:val="009032F2"/>
    <w:rsid w:val="00934ACA"/>
    <w:rsid w:val="00954CEE"/>
    <w:rsid w:val="00987A05"/>
    <w:rsid w:val="00991D66"/>
    <w:rsid w:val="009943F7"/>
    <w:rsid w:val="009C5E24"/>
    <w:rsid w:val="009C6710"/>
    <w:rsid w:val="00A120D2"/>
    <w:rsid w:val="00A46209"/>
    <w:rsid w:val="00A508F1"/>
    <w:rsid w:val="00A917BF"/>
    <w:rsid w:val="00A936DC"/>
    <w:rsid w:val="00B0056B"/>
    <w:rsid w:val="00B0593E"/>
    <w:rsid w:val="00B156FD"/>
    <w:rsid w:val="00B20E1D"/>
    <w:rsid w:val="00B2280B"/>
    <w:rsid w:val="00B323F1"/>
    <w:rsid w:val="00B531EC"/>
    <w:rsid w:val="00B65A0E"/>
    <w:rsid w:val="00B93AB7"/>
    <w:rsid w:val="00B957CB"/>
    <w:rsid w:val="00BF662B"/>
    <w:rsid w:val="00C04894"/>
    <w:rsid w:val="00C13C60"/>
    <w:rsid w:val="00C34AAE"/>
    <w:rsid w:val="00C50375"/>
    <w:rsid w:val="00C67042"/>
    <w:rsid w:val="00CC4485"/>
    <w:rsid w:val="00CE22EB"/>
    <w:rsid w:val="00CE462B"/>
    <w:rsid w:val="00CF6BC0"/>
    <w:rsid w:val="00D01B06"/>
    <w:rsid w:val="00D5156D"/>
    <w:rsid w:val="00D905F5"/>
    <w:rsid w:val="00DA5F7C"/>
    <w:rsid w:val="00DB4763"/>
    <w:rsid w:val="00DE19B8"/>
    <w:rsid w:val="00E81DCF"/>
    <w:rsid w:val="00E84686"/>
    <w:rsid w:val="00EB3F73"/>
    <w:rsid w:val="00EB65FA"/>
    <w:rsid w:val="00EB6C5A"/>
    <w:rsid w:val="00EE40E9"/>
    <w:rsid w:val="00F13F4D"/>
    <w:rsid w:val="00F24C6C"/>
    <w:rsid w:val="00F553BF"/>
    <w:rsid w:val="00F67AE3"/>
    <w:rsid w:val="00F82127"/>
    <w:rsid w:val="00FC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5825A5"/>
  <w15:chartTrackingRefBased/>
  <w15:docId w15:val="{29F8CD98-F625-469D-A042-DB1F0249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43B"/>
    <w:rPr>
      <w:color w:val="0563C1" w:themeColor="hyperlink"/>
      <w:u w:val="single"/>
    </w:rPr>
  </w:style>
  <w:style w:type="table" w:styleId="TableGrid">
    <w:name w:val="Table Grid"/>
    <w:basedOn w:val="TableNormal"/>
    <w:uiPriority w:val="39"/>
    <w:rsid w:val="002964C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DC"/>
  </w:style>
  <w:style w:type="paragraph" w:styleId="Footer">
    <w:name w:val="footer"/>
    <w:basedOn w:val="Normal"/>
    <w:link w:val="FooterChar"/>
    <w:uiPriority w:val="99"/>
    <w:unhideWhenUsed/>
    <w:rsid w:val="00A9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DC"/>
  </w:style>
  <w:style w:type="character" w:styleId="CommentReference">
    <w:name w:val="annotation reference"/>
    <w:basedOn w:val="DefaultParagraphFont"/>
    <w:uiPriority w:val="99"/>
    <w:semiHidden/>
    <w:unhideWhenUsed/>
    <w:rsid w:val="0062283B"/>
    <w:rPr>
      <w:sz w:val="16"/>
      <w:szCs w:val="16"/>
    </w:rPr>
  </w:style>
  <w:style w:type="paragraph" w:styleId="CommentText">
    <w:name w:val="annotation text"/>
    <w:basedOn w:val="Normal"/>
    <w:link w:val="CommentTextChar"/>
    <w:uiPriority w:val="99"/>
    <w:semiHidden/>
    <w:unhideWhenUsed/>
    <w:rsid w:val="0062283B"/>
    <w:pPr>
      <w:spacing w:line="240" w:lineRule="auto"/>
    </w:pPr>
    <w:rPr>
      <w:sz w:val="20"/>
      <w:szCs w:val="20"/>
    </w:rPr>
  </w:style>
  <w:style w:type="character" w:customStyle="1" w:styleId="CommentTextChar">
    <w:name w:val="Comment Text Char"/>
    <w:basedOn w:val="DefaultParagraphFont"/>
    <w:link w:val="CommentText"/>
    <w:uiPriority w:val="99"/>
    <w:semiHidden/>
    <w:rsid w:val="0062283B"/>
    <w:rPr>
      <w:sz w:val="20"/>
      <w:szCs w:val="20"/>
    </w:rPr>
  </w:style>
  <w:style w:type="paragraph" w:styleId="CommentSubject">
    <w:name w:val="annotation subject"/>
    <w:basedOn w:val="CommentText"/>
    <w:next w:val="CommentText"/>
    <w:link w:val="CommentSubjectChar"/>
    <w:uiPriority w:val="99"/>
    <w:semiHidden/>
    <w:unhideWhenUsed/>
    <w:rsid w:val="0062283B"/>
    <w:rPr>
      <w:b/>
      <w:bCs/>
    </w:rPr>
  </w:style>
  <w:style w:type="character" w:customStyle="1" w:styleId="CommentSubjectChar">
    <w:name w:val="Comment Subject Char"/>
    <w:basedOn w:val="CommentTextChar"/>
    <w:link w:val="CommentSubject"/>
    <w:uiPriority w:val="99"/>
    <w:semiHidden/>
    <w:rsid w:val="0062283B"/>
    <w:rPr>
      <w:b/>
      <w:bCs/>
      <w:sz w:val="20"/>
      <w:szCs w:val="20"/>
    </w:rPr>
  </w:style>
  <w:style w:type="paragraph" w:styleId="Revision">
    <w:name w:val="Revision"/>
    <w:hidden/>
    <w:uiPriority w:val="99"/>
    <w:semiHidden/>
    <w:rsid w:val="0062283B"/>
    <w:pPr>
      <w:spacing w:after="0" w:line="240" w:lineRule="auto"/>
    </w:pPr>
  </w:style>
  <w:style w:type="paragraph" w:styleId="BalloonText">
    <w:name w:val="Balloon Text"/>
    <w:basedOn w:val="Normal"/>
    <w:link w:val="BalloonTextChar"/>
    <w:uiPriority w:val="99"/>
    <w:semiHidden/>
    <w:unhideWhenUsed/>
    <w:rsid w:val="00CC4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85"/>
    <w:rPr>
      <w:rFonts w:ascii="Segoe UI" w:hAnsi="Segoe UI" w:cs="Segoe UI"/>
      <w:sz w:val="18"/>
      <w:szCs w:val="18"/>
    </w:rPr>
  </w:style>
  <w:style w:type="character" w:customStyle="1" w:styleId="UnresolvedMention1">
    <w:name w:val="Unresolved Mention1"/>
    <w:basedOn w:val="DefaultParagraphFont"/>
    <w:uiPriority w:val="99"/>
    <w:semiHidden/>
    <w:unhideWhenUsed/>
    <w:rsid w:val="00816029"/>
    <w:rPr>
      <w:color w:val="605E5C"/>
      <w:shd w:val="clear" w:color="auto" w:fill="E1DFDD"/>
    </w:rPr>
  </w:style>
  <w:style w:type="paragraph" w:styleId="ListParagraph">
    <w:name w:val="List Paragraph"/>
    <w:basedOn w:val="Normal"/>
    <w:uiPriority w:val="34"/>
    <w:qFormat/>
    <w:rsid w:val="006A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BF032169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1462/educasia.v10i1.29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jite.jredu.id/index.php/ijite/article/view/1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7081-1CC2-4AF0-9FA3-37E67C21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6620</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23</cp:revision>
  <dcterms:created xsi:type="dcterms:W3CDTF">2025-10-02T10:10:00Z</dcterms:created>
  <dcterms:modified xsi:type="dcterms:W3CDTF">2025-10-16T06:19:00Z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6a62f859-18ee-4056-ab84-b8cd12905de8</vt:lpwstr>
  </property>
</Properties>
</file>