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340647" w14:textId="5011D641" w:rsidR="00714061" w:rsidRDefault="00714061" w:rsidP="00714061">
      <w:pPr>
        <w:spacing w:after="0"/>
        <w:rPr>
          <w:rFonts w:ascii="Times New Roman" w:hAnsi="Times New Roman" w:cs="Times New Roman"/>
          <w:b/>
          <w:bCs/>
          <w:sz w:val="28"/>
          <w:szCs w:val="28"/>
        </w:rPr>
      </w:pPr>
      <w:r>
        <w:rPr>
          <w:rFonts w:ascii="Times New Roman" w:hAnsi="Times New Roman" w:cs="Times New Roman"/>
          <w:b/>
          <w:bCs/>
          <w:sz w:val="28"/>
          <w:szCs w:val="28"/>
        </w:rPr>
        <w:t xml:space="preserve">                </w:t>
      </w:r>
      <w:r w:rsidRPr="00714061">
        <w:rPr>
          <w:rFonts w:ascii="Times New Roman" w:hAnsi="Times New Roman" w:cs="Times New Roman"/>
          <w:b/>
          <w:bCs/>
          <w:sz w:val="28"/>
          <w:szCs w:val="28"/>
        </w:rPr>
        <w:t xml:space="preserve">Compatibility of </w:t>
      </w:r>
      <w:r w:rsidRPr="00714061">
        <w:rPr>
          <w:rFonts w:ascii="Times New Roman" w:hAnsi="Times New Roman" w:cs="Times New Roman"/>
          <w:b/>
          <w:bCs/>
          <w:i/>
          <w:sz w:val="28"/>
          <w:szCs w:val="28"/>
        </w:rPr>
        <w:t xml:space="preserve">Beauveria bassiana </w:t>
      </w:r>
      <w:r w:rsidRPr="00714061">
        <w:rPr>
          <w:rFonts w:ascii="Times New Roman" w:hAnsi="Times New Roman" w:cs="Times New Roman"/>
          <w:b/>
          <w:bCs/>
          <w:sz w:val="28"/>
          <w:szCs w:val="28"/>
        </w:rPr>
        <w:t>with agrochemicals (</w:t>
      </w:r>
      <w:r w:rsidRPr="00714061">
        <w:rPr>
          <w:rFonts w:ascii="Times New Roman" w:hAnsi="Times New Roman" w:cs="Times New Roman"/>
          <w:b/>
          <w:bCs/>
          <w:i/>
          <w:sz w:val="28"/>
          <w:szCs w:val="28"/>
        </w:rPr>
        <w:t>in vitro</w:t>
      </w:r>
      <w:r w:rsidRPr="00714061">
        <w:rPr>
          <w:rFonts w:ascii="Times New Roman" w:hAnsi="Times New Roman" w:cs="Times New Roman"/>
          <w:b/>
          <w:bCs/>
          <w:sz w:val="28"/>
          <w:szCs w:val="28"/>
        </w:rPr>
        <w:t>)</w:t>
      </w:r>
    </w:p>
    <w:p w14:paraId="02B2F2AD" w14:textId="77777777" w:rsidR="00714061" w:rsidRPr="00714061" w:rsidRDefault="00714061" w:rsidP="00714061">
      <w:pPr>
        <w:spacing w:after="0"/>
        <w:rPr>
          <w:rFonts w:ascii="Times New Roman" w:hAnsi="Times New Roman" w:cs="Times New Roman"/>
          <w:b/>
          <w:bCs/>
          <w:sz w:val="28"/>
          <w:szCs w:val="28"/>
        </w:rPr>
      </w:pPr>
    </w:p>
    <w:p w14:paraId="6D21C569" w14:textId="77777777" w:rsidR="008D26AE" w:rsidRDefault="008D26AE" w:rsidP="00895AA2">
      <w:pPr>
        <w:spacing w:after="0" w:line="240" w:lineRule="auto"/>
        <w:jc w:val="center"/>
        <w:rPr>
          <w:rFonts w:ascii="Times New Roman" w:hAnsi="Times New Roman" w:cs="Times New Roman"/>
          <w:b/>
          <w:bCs/>
          <w:sz w:val="24"/>
          <w:szCs w:val="24"/>
        </w:rPr>
      </w:pPr>
    </w:p>
    <w:p w14:paraId="60E4D1F3" w14:textId="09BB2FB4" w:rsidR="00895AA2" w:rsidRPr="00895AA2" w:rsidRDefault="00895AA2" w:rsidP="00895AA2">
      <w:pPr>
        <w:spacing w:after="0" w:line="240" w:lineRule="auto"/>
        <w:jc w:val="center"/>
        <w:rPr>
          <w:rFonts w:ascii="Times New Roman" w:hAnsi="Times New Roman" w:cs="Times New Roman"/>
          <w:b/>
          <w:bCs/>
          <w:sz w:val="24"/>
          <w:szCs w:val="24"/>
        </w:rPr>
      </w:pPr>
      <w:r w:rsidRPr="00895AA2">
        <w:rPr>
          <w:rFonts w:ascii="Times New Roman" w:hAnsi="Times New Roman" w:cs="Times New Roman"/>
          <w:b/>
          <w:bCs/>
          <w:sz w:val="24"/>
          <w:szCs w:val="24"/>
        </w:rPr>
        <w:t>ABSTRACT</w:t>
      </w:r>
    </w:p>
    <w:p w14:paraId="40B01348" w14:textId="47CAC6AF" w:rsidR="00895AA2" w:rsidRPr="00895AA2" w:rsidRDefault="00895AA2" w:rsidP="00895AA2">
      <w:pPr>
        <w:spacing w:line="360" w:lineRule="auto"/>
        <w:jc w:val="both"/>
        <w:rPr>
          <w:rFonts w:ascii="Times New Roman" w:hAnsi="Times New Roman" w:cs="Times New Roman"/>
          <w:sz w:val="24"/>
          <w:szCs w:val="24"/>
        </w:rPr>
      </w:pPr>
      <w:r w:rsidRPr="00895AA2">
        <w:rPr>
          <w:rFonts w:ascii="Times New Roman" w:hAnsi="Times New Roman" w:cs="Times New Roman"/>
          <w:sz w:val="24"/>
          <w:szCs w:val="24"/>
        </w:rPr>
        <w:tab/>
      </w:r>
      <w:r w:rsidR="0085063C" w:rsidRPr="0085063C">
        <w:rPr>
          <w:rFonts w:ascii="Times New Roman" w:hAnsi="Times New Roman" w:cs="Times New Roman"/>
          <w:i/>
          <w:iCs/>
          <w:sz w:val="24"/>
          <w:szCs w:val="24"/>
        </w:rPr>
        <w:t>Beauveria bassiana</w:t>
      </w:r>
      <w:r w:rsidR="0085063C" w:rsidRPr="0085063C">
        <w:rPr>
          <w:rFonts w:ascii="Times New Roman" w:hAnsi="Times New Roman" w:cs="Times New Roman"/>
          <w:sz w:val="24"/>
          <w:szCs w:val="24"/>
        </w:rPr>
        <w:t xml:space="preserve"> (Bals.) </w:t>
      </w:r>
      <w:proofErr w:type="spellStart"/>
      <w:r w:rsidR="0085063C" w:rsidRPr="0085063C">
        <w:rPr>
          <w:rFonts w:ascii="Times New Roman" w:hAnsi="Times New Roman" w:cs="Times New Roman"/>
          <w:sz w:val="24"/>
          <w:szCs w:val="24"/>
        </w:rPr>
        <w:t>Vuill</w:t>
      </w:r>
      <w:proofErr w:type="spellEnd"/>
      <w:r w:rsidR="0085063C" w:rsidRPr="0085063C">
        <w:rPr>
          <w:rFonts w:ascii="Times New Roman" w:hAnsi="Times New Roman" w:cs="Times New Roman"/>
          <w:sz w:val="24"/>
          <w:szCs w:val="24"/>
        </w:rPr>
        <w:t>., a facultative entomopathogenic fungus with a broad host range and notable host specificity,</w:t>
      </w:r>
      <w:r w:rsidR="0085063C">
        <w:rPr>
          <w:rFonts w:ascii="Times New Roman" w:hAnsi="Times New Roman" w:cs="Times New Roman"/>
          <w:sz w:val="24"/>
          <w:szCs w:val="24"/>
        </w:rPr>
        <w:t xml:space="preserve"> is</w:t>
      </w:r>
      <w:r w:rsidR="0085063C" w:rsidRPr="0085063C">
        <w:rPr>
          <w:rFonts w:ascii="Times New Roman" w:hAnsi="Times New Roman" w:cs="Times New Roman"/>
          <w:sz w:val="24"/>
          <w:szCs w:val="24"/>
        </w:rPr>
        <w:t xml:space="preserve"> one of the insect pathogens studied. Environmental variables, biopesticides, and chemical products used to protect crop plants </w:t>
      </w:r>
      <w:r w:rsidR="0085063C" w:rsidRPr="007728BC">
        <w:rPr>
          <w:rFonts w:ascii="Times New Roman" w:hAnsi="Times New Roman" w:cs="Times New Roman"/>
          <w:sz w:val="24"/>
          <w:szCs w:val="24"/>
        </w:rPr>
        <w:t xml:space="preserve">affected </w:t>
      </w:r>
      <w:r w:rsidR="0085063C" w:rsidRPr="0085063C">
        <w:rPr>
          <w:rFonts w:ascii="Times New Roman" w:hAnsi="Times New Roman" w:cs="Times New Roman"/>
          <w:sz w:val="24"/>
          <w:szCs w:val="24"/>
        </w:rPr>
        <w:t xml:space="preserve">the survival of its conidia. This study </w:t>
      </w:r>
      <w:r w:rsidR="0085063C" w:rsidRPr="007728BC">
        <w:rPr>
          <w:rFonts w:ascii="Times New Roman" w:hAnsi="Times New Roman" w:cs="Times New Roman"/>
          <w:sz w:val="24"/>
          <w:szCs w:val="24"/>
        </w:rPr>
        <w:t xml:space="preserve">evaluated </w:t>
      </w:r>
      <w:r w:rsidR="0085063C" w:rsidRPr="0085063C">
        <w:rPr>
          <w:rFonts w:ascii="Times New Roman" w:hAnsi="Times New Roman" w:cs="Times New Roman"/>
          <w:sz w:val="24"/>
          <w:szCs w:val="24"/>
        </w:rPr>
        <w:t>the fungus's compatibility with</w:t>
      </w:r>
      <w:r w:rsidR="007728BC">
        <w:rPr>
          <w:rFonts w:ascii="Times New Roman" w:hAnsi="Times New Roman" w:cs="Times New Roman"/>
          <w:sz w:val="24"/>
          <w:szCs w:val="24"/>
        </w:rPr>
        <w:t xml:space="preserve"> five </w:t>
      </w:r>
      <w:r w:rsidR="0085063C">
        <w:rPr>
          <w:rFonts w:ascii="Times New Roman" w:hAnsi="Times New Roman" w:cs="Times New Roman"/>
          <w:sz w:val="24"/>
          <w:szCs w:val="24"/>
        </w:rPr>
        <w:t xml:space="preserve">fungicides, </w:t>
      </w:r>
      <w:r w:rsidR="007728BC">
        <w:rPr>
          <w:rFonts w:ascii="Times New Roman" w:hAnsi="Times New Roman" w:cs="Times New Roman"/>
          <w:sz w:val="24"/>
          <w:szCs w:val="24"/>
        </w:rPr>
        <w:t xml:space="preserve">five </w:t>
      </w:r>
      <w:r w:rsidR="0085063C">
        <w:rPr>
          <w:rFonts w:ascii="Times New Roman" w:hAnsi="Times New Roman" w:cs="Times New Roman"/>
          <w:sz w:val="24"/>
          <w:szCs w:val="24"/>
        </w:rPr>
        <w:t xml:space="preserve">herbicides and </w:t>
      </w:r>
      <w:r w:rsidR="007728BC">
        <w:rPr>
          <w:rFonts w:ascii="Times New Roman" w:hAnsi="Times New Roman" w:cs="Times New Roman"/>
          <w:sz w:val="24"/>
          <w:szCs w:val="24"/>
        </w:rPr>
        <w:t xml:space="preserve">five </w:t>
      </w:r>
      <w:r w:rsidR="0085063C">
        <w:rPr>
          <w:rFonts w:ascii="Times New Roman" w:hAnsi="Times New Roman" w:cs="Times New Roman"/>
          <w:sz w:val="24"/>
          <w:szCs w:val="24"/>
        </w:rPr>
        <w:t>insecticides</w:t>
      </w:r>
      <w:r w:rsidR="00F50EE8">
        <w:rPr>
          <w:rFonts w:ascii="Times New Roman" w:hAnsi="Times New Roman" w:cs="Times New Roman"/>
          <w:sz w:val="24"/>
          <w:szCs w:val="24"/>
        </w:rPr>
        <w:t xml:space="preserve"> with four replications of each treatment</w:t>
      </w:r>
      <w:r w:rsidR="0085063C">
        <w:rPr>
          <w:rFonts w:ascii="Times New Roman" w:hAnsi="Times New Roman" w:cs="Times New Roman"/>
          <w:sz w:val="24"/>
          <w:szCs w:val="24"/>
        </w:rPr>
        <w:t>. Two</w:t>
      </w:r>
      <w:r w:rsidR="0085063C" w:rsidRPr="0085063C">
        <w:rPr>
          <w:rFonts w:ascii="Times New Roman" w:hAnsi="Times New Roman" w:cs="Times New Roman"/>
          <w:sz w:val="24"/>
          <w:szCs w:val="24"/>
        </w:rPr>
        <w:t xml:space="preserve"> concentrations of each pesticide formulation were tested (</w:t>
      </w:r>
      <w:r w:rsidR="0085063C">
        <w:rPr>
          <w:rFonts w:ascii="Times New Roman" w:hAnsi="Times New Roman" w:cs="Times New Roman"/>
          <w:sz w:val="24"/>
          <w:szCs w:val="24"/>
        </w:rPr>
        <w:t>Recommended and higher dose</w:t>
      </w:r>
      <w:r w:rsidR="0085063C" w:rsidRPr="0085063C">
        <w:rPr>
          <w:rFonts w:ascii="Times New Roman" w:hAnsi="Times New Roman" w:cs="Times New Roman"/>
          <w:sz w:val="24"/>
          <w:szCs w:val="24"/>
        </w:rPr>
        <w:t xml:space="preserve">). The results </w:t>
      </w:r>
      <w:r w:rsidR="0085063C" w:rsidRPr="007728BC">
        <w:rPr>
          <w:rFonts w:ascii="Times New Roman" w:hAnsi="Times New Roman" w:cs="Times New Roman"/>
          <w:sz w:val="24"/>
          <w:szCs w:val="24"/>
        </w:rPr>
        <w:t>showed</w:t>
      </w:r>
      <w:r w:rsidR="0085063C" w:rsidRPr="0085063C">
        <w:rPr>
          <w:rFonts w:ascii="Times New Roman" w:hAnsi="Times New Roman" w:cs="Times New Roman"/>
          <w:sz w:val="24"/>
          <w:szCs w:val="24"/>
        </w:rPr>
        <w:t xml:space="preserve"> that</w:t>
      </w:r>
      <w:r w:rsidR="0085063C">
        <w:rPr>
          <w:rFonts w:ascii="Times New Roman" w:hAnsi="Times New Roman" w:cs="Times New Roman"/>
          <w:sz w:val="24"/>
          <w:szCs w:val="24"/>
        </w:rPr>
        <w:t xml:space="preserve"> selected</w:t>
      </w:r>
      <w:r w:rsidR="0085063C" w:rsidRPr="0085063C">
        <w:rPr>
          <w:rFonts w:ascii="Times New Roman" w:hAnsi="Times New Roman" w:cs="Times New Roman"/>
          <w:sz w:val="24"/>
          <w:szCs w:val="24"/>
        </w:rPr>
        <w:t xml:space="preserve"> </w:t>
      </w:r>
      <w:r w:rsidR="0085063C">
        <w:rPr>
          <w:rFonts w:ascii="Times New Roman" w:hAnsi="Times New Roman" w:cs="Times New Roman"/>
          <w:sz w:val="24"/>
          <w:szCs w:val="24"/>
        </w:rPr>
        <w:t>all fungicides, all herbicides and some of the insecticides were</w:t>
      </w:r>
      <w:r w:rsidR="0085063C" w:rsidRPr="0085063C">
        <w:rPr>
          <w:rFonts w:ascii="Times New Roman" w:hAnsi="Times New Roman" w:cs="Times New Roman"/>
          <w:sz w:val="24"/>
          <w:szCs w:val="24"/>
        </w:rPr>
        <w:t xml:space="preserve"> completely or significantly </w:t>
      </w:r>
      <w:r w:rsidR="0085063C" w:rsidRPr="007728BC">
        <w:rPr>
          <w:rFonts w:ascii="Times New Roman" w:hAnsi="Times New Roman" w:cs="Times New Roman"/>
          <w:sz w:val="24"/>
          <w:szCs w:val="24"/>
        </w:rPr>
        <w:t xml:space="preserve">inhibited </w:t>
      </w:r>
      <w:r w:rsidR="0085063C" w:rsidRPr="0085063C">
        <w:rPr>
          <w:rFonts w:ascii="Times New Roman" w:hAnsi="Times New Roman" w:cs="Times New Roman"/>
          <w:sz w:val="24"/>
          <w:szCs w:val="24"/>
        </w:rPr>
        <w:t xml:space="preserve">the development of </w:t>
      </w:r>
      <w:r w:rsidR="0085063C" w:rsidRPr="0085063C">
        <w:rPr>
          <w:rFonts w:ascii="Times New Roman" w:hAnsi="Times New Roman" w:cs="Times New Roman"/>
          <w:i/>
          <w:iCs/>
          <w:sz w:val="24"/>
          <w:szCs w:val="24"/>
        </w:rPr>
        <w:t>B. bassiana</w:t>
      </w:r>
      <w:r w:rsidR="0085063C" w:rsidRPr="0085063C">
        <w:rPr>
          <w:rFonts w:ascii="Times New Roman" w:hAnsi="Times New Roman" w:cs="Times New Roman"/>
          <w:sz w:val="24"/>
          <w:szCs w:val="24"/>
        </w:rPr>
        <w:t xml:space="preserve"> and </w:t>
      </w:r>
      <w:r w:rsidR="0085063C" w:rsidRPr="007728BC">
        <w:rPr>
          <w:rFonts w:ascii="Times New Roman" w:hAnsi="Times New Roman" w:cs="Times New Roman"/>
          <w:sz w:val="24"/>
          <w:szCs w:val="24"/>
        </w:rPr>
        <w:t>were</w:t>
      </w:r>
      <w:r w:rsidR="0085063C" w:rsidRPr="0085063C">
        <w:rPr>
          <w:rFonts w:ascii="Times New Roman" w:hAnsi="Times New Roman" w:cs="Times New Roman"/>
          <w:sz w:val="24"/>
          <w:szCs w:val="24"/>
        </w:rPr>
        <w:t xml:space="preserve"> incompatible with the fungus. </w:t>
      </w:r>
      <w:r w:rsidR="0085063C">
        <w:rPr>
          <w:rFonts w:ascii="Times New Roman" w:hAnsi="Times New Roman" w:cs="Times New Roman"/>
          <w:sz w:val="24"/>
          <w:szCs w:val="24"/>
        </w:rPr>
        <w:t xml:space="preserve">The insecticide </w:t>
      </w:r>
      <w:proofErr w:type="spellStart"/>
      <w:r w:rsidR="0085063C">
        <w:rPr>
          <w:rFonts w:ascii="Times New Roman" w:hAnsi="Times New Roman" w:cs="Times New Roman"/>
          <w:sz w:val="24"/>
          <w:szCs w:val="24"/>
        </w:rPr>
        <w:t>flonicamid</w:t>
      </w:r>
      <w:proofErr w:type="spellEnd"/>
      <w:r w:rsidR="0085063C" w:rsidRPr="0085063C">
        <w:rPr>
          <w:rFonts w:ascii="Times New Roman" w:hAnsi="Times New Roman" w:cs="Times New Roman"/>
          <w:sz w:val="24"/>
          <w:szCs w:val="24"/>
        </w:rPr>
        <w:t xml:space="preserve">, on the other hand, </w:t>
      </w:r>
      <w:r w:rsidR="0085063C" w:rsidRPr="007728BC">
        <w:rPr>
          <w:rFonts w:ascii="Times New Roman" w:hAnsi="Times New Roman" w:cs="Times New Roman"/>
          <w:sz w:val="24"/>
          <w:szCs w:val="24"/>
        </w:rPr>
        <w:t>was</w:t>
      </w:r>
      <w:r w:rsidR="0085063C" w:rsidRPr="0085063C">
        <w:rPr>
          <w:rFonts w:ascii="Times New Roman" w:hAnsi="Times New Roman" w:cs="Times New Roman"/>
          <w:sz w:val="24"/>
          <w:szCs w:val="24"/>
        </w:rPr>
        <w:t xml:space="preserve"> found to be highly compatible with </w:t>
      </w:r>
      <w:r w:rsidR="0085063C" w:rsidRPr="0085063C">
        <w:rPr>
          <w:rFonts w:ascii="Times New Roman" w:hAnsi="Times New Roman" w:cs="Times New Roman"/>
          <w:i/>
          <w:iCs/>
          <w:sz w:val="24"/>
          <w:szCs w:val="24"/>
        </w:rPr>
        <w:t>B. bassiana</w:t>
      </w:r>
      <w:r w:rsidR="0085063C">
        <w:rPr>
          <w:rFonts w:ascii="Times New Roman" w:hAnsi="Times New Roman" w:cs="Times New Roman"/>
          <w:sz w:val="24"/>
          <w:szCs w:val="24"/>
        </w:rPr>
        <w:t xml:space="preserve"> at recommended dose only</w:t>
      </w:r>
      <w:r w:rsidR="007728BC">
        <w:rPr>
          <w:rFonts w:ascii="Times New Roman" w:hAnsi="Times New Roman" w:cs="Times New Roman"/>
          <w:sz w:val="24"/>
          <w:szCs w:val="24"/>
        </w:rPr>
        <w:t xml:space="preserve"> </w:t>
      </w:r>
      <w:r w:rsidR="007728BC" w:rsidRPr="005439C7">
        <w:rPr>
          <w:rFonts w:ascii="Times New Roman" w:hAnsi="Times New Roman" w:cs="Times New Roman"/>
          <w:sz w:val="24"/>
          <w:szCs w:val="24"/>
        </w:rPr>
        <w:t>which showed 21.06 per cent mycelial growth inhibition</w:t>
      </w:r>
      <w:r w:rsidR="007728BC">
        <w:rPr>
          <w:rFonts w:ascii="Times New Roman" w:hAnsi="Times New Roman" w:cs="Times New Roman"/>
          <w:sz w:val="24"/>
          <w:szCs w:val="24"/>
        </w:rPr>
        <w:t xml:space="preserve"> as compared to control</w:t>
      </w:r>
      <w:r w:rsidR="0085063C" w:rsidRPr="0085063C">
        <w:rPr>
          <w:rFonts w:ascii="Times New Roman" w:hAnsi="Times New Roman" w:cs="Times New Roman"/>
          <w:sz w:val="24"/>
          <w:szCs w:val="24"/>
        </w:rPr>
        <w:t xml:space="preserve">. This combination </w:t>
      </w:r>
      <w:r w:rsidR="0085063C" w:rsidRPr="007728BC">
        <w:rPr>
          <w:rFonts w:ascii="Times New Roman" w:hAnsi="Times New Roman" w:cs="Times New Roman"/>
          <w:sz w:val="24"/>
          <w:szCs w:val="24"/>
        </w:rPr>
        <w:t>could have been</w:t>
      </w:r>
      <w:r w:rsidR="0085063C" w:rsidRPr="0085063C">
        <w:rPr>
          <w:rFonts w:ascii="Times New Roman" w:hAnsi="Times New Roman" w:cs="Times New Roman"/>
          <w:sz w:val="24"/>
          <w:szCs w:val="24"/>
        </w:rPr>
        <w:t xml:space="preserve"> effectively employed</w:t>
      </w:r>
      <w:r w:rsidR="007728BC">
        <w:rPr>
          <w:rFonts w:ascii="Times New Roman" w:hAnsi="Times New Roman" w:cs="Times New Roman"/>
          <w:sz w:val="24"/>
          <w:szCs w:val="24"/>
        </w:rPr>
        <w:t xml:space="preserve"> only at recommended dose only </w:t>
      </w:r>
      <w:r w:rsidR="0085063C" w:rsidRPr="0085063C">
        <w:rPr>
          <w:rFonts w:ascii="Times New Roman" w:hAnsi="Times New Roman" w:cs="Times New Roman"/>
          <w:sz w:val="24"/>
          <w:szCs w:val="24"/>
        </w:rPr>
        <w:t>in integrated pest management strategies.</w:t>
      </w:r>
      <w:r w:rsidR="0092729E" w:rsidRPr="000D6F26">
        <w:rPr>
          <w:rFonts w:ascii="Times New Roman" w:hAnsi="Times New Roman" w:cs="Times New Roman"/>
          <w:sz w:val="24"/>
          <w:szCs w:val="24"/>
        </w:rPr>
        <w:t xml:space="preserve"> </w:t>
      </w:r>
    </w:p>
    <w:p w14:paraId="3DE085AD" w14:textId="134499E9" w:rsidR="00895AA2" w:rsidRPr="0092729E" w:rsidRDefault="00895AA2" w:rsidP="00895AA2">
      <w:pPr>
        <w:spacing w:after="0" w:line="240" w:lineRule="auto"/>
        <w:jc w:val="both"/>
        <w:rPr>
          <w:rFonts w:ascii="Times New Roman" w:hAnsi="Times New Roman" w:cs="Times New Roman"/>
          <w:i/>
          <w:iCs/>
          <w:sz w:val="24"/>
          <w:szCs w:val="24"/>
        </w:rPr>
      </w:pPr>
      <w:r w:rsidRPr="00895AA2">
        <w:rPr>
          <w:rFonts w:ascii="Times New Roman" w:hAnsi="Times New Roman" w:cs="Times New Roman"/>
          <w:i/>
          <w:iCs/>
          <w:sz w:val="24"/>
          <w:szCs w:val="24"/>
        </w:rPr>
        <w:t xml:space="preserve">Key words: Compatibility, </w:t>
      </w:r>
      <w:r w:rsidR="00D57112" w:rsidRPr="000307C2">
        <w:rPr>
          <w:rFonts w:ascii="Times New Roman" w:hAnsi="Times New Roman" w:cs="Times New Roman"/>
          <w:i/>
          <w:iCs/>
          <w:sz w:val="24"/>
          <w:szCs w:val="24"/>
        </w:rPr>
        <w:t>Beauveria bassiana</w:t>
      </w:r>
      <w:r w:rsidR="0092729E" w:rsidRPr="000307C2">
        <w:rPr>
          <w:rFonts w:ascii="Times New Roman" w:hAnsi="Times New Roman" w:cs="Times New Roman"/>
          <w:sz w:val="24"/>
          <w:szCs w:val="24"/>
        </w:rPr>
        <w:t xml:space="preserve">, </w:t>
      </w:r>
      <w:r w:rsidR="0092729E" w:rsidRPr="000307C2">
        <w:rPr>
          <w:rFonts w:ascii="Times New Roman" w:hAnsi="Times New Roman" w:cs="Times New Roman"/>
          <w:i/>
          <w:iCs/>
          <w:sz w:val="24"/>
          <w:szCs w:val="24"/>
        </w:rPr>
        <w:t>Agrochemicals</w:t>
      </w:r>
    </w:p>
    <w:p w14:paraId="6975137D" w14:textId="77777777" w:rsidR="00AC77CA" w:rsidRPr="00895AA2" w:rsidRDefault="00AC77CA" w:rsidP="00895AA2">
      <w:pPr>
        <w:spacing w:after="0" w:line="240" w:lineRule="auto"/>
        <w:jc w:val="both"/>
        <w:rPr>
          <w:rFonts w:ascii="Times New Roman" w:hAnsi="Times New Roman" w:cs="Times New Roman"/>
          <w:i/>
          <w:iCs/>
          <w:sz w:val="24"/>
          <w:szCs w:val="24"/>
        </w:rPr>
      </w:pPr>
    </w:p>
    <w:p w14:paraId="4B7993DA" w14:textId="77777777" w:rsidR="00895AA2" w:rsidRDefault="00895AA2" w:rsidP="00895AA2">
      <w:pPr>
        <w:rPr>
          <w:rFonts w:ascii="Times New Roman" w:hAnsi="Times New Roman" w:cs="Times New Roman"/>
          <w:b/>
          <w:bCs/>
          <w:sz w:val="24"/>
          <w:szCs w:val="24"/>
        </w:rPr>
      </w:pPr>
      <w:r w:rsidRPr="00895AA2">
        <w:rPr>
          <w:rFonts w:ascii="Times New Roman" w:hAnsi="Times New Roman" w:cs="Times New Roman"/>
          <w:b/>
          <w:bCs/>
          <w:sz w:val="24"/>
          <w:szCs w:val="24"/>
        </w:rPr>
        <w:t>INTRODUCTION</w:t>
      </w:r>
    </w:p>
    <w:p w14:paraId="43A6C4A4" w14:textId="414A9620" w:rsidR="007728BC" w:rsidRDefault="0092729E" w:rsidP="007728BC">
      <w:pPr>
        <w:pStyle w:val="Default"/>
        <w:jc w:val="both"/>
        <w:rPr>
          <w:b/>
          <w:bCs/>
        </w:rPr>
      </w:pPr>
      <w:r>
        <w:rPr>
          <w:b/>
          <w:bCs/>
        </w:rPr>
        <w:t xml:space="preserve">        </w:t>
      </w:r>
      <w:r w:rsidR="007728BC">
        <w:t xml:space="preserve">Management of insect pest using beneficial microbes is an important aspect to reduce reliance on chemical pesticides and sustainability of agriculture. Now a days, </w:t>
      </w:r>
      <w:r w:rsidR="007728BC" w:rsidRPr="005439C7">
        <w:rPr>
          <w:i/>
        </w:rPr>
        <w:t>Beauveria bassiana</w:t>
      </w:r>
      <w:r w:rsidR="007728BC">
        <w:rPr>
          <w:i/>
        </w:rPr>
        <w:t xml:space="preserve"> </w:t>
      </w:r>
      <w:r w:rsidR="007728BC">
        <w:rPr>
          <w:iCs/>
        </w:rPr>
        <w:t>is a commercially available biopesticides for management of wide range of insect pest.</w:t>
      </w:r>
      <w:r w:rsidR="007728BC" w:rsidRPr="00806DA8">
        <w:rPr>
          <w:i/>
        </w:rPr>
        <w:t xml:space="preserve"> </w:t>
      </w:r>
      <w:r w:rsidR="007728BC" w:rsidRPr="005439C7">
        <w:rPr>
          <w:i/>
        </w:rPr>
        <w:t>B</w:t>
      </w:r>
      <w:r w:rsidR="007728BC">
        <w:rPr>
          <w:i/>
        </w:rPr>
        <w:t xml:space="preserve">. </w:t>
      </w:r>
      <w:r w:rsidR="007728BC" w:rsidRPr="005439C7">
        <w:rPr>
          <w:i/>
        </w:rPr>
        <w:t>bassiana</w:t>
      </w:r>
      <w:r w:rsidR="007728BC">
        <w:rPr>
          <w:i/>
        </w:rPr>
        <w:t xml:space="preserve"> </w:t>
      </w:r>
      <w:r w:rsidR="007728BC">
        <w:rPr>
          <w:iCs/>
        </w:rPr>
        <w:t xml:space="preserve">infect the host insect via attachment to and penetration of the outer integument. </w:t>
      </w:r>
      <w:r w:rsidR="00C45D16" w:rsidRPr="00795FC6">
        <w:rPr>
          <w:lang w:val="en-IN"/>
        </w:rPr>
        <w:t xml:space="preserve">The </w:t>
      </w:r>
      <w:proofErr w:type="spellStart"/>
      <w:r w:rsidR="00C45D16" w:rsidRPr="00795FC6">
        <w:rPr>
          <w:lang w:val="en-IN"/>
        </w:rPr>
        <w:t>hyphomycetous</w:t>
      </w:r>
      <w:proofErr w:type="spellEnd"/>
      <w:r w:rsidR="00C45D16" w:rsidRPr="00795FC6">
        <w:rPr>
          <w:lang w:val="en-IN"/>
        </w:rPr>
        <w:t xml:space="preserve"> fungus </w:t>
      </w:r>
      <w:r w:rsidR="00C45D16" w:rsidRPr="00795FC6">
        <w:rPr>
          <w:i/>
          <w:iCs/>
          <w:lang w:val="en-IN"/>
        </w:rPr>
        <w:t>Beauveria bassiana</w:t>
      </w:r>
      <w:r w:rsidR="00C45D16" w:rsidRPr="00795FC6">
        <w:rPr>
          <w:lang w:val="en-IN"/>
        </w:rPr>
        <w:t xml:space="preserve"> (Balsamo)</w:t>
      </w:r>
      <w:r w:rsidR="00C45D16">
        <w:rPr>
          <w:lang w:val="en-IN"/>
        </w:rPr>
        <w:t xml:space="preserve"> </w:t>
      </w:r>
      <w:proofErr w:type="spellStart"/>
      <w:r w:rsidR="00C45D16" w:rsidRPr="00795FC6">
        <w:rPr>
          <w:lang w:val="en-IN"/>
        </w:rPr>
        <w:t>Vuillemin</w:t>
      </w:r>
      <w:proofErr w:type="spellEnd"/>
      <w:r w:rsidR="00C45D16">
        <w:rPr>
          <w:lang w:val="en-IN"/>
        </w:rPr>
        <w:t xml:space="preserve"> </w:t>
      </w:r>
      <w:r w:rsidR="00C45D16" w:rsidRPr="00795FC6">
        <w:rPr>
          <w:lang w:val="en-IN"/>
        </w:rPr>
        <w:t xml:space="preserve">(Hypocreales: </w:t>
      </w:r>
      <w:proofErr w:type="spellStart"/>
      <w:r w:rsidR="00C45D16" w:rsidRPr="00795FC6">
        <w:rPr>
          <w:lang w:val="en-IN"/>
        </w:rPr>
        <w:t>Clavicipitaceae</w:t>
      </w:r>
      <w:proofErr w:type="spellEnd"/>
      <w:r w:rsidR="00C45D16" w:rsidRPr="00795FC6">
        <w:rPr>
          <w:lang w:val="en-IN"/>
        </w:rPr>
        <w:t>) is found in soil and has entomopathogenic qualities.</w:t>
      </w:r>
      <w:r w:rsidR="00C45D16">
        <w:rPr>
          <w:lang w:val="en-IN"/>
        </w:rPr>
        <w:t xml:space="preserve">  It’s</w:t>
      </w:r>
      <w:r w:rsidR="00C45D16" w:rsidRPr="00795FC6">
        <w:rPr>
          <w:lang w:val="en-IN"/>
        </w:rPr>
        <w:t xml:space="preserve"> isolates found all over the world and </w:t>
      </w:r>
      <w:r w:rsidR="00C45D16">
        <w:rPr>
          <w:lang w:val="en-IN"/>
        </w:rPr>
        <w:t>infect</w:t>
      </w:r>
      <w:r w:rsidR="00C45D16" w:rsidRPr="00795FC6">
        <w:rPr>
          <w:lang w:val="en-IN"/>
        </w:rPr>
        <w:t xml:space="preserve"> a vast variety of insects at different stages of development.</w:t>
      </w:r>
      <w:r w:rsidR="007728BC">
        <w:rPr>
          <w:iCs/>
        </w:rPr>
        <w:t xml:space="preserve"> (Gupta </w:t>
      </w:r>
      <w:r w:rsidR="007728BC" w:rsidRPr="005E66E6">
        <w:rPr>
          <w:i/>
        </w:rPr>
        <w:t>et al</w:t>
      </w:r>
      <w:r w:rsidR="007728BC">
        <w:rPr>
          <w:iCs/>
        </w:rPr>
        <w:t xml:space="preserve">. 1995). </w:t>
      </w:r>
      <w:r>
        <w:rPr>
          <w:b/>
          <w:bCs/>
        </w:rPr>
        <w:t xml:space="preserve">          </w:t>
      </w:r>
    </w:p>
    <w:p w14:paraId="2DF5DE77" w14:textId="49561070" w:rsidR="007728BC" w:rsidRPr="00795FC6" w:rsidRDefault="007728BC" w:rsidP="007728BC">
      <w:pPr>
        <w:pStyle w:val="Default"/>
        <w:jc w:val="both"/>
      </w:pPr>
      <w:r>
        <w:rPr>
          <w:b/>
          <w:bCs/>
        </w:rPr>
        <w:t xml:space="preserve">                       </w:t>
      </w:r>
      <w:r w:rsidR="0092729E">
        <w:rPr>
          <w:b/>
          <w:bCs/>
        </w:rPr>
        <w:t xml:space="preserve"> </w:t>
      </w:r>
      <w:r w:rsidRPr="00795FC6">
        <w:rPr>
          <w:lang w:val="en-IN"/>
        </w:rPr>
        <w:t xml:space="preserve">Various potent toxic metabolites with cytotoxic, insecticidal, antibacterial, and antifungal properties are produced by </w:t>
      </w:r>
      <w:r w:rsidRPr="00795FC6">
        <w:rPr>
          <w:i/>
          <w:iCs/>
          <w:lang w:val="en-IN"/>
        </w:rPr>
        <w:t>B</w:t>
      </w:r>
      <w:r>
        <w:rPr>
          <w:i/>
          <w:iCs/>
          <w:lang w:val="en-IN"/>
        </w:rPr>
        <w:t>.</w:t>
      </w:r>
      <w:r w:rsidRPr="00795FC6">
        <w:rPr>
          <w:i/>
          <w:iCs/>
          <w:lang w:val="en-IN"/>
        </w:rPr>
        <w:t xml:space="preserve"> bassiana</w:t>
      </w:r>
      <w:r w:rsidRPr="00795FC6">
        <w:rPr>
          <w:lang w:val="en-IN"/>
        </w:rPr>
        <w:t xml:space="preserve"> (</w:t>
      </w:r>
      <w:proofErr w:type="spellStart"/>
      <w:r w:rsidRPr="00795FC6">
        <w:rPr>
          <w:lang w:val="en-IN"/>
        </w:rPr>
        <w:t>Ownley</w:t>
      </w:r>
      <w:proofErr w:type="spellEnd"/>
      <w:r>
        <w:rPr>
          <w:lang w:val="en-IN"/>
        </w:rPr>
        <w:t xml:space="preserve"> </w:t>
      </w:r>
      <w:r w:rsidRPr="00795FC6">
        <w:rPr>
          <w:i/>
          <w:iCs/>
          <w:lang w:val="en-IN"/>
        </w:rPr>
        <w:t>et</w:t>
      </w:r>
      <w:r>
        <w:rPr>
          <w:i/>
          <w:iCs/>
          <w:lang w:val="en-IN"/>
        </w:rPr>
        <w:t xml:space="preserve"> </w:t>
      </w:r>
      <w:r w:rsidRPr="00795FC6">
        <w:rPr>
          <w:i/>
          <w:iCs/>
          <w:lang w:val="en-IN"/>
        </w:rPr>
        <w:t>al</w:t>
      </w:r>
      <w:r w:rsidRPr="00795FC6">
        <w:rPr>
          <w:lang w:val="en-IN"/>
        </w:rPr>
        <w:t xml:space="preserve">. 2004). </w:t>
      </w:r>
      <w:r>
        <w:rPr>
          <w:lang w:val="en-IN"/>
        </w:rPr>
        <w:t xml:space="preserve"> </w:t>
      </w:r>
      <w:r w:rsidRPr="00795FC6">
        <w:rPr>
          <w:lang w:val="en-IN"/>
        </w:rPr>
        <w:t xml:space="preserve">With a wide host range of about 700 insect species, </w:t>
      </w:r>
      <w:r w:rsidRPr="00795FC6">
        <w:rPr>
          <w:i/>
          <w:iCs/>
          <w:lang w:val="en-IN"/>
        </w:rPr>
        <w:t>B</w:t>
      </w:r>
      <w:r>
        <w:rPr>
          <w:i/>
          <w:iCs/>
          <w:lang w:val="en-IN"/>
        </w:rPr>
        <w:t>.</w:t>
      </w:r>
      <w:r w:rsidRPr="00795FC6">
        <w:rPr>
          <w:i/>
          <w:iCs/>
          <w:lang w:val="en-IN"/>
        </w:rPr>
        <w:t xml:space="preserve"> bassiana</w:t>
      </w:r>
      <w:r w:rsidRPr="00795FC6">
        <w:rPr>
          <w:lang w:val="en-IN"/>
        </w:rPr>
        <w:t xml:space="preserve"> is a permitted biopesticide used to control</w:t>
      </w:r>
      <w:r>
        <w:rPr>
          <w:lang w:val="en-IN"/>
        </w:rPr>
        <w:t xml:space="preserve"> a variety of crop insect pests</w:t>
      </w:r>
      <w:r>
        <w:rPr>
          <w:rFonts w:cstheme="minorBidi" w:hint="cs"/>
          <w:szCs w:val="21"/>
          <w:cs/>
          <w:lang w:val="en-IN" w:bidi="mr-IN"/>
        </w:rPr>
        <w:t xml:space="preserve">, </w:t>
      </w:r>
      <w:r w:rsidRPr="00795FC6">
        <w:rPr>
          <w:lang w:val="en-IN"/>
        </w:rPr>
        <w:t>including aphids, white</w:t>
      </w:r>
      <w:r>
        <w:rPr>
          <w:lang w:val="en-IN"/>
        </w:rPr>
        <w:t xml:space="preserve"> flies</w:t>
      </w:r>
      <w:r w:rsidRPr="00795FC6">
        <w:rPr>
          <w:lang w:val="en-IN"/>
        </w:rPr>
        <w:t xml:space="preserve"> and thrips, both in the lab and in the field (</w:t>
      </w:r>
      <w:r w:rsidRPr="00795FC6">
        <w:t xml:space="preserve">Legaspi </w:t>
      </w:r>
      <w:r w:rsidRPr="00AD1876">
        <w:rPr>
          <w:i/>
          <w:iCs/>
        </w:rPr>
        <w:t>et al</w:t>
      </w:r>
      <w:r w:rsidRPr="00795FC6">
        <w:t>.</w:t>
      </w:r>
      <w:r w:rsidR="008D26AE">
        <w:t xml:space="preserve"> </w:t>
      </w:r>
      <w:r w:rsidRPr="00795FC6">
        <w:t>2000)</w:t>
      </w:r>
      <w:r w:rsidRPr="00795FC6">
        <w:rPr>
          <w:lang w:val="en-IN"/>
        </w:rPr>
        <w:t xml:space="preserve">. </w:t>
      </w:r>
      <w:r>
        <w:rPr>
          <w:lang w:val="en-IN"/>
        </w:rPr>
        <w:t xml:space="preserve"> </w:t>
      </w:r>
      <w:r w:rsidRPr="00795FC6">
        <w:rPr>
          <w:lang w:val="en-IN"/>
        </w:rPr>
        <w:t>Furthermore, the majority of non-target organisms seem to be unaffected by this fungus</w:t>
      </w:r>
      <w:r>
        <w:rPr>
          <w:lang w:val="en-IN"/>
        </w:rPr>
        <w:t xml:space="preserve"> </w:t>
      </w:r>
      <w:r w:rsidRPr="00795FC6">
        <w:rPr>
          <w:lang w:val="en-IN"/>
        </w:rPr>
        <w:t>(</w:t>
      </w:r>
      <w:r w:rsidRPr="00795FC6">
        <w:t xml:space="preserve">Goettel </w:t>
      </w:r>
      <w:r w:rsidRPr="00AD1876">
        <w:rPr>
          <w:i/>
          <w:iCs/>
        </w:rPr>
        <w:t>et al</w:t>
      </w:r>
      <w:r w:rsidRPr="00795FC6">
        <w:t xml:space="preserve">. 1990). According to research, </w:t>
      </w:r>
      <w:r w:rsidRPr="00AD1876">
        <w:rPr>
          <w:i/>
          <w:iCs/>
        </w:rPr>
        <w:t>B</w:t>
      </w:r>
      <w:r>
        <w:rPr>
          <w:i/>
          <w:iCs/>
        </w:rPr>
        <w:t>.</w:t>
      </w:r>
      <w:r w:rsidRPr="00AD1876">
        <w:rPr>
          <w:i/>
          <w:iCs/>
        </w:rPr>
        <w:t xml:space="preserve"> bassiana</w:t>
      </w:r>
      <w:r w:rsidRPr="00795FC6">
        <w:t xml:space="preserve"> may be able to manage plant diseases that ar</w:t>
      </w:r>
      <w:r>
        <w:t xml:space="preserve">e transmitted through the soil </w:t>
      </w:r>
      <w:r w:rsidRPr="00795FC6">
        <w:t>(</w:t>
      </w:r>
      <w:proofErr w:type="spellStart"/>
      <w:r w:rsidRPr="00795FC6">
        <w:t>Ownley</w:t>
      </w:r>
      <w:proofErr w:type="spellEnd"/>
      <w:r>
        <w:t xml:space="preserve"> </w:t>
      </w:r>
      <w:r w:rsidRPr="00795FC6">
        <w:rPr>
          <w:i/>
          <w:iCs/>
        </w:rPr>
        <w:t>et al</w:t>
      </w:r>
      <w:r w:rsidRPr="00795FC6">
        <w:t>. 2000).</w:t>
      </w:r>
    </w:p>
    <w:p w14:paraId="47A8B3C7" w14:textId="77777777" w:rsidR="00815019" w:rsidRDefault="00C45D16" w:rsidP="00815019">
      <w:pPr>
        <w:spacing w:after="120" w:line="360" w:lineRule="auto"/>
        <w:ind w:firstLine="1080"/>
        <w:jc w:val="both"/>
        <w:rPr>
          <w:rFonts w:ascii="Times New Roman" w:hAnsi="Times New Roman" w:cs="Times New Roman"/>
          <w:iCs/>
          <w:sz w:val="24"/>
          <w:szCs w:val="24"/>
        </w:rPr>
      </w:pPr>
      <w:r>
        <w:rPr>
          <w:rFonts w:ascii="Times New Roman" w:hAnsi="Times New Roman" w:cs="Times New Roman"/>
          <w:iCs/>
          <w:sz w:val="24"/>
          <w:szCs w:val="24"/>
        </w:rPr>
        <w:t xml:space="preserve">This fungus known to be affected by chemical pesticides. Hence, it is essential to know its compatibility with newly developed pesticides for effective combination in IPM system. Hence, </w:t>
      </w:r>
      <w:r>
        <w:rPr>
          <w:rFonts w:ascii="Times New Roman" w:hAnsi="Times New Roman" w:cs="Times New Roman"/>
          <w:iCs/>
          <w:sz w:val="24"/>
          <w:szCs w:val="24"/>
        </w:rPr>
        <w:lastRenderedPageBreak/>
        <w:t xml:space="preserve">in the present study of </w:t>
      </w:r>
      <w:r w:rsidRPr="005439C7">
        <w:rPr>
          <w:rFonts w:ascii="Times New Roman" w:hAnsi="Times New Roman" w:cs="Times New Roman"/>
          <w:sz w:val="24"/>
          <w:szCs w:val="24"/>
        </w:rPr>
        <w:t xml:space="preserve">compatibility of </w:t>
      </w:r>
      <w:r w:rsidRPr="005439C7">
        <w:rPr>
          <w:rFonts w:ascii="Times New Roman" w:hAnsi="Times New Roman" w:cs="Times New Roman"/>
          <w:i/>
          <w:sz w:val="24"/>
          <w:szCs w:val="24"/>
        </w:rPr>
        <w:t>Beauveria bassiana</w:t>
      </w:r>
      <w:r>
        <w:rPr>
          <w:rFonts w:ascii="Times New Roman" w:hAnsi="Times New Roman" w:cs="Times New Roman"/>
          <w:i/>
          <w:sz w:val="24"/>
          <w:szCs w:val="24"/>
        </w:rPr>
        <w:t xml:space="preserve"> </w:t>
      </w:r>
      <w:r>
        <w:rPr>
          <w:rFonts w:ascii="Times New Roman" w:hAnsi="Times New Roman" w:cs="Times New Roman"/>
          <w:iCs/>
          <w:sz w:val="24"/>
          <w:szCs w:val="24"/>
        </w:rPr>
        <w:t xml:space="preserve">was </w:t>
      </w:r>
      <w:r w:rsidRPr="005439C7">
        <w:rPr>
          <w:rFonts w:ascii="Times New Roman" w:hAnsi="Times New Roman" w:cs="Times New Roman"/>
          <w:sz w:val="24"/>
          <w:szCs w:val="24"/>
        </w:rPr>
        <w:t>tested with five fungicides, five herbicides and five insecticides.</w:t>
      </w:r>
    </w:p>
    <w:p w14:paraId="6F698041" w14:textId="7A667523" w:rsidR="00895AA2" w:rsidRPr="00815019" w:rsidRDefault="00895AA2" w:rsidP="00815019">
      <w:pPr>
        <w:spacing w:after="120" w:line="360" w:lineRule="auto"/>
        <w:jc w:val="both"/>
        <w:rPr>
          <w:rFonts w:ascii="Times New Roman" w:hAnsi="Times New Roman" w:cs="Times New Roman"/>
          <w:iCs/>
          <w:sz w:val="24"/>
          <w:szCs w:val="24"/>
        </w:rPr>
      </w:pPr>
      <w:r w:rsidRPr="00895AA2">
        <w:rPr>
          <w:rFonts w:ascii="Times New Roman" w:hAnsi="Times New Roman" w:cs="Times New Roman"/>
          <w:b/>
          <w:bCs/>
          <w:sz w:val="24"/>
          <w:szCs w:val="24"/>
        </w:rPr>
        <w:t>MATERIALAND METHODS</w:t>
      </w:r>
    </w:p>
    <w:p w14:paraId="3D6A2FA8" w14:textId="3BB6D19B" w:rsidR="00895AA2" w:rsidRPr="00895AA2" w:rsidRDefault="00895AA2" w:rsidP="00895AA2">
      <w:pPr>
        <w:spacing w:line="360" w:lineRule="auto"/>
        <w:jc w:val="both"/>
        <w:rPr>
          <w:rFonts w:ascii="Times New Roman" w:hAnsi="Times New Roman" w:cs="Times New Roman"/>
          <w:sz w:val="24"/>
          <w:szCs w:val="24"/>
        </w:rPr>
      </w:pPr>
      <w:r w:rsidRPr="00895AA2">
        <w:rPr>
          <w:rFonts w:ascii="Times New Roman" w:hAnsi="Times New Roman" w:cs="Times New Roman"/>
          <w:sz w:val="24"/>
          <w:szCs w:val="24"/>
        </w:rPr>
        <w:tab/>
        <w:t xml:space="preserve">The present study was conducted at the Plant Pathology Section of </w:t>
      </w:r>
      <w:proofErr w:type="spellStart"/>
      <w:r w:rsidRPr="00895AA2">
        <w:rPr>
          <w:rFonts w:ascii="Times New Roman" w:hAnsi="Times New Roman" w:cs="Times New Roman"/>
          <w:sz w:val="24"/>
          <w:szCs w:val="24"/>
        </w:rPr>
        <w:t>Rajarshee</w:t>
      </w:r>
      <w:proofErr w:type="spellEnd"/>
      <w:r w:rsidRPr="00895AA2">
        <w:rPr>
          <w:rFonts w:ascii="Times New Roman" w:hAnsi="Times New Roman" w:cs="Times New Roman"/>
          <w:sz w:val="24"/>
          <w:szCs w:val="24"/>
        </w:rPr>
        <w:t xml:space="preserve"> Chhatrapati Shahu Maharaj College of Agriculture, Kolhapur, M</w:t>
      </w:r>
      <w:r w:rsidR="000307C2">
        <w:rPr>
          <w:rFonts w:ascii="Times New Roman" w:hAnsi="Times New Roman" w:cs="Times New Roman"/>
          <w:sz w:val="24"/>
          <w:szCs w:val="24"/>
        </w:rPr>
        <w:t>aharashtra</w:t>
      </w:r>
      <w:r w:rsidRPr="00895AA2">
        <w:rPr>
          <w:rFonts w:ascii="Times New Roman" w:hAnsi="Times New Roman" w:cs="Times New Roman"/>
          <w:sz w:val="24"/>
          <w:szCs w:val="24"/>
        </w:rPr>
        <w:t xml:space="preserve"> during the year 2024-25. </w:t>
      </w:r>
    </w:p>
    <w:p w14:paraId="2DB30531" w14:textId="5E6B0F52" w:rsidR="00A83B6C" w:rsidRDefault="00895AA2" w:rsidP="00895AA2">
      <w:pPr>
        <w:spacing w:line="360" w:lineRule="auto"/>
        <w:jc w:val="both"/>
        <w:rPr>
          <w:rFonts w:ascii="Times New Roman" w:hAnsi="Times New Roman" w:cs="Times New Roman"/>
          <w:sz w:val="24"/>
          <w:szCs w:val="24"/>
        </w:rPr>
      </w:pPr>
      <w:r w:rsidRPr="00895AA2">
        <w:rPr>
          <w:rFonts w:ascii="Times New Roman" w:hAnsi="Times New Roman" w:cs="Times New Roman"/>
          <w:sz w:val="24"/>
          <w:szCs w:val="24"/>
        </w:rPr>
        <w:tab/>
      </w:r>
      <w:r w:rsidR="00B97549" w:rsidRPr="00B97549">
        <w:rPr>
          <w:rFonts w:ascii="Times New Roman" w:hAnsi="Times New Roman" w:cs="Times New Roman"/>
          <w:sz w:val="24"/>
          <w:szCs w:val="24"/>
          <w:lang w:val="en-IN"/>
        </w:rPr>
        <w:t>The conical flasks containing PDA were sterilized, then allowed to cool at 40°C before carefully measured amounts of chemical pesticides, herbicides, and fungicides were applied, as explained below</w:t>
      </w:r>
      <w:r w:rsidR="00B97549">
        <w:rPr>
          <w:rFonts w:ascii="Times New Roman" w:hAnsi="Times New Roman" w:cs="Times New Roman"/>
          <w:sz w:val="24"/>
          <w:szCs w:val="24"/>
          <w:lang w:val="en-IN"/>
        </w:rPr>
        <w:t>.</w:t>
      </w:r>
      <w:r w:rsidR="00A83B6C">
        <w:rPr>
          <w:rFonts w:ascii="Times New Roman" w:hAnsi="Times New Roman" w:cs="Times New Roman"/>
          <w:sz w:val="24"/>
          <w:szCs w:val="24"/>
        </w:rPr>
        <w:t xml:space="preserve"> </w:t>
      </w:r>
    </w:p>
    <w:p w14:paraId="13727AF0" w14:textId="77777777" w:rsidR="00F50EE8" w:rsidRDefault="00F50EE8" w:rsidP="00895AA2">
      <w:pPr>
        <w:spacing w:line="360" w:lineRule="auto"/>
        <w:jc w:val="both"/>
        <w:rPr>
          <w:rFonts w:ascii="Times New Roman" w:hAnsi="Times New Roman" w:cs="Times New Roman"/>
          <w:sz w:val="24"/>
          <w:szCs w:val="24"/>
        </w:rPr>
      </w:pPr>
    </w:p>
    <w:p w14:paraId="06F4F58D" w14:textId="77777777" w:rsidR="00F50EE8" w:rsidRDefault="00F50EE8" w:rsidP="00895AA2">
      <w:pPr>
        <w:spacing w:line="360" w:lineRule="auto"/>
        <w:jc w:val="both"/>
        <w:rPr>
          <w:rFonts w:ascii="Times New Roman" w:hAnsi="Times New Roman" w:cs="Times New Roman"/>
          <w:sz w:val="24"/>
          <w:szCs w:val="24"/>
        </w:rPr>
      </w:pPr>
    </w:p>
    <w:p w14:paraId="1539100C" w14:textId="77777777" w:rsidR="00F50EE8" w:rsidRDefault="00F50EE8" w:rsidP="00895AA2">
      <w:pPr>
        <w:spacing w:line="360" w:lineRule="auto"/>
        <w:jc w:val="both"/>
        <w:rPr>
          <w:rFonts w:ascii="Times New Roman" w:hAnsi="Times New Roman" w:cs="Times New Roman"/>
          <w:sz w:val="24"/>
          <w:szCs w:val="24"/>
        </w:rPr>
      </w:pPr>
    </w:p>
    <w:p w14:paraId="5446EF9E" w14:textId="77777777" w:rsidR="00F50EE8" w:rsidRDefault="00F50EE8" w:rsidP="00895AA2">
      <w:pPr>
        <w:spacing w:line="360" w:lineRule="auto"/>
        <w:jc w:val="both"/>
        <w:rPr>
          <w:rFonts w:ascii="Times New Roman" w:hAnsi="Times New Roman" w:cs="Times New Roman"/>
          <w:sz w:val="24"/>
          <w:szCs w:val="24"/>
        </w:rPr>
      </w:pPr>
    </w:p>
    <w:p w14:paraId="3D2AF79C" w14:textId="77777777" w:rsidR="00F50EE8" w:rsidRDefault="00F50EE8" w:rsidP="00895AA2">
      <w:pPr>
        <w:spacing w:line="360" w:lineRule="auto"/>
        <w:jc w:val="both"/>
        <w:rPr>
          <w:rFonts w:ascii="Times New Roman" w:hAnsi="Times New Roman" w:cs="Times New Roman"/>
          <w:sz w:val="24"/>
          <w:szCs w:val="24"/>
        </w:rPr>
      </w:pPr>
    </w:p>
    <w:p w14:paraId="60866E0D" w14:textId="77777777" w:rsidR="00F50EE8" w:rsidRDefault="00F50EE8" w:rsidP="00895AA2">
      <w:pPr>
        <w:spacing w:line="360" w:lineRule="auto"/>
        <w:jc w:val="both"/>
        <w:rPr>
          <w:rFonts w:ascii="Times New Roman" w:hAnsi="Times New Roman" w:cs="Times New Roman"/>
          <w:sz w:val="24"/>
          <w:szCs w:val="24"/>
        </w:rPr>
      </w:pPr>
    </w:p>
    <w:p w14:paraId="415568E4" w14:textId="77777777" w:rsidR="00F50EE8" w:rsidRDefault="00F50EE8" w:rsidP="00895AA2">
      <w:pPr>
        <w:spacing w:line="360" w:lineRule="auto"/>
        <w:jc w:val="both"/>
        <w:rPr>
          <w:rFonts w:ascii="Times New Roman" w:hAnsi="Times New Roman" w:cs="Times New Roman"/>
          <w:sz w:val="24"/>
          <w:szCs w:val="24"/>
        </w:rPr>
      </w:pPr>
    </w:p>
    <w:p w14:paraId="68F6FECA" w14:textId="77777777" w:rsidR="00F50EE8" w:rsidRDefault="00F50EE8" w:rsidP="00895AA2">
      <w:pPr>
        <w:spacing w:line="360" w:lineRule="auto"/>
        <w:jc w:val="both"/>
        <w:rPr>
          <w:rFonts w:ascii="Times New Roman" w:hAnsi="Times New Roman" w:cs="Times New Roman"/>
          <w:sz w:val="24"/>
          <w:szCs w:val="24"/>
        </w:rPr>
      </w:pPr>
    </w:p>
    <w:p w14:paraId="28D52A76" w14:textId="77777777" w:rsidR="00F50EE8" w:rsidRDefault="00F50EE8" w:rsidP="00895AA2">
      <w:pPr>
        <w:spacing w:line="360" w:lineRule="auto"/>
        <w:jc w:val="both"/>
        <w:rPr>
          <w:rFonts w:ascii="Times New Roman" w:hAnsi="Times New Roman" w:cs="Times New Roman"/>
          <w:sz w:val="24"/>
          <w:szCs w:val="24"/>
        </w:rPr>
      </w:pPr>
    </w:p>
    <w:p w14:paraId="42B85476" w14:textId="77777777" w:rsidR="00F50EE8" w:rsidRDefault="00F50EE8" w:rsidP="00895AA2">
      <w:pPr>
        <w:spacing w:line="360" w:lineRule="auto"/>
        <w:jc w:val="both"/>
        <w:rPr>
          <w:rFonts w:ascii="Times New Roman" w:hAnsi="Times New Roman" w:cs="Times New Roman"/>
          <w:sz w:val="24"/>
          <w:szCs w:val="24"/>
        </w:rPr>
      </w:pPr>
    </w:p>
    <w:p w14:paraId="214D1784" w14:textId="77777777" w:rsidR="00F50EE8" w:rsidRDefault="00F50EE8" w:rsidP="00895AA2">
      <w:pPr>
        <w:spacing w:line="360" w:lineRule="auto"/>
        <w:jc w:val="both"/>
        <w:rPr>
          <w:rFonts w:ascii="Times New Roman" w:hAnsi="Times New Roman" w:cs="Times New Roman"/>
          <w:sz w:val="24"/>
          <w:szCs w:val="24"/>
        </w:rPr>
      </w:pPr>
    </w:p>
    <w:p w14:paraId="02CA7353" w14:textId="77777777" w:rsidR="00F50EE8" w:rsidRDefault="00F50EE8" w:rsidP="00895AA2">
      <w:pPr>
        <w:spacing w:line="360" w:lineRule="auto"/>
        <w:jc w:val="both"/>
        <w:rPr>
          <w:rFonts w:ascii="Times New Roman" w:hAnsi="Times New Roman" w:cs="Times New Roman"/>
          <w:sz w:val="24"/>
          <w:szCs w:val="24"/>
        </w:rPr>
      </w:pPr>
    </w:p>
    <w:p w14:paraId="222341E0" w14:textId="77777777" w:rsidR="00F50EE8" w:rsidRDefault="00F50EE8" w:rsidP="00895AA2">
      <w:pPr>
        <w:spacing w:line="360" w:lineRule="auto"/>
        <w:jc w:val="both"/>
        <w:rPr>
          <w:rFonts w:ascii="Times New Roman" w:hAnsi="Times New Roman" w:cs="Times New Roman"/>
          <w:sz w:val="24"/>
          <w:szCs w:val="24"/>
        </w:rPr>
      </w:pPr>
    </w:p>
    <w:p w14:paraId="7E9BE238" w14:textId="77777777" w:rsidR="00F50EE8" w:rsidRPr="00B97549" w:rsidRDefault="00F50EE8" w:rsidP="00895AA2">
      <w:pPr>
        <w:spacing w:line="360" w:lineRule="auto"/>
        <w:jc w:val="both"/>
        <w:rPr>
          <w:rFonts w:ascii="Times New Roman" w:hAnsi="Times New Roman" w:cs="Times New Roman"/>
          <w:sz w:val="24"/>
          <w:szCs w:val="24"/>
          <w:lang w:val="en-IN"/>
        </w:rPr>
      </w:pPr>
    </w:p>
    <w:p w14:paraId="18ED94B8" w14:textId="6BD654BC" w:rsidR="00EA12BD" w:rsidRPr="00EA12BD" w:rsidRDefault="00EA12BD" w:rsidP="00895AA2">
      <w:pPr>
        <w:spacing w:line="360" w:lineRule="auto"/>
        <w:jc w:val="both"/>
        <w:rPr>
          <w:rFonts w:ascii="Times New Roman" w:hAnsi="Times New Roman" w:cs="Times New Roman"/>
          <w:b/>
          <w:bCs/>
          <w:sz w:val="24"/>
          <w:szCs w:val="24"/>
        </w:rPr>
      </w:pPr>
      <w:r w:rsidRPr="00EA12BD">
        <w:rPr>
          <w:rFonts w:ascii="Times New Roman" w:hAnsi="Times New Roman" w:cs="Times New Roman"/>
          <w:b/>
          <w:bCs/>
          <w:sz w:val="24"/>
          <w:szCs w:val="24"/>
        </w:rPr>
        <w:t>Table</w:t>
      </w:r>
      <w:r w:rsidR="00815019">
        <w:rPr>
          <w:rFonts w:ascii="Times New Roman" w:hAnsi="Times New Roman" w:cs="Times New Roman"/>
          <w:b/>
          <w:bCs/>
          <w:sz w:val="24"/>
          <w:szCs w:val="24"/>
        </w:rPr>
        <w:t xml:space="preserve"> </w:t>
      </w:r>
      <w:r w:rsidRPr="00EA12BD">
        <w:rPr>
          <w:rFonts w:ascii="Times New Roman" w:hAnsi="Times New Roman" w:cs="Times New Roman"/>
          <w:b/>
          <w:bCs/>
          <w:sz w:val="24"/>
          <w:szCs w:val="24"/>
        </w:rPr>
        <w:t>1</w:t>
      </w:r>
      <w:r w:rsidR="00815019">
        <w:rPr>
          <w:rFonts w:ascii="Times New Roman" w:hAnsi="Times New Roman" w:cs="Times New Roman"/>
          <w:b/>
          <w:bCs/>
          <w:sz w:val="24"/>
          <w:szCs w:val="24"/>
        </w:rPr>
        <w:t>: Fungicid</w:t>
      </w:r>
      <w:r w:rsidR="00B97549">
        <w:rPr>
          <w:rFonts w:ascii="Times New Roman" w:hAnsi="Times New Roman" w:cs="Times New Roman"/>
          <w:b/>
          <w:bCs/>
          <w:sz w:val="24"/>
          <w:szCs w:val="24"/>
        </w:rPr>
        <w:t>al Treatments</w:t>
      </w:r>
    </w:p>
    <w:tbl>
      <w:tblPr>
        <w:tblW w:w="9597" w:type="dxa"/>
        <w:tblInd w:w="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50"/>
        <w:gridCol w:w="1276"/>
        <w:gridCol w:w="3402"/>
        <w:gridCol w:w="1701"/>
        <w:gridCol w:w="1134"/>
        <w:gridCol w:w="1134"/>
      </w:tblGrid>
      <w:tr w:rsidR="00727B8D" w:rsidRPr="00BF33CF" w14:paraId="19D1948C" w14:textId="77777777" w:rsidTr="00727B8D">
        <w:trPr>
          <w:trHeight w:val="20"/>
        </w:trPr>
        <w:tc>
          <w:tcPr>
            <w:tcW w:w="950" w:type="dxa"/>
            <w:vMerge w:val="restart"/>
            <w:vAlign w:val="center"/>
          </w:tcPr>
          <w:p w14:paraId="47DAF561" w14:textId="77777777" w:rsidR="00727B8D" w:rsidRPr="00BF33CF" w:rsidRDefault="00727B8D" w:rsidP="001C6B09">
            <w:pPr>
              <w:pStyle w:val="Heading3"/>
              <w:spacing w:before="0" w:after="0"/>
              <w:rPr>
                <w:b w:val="0"/>
                <w:bCs w:val="0"/>
                <w:color w:val="auto"/>
                <w:sz w:val="24"/>
                <w:szCs w:val="24"/>
              </w:rPr>
            </w:pPr>
            <w:r w:rsidRPr="00BF33CF">
              <w:rPr>
                <w:b w:val="0"/>
                <w:bCs w:val="0"/>
                <w:color w:val="auto"/>
                <w:sz w:val="24"/>
                <w:szCs w:val="24"/>
              </w:rPr>
              <w:lastRenderedPageBreak/>
              <w:t>Sr. No.</w:t>
            </w:r>
          </w:p>
        </w:tc>
        <w:tc>
          <w:tcPr>
            <w:tcW w:w="1276" w:type="dxa"/>
            <w:vMerge w:val="restart"/>
            <w:vAlign w:val="center"/>
          </w:tcPr>
          <w:p w14:paraId="36045624" w14:textId="77777777" w:rsidR="00727B8D" w:rsidRPr="00BF33CF" w:rsidRDefault="00727B8D" w:rsidP="001C6B09">
            <w:pPr>
              <w:pStyle w:val="Heading3"/>
              <w:spacing w:before="0" w:after="0"/>
              <w:rPr>
                <w:b w:val="0"/>
                <w:bCs w:val="0"/>
                <w:color w:val="auto"/>
                <w:sz w:val="24"/>
                <w:szCs w:val="24"/>
              </w:rPr>
            </w:pPr>
            <w:r w:rsidRPr="00BF33CF">
              <w:rPr>
                <w:b w:val="0"/>
                <w:bCs w:val="0"/>
                <w:color w:val="auto"/>
                <w:sz w:val="24"/>
                <w:szCs w:val="24"/>
              </w:rPr>
              <w:t>Treatment</w:t>
            </w:r>
          </w:p>
        </w:tc>
        <w:tc>
          <w:tcPr>
            <w:tcW w:w="3402" w:type="dxa"/>
            <w:vMerge w:val="restart"/>
            <w:vAlign w:val="center"/>
          </w:tcPr>
          <w:p w14:paraId="5F697CFE" w14:textId="763DA9B9" w:rsidR="00727B8D" w:rsidRPr="00BF33CF" w:rsidRDefault="00727B8D" w:rsidP="001C6B09">
            <w:pPr>
              <w:pStyle w:val="Heading3"/>
              <w:spacing w:before="0" w:after="0"/>
              <w:rPr>
                <w:b w:val="0"/>
                <w:bCs w:val="0"/>
                <w:color w:val="auto"/>
                <w:sz w:val="24"/>
                <w:szCs w:val="24"/>
              </w:rPr>
            </w:pPr>
            <w:r w:rsidRPr="00BF33CF">
              <w:rPr>
                <w:b w:val="0"/>
                <w:bCs w:val="0"/>
                <w:color w:val="auto"/>
                <w:sz w:val="24"/>
                <w:szCs w:val="24"/>
              </w:rPr>
              <w:t xml:space="preserve">Name of </w:t>
            </w:r>
            <w:r w:rsidR="00002732">
              <w:rPr>
                <w:b w:val="0"/>
                <w:bCs w:val="0"/>
                <w:color w:val="auto"/>
                <w:sz w:val="24"/>
                <w:szCs w:val="24"/>
              </w:rPr>
              <w:t>fungi</w:t>
            </w:r>
            <w:r w:rsidRPr="00BF33CF">
              <w:rPr>
                <w:b w:val="0"/>
                <w:bCs w:val="0"/>
                <w:color w:val="auto"/>
                <w:sz w:val="24"/>
                <w:szCs w:val="24"/>
              </w:rPr>
              <w:t>cide</w:t>
            </w:r>
          </w:p>
        </w:tc>
        <w:tc>
          <w:tcPr>
            <w:tcW w:w="1701" w:type="dxa"/>
            <w:vMerge w:val="restart"/>
            <w:vAlign w:val="center"/>
          </w:tcPr>
          <w:p w14:paraId="6CECF4E9" w14:textId="77777777" w:rsidR="00727B8D" w:rsidRPr="00BF33CF" w:rsidRDefault="00727B8D" w:rsidP="001C6B09">
            <w:pPr>
              <w:pStyle w:val="Heading3"/>
              <w:spacing w:before="0" w:after="0"/>
              <w:rPr>
                <w:b w:val="0"/>
                <w:bCs w:val="0"/>
                <w:color w:val="auto"/>
                <w:sz w:val="24"/>
                <w:szCs w:val="24"/>
              </w:rPr>
            </w:pPr>
            <w:r w:rsidRPr="00BF33CF">
              <w:rPr>
                <w:b w:val="0"/>
                <w:bCs w:val="0"/>
                <w:color w:val="auto"/>
                <w:sz w:val="24"/>
                <w:szCs w:val="24"/>
              </w:rPr>
              <w:t>Trade name</w:t>
            </w:r>
          </w:p>
        </w:tc>
        <w:tc>
          <w:tcPr>
            <w:tcW w:w="2268" w:type="dxa"/>
            <w:gridSpan w:val="2"/>
            <w:vAlign w:val="center"/>
          </w:tcPr>
          <w:p w14:paraId="597C8A46" w14:textId="53207404" w:rsidR="00727B8D" w:rsidRPr="00BF33CF" w:rsidRDefault="00727B8D" w:rsidP="001C6B09">
            <w:pPr>
              <w:pStyle w:val="Heading3"/>
              <w:spacing w:before="0" w:after="0"/>
              <w:rPr>
                <w:b w:val="0"/>
                <w:bCs w:val="0"/>
                <w:color w:val="auto"/>
                <w:sz w:val="24"/>
                <w:szCs w:val="24"/>
              </w:rPr>
            </w:pPr>
            <w:r w:rsidRPr="00BF33CF">
              <w:rPr>
                <w:b w:val="0"/>
                <w:bCs w:val="0"/>
                <w:color w:val="auto"/>
                <w:sz w:val="24"/>
                <w:szCs w:val="24"/>
              </w:rPr>
              <w:t>Rate of application/100 ml</w:t>
            </w:r>
            <w:r w:rsidR="001C6B09">
              <w:rPr>
                <w:b w:val="0"/>
                <w:bCs w:val="0"/>
                <w:color w:val="auto"/>
                <w:sz w:val="24"/>
                <w:szCs w:val="24"/>
              </w:rPr>
              <w:t xml:space="preserve"> </w:t>
            </w:r>
            <w:r w:rsidR="00B97549">
              <w:rPr>
                <w:b w:val="0"/>
                <w:bCs w:val="0"/>
                <w:color w:val="auto"/>
                <w:sz w:val="24"/>
                <w:szCs w:val="24"/>
              </w:rPr>
              <w:t>PDA</w:t>
            </w:r>
          </w:p>
        </w:tc>
      </w:tr>
      <w:tr w:rsidR="00727B8D" w:rsidRPr="00BF33CF" w14:paraId="06554B28" w14:textId="77777777" w:rsidTr="00727B8D">
        <w:trPr>
          <w:trHeight w:val="20"/>
        </w:trPr>
        <w:tc>
          <w:tcPr>
            <w:tcW w:w="950" w:type="dxa"/>
            <w:vMerge/>
            <w:vAlign w:val="center"/>
          </w:tcPr>
          <w:p w14:paraId="183C6EAB" w14:textId="77777777" w:rsidR="00727B8D" w:rsidRPr="00BF33CF" w:rsidRDefault="00727B8D" w:rsidP="001C6B09">
            <w:pPr>
              <w:pStyle w:val="Heading3"/>
              <w:spacing w:before="0" w:after="0"/>
              <w:rPr>
                <w:b w:val="0"/>
                <w:bCs w:val="0"/>
                <w:color w:val="auto"/>
                <w:sz w:val="24"/>
                <w:szCs w:val="24"/>
              </w:rPr>
            </w:pPr>
          </w:p>
        </w:tc>
        <w:tc>
          <w:tcPr>
            <w:tcW w:w="1276" w:type="dxa"/>
            <w:vMerge/>
            <w:vAlign w:val="center"/>
          </w:tcPr>
          <w:p w14:paraId="616E4540" w14:textId="77777777" w:rsidR="00727B8D" w:rsidRPr="00BF33CF" w:rsidRDefault="00727B8D" w:rsidP="001C6B09">
            <w:pPr>
              <w:pStyle w:val="Heading3"/>
              <w:spacing w:before="0" w:after="0"/>
              <w:rPr>
                <w:b w:val="0"/>
                <w:bCs w:val="0"/>
                <w:color w:val="auto"/>
                <w:sz w:val="24"/>
                <w:szCs w:val="24"/>
              </w:rPr>
            </w:pPr>
          </w:p>
        </w:tc>
        <w:tc>
          <w:tcPr>
            <w:tcW w:w="3402" w:type="dxa"/>
            <w:vMerge/>
            <w:vAlign w:val="center"/>
          </w:tcPr>
          <w:p w14:paraId="5E638BC1" w14:textId="77777777" w:rsidR="00727B8D" w:rsidRPr="00BF33CF" w:rsidRDefault="00727B8D" w:rsidP="001C6B09">
            <w:pPr>
              <w:pStyle w:val="Heading3"/>
              <w:spacing w:before="0" w:after="0"/>
              <w:jc w:val="both"/>
              <w:rPr>
                <w:b w:val="0"/>
                <w:bCs w:val="0"/>
                <w:color w:val="auto"/>
                <w:sz w:val="24"/>
                <w:szCs w:val="24"/>
              </w:rPr>
            </w:pPr>
          </w:p>
        </w:tc>
        <w:tc>
          <w:tcPr>
            <w:tcW w:w="1701" w:type="dxa"/>
            <w:vMerge/>
            <w:vAlign w:val="center"/>
          </w:tcPr>
          <w:p w14:paraId="2BF54D59" w14:textId="77777777" w:rsidR="00727B8D" w:rsidRPr="00BF33CF" w:rsidRDefault="00727B8D" w:rsidP="001C6B09">
            <w:pPr>
              <w:pStyle w:val="Heading3"/>
              <w:spacing w:before="0" w:after="0"/>
              <w:rPr>
                <w:b w:val="0"/>
                <w:bCs w:val="0"/>
                <w:color w:val="auto"/>
                <w:sz w:val="24"/>
                <w:szCs w:val="24"/>
              </w:rPr>
            </w:pPr>
          </w:p>
        </w:tc>
        <w:tc>
          <w:tcPr>
            <w:tcW w:w="1134" w:type="dxa"/>
            <w:vAlign w:val="center"/>
          </w:tcPr>
          <w:p w14:paraId="7CA507D3" w14:textId="7AA84F8F" w:rsidR="00727B8D" w:rsidRPr="00BF33CF" w:rsidRDefault="005E0EC3" w:rsidP="001C6B09">
            <w:pPr>
              <w:pStyle w:val="Heading3"/>
              <w:spacing w:before="0" w:after="0"/>
              <w:jc w:val="both"/>
              <w:rPr>
                <w:b w:val="0"/>
                <w:bCs w:val="0"/>
                <w:color w:val="auto"/>
                <w:sz w:val="24"/>
                <w:szCs w:val="24"/>
              </w:rPr>
            </w:pPr>
            <w:r>
              <w:rPr>
                <w:b w:val="0"/>
                <w:bCs w:val="0"/>
                <w:color w:val="auto"/>
                <w:sz w:val="24"/>
                <w:szCs w:val="24"/>
              </w:rPr>
              <w:t>X</w:t>
            </w:r>
            <w:r w:rsidR="00727B8D" w:rsidRPr="00BF33CF">
              <w:rPr>
                <w:b w:val="0"/>
                <w:bCs w:val="0"/>
                <w:color w:val="auto"/>
                <w:sz w:val="24"/>
                <w:szCs w:val="24"/>
              </w:rPr>
              <w:t xml:space="preserve"> dose</w:t>
            </w:r>
          </w:p>
        </w:tc>
        <w:tc>
          <w:tcPr>
            <w:tcW w:w="1134" w:type="dxa"/>
            <w:vAlign w:val="center"/>
          </w:tcPr>
          <w:p w14:paraId="622A2834" w14:textId="77777777" w:rsidR="00727B8D" w:rsidRPr="00BF33CF" w:rsidRDefault="00727B8D" w:rsidP="001C6B09">
            <w:pPr>
              <w:pStyle w:val="Heading3"/>
              <w:spacing w:before="0" w:after="0"/>
              <w:jc w:val="both"/>
              <w:rPr>
                <w:b w:val="0"/>
                <w:bCs w:val="0"/>
                <w:color w:val="auto"/>
                <w:sz w:val="24"/>
                <w:szCs w:val="24"/>
              </w:rPr>
            </w:pPr>
            <w:r w:rsidRPr="00BF33CF">
              <w:rPr>
                <w:b w:val="0"/>
                <w:bCs w:val="0"/>
                <w:color w:val="auto"/>
                <w:sz w:val="24"/>
                <w:szCs w:val="24"/>
              </w:rPr>
              <w:t>2X dose</w:t>
            </w:r>
          </w:p>
        </w:tc>
      </w:tr>
      <w:tr w:rsidR="00002732" w:rsidRPr="00BF33CF" w14:paraId="0316CC9B" w14:textId="77777777" w:rsidTr="00727B8D">
        <w:trPr>
          <w:trHeight w:val="20"/>
        </w:trPr>
        <w:tc>
          <w:tcPr>
            <w:tcW w:w="950" w:type="dxa"/>
            <w:vAlign w:val="center"/>
          </w:tcPr>
          <w:p w14:paraId="1130DF1A" w14:textId="77777777" w:rsidR="00002732" w:rsidRPr="00BF33CF" w:rsidRDefault="00002732" w:rsidP="00002732">
            <w:pPr>
              <w:pStyle w:val="Heading3"/>
              <w:spacing w:before="0" w:after="0"/>
              <w:rPr>
                <w:b w:val="0"/>
                <w:bCs w:val="0"/>
                <w:color w:val="auto"/>
                <w:sz w:val="24"/>
                <w:szCs w:val="24"/>
              </w:rPr>
            </w:pPr>
            <w:r w:rsidRPr="00BF33CF">
              <w:rPr>
                <w:b w:val="0"/>
                <w:bCs w:val="0"/>
                <w:color w:val="auto"/>
                <w:sz w:val="24"/>
                <w:szCs w:val="24"/>
              </w:rPr>
              <w:t>1</w:t>
            </w:r>
          </w:p>
        </w:tc>
        <w:tc>
          <w:tcPr>
            <w:tcW w:w="1276" w:type="dxa"/>
            <w:vAlign w:val="center"/>
          </w:tcPr>
          <w:p w14:paraId="1AEBAA4F" w14:textId="77777777" w:rsidR="00002732" w:rsidRPr="00BF33CF" w:rsidRDefault="00002732" w:rsidP="00002732">
            <w:pPr>
              <w:pStyle w:val="Heading3"/>
              <w:spacing w:before="0" w:after="0"/>
              <w:rPr>
                <w:b w:val="0"/>
                <w:bCs w:val="0"/>
                <w:color w:val="auto"/>
                <w:sz w:val="24"/>
                <w:szCs w:val="24"/>
              </w:rPr>
            </w:pPr>
            <w:r w:rsidRPr="00BF33CF">
              <w:rPr>
                <w:b w:val="0"/>
                <w:bCs w:val="0"/>
                <w:color w:val="auto"/>
                <w:sz w:val="24"/>
                <w:szCs w:val="24"/>
              </w:rPr>
              <w:t>T</w:t>
            </w:r>
            <w:r w:rsidRPr="00BF33CF">
              <w:rPr>
                <w:b w:val="0"/>
                <w:bCs w:val="0"/>
                <w:color w:val="auto"/>
                <w:sz w:val="24"/>
                <w:szCs w:val="24"/>
                <w:vertAlign w:val="subscript"/>
              </w:rPr>
              <w:t>1</w:t>
            </w:r>
          </w:p>
        </w:tc>
        <w:tc>
          <w:tcPr>
            <w:tcW w:w="3402" w:type="dxa"/>
            <w:vAlign w:val="center"/>
          </w:tcPr>
          <w:p w14:paraId="5DF16593" w14:textId="3D5045C4" w:rsidR="00002732" w:rsidRPr="00002732" w:rsidRDefault="00002732" w:rsidP="00002732">
            <w:pPr>
              <w:pStyle w:val="Heading3"/>
              <w:spacing w:before="0" w:after="0"/>
              <w:jc w:val="both"/>
              <w:rPr>
                <w:b w:val="0"/>
                <w:bCs w:val="0"/>
                <w:color w:val="auto"/>
                <w:sz w:val="24"/>
                <w:szCs w:val="24"/>
              </w:rPr>
            </w:pPr>
            <w:r w:rsidRPr="00002732">
              <w:rPr>
                <w:b w:val="0"/>
                <w:bCs w:val="0"/>
                <w:color w:val="auto"/>
                <w:sz w:val="24"/>
                <w:szCs w:val="24"/>
              </w:rPr>
              <w:t xml:space="preserve">Fluxapyroxad 167 g/L + </w:t>
            </w:r>
            <w:proofErr w:type="spellStart"/>
            <w:r w:rsidRPr="00002732">
              <w:rPr>
                <w:b w:val="0"/>
                <w:bCs w:val="0"/>
                <w:color w:val="auto"/>
                <w:sz w:val="24"/>
                <w:szCs w:val="24"/>
              </w:rPr>
              <w:t>Pyraclostrobin</w:t>
            </w:r>
            <w:proofErr w:type="spellEnd"/>
            <w:r w:rsidRPr="00002732">
              <w:rPr>
                <w:b w:val="0"/>
                <w:bCs w:val="0"/>
                <w:color w:val="auto"/>
                <w:sz w:val="24"/>
                <w:szCs w:val="24"/>
              </w:rPr>
              <w:t xml:space="preserve"> 333 g/L SC</w:t>
            </w:r>
          </w:p>
        </w:tc>
        <w:tc>
          <w:tcPr>
            <w:tcW w:w="1701" w:type="dxa"/>
            <w:vAlign w:val="center"/>
          </w:tcPr>
          <w:p w14:paraId="10D2A02E" w14:textId="0D1BB09E" w:rsidR="00002732" w:rsidRPr="00002732" w:rsidRDefault="00002732" w:rsidP="00002732">
            <w:pPr>
              <w:pStyle w:val="Heading3"/>
              <w:spacing w:before="0" w:after="0"/>
              <w:rPr>
                <w:b w:val="0"/>
                <w:bCs w:val="0"/>
                <w:color w:val="auto"/>
                <w:sz w:val="24"/>
                <w:szCs w:val="24"/>
              </w:rPr>
            </w:pPr>
            <w:proofErr w:type="spellStart"/>
            <w:r w:rsidRPr="00002732">
              <w:rPr>
                <w:b w:val="0"/>
                <w:bCs w:val="0"/>
                <w:color w:val="auto"/>
                <w:sz w:val="24"/>
                <w:szCs w:val="24"/>
              </w:rPr>
              <w:t>Priaxor</w:t>
            </w:r>
            <w:proofErr w:type="spellEnd"/>
            <w:r w:rsidRPr="00002732">
              <w:rPr>
                <w:b w:val="0"/>
                <w:bCs w:val="0"/>
                <w:color w:val="auto"/>
                <w:sz w:val="24"/>
                <w:szCs w:val="24"/>
              </w:rPr>
              <w:t xml:space="preserve"> (BASF)</w:t>
            </w:r>
          </w:p>
        </w:tc>
        <w:tc>
          <w:tcPr>
            <w:tcW w:w="1134" w:type="dxa"/>
            <w:vAlign w:val="center"/>
          </w:tcPr>
          <w:p w14:paraId="7B57CE23" w14:textId="17D63431" w:rsidR="00002732" w:rsidRPr="00002732" w:rsidRDefault="00002732" w:rsidP="00002732">
            <w:pPr>
              <w:pStyle w:val="Heading3"/>
              <w:spacing w:before="0" w:after="0"/>
              <w:jc w:val="both"/>
              <w:rPr>
                <w:b w:val="0"/>
                <w:bCs w:val="0"/>
                <w:color w:val="auto"/>
                <w:sz w:val="24"/>
                <w:szCs w:val="24"/>
              </w:rPr>
            </w:pPr>
            <w:r w:rsidRPr="00002732">
              <w:rPr>
                <w:b w:val="0"/>
                <w:bCs w:val="0"/>
                <w:color w:val="auto"/>
                <w:sz w:val="24"/>
                <w:szCs w:val="24"/>
              </w:rPr>
              <w:t>0.06 ml</w:t>
            </w:r>
          </w:p>
        </w:tc>
        <w:tc>
          <w:tcPr>
            <w:tcW w:w="1134" w:type="dxa"/>
            <w:vAlign w:val="center"/>
          </w:tcPr>
          <w:p w14:paraId="728C1537" w14:textId="0F9CFECA" w:rsidR="00002732" w:rsidRPr="00002732" w:rsidRDefault="00002732" w:rsidP="00002732">
            <w:pPr>
              <w:pStyle w:val="Heading3"/>
              <w:spacing w:before="0" w:after="0"/>
              <w:jc w:val="both"/>
              <w:rPr>
                <w:b w:val="0"/>
                <w:bCs w:val="0"/>
                <w:color w:val="auto"/>
                <w:sz w:val="24"/>
                <w:szCs w:val="24"/>
              </w:rPr>
            </w:pPr>
            <w:r w:rsidRPr="00002732">
              <w:rPr>
                <w:b w:val="0"/>
                <w:bCs w:val="0"/>
                <w:color w:val="auto"/>
                <w:sz w:val="24"/>
                <w:szCs w:val="24"/>
              </w:rPr>
              <w:t>0.12 ml</w:t>
            </w:r>
          </w:p>
        </w:tc>
      </w:tr>
      <w:tr w:rsidR="00002732" w:rsidRPr="00BF33CF" w14:paraId="77C71452" w14:textId="77777777" w:rsidTr="00727B8D">
        <w:trPr>
          <w:trHeight w:val="20"/>
        </w:trPr>
        <w:tc>
          <w:tcPr>
            <w:tcW w:w="950" w:type="dxa"/>
            <w:vAlign w:val="center"/>
          </w:tcPr>
          <w:p w14:paraId="1CB3FFE5" w14:textId="77777777" w:rsidR="00002732" w:rsidRPr="00BF33CF" w:rsidRDefault="00002732" w:rsidP="00002732">
            <w:pPr>
              <w:pStyle w:val="Heading3"/>
              <w:spacing w:before="0" w:after="0"/>
              <w:rPr>
                <w:b w:val="0"/>
                <w:bCs w:val="0"/>
                <w:color w:val="auto"/>
                <w:sz w:val="24"/>
                <w:szCs w:val="24"/>
              </w:rPr>
            </w:pPr>
            <w:r w:rsidRPr="00BF33CF">
              <w:rPr>
                <w:b w:val="0"/>
                <w:bCs w:val="0"/>
                <w:color w:val="auto"/>
                <w:sz w:val="24"/>
                <w:szCs w:val="24"/>
              </w:rPr>
              <w:t>2</w:t>
            </w:r>
          </w:p>
        </w:tc>
        <w:tc>
          <w:tcPr>
            <w:tcW w:w="1276" w:type="dxa"/>
            <w:vAlign w:val="center"/>
          </w:tcPr>
          <w:p w14:paraId="406CC6C4" w14:textId="77777777" w:rsidR="00002732" w:rsidRPr="00BF33CF" w:rsidRDefault="00002732" w:rsidP="00002732">
            <w:pPr>
              <w:pStyle w:val="Heading3"/>
              <w:spacing w:before="0" w:after="0"/>
              <w:rPr>
                <w:b w:val="0"/>
                <w:bCs w:val="0"/>
                <w:color w:val="auto"/>
                <w:sz w:val="24"/>
                <w:szCs w:val="24"/>
              </w:rPr>
            </w:pPr>
            <w:r w:rsidRPr="00BF33CF">
              <w:rPr>
                <w:b w:val="0"/>
                <w:bCs w:val="0"/>
                <w:color w:val="auto"/>
                <w:sz w:val="24"/>
                <w:szCs w:val="24"/>
              </w:rPr>
              <w:t>T</w:t>
            </w:r>
            <w:r w:rsidRPr="00BF33CF">
              <w:rPr>
                <w:b w:val="0"/>
                <w:bCs w:val="0"/>
                <w:color w:val="auto"/>
                <w:sz w:val="24"/>
                <w:szCs w:val="24"/>
                <w:vertAlign w:val="subscript"/>
              </w:rPr>
              <w:t>2</w:t>
            </w:r>
          </w:p>
        </w:tc>
        <w:tc>
          <w:tcPr>
            <w:tcW w:w="3402" w:type="dxa"/>
            <w:vAlign w:val="center"/>
          </w:tcPr>
          <w:p w14:paraId="28121E21" w14:textId="4B91446C" w:rsidR="00002732" w:rsidRPr="00002732" w:rsidRDefault="00002732" w:rsidP="00002732">
            <w:pPr>
              <w:pStyle w:val="Heading3"/>
              <w:spacing w:before="0" w:after="0"/>
              <w:jc w:val="both"/>
              <w:rPr>
                <w:b w:val="0"/>
                <w:bCs w:val="0"/>
                <w:color w:val="auto"/>
                <w:sz w:val="24"/>
                <w:szCs w:val="24"/>
              </w:rPr>
            </w:pPr>
            <w:r w:rsidRPr="00002732">
              <w:rPr>
                <w:b w:val="0"/>
                <w:bCs w:val="0"/>
                <w:color w:val="auto"/>
                <w:sz w:val="24"/>
                <w:szCs w:val="24"/>
              </w:rPr>
              <w:t xml:space="preserve">Tebuconazole 50 % + </w:t>
            </w:r>
            <w:proofErr w:type="spellStart"/>
            <w:r w:rsidRPr="00002732">
              <w:rPr>
                <w:b w:val="0"/>
                <w:bCs w:val="0"/>
                <w:color w:val="auto"/>
                <w:sz w:val="24"/>
                <w:szCs w:val="24"/>
              </w:rPr>
              <w:t>Trifloxystrobin</w:t>
            </w:r>
            <w:proofErr w:type="spellEnd"/>
            <w:r w:rsidRPr="00002732">
              <w:rPr>
                <w:b w:val="0"/>
                <w:bCs w:val="0"/>
                <w:color w:val="auto"/>
                <w:sz w:val="24"/>
                <w:szCs w:val="24"/>
              </w:rPr>
              <w:t xml:space="preserve"> 25 % WG</w:t>
            </w:r>
          </w:p>
        </w:tc>
        <w:tc>
          <w:tcPr>
            <w:tcW w:w="1701" w:type="dxa"/>
            <w:vAlign w:val="center"/>
          </w:tcPr>
          <w:p w14:paraId="48621A85" w14:textId="36055BD2" w:rsidR="00002732" w:rsidRPr="00002732" w:rsidRDefault="00002732" w:rsidP="00002732">
            <w:pPr>
              <w:pStyle w:val="Heading3"/>
              <w:spacing w:before="0" w:after="0"/>
              <w:rPr>
                <w:b w:val="0"/>
                <w:bCs w:val="0"/>
                <w:color w:val="auto"/>
                <w:sz w:val="24"/>
                <w:szCs w:val="24"/>
              </w:rPr>
            </w:pPr>
            <w:r w:rsidRPr="00002732">
              <w:rPr>
                <w:b w:val="0"/>
                <w:bCs w:val="0"/>
                <w:color w:val="auto"/>
                <w:sz w:val="24"/>
                <w:szCs w:val="24"/>
              </w:rPr>
              <w:t>Nativo (Byer)</w:t>
            </w:r>
          </w:p>
        </w:tc>
        <w:tc>
          <w:tcPr>
            <w:tcW w:w="1134" w:type="dxa"/>
            <w:vAlign w:val="center"/>
          </w:tcPr>
          <w:p w14:paraId="76A04EAF" w14:textId="14E74DB3" w:rsidR="00002732" w:rsidRPr="00002732" w:rsidRDefault="00002732" w:rsidP="00002732">
            <w:pPr>
              <w:pStyle w:val="Heading3"/>
              <w:spacing w:before="0" w:after="0"/>
              <w:jc w:val="both"/>
              <w:rPr>
                <w:b w:val="0"/>
                <w:bCs w:val="0"/>
                <w:color w:val="auto"/>
                <w:sz w:val="24"/>
                <w:szCs w:val="24"/>
              </w:rPr>
            </w:pPr>
            <w:r w:rsidRPr="00002732">
              <w:rPr>
                <w:b w:val="0"/>
                <w:bCs w:val="0"/>
                <w:color w:val="auto"/>
                <w:sz w:val="24"/>
                <w:szCs w:val="24"/>
              </w:rPr>
              <w:t>0.07 gm</w:t>
            </w:r>
          </w:p>
        </w:tc>
        <w:tc>
          <w:tcPr>
            <w:tcW w:w="1134" w:type="dxa"/>
            <w:vAlign w:val="center"/>
          </w:tcPr>
          <w:p w14:paraId="7EF77EC4" w14:textId="089C75FE" w:rsidR="00002732" w:rsidRPr="00002732" w:rsidRDefault="00002732" w:rsidP="00002732">
            <w:pPr>
              <w:pStyle w:val="Heading3"/>
              <w:spacing w:before="0" w:after="0"/>
              <w:jc w:val="both"/>
              <w:rPr>
                <w:b w:val="0"/>
                <w:bCs w:val="0"/>
                <w:color w:val="auto"/>
                <w:sz w:val="24"/>
                <w:szCs w:val="24"/>
              </w:rPr>
            </w:pPr>
            <w:r w:rsidRPr="00002732">
              <w:rPr>
                <w:b w:val="0"/>
                <w:bCs w:val="0"/>
                <w:color w:val="auto"/>
                <w:sz w:val="24"/>
                <w:szCs w:val="24"/>
              </w:rPr>
              <w:t>0.14 gm</w:t>
            </w:r>
          </w:p>
        </w:tc>
      </w:tr>
      <w:tr w:rsidR="00002732" w:rsidRPr="00BF33CF" w14:paraId="559CC16C" w14:textId="77777777" w:rsidTr="00727B8D">
        <w:trPr>
          <w:trHeight w:val="20"/>
        </w:trPr>
        <w:tc>
          <w:tcPr>
            <w:tcW w:w="950" w:type="dxa"/>
            <w:vAlign w:val="center"/>
          </w:tcPr>
          <w:p w14:paraId="2B637604" w14:textId="77777777" w:rsidR="00002732" w:rsidRPr="00BF33CF" w:rsidRDefault="00002732" w:rsidP="00002732">
            <w:pPr>
              <w:pStyle w:val="Heading3"/>
              <w:spacing w:before="0" w:after="0"/>
              <w:rPr>
                <w:b w:val="0"/>
                <w:bCs w:val="0"/>
                <w:color w:val="auto"/>
                <w:sz w:val="24"/>
                <w:szCs w:val="24"/>
              </w:rPr>
            </w:pPr>
            <w:r w:rsidRPr="00BF33CF">
              <w:rPr>
                <w:b w:val="0"/>
                <w:bCs w:val="0"/>
                <w:color w:val="auto"/>
                <w:sz w:val="24"/>
                <w:szCs w:val="24"/>
              </w:rPr>
              <w:t>3</w:t>
            </w:r>
          </w:p>
        </w:tc>
        <w:tc>
          <w:tcPr>
            <w:tcW w:w="1276" w:type="dxa"/>
            <w:vAlign w:val="center"/>
          </w:tcPr>
          <w:p w14:paraId="21B34468" w14:textId="77777777" w:rsidR="00002732" w:rsidRPr="00BF33CF" w:rsidRDefault="00002732" w:rsidP="00002732">
            <w:pPr>
              <w:pStyle w:val="Heading3"/>
              <w:spacing w:before="0" w:after="0"/>
              <w:rPr>
                <w:b w:val="0"/>
                <w:bCs w:val="0"/>
                <w:color w:val="auto"/>
                <w:sz w:val="24"/>
                <w:szCs w:val="24"/>
              </w:rPr>
            </w:pPr>
            <w:r w:rsidRPr="00BF33CF">
              <w:rPr>
                <w:b w:val="0"/>
                <w:bCs w:val="0"/>
                <w:color w:val="auto"/>
                <w:sz w:val="24"/>
                <w:szCs w:val="24"/>
              </w:rPr>
              <w:t>T</w:t>
            </w:r>
            <w:r w:rsidRPr="00BF33CF">
              <w:rPr>
                <w:b w:val="0"/>
                <w:bCs w:val="0"/>
                <w:color w:val="auto"/>
                <w:sz w:val="24"/>
                <w:szCs w:val="24"/>
                <w:vertAlign w:val="subscript"/>
              </w:rPr>
              <w:t>3</w:t>
            </w:r>
          </w:p>
        </w:tc>
        <w:tc>
          <w:tcPr>
            <w:tcW w:w="3402" w:type="dxa"/>
            <w:vAlign w:val="center"/>
          </w:tcPr>
          <w:p w14:paraId="75541229" w14:textId="1EFAC35F" w:rsidR="00002732" w:rsidRPr="00002732" w:rsidRDefault="00002732" w:rsidP="00002732">
            <w:pPr>
              <w:pStyle w:val="Heading3"/>
              <w:spacing w:before="0" w:after="0"/>
              <w:jc w:val="both"/>
              <w:rPr>
                <w:b w:val="0"/>
                <w:bCs w:val="0"/>
                <w:color w:val="auto"/>
                <w:sz w:val="24"/>
                <w:szCs w:val="24"/>
              </w:rPr>
            </w:pPr>
            <w:r w:rsidRPr="00002732">
              <w:rPr>
                <w:b w:val="0"/>
                <w:bCs w:val="0"/>
                <w:color w:val="auto"/>
                <w:sz w:val="24"/>
                <w:szCs w:val="24"/>
              </w:rPr>
              <w:t>Dimethomorph 50 % WP</w:t>
            </w:r>
          </w:p>
        </w:tc>
        <w:tc>
          <w:tcPr>
            <w:tcW w:w="1701" w:type="dxa"/>
            <w:vAlign w:val="center"/>
          </w:tcPr>
          <w:p w14:paraId="35499A91" w14:textId="6A41084F" w:rsidR="00002732" w:rsidRPr="00002732" w:rsidRDefault="00002732" w:rsidP="00002732">
            <w:pPr>
              <w:pStyle w:val="Heading3"/>
              <w:spacing w:before="0" w:after="0"/>
              <w:rPr>
                <w:b w:val="0"/>
                <w:bCs w:val="0"/>
                <w:color w:val="auto"/>
                <w:sz w:val="24"/>
                <w:szCs w:val="24"/>
              </w:rPr>
            </w:pPr>
            <w:r w:rsidRPr="00002732">
              <w:rPr>
                <w:b w:val="0"/>
                <w:bCs w:val="0"/>
                <w:color w:val="auto"/>
                <w:sz w:val="24"/>
                <w:szCs w:val="24"/>
              </w:rPr>
              <w:t>Acrobat (BASF)</w:t>
            </w:r>
          </w:p>
        </w:tc>
        <w:tc>
          <w:tcPr>
            <w:tcW w:w="1134" w:type="dxa"/>
            <w:vAlign w:val="center"/>
          </w:tcPr>
          <w:p w14:paraId="63BB8743" w14:textId="756739F5" w:rsidR="00002732" w:rsidRPr="00002732" w:rsidRDefault="00002732" w:rsidP="00002732">
            <w:pPr>
              <w:pStyle w:val="Heading3"/>
              <w:spacing w:before="0" w:after="0"/>
              <w:jc w:val="both"/>
              <w:rPr>
                <w:b w:val="0"/>
                <w:bCs w:val="0"/>
                <w:color w:val="auto"/>
                <w:sz w:val="24"/>
                <w:szCs w:val="24"/>
              </w:rPr>
            </w:pPr>
            <w:r w:rsidRPr="00002732">
              <w:rPr>
                <w:b w:val="0"/>
                <w:bCs w:val="0"/>
                <w:color w:val="auto"/>
                <w:sz w:val="24"/>
                <w:szCs w:val="24"/>
              </w:rPr>
              <w:t>0.13 gm</w:t>
            </w:r>
          </w:p>
        </w:tc>
        <w:tc>
          <w:tcPr>
            <w:tcW w:w="1134" w:type="dxa"/>
            <w:vAlign w:val="center"/>
          </w:tcPr>
          <w:p w14:paraId="2C410655" w14:textId="14275E0C" w:rsidR="00002732" w:rsidRPr="00002732" w:rsidRDefault="00002732" w:rsidP="00002732">
            <w:pPr>
              <w:pStyle w:val="Heading3"/>
              <w:spacing w:before="0" w:after="0"/>
              <w:jc w:val="both"/>
              <w:rPr>
                <w:b w:val="0"/>
                <w:bCs w:val="0"/>
                <w:color w:val="auto"/>
                <w:sz w:val="24"/>
                <w:szCs w:val="24"/>
              </w:rPr>
            </w:pPr>
            <w:r w:rsidRPr="00002732">
              <w:rPr>
                <w:b w:val="0"/>
                <w:bCs w:val="0"/>
                <w:color w:val="auto"/>
                <w:sz w:val="24"/>
                <w:szCs w:val="24"/>
              </w:rPr>
              <w:t>0.26 gm</w:t>
            </w:r>
          </w:p>
        </w:tc>
      </w:tr>
      <w:tr w:rsidR="00002732" w:rsidRPr="00BF33CF" w14:paraId="34703741" w14:textId="77777777" w:rsidTr="00727B8D">
        <w:trPr>
          <w:trHeight w:val="20"/>
        </w:trPr>
        <w:tc>
          <w:tcPr>
            <w:tcW w:w="950" w:type="dxa"/>
            <w:vAlign w:val="center"/>
          </w:tcPr>
          <w:p w14:paraId="79B51E34" w14:textId="77777777" w:rsidR="00002732" w:rsidRPr="00BF33CF" w:rsidRDefault="00002732" w:rsidP="00002732">
            <w:pPr>
              <w:pStyle w:val="Heading3"/>
              <w:spacing w:before="0" w:after="0"/>
              <w:rPr>
                <w:b w:val="0"/>
                <w:bCs w:val="0"/>
                <w:color w:val="auto"/>
                <w:sz w:val="24"/>
                <w:szCs w:val="24"/>
              </w:rPr>
            </w:pPr>
            <w:r w:rsidRPr="00BF33CF">
              <w:rPr>
                <w:b w:val="0"/>
                <w:bCs w:val="0"/>
                <w:color w:val="auto"/>
                <w:sz w:val="24"/>
                <w:szCs w:val="24"/>
              </w:rPr>
              <w:t>4</w:t>
            </w:r>
          </w:p>
        </w:tc>
        <w:tc>
          <w:tcPr>
            <w:tcW w:w="1276" w:type="dxa"/>
            <w:vAlign w:val="center"/>
          </w:tcPr>
          <w:p w14:paraId="3454A628" w14:textId="77777777" w:rsidR="00002732" w:rsidRPr="00BF33CF" w:rsidRDefault="00002732" w:rsidP="00002732">
            <w:pPr>
              <w:pStyle w:val="Heading3"/>
              <w:spacing w:before="0" w:after="0"/>
              <w:rPr>
                <w:b w:val="0"/>
                <w:bCs w:val="0"/>
                <w:color w:val="auto"/>
                <w:sz w:val="24"/>
                <w:szCs w:val="24"/>
              </w:rPr>
            </w:pPr>
            <w:r w:rsidRPr="00BF33CF">
              <w:rPr>
                <w:b w:val="0"/>
                <w:bCs w:val="0"/>
                <w:color w:val="auto"/>
                <w:sz w:val="24"/>
                <w:szCs w:val="24"/>
              </w:rPr>
              <w:t>T</w:t>
            </w:r>
            <w:r w:rsidRPr="00BF33CF">
              <w:rPr>
                <w:b w:val="0"/>
                <w:bCs w:val="0"/>
                <w:color w:val="auto"/>
                <w:sz w:val="24"/>
                <w:szCs w:val="24"/>
                <w:vertAlign w:val="subscript"/>
              </w:rPr>
              <w:t>4</w:t>
            </w:r>
          </w:p>
        </w:tc>
        <w:tc>
          <w:tcPr>
            <w:tcW w:w="3402" w:type="dxa"/>
            <w:vAlign w:val="center"/>
          </w:tcPr>
          <w:p w14:paraId="2E770A59" w14:textId="06A05B96" w:rsidR="00002732" w:rsidRPr="00002732" w:rsidRDefault="00002732" w:rsidP="00002732">
            <w:pPr>
              <w:pStyle w:val="Heading3"/>
              <w:spacing w:before="0" w:after="0"/>
              <w:jc w:val="both"/>
              <w:rPr>
                <w:b w:val="0"/>
                <w:bCs w:val="0"/>
                <w:color w:val="auto"/>
                <w:sz w:val="24"/>
                <w:szCs w:val="24"/>
              </w:rPr>
            </w:pPr>
            <w:r w:rsidRPr="00002732">
              <w:rPr>
                <w:b w:val="0"/>
                <w:bCs w:val="0"/>
                <w:color w:val="auto"/>
                <w:sz w:val="24"/>
                <w:szCs w:val="24"/>
              </w:rPr>
              <w:t>Azoxystrobin 18.2 % + Difenoconazole 11.4 % SC</w:t>
            </w:r>
          </w:p>
        </w:tc>
        <w:tc>
          <w:tcPr>
            <w:tcW w:w="1701" w:type="dxa"/>
            <w:vAlign w:val="center"/>
          </w:tcPr>
          <w:p w14:paraId="27D4CC8E" w14:textId="5BE8C1BF" w:rsidR="00002732" w:rsidRPr="00002732" w:rsidRDefault="00002732" w:rsidP="00002732">
            <w:pPr>
              <w:pStyle w:val="Heading3"/>
              <w:spacing w:before="0" w:after="0"/>
              <w:rPr>
                <w:b w:val="0"/>
                <w:bCs w:val="0"/>
                <w:color w:val="auto"/>
                <w:sz w:val="24"/>
                <w:szCs w:val="24"/>
              </w:rPr>
            </w:pPr>
            <w:proofErr w:type="spellStart"/>
            <w:r w:rsidRPr="00002732">
              <w:rPr>
                <w:b w:val="0"/>
                <w:bCs w:val="0"/>
                <w:color w:val="auto"/>
                <w:sz w:val="24"/>
                <w:szCs w:val="24"/>
              </w:rPr>
              <w:t>Amistar</w:t>
            </w:r>
            <w:proofErr w:type="spellEnd"/>
            <w:r w:rsidRPr="00002732">
              <w:rPr>
                <w:b w:val="0"/>
                <w:bCs w:val="0"/>
                <w:color w:val="auto"/>
                <w:sz w:val="24"/>
                <w:szCs w:val="24"/>
              </w:rPr>
              <w:t xml:space="preserve"> Top (Syngenta)</w:t>
            </w:r>
          </w:p>
        </w:tc>
        <w:tc>
          <w:tcPr>
            <w:tcW w:w="1134" w:type="dxa"/>
            <w:vAlign w:val="center"/>
          </w:tcPr>
          <w:p w14:paraId="29B81D5B" w14:textId="454FB785" w:rsidR="00002732" w:rsidRPr="00002732" w:rsidRDefault="00002732" w:rsidP="00002732">
            <w:pPr>
              <w:pStyle w:val="Heading3"/>
              <w:spacing w:before="0" w:after="0"/>
              <w:jc w:val="both"/>
              <w:rPr>
                <w:b w:val="0"/>
                <w:bCs w:val="0"/>
                <w:color w:val="auto"/>
                <w:sz w:val="24"/>
                <w:szCs w:val="24"/>
              </w:rPr>
            </w:pPr>
            <w:r w:rsidRPr="00002732">
              <w:rPr>
                <w:b w:val="0"/>
                <w:bCs w:val="0"/>
                <w:color w:val="auto"/>
                <w:sz w:val="24"/>
                <w:szCs w:val="24"/>
              </w:rPr>
              <w:t>0.1 ml</w:t>
            </w:r>
          </w:p>
        </w:tc>
        <w:tc>
          <w:tcPr>
            <w:tcW w:w="1134" w:type="dxa"/>
            <w:vAlign w:val="center"/>
          </w:tcPr>
          <w:p w14:paraId="174B07A0" w14:textId="1E4035E5" w:rsidR="00002732" w:rsidRPr="00002732" w:rsidRDefault="00002732" w:rsidP="00002732">
            <w:pPr>
              <w:pStyle w:val="Heading3"/>
              <w:spacing w:before="0" w:after="0"/>
              <w:jc w:val="both"/>
              <w:rPr>
                <w:b w:val="0"/>
                <w:bCs w:val="0"/>
                <w:color w:val="auto"/>
                <w:sz w:val="24"/>
                <w:szCs w:val="24"/>
              </w:rPr>
            </w:pPr>
            <w:r w:rsidRPr="00002732">
              <w:rPr>
                <w:b w:val="0"/>
                <w:bCs w:val="0"/>
                <w:color w:val="auto"/>
                <w:sz w:val="24"/>
                <w:szCs w:val="24"/>
              </w:rPr>
              <w:t>0.2 ml</w:t>
            </w:r>
          </w:p>
        </w:tc>
      </w:tr>
      <w:tr w:rsidR="00002732" w:rsidRPr="00BF33CF" w14:paraId="78822F6B" w14:textId="77777777" w:rsidTr="00727B8D">
        <w:trPr>
          <w:trHeight w:val="20"/>
        </w:trPr>
        <w:tc>
          <w:tcPr>
            <w:tcW w:w="950" w:type="dxa"/>
            <w:vAlign w:val="center"/>
          </w:tcPr>
          <w:p w14:paraId="50047FF2" w14:textId="77777777" w:rsidR="00002732" w:rsidRPr="00BF33CF" w:rsidRDefault="00002732" w:rsidP="00002732">
            <w:pPr>
              <w:pStyle w:val="Heading3"/>
              <w:spacing w:before="0" w:after="0"/>
              <w:rPr>
                <w:b w:val="0"/>
                <w:bCs w:val="0"/>
                <w:color w:val="auto"/>
                <w:sz w:val="24"/>
                <w:szCs w:val="24"/>
              </w:rPr>
            </w:pPr>
            <w:r w:rsidRPr="00BF33CF">
              <w:rPr>
                <w:b w:val="0"/>
                <w:bCs w:val="0"/>
                <w:color w:val="auto"/>
                <w:sz w:val="24"/>
                <w:szCs w:val="24"/>
              </w:rPr>
              <w:t>5</w:t>
            </w:r>
          </w:p>
        </w:tc>
        <w:tc>
          <w:tcPr>
            <w:tcW w:w="1276" w:type="dxa"/>
            <w:vAlign w:val="center"/>
          </w:tcPr>
          <w:p w14:paraId="57AD3DC1" w14:textId="77777777" w:rsidR="00002732" w:rsidRPr="00BF33CF" w:rsidRDefault="00002732" w:rsidP="00002732">
            <w:pPr>
              <w:pStyle w:val="Heading3"/>
              <w:spacing w:before="0" w:after="0"/>
              <w:rPr>
                <w:b w:val="0"/>
                <w:bCs w:val="0"/>
                <w:color w:val="auto"/>
                <w:sz w:val="24"/>
                <w:szCs w:val="24"/>
              </w:rPr>
            </w:pPr>
            <w:r w:rsidRPr="00BF33CF">
              <w:rPr>
                <w:b w:val="0"/>
                <w:bCs w:val="0"/>
                <w:color w:val="auto"/>
                <w:sz w:val="24"/>
                <w:szCs w:val="24"/>
              </w:rPr>
              <w:t>T</w:t>
            </w:r>
            <w:r w:rsidRPr="00BF33CF">
              <w:rPr>
                <w:b w:val="0"/>
                <w:bCs w:val="0"/>
                <w:color w:val="auto"/>
                <w:sz w:val="24"/>
                <w:szCs w:val="24"/>
                <w:vertAlign w:val="subscript"/>
              </w:rPr>
              <w:t>5</w:t>
            </w:r>
          </w:p>
        </w:tc>
        <w:tc>
          <w:tcPr>
            <w:tcW w:w="3402" w:type="dxa"/>
            <w:vAlign w:val="center"/>
          </w:tcPr>
          <w:p w14:paraId="2C2702F6" w14:textId="6591C69B" w:rsidR="00002732" w:rsidRPr="00002732" w:rsidRDefault="00002732" w:rsidP="00002732">
            <w:pPr>
              <w:pStyle w:val="Heading3"/>
              <w:spacing w:before="0" w:after="0"/>
              <w:jc w:val="both"/>
              <w:rPr>
                <w:b w:val="0"/>
                <w:bCs w:val="0"/>
                <w:color w:val="auto"/>
                <w:sz w:val="24"/>
                <w:szCs w:val="24"/>
              </w:rPr>
            </w:pPr>
            <w:r w:rsidRPr="00002732">
              <w:rPr>
                <w:b w:val="0"/>
                <w:bCs w:val="0"/>
                <w:color w:val="auto"/>
                <w:sz w:val="24"/>
                <w:szCs w:val="24"/>
              </w:rPr>
              <w:t>Propiconazole 13.9 % + Difenoconazole 13.9% EC</w:t>
            </w:r>
          </w:p>
        </w:tc>
        <w:tc>
          <w:tcPr>
            <w:tcW w:w="1701" w:type="dxa"/>
            <w:vAlign w:val="center"/>
          </w:tcPr>
          <w:p w14:paraId="6FA955C8" w14:textId="0B5DB0AE" w:rsidR="00002732" w:rsidRPr="00002732" w:rsidRDefault="00002732" w:rsidP="00002732">
            <w:pPr>
              <w:pStyle w:val="Heading3"/>
              <w:spacing w:before="0" w:after="0"/>
              <w:rPr>
                <w:b w:val="0"/>
                <w:bCs w:val="0"/>
                <w:color w:val="auto"/>
                <w:sz w:val="24"/>
                <w:szCs w:val="24"/>
              </w:rPr>
            </w:pPr>
            <w:r w:rsidRPr="00002732">
              <w:rPr>
                <w:b w:val="0"/>
                <w:bCs w:val="0"/>
                <w:color w:val="auto"/>
                <w:sz w:val="24"/>
                <w:szCs w:val="24"/>
              </w:rPr>
              <w:t>Glo It (Syngenta)</w:t>
            </w:r>
          </w:p>
        </w:tc>
        <w:tc>
          <w:tcPr>
            <w:tcW w:w="1134" w:type="dxa"/>
            <w:vAlign w:val="center"/>
          </w:tcPr>
          <w:p w14:paraId="4E4CBF42" w14:textId="20605E19" w:rsidR="00002732" w:rsidRPr="00002732" w:rsidRDefault="00002732" w:rsidP="00002732">
            <w:pPr>
              <w:pStyle w:val="Heading3"/>
              <w:spacing w:before="0" w:after="0"/>
              <w:jc w:val="both"/>
              <w:rPr>
                <w:b w:val="0"/>
                <w:bCs w:val="0"/>
                <w:color w:val="auto"/>
                <w:sz w:val="24"/>
                <w:szCs w:val="24"/>
              </w:rPr>
            </w:pPr>
            <w:r w:rsidRPr="00002732">
              <w:rPr>
                <w:b w:val="0"/>
                <w:bCs w:val="0"/>
                <w:color w:val="auto"/>
                <w:sz w:val="24"/>
                <w:szCs w:val="24"/>
              </w:rPr>
              <w:t>0.1 ml</w:t>
            </w:r>
          </w:p>
        </w:tc>
        <w:tc>
          <w:tcPr>
            <w:tcW w:w="1134" w:type="dxa"/>
            <w:vAlign w:val="center"/>
          </w:tcPr>
          <w:p w14:paraId="71522C80" w14:textId="2C0698A2" w:rsidR="00002732" w:rsidRPr="00002732" w:rsidRDefault="00002732" w:rsidP="00002732">
            <w:pPr>
              <w:pStyle w:val="Heading3"/>
              <w:spacing w:before="0" w:after="0"/>
              <w:jc w:val="both"/>
              <w:rPr>
                <w:b w:val="0"/>
                <w:bCs w:val="0"/>
                <w:color w:val="auto"/>
                <w:sz w:val="24"/>
                <w:szCs w:val="24"/>
              </w:rPr>
            </w:pPr>
            <w:r w:rsidRPr="00002732">
              <w:rPr>
                <w:b w:val="0"/>
                <w:bCs w:val="0"/>
                <w:color w:val="auto"/>
                <w:sz w:val="24"/>
                <w:szCs w:val="24"/>
              </w:rPr>
              <w:t>0.2 ml</w:t>
            </w:r>
          </w:p>
        </w:tc>
      </w:tr>
    </w:tbl>
    <w:p w14:paraId="3A786B41" w14:textId="5D7AF3DF" w:rsidR="005D4A5D" w:rsidRPr="005D4A5D" w:rsidRDefault="005D4A5D" w:rsidP="00895AA2">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Table</w:t>
      </w:r>
      <w:r w:rsidR="00815019">
        <w:rPr>
          <w:rFonts w:ascii="Times New Roman" w:hAnsi="Times New Roman" w:cs="Times New Roman"/>
          <w:b/>
          <w:bCs/>
          <w:sz w:val="24"/>
          <w:szCs w:val="24"/>
        </w:rPr>
        <w:t xml:space="preserve"> </w:t>
      </w:r>
      <w:r>
        <w:rPr>
          <w:rFonts w:ascii="Times New Roman" w:hAnsi="Times New Roman" w:cs="Times New Roman"/>
          <w:b/>
          <w:bCs/>
          <w:sz w:val="24"/>
          <w:szCs w:val="24"/>
        </w:rPr>
        <w:t>2</w:t>
      </w:r>
      <w:r w:rsidR="00815019">
        <w:rPr>
          <w:rFonts w:ascii="Times New Roman" w:hAnsi="Times New Roman" w:cs="Times New Roman"/>
          <w:b/>
          <w:bCs/>
          <w:sz w:val="24"/>
          <w:szCs w:val="24"/>
        </w:rPr>
        <w:t>: Herbicid</w:t>
      </w:r>
      <w:r w:rsidR="00B97549">
        <w:rPr>
          <w:rFonts w:ascii="Times New Roman" w:hAnsi="Times New Roman" w:cs="Times New Roman"/>
          <w:b/>
          <w:bCs/>
          <w:sz w:val="24"/>
          <w:szCs w:val="24"/>
        </w:rPr>
        <w:t>al Treatments</w:t>
      </w:r>
    </w:p>
    <w:tbl>
      <w:tblPr>
        <w:tblW w:w="9597" w:type="dxa"/>
        <w:tblInd w:w="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50"/>
        <w:gridCol w:w="1276"/>
        <w:gridCol w:w="3402"/>
        <w:gridCol w:w="1701"/>
        <w:gridCol w:w="1134"/>
        <w:gridCol w:w="1134"/>
      </w:tblGrid>
      <w:tr w:rsidR="00002732" w:rsidRPr="00BF33CF" w14:paraId="5FA63BB1" w14:textId="77777777" w:rsidTr="007F4493">
        <w:trPr>
          <w:trHeight w:val="20"/>
        </w:trPr>
        <w:tc>
          <w:tcPr>
            <w:tcW w:w="950" w:type="dxa"/>
            <w:vMerge w:val="restart"/>
            <w:vAlign w:val="center"/>
          </w:tcPr>
          <w:p w14:paraId="689F9E4B" w14:textId="77777777" w:rsidR="00002732" w:rsidRPr="00BF33CF" w:rsidRDefault="00002732" w:rsidP="007F4493">
            <w:pPr>
              <w:pStyle w:val="Heading3"/>
              <w:spacing w:before="0" w:after="0"/>
              <w:rPr>
                <w:b w:val="0"/>
                <w:bCs w:val="0"/>
                <w:color w:val="auto"/>
                <w:sz w:val="24"/>
                <w:szCs w:val="24"/>
              </w:rPr>
            </w:pPr>
            <w:r w:rsidRPr="00BF33CF">
              <w:rPr>
                <w:b w:val="0"/>
                <w:bCs w:val="0"/>
                <w:color w:val="auto"/>
                <w:sz w:val="24"/>
                <w:szCs w:val="24"/>
              </w:rPr>
              <w:t>Sr. No.</w:t>
            </w:r>
          </w:p>
        </w:tc>
        <w:tc>
          <w:tcPr>
            <w:tcW w:w="1276" w:type="dxa"/>
            <w:vMerge w:val="restart"/>
            <w:vAlign w:val="center"/>
          </w:tcPr>
          <w:p w14:paraId="4E88815B" w14:textId="77777777" w:rsidR="00002732" w:rsidRPr="00BF33CF" w:rsidRDefault="00002732" w:rsidP="007F4493">
            <w:pPr>
              <w:pStyle w:val="Heading3"/>
              <w:spacing w:before="0" w:after="0"/>
              <w:rPr>
                <w:b w:val="0"/>
                <w:bCs w:val="0"/>
                <w:color w:val="auto"/>
                <w:sz w:val="24"/>
                <w:szCs w:val="24"/>
              </w:rPr>
            </w:pPr>
            <w:r w:rsidRPr="00BF33CF">
              <w:rPr>
                <w:b w:val="0"/>
                <w:bCs w:val="0"/>
                <w:color w:val="auto"/>
                <w:sz w:val="24"/>
                <w:szCs w:val="24"/>
              </w:rPr>
              <w:t>Treatment</w:t>
            </w:r>
          </w:p>
        </w:tc>
        <w:tc>
          <w:tcPr>
            <w:tcW w:w="3402" w:type="dxa"/>
            <w:vMerge w:val="restart"/>
            <w:vAlign w:val="center"/>
          </w:tcPr>
          <w:p w14:paraId="65D75F4A" w14:textId="77CB25AE" w:rsidR="00002732" w:rsidRPr="00BF33CF" w:rsidRDefault="00002732" w:rsidP="007F4493">
            <w:pPr>
              <w:pStyle w:val="Heading3"/>
              <w:spacing w:before="0" w:after="0"/>
              <w:rPr>
                <w:b w:val="0"/>
                <w:bCs w:val="0"/>
                <w:color w:val="auto"/>
                <w:sz w:val="24"/>
                <w:szCs w:val="24"/>
              </w:rPr>
            </w:pPr>
            <w:r w:rsidRPr="00BF33CF">
              <w:rPr>
                <w:b w:val="0"/>
                <w:bCs w:val="0"/>
                <w:color w:val="auto"/>
                <w:sz w:val="24"/>
                <w:szCs w:val="24"/>
              </w:rPr>
              <w:t xml:space="preserve">Name of </w:t>
            </w:r>
            <w:r>
              <w:rPr>
                <w:b w:val="0"/>
                <w:bCs w:val="0"/>
                <w:color w:val="auto"/>
                <w:sz w:val="24"/>
                <w:szCs w:val="24"/>
              </w:rPr>
              <w:t>herbi</w:t>
            </w:r>
            <w:r w:rsidRPr="00BF33CF">
              <w:rPr>
                <w:b w:val="0"/>
                <w:bCs w:val="0"/>
                <w:color w:val="auto"/>
                <w:sz w:val="24"/>
                <w:szCs w:val="24"/>
              </w:rPr>
              <w:t>cide</w:t>
            </w:r>
          </w:p>
        </w:tc>
        <w:tc>
          <w:tcPr>
            <w:tcW w:w="1701" w:type="dxa"/>
            <w:vMerge w:val="restart"/>
            <w:vAlign w:val="center"/>
          </w:tcPr>
          <w:p w14:paraId="126F94EB" w14:textId="77777777" w:rsidR="00002732" w:rsidRPr="00BF33CF" w:rsidRDefault="00002732" w:rsidP="007F4493">
            <w:pPr>
              <w:pStyle w:val="Heading3"/>
              <w:spacing w:before="0" w:after="0"/>
              <w:rPr>
                <w:b w:val="0"/>
                <w:bCs w:val="0"/>
                <w:color w:val="auto"/>
                <w:sz w:val="24"/>
                <w:szCs w:val="24"/>
              </w:rPr>
            </w:pPr>
            <w:r w:rsidRPr="00BF33CF">
              <w:rPr>
                <w:b w:val="0"/>
                <w:bCs w:val="0"/>
                <w:color w:val="auto"/>
                <w:sz w:val="24"/>
                <w:szCs w:val="24"/>
              </w:rPr>
              <w:t>Trade name</w:t>
            </w:r>
          </w:p>
        </w:tc>
        <w:tc>
          <w:tcPr>
            <w:tcW w:w="2268" w:type="dxa"/>
            <w:gridSpan w:val="2"/>
            <w:vAlign w:val="center"/>
          </w:tcPr>
          <w:p w14:paraId="5DB0B896" w14:textId="78B255D2" w:rsidR="00002732" w:rsidRPr="00BF33CF" w:rsidRDefault="00002732" w:rsidP="007F4493">
            <w:pPr>
              <w:pStyle w:val="Heading3"/>
              <w:spacing w:before="0" w:after="0"/>
              <w:rPr>
                <w:b w:val="0"/>
                <w:bCs w:val="0"/>
                <w:color w:val="auto"/>
                <w:sz w:val="24"/>
                <w:szCs w:val="24"/>
              </w:rPr>
            </w:pPr>
            <w:r w:rsidRPr="00BF33CF">
              <w:rPr>
                <w:b w:val="0"/>
                <w:bCs w:val="0"/>
                <w:color w:val="auto"/>
                <w:sz w:val="24"/>
                <w:szCs w:val="24"/>
              </w:rPr>
              <w:t>Rate of application/100 ml</w:t>
            </w:r>
            <w:r w:rsidR="00B97549">
              <w:rPr>
                <w:b w:val="0"/>
                <w:bCs w:val="0"/>
                <w:color w:val="auto"/>
                <w:sz w:val="24"/>
                <w:szCs w:val="24"/>
              </w:rPr>
              <w:t xml:space="preserve"> PDA</w:t>
            </w:r>
          </w:p>
        </w:tc>
      </w:tr>
      <w:tr w:rsidR="00002732" w:rsidRPr="00BF33CF" w14:paraId="5D4D849D" w14:textId="77777777" w:rsidTr="007F4493">
        <w:trPr>
          <w:trHeight w:val="20"/>
        </w:trPr>
        <w:tc>
          <w:tcPr>
            <w:tcW w:w="950" w:type="dxa"/>
            <w:vMerge/>
            <w:vAlign w:val="center"/>
          </w:tcPr>
          <w:p w14:paraId="074CD00B" w14:textId="77777777" w:rsidR="00002732" w:rsidRPr="00BF33CF" w:rsidRDefault="00002732" w:rsidP="007F4493">
            <w:pPr>
              <w:pStyle w:val="Heading3"/>
              <w:spacing w:before="0" w:after="0"/>
              <w:rPr>
                <w:b w:val="0"/>
                <w:bCs w:val="0"/>
                <w:color w:val="auto"/>
                <w:sz w:val="24"/>
                <w:szCs w:val="24"/>
              </w:rPr>
            </w:pPr>
          </w:p>
        </w:tc>
        <w:tc>
          <w:tcPr>
            <w:tcW w:w="1276" w:type="dxa"/>
            <w:vMerge/>
            <w:vAlign w:val="center"/>
          </w:tcPr>
          <w:p w14:paraId="28D5E833" w14:textId="77777777" w:rsidR="00002732" w:rsidRPr="00BF33CF" w:rsidRDefault="00002732" w:rsidP="007F4493">
            <w:pPr>
              <w:pStyle w:val="Heading3"/>
              <w:spacing w:before="0" w:after="0"/>
              <w:rPr>
                <w:b w:val="0"/>
                <w:bCs w:val="0"/>
                <w:color w:val="auto"/>
                <w:sz w:val="24"/>
                <w:szCs w:val="24"/>
              </w:rPr>
            </w:pPr>
          </w:p>
        </w:tc>
        <w:tc>
          <w:tcPr>
            <w:tcW w:w="3402" w:type="dxa"/>
            <w:vMerge/>
            <w:vAlign w:val="center"/>
          </w:tcPr>
          <w:p w14:paraId="3139BAD4" w14:textId="77777777" w:rsidR="00002732" w:rsidRPr="00BF33CF" w:rsidRDefault="00002732" w:rsidP="007F4493">
            <w:pPr>
              <w:pStyle w:val="Heading3"/>
              <w:spacing w:before="0" w:after="0"/>
              <w:jc w:val="both"/>
              <w:rPr>
                <w:b w:val="0"/>
                <w:bCs w:val="0"/>
                <w:color w:val="auto"/>
                <w:sz w:val="24"/>
                <w:szCs w:val="24"/>
              </w:rPr>
            </w:pPr>
          </w:p>
        </w:tc>
        <w:tc>
          <w:tcPr>
            <w:tcW w:w="1701" w:type="dxa"/>
            <w:vMerge/>
            <w:vAlign w:val="center"/>
          </w:tcPr>
          <w:p w14:paraId="0EC129BD" w14:textId="77777777" w:rsidR="00002732" w:rsidRPr="00BF33CF" w:rsidRDefault="00002732" w:rsidP="007F4493">
            <w:pPr>
              <w:pStyle w:val="Heading3"/>
              <w:spacing w:before="0" w:after="0"/>
              <w:rPr>
                <w:b w:val="0"/>
                <w:bCs w:val="0"/>
                <w:color w:val="auto"/>
                <w:sz w:val="24"/>
                <w:szCs w:val="24"/>
              </w:rPr>
            </w:pPr>
          </w:p>
        </w:tc>
        <w:tc>
          <w:tcPr>
            <w:tcW w:w="1134" w:type="dxa"/>
            <w:vAlign w:val="center"/>
          </w:tcPr>
          <w:p w14:paraId="236AFF85" w14:textId="11E383A1" w:rsidR="00002732" w:rsidRPr="00BF33CF" w:rsidRDefault="005E0EC3" w:rsidP="007F4493">
            <w:pPr>
              <w:pStyle w:val="Heading3"/>
              <w:spacing w:before="0" w:after="0"/>
              <w:jc w:val="both"/>
              <w:rPr>
                <w:b w:val="0"/>
                <w:bCs w:val="0"/>
                <w:color w:val="auto"/>
                <w:sz w:val="24"/>
                <w:szCs w:val="24"/>
              </w:rPr>
            </w:pPr>
            <w:r>
              <w:rPr>
                <w:b w:val="0"/>
                <w:bCs w:val="0"/>
                <w:color w:val="auto"/>
                <w:sz w:val="24"/>
                <w:szCs w:val="24"/>
              </w:rPr>
              <w:t>X</w:t>
            </w:r>
            <w:r w:rsidR="00002732" w:rsidRPr="00BF33CF">
              <w:rPr>
                <w:b w:val="0"/>
                <w:bCs w:val="0"/>
                <w:color w:val="auto"/>
                <w:sz w:val="24"/>
                <w:szCs w:val="24"/>
              </w:rPr>
              <w:t xml:space="preserve"> dose</w:t>
            </w:r>
          </w:p>
        </w:tc>
        <w:tc>
          <w:tcPr>
            <w:tcW w:w="1134" w:type="dxa"/>
            <w:vAlign w:val="center"/>
          </w:tcPr>
          <w:p w14:paraId="5AD94C35" w14:textId="77777777" w:rsidR="00002732" w:rsidRPr="00BF33CF" w:rsidRDefault="00002732" w:rsidP="007F4493">
            <w:pPr>
              <w:pStyle w:val="Heading3"/>
              <w:spacing w:before="0" w:after="0"/>
              <w:jc w:val="both"/>
              <w:rPr>
                <w:b w:val="0"/>
                <w:bCs w:val="0"/>
                <w:color w:val="auto"/>
                <w:sz w:val="24"/>
                <w:szCs w:val="24"/>
              </w:rPr>
            </w:pPr>
            <w:r w:rsidRPr="00BF33CF">
              <w:rPr>
                <w:b w:val="0"/>
                <w:bCs w:val="0"/>
                <w:color w:val="auto"/>
                <w:sz w:val="24"/>
                <w:szCs w:val="24"/>
              </w:rPr>
              <w:t>2X dose</w:t>
            </w:r>
          </w:p>
        </w:tc>
      </w:tr>
      <w:tr w:rsidR="00002732" w:rsidRPr="00BF33CF" w14:paraId="42BE5C54" w14:textId="77777777" w:rsidTr="007F4493">
        <w:trPr>
          <w:trHeight w:val="20"/>
        </w:trPr>
        <w:tc>
          <w:tcPr>
            <w:tcW w:w="950" w:type="dxa"/>
            <w:vAlign w:val="center"/>
          </w:tcPr>
          <w:p w14:paraId="01E56271" w14:textId="77777777" w:rsidR="00002732" w:rsidRPr="00BF33CF" w:rsidRDefault="00002732" w:rsidP="00002732">
            <w:pPr>
              <w:pStyle w:val="Heading3"/>
              <w:spacing w:before="0" w:after="0"/>
              <w:rPr>
                <w:b w:val="0"/>
                <w:bCs w:val="0"/>
                <w:color w:val="auto"/>
                <w:sz w:val="24"/>
                <w:szCs w:val="24"/>
              </w:rPr>
            </w:pPr>
            <w:r w:rsidRPr="00BF33CF">
              <w:rPr>
                <w:b w:val="0"/>
                <w:bCs w:val="0"/>
                <w:color w:val="auto"/>
                <w:sz w:val="24"/>
                <w:szCs w:val="24"/>
              </w:rPr>
              <w:t>1</w:t>
            </w:r>
          </w:p>
        </w:tc>
        <w:tc>
          <w:tcPr>
            <w:tcW w:w="1276" w:type="dxa"/>
            <w:vAlign w:val="center"/>
          </w:tcPr>
          <w:p w14:paraId="57FE2FA3" w14:textId="77777777" w:rsidR="00002732" w:rsidRPr="00BF33CF" w:rsidRDefault="00002732" w:rsidP="00002732">
            <w:pPr>
              <w:pStyle w:val="Heading3"/>
              <w:spacing w:before="0" w:after="0"/>
              <w:rPr>
                <w:b w:val="0"/>
                <w:bCs w:val="0"/>
                <w:color w:val="auto"/>
                <w:sz w:val="24"/>
                <w:szCs w:val="24"/>
              </w:rPr>
            </w:pPr>
            <w:r w:rsidRPr="00BF33CF">
              <w:rPr>
                <w:b w:val="0"/>
                <w:bCs w:val="0"/>
                <w:color w:val="auto"/>
                <w:sz w:val="24"/>
                <w:szCs w:val="24"/>
              </w:rPr>
              <w:t>T</w:t>
            </w:r>
            <w:r w:rsidRPr="00BF33CF">
              <w:rPr>
                <w:b w:val="0"/>
                <w:bCs w:val="0"/>
                <w:color w:val="auto"/>
                <w:sz w:val="24"/>
                <w:szCs w:val="24"/>
                <w:vertAlign w:val="subscript"/>
              </w:rPr>
              <w:t>1</w:t>
            </w:r>
          </w:p>
        </w:tc>
        <w:tc>
          <w:tcPr>
            <w:tcW w:w="3402" w:type="dxa"/>
            <w:vAlign w:val="center"/>
          </w:tcPr>
          <w:p w14:paraId="4D766EF6" w14:textId="1B76951D" w:rsidR="00002732" w:rsidRPr="00002732" w:rsidRDefault="00002732" w:rsidP="00002732">
            <w:pPr>
              <w:pStyle w:val="Heading3"/>
              <w:spacing w:before="0" w:after="0"/>
              <w:jc w:val="both"/>
              <w:rPr>
                <w:b w:val="0"/>
                <w:bCs w:val="0"/>
                <w:color w:val="auto"/>
                <w:sz w:val="24"/>
                <w:szCs w:val="24"/>
              </w:rPr>
            </w:pPr>
            <w:r w:rsidRPr="00002732">
              <w:rPr>
                <w:b w:val="0"/>
                <w:bCs w:val="0"/>
                <w:color w:val="auto"/>
                <w:sz w:val="24"/>
                <w:szCs w:val="24"/>
              </w:rPr>
              <w:t>Paraquat dichloride 21 % SL</w:t>
            </w:r>
          </w:p>
        </w:tc>
        <w:tc>
          <w:tcPr>
            <w:tcW w:w="1701" w:type="dxa"/>
            <w:vAlign w:val="center"/>
          </w:tcPr>
          <w:p w14:paraId="538BAFAE" w14:textId="2F434D4E" w:rsidR="00002732" w:rsidRPr="00002732" w:rsidRDefault="00002732" w:rsidP="00002732">
            <w:pPr>
              <w:pStyle w:val="Heading3"/>
              <w:spacing w:before="0" w:after="0"/>
              <w:rPr>
                <w:b w:val="0"/>
                <w:bCs w:val="0"/>
                <w:color w:val="auto"/>
                <w:sz w:val="24"/>
                <w:szCs w:val="24"/>
              </w:rPr>
            </w:pPr>
            <w:r w:rsidRPr="00002732">
              <w:rPr>
                <w:b w:val="0"/>
                <w:bCs w:val="0"/>
                <w:color w:val="auto"/>
                <w:sz w:val="24"/>
                <w:szCs w:val="24"/>
              </w:rPr>
              <w:t>Gramoxone (Syngenta)</w:t>
            </w:r>
          </w:p>
        </w:tc>
        <w:tc>
          <w:tcPr>
            <w:tcW w:w="1134" w:type="dxa"/>
            <w:vAlign w:val="center"/>
          </w:tcPr>
          <w:p w14:paraId="30DF77A9" w14:textId="43F98606" w:rsidR="00002732" w:rsidRPr="00002732" w:rsidRDefault="00002732" w:rsidP="00002732">
            <w:pPr>
              <w:pStyle w:val="Heading3"/>
              <w:spacing w:before="0" w:after="0"/>
              <w:jc w:val="both"/>
              <w:rPr>
                <w:b w:val="0"/>
                <w:bCs w:val="0"/>
                <w:color w:val="auto"/>
                <w:sz w:val="24"/>
                <w:szCs w:val="24"/>
              </w:rPr>
            </w:pPr>
            <w:r w:rsidRPr="00002732">
              <w:rPr>
                <w:b w:val="0"/>
                <w:bCs w:val="0"/>
                <w:color w:val="auto"/>
                <w:sz w:val="24"/>
                <w:szCs w:val="24"/>
              </w:rPr>
              <w:t>0.5 ml</w:t>
            </w:r>
          </w:p>
        </w:tc>
        <w:tc>
          <w:tcPr>
            <w:tcW w:w="1134" w:type="dxa"/>
            <w:vAlign w:val="center"/>
          </w:tcPr>
          <w:p w14:paraId="07FE52E2" w14:textId="5697621B" w:rsidR="00002732" w:rsidRPr="00002732" w:rsidRDefault="00002732" w:rsidP="00002732">
            <w:pPr>
              <w:pStyle w:val="Heading3"/>
              <w:spacing w:before="0" w:after="0"/>
              <w:jc w:val="both"/>
              <w:rPr>
                <w:b w:val="0"/>
                <w:bCs w:val="0"/>
                <w:color w:val="auto"/>
                <w:sz w:val="24"/>
                <w:szCs w:val="24"/>
              </w:rPr>
            </w:pPr>
            <w:r w:rsidRPr="00002732">
              <w:rPr>
                <w:b w:val="0"/>
                <w:bCs w:val="0"/>
                <w:color w:val="auto"/>
                <w:sz w:val="24"/>
                <w:szCs w:val="24"/>
              </w:rPr>
              <w:t>1 ml</w:t>
            </w:r>
          </w:p>
        </w:tc>
      </w:tr>
      <w:tr w:rsidR="00002732" w:rsidRPr="00BF33CF" w14:paraId="3B1C367B" w14:textId="77777777" w:rsidTr="00264EF7">
        <w:trPr>
          <w:trHeight w:val="20"/>
        </w:trPr>
        <w:tc>
          <w:tcPr>
            <w:tcW w:w="950" w:type="dxa"/>
            <w:vAlign w:val="center"/>
          </w:tcPr>
          <w:p w14:paraId="1BE8CD26" w14:textId="77777777" w:rsidR="00002732" w:rsidRPr="00BF33CF" w:rsidRDefault="00002732" w:rsidP="00002732">
            <w:pPr>
              <w:pStyle w:val="Heading3"/>
              <w:spacing w:before="0" w:after="0"/>
              <w:rPr>
                <w:b w:val="0"/>
                <w:bCs w:val="0"/>
                <w:color w:val="auto"/>
                <w:sz w:val="24"/>
                <w:szCs w:val="24"/>
              </w:rPr>
            </w:pPr>
            <w:r w:rsidRPr="00BF33CF">
              <w:rPr>
                <w:b w:val="0"/>
                <w:bCs w:val="0"/>
                <w:color w:val="auto"/>
                <w:sz w:val="24"/>
                <w:szCs w:val="24"/>
              </w:rPr>
              <w:t>2</w:t>
            </w:r>
          </w:p>
        </w:tc>
        <w:tc>
          <w:tcPr>
            <w:tcW w:w="1276" w:type="dxa"/>
            <w:vAlign w:val="center"/>
          </w:tcPr>
          <w:p w14:paraId="4D12DAFC" w14:textId="77777777" w:rsidR="00002732" w:rsidRPr="00BF33CF" w:rsidRDefault="00002732" w:rsidP="00002732">
            <w:pPr>
              <w:pStyle w:val="Heading3"/>
              <w:spacing w:before="0" w:after="0"/>
              <w:rPr>
                <w:b w:val="0"/>
                <w:bCs w:val="0"/>
                <w:color w:val="auto"/>
                <w:sz w:val="24"/>
                <w:szCs w:val="24"/>
              </w:rPr>
            </w:pPr>
            <w:r w:rsidRPr="00BF33CF">
              <w:rPr>
                <w:b w:val="0"/>
                <w:bCs w:val="0"/>
                <w:color w:val="auto"/>
                <w:sz w:val="24"/>
                <w:szCs w:val="24"/>
              </w:rPr>
              <w:t>T</w:t>
            </w:r>
            <w:r w:rsidRPr="00BF33CF">
              <w:rPr>
                <w:b w:val="0"/>
                <w:bCs w:val="0"/>
                <w:color w:val="auto"/>
                <w:sz w:val="24"/>
                <w:szCs w:val="24"/>
                <w:vertAlign w:val="subscript"/>
              </w:rPr>
              <w:t>2</w:t>
            </w:r>
          </w:p>
        </w:tc>
        <w:tc>
          <w:tcPr>
            <w:tcW w:w="3402" w:type="dxa"/>
          </w:tcPr>
          <w:p w14:paraId="6767C784" w14:textId="089B7C0E" w:rsidR="00002732" w:rsidRPr="00002732" w:rsidRDefault="00002732" w:rsidP="00002732">
            <w:pPr>
              <w:pStyle w:val="Heading3"/>
              <w:spacing w:before="0" w:after="0"/>
              <w:jc w:val="both"/>
              <w:rPr>
                <w:b w:val="0"/>
                <w:bCs w:val="0"/>
                <w:color w:val="auto"/>
                <w:sz w:val="24"/>
                <w:szCs w:val="24"/>
              </w:rPr>
            </w:pPr>
            <w:proofErr w:type="spellStart"/>
            <w:r w:rsidRPr="00002732">
              <w:rPr>
                <w:b w:val="0"/>
                <w:bCs w:val="0"/>
                <w:color w:val="auto"/>
                <w:sz w:val="24"/>
                <w:szCs w:val="24"/>
              </w:rPr>
              <w:t>Ametryne</w:t>
            </w:r>
            <w:proofErr w:type="spellEnd"/>
            <w:r w:rsidRPr="00002732">
              <w:rPr>
                <w:b w:val="0"/>
                <w:bCs w:val="0"/>
                <w:color w:val="auto"/>
                <w:sz w:val="24"/>
                <w:szCs w:val="24"/>
              </w:rPr>
              <w:t xml:space="preserve"> 80 % WG</w:t>
            </w:r>
          </w:p>
        </w:tc>
        <w:tc>
          <w:tcPr>
            <w:tcW w:w="1701" w:type="dxa"/>
            <w:vAlign w:val="center"/>
          </w:tcPr>
          <w:p w14:paraId="196E0A16" w14:textId="4FF2DB2F" w:rsidR="00002732" w:rsidRPr="00002732" w:rsidRDefault="00002732" w:rsidP="00002732">
            <w:pPr>
              <w:pStyle w:val="Heading3"/>
              <w:spacing w:before="0" w:after="0"/>
              <w:rPr>
                <w:b w:val="0"/>
                <w:bCs w:val="0"/>
                <w:color w:val="auto"/>
                <w:sz w:val="24"/>
                <w:szCs w:val="24"/>
              </w:rPr>
            </w:pPr>
            <w:r w:rsidRPr="00002732">
              <w:rPr>
                <w:b w:val="0"/>
                <w:bCs w:val="0"/>
                <w:color w:val="auto"/>
                <w:sz w:val="24"/>
                <w:szCs w:val="24"/>
              </w:rPr>
              <w:t>Tamar (Adama)</w:t>
            </w:r>
          </w:p>
        </w:tc>
        <w:tc>
          <w:tcPr>
            <w:tcW w:w="1134" w:type="dxa"/>
            <w:vAlign w:val="center"/>
          </w:tcPr>
          <w:p w14:paraId="2D85BB3F" w14:textId="32CF7976" w:rsidR="00002732" w:rsidRPr="00002732" w:rsidRDefault="00002732" w:rsidP="00002732">
            <w:pPr>
              <w:pStyle w:val="Heading3"/>
              <w:spacing w:before="0" w:after="0"/>
              <w:jc w:val="both"/>
              <w:rPr>
                <w:b w:val="0"/>
                <w:bCs w:val="0"/>
                <w:color w:val="auto"/>
                <w:sz w:val="24"/>
                <w:szCs w:val="24"/>
              </w:rPr>
            </w:pPr>
            <w:r w:rsidRPr="00002732">
              <w:rPr>
                <w:b w:val="0"/>
                <w:bCs w:val="0"/>
                <w:color w:val="auto"/>
                <w:sz w:val="24"/>
                <w:szCs w:val="24"/>
              </w:rPr>
              <w:t>0.5 gm</w:t>
            </w:r>
          </w:p>
        </w:tc>
        <w:tc>
          <w:tcPr>
            <w:tcW w:w="1134" w:type="dxa"/>
            <w:vAlign w:val="center"/>
          </w:tcPr>
          <w:p w14:paraId="7E6D1DC6" w14:textId="5C73601C" w:rsidR="00002732" w:rsidRPr="00002732" w:rsidRDefault="00002732" w:rsidP="00002732">
            <w:pPr>
              <w:pStyle w:val="Heading3"/>
              <w:spacing w:before="0" w:after="0"/>
              <w:jc w:val="both"/>
              <w:rPr>
                <w:b w:val="0"/>
                <w:bCs w:val="0"/>
                <w:color w:val="auto"/>
                <w:sz w:val="24"/>
                <w:szCs w:val="24"/>
              </w:rPr>
            </w:pPr>
            <w:r w:rsidRPr="00002732">
              <w:rPr>
                <w:b w:val="0"/>
                <w:bCs w:val="0"/>
                <w:color w:val="auto"/>
                <w:sz w:val="24"/>
                <w:szCs w:val="24"/>
              </w:rPr>
              <w:t>1 gm</w:t>
            </w:r>
          </w:p>
        </w:tc>
      </w:tr>
      <w:tr w:rsidR="00002732" w:rsidRPr="00BF33CF" w14:paraId="2CD4EFF7" w14:textId="77777777" w:rsidTr="00264EF7">
        <w:trPr>
          <w:trHeight w:val="20"/>
        </w:trPr>
        <w:tc>
          <w:tcPr>
            <w:tcW w:w="950" w:type="dxa"/>
            <w:vAlign w:val="center"/>
          </w:tcPr>
          <w:p w14:paraId="4462E8C5" w14:textId="77777777" w:rsidR="00002732" w:rsidRPr="00BF33CF" w:rsidRDefault="00002732" w:rsidP="00002732">
            <w:pPr>
              <w:pStyle w:val="Heading3"/>
              <w:spacing w:before="0" w:after="0"/>
              <w:rPr>
                <w:b w:val="0"/>
                <w:bCs w:val="0"/>
                <w:color w:val="auto"/>
                <w:sz w:val="24"/>
                <w:szCs w:val="24"/>
              </w:rPr>
            </w:pPr>
            <w:r w:rsidRPr="00BF33CF">
              <w:rPr>
                <w:b w:val="0"/>
                <w:bCs w:val="0"/>
                <w:color w:val="auto"/>
                <w:sz w:val="24"/>
                <w:szCs w:val="24"/>
              </w:rPr>
              <w:t>3</w:t>
            </w:r>
          </w:p>
        </w:tc>
        <w:tc>
          <w:tcPr>
            <w:tcW w:w="1276" w:type="dxa"/>
            <w:vAlign w:val="center"/>
          </w:tcPr>
          <w:p w14:paraId="2188B079" w14:textId="77777777" w:rsidR="00002732" w:rsidRPr="00BF33CF" w:rsidRDefault="00002732" w:rsidP="00002732">
            <w:pPr>
              <w:pStyle w:val="Heading3"/>
              <w:spacing w:before="0" w:after="0"/>
              <w:rPr>
                <w:b w:val="0"/>
                <w:bCs w:val="0"/>
                <w:color w:val="auto"/>
                <w:sz w:val="24"/>
                <w:szCs w:val="24"/>
              </w:rPr>
            </w:pPr>
            <w:r w:rsidRPr="00BF33CF">
              <w:rPr>
                <w:b w:val="0"/>
                <w:bCs w:val="0"/>
                <w:color w:val="auto"/>
                <w:sz w:val="24"/>
                <w:szCs w:val="24"/>
              </w:rPr>
              <w:t>T</w:t>
            </w:r>
            <w:r w:rsidRPr="00BF33CF">
              <w:rPr>
                <w:b w:val="0"/>
                <w:bCs w:val="0"/>
                <w:color w:val="auto"/>
                <w:sz w:val="24"/>
                <w:szCs w:val="24"/>
                <w:vertAlign w:val="subscript"/>
              </w:rPr>
              <w:t>3</w:t>
            </w:r>
          </w:p>
        </w:tc>
        <w:tc>
          <w:tcPr>
            <w:tcW w:w="3402" w:type="dxa"/>
          </w:tcPr>
          <w:p w14:paraId="13E6E2CF" w14:textId="513AED82" w:rsidR="00002732" w:rsidRPr="00002732" w:rsidRDefault="00002732" w:rsidP="00002732">
            <w:pPr>
              <w:pStyle w:val="Heading3"/>
              <w:spacing w:before="0" w:after="0"/>
              <w:jc w:val="both"/>
              <w:rPr>
                <w:b w:val="0"/>
                <w:bCs w:val="0"/>
                <w:color w:val="auto"/>
                <w:sz w:val="24"/>
                <w:szCs w:val="24"/>
              </w:rPr>
            </w:pPr>
            <w:r w:rsidRPr="00002732">
              <w:rPr>
                <w:b w:val="0"/>
                <w:bCs w:val="0"/>
                <w:color w:val="auto"/>
                <w:sz w:val="24"/>
                <w:szCs w:val="24"/>
              </w:rPr>
              <w:t xml:space="preserve">Sodium </w:t>
            </w:r>
            <w:proofErr w:type="spellStart"/>
            <w:r w:rsidRPr="00002732">
              <w:rPr>
                <w:b w:val="0"/>
                <w:bCs w:val="0"/>
                <w:color w:val="auto"/>
                <w:sz w:val="24"/>
                <w:szCs w:val="24"/>
              </w:rPr>
              <w:t>aciflourfen</w:t>
            </w:r>
            <w:proofErr w:type="spellEnd"/>
            <w:r w:rsidRPr="00002732">
              <w:rPr>
                <w:b w:val="0"/>
                <w:bCs w:val="0"/>
                <w:color w:val="auto"/>
                <w:sz w:val="24"/>
                <w:szCs w:val="24"/>
              </w:rPr>
              <w:t xml:space="preserve"> 16.5 % + </w:t>
            </w:r>
            <w:proofErr w:type="spellStart"/>
            <w:r w:rsidRPr="00002732">
              <w:rPr>
                <w:b w:val="0"/>
                <w:bCs w:val="0"/>
                <w:color w:val="auto"/>
                <w:sz w:val="24"/>
                <w:szCs w:val="24"/>
              </w:rPr>
              <w:t>Clodinafop</w:t>
            </w:r>
            <w:proofErr w:type="spellEnd"/>
            <w:r w:rsidRPr="00002732">
              <w:rPr>
                <w:b w:val="0"/>
                <w:bCs w:val="0"/>
                <w:color w:val="auto"/>
                <w:sz w:val="24"/>
                <w:szCs w:val="24"/>
              </w:rPr>
              <w:t>- propargyl 8 % EC</w:t>
            </w:r>
          </w:p>
        </w:tc>
        <w:tc>
          <w:tcPr>
            <w:tcW w:w="1701" w:type="dxa"/>
            <w:vAlign w:val="center"/>
          </w:tcPr>
          <w:p w14:paraId="1B97D24E" w14:textId="5CB67E2C" w:rsidR="00002732" w:rsidRPr="00002732" w:rsidRDefault="00002732" w:rsidP="00002732">
            <w:pPr>
              <w:pStyle w:val="Heading3"/>
              <w:spacing w:before="0" w:after="0"/>
              <w:rPr>
                <w:b w:val="0"/>
                <w:bCs w:val="0"/>
                <w:color w:val="auto"/>
                <w:sz w:val="24"/>
                <w:szCs w:val="24"/>
              </w:rPr>
            </w:pPr>
            <w:proofErr w:type="spellStart"/>
            <w:r w:rsidRPr="00002732">
              <w:rPr>
                <w:b w:val="0"/>
                <w:bCs w:val="0"/>
                <w:color w:val="auto"/>
                <w:sz w:val="24"/>
                <w:szCs w:val="24"/>
              </w:rPr>
              <w:t>Enzip</w:t>
            </w:r>
            <w:proofErr w:type="spellEnd"/>
            <w:r w:rsidRPr="00002732">
              <w:rPr>
                <w:b w:val="0"/>
                <w:bCs w:val="0"/>
                <w:color w:val="auto"/>
                <w:sz w:val="24"/>
                <w:szCs w:val="24"/>
              </w:rPr>
              <w:t xml:space="preserve"> (TATA Rallis)</w:t>
            </w:r>
          </w:p>
        </w:tc>
        <w:tc>
          <w:tcPr>
            <w:tcW w:w="1134" w:type="dxa"/>
            <w:vAlign w:val="center"/>
          </w:tcPr>
          <w:p w14:paraId="2A6BA92B" w14:textId="6013580A" w:rsidR="00002732" w:rsidRPr="00002732" w:rsidRDefault="00002732" w:rsidP="00002732">
            <w:pPr>
              <w:pStyle w:val="Heading3"/>
              <w:spacing w:before="0" w:after="0"/>
              <w:jc w:val="both"/>
              <w:rPr>
                <w:b w:val="0"/>
                <w:bCs w:val="0"/>
                <w:color w:val="auto"/>
                <w:sz w:val="24"/>
                <w:szCs w:val="24"/>
              </w:rPr>
            </w:pPr>
            <w:r w:rsidRPr="00002732">
              <w:rPr>
                <w:b w:val="0"/>
                <w:bCs w:val="0"/>
                <w:color w:val="auto"/>
                <w:sz w:val="24"/>
                <w:szCs w:val="24"/>
              </w:rPr>
              <w:t>0.2 ml</w:t>
            </w:r>
          </w:p>
        </w:tc>
        <w:tc>
          <w:tcPr>
            <w:tcW w:w="1134" w:type="dxa"/>
            <w:vAlign w:val="center"/>
          </w:tcPr>
          <w:p w14:paraId="7F459E40" w14:textId="612573B6" w:rsidR="00002732" w:rsidRPr="00002732" w:rsidRDefault="00002732" w:rsidP="00002732">
            <w:pPr>
              <w:pStyle w:val="Heading3"/>
              <w:spacing w:before="0" w:after="0"/>
              <w:jc w:val="both"/>
              <w:rPr>
                <w:b w:val="0"/>
                <w:bCs w:val="0"/>
                <w:color w:val="auto"/>
                <w:sz w:val="24"/>
                <w:szCs w:val="24"/>
              </w:rPr>
            </w:pPr>
            <w:r w:rsidRPr="00002732">
              <w:rPr>
                <w:b w:val="0"/>
                <w:bCs w:val="0"/>
                <w:color w:val="auto"/>
                <w:sz w:val="24"/>
                <w:szCs w:val="24"/>
              </w:rPr>
              <w:t>0.4 ml</w:t>
            </w:r>
          </w:p>
        </w:tc>
      </w:tr>
      <w:tr w:rsidR="00002732" w:rsidRPr="00BF33CF" w14:paraId="1BEFF2D3" w14:textId="77777777" w:rsidTr="00264EF7">
        <w:trPr>
          <w:trHeight w:val="20"/>
        </w:trPr>
        <w:tc>
          <w:tcPr>
            <w:tcW w:w="950" w:type="dxa"/>
            <w:vAlign w:val="center"/>
          </w:tcPr>
          <w:p w14:paraId="0006B42C" w14:textId="77777777" w:rsidR="00002732" w:rsidRPr="00BF33CF" w:rsidRDefault="00002732" w:rsidP="00002732">
            <w:pPr>
              <w:pStyle w:val="Heading3"/>
              <w:spacing w:before="0" w:after="0"/>
              <w:rPr>
                <w:b w:val="0"/>
                <w:bCs w:val="0"/>
                <w:color w:val="auto"/>
                <w:sz w:val="24"/>
                <w:szCs w:val="24"/>
              </w:rPr>
            </w:pPr>
            <w:r w:rsidRPr="00BF33CF">
              <w:rPr>
                <w:b w:val="0"/>
                <w:bCs w:val="0"/>
                <w:color w:val="auto"/>
                <w:sz w:val="24"/>
                <w:szCs w:val="24"/>
              </w:rPr>
              <w:t>4</w:t>
            </w:r>
          </w:p>
        </w:tc>
        <w:tc>
          <w:tcPr>
            <w:tcW w:w="1276" w:type="dxa"/>
            <w:vAlign w:val="center"/>
          </w:tcPr>
          <w:p w14:paraId="1C3A9C81" w14:textId="77777777" w:rsidR="00002732" w:rsidRPr="00BF33CF" w:rsidRDefault="00002732" w:rsidP="00002732">
            <w:pPr>
              <w:pStyle w:val="Heading3"/>
              <w:spacing w:before="0" w:after="0"/>
              <w:rPr>
                <w:b w:val="0"/>
                <w:bCs w:val="0"/>
                <w:color w:val="auto"/>
                <w:sz w:val="24"/>
                <w:szCs w:val="24"/>
              </w:rPr>
            </w:pPr>
            <w:r w:rsidRPr="00BF33CF">
              <w:rPr>
                <w:b w:val="0"/>
                <w:bCs w:val="0"/>
                <w:color w:val="auto"/>
                <w:sz w:val="24"/>
                <w:szCs w:val="24"/>
              </w:rPr>
              <w:t>T</w:t>
            </w:r>
            <w:r w:rsidRPr="00BF33CF">
              <w:rPr>
                <w:b w:val="0"/>
                <w:bCs w:val="0"/>
                <w:color w:val="auto"/>
                <w:sz w:val="24"/>
                <w:szCs w:val="24"/>
                <w:vertAlign w:val="subscript"/>
              </w:rPr>
              <w:t>4</w:t>
            </w:r>
          </w:p>
        </w:tc>
        <w:tc>
          <w:tcPr>
            <w:tcW w:w="3402" w:type="dxa"/>
          </w:tcPr>
          <w:p w14:paraId="0F92D443" w14:textId="74D50586" w:rsidR="00002732" w:rsidRPr="00002732" w:rsidRDefault="00002732" w:rsidP="00002732">
            <w:pPr>
              <w:pStyle w:val="Heading3"/>
              <w:spacing w:before="0" w:after="0"/>
              <w:jc w:val="both"/>
              <w:rPr>
                <w:b w:val="0"/>
                <w:bCs w:val="0"/>
                <w:color w:val="auto"/>
                <w:sz w:val="24"/>
                <w:szCs w:val="24"/>
              </w:rPr>
            </w:pPr>
            <w:r w:rsidRPr="00002732">
              <w:rPr>
                <w:b w:val="0"/>
                <w:bCs w:val="0"/>
                <w:color w:val="auto"/>
                <w:sz w:val="24"/>
                <w:szCs w:val="24"/>
              </w:rPr>
              <w:t>Glyphosate 71 % SG</w:t>
            </w:r>
          </w:p>
        </w:tc>
        <w:tc>
          <w:tcPr>
            <w:tcW w:w="1701" w:type="dxa"/>
            <w:vAlign w:val="center"/>
          </w:tcPr>
          <w:p w14:paraId="0EE5D5D3" w14:textId="2B41E1EA" w:rsidR="00002732" w:rsidRPr="00002732" w:rsidRDefault="00002732" w:rsidP="00002732">
            <w:pPr>
              <w:pStyle w:val="Heading3"/>
              <w:spacing w:before="0" w:after="0"/>
              <w:rPr>
                <w:b w:val="0"/>
                <w:bCs w:val="0"/>
                <w:color w:val="auto"/>
                <w:sz w:val="24"/>
                <w:szCs w:val="24"/>
              </w:rPr>
            </w:pPr>
            <w:r w:rsidRPr="00002732">
              <w:rPr>
                <w:b w:val="0"/>
                <w:bCs w:val="0"/>
                <w:color w:val="auto"/>
                <w:sz w:val="24"/>
                <w:szCs w:val="24"/>
              </w:rPr>
              <w:t>Excel Mera (Sumitomo)</w:t>
            </w:r>
          </w:p>
        </w:tc>
        <w:tc>
          <w:tcPr>
            <w:tcW w:w="1134" w:type="dxa"/>
            <w:vAlign w:val="center"/>
          </w:tcPr>
          <w:p w14:paraId="2248BE12" w14:textId="198487C8" w:rsidR="00002732" w:rsidRPr="00002732" w:rsidRDefault="00002732" w:rsidP="00002732">
            <w:pPr>
              <w:pStyle w:val="Heading3"/>
              <w:spacing w:before="0" w:after="0"/>
              <w:jc w:val="both"/>
              <w:rPr>
                <w:b w:val="0"/>
                <w:bCs w:val="0"/>
                <w:color w:val="auto"/>
                <w:sz w:val="24"/>
                <w:szCs w:val="24"/>
              </w:rPr>
            </w:pPr>
            <w:r w:rsidRPr="00002732">
              <w:rPr>
                <w:b w:val="0"/>
                <w:bCs w:val="0"/>
                <w:color w:val="auto"/>
                <w:sz w:val="24"/>
                <w:szCs w:val="24"/>
              </w:rPr>
              <w:t>0.6 gm</w:t>
            </w:r>
          </w:p>
        </w:tc>
        <w:tc>
          <w:tcPr>
            <w:tcW w:w="1134" w:type="dxa"/>
            <w:vAlign w:val="center"/>
          </w:tcPr>
          <w:p w14:paraId="5BB077C7" w14:textId="0C59B8DC" w:rsidR="00002732" w:rsidRPr="00002732" w:rsidRDefault="00002732" w:rsidP="00002732">
            <w:pPr>
              <w:pStyle w:val="Heading3"/>
              <w:spacing w:before="0" w:after="0"/>
              <w:jc w:val="both"/>
              <w:rPr>
                <w:b w:val="0"/>
                <w:bCs w:val="0"/>
                <w:color w:val="auto"/>
                <w:sz w:val="24"/>
                <w:szCs w:val="24"/>
              </w:rPr>
            </w:pPr>
            <w:r w:rsidRPr="00002732">
              <w:rPr>
                <w:b w:val="0"/>
                <w:bCs w:val="0"/>
                <w:color w:val="auto"/>
                <w:sz w:val="24"/>
                <w:szCs w:val="24"/>
              </w:rPr>
              <w:t>1.2 gm</w:t>
            </w:r>
          </w:p>
        </w:tc>
      </w:tr>
      <w:tr w:rsidR="00002732" w:rsidRPr="00BF33CF" w14:paraId="6D7F0132" w14:textId="77777777" w:rsidTr="00264EF7">
        <w:trPr>
          <w:trHeight w:val="20"/>
        </w:trPr>
        <w:tc>
          <w:tcPr>
            <w:tcW w:w="950" w:type="dxa"/>
            <w:vAlign w:val="center"/>
          </w:tcPr>
          <w:p w14:paraId="5F4340D9" w14:textId="77777777" w:rsidR="00002732" w:rsidRPr="00BF33CF" w:rsidRDefault="00002732" w:rsidP="00002732">
            <w:pPr>
              <w:pStyle w:val="Heading3"/>
              <w:spacing w:before="0" w:after="0"/>
              <w:rPr>
                <w:b w:val="0"/>
                <w:bCs w:val="0"/>
                <w:color w:val="auto"/>
                <w:sz w:val="24"/>
                <w:szCs w:val="24"/>
              </w:rPr>
            </w:pPr>
            <w:r w:rsidRPr="00BF33CF">
              <w:rPr>
                <w:b w:val="0"/>
                <w:bCs w:val="0"/>
                <w:color w:val="auto"/>
                <w:sz w:val="24"/>
                <w:szCs w:val="24"/>
              </w:rPr>
              <w:t>5</w:t>
            </w:r>
          </w:p>
        </w:tc>
        <w:tc>
          <w:tcPr>
            <w:tcW w:w="1276" w:type="dxa"/>
            <w:vAlign w:val="center"/>
          </w:tcPr>
          <w:p w14:paraId="321BA784" w14:textId="77777777" w:rsidR="00002732" w:rsidRPr="00BF33CF" w:rsidRDefault="00002732" w:rsidP="00002732">
            <w:pPr>
              <w:pStyle w:val="Heading3"/>
              <w:spacing w:before="0" w:after="0"/>
              <w:rPr>
                <w:b w:val="0"/>
                <w:bCs w:val="0"/>
                <w:color w:val="auto"/>
                <w:sz w:val="24"/>
                <w:szCs w:val="24"/>
              </w:rPr>
            </w:pPr>
            <w:r w:rsidRPr="00BF33CF">
              <w:rPr>
                <w:b w:val="0"/>
                <w:bCs w:val="0"/>
                <w:color w:val="auto"/>
                <w:sz w:val="24"/>
                <w:szCs w:val="24"/>
              </w:rPr>
              <w:t>T</w:t>
            </w:r>
            <w:r w:rsidRPr="00BF33CF">
              <w:rPr>
                <w:b w:val="0"/>
                <w:bCs w:val="0"/>
                <w:color w:val="auto"/>
                <w:sz w:val="24"/>
                <w:szCs w:val="24"/>
                <w:vertAlign w:val="subscript"/>
              </w:rPr>
              <w:t>5</w:t>
            </w:r>
          </w:p>
        </w:tc>
        <w:tc>
          <w:tcPr>
            <w:tcW w:w="3402" w:type="dxa"/>
          </w:tcPr>
          <w:p w14:paraId="69F62EE5" w14:textId="6915820C" w:rsidR="00002732" w:rsidRPr="00002732" w:rsidRDefault="00002732" w:rsidP="00002732">
            <w:pPr>
              <w:pStyle w:val="Heading3"/>
              <w:spacing w:before="0" w:after="0"/>
              <w:jc w:val="both"/>
              <w:rPr>
                <w:b w:val="0"/>
                <w:bCs w:val="0"/>
                <w:color w:val="auto"/>
                <w:sz w:val="24"/>
                <w:szCs w:val="24"/>
              </w:rPr>
            </w:pPr>
            <w:proofErr w:type="spellStart"/>
            <w:r w:rsidRPr="00002732">
              <w:rPr>
                <w:b w:val="0"/>
                <w:bCs w:val="0"/>
                <w:color w:val="auto"/>
                <w:sz w:val="24"/>
                <w:szCs w:val="24"/>
              </w:rPr>
              <w:t>Mesotrione</w:t>
            </w:r>
            <w:proofErr w:type="spellEnd"/>
            <w:r w:rsidRPr="00002732">
              <w:rPr>
                <w:b w:val="0"/>
                <w:bCs w:val="0"/>
                <w:color w:val="auto"/>
                <w:sz w:val="24"/>
                <w:szCs w:val="24"/>
              </w:rPr>
              <w:t xml:space="preserve"> 2.27 % + </w:t>
            </w:r>
            <w:proofErr w:type="spellStart"/>
            <w:r w:rsidRPr="00002732">
              <w:rPr>
                <w:b w:val="0"/>
                <w:bCs w:val="0"/>
                <w:color w:val="auto"/>
                <w:sz w:val="24"/>
                <w:szCs w:val="24"/>
              </w:rPr>
              <w:t>Atrazin</w:t>
            </w:r>
            <w:proofErr w:type="spellEnd"/>
            <w:r w:rsidRPr="00002732">
              <w:rPr>
                <w:b w:val="0"/>
                <w:bCs w:val="0"/>
                <w:color w:val="auto"/>
                <w:sz w:val="24"/>
                <w:szCs w:val="24"/>
              </w:rPr>
              <w:t xml:space="preserve"> 22.7 % SC</w:t>
            </w:r>
          </w:p>
        </w:tc>
        <w:tc>
          <w:tcPr>
            <w:tcW w:w="1701" w:type="dxa"/>
            <w:vAlign w:val="center"/>
          </w:tcPr>
          <w:p w14:paraId="2471ED05" w14:textId="792AF40D" w:rsidR="00002732" w:rsidRPr="00002732" w:rsidRDefault="00002732" w:rsidP="00002732">
            <w:pPr>
              <w:pStyle w:val="Heading3"/>
              <w:spacing w:before="0" w:after="0"/>
              <w:rPr>
                <w:b w:val="0"/>
                <w:bCs w:val="0"/>
                <w:color w:val="auto"/>
                <w:sz w:val="24"/>
                <w:szCs w:val="24"/>
              </w:rPr>
            </w:pPr>
            <w:proofErr w:type="spellStart"/>
            <w:r w:rsidRPr="00002732">
              <w:rPr>
                <w:b w:val="0"/>
                <w:bCs w:val="0"/>
                <w:color w:val="auto"/>
                <w:sz w:val="24"/>
                <w:szCs w:val="24"/>
              </w:rPr>
              <w:t>Calaris</w:t>
            </w:r>
            <w:proofErr w:type="spellEnd"/>
            <w:r w:rsidRPr="00002732">
              <w:rPr>
                <w:b w:val="0"/>
                <w:bCs w:val="0"/>
                <w:color w:val="auto"/>
                <w:sz w:val="24"/>
                <w:szCs w:val="24"/>
              </w:rPr>
              <w:t xml:space="preserve"> Xtra (Syngenta)</w:t>
            </w:r>
          </w:p>
        </w:tc>
        <w:tc>
          <w:tcPr>
            <w:tcW w:w="1134" w:type="dxa"/>
            <w:vAlign w:val="center"/>
          </w:tcPr>
          <w:p w14:paraId="419EACE3" w14:textId="7FE193ED" w:rsidR="00002732" w:rsidRPr="00002732" w:rsidRDefault="00002732" w:rsidP="00002732">
            <w:pPr>
              <w:pStyle w:val="Heading3"/>
              <w:spacing w:before="0" w:after="0"/>
              <w:jc w:val="both"/>
              <w:rPr>
                <w:b w:val="0"/>
                <w:bCs w:val="0"/>
                <w:color w:val="auto"/>
                <w:sz w:val="24"/>
                <w:szCs w:val="24"/>
              </w:rPr>
            </w:pPr>
            <w:r w:rsidRPr="00002732">
              <w:rPr>
                <w:b w:val="0"/>
                <w:bCs w:val="0"/>
                <w:color w:val="auto"/>
                <w:sz w:val="24"/>
                <w:szCs w:val="24"/>
              </w:rPr>
              <w:t>0.7 ml</w:t>
            </w:r>
          </w:p>
        </w:tc>
        <w:tc>
          <w:tcPr>
            <w:tcW w:w="1134" w:type="dxa"/>
            <w:vAlign w:val="center"/>
          </w:tcPr>
          <w:p w14:paraId="7F5B52A8" w14:textId="0BF4D905" w:rsidR="00002732" w:rsidRPr="00002732" w:rsidRDefault="00002732" w:rsidP="00002732">
            <w:pPr>
              <w:pStyle w:val="Heading3"/>
              <w:spacing w:before="0" w:after="0"/>
              <w:jc w:val="both"/>
              <w:rPr>
                <w:b w:val="0"/>
                <w:bCs w:val="0"/>
                <w:color w:val="auto"/>
                <w:sz w:val="24"/>
                <w:szCs w:val="24"/>
              </w:rPr>
            </w:pPr>
            <w:r w:rsidRPr="00002732">
              <w:rPr>
                <w:b w:val="0"/>
                <w:bCs w:val="0"/>
                <w:color w:val="auto"/>
                <w:sz w:val="24"/>
                <w:szCs w:val="24"/>
              </w:rPr>
              <w:t>1.4 ml</w:t>
            </w:r>
          </w:p>
        </w:tc>
      </w:tr>
    </w:tbl>
    <w:p w14:paraId="07D28899" w14:textId="77777777" w:rsidR="005D4A5D" w:rsidRDefault="005D4A5D" w:rsidP="00895AA2">
      <w:pPr>
        <w:spacing w:line="360" w:lineRule="auto"/>
        <w:jc w:val="both"/>
        <w:rPr>
          <w:rFonts w:ascii="Times New Roman" w:hAnsi="Times New Roman" w:cs="Times New Roman"/>
          <w:sz w:val="24"/>
          <w:szCs w:val="24"/>
        </w:rPr>
      </w:pPr>
    </w:p>
    <w:p w14:paraId="49E949A6" w14:textId="777D5B1C" w:rsidR="005D4A5D" w:rsidRPr="005D4A5D" w:rsidRDefault="005D4A5D" w:rsidP="00895AA2">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Table</w:t>
      </w:r>
      <w:r w:rsidR="00815019">
        <w:rPr>
          <w:rFonts w:ascii="Times New Roman" w:hAnsi="Times New Roman" w:cs="Times New Roman"/>
          <w:b/>
          <w:bCs/>
          <w:sz w:val="24"/>
          <w:szCs w:val="24"/>
        </w:rPr>
        <w:t xml:space="preserve"> </w:t>
      </w:r>
      <w:r>
        <w:rPr>
          <w:rFonts w:ascii="Times New Roman" w:hAnsi="Times New Roman" w:cs="Times New Roman"/>
          <w:b/>
          <w:bCs/>
          <w:sz w:val="24"/>
          <w:szCs w:val="24"/>
        </w:rPr>
        <w:t>3</w:t>
      </w:r>
      <w:r w:rsidR="00815019">
        <w:rPr>
          <w:rFonts w:ascii="Times New Roman" w:hAnsi="Times New Roman" w:cs="Times New Roman"/>
          <w:b/>
          <w:bCs/>
          <w:sz w:val="24"/>
          <w:szCs w:val="24"/>
        </w:rPr>
        <w:t>: Insecticid</w:t>
      </w:r>
      <w:r w:rsidR="00B97549">
        <w:rPr>
          <w:rFonts w:ascii="Times New Roman" w:hAnsi="Times New Roman" w:cs="Times New Roman"/>
          <w:b/>
          <w:bCs/>
          <w:sz w:val="24"/>
          <w:szCs w:val="24"/>
        </w:rPr>
        <w:t>al Treatments</w:t>
      </w:r>
    </w:p>
    <w:tbl>
      <w:tblPr>
        <w:tblW w:w="9597" w:type="dxa"/>
        <w:tblInd w:w="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50"/>
        <w:gridCol w:w="1276"/>
        <w:gridCol w:w="3402"/>
        <w:gridCol w:w="1701"/>
        <w:gridCol w:w="1134"/>
        <w:gridCol w:w="1134"/>
      </w:tblGrid>
      <w:tr w:rsidR="00002732" w:rsidRPr="00BF33CF" w14:paraId="5741035D" w14:textId="77777777" w:rsidTr="007F4493">
        <w:trPr>
          <w:trHeight w:val="20"/>
        </w:trPr>
        <w:tc>
          <w:tcPr>
            <w:tcW w:w="950" w:type="dxa"/>
            <w:vMerge w:val="restart"/>
            <w:vAlign w:val="center"/>
          </w:tcPr>
          <w:p w14:paraId="77EB7A9C" w14:textId="77777777" w:rsidR="00002732" w:rsidRPr="00BF33CF" w:rsidRDefault="00002732" w:rsidP="007F4493">
            <w:pPr>
              <w:pStyle w:val="Heading3"/>
              <w:spacing w:before="0" w:after="0"/>
              <w:rPr>
                <w:b w:val="0"/>
                <w:bCs w:val="0"/>
                <w:color w:val="auto"/>
                <w:sz w:val="24"/>
                <w:szCs w:val="24"/>
              </w:rPr>
            </w:pPr>
            <w:r w:rsidRPr="00BF33CF">
              <w:rPr>
                <w:b w:val="0"/>
                <w:bCs w:val="0"/>
                <w:color w:val="auto"/>
                <w:sz w:val="24"/>
                <w:szCs w:val="24"/>
              </w:rPr>
              <w:t>Sr. No.</w:t>
            </w:r>
          </w:p>
        </w:tc>
        <w:tc>
          <w:tcPr>
            <w:tcW w:w="1276" w:type="dxa"/>
            <w:vMerge w:val="restart"/>
            <w:vAlign w:val="center"/>
          </w:tcPr>
          <w:p w14:paraId="1FCB98CD" w14:textId="77777777" w:rsidR="00002732" w:rsidRPr="00BF33CF" w:rsidRDefault="00002732" w:rsidP="007F4493">
            <w:pPr>
              <w:pStyle w:val="Heading3"/>
              <w:spacing w:before="0" w:after="0"/>
              <w:rPr>
                <w:b w:val="0"/>
                <w:bCs w:val="0"/>
                <w:color w:val="auto"/>
                <w:sz w:val="24"/>
                <w:szCs w:val="24"/>
              </w:rPr>
            </w:pPr>
            <w:r w:rsidRPr="00BF33CF">
              <w:rPr>
                <w:b w:val="0"/>
                <w:bCs w:val="0"/>
                <w:color w:val="auto"/>
                <w:sz w:val="24"/>
                <w:szCs w:val="24"/>
              </w:rPr>
              <w:t>Treatment</w:t>
            </w:r>
          </w:p>
        </w:tc>
        <w:tc>
          <w:tcPr>
            <w:tcW w:w="3402" w:type="dxa"/>
            <w:vMerge w:val="restart"/>
            <w:vAlign w:val="center"/>
          </w:tcPr>
          <w:p w14:paraId="60B1BA20" w14:textId="77777777" w:rsidR="00002732" w:rsidRPr="00BF33CF" w:rsidRDefault="00002732" w:rsidP="007F4493">
            <w:pPr>
              <w:pStyle w:val="Heading3"/>
              <w:spacing w:before="0" w:after="0"/>
              <w:rPr>
                <w:b w:val="0"/>
                <w:bCs w:val="0"/>
                <w:color w:val="auto"/>
                <w:sz w:val="24"/>
                <w:szCs w:val="24"/>
              </w:rPr>
            </w:pPr>
            <w:r w:rsidRPr="00BF33CF">
              <w:rPr>
                <w:b w:val="0"/>
                <w:bCs w:val="0"/>
                <w:color w:val="auto"/>
                <w:sz w:val="24"/>
                <w:szCs w:val="24"/>
              </w:rPr>
              <w:t>Name of insecticide</w:t>
            </w:r>
          </w:p>
        </w:tc>
        <w:tc>
          <w:tcPr>
            <w:tcW w:w="1701" w:type="dxa"/>
            <w:vMerge w:val="restart"/>
            <w:vAlign w:val="center"/>
          </w:tcPr>
          <w:p w14:paraId="1D3E4CAC" w14:textId="77777777" w:rsidR="00002732" w:rsidRPr="00BF33CF" w:rsidRDefault="00002732" w:rsidP="007F4493">
            <w:pPr>
              <w:pStyle w:val="Heading3"/>
              <w:spacing w:before="0" w:after="0"/>
              <w:rPr>
                <w:b w:val="0"/>
                <w:bCs w:val="0"/>
                <w:color w:val="auto"/>
                <w:sz w:val="24"/>
                <w:szCs w:val="24"/>
              </w:rPr>
            </w:pPr>
            <w:r w:rsidRPr="00BF33CF">
              <w:rPr>
                <w:b w:val="0"/>
                <w:bCs w:val="0"/>
                <w:color w:val="auto"/>
                <w:sz w:val="24"/>
                <w:szCs w:val="24"/>
              </w:rPr>
              <w:t>Trade name</w:t>
            </w:r>
          </w:p>
        </w:tc>
        <w:tc>
          <w:tcPr>
            <w:tcW w:w="2268" w:type="dxa"/>
            <w:gridSpan w:val="2"/>
            <w:vAlign w:val="center"/>
          </w:tcPr>
          <w:p w14:paraId="7A101D4D" w14:textId="006A8210" w:rsidR="00002732" w:rsidRPr="00BF33CF" w:rsidRDefault="00002732" w:rsidP="007F4493">
            <w:pPr>
              <w:pStyle w:val="Heading3"/>
              <w:spacing w:before="0" w:after="0"/>
              <w:rPr>
                <w:b w:val="0"/>
                <w:bCs w:val="0"/>
                <w:color w:val="auto"/>
                <w:sz w:val="24"/>
                <w:szCs w:val="24"/>
              </w:rPr>
            </w:pPr>
            <w:r w:rsidRPr="00BF33CF">
              <w:rPr>
                <w:b w:val="0"/>
                <w:bCs w:val="0"/>
                <w:color w:val="auto"/>
                <w:sz w:val="24"/>
                <w:szCs w:val="24"/>
              </w:rPr>
              <w:t>Rate of application/100 ml</w:t>
            </w:r>
            <w:r>
              <w:rPr>
                <w:b w:val="0"/>
                <w:bCs w:val="0"/>
                <w:color w:val="auto"/>
                <w:sz w:val="24"/>
                <w:szCs w:val="24"/>
              </w:rPr>
              <w:t xml:space="preserve"> </w:t>
            </w:r>
            <w:r w:rsidR="00B97549">
              <w:rPr>
                <w:b w:val="0"/>
                <w:bCs w:val="0"/>
                <w:color w:val="auto"/>
                <w:sz w:val="24"/>
                <w:szCs w:val="24"/>
              </w:rPr>
              <w:t>PDA</w:t>
            </w:r>
          </w:p>
        </w:tc>
      </w:tr>
      <w:tr w:rsidR="00002732" w:rsidRPr="00BF33CF" w14:paraId="1207CB10" w14:textId="77777777" w:rsidTr="007F4493">
        <w:trPr>
          <w:trHeight w:val="20"/>
        </w:trPr>
        <w:tc>
          <w:tcPr>
            <w:tcW w:w="950" w:type="dxa"/>
            <w:vMerge/>
            <w:vAlign w:val="center"/>
          </w:tcPr>
          <w:p w14:paraId="742AF24E" w14:textId="77777777" w:rsidR="00002732" w:rsidRPr="00BF33CF" w:rsidRDefault="00002732" w:rsidP="007F4493">
            <w:pPr>
              <w:pStyle w:val="Heading3"/>
              <w:spacing w:before="0" w:after="0"/>
              <w:rPr>
                <w:b w:val="0"/>
                <w:bCs w:val="0"/>
                <w:color w:val="auto"/>
                <w:sz w:val="24"/>
                <w:szCs w:val="24"/>
              </w:rPr>
            </w:pPr>
          </w:p>
        </w:tc>
        <w:tc>
          <w:tcPr>
            <w:tcW w:w="1276" w:type="dxa"/>
            <w:vMerge/>
            <w:vAlign w:val="center"/>
          </w:tcPr>
          <w:p w14:paraId="2E9E8D47" w14:textId="77777777" w:rsidR="00002732" w:rsidRPr="00BF33CF" w:rsidRDefault="00002732" w:rsidP="007F4493">
            <w:pPr>
              <w:pStyle w:val="Heading3"/>
              <w:spacing w:before="0" w:after="0"/>
              <w:rPr>
                <w:b w:val="0"/>
                <w:bCs w:val="0"/>
                <w:color w:val="auto"/>
                <w:sz w:val="24"/>
                <w:szCs w:val="24"/>
              </w:rPr>
            </w:pPr>
          </w:p>
        </w:tc>
        <w:tc>
          <w:tcPr>
            <w:tcW w:w="3402" w:type="dxa"/>
            <w:vMerge/>
            <w:vAlign w:val="center"/>
          </w:tcPr>
          <w:p w14:paraId="139EA8D9" w14:textId="77777777" w:rsidR="00002732" w:rsidRPr="00BF33CF" w:rsidRDefault="00002732" w:rsidP="007F4493">
            <w:pPr>
              <w:pStyle w:val="Heading3"/>
              <w:spacing w:before="0" w:after="0"/>
              <w:jc w:val="both"/>
              <w:rPr>
                <w:b w:val="0"/>
                <w:bCs w:val="0"/>
                <w:color w:val="auto"/>
                <w:sz w:val="24"/>
                <w:szCs w:val="24"/>
              </w:rPr>
            </w:pPr>
          </w:p>
        </w:tc>
        <w:tc>
          <w:tcPr>
            <w:tcW w:w="1701" w:type="dxa"/>
            <w:vMerge/>
            <w:vAlign w:val="center"/>
          </w:tcPr>
          <w:p w14:paraId="48C04E52" w14:textId="77777777" w:rsidR="00002732" w:rsidRPr="00BF33CF" w:rsidRDefault="00002732" w:rsidP="007F4493">
            <w:pPr>
              <w:pStyle w:val="Heading3"/>
              <w:spacing w:before="0" w:after="0"/>
              <w:rPr>
                <w:b w:val="0"/>
                <w:bCs w:val="0"/>
                <w:color w:val="auto"/>
                <w:sz w:val="24"/>
                <w:szCs w:val="24"/>
              </w:rPr>
            </w:pPr>
          </w:p>
        </w:tc>
        <w:tc>
          <w:tcPr>
            <w:tcW w:w="1134" w:type="dxa"/>
            <w:vAlign w:val="center"/>
          </w:tcPr>
          <w:p w14:paraId="14897031" w14:textId="2F57363D" w:rsidR="00002732" w:rsidRPr="00BF33CF" w:rsidRDefault="005E0EC3" w:rsidP="007F4493">
            <w:pPr>
              <w:pStyle w:val="Heading3"/>
              <w:spacing w:before="0" w:after="0"/>
              <w:jc w:val="both"/>
              <w:rPr>
                <w:b w:val="0"/>
                <w:bCs w:val="0"/>
                <w:color w:val="auto"/>
                <w:sz w:val="24"/>
                <w:szCs w:val="24"/>
              </w:rPr>
            </w:pPr>
            <w:r>
              <w:rPr>
                <w:b w:val="0"/>
                <w:bCs w:val="0"/>
                <w:color w:val="auto"/>
                <w:sz w:val="24"/>
                <w:szCs w:val="24"/>
              </w:rPr>
              <w:t>X</w:t>
            </w:r>
            <w:r w:rsidR="00002732" w:rsidRPr="00BF33CF">
              <w:rPr>
                <w:b w:val="0"/>
                <w:bCs w:val="0"/>
                <w:color w:val="auto"/>
                <w:sz w:val="24"/>
                <w:szCs w:val="24"/>
              </w:rPr>
              <w:t xml:space="preserve"> dose</w:t>
            </w:r>
          </w:p>
        </w:tc>
        <w:tc>
          <w:tcPr>
            <w:tcW w:w="1134" w:type="dxa"/>
            <w:vAlign w:val="center"/>
          </w:tcPr>
          <w:p w14:paraId="77A1B774" w14:textId="77777777" w:rsidR="00002732" w:rsidRPr="00BF33CF" w:rsidRDefault="00002732" w:rsidP="007F4493">
            <w:pPr>
              <w:pStyle w:val="Heading3"/>
              <w:spacing w:before="0" w:after="0"/>
              <w:jc w:val="both"/>
              <w:rPr>
                <w:b w:val="0"/>
                <w:bCs w:val="0"/>
                <w:color w:val="auto"/>
                <w:sz w:val="24"/>
                <w:szCs w:val="24"/>
              </w:rPr>
            </w:pPr>
            <w:r w:rsidRPr="00BF33CF">
              <w:rPr>
                <w:b w:val="0"/>
                <w:bCs w:val="0"/>
                <w:color w:val="auto"/>
                <w:sz w:val="24"/>
                <w:szCs w:val="24"/>
              </w:rPr>
              <w:t>2X dose</w:t>
            </w:r>
          </w:p>
        </w:tc>
      </w:tr>
      <w:tr w:rsidR="00002732" w:rsidRPr="00BF33CF" w14:paraId="76076C8A" w14:textId="77777777" w:rsidTr="007F4493">
        <w:trPr>
          <w:trHeight w:val="20"/>
        </w:trPr>
        <w:tc>
          <w:tcPr>
            <w:tcW w:w="950" w:type="dxa"/>
            <w:vAlign w:val="center"/>
          </w:tcPr>
          <w:p w14:paraId="5005EA45" w14:textId="77777777" w:rsidR="00002732" w:rsidRPr="00BF33CF" w:rsidRDefault="00002732" w:rsidP="007F4493">
            <w:pPr>
              <w:pStyle w:val="Heading3"/>
              <w:spacing w:before="0" w:after="0"/>
              <w:rPr>
                <w:b w:val="0"/>
                <w:bCs w:val="0"/>
                <w:color w:val="auto"/>
                <w:sz w:val="24"/>
                <w:szCs w:val="24"/>
              </w:rPr>
            </w:pPr>
            <w:r w:rsidRPr="00BF33CF">
              <w:rPr>
                <w:b w:val="0"/>
                <w:bCs w:val="0"/>
                <w:color w:val="auto"/>
                <w:sz w:val="24"/>
                <w:szCs w:val="24"/>
              </w:rPr>
              <w:t>1</w:t>
            </w:r>
          </w:p>
        </w:tc>
        <w:tc>
          <w:tcPr>
            <w:tcW w:w="1276" w:type="dxa"/>
            <w:vAlign w:val="center"/>
          </w:tcPr>
          <w:p w14:paraId="0DF94185" w14:textId="77777777" w:rsidR="00002732" w:rsidRPr="00BF33CF" w:rsidRDefault="00002732" w:rsidP="007F4493">
            <w:pPr>
              <w:pStyle w:val="Heading3"/>
              <w:spacing w:before="0" w:after="0"/>
              <w:rPr>
                <w:b w:val="0"/>
                <w:bCs w:val="0"/>
                <w:color w:val="auto"/>
                <w:sz w:val="24"/>
                <w:szCs w:val="24"/>
              </w:rPr>
            </w:pPr>
            <w:r w:rsidRPr="00BF33CF">
              <w:rPr>
                <w:b w:val="0"/>
                <w:bCs w:val="0"/>
                <w:color w:val="auto"/>
                <w:sz w:val="24"/>
                <w:szCs w:val="24"/>
              </w:rPr>
              <w:t>T</w:t>
            </w:r>
            <w:r w:rsidRPr="00BF33CF">
              <w:rPr>
                <w:b w:val="0"/>
                <w:bCs w:val="0"/>
                <w:color w:val="auto"/>
                <w:sz w:val="24"/>
                <w:szCs w:val="24"/>
                <w:vertAlign w:val="subscript"/>
              </w:rPr>
              <w:t>1</w:t>
            </w:r>
          </w:p>
        </w:tc>
        <w:tc>
          <w:tcPr>
            <w:tcW w:w="3402" w:type="dxa"/>
            <w:vAlign w:val="center"/>
          </w:tcPr>
          <w:p w14:paraId="2E5346BC" w14:textId="77777777" w:rsidR="00002732" w:rsidRPr="00BF33CF" w:rsidRDefault="00002732" w:rsidP="007F4493">
            <w:pPr>
              <w:pStyle w:val="Heading3"/>
              <w:spacing w:before="0" w:after="0"/>
              <w:jc w:val="both"/>
              <w:rPr>
                <w:b w:val="0"/>
                <w:bCs w:val="0"/>
                <w:color w:val="auto"/>
                <w:sz w:val="24"/>
                <w:szCs w:val="24"/>
              </w:rPr>
            </w:pPr>
            <w:r w:rsidRPr="00BF33CF">
              <w:rPr>
                <w:b w:val="0"/>
                <w:bCs w:val="0"/>
                <w:color w:val="auto"/>
                <w:sz w:val="24"/>
                <w:szCs w:val="24"/>
              </w:rPr>
              <w:t>Fipronil 40 % + Imidacloprid 40 % WG</w:t>
            </w:r>
          </w:p>
        </w:tc>
        <w:tc>
          <w:tcPr>
            <w:tcW w:w="1701" w:type="dxa"/>
            <w:vAlign w:val="center"/>
          </w:tcPr>
          <w:p w14:paraId="4BCD75B6" w14:textId="77777777" w:rsidR="00002732" w:rsidRPr="00BF33CF" w:rsidRDefault="00002732" w:rsidP="007F4493">
            <w:pPr>
              <w:pStyle w:val="Heading3"/>
              <w:spacing w:before="0" w:after="0"/>
              <w:rPr>
                <w:b w:val="0"/>
                <w:bCs w:val="0"/>
                <w:color w:val="auto"/>
                <w:sz w:val="24"/>
                <w:szCs w:val="24"/>
              </w:rPr>
            </w:pPr>
            <w:proofErr w:type="spellStart"/>
            <w:r w:rsidRPr="00BF33CF">
              <w:rPr>
                <w:b w:val="0"/>
                <w:bCs w:val="0"/>
                <w:color w:val="auto"/>
                <w:sz w:val="24"/>
                <w:szCs w:val="24"/>
              </w:rPr>
              <w:t>Lesenta</w:t>
            </w:r>
            <w:proofErr w:type="spellEnd"/>
            <w:r w:rsidRPr="00BF33CF">
              <w:rPr>
                <w:b w:val="0"/>
                <w:bCs w:val="0"/>
                <w:color w:val="auto"/>
                <w:sz w:val="24"/>
                <w:szCs w:val="24"/>
              </w:rPr>
              <w:t xml:space="preserve"> (Bayer)</w:t>
            </w:r>
          </w:p>
        </w:tc>
        <w:tc>
          <w:tcPr>
            <w:tcW w:w="1134" w:type="dxa"/>
            <w:vAlign w:val="center"/>
          </w:tcPr>
          <w:p w14:paraId="242991AC" w14:textId="77777777" w:rsidR="00002732" w:rsidRPr="00BF33CF" w:rsidRDefault="00002732" w:rsidP="007F4493">
            <w:pPr>
              <w:pStyle w:val="Heading3"/>
              <w:spacing w:before="0" w:after="0"/>
              <w:jc w:val="both"/>
              <w:rPr>
                <w:b w:val="0"/>
                <w:bCs w:val="0"/>
                <w:color w:val="auto"/>
                <w:sz w:val="24"/>
                <w:szCs w:val="24"/>
              </w:rPr>
            </w:pPr>
            <w:r w:rsidRPr="00BF33CF">
              <w:rPr>
                <w:b w:val="0"/>
                <w:bCs w:val="0"/>
                <w:color w:val="auto"/>
                <w:sz w:val="24"/>
                <w:szCs w:val="24"/>
              </w:rPr>
              <w:t>0.05 gm</w:t>
            </w:r>
          </w:p>
        </w:tc>
        <w:tc>
          <w:tcPr>
            <w:tcW w:w="1134" w:type="dxa"/>
            <w:vAlign w:val="center"/>
          </w:tcPr>
          <w:p w14:paraId="69C6430E" w14:textId="77777777" w:rsidR="00002732" w:rsidRPr="00BF33CF" w:rsidRDefault="00002732" w:rsidP="007F4493">
            <w:pPr>
              <w:pStyle w:val="Heading3"/>
              <w:spacing w:before="0" w:after="0"/>
              <w:jc w:val="both"/>
              <w:rPr>
                <w:b w:val="0"/>
                <w:bCs w:val="0"/>
                <w:color w:val="auto"/>
                <w:sz w:val="24"/>
                <w:szCs w:val="24"/>
              </w:rPr>
            </w:pPr>
            <w:r w:rsidRPr="00BF33CF">
              <w:rPr>
                <w:b w:val="0"/>
                <w:bCs w:val="0"/>
                <w:color w:val="auto"/>
                <w:sz w:val="24"/>
                <w:szCs w:val="24"/>
              </w:rPr>
              <w:t>0.1 gm</w:t>
            </w:r>
          </w:p>
        </w:tc>
      </w:tr>
      <w:tr w:rsidR="00002732" w:rsidRPr="00BF33CF" w14:paraId="2D0BF113" w14:textId="77777777" w:rsidTr="007F4493">
        <w:trPr>
          <w:trHeight w:val="20"/>
        </w:trPr>
        <w:tc>
          <w:tcPr>
            <w:tcW w:w="950" w:type="dxa"/>
            <w:vAlign w:val="center"/>
          </w:tcPr>
          <w:p w14:paraId="15DBDF06" w14:textId="77777777" w:rsidR="00002732" w:rsidRPr="00BF33CF" w:rsidRDefault="00002732" w:rsidP="007F4493">
            <w:pPr>
              <w:pStyle w:val="Heading3"/>
              <w:spacing w:before="0" w:after="0"/>
              <w:rPr>
                <w:b w:val="0"/>
                <w:bCs w:val="0"/>
                <w:color w:val="auto"/>
                <w:sz w:val="24"/>
                <w:szCs w:val="24"/>
              </w:rPr>
            </w:pPr>
            <w:r w:rsidRPr="00BF33CF">
              <w:rPr>
                <w:b w:val="0"/>
                <w:bCs w:val="0"/>
                <w:color w:val="auto"/>
                <w:sz w:val="24"/>
                <w:szCs w:val="24"/>
              </w:rPr>
              <w:t>2</w:t>
            </w:r>
          </w:p>
        </w:tc>
        <w:tc>
          <w:tcPr>
            <w:tcW w:w="1276" w:type="dxa"/>
            <w:vAlign w:val="center"/>
          </w:tcPr>
          <w:p w14:paraId="2F07AA72" w14:textId="77777777" w:rsidR="00002732" w:rsidRPr="00BF33CF" w:rsidRDefault="00002732" w:rsidP="007F4493">
            <w:pPr>
              <w:pStyle w:val="Heading3"/>
              <w:spacing w:before="0" w:after="0"/>
              <w:rPr>
                <w:b w:val="0"/>
                <w:bCs w:val="0"/>
                <w:color w:val="auto"/>
                <w:sz w:val="24"/>
                <w:szCs w:val="24"/>
              </w:rPr>
            </w:pPr>
            <w:r w:rsidRPr="00BF33CF">
              <w:rPr>
                <w:b w:val="0"/>
                <w:bCs w:val="0"/>
                <w:color w:val="auto"/>
                <w:sz w:val="24"/>
                <w:szCs w:val="24"/>
              </w:rPr>
              <w:t>T</w:t>
            </w:r>
            <w:r w:rsidRPr="00BF33CF">
              <w:rPr>
                <w:b w:val="0"/>
                <w:bCs w:val="0"/>
                <w:color w:val="auto"/>
                <w:sz w:val="24"/>
                <w:szCs w:val="24"/>
                <w:vertAlign w:val="subscript"/>
              </w:rPr>
              <w:t>2</w:t>
            </w:r>
          </w:p>
        </w:tc>
        <w:tc>
          <w:tcPr>
            <w:tcW w:w="3402" w:type="dxa"/>
            <w:vAlign w:val="center"/>
          </w:tcPr>
          <w:p w14:paraId="542292E8" w14:textId="670DC95B" w:rsidR="00002732" w:rsidRPr="00BF33CF" w:rsidRDefault="00002732" w:rsidP="007F4493">
            <w:pPr>
              <w:pStyle w:val="Heading3"/>
              <w:spacing w:before="0" w:after="0"/>
              <w:jc w:val="both"/>
              <w:rPr>
                <w:b w:val="0"/>
                <w:bCs w:val="0"/>
                <w:color w:val="auto"/>
                <w:sz w:val="24"/>
                <w:szCs w:val="24"/>
              </w:rPr>
            </w:pPr>
            <w:proofErr w:type="spellStart"/>
            <w:r w:rsidRPr="00BF33CF">
              <w:rPr>
                <w:b w:val="0"/>
                <w:bCs w:val="0"/>
                <w:color w:val="auto"/>
                <w:sz w:val="24"/>
                <w:szCs w:val="24"/>
              </w:rPr>
              <w:t>Flubendiamide</w:t>
            </w:r>
            <w:proofErr w:type="spellEnd"/>
            <w:r w:rsidRPr="00BF33CF">
              <w:rPr>
                <w:b w:val="0"/>
                <w:bCs w:val="0"/>
                <w:color w:val="auto"/>
                <w:sz w:val="24"/>
                <w:szCs w:val="24"/>
              </w:rPr>
              <w:t xml:space="preserve"> 20 % WG</w:t>
            </w:r>
          </w:p>
        </w:tc>
        <w:tc>
          <w:tcPr>
            <w:tcW w:w="1701" w:type="dxa"/>
            <w:vAlign w:val="center"/>
          </w:tcPr>
          <w:p w14:paraId="4D6AB0A9" w14:textId="77777777" w:rsidR="00002732" w:rsidRPr="00BF33CF" w:rsidRDefault="00002732" w:rsidP="007F4493">
            <w:pPr>
              <w:pStyle w:val="Heading3"/>
              <w:spacing w:before="0" w:after="0"/>
              <w:rPr>
                <w:b w:val="0"/>
                <w:bCs w:val="0"/>
                <w:color w:val="auto"/>
                <w:sz w:val="24"/>
                <w:szCs w:val="24"/>
              </w:rPr>
            </w:pPr>
            <w:r w:rsidRPr="00BF33CF">
              <w:rPr>
                <w:b w:val="0"/>
                <w:bCs w:val="0"/>
                <w:color w:val="auto"/>
                <w:sz w:val="24"/>
                <w:szCs w:val="24"/>
              </w:rPr>
              <w:t>Takumi</w:t>
            </w:r>
          </w:p>
          <w:p w14:paraId="11083032" w14:textId="77777777" w:rsidR="00002732" w:rsidRPr="00BF33CF" w:rsidRDefault="00002732" w:rsidP="007F4493">
            <w:pPr>
              <w:pStyle w:val="Heading3"/>
              <w:spacing w:before="0" w:after="0"/>
              <w:rPr>
                <w:b w:val="0"/>
                <w:bCs w:val="0"/>
                <w:color w:val="auto"/>
                <w:sz w:val="24"/>
                <w:szCs w:val="24"/>
              </w:rPr>
            </w:pPr>
            <w:r w:rsidRPr="00BF33CF">
              <w:rPr>
                <w:b w:val="0"/>
                <w:bCs w:val="0"/>
                <w:color w:val="auto"/>
                <w:sz w:val="24"/>
                <w:szCs w:val="24"/>
              </w:rPr>
              <w:t>(TATA Rallis)</w:t>
            </w:r>
          </w:p>
        </w:tc>
        <w:tc>
          <w:tcPr>
            <w:tcW w:w="1134" w:type="dxa"/>
            <w:vAlign w:val="center"/>
          </w:tcPr>
          <w:p w14:paraId="022D97C1" w14:textId="77777777" w:rsidR="00002732" w:rsidRPr="00BF33CF" w:rsidRDefault="00002732" w:rsidP="007F4493">
            <w:pPr>
              <w:pStyle w:val="Heading3"/>
              <w:spacing w:before="0" w:after="0"/>
              <w:jc w:val="both"/>
              <w:rPr>
                <w:b w:val="0"/>
                <w:bCs w:val="0"/>
                <w:color w:val="auto"/>
                <w:sz w:val="24"/>
                <w:szCs w:val="24"/>
              </w:rPr>
            </w:pPr>
            <w:r w:rsidRPr="00BF33CF">
              <w:rPr>
                <w:b w:val="0"/>
                <w:bCs w:val="0"/>
                <w:color w:val="auto"/>
                <w:sz w:val="24"/>
                <w:szCs w:val="24"/>
              </w:rPr>
              <w:t>0.05 gm</w:t>
            </w:r>
          </w:p>
        </w:tc>
        <w:tc>
          <w:tcPr>
            <w:tcW w:w="1134" w:type="dxa"/>
            <w:vAlign w:val="center"/>
          </w:tcPr>
          <w:p w14:paraId="2A237353" w14:textId="77777777" w:rsidR="00002732" w:rsidRPr="00BF33CF" w:rsidRDefault="00002732" w:rsidP="007F4493">
            <w:pPr>
              <w:pStyle w:val="Heading3"/>
              <w:spacing w:before="0" w:after="0"/>
              <w:jc w:val="both"/>
              <w:rPr>
                <w:b w:val="0"/>
                <w:bCs w:val="0"/>
                <w:color w:val="auto"/>
                <w:sz w:val="24"/>
                <w:szCs w:val="24"/>
              </w:rPr>
            </w:pPr>
            <w:r w:rsidRPr="00BF33CF">
              <w:rPr>
                <w:b w:val="0"/>
                <w:bCs w:val="0"/>
                <w:color w:val="auto"/>
                <w:sz w:val="24"/>
                <w:szCs w:val="24"/>
              </w:rPr>
              <w:t>0.1 gm</w:t>
            </w:r>
          </w:p>
        </w:tc>
      </w:tr>
      <w:tr w:rsidR="00002732" w:rsidRPr="00BF33CF" w14:paraId="23F8A292" w14:textId="77777777" w:rsidTr="007F4493">
        <w:trPr>
          <w:trHeight w:val="20"/>
        </w:trPr>
        <w:tc>
          <w:tcPr>
            <w:tcW w:w="950" w:type="dxa"/>
            <w:vAlign w:val="center"/>
          </w:tcPr>
          <w:p w14:paraId="3E2C400B" w14:textId="77777777" w:rsidR="00002732" w:rsidRPr="00BF33CF" w:rsidRDefault="00002732" w:rsidP="007F4493">
            <w:pPr>
              <w:pStyle w:val="Heading3"/>
              <w:spacing w:before="0" w:after="0"/>
              <w:rPr>
                <w:b w:val="0"/>
                <w:bCs w:val="0"/>
                <w:color w:val="auto"/>
                <w:sz w:val="24"/>
                <w:szCs w:val="24"/>
              </w:rPr>
            </w:pPr>
            <w:r w:rsidRPr="00BF33CF">
              <w:rPr>
                <w:b w:val="0"/>
                <w:bCs w:val="0"/>
                <w:color w:val="auto"/>
                <w:sz w:val="24"/>
                <w:szCs w:val="24"/>
              </w:rPr>
              <w:t>3</w:t>
            </w:r>
          </w:p>
        </w:tc>
        <w:tc>
          <w:tcPr>
            <w:tcW w:w="1276" w:type="dxa"/>
            <w:vAlign w:val="center"/>
          </w:tcPr>
          <w:p w14:paraId="42A1AD2E" w14:textId="77777777" w:rsidR="00002732" w:rsidRPr="00BF33CF" w:rsidRDefault="00002732" w:rsidP="007F4493">
            <w:pPr>
              <w:pStyle w:val="Heading3"/>
              <w:spacing w:before="0" w:after="0"/>
              <w:rPr>
                <w:b w:val="0"/>
                <w:bCs w:val="0"/>
                <w:color w:val="auto"/>
                <w:sz w:val="24"/>
                <w:szCs w:val="24"/>
              </w:rPr>
            </w:pPr>
            <w:r w:rsidRPr="00BF33CF">
              <w:rPr>
                <w:b w:val="0"/>
                <w:bCs w:val="0"/>
                <w:color w:val="auto"/>
                <w:sz w:val="24"/>
                <w:szCs w:val="24"/>
              </w:rPr>
              <w:t>T</w:t>
            </w:r>
            <w:r w:rsidRPr="00BF33CF">
              <w:rPr>
                <w:b w:val="0"/>
                <w:bCs w:val="0"/>
                <w:color w:val="auto"/>
                <w:sz w:val="24"/>
                <w:szCs w:val="24"/>
                <w:vertAlign w:val="subscript"/>
              </w:rPr>
              <w:t>3</w:t>
            </w:r>
          </w:p>
        </w:tc>
        <w:tc>
          <w:tcPr>
            <w:tcW w:w="3402" w:type="dxa"/>
            <w:vAlign w:val="center"/>
          </w:tcPr>
          <w:p w14:paraId="4F7D869E" w14:textId="77777777" w:rsidR="00002732" w:rsidRPr="00BF33CF" w:rsidRDefault="00002732" w:rsidP="007F4493">
            <w:pPr>
              <w:pStyle w:val="Heading3"/>
              <w:spacing w:before="0" w:after="0"/>
              <w:jc w:val="both"/>
              <w:rPr>
                <w:b w:val="0"/>
                <w:bCs w:val="0"/>
                <w:color w:val="auto"/>
                <w:sz w:val="24"/>
                <w:szCs w:val="24"/>
              </w:rPr>
            </w:pPr>
            <w:r w:rsidRPr="00BF33CF">
              <w:rPr>
                <w:b w:val="0"/>
                <w:bCs w:val="0"/>
                <w:color w:val="auto"/>
                <w:sz w:val="24"/>
                <w:szCs w:val="24"/>
              </w:rPr>
              <w:t xml:space="preserve">Novaluron 5.25 % + </w:t>
            </w:r>
            <w:proofErr w:type="spellStart"/>
            <w:r w:rsidRPr="00BF33CF">
              <w:rPr>
                <w:b w:val="0"/>
                <w:bCs w:val="0"/>
                <w:color w:val="auto"/>
                <w:sz w:val="24"/>
                <w:szCs w:val="24"/>
              </w:rPr>
              <w:t>Emamectin</w:t>
            </w:r>
            <w:proofErr w:type="spellEnd"/>
            <w:r w:rsidRPr="00BF33CF">
              <w:rPr>
                <w:b w:val="0"/>
                <w:bCs w:val="0"/>
                <w:color w:val="auto"/>
                <w:sz w:val="24"/>
                <w:szCs w:val="24"/>
              </w:rPr>
              <w:t xml:space="preserve"> benzoate 0.9 % SC</w:t>
            </w:r>
          </w:p>
        </w:tc>
        <w:tc>
          <w:tcPr>
            <w:tcW w:w="1701" w:type="dxa"/>
            <w:vAlign w:val="center"/>
          </w:tcPr>
          <w:p w14:paraId="1DA22B20" w14:textId="77777777" w:rsidR="00002732" w:rsidRPr="00BF33CF" w:rsidRDefault="00002732" w:rsidP="007F4493">
            <w:pPr>
              <w:pStyle w:val="Heading3"/>
              <w:spacing w:before="0" w:after="0"/>
              <w:rPr>
                <w:b w:val="0"/>
                <w:bCs w:val="0"/>
                <w:color w:val="auto"/>
                <w:sz w:val="24"/>
                <w:szCs w:val="24"/>
              </w:rPr>
            </w:pPr>
            <w:proofErr w:type="spellStart"/>
            <w:r w:rsidRPr="00BF33CF">
              <w:rPr>
                <w:b w:val="0"/>
                <w:bCs w:val="0"/>
                <w:color w:val="auto"/>
                <w:sz w:val="24"/>
                <w:szCs w:val="24"/>
              </w:rPr>
              <w:t>Barazide</w:t>
            </w:r>
            <w:proofErr w:type="spellEnd"/>
            <w:r w:rsidRPr="00BF33CF">
              <w:rPr>
                <w:b w:val="0"/>
                <w:bCs w:val="0"/>
                <w:color w:val="auto"/>
                <w:sz w:val="24"/>
                <w:szCs w:val="24"/>
              </w:rPr>
              <w:t xml:space="preserve"> (Adama)</w:t>
            </w:r>
          </w:p>
        </w:tc>
        <w:tc>
          <w:tcPr>
            <w:tcW w:w="1134" w:type="dxa"/>
            <w:vAlign w:val="center"/>
          </w:tcPr>
          <w:p w14:paraId="715D284A" w14:textId="77777777" w:rsidR="00002732" w:rsidRPr="00BF33CF" w:rsidRDefault="00002732" w:rsidP="007F4493">
            <w:pPr>
              <w:pStyle w:val="Heading3"/>
              <w:spacing w:before="0" w:after="0"/>
              <w:jc w:val="both"/>
              <w:rPr>
                <w:b w:val="0"/>
                <w:bCs w:val="0"/>
                <w:color w:val="auto"/>
                <w:sz w:val="24"/>
                <w:szCs w:val="24"/>
              </w:rPr>
            </w:pPr>
            <w:r w:rsidRPr="00BF33CF">
              <w:rPr>
                <w:b w:val="0"/>
                <w:bCs w:val="0"/>
                <w:color w:val="auto"/>
                <w:sz w:val="24"/>
                <w:szCs w:val="24"/>
              </w:rPr>
              <w:t>0.15 ml</w:t>
            </w:r>
          </w:p>
        </w:tc>
        <w:tc>
          <w:tcPr>
            <w:tcW w:w="1134" w:type="dxa"/>
            <w:vAlign w:val="center"/>
          </w:tcPr>
          <w:p w14:paraId="1DDF8B88" w14:textId="77777777" w:rsidR="00002732" w:rsidRPr="00BF33CF" w:rsidRDefault="00002732" w:rsidP="007F4493">
            <w:pPr>
              <w:pStyle w:val="Heading3"/>
              <w:spacing w:before="0" w:after="0"/>
              <w:jc w:val="both"/>
              <w:rPr>
                <w:b w:val="0"/>
                <w:bCs w:val="0"/>
                <w:color w:val="auto"/>
                <w:sz w:val="24"/>
                <w:szCs w:val="24"/>
              </w:rPr>
            </w:pPr>
            <w:r w:rsidRPr="00BF33CF">
              <w:rPr>
                <w:b w:val="0"/>
                <w:bCs w:val="0"/>
                <w:color w:val="auto"/>
                <w:sz w:val="24"/>
                <w:szCs w:val="24"/>
              </w:rPr>
              <w:t>0.3 ml</w:t>
            </w:r>
          </w:p>
        </w:tc>
      </w:tr>
      <w:tr w:rsidR="00002732" w:rsidRPr="00BF33CF" w14:paraId="1DF771E0" w14:textId="77777777" w:rsidTr="007F4493">
        <w:trPr>
          <w:trHeight w:val="20"/>
        </w:trPr>
        <w:tc>
          <w:tcPr>
            <w:tcW w:w="950" w:type="dxa"/>
            <w:vAlign w:val="center"/>
          </w:tcPr>
          <w:p w14:paraId="14817D6E" w14:textId="77777777" w:rsidR="00002732" w:rsidRPr="00BF33CF" w:rsidRDefault="00002732" w:rsidP="007F4493">
            <w:pPr>
              <w:pStyle w:val="Heading3"/>
              <w:spacing w:before="0" w:after="0"/>
              <w:rPr>
                <w:b w:val="0"/>
                <w:bCs w:val="0"/>
                <w:color w:val="auto"/>
                <w:sz w:val="24"/>
                <w:szCs w:val="24"/>
              </w:rPr>
            </w:pPr>
            <w:r w:rsidRPr="00BF33CF">
              <w:rPr>
                <w:b w:val="0"/>
                <w:bCs w:val="0"/>
                <w:color w:val="auto"/>
                <w:sz w:val="24"/>
                <w:szCs w:val="24"/>
              </w:rPr>
              <w:t>4</w:t>
            </w:r>
          </w:p>
        </w:tc>
        <w:tc>
          <w:tcPr>
            <w:tcW w:w="1276" w:type="dxa"/>
            <w:vAlign w:val="center"/>
          </w:tcPr>
          <w:p w14:paraId="46B595E4" w14:textId="77777777" w:rsidR="00002732" w:rsidRPr="00BF33CF" w:rsidRDefault="00002732" w:rsidP="007F4493">
            <w:pPr>
              <w:pStyle w:val="Heading3"/>
              <w:spacing w:before="0" w:after="0"/>
              <w:rPr>
                <w:b w:val="0"/>
                <w:bCs w:val="0"/>
                <w:color w:val="auto"/>
                <w:sz w:val="24"/>
                <w:szCs w:val="24"/>
              </w:rPr>
            </w:pPr>
            <w:r w:rsidRPr="00BF33CF">
              <w:rPr>
                <w:b w:val="0"/>
                <w:bCs w:val="0"/>
                <w:color w:val="auto"/>
                <w:sz w:val="24"/>
                <w:szCs w:val="24"/>
              </w:rPr>
              <w:t>T</w:t>
            </w:r>
            <w:r w:rsidRPr="00BF33CF">
              <w:rPr>
                <w:b w:val="0"/>
                <w:bCs w:val="0"/>
                <w:color w:val="auto"/>
                <w:sz w:val="24"/>
                <w:szCs w:val="24"/>
                <w:vertAlign w:val="subscript"/>
              </w:rPr>
              <w:t>4</w:t>
            </w:r>
          </w:p>
        </w:tc>
        <w:tc>
          <w:tcPr>
            <w:tcW w:w="3402" w:type="dxa"/>
            <w:vAlign w:val="center"/>
          </w:tcPr>
          <w:p w14:paraId="3F4416C2" w14:textId="77777777" w:rsidR="00002732" w:rsidRPr="00BF33CF" w:rsidRDefault="00002732" w:rsidP="007F4493">
            <w:pPr>
              <w:pStyle w:val="Heading3"/>
              <w:spacing w:before="0" w:after="0"/>
              <w:jc w:val="both"/>
              <w:rPr>
                <w:b w:val="0"/>
                <w:bCs w:val="0"/>
                <w:color w:val="auto"/>
                <w:sz w:val="24"/>
                <w:szCs w:val="24"/>
              </w:rPr>
            </w:pPr>
            <w:r w:rsidRPr="00BF33CF">
              <w:rPr>
                <w:b w:val="0"/>
                <w:bCs w:val="0"/>
                <w:color w:val="auto"/>
                <w:sz w:val="24"/>
                <w:szCs w:val="24"/>
              </w:rPr>
              <w:t>Fipronil 5 % SC</w:t>
            </w:r>
          </w:p>
        </w:tc>
        <w:tc>
          <w:tcPr>
            <w:tcW w:w="1701" w:type="dxa"/>
            <w:vAlign w:val="center"/>
          </w:tcPr>
          <w:p w14:paraId="3229DC88" w14:textId="77777777" w:rsidR="00002732" w:rsidRPr="00BF33CF" w:rsidRDefault="00002732" w:rsidP="007F4493">
            <w:pPr>
              <w:pStyle w:val="Heading3"/>
              <w:spacing w:before="0" w:after="0"/>
              <w:rPr>
                <w:b w:val="0"/>
                <w:bCs w:val="0"/>
                <w:color w:val="auto"/>
                <w:sz w:val="24"/>
                <w:szCs w:val="24"/>
              </w:rPr>
            </w:pPr>
            <w:r w:rsidRPr="00BF33CF">
              <w:rPr>
                <w:b w:val="0"/>
                <w:bCs w:val="0"/>
                <w:color w:val="auto"/>
                <w:sz w:val="24"/>
                <w:szCs w:val="24"/>
              </w:rPr>
              <w:t>Tag Agent</w:t>
            </w:r>
            <w:r>
              <w:rPr>
                <w:b w:val="0"/>
                <w:bCs w:val="0"/>
                <w:color w:val="auto"/>
                <w:sz w:val="24"/>
                <w:szCs w:val="24"/>
              </w:rPr>
              <w:t xml:space="preserve">             </w:t>
            </w:r>
            <w:proofErr w:type="gramStart"/>
            <w:r>
              <w:rPr>
                <w:b w:val="0"/>
                <w:bCs w:val="0"/>
                <w:color w:val="auto"/>
                <w:sz w:val="24"/>
                <w:szCs w:val="24"/>
              </w:rPr>
              <w:t xml:space="preserve">   </w:t>
            </w:r>
            <w:r w:rsidRPr="00BF33CF">
              <w:rPr>
                <w:b w:val="0"/>
                <w:bCs w:val="0"/>
                <w:color w:val="auto"/>
                <w:sz w:val="24"/>
                <w:szCs w:val="24"/>
              </w:rPr>
              <w:t>(</w:t>
            </w:r>
            <w:proofErr w:type="gramEnd"/>
            <w:r w:rsidRPr="00BF33CF">
              <w:rPr>
                <w:b w:val="0"/>
                <w:bCs w:val="0"/>
                <w:color w:val="auto"/>
                <w:sz w:val="24"/>
                <w:szCs w:val="24"/>
              </w:rPr>
              <w:t xml:space="preserve">Tropical </w:t>
            </w:r>
            <w:proofErr w:type="spellStart"/>
            <w:r w:rsidRPr="00BF33CF">
              <w:rPr>
                <w:b w:val="0"/>
                <w:bCs w:val="0"/>
                <w:color w:val="auto"/>
                <w:sz w:val="24"/>
                <w:szCs w:val="24"/>
              </w:rPr>
              <w:t>Agro</w:t>
            </w:r>
            <w:proofErr w:type="spellEnd"/>
            <w:r w:rsidRPr="00BF33CF">
              <w:rPr>
                <w:b w:val="0"/>
                <w:bCs w:val="0"/>
                <w:color w:val="auto"/>
                <w:sz w:val="24"/>
                <w:szCs w:val="24"/>
              </w:rPr>
              <w:t>)</w:t>
            </w:r>
          </w:p>
        </w:tc>
        <w:tc>
          <w:tcPr>
            <w:tcW w:w="1134" w:type="dxa"/>
            <w:vAlign w:val="center"/>
          </w:tcPr>
          <w:p w14:paraId="0AFE0EE6" w14:textId="77777777" w:rsidR="00002732" w:rsidRPr="00BF33CF" w:rsidRDefault="00002732" w:rsidP="007F4493">
            <w:pPr>
              <w:pStyle w:val="Heading3"/>
              <w:spacing w:before="0" w:after="0"/>
              <w:jc w:val="both"/>
              <w:rPr>
                <w:b w:val="0"/>
                <w:bCs w:val="0"/>
                <w:color w:val="auto"/>
                <w:sz w:val="24"/>
                <w:szCs w:val="24"/>
              </w:rPr>
            </w:pPr>
            <w:r w:rsidRPr="00BF33CF">
              <w:rPr>
                <w:b w:val="0"/>
                <w:bCs w:val="0"/>
                <w:color w:val="auto"/>
                <w:sz w:val="24"/>
                <w:szCs w:val="24"/>
              </w:rPr>
              <w:t>0.3 ml</w:t>
            </w:r>
          </w:p>
        </w:tc>
        <w:tc>
          <w:tcPr>
            <w:tcW w:w="1134" w:type="dxa"/>
            <w:vAlign w:val="center"/>
          </w:tcPr>
          <w:p w14:paraId="4F8E3797" w14:textId="77777777" w:rsidR="00002732" w:rsidRPr="00BF33CF" w:rsidRDefault="00002732" w:rsidP="007F4493">
            <w:pPr>
              <w:pStyle w:val="Heading3"/>
              <w:spacing w:before="0" w:after="0"/>
              <w:jc w:val="both"/>
              <w:rPr>
                <w:b w:val="0"/>
                <w:bCs w:val="0"/>
                <w:color w:val="auto"/>
                <w:sz w:val="24"/>
                <w:szCs w:val="24"/>
              </w:rPr>
            </w:pPr>
            <w:r w:rsidRPr="00BF33CF">
              <w:rPr>
                <w:b w:val="0"/>
                <w:bCs w:val="0"/>
                <w:color w:val="auto"/>
                <w:sz w:val="24"/>
                <w:szCs w:val="24"/>
              </w:rPr>
              <w:t>0.6 ml</w:t>
            </w:r>
          </w:p>
        </w:tc>
      </w:tr>
      <w:tr w:rsidR="00002732" w:rsidRPr="00BF33CF" w14:paraId="136F4FEF" w14:textId="77777777" w:rsidTr="007F4493">
        <w:trPr>
          <w:trHeight w:val="20"/>
        </w:trPr>
        <w:tc>
          <w:tcPr>
            <w:tcW w:w="950" w:type="dxa"/>
            <w:vAlign w:val="center"/>
          </w:tcPr>
          <w:p w14:paraId="38D865EF" w14:textId="77777777" w:rsidR="00002732" w:rsidRPr="00BF33CF" w:rsidRDefault="00002732" w:rsidP="007F4493">
            <w:pPr>
              <w:pStyle w:val="Heading3"/>
              <w:spacing w:before="0" w:after="0"/>
              <w:rPr>
                <w:b w:val="0"/>
                <w:bCs w:val="0"/>
                <w:color w:val="auto"/>
                <w:sz w:val="24"/>
                <w:szCs w:val="24"/>
              </w:rPr>
            </w:pPr>
            <w:r w:rsidRPr="00BF33CF">
              <w:rPr>
                <w:b w:val="0"/>
                <w:bCs w:val="0"/>
                <w:color w:val="auto"/>
                <w:sz w:val="24"/>
                <w:szCs w:val="24"/>
              </w:rPr>
              <w:t>5</w:t>
            </w:r>
          </w:p>
        </w:tc>
        <w:tc>
          <w:tcPr>
            <w:tcW w:w="1276" w:type="dxa"/>
            <w:vAlign w:val="center"/>
          </w:tcPr>
          <w:p w14:paraId="60CB4735" w14:textId="77777777" w:rsidR="00002732" w:rsidRPr="00BF33CF" w:rsidRDefault="00002732" w:rsidP="007F4493">
            <w:pPr>
              <w:pStyle w:val="Heading3"/>
              <w:spacing w:before="0" w:after="0"/>
              <w:rPr>
                <w:b w:val="0"/>
                <w:bCs w:val="0"/>
                <w:color w:val="auto"/>
                <w:sz w:val="24"/>
                <w:szCs w:val="24"/>
              </w:rPr>
            </w:pPr>
            <w:r w:rsidRPr="00BF33CF">
              <w:rPr>
                <w:b w:val="0"/>
                <w:bCs w:val="0"/>
                <w:color w:val="auto"/>
                <w:sz w:val="24"/>
                <w:szCs w:val="24"/>
              </w:rPr>
              <w:t>T</w:t>
            </w:r>
            <w:r w:rsidRPr="00BF33CF">
              <w:rPr>
                <w:b w:val="0"/>
                <w:bCs w:val="0"/>
                <w:color w:val="auto"/>
                <w:sz w:val="24"/>
                <w:szCs w:val="24"/>
                <w:vertAlign w:val="subscript"/>
              </w:rPr>
              <w:t>5</w:t>
            </w:r>
          </w:p>
        </w:tc>
        <w:tc>
          <w:tcPr>
            <w:tcW w:w="3402" w:type="dxa"/>
            <w:vAlign w:val="center"/>
          </w:tcPr>
          <w:p w14:paraId="71779DBC" w14:textId="77777777" w:rsidR="00002732" w:rsidRPr="00BF33CF" w:rsidRDefault="00002732" w:rsidP="007F4493">
            <w:pPr>
              <w:pStyle w:val="Heading3"/>
              <w:spacing w:before="0" w:after="0"/>
              <w:jc w:val="both"/>
              <w:rPr>
                <w:b w:val="0"/>
                <w:bCs w:val="0"/>
                <w:color w:val="auto"/>
                <w:sz w:val="24"/>
                <w:szCs w:val="24"/>
              </w:rPr>
            </w:pPr>
            <w:proofErr w:type="spellStart"/>
            <w:r w:rsidRPr="00BF33CF">
              <w:rPr>
                <w:b w:val="0"/>
                <w:bCs w:val="0"/>
                <w:color w:val="auto"/>
                <w:sz w:val="24"/>
                <w:szCs w:val="24"/>
              </w:rPr>
              <w:t>Flonicamid</w:t>
            </w:r>
            <w:proofErr w:type="spellEnd"/>
            <w:r w:rsidRPr="00BF33CF">
              <w:rPr>
                <w:b w:val="0"/>
                <w:bCs w:val="0"/>
                <w:color w:val="auto"/>
                <w:sz w:val="24"/>
                <w:szCs w:val="24"/>
              </w:rPr>
              <w:t xml:space="preserve"> 50 % WG</w:t>
            </w:r>
          </w:p>
        </w:tc>
        <w:tc>
          <w:tcPr>
            <w:tcW w:w="1701" w:type="dxa"/>
            <w:vAlign w:val="center"/>
          </w:tcPr>
          <w:p w14:paraId="14EB1B34" w14:textId="77777777" w:rsidR="00002732" w:rsidRPr="00BF33CF" w:rsidRDefault="00002732" w:rsidP="007F4493">
            <w:pPr>
              <w:pStyle w:val="Heading3"/>
              <w:spacing w:before="0" w:after="0"/>
              <w:rPr>
                <w:b w:val="0"/>
                <w:bCs w:val="0"/>
                <w:color w:val="auto"/>
                <w:sz w:val="24"/>
                <w:szCs w:val="24"/>
              </w:rPr>
            </w:pPr>
            <w:proofErr w:type="spellStart"/>
            <w:r w:rsidRPr="00BF33CF">
              <w:rPr>
                <w:b w:val="0"/>
                <w:bCs w:val="0"/>
                <w:color w:val="auto"/>
                <w:sz w:val="24"/>
                <w:szCs w:val="24"/>
              </w:rPr>
              <w:t>Ulala</w:t>
            </w:r>
            <w:proofErr w:type="spellEnd"/>
            <w:r w:rsidRPr="00BF33CF">
              <w:rPr>
                <w:b w:val="0"/>
                <w:bCs w:val="0"/>
                <w:color w:val="auto"/>
                <w:sz w:val="24"/>
                <w:szCs w:val="24"/>
              </w:rPr>
              <w:t xml:space="preserve"> (</w:t>
            </w:r>
            <w:smartTag w:uri="urn:schemas-microsoft-com:office:smarttags" w:element="stockticker">
              <w:r w:rsidRPr="00BF33CF">
                <w:rPr>
                  <w:b w:val="0"/>
                  <w:bCs w:val="0"/>
                  <w:color w:val="auto"/>
                  <w:sz w:val="24"/>
                  <w:szCs w:val="24"/>
                </w:rPr>
                <w:t>UPL</w:t>
              </w:r>
            </w:smartTag>
            <w:r w:rsidRPr="00BF33CF">
              <w:rPr>
                <w:b w:val="0"/>
                <w:bCs w:val="0"/>
                <w:color w:val="auto"/>
                <w:sz w:val="24"/>
                <w:szCs w:val="24"/>
              </w:rPr>
              <w:t>)</w:t>
            </w:r>
          </w:p>
        </w:tc>
        <w:tc>
          <w:tcPr>
            <w:tcW w:w="1134" w:type="dxa"/>
            <w:vAlign w:val="center"/>
          </w:tcPr>
          <w:p w14:paraId="1A7F4E91" w14:textId="77777777" w:rsidR="00002732" w:rsidRPr="00BF33CF" w:rsidRDefault="00002732" w:rsidP="007F4493">
            <w:pPr>
              <w:pStyle w:val="Heading3"/>
              <w:spacing w:before="0" w:after="0"/>
              <w:jc w:val="both"/>
              <w:rPr>
                <w:b w:val="0"/>
                <w:bCs w:val="0"/>
                <w:color w:val="auto"/>
                <w:sz w:val="24"/>
                <w:szCs w:val="24"/>
              </w:rPr>
            </w:pPr>
            <w:r w:rsidRPr="00BF33CF">
              <w:rPr>
                <w:b w:val="0"/>
                <w:bCs w:val="0"/>
                <w:color w:val="auto"/>
                <w:sz w:val="24"/>
                <w:szCs w:val="24"/>
              </w:rPr>
              <w:t>0.04 gm</w:t>
            </w:r>
          </w:p>
        </w:tc>
        <w:tc>
          <w:tcPr>
            <w:tcW w:w="1134" w:type="dxa"/>
            <w:vAlign w:val="center"/>
          </w:tcPr>
          <w:p w14:paraId="20F5DEC1" w14:textId="77777777" w:rsidR="00002732" w:rsidRPr="00BF33CF" w:rsidRDefault="00002732" w:rsidP="007F4493">
            <w:pPr>
              <w:pStyle w:val="Heading3"/>
              <w:spacing w:before="0" w:after="0"/>
              <w:jc w:val="both"/>
              <w:rPr>
                <w:b w:val="0"/>
                <w:bCs w:val="0"/>
                <w:color w:val="auto"/>
                <w:sz w:val="24"/>
                <w:szCs w:val="24"/>
              </w:rPr>
            </w:pPr>
            <w:r w:rsidRPr="00BF33CF">
              <w:rPr>
                <w:b w:val="0"/>
                <w:bCs w:val="0"/>
                <w:color w:val="auto"/>
                <w:sz w:val="24"/>
                <w:szCs w:val="24"/>
              </w:rPr>
              <w:t>0.08 gm</w:t>
            </w:r>
          </w:p>
        </w:tc>
      </w:tr>
    </w:tbl>
    <w:p w14:paraId="3E384AB0" w14:textId="5D687333" w:rsidR="00B97549" w:rsidRPr="00B97549" w:rsidRDefault="00B97549" w:rsidP="00B97549">
      <w:pPr>
        <w:spacing w:line="360" w:lineRule="auto"/>
        <w:jc w:val="both"/>
        <w:rPr>
          <w:rFonts w:ascii="Times New Roman" w:hAnsi="Times New Roman" w:cs="Times New Roman"/>
          <w:b/>
          <w:bCs/>
          <w:sz w:val="24"/>
          <w:szCs w:val="24"/>
          <w:lang w:val="en-IN"/>
        </w:rPr>
      </w:pPr>
    </w:p>
    <w:p w14:paraId="10960D18" w14:textId="77777777" w:rsidR="00B97549" w:rsidRPr="00B97549" w:rsidRDefault="00B97549" w:rsidP="00B97549">
      <w:pPr>
        <w:numPr>
          <w:ilvl w:val="0"/>
          <w:numId w:val="8"/>
        </w:numPr>
        <w:spacing w:line="360" w:lineRule="auto"/>
        <w:jc w:val="both"/>
        <w:rPr>
          <w:rFonts w:ascii="Times New Roman" w:hAnsi="Times New Roman" w:cs="Times New Roman"/>
          <w:sz w:val="24"/>
          <w:szCs w:val="24"/>
          <w:lang w:val="en-IN"/>
        </w:rPr>
      </w:pPr>
      <w:r w:rsidRPr="00B97549">
        <w:rPr>
          <w:rFonts w:ascii="Times New Roman" w:hAnsi="Times New Roman" w:cs="Times New Roman"/>
          <w:b/>
          <w:bCs/>
          <w:sz w:val="24"/>
          <w:szCs w:val="24"/>
          <w:lang w:val="en-IN"/>
        </w:rPr>
        <w:t>Preparation of Culture Medium:</w:t>
      </w:r>
    </w:p>
    <w:p w14:paraId="67810C50" w14:textId="77777777" w:rsidR="00B97549" w:rsidRPr="00B97549" w:rsidRDefault="00B97549" w:rsidP="00B97549">
      <w:pPr>
        <w:numPr>
          <w:ilvl w:val="1"/>
          <w:numId w:val="8"/>
        </w:numPr>
        <w:spacing w:line="360" w:lineRule="auto"/>
        <w:jc w:val="both"/>
        <w:rPr>
          <w:rFonts w:ascii="Times New Roman" w:hAnsi="Times New Roman" w:cs="Times New Roman"/>
          <w:sz w:val="24"/>
          <w:szCs w:val="24"/>
          <w:lang w:val="en-IN"/>
        </w:rPr>
      </w:pPr>
      <w:r w:rsidRPr="00B97549">
        <w:rPr>
          <w:rFonts w:ascii="Times New Roman" w:hAnsi="Times New Roman" w:cs="Times New Roman"/>
          <w:sz w:val="24"/>
          <w:szCs w:val="24"/>
          <w:lang w:val="en-IN"/>
        </w:rPr>
        <w:lastRenderedPageBreak/>
        <w:t xml:space="preserve">About </w:t>
      </w:r>
      <w:r w:rsidRPr="00B97549">
        <w:rPr>
          <w:rFonts w:ascii="Times New Roman" w:hAnsi="Times New Roman" w:cs="Times New Roman"/>
          <w:b/>
          <w:bCs/>
          <w:sz w:val="24"/>
          <w:szCs w:val="24"/>
          <w:lang w:val="en-IN"/>
        </w:rPr>
        <w:t>20 ml of PDA</w:t>
      </w:r>
      <w:r w:rsidRPr="00B97549">
        <w:rPr>
          <w:rFonts w:ascii="Times New Roman" w:hAnsi="Times New Roman" w:cs="Times New Roman"/>
          <w:sz w:val="24"/>
          <w:szCs w:val="24"/>
          <w:lang w:val="en-IN"/>
        </w:rPr>
        <w:t xml:space="preserve"> (Potato Dextrose Agar), amended with various </w:t>
      </w:r>
      <w:r w:rsidRPr="00B97549">
        <w:rPr>
          <w:rFonts w:ascii="Times New Roman" w:hAnsi="Times New Roman" w:cs="Times New Roman"/>
          <w:b/>
          <w:bCs/>
          <w:sz w:val="24"/>
          <w:szCs w:val="24"/>
          <w:lang w:val="en-IN"/>
        </w:rPr>
        <w:t>chemical insecticides</w:t>
      </w:r>
      <w:r w:rsidRPr="00B97549">
        <w:rPr>
          <w:rFonts w:ascii="Times New Roman" w:hAnsi="Times New Roman" w:cs="Times New Roman"/>
          <w:sz w:val="24"/>
          <w:szCs w:val="24"/>
          <w:lang w:val="en-IN"/>
        </w:rPr>
        <w:t xml:space="preserve">, was poured into each </w:t>
      </w:r>
      <w:r w:rsidRPr="00B97549">
        <w:rPr>
          <w:rFonts w:ascii="Times New Roman" w:hAnsi="Times New Roman" w:cs="Times New Roman"/>
          <w:b/>
          <w:bCs/>
          <w:sz w:val="24"/>
          <w:szCs w:val="24"/>
          <w:lang w:val="en-IN"/>
        </w:rPr>
        <w:t>pre-sterilized Petri plate</w:t>
      </w:r>
      <w:r w:rsidRPr="00B97549">
        <w:rPr>
          <w:rFonts w:ascii="Times New Roman" w:hAnsi="Times New Roman" w:cs="Times New Roman"/>
          <w:sz w:val="24"/>
          <w:szCs w:val="24"/>
          <w:lang w:val="en-IN"/>
        </w:rPr>
        <w:t xml:space="preserve"> (9 cm diameter).</w:t>
      </w:r>
    </w:p>
    <w:p w14:paraId="5CC2348C" w14:textId="77777777" w:rsidR="00B97549" w:rsidRPr="00B97549" w:rsidRDefault="00B97549" w:rsidP="00B97549">
      <w:pPr>
        <w:numPr>
          <w:ilvl w:val="1"/>
          <w:numId w:val="8"/>
        </w:numPr>
        <w:spacing w:line="360" w:lineRule="auto"/>
        <w:jc w:val="both"/>
        <w:rPr>
          <w:rFonts w:ascii="Times New Roman" w:hAnsi="Times New Roman" w:cs="Times New Roman"/>
          <w:sz w:val="24"/>
          <w:szCs w:val="24"/>
          <w:lang w:val="en-IN"/>
        </w:rPr>
      </w:pPr>
      <w:r w:rsidRPr="00B97549">
        <w:rPr>
          <w:rFonts w:ascii="Times New Roman" w:hAnsi="Times New Roman" w:cs="Times New Roman"/>
          <w:sz w:val="24"/>
          <w:szCs w:val="24"/>
          <w:lang w:val="en-IN"/>
        </w:rPr>
        <w:t xml:space="preserve">An </w:t>
      </w:r>
      <w:r w:rsidRPr="00B97549">
        <w:rPr>
          <w:rFonts w:ascii="Times New Roman" w:hAnsi="Times New Roman" w:cs="Times New Roman"/>
          <w:b/>
          <w:bCs/>
          <w:sz w:val="24"/>
          <w:szCs w:val="24"/>
          <w:lang w:val="en-IN"/>
        </w:rPr>
        <w:t>insecticide-free PDA medium</w:t>
      </w:r>
      <w:r w:rsidRPr="00B97549">
        <w:rPr>
          <w:rFonts w:ascii="Times New Roman" w:hAnsi="Times New Roman" w:cs="Times New Roman"/>
          <w:sz w:val="24"/>
          <w:szCs w:val="24"/>
          <w:lang w:val="en-IN"/>
        </w:rPr>
        <w:t xml:space="preserve"> served as the </w:t>
      </w:r>
      <w:r w:rsidRPr="00B97549">
        <w:rPr>
          <w:rFonts w:ascii="Times New Roman" w:hAnsi="Times New Roman" w:cs="Times New Roman"/>
          <w:b/>
          <w:bCs/>
          <w:sz w:val="24"/>
          <w:szCs w:val="24"/>
          <w:lang w:val="en-IN"/>
        </w:rPr>
        <w:t>untreated control</w:t>
      </w:r>
      <w:r w:rsidRPr="00B97549">
        <w:rPr>
          <w:rFonts w:ascii="Times New Roman" w:hAnsi="Times New Roman" w:cs="Times New Roman"/>
          <w:sz w:val="24"/>
          <w:szCs w:val="24"/>
          <w:lang w:val="en-IN"/>
        </w:rPr>
        <w:t>.</w:t>
      </w:r>
    </w:p>
    <w:p w14:paraId="2166D6BF" w14:textId="59BEE8AE" w:rsidR="00B97549" w:rsidRPr="00B97549" w:rsidRDefault="00B97549" w:rsidP="00B97549">
      <w:pPr>
        <w:numPr>
          <w:ilvl w:val="0"/>
          <w:numId w:val="8"/>
        </w:numPr>
        <w:spacing w:line="360" w:lineRule="auto"/>
        <w:jc w:val="both"/>
        <w:rPr>
          <w:rFonts w:ascii="Times New Roman" w:hAnsi="Times New Roman" w:cs="Times New Roman"/>
          <w:sz w:val="24"/>
          <w:szCs w:val="24"/>
          <w:lang w:val="en-IN"/>
        </w:rPr>
      </w:pPr>
      <w:r w:rsidRPr="00B97549">
        <w:rPr>
          <w:rFonts w:ascii="Times New Roman" w:hAnsi="Times New Roman" w:cs="Times New Roman"/>
          <w:b/>
          <w:bCs/>
          <w:sz w:val="24"/>
          <w:szCs w:val="24"/>
          <w:lang w:val="en-IN"/>
        </w:rPr>
        <w:t>Solidification:</w:t>
      </w:r>
    </w:p>
    <w:p w14:paraId="014928D8" w14:textId="77777777" w:rsidR="00B97549" w:rsidRPr="00B97549" w:rsidRDefault="00B97549" w:rsidP="00B97549">
      <w:pPr>
        <w:numPr>
          <w:ilvl w:val="1"/>
          <w:numId w:val="8"/>
        </w:numPr>
        <w:spacing w:line="360" w:lineRule="auto"/>
        <w:jc w:val="both"/>
        <w:rPr>
          <w:rFonts w:ascii="Times New Roman" w:hAnsi="Times New Roman" w:cs="Times New Roman"/>
          <w:sz w:val="24"/>
          <w:szCs w:val="24"/>
          <w:lang w:val="en-IN"/>
        </w:rPr>
      </w:pPr>
      <w:r w:rsidRPr="00B97549">
        <w:rPr>
          <w:rFonts w:ascii="Times New Roman" w:hAnsi="Times New Roman" w:cs="Times New Roman"/>
          <w:sz w:val="24"/>
          <w:szCs w:val="24"/>
          <w:lang w:val="en-IN"/>
        </w:rPr>
        <w:t xml:space="preserve">All Petri plates were allowed to </w:t>
      </w:r>
      <w:r w:rsidRPr="00B97549">
        <w:rPr>
          <w:rFonts w:ascii="Times New Roman" w:hAnsi="Times New Roman" w:cs="Times New Roman"/>
          <w:b/>
          <w:bCs/>
          <w:sz w:val="24"/>
          <w:szCs w:val="24"/>
          <w:lang w:val="en-IN"/>
        </w:rPr>
        <w:t>solidify</w:t>
      </w:r>
      <w:r w:rsidRPr="00B97549">
        <w:rPr>
          <w:rFonts w:ascii="Times New Roman" w:hAnsi="Times New Roman" w:cs="Times New Roman"/>
          <w:sz w:val="24"/>
          <w:szCs w:val="24"/>
          <w:lang w:val="en-IN"/>
        </w:rPr>
        <w:t>.</w:t>
      </w:r>
    </w:p>
    <w:p w14:paraId="078D5069" w14:textId="77777777" w:rsidR="00B97549" w:rsidRPr="00B97549" w:rsidRDefault="00B97549" w:rsidP="00B97549">
      <w:pPr>
        <w:numPr>
          <w:ilvl w:val="0"/>
          <w:numId w:val="8"/>
        </w:numPr>
        <w:spacing w:line="360" w:lineRule="auto"/>
        <w:jc w:val="both"/>
        <w:rPr>
          <w:rFonts w:ascii="Times New Roman" w:hAnsi="Times New Roman" w:cs="Times New Roman"/>
          <w:sz w:val="24"/>
          <w:szCs w:val="24"/>
          <w:lang w:val="en-IN"/>
        </w:rPr>
      </w:pPr>
      <w:r w:rsidRPr="00B97549">
        <w:rPr>
          <w:rFonts w:ascii="Times New Roman" w:hAnsi="Times New Roman" w:cs="Times New Roman"/>
          <w:b/>
          <w:bCs/>
          <w:sz w:val="24"/>
          <w:szCs w:val="24"/>
          <w:lang w:val="en-IN"/>
        </w:rPr>
        <w:t>Selection of Insecticides:</w:t>
      </w:r>
    </w:p>
    <w:p w14:paraId="5352846A" w14:textId="77777777" w:rsidR="00B97549" w:rsidRPr="00B97549" w:rsidRDefault="00B97549" w:rsidP="00B97549">
      <w:pPr>
        <w:numPr>
          <w:ilvl w:val="1"/>
          <w:numId w:val="8"/>
        </w:numPr>
        <w:spacing w:line="360" w:lineRule="auto"/>
        <w:jc w:val="both"/>
        <w:rPr>
          <w:rFonts w:ascii="Times New Roman" w:hAnsi="Times New Roman" w:cs="Times New Roman"/>
          <w:sz w:val="24"/>
          <w:szCs w:val="24"/>
          <w:lang w:val="en-IN"/>
        </w:rPr>
      </w:pPr>
      <w:r w:rsidRPr="00B97549">
        <w:rPr>
          <w:rFonts w:ascii="Times New Roman" w:hAnsi="Times New Roman" w:cs="Times New Roman"/>
          <w:b/>
          <w:bCs/>
          <w:sz w:val="24"/>
          <w:szCs w:val="24"/>
          <w:lang w:val="en-IN"/>
        </w:rPr>
        <w:t>Five commonly used insecticides</w:t>
      </w:r>
      <w:r w:rsidRPr="00B97549">
        <w:rPr>
          <w:rFonts w:ascii="Times New Roman" w:hAnsi="Times New Roman" w:cs="Times New Roman"/>
          <w:sz w:val="24"/>
          <w:szCs w:val="24"/>
          <w:lang w:val="en-IN"/>
        </w:rPr>
        <w:t>, applied in various crops for pest management, were selected for this study.</w:t>
      </w:r>
    </w:p>
    <w:p w14:paraId="1FAEC029" w14:textId="437142CB" w:rsidR="00B97549" w:rsidRPr="00B97549" w:rsidRDefault="00B97549" w:rsidP="00B97549">
      <w:pPr>
        <w:numPr>
          <w:ilvl w:val="0"/>
          <w:numId w:val="8"/>
        </w:numPr>
        <w:spacing w:line="360" w:lineRule="auto"/>
        <w:jc w:val="both"/>
        <w:rPr>
          <w:rFonts w:ascii="Times New Roman" w:hAnsi="Times New Roman" w:cs="Times New Roman"/>
          <w:sz w:val="24"/>
          <w:szCs w:val="24"/>
          <w:lang w:val="en-IN"/>
        </w:rPr>
      </w:pPr>
      <w:r w:rsidRPr="00B97549">
        <w:rPr>
          <w:rFonts w:ascii="Times New Roman" w:hAnsi="Times New Roman" w:cs="Times New Roman"/>
          <w:b/>
          <w:bCs/>
          <w:sz w:val="24"/>
          <w:szCs w:val="24"/>
          <w:lang w:val="en-IN"/>
        </w:rPr>
        <w:t>Fungal Inoculation</w:t>
      </w:r>
      <w:r w:rsidR="00585414">
        <w:rPr>
          <w:rFonts w:ascii="Times New Roman" w:hAnsi="Times New Roman" w:cs="Times New Roman"/>
          <w:b/>
          <w:bCs/>
          <w:sz w:val="24"/>
          <w:szCs w:val="24"/>
          <w:lang w:val="en-IN"/>
        </w:rPr>
        <w:t xml:space="preserve"> and </w:t>
      </w:r>
      <w:r w:rsidR="00585414" w:rsidRPr="00B97549">
        <w:rPr>
          <w:rFonts w:ascii="Times New Roman" w:hAnsi="Times New Roman" w:cs="Times New Roman"/>
          <w:b/>
          <w:bCs/>
          <w:sz w:val="24"/>
          <w:szCs w:val="24"/>
          <w:lang w:val="en-IN"/>
        </w:rPr>
        <w:t>Incubation</w:t>
      </w:r>
      <w:r w:rsidRPr="00B97549">
        <w:rPr>
          <w:rFonts w:ascii="Times New Roman" w:hAnsi="Times New Roman" w:cs="Times New Roman"/>
          <w:b/>
          <w:bCs/>
          <w:sz w:val="24"/>
          <w:szCs w:val="24"/>
          <w:lang w:val="en-IN"/>
        </w:rPr>
        <w:t>:</w:t>
      </w:r>
    </w:p>
    <w:p w14:paraId="0E0E9CB8" w14:textId="77777777" w:rsidR="00B97549" w:rsidRPr="00B97549" w:rsidRDefault="00B97549" w:rsidP="00B97549">
      <w:pPr>
        <w:numPr>
          <w:ilvl w:val="1"/>
          <w:numId w:val="8"/>
        </w:numPr>
        <w:spacing w:line="360" w:lineRule="auto"/>
        <w:jc w:val="both"/>
        <w:rPr>
          <w:rFonts w:ascii="Times New Roman" w:hAnsi="Times New Roman" w:cs="Times New Roman"/>
          <w:sz w:val="24"/>
          <w:szCs w:val="24"/>
          <w:lang w:val="en-IN"/>
        </w:rPr>
      </w:pPr>
      <w:r w:rsidRPr="00B97549">
        <w:rPr>
          <w:rFonts w:ascii="Times New Roman" w:hAnsi="Times New Roman" w:cs="Times New Roman"/>
          <w:sz w:val="24"/>
          <w:szCs w:val="24"/>
          <w:lang w:val="en-IN"/>
        </w:rPr>
        <w:t xml:space="preserve">After medium solidification, the </w:t>
      </w:r>
      <w:r w:rsidRPr="00B97549">
        <w:rPr>
          <w:rFonts w:ascii="Times New Roman" w:hAnsi="Times New Roman" w:cs="Times New Roman"/>
          <w:b/>
          <w:bCs/>
          <w:sz w:val="24"/>
          <w:szCs w:val="24"/>
          <w:lang w:val="en-IN"/>
        </w:rPr>
        <w:t xml:space="preserve">entomopathogenic fungus </w:t>
      </w:r>
      <w:r w:rsidRPr="00B97549">
        <w:rPr>
          <w:rFonts w:ascii="Times New Roman" w:hAnsi="Times New Roman" w:cs="Times New Roman"/>
          <w:b/>
          <w:bCs/>
          <w:i/>
          <w:iCs/>
          <w:sz w:val="24"/>
          <w:szCs w:val="24"/>
          <w:lang w:val="en-IN"/>
        </w:rPr>
        <w:t>Beauveria bassiana</w:t>
      </w:r>
      <w:r w:rsidRPr="00B97549">
        <w:rPr>
          <w:rFonts w:ascii="Times New Roman" w:hAnsi="Times New Roman" w:cs="Times New Roman"/>
          <w:sz w:val="24"/>
          <w:szCs w:val="24"/>
          <w:lang w:val="en-IN"/>
        </w:rPr>
        <w:t xml:space="preserve"> was inoculated </w:t>
      </w:r>
      <w:r w:rsidRPr="00B97549">
        <w:rPr>
          <w:rFonts w:ascii="Times New Roman" w:hAnsi="Times New Roman" w:cs="Times New Roman"/>
          <w:b/>
          <w:bCs/>
          <w:sz w:val="24"/>
          <w:szCs w:val="24"/>
          <w:lang w:val="en-IN"/>
        </w:rPr>
        <w:t>aseptically</w:t>
      </w:r>
      <w:r w:rsidRPr="00B97549">
        <w:rPr>
          <w:rFonts w:ascii="Times New Roman" w:hAnsi="Times New Roman" w:cs="Times New Roman"/>
          <w:sz w:val="24"/>
          <w:szCs w:val="24"/>
          <w:lang w:val="en-IN"/>
        </w:rPr>
        <w:t>.</w:t>
      </w:r>
    </w:p>
    <w:p w14:paraId="619EFEAE" w14:textId="77777777" w:rsidR="00B97549" w:rsidRPr="00B97549" w:rsidRDefault="00B97549" w:rsidP="00B97549">
      <w:pPr>
        <w:numPr>
          <w:ilvl w:val="1"/>
          <w:numId w:val="8"/>
        </w:numPr>
        <w:spacing w:line="360" w:lineRule="auto"/>
        <w:jc w:val="both"/>
        <w:rPr>
          <w:rFonts w:ascii="Times New Roman" w:hAnsi="Times New Roman" w:cs="Times New Roman"/>
          <w:sz w:val="24"/>
          <w:szCs w:val="24"/>
          <w:lang w:val="en-IN"/>
        </w:rPr>
      </w:pPr>
      <w:r w:rsidRPr="00B97549">
        <w:rPr>
          <w:rFonts w:ascii="Times New Roman" w:hAnsi="Times New Roman" w:cs="Times New Roman"/>
          <w:sz w:val="24"/>
          <w:szCs w:val="24"/>
          <w:lang w:val="en-IN"/>
        </w:rPr>
        <w:t xml:space="preserve">A </w:t>
      </w:r>
      <w:r w:rsidRPr="00B97549">
        <w:rPr>
          <w:rFonts w:ascii="Times New Roman" w:hAnsi="Times New Roman" w:cs="Times New Roman"/>
          <w:b/>
          <w:bCs/>
          <w:sz w:val="24"/>
          <w:szCs w:val="24"/>
          <w:lang w:val="en-IN"/>
        </w:rPr>
        <w:t>5 mm diameter mycelial disc</w:t>
      </w:r>
      <w:r w:rsidRPr="00B97549">
        <w:rPr>
          <w:rFonts w:ascii="Times New Roman" w:hAnsi="Times New Roman" w:cs="Times New Roman"/>
          <w:sz w:val="24"/>
          <w:szCs w:val="24"/>
          <w:lang w:val="en-IN"/>
        </w:rPr>
        <w:t xml:space="preserve"> was taken from an actively growing </w:t>
      </w:r>
      <w:r w:rsidRPr="00B97549">
        <w:rPr>
          <w:rFonts w:ascii="Times New Roman" w:hAnsi="Times New Roman" w:cs="Times New Roman"/>
          <w:b/>
          <w:bCs/>
          <w:sz w:val="24"/>
          <w:szCs w:val="24"/>
          <w:lang w:val="en-IN"/>
        </w:rPr>
        <w:t>7-day-old culture</w:t>
      </w:r>
      <w:r w:rsidRPr="00B97549">
        <w:rPr>
          <w:rFonts w:ascii="Times New Roman" w:hAnsi="Times New Roman" w:cs="Times New Roman"/>
          <w:sz w:val="24"/>
          <w:szCs w:val="24"/>
          <w:lang w:val="en-IN"/>
        </w:rPr>
        <w:t xml:space="preserve"> using a </w:t>
      </w:r>
      <w:r w:rsidRPr="00B97549">
        <w:rPr>
          <w:rFonts w:ascii="Times New Roman" w:hAnsi="Times New Roman" w:cs="Times New Roman"/>
          <w:b/>
          <w:bCs/>
          <w:sz w:val="24"/>
          <w:szCs w:val="24"/>
          <w:lang w:val="en-IN"/>
        </w:rPr>
        <w:t>sterilized cork-borer</w:t>
      </w:r>
      <w:r w:rsidRPr="00B97549">
        <w:rPr>
          <w:rFonts w:ascii="Times New Roman" w:hAnsi="Times New Roman" w:cs="Times New Roman"/>
          <w:sz w:val="24"/>
          <w:szCs w:val="24"/>
          <w:lang w:val="en-IN"/>
        </w:rPr>
        <w:t>.</w:t>
      </w:r>
    </w:p>
    <w:p w14:paraId="2B9D5020" w14:textId="77777777" w:rsidR="00B97549" w:rsidRDefault="00B97549" w:rsidP="00B97549">
      <w:pPr>
        <w:numPr>
          <w:ilvl w:val="1"/>
          <w:numId w:val="8"/>
        </w:numPr>
        <w:spacing w:line="360" w:lineRule="auto"/>
        <w:jc w:val="both"/>
        <w:rPr>
          <w:rFonts w:ascii="Times New Roman" w:hAnsi="Times New Roman" w:cs="Times New Roman"/>
          <w:sz w:val="24"/>
          <w:szCs w:val="24"/>
          <w:lang w:val="en-IN"/>
        </w:rPr>
      </w:pPr>
      <w:r w:rsidRPr="00B97549">
        <w:rPr>
          <w:rFonts w:ascii="Times New Roman" w:hAnsi="Times New Roman" w:cs="Times New Roman"/>
          <w:sz w:val="24"/>
          <w:szCs w:val="24"/>
          <w:lang w:val="en-IN"/>
        </w:rPr>
        <w:t xml:space="preserve">The disc was placed at the </w:t>
      </w:r>
      <w:proofErr w:type="spellStart"/>
      <w:r w:rsidRPr="00B97549">
        <w:rPr>
          <w:rFonts w:ascii="Times New Roman" w:hAnsi="Times New Roman" w:cs="Times New Roman"/>
          <w:b/>
          <w:bCs/>
          <w:sz w:val="24"/>
          <w:szCs w:val="24"/>
          <w:lang w:val="en-IN"/>
        </w:rPr>
        <w:t>center</w:t>
      </w:r>
      <w:proofErr w:type="spellEnd"/>
      <w:r w:rsidRPr="00B97549">
        <w:rPr>
          <w:rFonts w:ascii="Times New Roman" w:hAnsi="Times New Roman" w:cs="Times New Roman"/>
          <w:b/>
          <w:bCs/>
          <w:sz w:val="24"/>
          <w:szCs w:val="24"/>
          <w:lang w:val="en-IN"/>
        </w:rPr>
        <w:t xml:space="preserve"> of each Petri plate</w:t>
      </w:r>
      <w:r w:rsidRPr="00B97549">
        <w:rPr>
          <w:rFonts w:ascii="Times New Roman" w:hAnsi="Times New Roman" w:cs="Times New Roman"/>
          <w:sz w:val="24"/>
          <w:szCs w:val="24"/>
          <w:lang w:val="en-IN"/>
        </w:rPr>
        <w:t xml:space="preserve"> (both treated and control).</w:t>
      </w:r>
    </w:p>
    <w:p w14:paraId="586037A2" w14:textId="5BD2F0CB" w:rsidR="00585414" w:rsidRDefault="00585414" w:rsidP="00585414">
      <w:pPr>
        <w:numPr>
          <w:ilvl w:val="1"/>
          <w:numId w:val="8"/>
        </w:numPr>
        <w:spacing w:line="360" w:lineRule="auto"/>
        <w:jc w:val="both"/>
        <w:rPr>
          <w:rFonts w:ascii="Times New Roman" w:hAnsi="Times New Roman" w:cs="Times New Roman"/>
          <w:sz w:val="24"/>
          <w:szCs w:val="24"/>
          <w:lang w:val="en-IN"/>
        </w:rPr>
      </w:pPr>
      <w:r w:rsidRPr="00B97549">
        <w:rPr>
          <w:rFonts w:ascii="Times New Roman" w:hAnsi="Times New Roman" w:cs="Times New Roman"/>
          <w:sz w:val="24"/>
          <w:szCs w:val="24"/>
          <w:lang w:val="en-IN"/>
        </w:rPr>
        <w:t xml:space="preserve">Plates were then </w:t>
      </w:r>
      <w:r w:rsidRPr="00B97549">
        <w:rPr>
          <w:rFonts w:ascii="Times New Roman" w:hAnsi="Times New Roman" w:cs="Times New Roman"/>
          <w:b/>
          <w:bCs/>
          <w:sz w:val="24"/>
          <w:szCs w:val="24"/>
          <w:lang w:val="en-IN"/>
        </w:rPr>
        <w:t>incubated at 28 ± 2°C for 144 hours</w:t>
      </w:r>
      <w:r w:rsidRPr="00B97549">
        <w:rPr>
          <w:rFonts w:ascii="Times New Roman" w:hAnsi="Times New Roman" w:cs="Times New Roman"/>
          <w:sz w:val="24"/>
          <w:szCs w:val="24"/>
          <w:lang w:val="en-IN"/>
        </w:rPr>
        <w:t>.</w:t>
      </w:r>
    </w:p>
    <w:p w14:paraId="4E379B81" w14:textId="77777777" w:rsidR="00585414" w:rsidRPr="00B97549" w:rsidRDefault="00585414" w:rsidP="00585414">
      <w:pPr>
        <w:spacing w:line="360" w:lineRule="auto"/>
        <w:ind w:left="1440"/>
        <w:jc w:val="both"/>
        <w:rPr>
          <w:rFonts w:ascii="Times New Roman" w:hAnsi="Times New Roman" w:cs="Times New Roman"/>
          <w:sz w:val="24"/>
          <w:szCs w:val="24"/>
          <w:lang w:val="en-IN"/>
        </w:rPr>
      </w:pPr>
    </w:p>
    <w:p w14:paraId="4D179937" w14:textId="77777777" w:rsidR="00B97549" w:rsidRPr="00B97549" w:rsidRDefault="00B97549" w:rsidP="00B97549">
      <w:pPr>
        <w:numPr>
          <w:ilvl w:val="0"/>
          <w:numId w:val="8"/>
        </w:numPr>
        <w:spacing w:line="360" w:lineRule="auto"/>
        <w:jc w:val="both"/>
        <w:rPr>
          <w:rFonts w:ascii="Times New Roman" w:hAnsi="Times New Roman" w:cs="Times New Roman"/>
          <w:sz w:val="24"/>
          <w:szCs w:val="24"/>
          <w:lang w:val="en-IN"/>
        </w:rPr>
      </w:pPr>
      <w:r w:rsidRPr="00B97549">
        <w:rPr>
          <w:rFonts w:ascii="Times New Roman" w:hAnsi="Times New Roman" w:cs="Times New Roman"/>
          <w:b/>
          <w:bCs/>
          <w:sz w:val="24"/>
          <w:szCs w:val="24"/>
          <w:lang w:val="en-IN"/>
        </w:rPr>
        <w:t>Observation of Fungal Growth:</w:t>
      </w:r>
    </w:p>
    <w:p w14:paraId="1D5DB8A9" w14:textId="77777777" w:rsidR="00B97549" w:rsidRPr="00B97549" w:rsidRDefault="00B97549" w:rsidP="00B97549">
      <w:pPr>
        <w:numPr>
          <w:ilvl w:val="1"/>
          <w:numId w:val="8"/>
        </w:numPr>
        <w:spacing w:line="360" w:lineRule="auto"/>
        <w:jc w:val="both"/>
        <w:rPr>
          <w:rFonts w:ascii="Times New Roman" w:hAnsi="Times New Roman" w:cs="Times New Roman"/>
          <w:sz w:val="24"/>
          <w:szCs w:val="24"/>
          <w:lang w:val="en-IN"/>
        </w:rPr>
      </w:pPr>
      <w:r w:rsidRPr="00B97549">
        <w:rPr>
          <w:rFonts w:ascii="Times New Roman" w:hAnsi="Times New Roman" w:cs="Times New Roman"/>
          <w:b/>
          <w:bCs/>
          <w:sz w:val="24"/>
          <w:szCs w:val="24"/>
          <w:lang w:val="en-IN"/>
        </w:rPr>
        <w:t>Radial mycelial growth</w:t>
      </w:r>
      <w:r w:rsidRPr="00B97549">
        <w:rPr>
          <w:rFonts w:ascii="Times New Roman" w:hAnsi="Times New Roman" w:cs="Times New Roman"/>
          <w:sz w:val="24"/>
          <w:szCs w:val="24"/>
          <w:lang w:val="en-IN"/>
        </w:rPr>
        <w:t xml:space="preserve"> of </w:t>
      </w:r>
      <w:r w:rsidRPr="00B97549">
        <w:rPr>
          <w:rFonts w:ascii="Times New Roman" w:hAnsi="Times New Roman" w:cs="Times New Roman"/>
          <w:i/>
          <w:iCs/>
          <w:sz w:val="24"/>
          <w:szCs w:val="24"/>
          <w:lang w:val="en-IN"/>
        </w:rPr>
        <w:t>B. bassiana</w:t>
      </w:r>
      <w:r w:rsidRPr="00B97549">
        <w:rPr>
          <w:rFonts w:ascii="Times New Roman" w:hAnsi="Times New Roman" w:cs="Times New Roman"/>
          <w:sz w:val="24"/>
          <w:szCs w:val="24"/>
          <w:lang w:val="en-IN"/>
        </w:rPr>
        <w:t xml:space="preserve"> was measured in </w:t>
      </w:r>
      <w:proofErr w:type="spellStart"/>
      <w:r w:rsidRPr="00B97549">
        <w:rPr>
          <w:rFonts w:ascii="Times New Roman" w:hAnsi="Times New Roman" w:cs="Times New Roman"/>
          <w:b/>
          <w:bCs/>
          <w:sz w:val="24"/>
          <w:szCs w:val="24"/>
          <w:lang w:val="en-IN"/>
        </w:rPr>
        <w:t>millimeters</w:t>
      </w:r>
      <w:proofErr w:type="spellEnd"/>
      <w:r w:rsidRPr="00B97549">
        <w:rPr>
          <w:rFonts w:ascii="Times New Roman" w:hAnsi="Times New Roman" w:cs="Times New Roman"/>
          <w:sz w:val="24"/>
          <w:szCs w:val="24"/>
          <w:lang w:val="en-IN"/>
        </w:rPr>
        <w:t xml:space="preserve"> using a </w:t>
      </w:r>
      <w:r w:rsidRPr="00B97549">
        <w:rPr>
          <w:rFonts w:ascii="Times New Roman" w:hAnsi="Times New Roman" w:cs="Times New Roman"/>
          <w:b/>
          <w:bCs/>
          <w:sz w:val="24"/>
          <w:szCs w:val="24"/>
          <w:lang w:val="en-IN"/>
        </w:rPr>
        <w:t>measuring scale</w:t>
      </w:r>
      <w:r w:rsidRPr="00B97549">
        <w:rPr>
          <w:rFonts w:ascii="Times New Roman" w:hAnsi="Times New Roman" w:cs="Times New Roman"/>
          <w:sz w:val="24"/>
          <w:szCs w:val="24"/>
          <w:lang w:val="en-IN"/>
        </w:rPr>
        <w:t>.</w:t>
      </w:r>
    </w:p>
    <w:p w14:paraId="2F81F187" w14:textId="77777777" w:rsidR="00B97549" w:rsidRPr="00B97549" w:rsidRDefault="00B97549" w:rsidP="00B97549">
      <w:pPr>
        <w:numPr>
          <w:ilvl w:val="1"/>
          <w:numId w:val="8"/>
        </w:numPr>
        <w:spacing w:line="360" w:lineRule="auto"/>
        <w:jc w:val="both"/>
        <w:rPr>
          <w:rFonts w:ascii="Times New Roman" w:hAnsi="Times New Roman" w:cs="Times New Roman"/>
          <w:sz w:val="24"/>
          <w:szCs w:val="24"/>
          <w:lang w:val="en-IN"/>
        </w:rPr>
      </w:pPr>
      <w:r w:rsidRPr="00B97549">
        <w:rPr>
          <w:rFonts w:ascii="Times New Roman" w:hAnsi="Times New Roman" w:cs="Times New Roman"/>
          <w:b/>
          <w:bCs/>
          <w:sz w:val="24"/>
          <w:szCs w:val="24"/>
          <w:lang w:val="en-IN"/>
        </w:rPr>
        <w:t>Four replications</w:t>
      </w:r>
      <w:r w:rsidRPr="00B97549">
        <w:rPr>
          <w:rFonts w:ascii="Times New Roman" w:hAnsi="Times New Roman" w:cs="Times New Roman"/>
          <w:sz w:val="24"/>
          <w:szCs w:val="24"/>
          <w:lang w:val="en-IN"/>
        </w:rPr>
        <w:t xml:space="preserve"> were maintained for each treatment.</w:t>
      </w:r>
    </w:p>
    <w:p w14:paraId="271BA27C" w14:textId="77777777" w:rsidR="00B97549" w:rsidRPr="00B97549" w:rsidRDefault="00B97549" w:rsidP="00B97549">
      <w:pPr>
        <w:numPr>
          <w:ilvl w:val="1"/>
          <w:numId w:val="8"/>
        </w:numPr>
        <w:spacing w:line="360" w:lineRule="auto"/>
        <w:jc w:val="both"/>
        <w:rPr>
          <w:rFonts w:ascii="Times New Roman" w:hAnsi="Times New Roman" w:cs="Times New Roman"/>
          <w:sz w:val="24"/>
          <w:szCs w:val="24"/>
          <w:lang w:val="en-IN"/>
        </w:rPr>
      </w:pPr>
      <w:r w:rsidRPr="00B97549">
        <w:rPr>
          <w:rFonts w:ascii="Times New Roman" w:hAnsi="Times New Roman" w:cs="Times New Roman"/>
          <w:sz w:val="24"/>
          <w:szCs w:val="24"/>
          <w:lang w:val="en-IN"/>
        </w:rPr>
        <w:t xml:space="preserve">Observations were recorded at </w:t>
      </w:r>
      <w:r w:rsidRPr="00B97549">
        <w:rPr>
          <w:rFonts w:ascii="Times New Roman" w:hAnsi="Times New Roman" w:cs="Times New Roman"/>
          <w:b/>
          <w:bCs/>
          <w:sz w:val="24"/>
          <w:szCs w:val="24"/>
          <w:lang w:val="en-IN"/>
        </w:rPr>
        <w:t>24-hour intervals</w:t>
      </w:r>
      <w:r w:rsidRPr="00B97549">
        <w:rPr>
          <w:rFonts w:ascii="Times New Roman" w:hAnsi="Times New Roman" w:cs="Times New Roman"/>
          <w:sz w:val="24"/>
          <w:szCs w:val="24"/>
          <w:lang w:val="en-IN"/>
        </w:rPr>
        <w:t xml:space="preserve"> up to </w:t>
      </w:r>
      <w:r w:rsidRPr="00B97549">
        <w:rPr>
          <w:rFonts w:ascii="Times New Roman" w:hAnsi="Times New Roman" w:cs="Times New Roman"/>
          <w:b/>
          <w:bCs/>
          <w:sz w:val="24"/>
          <w:szCs w:val="24"/>
          <w:lang w:val="en-IN"/>
        </w:rPr>
        <w:t>144 hours</w:t>
      </w:r>
      <w:r w:rsidRPr="00B97549">
        <w:rPr>
          <w:rFonts w:ascii="Times New Roman" w:hAnsi="Times New Roman" w:cs="Times New Roman"/>
          <w:sz w:val="24"/>
          <w:szCs w:val="24"/>
          <w:lang w:val="en-IN"/>
        </w:rPr>
        <w:t>.</w:t>
      </w:r>
    </w:p>
    <w:p w14:paraId="6A352BBD" w14:textId="77777777" w:rsidR="00B97549" w:rsidRPr="00B97549" w:rsidRDefault="00B97549" w:rsidP="00B97549">
      <w:pPr>
        <w:numPr>
          <w:ilvl w:val="0"/>
          <w:numId w:val="8"/>
        </w:numPr>
        <w:spacing w:line="360" w:lineRule="auto"/>
        <w:jc w:val="both"/>
        <w:rPr>
          <w:rFonts w:ascii="Times New Roman" w:hAnsi="Times New Roman" w:cs="Times New Roman"/>
          <w:sz w:val="24"/>
          <w:szCs w:val="24"/>
          <w:lang w:val="en-IN"/>
        </w:rPr>
      </w:pPr>
      <w:r w:rsidRPr="00B97549">
        <w:rPr>
          <w:rFonts w:ascii="Times New Roman" w:hAnsi="Times New Roman" w:cs="Times New Roman"/>
          <w:b/>
          <w:bCs/>
          <w:sz w:val="24"/>
          <w:szCs w:val="24"/>
          <w:lang w:val="en-IN"/>
        </w:rPr>
        <w:t>Estimation of Growth Inhibition:</w:t>
      </w:r>
    </w:p>
    <w:p w14:paraId="14DBD073" w14:textId="77777777" w:rsidR="00B97549" w:rsidRPr="00B97549" w:rsidRDefault="00B97549" w:rsidP="00B97549">
      <w:pPr>
        <w:numPr>
          <w:ilvl w:val="1"/>
          <w:numId w:val="8"/>
        </w:numPr>
        <w:spacing w:line="360" w:lineRule="auto"/>
        <w:jc w:val="both"/>
        <w:rPr>
          <w:rFonts w:ascii="Times New Roman" w:hAnsi="Times New Roman" w:cs="Times New Roman"/>
          <w:sz w:val="24"/>
          <w:szCs w:val="24"/>
          <w:lang w:val="en-IN"/>
        </w:rPr>
      </w:pPr>
      <w:r w:rsidRPr="00B97549">
        <w:rPr>
          <w:rFonts w:ascii="Times New Roman" w:hAnsi="Times New Roman" w:cs="Times New Roman"/>
          <w:b/>
          <w:bCs/>
          <w:sz w:val="24"/>
          <w:szCs w:val="24"/>
          <w:lang w:val="en-IN"/>
        </w:rPr>
        <w:t>Percent inhibition of mycelial growth</w:t>
      </w:r>
      <w:r w:rsidRPr="00B97549">
        <w:rPr>
          <w:rFonts w:ascii="Times New Roman" w:hAnsi="Times New Roman" w:cs="Times New Roman"/>
          <w:sz w:val="24"/>
          <w:szCs w:val="24"/>
          <w:lang w:val="en-IN"/>
        </w:rPr>
        <w:t xml:space="preserve"> was calculated using the formula proposed by </w:t>
      </w:r>
      <w:r w:rsidRPr="00B97549">
        <w:rPr>
          <w:rFonts w:ascii="Times New Roman" w:hAnsi="Times New Roman" w:cs="Times New Roman"/>
          <w:b/>
          <w:bCs/>
          <w:sz w:val="24"/>
          <w:szCs w:val="24"/>
          <w:lang w:val="en-IN"/>
        </w:rPr>
        <w:t>Vincent (1947)</w:t>
      </w:r>
      <w:r w:rsidRPr="00B97549">
        <w:rPr>
          <w:rFonts w:ascii="Times New Roman" w:hAnsi="Times New Roman" w:cs="Times New Roman"/>
          <w:sz w:val="24"/>
          <w:szCs w:val="24"/>
          <w:lang w:val="en-IN"/>
        </w:rPr>
        <w:t>:</w:t>
      </w:r>
    </w:p>
    <w:p w14:paraId="3F7B71F1" w14:textId="3C4977A1" w:rsidR="00B97549" w:rsidRPr="00B97549" w:rsidRDefault="00B97549" w:rsidP="00585414">
      <w:pPr>
        <w:spacing w:line="360" w:lineRule="auto"/>
        <w:jc w:val="both"/>
        <w:rPr>
          <w:rFonts w:ascii="Times New Roman" w:hAnsi="Times New Roman" w:cs="Times New Roman"/>
          <w:sz w:val="24"/>
          <w:szCs w:val="24"/>
          <w:lang w:val="en-IN"/>
        </w:rPr>
      </w:pPr>
      <m:oMathPara>
        <m:oMath>
          <m:r>
            <m:rPr>
              <m:nor/>
            </m:rPr>
            <w:rPr>
              <w:rFonts w:ascii="Times New Roman" w:hAnsi="Times New Roman" w:cs="Times New Roman"/>
              <w:sz w:val="24"/>
              <w:szCs w:val="24"/>
              <w:lang w:val="en-IN"/>
            </w:rPr>
            <m:t>Percent Inhibition</m:t>
          </m:r>
          <m:r>
            <w:rPr>
              <w:rFonts w:ascii="Cambria Math" w:hAnsi="Cambria Math" w:cs="Times New Roman"/>
              <w:sz w:val="24"/>
              <w:szCs w:val="24"/>
              <w:lang w:val="en-IN"/>
            </w:rPr>
            <m:t>=</m:t>
          </m:r>
          <m:f>
            <m:fPr>
              <m:ctrlPr>
                <w:rPr>
                  <w:rFonts w:ascii="Cambria Math" w:hAnsi="Cambria Math" w:cs="Times New Roman"/>
                  <w:sz w:val="24"/>
                  <w:szCs w:val="24"/>
                  <w:lang w:val="en-IN"/>
                </w:rPr>
              </m:ctrlPr>
            </m:fPr>
            <m:num>
              <m:r>
                <w:rPr>
                  <w:rFonts w:ascii="Cambria Math" w:hAnsi="Cambria Math" w:cs="Times New Roman"/>
                  <w:sz w:val="24"/>
                  <w:szCs w:val="24"/>
                  <w:lang w:val="en-IN"/>
                </w:rPr>
                <m:t>C-T</m:t>
              </m:r>
            </m:num>
            <m:den>
              <m:r>
                <w:rPr>
                  <w:rFonts w:ascii="Cambria Math" w:hAnsi="Cambria Math" w:cs="Times New Roman"/>
                  <w:sz w:val="24"/>
                  <w:szCs w:val="24"/>
                  <w:lang w:val="en-IN"/>
                </w:rPr>
                <m:t>C</m:t>
              </m:r>
            </m:den>
          </m:f>
          <m:r>
            <w:rPr>
              <w:rFonts w:ascii="Cambria Math" w:hAnsi="Cambria Math" w:cs="Times New Roman"/>
              <w:sz w:val="24"/>
              <w:szCs w:val="24"/>
              <w:lang w:val="en-IN"/>
            </w:rPr>
            <m:t>×100</m:t>
          </m:r>
        </m:oMath>
      </m:oMathPara>
    </w:p>
    <w:p w14:paraId="7DCEF3D4" w14:textId="77777777" w:rsidR="00B97549" w:rsidRPr="00B97549" w:rsidRDefault="00B97549" w:rsidP="00B97549">
      <w:pPr>
        <w:spacing w:line="360" w:lineRule="auto"/>
        <w:jc w:val="both"/>
        <w:rPr>
          <w:rFonts w:ascii="Times New Roman" w:hAnsi="Times New Roman" w:cs="Times New Roman"/>
          <w:vanish/>
          <w:sz w:val="24"/>
          <w:szCs w:val="24"/>
          <w:lang w:val="en-IN"/>
        </w:rPr>
      </w:pPr>
      <w:r w:rsidRPr="00B97549">
        <w:rPr>
          <w:rFonts w:ascii="Times New Roman" w:hAnsi="Times New Roman" w:cs="Times New Roman"/>
          <w:vanish/>
          <w:sz w:val="24"/>
          <w:szCs w:val="24"/>
          <w:lang w:val="en-IN"/>
        </w:rPr>
        <w:lastRenderedPageBreak/>
        <w:t>Top of Form</w:t>
      </w:r>
    </w:p>
    <w:p w14:paraId="7B6F69A0" w14:textId="77777777" w:rsidR="00B97549" w:rsidRPr="00B97549" w:rsidRDefault="00B97549" w:rsidP="00B97549">
      <w:pPr>
        <w:spacing w:line="360" w:lineRule="auto"/>
        <w:jc w:val="both"/>
        <w:rPr>
          <w:rFonts w:ascii="Times New Roman" w:hAnsi="Times New Roman" w:cs="Times New Roman"/>
          <w:vanish/>
          <w:sz w:val="24"/>
          <w:szCs w:val="24"/>
          <w:lang w:val="en-IN"/>
        </w:rPr>
      </w:pPr>
      <w:r w:rsidRPr="00B97549">
        <w:rPr>
          <w:rFonts w:ascii="Times New Roman" w:hAnsi="Times New Roman" w:cs="Times New Roman"/>
          <w:vanish/>
          <w:sz w:val="24"/>
          <w:szCs w:val="24"/>
          <w:lang w:val="en-IN"/>
        </w:rPr>
        <w:t>Bottom of Form</w:t>
      </w:r>
    </w:p>
    <w:p w14:paraId="214A23B2" w14:textId="499FF5E6" w:rsidR="00895AA2" w:rsidRPr="00895AA2" w:rsidRDefault="00585414" w:rsidP="001238B1">
      <w:pPr>
        <w:spacing w:after="0" w:line="240" w:lineRule="auto"/>
        <w:jc w:val="both"/>
        <w:rPr>
          <w:rFonts w:ascii="Times New Roman" w:hAnsi="Times New Roman" w:cs="Times New Roman"/>
          <w:sz w:val="24"/>
          <w:szCs w:val="24"/>
        </w:rPr>
      </w:pPr>
      <w:proofErr w:type="gramStart"/>
      <w:r>
        <w:rPr>
          <w:rFonts w:ascii="Times New Roman" w:hAnsi="Times New Roman" w:cs="Times New Roman"/>
          <w:sz w:val="24"/>
          <w:szCs w:val="24"/>
        </w:rPr>
        <w:t>Where</w:t>
      </w:r>
      <w:proofErr w:type="gramEnd"/>
      <w:r>
        <w:rPr>
          <w:rFonts w:ascii="Times New Roman" w:hAnsi="Times New Roman" w:cs="Times New Roman"/>
          <w:sz w:val="24"/>
          <w:szCs w:val="24"/>
        </w:rPr>
        <w:t>,</w:t>
      </w:r>
    </w:p>
    <w:p w14:paraId="34481ABD" w14:textId="77777777" w:rsidR="00895AA2" w:rsidRPr="00895AA2" w:rsidRDefault="00895AA2" w:rsidP="001238B1">
      <w:pPr>
        <w:spacing w:after="0" w:line="240" w:lineRule="auto"/>
        <w:jc w:val="both"/>
        <w:rPr>
          <w:rFonts w:ascii="Times New Roman" w:hAnsi="Times New Roman" w:cs="Times New Roman"/>
          <w:sz w:val="24"/>
          <w:szCs w:val="24"/>
        </w:rPr>
      </w:pPr>
      <w:r w:rsidRPr="00895AA2">
        <w:rPr>
          <w:rFonts w:ascii="Times New Roman" w:hAnsi="Times New Roman" w:cs="Times New Roman"/>
          <w:sz w:val="24"/>
          <w:szCs w:val="24"/>
        </w:rPr>
        <w:tab/>
        <w:t xml:space="preserve"> I = Per cent growth inhibition</w:t>
      </w:r>
    </w:p>
    <w:p w14:paraId="4D368B8B" w14:textId="77777777" w:rsidR="00895AA2" w:rsidRPr="00895AA2" w:rsidRDefault="00895AA2" w:rsidP="001238B1">
      <w:pPr>
        <w:spacing w:after="0" w:line="240" w:lineRule="auto"/>
        <w:jc w:val="both"/>
        <w:rPr>
          <w:rFonts w:ascii="Times New Roman" w:hAnsi="Times New Roman" w:cs="Times New Roman"/>
          <w:sz w:val="24"/>
          <w:szCs w:val="24"/>
        </w:rPr>
      </w:pPr>
      <w:r w:rsidRPr="00895AA2">
        <w:rPr>
          <w:rFonts w:ascii="Times New Roman" w:hAnsi="Times New Roman" w:cs="Times New Roman"/>
          <w:sz w:val="24"/>
          <w:szCs w:val="24"/>
        </w:rPr>
        <w:tab/>
        <w:t>C = Colony diameter in control (mm)</w:t>
      </w:r>
    </w:p>
    <w:p w14:paraId="409426E4" w14:textId="77777777" w:rsidR="00895AA2" w:rsidRPr="00895AA2" w:rsidRDefault="00895AA2" w:rsidP="001238B1">
      <w:pPr>
        <w:spacing w:after="0" w:line="240" w:lineRule="auto"/>
        <w:jc w:val="both"/>
        <w:rPr>
          <w:rFonts w:ascii="Times New Roman" w:hAnsi="Times New Roman" w:cs="Times New Roman"/>
          <w:sz w:val="24"/>
          <w:szCs w:val="24"/>
        </w:rPr>
      </w:pPr>
      <w:r w:rsidRPr="00895AA2">
        <w:rPr>
          <w:rFonts w:ascii="Times New Roman" w:hAnsi="Times New Roman" w:cs="Times New Roman"/>
          <w:sz w:val="24"/>
          <w:szCs w:val="24"/>
        </w:rPr>
        <w:tab/>
        <w:t>T = Colony diameter in treatment (mm)</w:t>
      </w:r>
    </w:p>
    <w:p w14:paraId="3B33D0B4" w14:textId="77777777" w:rsidR="00585414" w:rsidRDefault="00895AA2" w:rsidP="00895AA2">
      <w:pPr>
        <w:spacing w:line="360" w:lineRule="auto"/>
        <w:jc w:val="both"/>
        <w:rPr>
          <w:rFonts w:ascii="Times New Roman" w:hAnsi="Times New Roman" w:cs="Times New Roman"/>
          <w:sz w:val="24"/>
          <w:szCs w:val="24"/>
        </w:rPr>
      </w:pPr>
      <w:r w:rsidRPr="00895AA2">
        <w:rPr>
          <w:rFonts w:ascii="Times New Roman" w:hAnsi="Times New Roman" w:cs="Times New Roman"/>
          <w:sz w:val="24"/>
          <w:szCs w:val="24"/>
        </w:rPr>
        <w:t xml:space="preserve">                   </w:t>
      </w:r>
    </w:p>
    <w:p w14:paraId="0EA4D90A" w14:textId="77D61213" w:rsidR="00895AA2" w:rsidRPr="00895AA2" w:rsidRDefault="00585414" w:rsidP="00895AA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95AA2">
        <w:rPr>
          <w:rFonts w:ascii="Times New Roman" w:hAnsi="Times New Roman" w:cs="Times New Roman"/>
          <w:sz w:val="24"/>
          <w:szCs w:val="24"/>
        </w:rPr>
        <w:tab/>
      </w:r>
      <w:r w:rsidR="00895AA2" w:rsidRPr="00895AA2">
        <w:rPr>
          <w:rFonts w:ascii="Times New Roman" w:hAnsi="Times New Roman" w:cs="Times New Roman"/>
          <w:sz w:val="24"/>
          <w:szCs w:val="24"/>
        </w:rPr>
        <w:t xml:space="preserve">All the tested chemical pesticides were classified in four categories based on per cent inhibition of mycelial growth of fungal </w:t>
      </w:r>
      <w:r w:rsidR="00D57112">
        <w:rPr>
          <w:rFonts w:ascii="Times New Roman" w:hAnsi="Times New Roman" w:cs="Times New Roman"/>
          <w:i/>
          <w:iCs/>
          <w:sz w:val="24"/>
          <w:szCs w:val="24"/>
        </w:rPr>
        <w:t>B. bassiana</w:t>
      </w:r>
      <w:r w:rsidR="00895AA2" w:rsidRPr="00895AA2">
        <w:rPr>
          <w:rFonts w:ascii="Times New Roman" w:hAnsi="Times New Roman" w:cs="Times New Roman"/>
          <w:i/>
          <w:iCs/>
          <w:sz w:val="24"/>
          <w:szCs w:val="24"/>
        </w:rPr>
        <w:t xml:space="preserve"> </w:t>
      </w:r>
      <w:r w:rsidR="00895AA2" w:rsidRPr="00895AA2">
        <w:rPr>
          <w:rFonts w:ascii="Times New Roman" w:hAnsi="Times New Roman" w:cs="Times New Roman"/>
          <w:sz w:val="24"/>
          <w:szCs w:val="24"/>
        </w:rPr>
        <w:t xml:space="preserve">at 144 </w:t>
      </w:r>
      <w:proofErr w:type="spellStart"/>
      <w:r w:rsidR="00895AA2" w:rsidRPr="00895AA2">
        <w:rPr>
          <w:rFonts w:ascii="Times New Roman" w:hAnsi="Times New Roman" w:cs="Times New Roman"/>
          <w:sz w:val="24"/>
          <w:szCs w:val="24"/>
        </w:rPr>
        <w:t>hrs</w:t>
      </w:r>
      <w:proofErr w:type="spellEnd"/>
      <w:r w:rsidR="00895AA2" w:rsidRPr="00895AA2">
        <w:rPr>
          <w:rFonts w:ascii="Times New Roman" w:hAnsi="Times New Roman" w:cs="Times New Roman"/>
          <w:sz w:val="24"/>
          <w:szCs w:val="24"/>
        </w:rPr>
        <w:t xml:space="preserve"> as 1 = toxic (&gt; 50%), 2 = moderately toxic (35-50%), 3 = slightly toxic (25-35%) and 4 = compatible (&lt; 25% inhibition) as described by </w:t>
      </w:r>
      <w:proofErr w:type="spellStart"/>
      <w:r w:rsidR="00895AA2" w:rsidRPr="00895AA2">
        <w:rPr>
          <w:rFonts w:ascii="Times New Roman" w:hAnsi="Times New Roman" w:cs="Times New Roman"/>
          <w:sz w:val="24"/>
          <w:szCs w:val="24"/>
        </w:rPr>
        <w:t>Ambethgar</w:t>
      </w:r>
      <w:proofErr w:type="spellEnd"/>
      <w:r w:rsidR="00895AA2" w:rsidRPr="00895AA2">
        <w:rPr>
          <w:rFonts w:ascii="Times New Roman" w:hAnsi="Times New Roman" w:cs="Times New Roman"/>
          <w:i/>
          <w:iCs/>
          <w:sz w:val="24"/>
          <w:szCs w:val="24"/>
        </w:rPr>
        <w:t xml:space="preserve">, </w:t>
      </w:r>
      <w:r w:rsidR="00895AA2" w:rsidRPr="00895AA2">
        <w:rPr>
          <w:rFonts w:ascii="Times New Roman" w:hAnsi="Times New Roman" w:cs="Times New Roman"/>
          <w:sz w:val="24"/>
          <w:szCs w:val="24"/>
        </w:rPr>
        <w:t>2009.</w:t>
      </w:r>
    </w:p>
    <w:p w14:paraId="652710CC" w14:textId="77777777" w:rsidR="00895AA2" w:rsidRPr="00895AA2" w:rsidRDefault="00895AA2" w:rsidP="00895AA2">
      <w:pPr>
        <w:spacing w:line="360" w:lineRule="auto"/>
        <w:jc w:val="both"/>
        <w:rPr>
          <w:rFonts w:ascii="Times New Roman" w:hAnsi="Times New Roman" w:cs="Times New Roman"/>
          <w:b/>
          <w:bCs/>
          <w:sz w:val="24"/>
          <w:szCs w:val="24"/>
        </w:rPr>
      </w:pPr>
      <w:r w:rsidRPr="00895AA2">
        <w:rPr>
          <w:rFonts w:ascii="Times New Roman" w:hAnsi="Times New Roman" w:cs="Times New Roman"/>
          <w:b/>
          <w:bCs/>
          <w:sz w:val="24"/>
          <w:szCs w:val="24"/>
        </w:rPr>
        <w:t>Statistical analysis</w:t>
      </w:r>
    </w:p>
    <w:p w14:paraId="26BC5CD8" w14:textId="77777777" w:rsidR="00895AA2" w:rsidRPr="00895AA2" w:rsidRDefault="00895AA2" w:rsidP="00895AA2">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895AA2">
        <w:rPr>
          <w:rFonts w:ascii="Times New Roman" w:hAnsi="Times New Roman" w:cs="Times New Roman"/>
          <w:sz w:val="24"/>
          <w:szCs w:val="24"/>
        </w:rPr>
        <w:t xml:space="preserve">All laboratory work was carried out in Completely Randomized Design with four replications and six treatments. Five treatments of chemical </w:t>
      </w:r>
      <w:r w:rsidR="00727B8D">
        <w:rPr>
          <w:rFonts w:ascii="Times New Roman" w:hAnsi="Times New Roman" w:cs="Times New Roman"/>
          <w:sz w:val="24"/>
          <w:szCs w:val="24"/>
        </w:rPr>
        <w:t>insec</w:t>
      </w:r>
      <w:r w:rsidRPr="00895AA2">
        <w:rPr>
          <w:rFonts w:ascii="Times New Roman" w:hAnsi="Times New Roman" w:cs="Times New Roman"/>
          <w:sz w:val="24"/>
          <w:szCs w:val="24"/>
        </w:rPr>
        <w:t>ticides and sixth was untreated control.</w:t>
      </w:r>
      <w:r w:rsidR="001238B1">
        <w:rPr>
          <w:rFonts w:ascii="Times New Roman" w:hAnsi="Times New Roman" w:cs="Times New Roman"/>
          <w:sz w:val="24"/>
          <w:szCs w:val="24"/>
        </w:rPr>
        <w:t xml:space="preserve">  </w:t>
      </w:r>
      <w:r w:rsidRPr="00895AA2">
        <w:rPr>
          <w:rFonts w:ascii="Times New Roman" w:hAnsi="Times New Roman" w:cs="Times New Roman"/>
          <w:sz w:val="24"/>
          <w:szCs w:val="24"/>
        </w:rPr>
        <w:t>Data obtained which in per cent format were transformed in arcsine format. Transformed data was subjected to analysis of variance.</w:t>
      </w:r>
    </w:p>
    <w:p w14:paraId="2342922D" w14:textId="77777777" w:rsidR="00895AA2" w:rsidRPr="00895AA2" w:rsidRDefault="00895AA2" w:rsidP="00895AA2">
      <w:pPr>
        <w:jc w:val="both"/>
        <w:rPr>
          <w:rFonts w:ascii="Times New Roman" w:hAnsi="Times New Roman" w:cs="Times New Roman"/>
          <w:b/>
          <w:bCs/>
          <w:sz w:val="24"/>
          <w:szCs w:val="24"/>
        </w:rPr>
      </w:pPr>
      <w:r w:rsidRPr="00895AA2">
        <w:rPr>
          <w:rFonts w:ascii="Times New Roman" w:hAnsi="Times New Roman" w:cs="Times New Roman"/>
          <w:b/>
          <w:bCs/>
          <w:sz w:val="24"/>
          <w:szCs w:val="24"/>
        </w:rPr>
        <w:t xml:space="preserve">RESULTS  </w:t>
      </w:r>
    </w:p>
    <w:p w14:paraId="4BEE9BAB" w14:textId="211CDC0D" w:rsidR="00895AA2" w:rsidRDefault="00895AA2" w:rsidP="00A83B6C">
      <w:pPr>
        <w:spacing w:line="360" w:lineRule="auto"/>
        <w:jc w:val="both"/>
        <w:rPr>
          <w:rFonts w:ascii="Times New Roman" w:hAnsi="Times New Roman" w:cs="Times New Roman"/>
          <w:sz w:val="24"/>
          <w:szCs w:val="24"/>
        </w:rPr>
      </w:pPr>
      <w:r w:rsidRPr="00895AA2">
        <w:rPr>
          <w:rFonts w:ascii="Times New Roman" w:hAnsi="Times New Roman" w:cs="Times New Roman"/>
          <w:sz w:val="24"/>
          <w:szCs w:val="24"/>
        </w:rPr>
        <w:tab/>
      </w:r>
      <w:r>
        <w:rPr>
          <w:rFonts w:ascii="Times New Roman" w:hAnsi="Times New Roman" w:cs="Times New Roman"/>
          <w:sz w:val="24"/>
          <w:szCs w:val="24"/>
        </w:rPr>
        <w:tab/>
      </w:r>
      <w:r w:rsidRPr="00895AA2">
        <w:rPr>
          <w:rFonts w:ascii="Times New Roman" w:hAnsi="Times New Roman" w:cs="Times New Roman"/>
          <w:sz w:val="24"/>
          <w:szCs w:val="24"/>
        </w:rPr>
        <w:t xml:space="preserve">Laboratory studies were conducted to study the compatibility of </w:t>
      </w:r>
      <w:r w:rsidR="00D57112">
        <w:rPr>
          <w:rFonts w:ascii="Times New Roman" w:hAnsi="Times New Roman" w:cs="Times New Roman"/>
          <w:i/>
          <w:iCs/>
          <w:sz w:val="24"/>
          <w:szCs w:val="24"/>
        </w:rPr>
        <w:t>B. bassiana</w:t>
      </w:r>
      <w:r w:rsidRPr="00895AA2">
        <w:rPr>
          <w:rFonts w:ascii="Times New Roman" w:hAnsi="Times New Roman" w:cs="Times New Roman"/>
          <w:sz w:val="24"/>
          <w:szCs w:val="24"/>
        </w:rPr>
        <w:t xml:space="preserve"> with insecticides at recommended (</w:t>
      </w:r>
      <w:r w:rsidR="005E0EC3">
        <w:rPr>
          <w:rFonts w:ascii="Times New Roman" w:hAnsi="Times New Roman" w:cs="Times New Roman"/>
          <w:sz w:val="24"/>
          <w:szCs w:val="24"/>
        </w:rPr>
        <w:t>X</w:t>
      </w:r>
      <w:r w:rsidRPr="00895AA2">
        <w:rPr>
          <w:rFonts w:ascii="Times New Roman" w:hAnsi="Times New Roman" w:cs="Times New Roman"/>
          <w:sz w:val="24"/>
          <w:szCs w:val="24"/>
        </w:rPr>
        <w:t>) and higher (2X) doses.</w:t>
      </w:r>
    </w:p>
    <w:p w14:paraId="1C426191" w14:textId="6B710A75" w:rsidR="005C1BB5" w:rsidRDefault="005C1BB5" w:rsidP="005C1BB5">
      <w:pPr>
        <w:spacing w:before="16" w:after="0" w:line="360" w:lineRule="auto"/>
        <w:ind w:right="-3"/>
        <w:jc w:val="both"/>
        <w:rPr>
          <w:rFonts w:ascii="Times New Roman" w:hAnsi="Times New Roman" w:cs="Times New Roman"/>
          <w:b/>
          <w:i/>
          <w:iCs/>
          <w:sz w:val="24"/>
          <w:szCs w:val="24"/>
        </w:rPr>
      </w:pPr>
      <w:r w:rsidRPr="000D6F26">
        <w:rPr>
          <w:rFonts w:ascii="Times New Roman" w:hAnsi="Times New Roman" w:cs="Times New Roman"/>
          <w:b/>
          <w:sz w:val="24"/>
          <w:szCs w:val="24"/>
        </w:rPr>
        <w:t xml:space="preserve">Effect of fungicides on </w:t>
      </w:r>
      <w:r w:rsidR="002A5DDF">
        <w:rPr>
          <w:rFonts w:ascii="Times New Roman" w:hAnsi="Times New Roman" w:cs="Times New Roman"/>
          <w:b/>
          <w:i/>
          <w:iCs/>
          <w:sz w:val="24"/>
          <w:szCs w:val="24"/>
        </w:rPr>
        <w:t>B. bassiana</w:t>
      </w:r>
    </w:p>
    <w:p w14:paraId="64F1DF91" w14:textId="1360D210" w:rsidR="002A5DDF" w:rsidRPr="005439C7" w:rsidRDefault="002A5DDF" w:rsidP="002A5DDF">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         A</w:t>
      </w:r>
      <w:r w:rsidRPr="005439C7">
        <w:rPr>
          <w:rFonts w:ascii="Times New Roman" w:hAnsi="Times New Roman" w:cs="Times New Roman"/>
          <w:sz w:val="24"/>
          <w:szCs w:val="24"/>
        </w:rPr>
        <w:t xml:space="preserve">t </w:t>
      </w:r>
      <w:r w:rsidR="005E0EC3">
        <w:rPr>
          <w:rFonts w:ascii="Times New Roman" w:hAnsi="Times New Roman" w:cs="Times New Roman"/>
          <w:sz w:val="24"/>
          <w:szCs w:val="24"/>
        </w:rPr>
        <w:t>X</w:t>
      </w:r>
      <w:r w:rsidRPr="005439C7">
        <w:rPr>
          <w:rFonts w:ascii="Times New Roman" w:hAnsi="Times New Roman" w:cs="Times New Roman"/>
          <w:sz w:val="24"/>
          <w:szCs w:val="24"/>
        </w:rPr>
        <w:t xml:space="preserve"> dose (Table </w:t>
      </w:r>
      <w:r w:rsidR="00AD710D">
        <w:rPr>
          <w:rFonts w:ascii="Times New Roman" w:hAnsi="Times New Roman" w:cs="Times New Roman"/>
          <w:sz w:val="24"/>
          <w:szCs w:val="24"/>
        </w:rPr>
        <w:t>4</w:t>
      </w:r>
      <w:r>
        <w:rPr>
          <w:rFonts w:ascii="Times New Roman" w:hAnsi="Times New Roman" w:cs="Times New Roman"/>
          <w:sz w:val="24"/>
          <w:szCs w:val="24"/>
        </w:rPr>
        <w:t>,</w:t>
      </w:r>
      <w:r w:rsidRPr="008501B0">
        <w:rPr>
          <w:rFonts w:ascii="Times New Roman" w:hAnsi="Times New Roman" w:cs="Times New Roman"/>
          <w:sz w:val="24"/>
          <w:szCs w:val="24"/>
        </w:rPr>
        <w:t xml:space="preserve"> </w:t>
      </w:r>
      <w:r>
        <w:rPr>
          <w:rFonts w:ascii="Times New Roman" w:hAnsi="Times New Roman" w:cs="Times New Roman"/>
          <w:sz w:val="24"/>
          <w:szCs w:val="24"/>
        </w:rPr>
        <w:t>Fig.</w:t>
      </w:r>
      <w:r w:rsidR="00AD710D">
        <w:rPr>
          <w:rFonts w:ascii="Times New Roman" w:hAnsi="Times New Roman" w:cs="Times New Roman"/>
          <w:sz w:val="24"/>
          <w:szCs w:val="24"/>
        </w:rPr>
        <w:t>1</w:t>
      </w:r>
      <w:r>
        <w:rPr>
          <w:rFonts w:ascii="Times New Roman" w:hAnsi="Times New Roman" w:cs="Times New Roman"/>
          <w:sz w:val="24"/>
          <w:szCs w:val="24"/>
        </w:rPr>
        <w:t xml:space="preserve">, Plate </w:t>
      </w:r>
      <w:r w:rsidR="00AD710D">
        <w:rPr>
          <w:rFonts w:ascii="Times New Roman" w:hAnsi="Times New Roman" w:cs="Times New Roman"/>
          <w:sz w:val="24"/>
          <w:szCs w:val="24"/>
        </w:rPr>
        <w:t>1</w:t>
      </w:r>
      <w:r w:rsidRPr="005439C7">
        <w:rPr>
          <w:rFonts w:ascii="Times New Roman" w:hAnsi="Times New Roman" w:cs="Times New Roman"/>
          <w:sz w:val="24"/>
          <w:szCs w:val="24"/>
        </w:rPr>
        <w:t xml:space="preserve">), </w:t>
      </w:r>
      <w:r>
        <w:rPr>
          <w:rFonts w:ascii="Times New Roman" w:hAnsi="Times New Roman" w:cs="Times New Roman"/>
          <w:sz w:val="24"/>
          <w:szCs w:val="24"/>
        </w:rPr>
        <w:t xml:space="preserve">all fungicidal treatments restrict colony growth of </w:t>
      </w:r>
      <w:r w:rsidRPr="005439C7">
        <w:rPr>
          <w:rFonts w:ascii="Times New Roman" w:hAnsi="Times New Roman" w:cs="Times New Roman"/>
          <w:i/>
          <w:sz w:val="24"/>
          <w:szCs w:val="24"/>
        </w:rPr>
        <w:t>B</w:t>
      </w:r>
      <w:r>
        <w:rPr>
          <w:rFonts w:ascii="Times New Roman" w:hAnsi="Times New Roman" w:cs="Times New Roman"/>
          <w:i/>
          <w:sz w:val="24"/>
          <w:szCs w:val="24"/>
        </w:rPr>
        <w:t xml:space="preserve">. </w:t>
      </w:r>
      <w:r w:rsidRPr="005439C7">
        <w:rPr>
          <w:rFonts w:ascii="Times New Roman" w:hAnsi="Times New Roman" w:cs="Times New Roman"/>
          <w:i/>
          <w:sz w:val="24"/>
          <w:szCs w:val="24"/>
        </w:rPr>
        <w:t>bassiana</w:t>
      </w:r>
      <w:r>
        <w:rPr>
          <w:rFonts w:ascii="Times New Roman" w:hAnsi="Times New Roman" w:cs="Times New Roman"/>
          <w:sz w:val="24"/>
          <w:szCs w:val="24"/>
        </w:rPr>
        <w:t>. The fungicide</w:t>
      </w:r>
      <w:r w:rsidRPr="006939A4">
        <w:rPr>
          <w:rFonts w:ascii="Times New Roman" w:hAnsi="Times New Roman" w:cs="Times New Roman"/>
          <w:sz w:val="24"/>
          <w:szCs w:val="24"/>
        </w:rPr>
        <w:t xml:space="preserve"> </w:t>
      </w:r>
      <w:r w:rsidRPr="005439C7">
        <w:rPr>
          <w:rFonts w:ascii="Times New Roman" w:hAnsi="Times New Roman" w:cs="Times New Roman"/>
          <w:sz w:val="24"/>
          <w:szCs w:val="24"/>
        </w:rPr>
        <w:t>dimethomorph (17.56 mm) proved</w:t>
      </w:r>
      <w:r>
        <w:rPr>
          <w:rFonts w:ascii="Times New Roman" w:hAnsi="Times New Roman" w:cs="Times New Roman"/>
          <w:sz w:val="24"/>
          <w:szCs w:val="24"/>
        </w:rPr>
        <w:t xml:space="preserve"> toxic</w:t>
      </w:r>
      <w:r w:rsidRPr="005439C7">
        <w:rPr>
          <w:rFonts w:ascii="Times New Roman" w:hAnsi="Times New Roman" w:cs="Times New Roman"/>
          <w:sz w:val="24"/>
          <w:szCs w:val="24"/>
        </w:rPr>
        <w:t xml:space="preserve">, which showed 63.24 per cent inhibition of mycelial growth followed by </w:t>
      </w:r>
      <w:r>
        <w:rPr>
          <w:rFonts w:ascii="Times New Roman" w:hAnsi="Times New Roman" w:cs="Times New Roman"/>
          <w:bCs/>
          <w:sz w:val="24"/>
          <w:szCs w:val="24"/>
        </w:rPr>
        <w:t>p</w:t>
      </w:r>
      <w:r w:rsidRPr="005439C7">
        <w:rPr>
          <w:rFonts w:ascii="Times New Roman" w:hAnsi="Times New Roman" w:cs="Times New Roman"/>
          <w:bCs/>
          <w:sz w:val="24"/>
          <w:szCs w:val="24"/>
        </w:rPr>
        <w:t xml:space="preserve">ropiconazole + </w:t>
      </w:r>
      <w:r>
        <w:rPr>
          <w:rFonts w:ascii="Times New Roman" w:hAnsi="Times New Roman" w:cs="Times New Roman"/>
          <w:bCs/>
          <w:sz w:val="24"/>
          <w:szCs w:val="24"/>
        </w:rPr>
        <w:t>d</w:t>
      </w:r>
      <w:r w:rsidRPr="005439C7">
        <w:rPr>
          <w:rFonts w:ascii="Times New Roman" w:hAnsi="Times New Roman" w:cs="Times New Roman"/>
          <w:bCs/>
          <w:sz w:val="24"/>
          <w:szCs w:val="24"/>
        </w:rPr>
        <w:t>ifenoconazole (8.11 mm)</w:t>
      </w:r>
      <w:r w:rsidRPr="005439C7">
        <w:rPr>
          <w:rFonts w:ascii="Times New Roman" w:hAnsi="Times New Roman" w:cs="Times New Roman"/>
          <w:sz w:val="24"/>
          <w:szCs w:val="24"/>
        </w:rPr>
        <w:t xml:space="preserve"> and </w:t>
      </w:r>
      <w:r>
        <w:rPr>
          <w:rFonts w:ascii="Times New Roman" w:hAnsi="Times New Roman" w:cs="Times New Roman"/>
          <w:sz w:val="24"/>
          <w:szCs w:val="24"/>
        </w:rPr>
        <w:t>t</w:t>
      </w:r>
      <w:r w:rsidRPr="005439C7">
        <w:rPr>
          <w:rFonts w:ascii="Times New Roman" w:hAnsi="Times New Roman" w:cs="Times New Roman"/>
          <w:sz w:val="24"/>
          <w:szCs w:val="24"/>
        </w:rPr>
        <w:t xml:space="preserve">ebuconazole + </w:t>
      </w:r>
      <w:proofErr w:type="spellStart"/>
      <w:r>
        <w:rPr>
          <w:rFonts w:ascii="Times New Roman" w:hAnsi="Times New Roman" w:cs="Times New Roman"/>
          <w:sz w:val="24"/>
          <w:szCs w:val="24"/>
        </w:rPr>
        <w:t>t</w:t>
      </w:r>
      <w:r w:rsidRPr="005439C7">
        <w:rPr>
          <w:rFonts w:ascii="Times New Roman" w:hAnsi="Times New Roman" w:cs="Times New Roman"/>
          <w:sz w:val="24"/>
          <w:szCs w:val="24"/>
        </w:rPr>
        <w:t>rifloxystrobin</w:t>
      </w:r>
      <w:proofErr w:type="spellEnd"/>
      <w:r w:rsidRPr="005439C7">
        <w:rPr>
          <w:rFonts w:ascii="Times New Roman" w:hAnsi="Times New Roman" w:cs="Times New Roman"/>
          <w:sz w:val="24"/>
          <w:szCs w:val="24"/>
        </w:rPr>
        <w:t xml:space="preserve"> (0.89 mm) which shows inhibition of mycelial growth 82.69 and 98.11per cent</w:t>
      </w:r>
      <w:r>
        <w:rPr>
          <w:rFonts w:ascii="Times New Roman" w:hAnsi="Times New Roman" w:cs="Times New Roman"/>
          <w:sz w:val="24"/>
          <w:szCs w:val="24"/>
        </w:rPr>
        <w:t xml:space="preserve">, </w:t>
      </w:r>
      <w:r w:rsidRPr="005439C7">
        <w:rPr>
          <w:rFonts w:ascii="Times New Roman" w:hAnsi="Times New Roman" w:cs="Times New Roman"/>
          <w:sz w:val="24"/>
          <w:szCs w:val="24"/>
        </w:rPr>
        <w:t>respectively.</w:t>
      </w:r>
      <w:r w:rsidRPr="0017698B">
        <w:rPr>
          <w:rFonts w:ascii="Times New Roman" w:hAnsi="Times New Roman" w:cs="Times New Roman"/>
          <w:sz w:val="24"/>
          <w:szCs w:val="24"/>
        </w:rPr>
        <w:t xml:space="preserve"> </w:t>
      </w:r>
      <w:r>
        <w:rPr>
          <w:rFonts w:ascii="Times New Roman" w:hAnsi="Times New Roman" w:cs="Times New Roman"/>
          <w:sz w:val="24"/>
          <w:szCs w:val="24"/>
        </w:rPr>
        <w:t>M</w:t>
      </w:r>
      <w:r w:rsidRPr="005439C7">
        <w:rPr>
          <w:rFonts w:ascii="Times New Roman" w:hAnsi="Times New Roman" w:cs="Times New Roman"/>
          <w:sz w:val="24"/>
          <w:szCs w:val="24"/>
        </w:rPr>
        <w:t xml:space="preserve">aximum colony </w:t>
      </w:r>
      <w:r>
        <w:rPr>
          <w:rFonts w:ascii="Times New Roman" w:hAnsi="Times New Roman" w:cs="Times New Roman"/>
          <w:sz w:val="24"/>
          <w:szCs w:val="24"/>
        </w:rPr>
        <w:t>diameter</w:t>
      </w:r>
      <w:r w:rsidRPr="005439C7">
        <w:rPr>
          <w:rFonts w:ascii="Times New Roman" w:hAnsi="Times New Roman" w:cs="Times New Roman"/>
          <w:sz w:val="24"/>
          <w:szCs w:val="24"/>
        </w:rPr>
        <w:t xml:space="preserve"> at 144 </w:t>
      </w:r>
      <w:proofErr w:type="spellStart"/>
      <w:r w:rsidRPr="005439C7">
        <w:rPr>
          <w:rFonts w:ascii="Times New Roman" w:hAnsi="Times New Roman" w:cs="Times New Roman"/>
          <w:sz w:val="24"/>
          <w:szCs w:val="24"/>
        </w:rPr>
        <w:t>hrs</w:t>
      </w:r>
      <w:proofErr w:type="spellEnd"/>
      <w:r w:rsidRPr="005439C7">
        <w:rPr>
          <w:rFonts w:ascii="Times New Roman" w:hAnsi="Times New Roman" w:cs="Times New Roman"/>
          <w:sz w:val="24"/>
          <w:szCs w:val="24"/>
        </w:rPr>
        <w:t xml:space="preserve"> was observed in the control treatment</w:t>
      </w:r>
      <w:r>
        <w:rPr>
          <w:rFonts w:ascii="Times New Roman" w:hAnsi="Times New Roman" w:cs="Times New Roman"/>
          <w:sz w:val="24"/>
          <w:szCs w:val="24"/>
        </w:rPr>
        <w:t xml:space="preserve"> (47.56 mm). The fungicide f</w:t>
      </w:r>
      <w:r w:rsidRPr="005439C7">
        <w:rPr>
          <w:rFonts w:ascii="Times New Roman" w:hAnsi="Times New Roman" w:cs="Times New Roman"/>
          <w:sz w:val="24"/>
          <w:szCs w:val="24"/>
        </w:rPr>
        <w:t xml:space="preserve">luxapyroxad + </w:t>
      </w:r>
      <w:proofErr w:type="spellStart"/>
      <w:r>
        <w:rPr>
          <w:rFonts w:ascii="Times New Roman" w:hAnsi="Times New Roman" w:cs="Times New Roman"/>
          <w:sz w:val="24"/>
          <w:szCs w:val="24"/>
        </w:rPr>
        <w:t>p</w:t>
      </w:r>
      <w:r w:rsidRPr="005439C7">
        <w:rPr>
          <w:rFonts w:ascii="Times New Roman" w:hAnsi="Times New Roman" w:cs="Times New Roman"/>
          <w:sz w:val="24"/>
          <w:szCs w:val="24"/>
        </w:rPr>
        <w:t>yraclostrobin</w:t>
      </w:r>
      <w:proofErr w:type="spellEnd"/>
      <w:r w:rsidRPr="005439C7">
        <w:rPr>
          <w:rFonts w:ascii="Times New Roman" w:hAnsi="Times New Roman" w:cs="Times New Roman"/>
          <w:sz w:val="24"/>
          <w:szCs w:val="24"/>
        </w:rPr>
        <w:t xml:space="preserve"> and </w:t>
      </w:r>
      <w:r>
        <w:rPr>
          <w:rFonts w:ascii="Times New Roman" w:hAnsi="Times New Roman" w:cs="Times New Roman"/>
          <w:sz w:val="24"/>
          <w:szCs w:val="24"/>
        </w:rPr>
        <w:t>a</w:t>
      </w:r>
      <w:r w:rsidRPr="005439C7">
        <w:rPr>
          <w:rFonts w:ascii="Times New Roman" w:hAnsi="Times New Roman" w:cs="Times New Roman"/>
          <w:sz w:val="24"/>
          <w:szCs w:val="24"/>
        </w:rPr>
        <w:t xml:space="preserve">zoxystrobin + </w:t>
      </w:r>
      <w:r>
        <w:rPr>
          <w:rFonts w:ascii="Times New Roman" w:hAnsi="Times New Roman" w:cs="Times New Roman"/>
          <w:sz w:val="24"/>
          <w:szCs w:val="24"/>
        </w:rPr>
        <w:t>d</w:t>
      </w:r>
      <w:r w:rsidRPr="005439C7">
        <w:rPr>
          <w:rFonts w:ascii="Times New Roman" w:hAnsi="Times New Roman" w:cs="Times New Roman"/>
          <w:sz w:val="24"/>
          <w:szCs w:val="24"/>
        </w:rPr>
        <w:t xml:space="preserve">ifenoconazole inhibit the mycelial growth 100 per cent from 24 to 144 </w:t>
      </w:r>
      <w:proofErr w:type="spellStart"/>
      <w:r w:rsidRPr="005439C7">
        <w:rPr>
          <w:rFonts w:ascii="Times New Roman" w:hAnsi="Times New Roman" w:cs="Times New Roman"/>
          <w:sz w:val="24"/>
          <w:szCs w:val="24"/>
        </w:rPr>
        <w:t>hrs</w:t>
      </w:r>
      <w:proofErr w:type="spellEnd"/>
      <w:r w:rsidRPr="005439C7">
        <w:rPr>
          <w:rFonts w:ascii="Times New Roman" w:hAnsi="Times New Roman" w:cs="Times New Roman"/>
          <w:sz w:val="24"/>
          <w:szCs w:val="24"/>
        </w:rPr>
        <w:t xml:space="preserve"> </w:t>
      </w:r>
      <w:r>
        <w:rPr>
          <w:rFonts w:ascii="Times New Roman" w:hAnsi="Times New Roman" w:cs="Times New Roman"/>
          <w:sz w:val="24"/>
          <w:szCs w:val="24"/>
        </w:rPr>
        <w:t xml:space="preserve">of incubation </w:t>
      </w:r>
      <w:r w:rsidRPr="005439C7">
        <w:rPr>
          <w:rFonts w:ascii="Times New Roman" w:hAnsi="Times New Roman" w:cs="Times New Roman"/>
          <w:sz w:val="24"/>
          <w:szCs w:val="24"/>
        </w:rPr>
        <w:t xml:space="preserve">and </w:t>
      </w:r>
      <w:r>
        <w:rPr>
          <w:rFonts w:ascii="Times New Roman" w:hAnsi="Times New Roman" w:cs="Times New Roman"/>
          <w:sz w:val="24"/>
          <w:szCs w:val="24"/>
        </w:rPr>
        <w:t>were found completely toxic</w:t>
      </w:r>
      <w:r w:rsidRPr="005439C7">
        <w:rPr>
          <w:rFonts w:ascii="Times New Roman" w:hAnsi="Times New Roman" w:cs="Times New Roman"/>
          <w:sz w:val="24"/>
          <w:szCs w:val="24"/>
        </w:rPr>
        <w:t xml:space="preserve"> with</w:t>
      </w:r>
      <w:r w:rsidRPr="005439C7">
        <w:rPr>
          <w:rFonts w:ascii="Times New Roman" w:hAnsi="Times New Roman" w:cs="Times New Roman"/>
          <w:i/>
          <w:sz w:val="24"/>
          <w:szCs w:val="24"/>
        </w:rPr>
        <w:t xml:space="preserve"> B</w:t>
      </w:r>
      <w:r>
        <w:rPr>
          <w:rFonts w:ascii="Times New Roman" w:hAnsi="Times New Roman" w:cs="Times New Roman"/>
          <w:i/>
          <w:sz w:val="24"/>
          <w:szCs w:val="24"/>
        </w:rPr>
        <w:t xml:space="preserve">. </w:t>
      </w:r>
      <w:r w:rsidRPr="005439C7">
        <w:rPr>
          <w:rFonts w:ascii="Times New Roman" w:hAnsi="Times New Roman" w:cs="Times New Roman"/>
          <w:i/>
          <w:sz w:val="24"/>
          <w:szCs w:val="24"/>
        </w:rPr>
        <w:t>bassiana</w:t>
      </w:r>
      <w:r w:rsidRPr="005439C7">
        <w:rPr>
          <w:rFonts w:ascii="Times New Roman" w:hAnsi="Times New Roman" w:cs="Times New Roman"/>
          <w:sz w:val="24"/>
          <w:szCs w:val="24"/>
        </w:rPr>
        <w:t>.</w:t>
      </w:r>
    </w:p>
    <w:p w14:paraId="2E1AA18E" w14:textId="3E8C5F0B" w:rsidR="002A5DDF" w:rsidRDefault="002A5DDF" w:rsidP="002A5DDF">
      <w:pPr>
        <w:spacing w:line="360" w:lineRule="auto"/>
        <w:jc w:val="both"/>
        <w:rPr>
          <w:rFonts w:ascii="Times New Roman" w:hAnsi="Times New Roman" w:cs="Times New Roman"/>
          <w:sz w:val="24"/>
          <w:szCs w:val="24"/>
        </w:rPr>
      </w:pPr>
      <w:r w:rsidRPr="005439C7">
        <w:rPr>
          <w:rFonts w:ascii="Times New Roman" w:hAnsi="Times New Roman" w:cs="Times New Roman"/>
          <w:sz w:val="24"/>
          <w:szCs w:val="24"/>
        </w:rPr>
        <w:t xml:space="preserve">                     </w:t>
      </w:r>
      <w:r>
        <w:rPr>
          <w:rFonts w:ascii="Times New Roman" w:hAnsi="Times New Roman" w:cs="Times New Roman"/>
          <w:sz w:val="24"/>
          <w:szCs w:val="24"/>
        </w:rPr>
        <w:t>A</w:t>
      </w:r>
      <w:r w:rsidRPr="005439C7">
        <w:rPr>
          <w:rFonts w:ascii="Times New Roman" w:hAnsi="Times New Roman" w:cs="Times New Roman"/>
          <w:sz w:val="24"/>
          <w:szCs w:val="24"/>
        </w:rPr>
        <w:t>t 2X dose</w:t>
      </w:r>
      <w:r>
        <w:rPr>
          <w:rFonts w:ascii="Times New Roman" w:hAnsi="Times New Roman" w:cs="Times New Roman"/>
          <w:sz w:val="24"/>
          <w:szCs w:val="24"/>
        </w:rPr>
        <w:t xml:space="preserve"> </w:t>
      </w:r>
      <w:r w:rsidRPr="005439C7">
        <w:rPr>
          <w:rFonts w:ascii="Times New Roman" w:hAnsi="Times New Roman" w:cs="Times New Roman"/>
          <w:sz w:val="24"/>
          <w:szCs w:val="24"/>
        </w:rPr>
        <w:t xml:space="preserve">(Table </w:t>
      </w:r>
      <w:r w:rsidR="00AD710D">
        <w:rPr>
          <w:rFonts w:ascii="Times New Roman" w:hAnsi="Times New Roman" w:cs="Times New Roman"/>
          <w:sz w:val="24"/>
          <w:szCs w:val="24"/>
        </w:rPr>
        <w:t>5</w:t>
      </w:r>
      <w:r>
        <w:rPr>
          <w:rFonts w:ascii="Times New Roman" w:hAnsi="Times New Roman" w:cs="Times New Roman"/>
          <w:sz w:val="24"/>
          <w:szCs w:val="24"/>
        </w:rPr>
        <w:t>,</w:t>
      </w:r>
      <w:r w:rsidRPr="008501B0">
        <w:rPr>
          <w:rFonts w:ascii="Times New Roman" w:hAnsi="Times New Roman" w:cs="Times New Roman"/>
          <w:sz w:val="24"/>
          <w:szCs w:val="24"/>
        </w:rPr>
        <w:t xml:space="preserve"> </w:t>
      </w:r>
      <w:r>
        <w:rPr>
          <w:rFonts w:ascii="Times New Roman" w:hAnsi="Times New Roman" w:cs="Times New Roman"/>
          <w:sz w:val="24"/>
          <w:szCs w:val="24"/>
        </w:rPr>
        <w:t xml:space="preserve">Fig. </w:t>
      </w:r>
      <w:r w:rsidR="00AD710D">
        <w:rPr>
          <w:rFonts w:ascii="Times New Roman" w:hAnsi="Times New Roman" w:cs="Times New Roman"/>
          <w:sz w:val="24"/>
          <w:szCs w:val="24"/>
        </w:rPr>
        <w:t>2</w:t>
      </w:r>
      <w:r>
        <w:rPr>
          <w:rFonts w:ascii="Times New Roman" w:hAnsi="Times New Roman" w:cs="Times New Roman"/>
          <w:sz w:val="24"/>
          <w:szCs w:val="24"/>
        </w:rPr>
        <w:t xml:space="preserve">, Plate </w:t>
      </w:r>
      <w:r w:rsidR="00AD710D">
        <w:rPr>
          <w:rFonts w:ascii="Times New Roman" w:hAnsi="Times New Roman" w:cs="Times New Roman"/>
          <w:sz w:val="24"/>
          <w:szCs w:val="24"/>
        </w:rPr>
        <w:t>2</w:t>
      </w:r>
      <w:r w:rsidRPr="005439C7">
        <w:rPr>
          <w:rFonts w:ascii="Times New Roman" w:hAnsi="Times New Roman" w:cs="Times New Roman"/>
          <w:sz w:val="24"/>
          <w:szCs w:val="24"/>
        </w:rPr>
        <w:t xml:space="preserve">), </w:t>
      </w:r>
      <w:r w:rsidRPr="00DC2D77">
        <w:rPr>
          <w:rFonts w:ascii="Times New Roman" w:hAnsi="Times New Roman" w:cs="Times New Roman"/>
          <w:sz w:val="24"/>
          <w:szCs w:val="24"/>
        </w:rPr>
        <w:t xml:space="preserve">There was considerable inhibition of </w:t>
      </w:r>
      <w:r w:rsidRPr="005439C7">
        <w:rPr>
          <w:rFonts w:ascii="Times New Roman" w:hAnsi="Times New Roman" w:cs="Times New Roman"/>
          <w:i/>
          <w:sz w:val="24"/>
          <w:szCs w:val="24"/>
        </w:rPr>
        <w:t>B</w:t>
      </w:r>
      <w:r>
        <w:rPr>
          <w:rFonts w:ascii="Times New Roman" w:hAnsi="Times New Roman" w:cs="Times New Roman"/>
          <w:i/>
          <w:sz w:val="24"/>
          <w:szCs w:val="24"/>
        </w:rPr>
        <w:t xml:space="preserve">. </w:t>
      </w:r>
      <w:r w:rsidRPr="005439C7">
        <w:rPr>
          <w:rFonts w:ascii="Times New Roman" w:hAnsi="Times New Roman" w:cs="Times New Roman"/>
          <w:i/>
          <w:sz w:val="24"/>
          <w:szCs w:val="24"/>
        </w:rPr>
        <w:t>bassiana</w:t>
      </w:r>
      <w:r>
        <w:rPr>
          <w:rFonts w:ascii="Times New Roman" w:hAnsi="Times New Roman" w:cs="Times New Roman"/>
          <w:sz w:val="24"/>
          <w:szCs w:val="24"/>
        </w:rPr>
        <w:t xml:space="preserve"> </w:t>
      </w:r>
      <w:r w:rsidRPr="00DC2D77">
        <w:rPr>
          <w:rFonts w:ascii="Times New Roman" w:hAnsi="Times New Roman" w:cs="Times New Roman"/>
          <w:sz w:val="24"/>
          <w:szCs w:val="24"/>
        </w:rPr>
        <w:t>growth across all fungicid</w:t>
      </w:r>
      <w:r>
        <w:rPr>
          <w:rFonts w:ascii="Times New Roman" w:hAnsi="Times New Roman" w:cs="Times New Roman"/>
          <w:sz w:val="24"/>
          <w:szCs w:val="24"/>
        </w:rPr>
        <w:t>al</w:t>
      </w:r>
      <w:r w:rsidRPr="00DC2D77">
        <w:rPr>
          <w:rFonts w:ascii="Times New Roman" w:hAnsi="Times New Roman" w:cs="Times New Roman"/>
          <w:sz w:val="24"/>
          <w:szCs w:val="24"/>
        </w:rPr>
        <w:t xml:space="preserve"> treatments</w:t>
      </w:r>
      <w:r>
        <w:rPr>
          <w:rFonts w:ascii="Times New Roman" w:hAnsi="Times New Roman" w:cs="Times New Roman"/>
          <w:sz w:val="24"/>
          <w:szCs w:val="24"/>
        </w:rPr>
        <w:t>.</w:t>
      </w:r>
      <w:r w:rsidRPr="00DC2D77">
        <w:rPr>
          <w:rFonts w:ascii="Times New Roman" w:hAnsi="Times New Roman" w:cs="Times New Roman"/>
          <w:sz w:val="24"/>
          <w:szCs w:val="24"/>
        </w:rPr>
        <w:t xml:space="preserve"> </w:t>
      </w:r>
      <w:r>
        <w:rPr>
          <w:rFonts w:ascii="Times New Roman" w:hAnsi="Times New Roman" w:cs="Times New Roman"/>
          <w:sz w:val="24"/>
          <w:szCs w:val="24"/>
        </w:rPr>
        <w:t>The fungicide f</w:t>
      </w:r>
      <w:r w:rsidRPr="005439C7">
        <w:rPr>
          <w:rFonts w:ascii="Times New Roman" w:hAnsi="Times New Roman" w:cs="Times New Roman"/>
          <w:sz w:val="24"/>
          <w:szCs w:val="24"/>
        </w:rPr>
        <w:t xml:space="preserve">luxapyroxad + </w:t>
      </w:r>
      <w:proofErr w:type="spellStart"/>
      <w:r>
        <w:rPr>
          <w:rFonts w:ascii="Times New Roman" w:hAnsi="Times New Roman" w:cs="Times New Roman"/>
          <w:sz w:val="24"/>
          <w:szCs w:val="24"/>
        </w:rPr>
        <w:t>p</w:t>
      </w:r>
      <w:r w:rsidRPr="005439C7">
        <w:rPr>
          <w:rFonts w:ascii="Times New Roman" w:hAnsi="Times New Roman" w:cs="Times New Roman"/>
          <w:sz w:val="24"/>
          <w:szCs w:val="24"/>
        </w:rPr>
        <w:t>yraclostrobin</w:t>
      </w:r>
      <w:proofErr w:type="spellEnd"/>
      <w:r w:rsidRPr="005439C7">
        <w:rPr>
          <w:rFonts w:ascii="Times New Roman" w:hAnsi="Times New Roman" w:cs="Times New Roman"/>
          <w:sz w:val="24"/>
          <w:szCs w:val="24"/>
        </w:rPr>
        <w:t xml:space="preserve">, </w:t>
      </w:r>
      <w:bookmarkStart w:id="0" w:name="_Hlk200570749"/>
      <w:r>
        <w:rPr>
          <w:rFonts w:ascii="Times New Roman" w:hAnsi="Times New Roman" w:cs="Times New Roman"/>
          <w:sz w:val="24"/>
          <w:szCs w:val="24"/>
        </w:rPr>
        <w:t>t</w:t>
      </w:r>
      <w:r w:rsidRPr="005439C7">
        <w:rPr>
          <w:rFonts w:ascii="Times New Roman" w:hAnsi="Times New Roman" w:cs="Times New Roman"/>
          <w:sz w:val="24"/>
          <w:szCs w:val="24"/>
        </w:rPr>
        <w:t xml:space="preserve">ebuconazole + </w:t>
      </w:r>
      <w:proofErr w:type="spellStart"/>
      <w:r>
        <w:rPr>
          <w:rFonts w:ascii="Times New Roman" w:hAnsi="Times New Roman" w:cs="Times New Roman"/>
          <w:sz w:val="24"/>
          <w:szCs w:val="24"/>
        </w:rPr>
        <w:t>t</w:t>
      </w:r>
      <w:r w:rsidRPr="005439C7">
        <w:rPr>
          <w:rFonts w:ascii="Times New Roman" w:hAnsi="Times New Roman" w:cs="Times New Roman"/>
          <w:sz w:val="24"/>
          <w:szCs w:val="24"/>
        </w:rPr>
        <w:t>rifloxystrobin</w:t>
      </w:r>
      <w:proofErr w:type="spellEnd"/>
      <w:r w:rsidRPr="005439C7">
        <w:rPr>
          <w:rFonts w:ascii="Times New Roman" w:hAnsi="Times New Roman" w:cs="Times New Roman"/>
          <w:sz w:val="24"/>
          <w:szCs w:val="24"/>
        </w:rPr>
        <w:t xml:space="preserve">, </w:t>
      </w:r>
      <w:bookmarkEnd w:id="0"/>
      <w:r>
        <w:rPr>
          <w:rFonts w:ascii="Times New Roman" w:hAnsi="Times New Roman" w:cs="Times New Roman"/>
          <w:sz w:val="24"/>
          <w:szCs w:val="24"/>
        </w:rPr>
        <w:t>a</w:t>
      </w:r>
      <w:r w:rsidRPr="005439C7">
        <w:rPr>
          <w:rFonts w:ascii="Times New Roman" w:hAnsi="Times New Roman" w:cs="Times New Roman"/>
          <w:sz w:val="24"/>
          <w:szCs w:val="24"/>
        </w:rPr>
        <w:t xml:space="preserve">zoxystrobin + </w:t>
      </w:r>
      <w:r>
        <w:rPr>
          <w:rFonts w:ascii="Times New Roman" w:hAnsi="Times New Roman" w:cs="Times New Roman"/>
          <w:sz w:val="24"/>
          <w:szCs w:val="24"/>
        </w:rPr>
        <w:t>d</w:t>
      </w:r>
      <w:r w:rsidRPr="005439C7">
        <w:rPr>
          <w:rFonts w:ascii="Times New Roman" w:hAnsi="Times New Roman" w:cs="Times New Roman"/>
          <w:sz w:val="24"/>
          <w:szCs w:val="24"/>
        </w:rPr>
        <w:t xml:space="preserve">ifenoconazole and </w:t>
      </w:r>
      <w:r>
        <w:rPr>
          <w:rFonts w:ascii="Times New Roman" w:hAnsi="Times New Roman" w:cs="Times New Roman"/>
          <w:bCs/>
          <w:sz w:val="24"/>
          <w:szCs w:val="24"/>
        </w:rPr>
        <w:t>p</w:t>
      </w:r>
      <w:r w:rsidRPr="005439C7">
        <w:rPr>
          <w:rFonts w:ascii="Times New Roman" w:hAnsi="Times New Roman" w:cs="Times New Roman"/>
          <w:bCs/>
          <w:sz w:val="24"/>
          <w:szCs w:val="24"/>
        </w:rPr>
        <w:t xml:space="preserve">ropiconazole + </w:t>
      </w:r>
      <w:r>
        <w:rPr>
          <w:rFonts w:ascii="Times New Roman" w:hAnsi="Times New Roman" w:cs="Times New Roman"/>
          <w:bCs/>
          <w:sz w:val="24"/>
          <w:szCs w:val="24"/>
        </w:rPr>
        <w:t>d</w:t>
      </w:r>
      <w:r w:rsidRPr="005439C7">
        <w:rPr>
          <w:rFonts w:ascii="Times New Roman" w:hAnsi="Times New Roman" w:cs="Times New Roman"/>
          <w:bCs/>
          <w:sz w:val="24"/>
          <w:szCs w:val="24"/>
        </w:rPr>
        <w:t>ifenoconazole</w:t>
      </w:r>
      <w:r w:rsidRPr="005439C7">
        <w:rPr>
          <w:rFonts w:ascii="Times New Roman" w:hAnsi="Times New Roman" w:cs="Times New Roman"/>
          <w:sz w:val="24"/>
          <w:szCs w:val="24"/>
        </w:rPr>
        <w:t xml:space="preserve"> inhibit the mycelial growth 100 per cent from 24</w:t>
      </w:r>
      <w:r>
        <w:rPr>
          <w:rFonts w:ascii="Times New Roman" w:hAnsi="Times New Roman" w:cs="Times New Roman"/>
          <w:sz w:val="24"/>
          <w:szCs w:val="24"/>
        </w:rPr>
        <w:t>hrs</w:t>
      </w:r>
      <w:r w:rsidRPr="005439C7">
        <w:rPr>
          <w:rFonts w:ascii="Times New Roman" w:hAnsi="Times New Roman" w:cs="Times New Roman"/>
          <w:sz w:val="24"/>
          <w:szCs w:val="24"/>
        </w:rPr>
        <w:t xml:space="preserve"> to 144 </w:t>
      </w:r>
      <w:proofErr w:type="spellStart"/>
      <w:r w:rsidRPr="005439C7">
        <w:rPr>
          <w:rFonts w:ascii="Times New Roman" w:hAnsi="Times New Roman" w:cs="Times New Roman"/>
          <w:sz w:val="24"/>
          <w:szCs w:val="24"/>
        </w:rPr>
        <w:t>hrs</w:t>
      </w:r>
      <w:proofErr w:type="spellEnd"/>
      <w:r w:rsidRPr="005439C7">
        <w:rPr>
          <w:rFonts w:ascii="Times New Roman" w:hAnsi="Times New Roman" w:cs="Times New Roman"/>
          <w:sz w:val="24"/>
          <w:szCs w:val="24"/>
        </w:rPr>
        <w:t xml:space="preserve"> and </w:t>
      </w:r>
      <w:r>
        <w:rPr>
          <w:rFonts w:ascii="Times New Roman" w:hAnsi="Times New Roman" w:cs="Times New Roman"/>
          <w:sz w:val="24"/>
          <w:szCs w:val="24"/>
        </w:rPr>
        <w:t xml:space="preserve">were found toxic </w:t>
      </w:r>
      <w:r w:rsidRPr="005439C7">
        <w:rPr>
          <w:rFonts w:ascii="Times New Roman" w:hAnsi="Times New Roman" w:cs="Times New Roman"/>
          <w:sz w:val="24"/>
          <w:szCs w:val="24"/>
        </w:rPr>
        <w:t>with</w:t>
      </w:r>
      <w:r w:rsidRPr="005439C7">
        <w:rPr>
          <w:rFonts w:ascii="Times New Roman" w:hAnsi="Times New Roman" w:cs="Times New Roman"/>
          <w:i/>
          <w:sz w:val="24"/>
          <w:szCs w:val="24"/>
        </w:rPr>
        <w:t xml:space="preserve"> B</w:t>
      </w:r>
      <w:r>
        <w:rPr>
          <w:rFonts w:ascii="Times New Roman" w:hAnsi="Times New Roman" w:cs="Times New Roman"/>
          <w:i/>
          <w:sz w:val="24"/>
          <w:szCs w:val="24"/>
        </w:rPr>
        <w:t xml:space="preserve">. </w:t>
      </w:r>
      <w:r w:rsidRPr="005439C7">
        <w:rPr>
          <w:rFonts w:ascii="Times New Roman" w:hAnsi="Times New Roman" w:cs="Times New Roman"/>
          <w:i/>
          <w:sz w:val="24"/>
          <w:szCs w:val="24"/>
        </w:rPr>
        <w:t>bassiana</w:t>
      </w:r>
      <w:r w:rsidRPr="005439C7">
        <w:rPr>
          <w:rFonts w:ascii="Times New Roman" w:hAnsi="Times New Roman" w:cs="Times New Roman"/>
          <w:sz w:val="24"/>
          <w:szCs w:val="24"/>
        </w:rPr>
        <w:t xml:space="preserve">. </w:t>
      </w:r>
      <w:r>
        <w:rPr>
          <w:rFonts w:ascii="Times New Roman" w:hAnsi="Times New Roman" w:cs="Times New Roman"/>
          <w:sz w:val="24"/>
          <w:szCs w:val="24"/>
        </w:rPr>
        <w:t>M</w:t>
      </w:r>
      <w:r w:rsidRPr="005439C7">
        <w:rPr>
          <w:rFonts w:ascii="Times New Roman" w:hAnsi="Times New Roman" w:cs="Times New Roman"/>
          <w:sz w:val="24"/>
          <w:szCs w:val="24"/>
        </w:rPr>
        <w:t xml:space="preserve">aximum colony growth at 144 </w:t>
      </w:r>
      <w:proofErr w:type="spellStart"/>
      <w:r w:rsidRPr="005439C7">
        <w:rPr>
          <w:rFonts w:ascii="Times New Roman" w:hAnsi="Times New Roman" w:cs="Times New Roman"/>
          <w:sz w:val="24"/>
          <w:szCs w:val="24"/>
        </w:rPr>
        <w:t>hrs</w:t>
      </w:r>
      <w:proofErr w:type="spellEnd"/>
      <w:r w:rsidRPr="005439C7">
        <w:rPr>
          <w:rFonts w:ascii="Times New Roman" w:hAnsi="Times New Roman" w:cs="Times New Roman"/>
          <w:sz w:val="24"/>
          <w:szCs w:val="24"/>
        </w:rPr>
        <w:t xml:space="preserve"> was observed in the control treatment</w:t>
      </w:r>
      <w:r>
        <w:rPr>
          <w:rFonts w:ascii="Times New Roman" w:hAnsi="Times New Roman" w:cs="Times New Roman"/>
          <w:sz w:val="24"/>
          <w:szCs w:val="24"/>
        </w:rPr>
        <w:t xml:space="preserve"> (46.11 mm).</w:t>
      </w:r>
      <w:r w:rsidRPr="005439C7">
        <w:rPr>
          <w:rFonts w:ascii="Times New Roman" w:hAnsi="Times New Roman" w:cs="Times New Roman"/>
          <w:sz w:val="24"/>
          <w:szCs w:val="24"/>
        </w:rPr>
        <w:t xml:space="preserve"> Also, fungicide </w:t>
      </w:r>
      <w:proofErr w:type="spellStart"/>
      <w:r w:rsidRPr="005439C7">
        <w:rPr>
          <w:rFonts w:ascii="Times New Roman" w:hAnsi="Times New Roman" w:cs="Times New Roman"/>
          <w:sz w:val="24"/>
          <w:szCs w:val="24"/>
        </w:rPr>
        <w:t>diamethomorph</w:t>
      </w:r>
      <w:proofErr w:type="spellEnd"/>
      <w:r w:rsidRPr="005439C7">
        <w:rPr>
          <w:rFonts w:ascii="Times New Roman" w:hAnsi="Times New Roman" w:cs="Times New Roman"/>
          <w:sz w:val="24"/>
          <w:szCs w:val="24"/>
        </w:rPr>
        <w:t xml:space="preserve"> (15.22 mm) </w:t>
      </w:r>
      <w:r>
        <w:rPr>
          <w:rFonts w:ascii="Times New Roman" w:hAnsi="Times New Roman" w:cs="Times New Roman"/>
          <w:sz w:val="24"/>
          <w:szCs w:val="24"/>
        </w:rPr>
        <w:t>found</w:t>
      </w:r>
      <w:r w:rsidRPr="005439C7">
        <w:rPr>
          <w:rFonts w:ascii="Times New Roman" w:hAnsi="Times New Roman" w:cs="Times New Roman"/>
          <w:sz w:val="24"/>
          <w:szCs w:val="24"/>
        </w:rPr>
        <w:t xml:space="preserve"> incompatible, which showed 67.00 per cent inhibition of mycelial </w:t>
      </w:r>
      <w:r w:rsidRPr="005439C7">
        <w:rPr>
          <w:rFonts w:ascii="Times New Roman" w:hAnsi="Times New Roman" w:cs="Times New Roman"/>
          <w:sz w:val="24"/>
          <w:szCs w:val="24"/>
        </w:rPr>
        <w:lastRenderedPageBreak/>
        <w:t xml:space="preserve">growth. In all fungicides except dimethomorph (15.22 mm) at 24 to 144 </w:t>
      </w:r>
      <w:proofErr w:type="spellStart"/>
      <w:r w:rsidRPr="005439C7">
        <w:rPr>
          <w:rFonts w:ascii="Times New Roman" w:hAnsi="Times New Roman" w:cs="Times New Roman"/>
          <w:sz w:val="24"/>
          <w:szCs w:val="24"/>
        </w:rPr>
        <w:t>hrs</w:t>
      </w:r>
      <w:proofErr w:type="spellEnd"/>
      <w:r w:rsidRPr="005439C7">
        <w:rPr>
          <w:rFonts w:ascii="Times New Roman" w:hAnsi="Times New Roman" w:cs="Times New Roman"/>
          <w:sz w:val="24"/>
          <w:szCs w:val="24"/>
        </w:rPr>
        <w:t>, inhibition of mycelial growth was found constant and above 80 per cent.</w:t>
      </w:r>
    </w:p>
    <w:p w14:paraId="62E85700" w14:textId="021E8087" w:rsidR="002A5DDF" w:rsidRDefault="002A5DDF" w:rsidP="002A5DD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It is clearly evident from the earlier reports that fungicides have the potential to inhibit either mycelial growth or sporulation of </w:t>
      </w:r>
      <w:r w:rsidRPr="00BF20EE">
        <w:rPr>
          <w:rFonts w:ascii="Times New Roman" w:hAnsi="Times New Roman" w:cs="Times New Roman"/>
          <w:i/>
          <w:iCs/>
          <w:sz w:val="24"/>
          <w:szCs w:val="24"/>
        </w:rPr>
        <w:t>B. bassiana</w:t>
      </w:r>
      <w:r>
        <w:rPr>
          <w:rFonts w:ascii="Times New Roman" w:hAnsi="Times New Roman" w:cs="Times New Roman"/>
          <w:sz w:val="24"/>
          <w:szCs w:val="24"/>
        </w:rPr>
        <w:t xml:space="preserve"> under </w:t>
      </w:r>
      <w:r w:rsidRPr="00BF20EE">
        <w:rPr>
          <w:rFonts w:ascii="Times New Roman" w:hAnsi="Times New Roman" w:cs="Times New Roman"/>
          <w:i/>
          <w:iCs/>
          <w:sz w:val="24"/>
          <w:szCs w:val="24"/>
        </w:rPr>
        <w:t>in vitro</w:t>
      </w:r>
      <w:r>
        <w:rPr>
          <w:rFonts w:ascii="Times New Roman" w:hAnsi="Times New Roman" w:cs="Times New Roman"/>
          <w:sz w:val="24"/>
          <w:szCs w:val="24"/>
        </w:rPr>
        <w:t xml:space="preserve"> condition. Many of the past workers reported incompatibility of fungicides with </w:t>
      </w:r>
      <w:r w:rsidRPr="00BF20EE">
        <w:rPr>
          <w:rFonts w:ascii="Times New Roman" w:hAnsi="Times New Roman" w:cs="Times New Roman"/>
          <w:i/>
          <w:iCs/>
          <w:sz w:val="24"/>
          <w:szCs w:val="24"/>
        </w:rPr>
        <w:t>B. bassiana</w:t>
      </w:r>
      <w:r>
        <w:rPr>
          <w:rFonts w:ascii="Times New Roman" w:hAnsi="Times New Roman" w:cs="Times New Roman"/>
          <w:sz w:val="24"/>
          <w:szCs w:val="24"/>
        </w:rPr>
        <w:t xml:space="preserve"> were Pandey and </w:t>
      </w:r>
      <w:proofErr w:type="spellStart"/>
      <w:r>
        <w:rPr>
          <w:rFonts w:ascii="Times New Roman" w:hAnsi="Times New Roman" w:cs="Times New Roman"/>
          <w:sz w:val="24"/>
          <w:szCs w:val="24"/>
        </w:rPr>
        <w:t>Kanaujia</w:t>
      </w:r>
      <w:proofErr w:type="spellEnd"/>
      <w:r>
        <w:rPr>
          <w:rFonts w:ascii="Times New Roman" w:hAnsi="Times New Roman" w:cs="Times New Roman"/>
          <w:sz w:val="24"/>
          <w:szCs w:val="24"/>
        </w:rPr>
        <w:t xml:space="preserve"> (2009) (Propiconazole); Kos and Celar (2016) (Copper hydroxide, Chlorothalonil); Fiedler and Sosnowska (2017) (Chlorothalonil, azoxystrobin and </w:t>
      </w:r>
      <w:proofErr w:type="spellStart"/>
      <w:r>
        <w:rPr>
          <w:rFonts w:ascii="Times New Roman" w:hAnsi="Times New Roman" w:cs="Times New Roman"/>
          <w:sz w:val="24"/>
          <w:szCs w:val="24"/>
        </w:rPr>
        <w:t>thiophenate</w:t>
      </w:r>
      <w:proofErr w:type="spellEnd"/>
      <w:r>
        <w:rPr>
          <w:rFonts w:ascii="Times New Roman" w:hAnsi="Times New Roman" w:cs="Times New Roman"/>
          <w:sz w:val="24"/>
          <w:szCs w:val="24"/>
        </w:rPr>
        <w:t xml:space="preserve"> methyl); Joshi </w:t>
      </w:r>
      <w:r w:rsidRPr="003B6A83">
        <w:rPr>
          <w:rFonts w:ascii="Times New Roman" w:hAnsi="Times New Roman" w:cs="Times New Roman"/>
          <w:i/>
          <w:iCs/>
          <w:sz w:val="24"/>
          <w:szCs w:val="24"/>
        </w:rPr>
        <w:t>et al</w:t>
      </w:r>
      <w:r>
        <w:rPr>
          <w:rFonts w:ascii="Times New Roman" w:hAnsi="Times New Roman" w:cs="Times New Roman"/>
          <w:sz w:val="24"/>
          <w:szCs w:val="24"/>
        </w:rPr>
        <w:t xml:space="preserve">. (2018) (Propiconazole, Hexaconazole and Carbendazim); Reddy </w:t>
      </w:r>
      <w:r w:rsidRPr="00470CA1">
        <w:rPr>
          <w:rFonts w:ascii="Times New Roman" w:hAnsi="Times New Roman" w:cs="Times New Roman"/>
          <w:i/>
          <w:iCs/>
          <w:sz w:val="24"/>
          <w:szCs w:val="24"/>
        </w:rPr>
        <w:t>et al</w:t>
      </w:r>
      <w:r>
        <w:rPr>
          <w:rFonts w:ascii="Times New Roman" w:hAnsi="Times New Roman" w:cs="Times New Roman"/>
          <w:sz w:val="24"/>
          <w:szCs w:val="24"/>
        </w:rPr>
        <w:t xml:space="preserve">. (2018) (Propiconazole). </w:t>
      </w:r>
    </w:p>
    <w:p w14:paraId="065E7F08" w14:textId="77777777" w:rsidR="002A5DDF" w:rsidRDefault="002A5DDF" w:rsidP="002A5DDF">
      <w:pPr>
        <w:spacing w:line="360" w:lineRule="auto"/>
        <w:jc w:val="both"/>
        <w:rPr>
          <w:rFonts w:ascii="Times New Roman" w:hAnsi="Times New Roman" w:cs="Times New Roman"/>
          <w:i/>
          <w:iCs/>
          <w:sz w:val="24"/>
          <w:szCs w:val="24"/>
        </w:rPr>
      </w:pPr>
      <w:r>
        <w:rPr>
          <w:rFonts w:ascii="Times New Roman" w:hAnsi="Times New Roman" w:cs="Times New Roman"/>
          <w:sz w:val="24"/>
          <w:szCs w:val="24"/>
        </w:rPr>
        <w:t xml:space="preserve">                      The fungicidal molecules </w:t>
      </w:r>
      <w:r w:rsidRPr="00CB7C4E">
        <w:rPr>
          <w:rFonts w:ascii="Times New Roman" w:hAnsi="Times New Roman" w:cs="Times New Roman"/>
          <w:i/>
          <w:iCs/>
          <w:sz w:val="24"/>
          <w:szCs w:val="24"/>
        </w:rPr>
        <w:t>viz.</w:t>
      </w:r>
      <w:r>
        <w:rPr>
          <w:rFonts w:ascii="Times New Roman" w:hAnsi="Times New Roman" w:cs="Times New Roman"/>
          <w:sz w:val="24"/>
          <w:szCs w:val="24"/>
        </w:rPr>
        <w:t xml:space="preserve">, </w:t>
      </w:r>
      <w:proofErr w:type="spellStart"/>
      <w:r>
        <w:rPr>
          <w:rFonts w:ascii="Times New Roman" w:hAnsi="Times New Roman" w:cs="Times New Roman"/>
          <w:sz w:val="24"/>
          <w:szCs w:val="24"/>
        </w:rPr>
        <w:t>pyraclostrobin</w:t>
      </w:r>
      <w:proofErr w:type="spellEnd"/>
      <w:r>
        <w:rPr>
          <w:rFonts w:ascii="Times New Roman" w:hAnsi="Times New Roman" w:cs="Times New Roman"/>
          <w:sz w:val="24"/>
          <w:szCs w:val="24"/>
        </w:rPr>
        <w:t xml:space="preserve">, fluxapyroxad, tebuconazole, azoxystrobin and dimethomorph were included in the present study. These fungicidal molecules had been studied by Khun </w:t>
      </w:r>
      <w:r w:rsidRPr="003B6A83">
        <w:rPr>
          <w:rFonts w:ascii="Times New Roman" w:hAnsi="Times New Roman" w:cs="Times New Roman"/>
          <w:i/>
          <w:iCs/>
          <w:sz w:val="24"/>
          <w:szCs w:val="24"/>
        </w:rPr>
        <w:t>et al.</w:t>
      </w:r>
      <w:r>
        <w:rPr>
          <w:rFonts w:ascii="Times New Roman" w:hAnsi="Times New Roman" w:cs="Times New Roman"/>
          <w:sz w:val="24"/>
          <w:szCs w:val="24"/>
        </w:rPr>
        <w:t xml:space="preserve"> (2020), </w:t>
      </w:r>
      <w:proofErr w:type="spellStart"/>
      <w:r>
        <w:rPr>
          <w:rFonts w:ascii="Times New Roman" w:hAnsi="Times New Roman" w:cs="Times New Roman"/>
          <w:sz w:val="24"/>
          <w:szCs w:val="24"/>
        </w:rPr>
        <w:t>Bisandre</w:t>
      </w:r>
      <w:proofErr w:type="spellEnd"/>
      <w:r>
        <w:rPr>
          <w:rFonts w:ascii="Times New Roman" w:hAnsi="Times New Roman" w:cs="Times New Roman"/>
          <w:sz w:val="24"/>
          <w:szCs w:val="24"/>
        </w:rPr>
        <w:t xml:space="preserve"> </w:t>
      </w:r>
      <w:r w:rsidRPr="003B6A83">
        <w:rPr>
          <w:rFonts w:ascii="Times New Roman" w:hAnsi="Times New Roman" w:cs="Times New Roman"/>
          <w:i/>
          <w:iCs/>
          <w:sz w:val="24"/>
          <w:szCs w:val="24"/>
        </w:rPr>
        <w:t>et al</w:t>
      </w:r>
      <w:r>
        <w:rPr>
          <w:rFonts w:ascii="Times New Roman" w:hAnsi="Times New Roman" w:cs="Times New Roman"/>
          <w:sz w:val="24"/>
          <w:szCs w:val="24"/>
        </w:rPr>
        <w:t xml:space="preserve">. (2023), Erdogan and </w:t>
      </w:r>
      <w:proofErr w:type="spellStart"/>
      <w:r>
        <w:rPr>
          <w:rFonts w:ascii="Times New Roman" w:hAnsi="Times New Roman" w:cs="Times New Roman"/>
          <w:sz w:val="24"/>
          <w:szCs w:val="24"/>
        </w:rPr>
        <w:t>Saglan</w:t>
      </w:r>
      <w:proofErr w:type="spellEnd"/>
      <w:r>
        <w:rPr>
          <w:rFonts w:ascii="Times New Roman" w:hAnsi="Times New Roman" w:cs="Times New Roman"/>
          <w:sz w:val="24"/>
          <w:szCs w:val="24"/>
        </w:rPr>
        <w:t xml:space="preserve"> (2023) and Shinde </w:t>
      </w:r>
      <w:r w:rsidRPr="003B6A83">
        <w:rPr>
          <w:rFonts w:ascii="Times New Roman" w:hAnsi="Times New Roman" w:cs="Times New Roman"/>
          <w:i/>
          <w:iCs/>
          <w:sz w:val="24"/>
          <w:szCs w:val="24"/>
        </w:rPr>
        <w:t>et al</w:t>
      </w:r>
      <w:r>
        <w:rPr>
          <w:rFonts w:ascii="Times New Roman" w:hAnsi="Times New Roman" w:cs="Times New Roman"/>
          <w:sz w:val="24"/>
          <w:szCs w:val="24"/>
        </w:rPr>
        <w:t xml:space="preserve">. (2021) and had reported its toxicity to </w:t>
      </w:r>
      <w:r w:rsidRPr="00BF20EE">
        <w:rPr>
          <w:rFonts w:ascii="Times New Roman" w:hAnsi="Times New Roman" w:cs="Times New Roman"/>
          <w:i/>
          <w:iCs/>
          <w:sz w:val="24"/>
          <w:szCs w:val="24"/>
        </w:rPr>
        <w:t>B. bassiana</w:t>
      </w:r>
      <w:r>
        <w:rPr>
          <w:rFonts w:ascii="Times New Roman" w:hAnsi="Times New Roman" w:cs="Times New Roman"/>
          <w:i/>
          <w:iCs/>
          <w:sz w:val="24"/>
          <w:szCs w:val="24"/>
        </w:rPr>
        <w:t xml:space="preserve"> </w:t>
      </w:r>
      <w:r>
        <w:rPr>
          <w:rFonts w:ascii="Times New Roman" w:hAnsi="Times New Roman" w:cs="Times New Roman"/>
          <w:sz w:val="24"/>
          <w:szCs w:val="24"/>
        </w:rPr>
        <w:t>all these reports are in conformity with the present investigations.</w:t>
      </w:r>
      <w:r>
        <w:rPr>
          <w:rFonts w:ascii="Times New Roman" w:hAnsi="Times New Roman" w:cs="Times New Roman"/>
          <w:i/>
          <w:iCs/>
          <w:sz w:val="24"/>
          <w:szCs w:val="24"/>
        </w:rPr>
        <w:t xml:space="preserve"> </w:t>
      </w:r>
    </w:p>
    <w:p w14:paraId="131088B7" w14:textId="77777777" w:rsidR="002A5DDF" w:rsidRDefault="002A5DDF" w:rsidP="002A5DDF">
      <w:pPr>
        <w:spacing w:line="360" w:lineRule="auto"/>
        <w:jc w:val="both"/>
        <w:rPr>
          <w:rFonts w:ascii="Times New Roman" w:hAnsi="Times New Roman" w:cs="Times New Roman"/>
          <w:sz w:val="24"/>
          <w:szCs w:val="24"/>
        </w:rPr>
      </w:pPr>
      <w:r>
        <w:rPr>
          <w:rFonts w:ascii="Times New Roman" w:hAnsi="Times New Roman" w:cs="Times New Roman"/>
          <w:i/>
          <w:iCs/>
          <w:sz w:val="24"/>
          <w:szCs w:val="24"/>
        </w:rPr>
        <w:t xml:space="preserve">                   </w:t>
      </w:r>
      <w:r>
        <w:rPr>
          <w:rFonts w:ascii="Times New Roman" w:hAnsi="Times New Roman" w:cs="Times New Roman"/>
          <w:sz w:val="24"/>
          <w:szCs w:val="24"/>
        </w:rPr>
        <w:t xml:space="preserve">Above results suggested that, all the fungicides </w:t>
      </w:r>
      <w:r w:rsidRPr="005439C7">
        <w:rPr>
          <w:rFonts w:ascii="Times New Roman" w:hAnsi="Times New Roman" w:cs="Times New Roman"/>
          <w:sz w:val="24"/>
          <w:szCs w:val="24"/>
        </w:rPr>
        <w:t xml:space="preserve">were found to be fully </w:t>
      </w:r>
      <w:r>
        <w:rPr>
          <w:rFonts w:ascii="Times New Roman" w:hAnsi="Times New Roman" w:cs="Times New Roman"/>
          <w:sz w:val="24"/>
          <w:szCs w:val="24"/>
        </w:rPr>
        <w:t xml:space="preserve">toxic </w:t>
      </w:r>
      <w:r w:rsidRPr="005439C7">
        <w:rPr>
          <w:rFonts w:ascii="Times New Roman" w:hAnsi="Times New Roman" w:cs="Times New Roman"/>
          <w:sz w:val="24"/>
          <w:szCs w:val="24"/>
        </w:rPr>
        <w:t xml:space="preserve">with </w:t>
      </w:r>
      <w:r w:rsidRPr="005439C7">
        <w:rPr>
          <w:rFonts w:ascii="Times New Roman" w:hAnsi="Times New Roman" w:cs="Times New Roman"/>
          <w:i/>
          <w:sz w:val="24"/>
          <w:szCs w:val="24"/>
        </w:rPr>
        <w:t>B</w:t>
      </w:r>
      <w:r>
        <w:rPr>
          <w:rFonts w:ascii="Times New Roman" w:hAnsi="Times New Roman" w:cs="Times New Roman"/>
          <w:i/>
          <w:sz w:val="24"/>
          <w:szCs w:val="24"/>
        </w:rPr>
        <w:t xml:space="preserve">. </w:t>
      </w:r>
      <w:r w:rsidRPr="005439C7">
        <w:rPr>
          <w:rFonts w:ascii="Times New Roman" w:hAnsi="Times New Roman" w:cs="Times New Roman"/>
          <w:i/>
          <w:sz w:val="24"/>
          <w:szCs w:val="24"/>
        </w:rPr>
        <w:t>bassiana</w:t>
      </w:r>
      <w:r w:rsidRPr="005439C7">
        <w:rPr>
          <w:rFonts w:ascii="Times New Roman" w:hAnsi="Times New Roman" w:cs="Times New Roman"/>
          <w:sz w:val="24"/>
          <w:szCs w:val="24"/>
        </w:rPr>
        <w:t>, which completely inhibits the mycelial growth.</w:t>
      </w:r>
      <w:r>
        <w:rPr>
          <w:rFonts w:ascii="Times New Roman" w:hAnsi="Times New Roman" w:cs="Times New Roman"/>
          <w:sz w:val="24"/>
          <w:szCs w:val="24"/>
        </w:rPr>
        <w:t xml:space="preserve"> Hence, </w:t>
      </w:r>
      <w:r w:rsidRPr="005439C7">
        <w:rPr>
          <w:rFonts w:ascii="Times New Roman" w:hAnsi="Times New Roman" w:cs="Times New Roman"/>
          <w:i/>
          <w:sz w:val="24"/>
          <w:szCs w:val="24"/>
        </w:rPr>
        <w:t>B</w:t>
      </w:r>
      <w:r>
        <w:rPr>
          <w:rFonts w:ascii="Times New Roman" w:hAnsi="Times New Roman" w:cs="Times New Roman"/>
          <w:i/>
          <w:sz w:val="24"/>
          <w:szCs w:val="24"/>
        </w:rPr>
        <w:t xml:space="preserve">. </w:t>
      </w:r>
      <w:r w:rsidRPr="005439C7">
        <w:rPr>
          <w:rFonts w:ascii="Times New Roman" w:hAnsi="Times New Roman" w:cs="Times New Roman"/>
          <w:i/>
          <w:sz w:val="24"/>
          <w:szCs w:val="24"/>
        </w:rPr>
        <w:t>bassiana</w:t>
      </w:r>
      <w:r>
        <w:rPr>
          <w:rFonts w:ascii="Times New Roman" w:hAnsi="Times New Roman" w:cs="Times New Roman"/>
          <w:sz w:val="24"/>
          <w:szCs w:val="24"/>
        </w:rPr>
        <w:t xml:space="preserve"> shall not be applied in combination with these fungicides or these fungicides shall not be applied post- application of </w:t>
      </w:r>
      <w:r w:rsidRPr="005439C7">
        <w:rPr>
          <w:rFonts w:ascii="Times New Roman" w:hAnsi="Times New Roman" w:cs="Times New Roman"/>
          <w:i/>
          <w:sz w:val="24"/>
          <w:szCs w:val="24"/>
        </w:rPr>
        <w:t>B</w:t>
      </w:r>
      <w:r>
        <w:rPr>
          <w:rFonts w:ascii="Times New Roman" w:hAnsi="Times New Roman" w:cs="Times New Roman"/>
          <w:i/>
          <w:sz w:val="24"/>
          <w:szCs w:val="24"/>
        </w:rPr>
        <w:t xml:space="preserve">. </w:t>
      </w:r>
      <w:r w:rsidRPr="005439C7">
        <w:rPr>
          <w:rFonts w:ascii="Times New Roman" w:hAnsi="Times New Roman" w:cs="Times New Roman"/>
          <w:i/>
          <w:sz w:val="24"/>
          <w:szCs w:val="24"/>
        </w:rPr>
        <w:t>bassiana</w:t>
      </w:r>
      <w:r>
        <w:rPr>
          <w:rFonts w:ascii="Times New Roman" w:hAnsi="Times New Roman" w:cs="Times New Roman"/>
          <w:sz w:val="24"/>
          <w:szCs w:val="24"/>
        </w:rPr>
        <w:t xml:space="preserve"> considering its persistence period. </w:t>
      </w:r>
    </w:p>
    <w:p w14:paraId="4D118FDE" w14:textId="1F2A4F7C" w:rsidR="002A5DDF" w:rsidRPr="000D6F26" w:rsidRDefault="002A5DDF" w:rsidP="002A5DDF">
      <w:pPr>
        <w:spacing w:before="16" w:after="0" w:line="360" w:lineRule="auto"/>
        <w:ind w:right="-3"/>
        <w:jc w:val="both"/>
        <w:rPr>
          <w:rFonts w:ascii="Times New Roman" w:hAnsi="Times New Roman" w:cs="Times New Roman"/>
          <w:b/>
          <w:sz w:val="24"/>
          <w:szCs w:val="24"/>
        </w:rPr>
      </w:pPr>
      <w:r w:rsidRPr="000D6F26">
        <w:rPr>
          <w:rFonts w:ascii="Times New Roman" w:hAnsi="Times New Roman" w:cs="Times New Roman"/>
          <w:b/>
          <w:sz w:val="24"/>
          <w:szCs w:val="24"/>
        </w:rPr>
        <w:t xml:space="preserve">Effect of herbicides on </w:t>
      </w:r>
      <w:r>
        <w:rPr>
          <w:rFonts w:ascii="Times New Roman" w:hAnsi="Times New Roman" w:cs="Times New Roman"/>
          <w:b/>
          <w:i/>
          <w:iCs/>
          <w:sz w:val="24"/>
          <w:szCs w:val="24"/>
        </w:rPr>
        <w:t>B. bassiana</w:t>
      </w:r>
    </w:p>
    <w:p w14:paraId="6DD96603" w14:textId="10C2B83E" w:rsidR="002A5DDF" w:rsidRPr="00F3506A" w:rsidRDefault="002A5DDF" w:rsidP="002A5DDF">
      <w:pPr>
        <w:spacing w:after="120" w:line="360" w:lineRule="auto"/>
        <w:ind w:firstLine="990"/>
        <w:jc w:val="both"/>
        <w:rPr>
          <w:rFonts w:ascii="Times New Roman" w:hAnsi="Times New Roman" w:cs="Times New Roman"/>
          <w:sz w:val="24"/>
          <w:szCs w:val="24"/>
        </w:rPr>
      </w:pPr>
      <w:r>
        <w:rPr>
          <w:rFonts w:ascii="Times New Roman" w:hAnsi="Times New Roman" w:cs="Times New Roman"/>
          <w:sz w:val="24"/>
          <w:szCs w:val="24"/>
        </w:rPr>
        <w:t xml:space="preserve">                    A</w:t>
      </w:r>
      <w:r w:rsidRPr="005439C7">
        <w:rPr>
          <w:rFonts w:ascii="Times New Roman" w:hAnsi="Times New Roman" w:cs="Times New Roman"/>
          <w:sz w:val="24"/>
          <w:szCs w:val="24"/>
        </w:rPr>
        <w:t xml:space="preserve">t </w:t>
      </w:r>
      <w:r w:rsidR="005E0EC3">
        <w:rPr>
          <w:rFonts w:ascii="Times New Roman" w:hAnsi="Times New Roman" w:cs="Times New Roman"/>
          <w:sz w:val="24"/>
          <w:szCs w:val="24"/>
        </w:rPr>
        <w:t>X</w:t>
      </w:r>
      <w:r w:rsidRPr="005439C7">
        <w:rPr>
          <w:rFonts w:ascii="Times New Roman" w:hAnsi="Times New Roman" w:cs="Times New Roman"/>
          <w:sz w:val="24"/>
          <w:szCs w:val="24"/>
        </w:rPr>
        <w:t xml:space="preserve"> dose (Table </w:t>
      </w:r>
      <w:r w:rsidR="00AD710D">
        <w:rPr>
          <w:rFonts w:ascii="Times New Roman" w:hAnsi="Times New Roman" w:cs="Times New Roman"/>
          <w:sz w:val="24"/>
          <w:szCs w:val="24"/>
        </w:rPr>
        <w:t>6</w:t>
      </w:r>
      <w:r>
        <w:rPr>
          <w:rFonts w:ascii="Times New Roman" w:hAnsi="Times New Roman" w:cs="Times New Roman"/>
          <w:sz w:val="24"/>
          <w:szCs w:val="24"/>
        </w:rPr>
        <w:t>,</w:t>
      </w:r>
      <w:r w:rsidRPr="008501B0">
        <w:rPr>
          <w:rFonts w:ascii="Times New Roman" w:hAnsi="Times New Roman" w:cs="Times New Roman"/>
          <w:sz w:val="24"/>
          <w:szCs w:val="24"/>
        </w:rPr>
        <w:t xml:space="preserve"> </w:t>
      </w:r>
      <w:r>
        <w:rPr>
          <w:rFonts w:ascii="Times New Roman" w:hAnsi="Times New Roman" w:cs="Times New Roman"/>
          <w:sz w:val="24"/>
          <w:szCs w:val="24"/>
        </w:rPr>
        <w:t xml:space="preserve">Fig. </w:t>
      </w:r>
      <w:r w:rsidR="00AD710D">
        <w:rPr>
          <w:rFonts w:ascii="Times New Roman" w:hAnsi="Times New Roman" w:cs="Times New Roman"/>
          <w:sz w:val="24"/>
          <w:szCs w:val="24"/>
        </w:rPr>
        <w:t>3</w:t>
      </w:r>
      <w:r>
        <w:rPr>
          <w:rFonts w:ascii="Times New Roman" w:hAnsi="Times New Roman" w:cs="Times New Roman"/>
          <w:sz w:val="24"/>
          <w:szCs w:val="24"/>
        </w:rPr>
        <w:t xml:space="preserve">, Plate </w:t>
      </w:r>
      <w:r w:rsidR="00AD710D">
        <w:rPr>
          <w:rFonts w:ascii="Times New Roman" w:hAnsi="Times New Roman" w:cs="Times New Roman"/>
          <w:sz w:val="24"/>
          <w:szCs w:val="24"/>
        </w:rPr>
        <w:t>3</w:t>
      </w:r>
      <w:r w:rsidRPr="005439C7">
        <w:rPr>
          <w:rFonts w:ascii="Times New Roman" w:hAnsi="Times New Roman" w:cs="Times New Roman"/>
          <w:sz w:val="24"/>
          <w:szCs w:val="24"/>
        </w:rPr>
        <w:t>),</w:t>
      </w:r>
      <w:r w:rsidRPr="00FE2228">
        <w:rPr>
          <w:rFonts w:ascii="Times New Roman" w:hAnsi="Times New Roman" w:cs="Times New Roman"/>
          <w:sz w:val="24"/>
          <w:szCs w:val="24"/>
        </w:rPr>
        <w:t xml:space="preserve"> </w:t>
      </w:r>
      <w:r w:rsidRPr="005439C7">
        <w:rPr>
          <w:rFonts w:ascii="Times New Roman" w:hAnsi="Times New Roman" w:cs="Times New Roman"/>
          <w:sz w:val="24"/>
          <w:szCs w:val="24"/>
        </w:rPr>
        <w:t xml:space="preserve">all the </w:t>
      </w:r>
      <w:r>
        <w:rPr>
          <w:rFonts w:ascii="Times New Roman" w:hAnsi="Times New Roman" w:cs="Times New Roman"/>
          <w:sz w:val="24"/>
          <w:szCs w:val="24"/>
        </w:rPr>
        <w:t>herb</w:t>
      </w:r>
      <w:r w:rsidRPr="005439C7">
        <w:rPr>
          <w:rFonts w:ascii="Times New Roman" w:hAnsi="Times New Roman" w:cs="Times New Roman"/>
          <w:sz w:val="24"/>
          <w:szCs w:val="24"/>
        </w:rPr>
        <w:t>icid</w:t>
      </w:r>
      <w:r>
        <w:rPr>
          <w:rFonts w:ascii="Times New Roman" w:hAnsi="Times New Roman" w:cs="Times New Roman"/>
          <w:sz w:val="24"/>
          <w:szCs w:val="24"/>
        </w:rPr>
        <w:t>al treatments</w:t>
      </w:r>
      <w:r w:rsidRPr="005439C7">
        <w:rPr>
          <w:rFonts w:ascii="Times New Roman" w:hAnsi="Times New Roman" w:cs="Times New Roman"/>
          <w:sz w:val="24"/>
          <w:szCs w:val="24"/>
        </w:rPr>
        <w:t xml:space="preserve"> had </w:t>
      </w:r>
      <w:r>
        <w:rPr>
          <w:rFonts w:ascii="Times New Roman" w:hAnsi="Times New Roman" w:cs="Times New Roman"/>
          <w:sz w:val="24"/>
          <w:szCs w:val="24"/>
        </w:rPr>
        <w:t>reduced</w:t>
      </w:r>
      <w:r w:rsidRPr="005439C7">
        <w:rPr>
          <w:rFonts w:ascii="Times New Roman" w:hAnsi="Times New Roman" w:cs="Times New Roman"/>
          <w:sz w:val="24"/>
          <w:szCs w:val="24"/>
        </w:rPr>
        <w:t xml:space="preserve"> growth of </w:t>
      </w:r>
      <w:r w:rsidRPr="005439C7">
        <w:rPr>
          <w:rFonts w:ascii="Times New Roman" w:hAnsi="Times New Roman" w:cs="Times New Roman"/>
          <w:i/>
          <w:sz w:val="24"/>
          <w:szCs w:val="24"/>
        </w:rPr>
        <w:t>B</w:t>
      </w:r>
      <w:r>
        <w:rPr>
          <w:rFonts w:ascii="Times New Roman" w:hAnsi="Times New Roman" w:cs="Times New Roman"/>
          <w:i/>
          <w:sz w:val="24"/>
          <w:szCs w:val="24"/>
        </w:rPr>
        <w:t xml:space="preserve">. </w:t>
      </w:r>
      <w:r w:rsidRPr="005439C7">
        <w:rPr>
          <w:rFonts w:ascii="Times New Roman" w:hAnsi="Times New Roman" w:cs="Times New Roman"/>
          <w:i/>
          <w:sz w:val="24"/>
          <w:szCs w:val="24"/>
        </w:rPr>
        <w:t>bassiana</w:t>
      </w:r>
      <w:r w:rsidRPr="005439C7">
        <w:rPr>
          <w:rFonts w:ascii="Times New Roman" w:hAnsi="Times New Roman" w:cs="Times New Roman"/>
          <w:sz w:val="24"/>
          <w:szCs w:val="24"/>
        </w:rPr>
        <w:t xml:space="preserve"> to a major extent. </w:t>
      </w:r>
      <w:r>
        <w:rPr>
          <w:rFonts w:ascii="Times New Roman" w:hAnsi="Times New Roman" w:cs="Times New Roman"/>
          <w:sz w:val="24"/>
          <w:szCs w:val="24"/>
        </w:rPr>
        <w:t xml:space="preserve">The </w:t>
      </w:r>
      <w:r w:rsidRPr="005439C7">
        <w:rPr>
          <w:rFonts w:ascii="Times New Roman" w:hAnsi="Times New Roman" w:cs="Times New Roman"/>
          <w:sz w:val="24"/>
          <w:szCs w:val="24"/>
        </w:rPr>
        <w:t>herbicid</w:t>
      </w:r>
      <w:r>
        <w:rPr>
          <w:rFonts w:ascii="Times New Roman" w:hAnsi="Times New Roman" w:cs="Times New Roman"/>
          <w:sz w:val="24"/>
          <w:szCs w:val="24"/>
        </w:rPr>
        <w:t xml:space="preserve">al treatments </w:t>
      </w:r>
      <w:proofErr w:type="spellStart"/>
      <w:r>
        <w:rPr>
          <w:rFonts w:ascii="Times New Roman" w:hAnsi="Times New Roman" w:cs="Times New Roman"/>
          <w:bCs/>
          <w:sz w:val="24"/>
          <w:szCs w:val="24"/>
        </w:rPr>
        <w:t>m</w:t>
      </w:r>
      <w:r w:rsidRPr="005439C7">
        <w:rPr>
          <w:rFonts w:ascii="Times New Roman" w:hAnsi="Times New Roman" w:cs="Times New Roman"/>
          <w:bCs/>
          <w:sz w:val="24"/>
          <w:szCs w:val="24"/>
        </w:rPr>
        <w:t>esotrione</w:t>
      </w:r>
      <w:proofErr w:type="spellEnd"/>
      <w:r w:rsidRPr="005439C7">
        <w:rPr>
          <w:rFonts w:ascii="Times New Roman" w:hAnsi="Times New Roman" w:cs="Times New Roman"/>
          <w:bCs/>
          <w:sz w:val="24"/>
          <w:szCs w:val="24"/>
        </w:rPr>
        <w:t xml:space="preserve"> + </w:t>
      </w:r>
      <w:proofErr w:type="spellStart"/>
      <w:r>
        <w:rPr>
          <w:rFonts w:ascii="Times New Roman" w:hAnsi="Times New Roman" w:cs="Times New Roman"/>
          <w:bCs/>
          <w:sz w:val="24"/>
          <w:szCs w:val="24"/>
        </w:rPr>
        <w:t>a</w:t>
      </w:r>
      <w:r w:rsidRPr="005439C7">
        <w:rPr>
          <w:rFonts w:ascii="Times New Roman" w:hAnsi="Times New Roman" w:cs="Times New Roman"/>
          <w:bCs/>
          <w:sz w:val="24"/>
          <w:szCs w:val="24"/>
        </w:rPr>
        <w:t>trazin</w:t>
      </w:r>
      <w:proofErr w:type="spellEnd"/>
      <w:r w:rsidRPr="005439C7">
        <w:rPr>
          <w:rFonts w:ascii="Times New Roman" w:hAnsi="Times New Roman" w:cs="Times New Roman"/>
          <w:sz w:val="24"/>
          <w:szCs w:val="24"/>
        </w:rPr>
        <w:t xml:space="preserve"> (21.00 mm), </w:t>
      </w:r>
      <w:r>
        <w:rPr>
          <w:rFonts w:ascii="Times New Roman" w:hAnsi="Times New Roman" w:cs="Times New Roman"/>
          <w:sz w:val="24"/>
          <w:szCs w:val="24"/>
        </w:rPr>
        <w:t>p</w:t>
      </w:r>
      <w:r w:rsidRPr="005439C7">
        <w:rPr>
          <w:rFonts w:ascii="Times New Roman" w:hAnsi="Times New Roman" w:cs="Times New Roman"/>
          <w:sz w:val="24"/>
          <w:szCs w:val="24"/>
        </w:rPr>
        <w:t xml:space="preserve">araquat dichloride (7.33 mm) and </w:t>
      </w:r>
      <w:proofErr w:type="spellStart"/>
      <w:r w:rsidRPr="005439C7">
        <w:rPr>
          <w:rFonts w:ascii="Times New Roman" w:hAnsi="Times New Roman" w:cs="Times New Roman"/>
          <w:sz w:val="24"/>
          <w:szCs w:val="24"/>
        </w:rPr>
        <w:t>ametryne</w:t>
      </w:r>
      <w:proofErr w:type="spellEnd"/>
      <w:r w:rsidRPr="005439C7">
        <w:rPr>
          <w:rFonts w:ascii="Times New Roman" w:hAnsi="Times New Roman" w:cs="Times New Roman"/>
          <w:sz w:val="24"/>
          <w:szCs w:val="24"/>
        </w:rPr>
        <w:t xml:space="preserve"> (7.00 mm)</w:t>
      </w:r>
      <w:r>
        <w:rPr>
          <w:rFonts w:ascii="Times New Roman" w:hAnsi="Times New Roman" w:cs="Times New Roman"/>
          <w:sz w:val="24"/>
          <w:szCs w:val="24"/>
        </w:rPr>
        <w:t xml:space="preserve"> showed toxicity</w:t>
      </w:r>
      <w:r w:rsidRPr="005439C7">
        <w:rPr>
          <w:rFonts w:ascii="Times New Roman" w:hAnsi="Times New Roman" w:cs="Times New Roman"/>
          <w:sz w:val="24"/>
          <w:szCs w:val="24"/>
        </w:rPr>
        <w:t>, which showed 55.62, 84.48 and 85.17 per cent inhibition of mycelial growth respectively.</w:t>
      </w:r>
      <w:r>
        <w:rPr>
          <w:rFonts w:ascii="Times New Roman" w:hAnsi="Times New Roman" w:cs="Times New Roman"/>
          <w:sz w:val="24"/>
          <w:szCs w:val="24"/>
        </w:rPr>
        <w:t xml:space="preserve"> The herbicide</w:t>
      </w:r>
      <w:r w:rsidRPr="005439C7">
        <w:rPr>
          <w:rFonts w:ascii="Times New Roman" w:hAnsi="Times New Roman" w:cs="Times New Roman"/>
          <w:sz w:val="24"/>
          <w:szCs w:val="24"/>
        </w:rPr>
        <w:t xml:space="preserve"> </w:t>
      </w:r>
      <w:r w:rsidRPr="005439C7">
        <w:rPr>
          <w:rFonts w:ascii="Times New Roman" w:hAnsi="Times New Roman" w:cs="Times New Roman"/>
          <w:bCs/>
          <w:sz w:val="24"/>
          <w:szCs w:val="24"/>
        </w:rPr>
        <w:t xml:space="preserve">sodium </w:t>
      </w:r>
      <w:proofErr w:type="spellStart"/>
      <w:r w:rsidRPr="005439C7">
        <w:rPr>
          <w:rFonts w:ascii="Times New Roman" w:hAnsi="Times New Roman" w:cs="Times New Roman"/>
          <w:bCs/>
          <w:sz w:val="24"/>
          <w:szCs w:val="24"/>
        </w:rPr>
        <w:t>aciflourfen</w:t>
      </w:r>
      <w:proofErr w:type="spellEnd"/>
      <w:r w:rsidRPr="005439C7">
        <w:rPr>
          <w:rFonts w:ascii="Times New Roman" w:hAnsi="Times New Roman" w:cs="Times New Roman"/>
          <w:bCs/>
          <w:sz w:val="24"/>
          <w:szCs w:val="24"/>
        </w:rPr>
        <w:t xml:space="preserve"> + </w:t>
      </w:r>
      <w:proofErr w:type="spellStart"/>
      <w:r>
        <w:rPr>
          <w:rFonts w:ascii="Times New Roman" w:hAnsi="Times New Roman" w:cs="Times New Roman"/>
          <w:bCs/>
          <w:sz w:val="24"/>
          <w:szCs w:val="24"/>
        </w:rPr>
        <w:t>c</w:t>
      </w:r>
      <w:r w:rsidRPr="005439C7">
        <w:rPr>
          <w:rFonts w:ascii="Times New Roman" w:hAnsi="Times New Roman" w:cs="Times New Roman"/>
          <w:bCs/>
          <w:sz w:val="24"/>
          <w:szCs w:val="24"/>
        </w:rPr>
        <w:t>lodinafop</w:t>
      </w:r>
      <w:proofErr w:type="spellEnd"/>
      <w:r w:rsidRPr="005439C7">
        <w:rPr>
          <w:rFonts w:ascii="Times New Roman" w:hAnsi="Times New Roman" w:cs="Times New Roman"/>
          <w:bCs/>
          <w:sz w:val="24"/>
          <w:szCs w:val="24"/>
        </w:rPr>
        <w:t>-propargyl, glyphosate</w:t>
      </w:r>
      <w:r w:rsidRPr="005439C7">
        <w:rPr>
          <w:rFonts w:ascii="Times New Roman" w:hAnsi="Times New Roman" w:cs="Times New Roman"/>
          <w:sz w:val="24"/>
          <w:szCs w:val="24"/>
        </w:rPr>
        <w:t xml:space="preserve"> inhibit the mycelial growth 100 per cent from 24 to 144 </w:t>
      </w:r>
      <w:proofErr w:type="spellStart"/>
      <w:r w:rsidRPr="005439C7">
        <w:rPr>
          <w:rFonts w:ascii="Times New Roman" w:hAnsi="Times New Roman" w:cs="Times New Roman"/>
          <w:sz w:val="24"/>
          <w:szCs w:val="24"/>
        </w:rPr>
        <w:t>hrs</w:t>
      </w:r>
      <w:proofErr w:type="spellEnd"/>
      <w:r w:rsidRPr="005439C7">
        <w:rPr>
          <w:rFonts w:ascii="Times New Roman" w:hAnsi="Times New Roman" w:cs="Times New Roman"/>
          <w:sz w:val="24"/>
          <w:szCs w:val="24"/>
        </w:rPr>
        <w:t xml:space="preserve"> and </w:t>
      </w:r>
      <w:r>
        <w:rPr>
          <w:rFonts w:ascii="Times New Roman" w:hAnsi="Times New Roman" w:cs="Times New Roman"/>
          <w:sz w:val="24"/>
          <w:szCs w:val="24"/>
        </w:rPr>
        <w:t xml:space="preserve">were found toxic </w:t>
      </w:r>
      <w:r w:rsidRPr="005439C7">
        <w:rPr>
          <w:rFonts w:ascii="Times New Roman" w:hAnsi="Times New Roman" w:cs="Times New Roman"/>
          <w:sz w:val="24"/>
          <w:szCs w:val="24"/>
        </w:rPr>
        <w:t>with</w:t>
      </w:r>
      <w:r w:rsidRPr="005439C7">
        <w:rPr>
          <w:rFonts w:ascii="Times New Roman" w:hAnsi="Times New Roman" w:cs="Times New Roman"/>
          <w:i/>
          <w:sz w:val="24"/>
          <w:szCs w:val="24"/>
        </w:rPr>
        <w:t xml:space="preserve"> B</w:t>
      </w:r>
      <w:r>
        <w:rPr>
          <w:rFonts w:ascii="Times New Roman" w:hAnsi="Times New Roman" w:cs="Times New Roman"/>
          <w:i/>
          <w:sz w:val="24"/>
          <w:szCs w:val="24"/>
        </w:rPr>
        <w:t xml:space="preserve">. </w:t>
      </w:r>
      <w:r w:rsidRPr="005439C7">
        <w:rPr>
          <w:rFonts w:ascii="Times New Roman" w:hAnsi="Times New Roman" w:cs="Times New Roman"/>
          <w:i/>
          <w:sz w:val="24"/>
          <w:szCs w:val="24"/>
        </w:rPr>
        <w:t>bassiana</w:t>
      </w:r>
      <w:r w:rsidRPr="005439C7">
        <w:rPr>
          <w:rFonts w:ascii="Times New Roman" w:hAnsi="Times New Roman" w:cs="Times New Roman"/>
          <w:sz w:val="24"/>
          <w:szCs w:val="24"/>
        </w:rPr>
        <w:t>. Also,</w:t>
      </w:r>
      <w:bookmarkStart w:id="1" w:name="_Hlk200571907"/>
      <w:r>
        <w:rPr>
          <w:rFonts w:ascii="Times New Roman" w:hAnsi="Times New Roman" w:cs="Times New Roman"/>
          <w:sz w:val="24"/>
          <w:szCs w:val="24"/>
        </w:rPr>
        <w:t xml:space="preserve"> </w:t>
      </w:r>
      <w:r w:rsidRPr="005439C7">
        <w:rPr>
          <w:rFonts w:ascii="Times New Roman" w:hAnsi="Times New Roman" w:cs="Times New Roman"/>
          <w:sz w:val="24"/>
          <w:szCs w:val="24"/>
        </w:rPr>
        <w:t xml:space="preserve">in all </w:t>
      </w:r>
      <w:r>
        <w:rPr>
          <w:rFonts w:ascii="Times New Roman" w:hAnsi="Times New Roman" w:cs="Times New Roman"/>
          <w:sz w:val="24"/>
          <w:szCs w:val="24"/>
        </w:rPr>
        <w:t>herbi</w:t>
      </w:r>
      <w:r w:rsidRPr="005439C7">
        <w:rPr>
          <w:rFonts w:ascii="Times New Roman" w:hAnsi="Times New Roman" w:cs="Times New Roman"/>
          <w:sz w:val="24"/>
          <w:szCs w:val="24"/>
        </w:rPr>
        <w:t xml:space="preserve">cides at 24 to 144 </w:t>
      </w:r>
      <w:proofErr w:type="spellStart"/>
      <w:r w:rsidRPr="005439C7">
        <w:rPr>
          <w:rFonts w:ascii="Times New Roman" w:hAnsi="Times New Roman" w:cs="Times New Roman"/>
          <w:sz w:val="24"/>
          <w:szCs w:val="24"/>
        </w:rPr>
        <w:t>hrs</w:t>
      </w:r>
      <w:proofErr w:type="spellEnd"/>
      <w:r w:rsidRPr="005439C7">
        <w:rPr>
          <w:rFonts w:ascii="Times New Roman" w:hAnsi="Times New Roman" w:cs="Times New Roman"/>
          <w:sz w:val="24"/>
          <w:szCs w:val="24"/>
        </w:rPr>
        <w:t xml:space="preserve">, inhibition of mycelial growth was found constant and above 80 per cent except </w:t>
      </w:r>
      <w:proofErr w:type="spellStart"/>
      <w:r>
        <w:rPr>
          <w:rFonts w:ascii="Times New Roman" w:hAnsi="Times New Roman" w:cs="Times New Roman"/>
          <w:bCs/>
          <w:sz w:val="24"/>
          <w:szCs w:val="24"/>
        </w:rPr>
        <w:t>m</w:t>
      </w:r>
      <w:r w:rsidRPr="005439C7">
        <w:rPr>
          <w:rFonts w:ascii="Times New Roman" w:hAnsi="Times New Roman" w:cs="Times New Roman"/>
          <w:bCs/>
          <w:sz w:val="24"/>
          <w:szCs w:val="24"/>
        </w:rPr>
        <w:t>esotrione</w:t>
      </w:r>
      <w:proofErr w:type="spellEnd"/>
      <w:r w:rsidRPr="005439C7">
        <w:rPr>
          <w:rFonts w:ascii="Times New Roman" w:hAnsi="Times New Roman" w:cs="Times New Roman"/>
          <w:bCs/>
          <w:sz w:val="24"/>
          <w:szCs w:val="24"/>
        </w:rPr>
        <w:t xml:space="preserve"> + </w:t>
      </w:r>
      <w:proofErr w:type="spellStart"/>
      <w:r>
        <w:rPr>
          <w:rFonts w:ascii="Times New Roman" w:hAnsi="Times New Roman" w:cs="Times New Roman"/>
          <w:bCs/>
          <w:sz w:val="24"/>
          <w:szCs w:val="24"/>
        </w:rPr>
        <w:t>a</w:t>
      </w:r>
      <w:r w:rsidRPr="005439C7">
        <w:rPr>
          <w:rFonts w:ascii="Times New Roman" w:hAnsi="Times New Roman" w:cs="Times New Roman"/>
          <w:bCs/>
          <w:sz w:val="24"/>
          <w:szCs w:val="24"/>
        </w:rPr>
        <w:t>trazin</w:t>
      </w:r>
      <w:proofErr w:type="spellEnd"/>
      <w:r w:rsidRPr="005439C7">
        <w:rPr>
          <w:rFonts w:ascii="Times New Roman" w:hAnsi="Times New Roman" w:cs="Times New Roman"/>
          <w:sz w:val="24"/>
          <w:szCs w:val="24"/>
        </w:rPr>
        <w:t xml:space="preserve"> (21.00 mm) which showed 55.62 per cent inhibition of mycelial growth.</w:t>
      </w:r>
      <w:r w:rsidRPr="0017698B">
        <w:rPr>
          <w:rFonts w:ascii="Times New Roman" w:hAnsi="Times New Roman" w:cs="Times New Roman"/>
          <w:sz w:val="24"/>
          <w:szCs w:val="24"/>
        </w:rPr>
        <w:t xml:space="preserve"> </w:t>
      </w:r>
      <w:r w:rsidRPr="005439C7">
        <w:rPr>
          <w:rFonts w:ascii="Times New Roman" w:hAnsi="Times New Roman" w:cs="Times New Roman"/>
          <w:sz w:val="24"/>
          <w:szCs w:val="24"/>
        </w:rPr>
        <w:t xml:space="preserve">maximum colony growth at 144 </w:t>
      </w:r>
      <w:proofErr w:type="spellStart"/>
      <w:r w:rsidRPr="005439C7">
        <w:rPr>
          <w:rFonts w:ascii="Times New Roman" w:hAnsi="Times New Roman" w:cs="Times New Roman"/>
          <w:sz w:val="24"/>
          <w:szCs w:val="24"/>
        </w:rPr>
        <w:t>hrs</w:t>
      </w:r>
      <w:proofErr w:type="spellEnd"/>
      <w:r w:rsidRPr="005439C7">
        <w:rPr>
          <w:rFonts w:ascii="Times New Roman" w:hAnsi="Times New Roman" w:cs="Times New Roman"/>
          <w:sz w:val="24"/>
          <w:szCs w:val="24"/>
        </w:rPr>
        <w:t xml:space="preserve"> was observed in the control treatment</w:t>
      </w:r>
      <w:r>
        <w:rPr>
          <w:rFonts w:ascii="Times New Roman" w:hAnsi="Times New Roman" w:cs="Times New Roman"/>
          <w:sz w:val="24"/>
          <w:szCs w:val="24"/>
        </w:rPr>
        <w:t xml:space="preserve"> (47.56 mm</w:t>
      </w:r>
      <w:bookmarkEnd w:id="1"/>
      <w:r>
        <w:rPr>
          <w:rFonts w:ascii="Times New Roman" w:hAnsi="Times New Roman" w:cs="Times New Roman"/>
          <w:sz w:val="24"/>
          <w:szCs w:val="24"/>
        </w:rPr>
        <w:t>)</w:t>
      </w:r>
      <w:r>
        <w:rPr>
          <w:rFonts w:ascii="Times New Roman" w:hAnsi="Times New Roman" w:cs="Times New Roman"/>
          <w:b/>
          <w:sz w:val="24"/>
          <w:szCs w:val="24"/>
        </w:rPr>
        <w:t>.</w:t>
      </w:r>
    </w:p>
    <w:p w14:paraId="6D719DF6" w14:textId="0D18EC2B" w:rsidR="002A5DDF" w:rsidRDefault="002A5DDF" w:rsidP="002A5DDF">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                      A</w:t>
      </w:r>
      <w:r w:rsidRPr="005439C7">
        <w:rPr>
          <w:rFonts w:ascii="Times New Roman" w:hAnsi="Times New Roman" w:cs="Times New Roman"/>
          <w:sz w:val="24"/>
          <w:szCs w:val="24"/>
        </w:rPr>
        <w:t xml:space="preserve">t 2X dose (Table </w:t>
      </w:r>
      <w:r w:rsidR="00AD710D">
        <w:rPr>
          <w:rFonts w:ascii="Times New Roman" w:hAnsi="Times New Roman" w:cs="Times New Roman"/>
          <w:sz w:val="24"/>
          <w:szCs w:val="24"/>
        </w:rPr>
        <w:t>7</w:t>
      </w:r>
      <w:r>
        <w:rPr>
          <w:rFonts w:ascii="Times New Roman" w:hAnsi="Times New Roman" w:cs="Times New Roman"/>
          <w:sz w:val="24"/>
          <w:szCs w:val="24"/>
        </w:rPr>
        <w:t>,</w:t>
      </w:r>
      <w:r w:rsidRPr="008501B0">
        <w:rPr>
          <w:rFonts w:ascii="Times New Roman" w:hAnsi="Times New Roman" w:cs="Times New Roman"/>
          <w:sz w:val="24"/>
          <w:szCs w:val="24"/>
        </w:rPr>
        <w:t xml:space="preserve"> </w:t>
      </w:r>
      <w:r>
        <w:rPr>
          <w:rFonts w:ascii="Times New Roman" w:hAnsi="Times New Roman" w:cs="Times New Roman"/>
          <w:sz w:val="24"/>
          <w:szCs w:val="24"/>
        </w:rPr>
        <w:t xml:space="preserve">Fig. </w:t>
      </w:r>
      <w:r w:rsidR="00AD710D">
        <w:rPr>
          <w:rFonts w:ascii="Times New Roman" w:hAnsi="Times New Roman" w:cs="Times New Roman"/>
          <w:sz w:val="24"/>
          <w:szCs w:val="24"/>
        </w:rPr>
        <w:t>4</w:t>
      </w:r>
      <w:r>
        <w:rPr>
          <w:rFonts w:ascii="Times New Roman" w:hAnsi="Times New Roman" w:cs="Times New Roman"/>
          <w:sz w:val="24"/>
          <w:szCs w:val="24"/>
        </w:rPr>
        <w:t xml:space="preserve">, Plate </w:t>
      </w:r>
      <w:r w:rsidR="00AD710D">
        <w:rPr>
          <w:rFonts w:ascii="Times New Roman" w:hAnsi="Times New Roman" w:cs="Times New Roman"/>
          <w:sz w:val="24"/>
          <w:szCs w:val="24"/>
        </w:rPr>
        <w:t>4</w:t>
      </w:r>
      <w:r w:rsidRPr="005439C7">
        <w:rPr>
          <w:rFonts w:ascii="Times New Roman" w:hAnsi="Times New Roman" w:cs="Times New Roman"/>
          <w:sz w:val="24"/>
          <w:szCs w:val="24"/>
        </w:rPr>
        <w:t xml:space="preserve">), </w:t>
      </w:r>
      <w:bookmarkStart w:id="2" w:name="_Hlk200571491"/>
      <w:r w:rsidRPr="005439C7">
        <w:rPr>
          <w:rFonts w:ascii="Times New Roman" w:hAnsi="Times New Roman" w:cs="Times New Roman"/>
          <w:sz w:val="24"/>
          <w:szCs w:val="24"/>
        </w:rPr>
        <w:t xml:space="preserve">all the </w:t>
      </w:r>
      <w:r>
        <w:rPr>
          <w:rFonts w:ascii="Times New Roman" w:hAnsi="Times New Roman" w:cs="Times New Roman"/>
          <w:sz w:val="24"/>
          <w:szCs w:val="24"/>
        </w:rPr>
        <w:t>herb</w:t>
      </w:r>
      <w:r w:rsidRPr="005439C7">
        <w:rPr>
          <w:rFonts w:ascii="Times New Roman" w:hAnsi="Times New Roman" w:cs="Times New Roman"/>
          <w:sz w:val="24"/>
          <w:szCs w:val="24"/>
        </w:rPr>
        <w:t>icid</w:t>
      </w:r>
      <w:r>
        <w:rPr>
          <w:rFonts w:ascii="Times New Roman" w:hAnsi="Times New Roman" w:cs="Times New Roman"/>
          <w:sz w:val="24"/>
          <w:szCs w:val="24"/>
        </w:rPr>
        <w:t xml:space="preserve">al treatments with </w:t>
      </w:r>
      <w:r w:rsidRPr="005439C7">
        <w:rPr>
          <w:rFonts w:ascii="Times New Roman" w:hAnsi="Times New Roman" w:cs="Times New Roman"/>
          <w:i/>
          <w:sz w:val="24"/>
          <w:szCs w:val="24"/>
        </w:rPr>
        <w:t>B</w:t>
      </w:r>
      <w:r>
        <w:rPr>
          <w:rFonts w:ascii="Times New Roman" w:hAnsi="Times New Roman" w:cs="Times New Roman"/>
          <w:i/>
          <w:sz w:val="24"/>
          <w:szCs w:val="24"/>
        </w:rPr>
        <w:t>.</w:t>
      </w:r>
      <w:r w:rsidRPr="005439C7">
        <w:rPr>
          <w:rFonts w:ascii="Times New Roman" w:hAnsi="Times New Roman" w:cs="Times New Roman"/>
          <w:i/>
          <w:sz w:val="24"/>
          <w:szCs w:val="24"/>
        </w:rPr>
        <w:t xml:space="preserve"> bassiana</w:t>
      </w:r>
      <w:r w:rsidRPr="005439C7">
        <w:rPr>
          <w:rFonts w:ascii="Times New Roman" w:hAnsi="Times New Roman" w:cs="Times New Roman"/>
          <w:sz w:val="24"/>
          <w:szCs w:val="24"/>
        </w:rPr>
        <w:t xml:space="preserve"> </w:t>
      </w:r>
      <w:r>
        <w:rPr>
          <w:rFonts w:ascii="Times New Roman" w:hAnsi="Times New Roman" w:cs="Times New Roman"/>
          <w:sz w:val="24"/>
          <w:szCs w:val="24"/>
        </w:rPr>
        <w:t>indicated toxicity.</w:t>
      </w:r>
      <w:r w:rsidRPr="007524F3">
        <w:rPr>
          <w:rFonts w:ascii="Times New Roman" w:hAnsi="Times New Roman" w:cs="Times New Roman"/>
          <w:sz w:val="24"/>
          <w:szCs w:val="24"/>
        </w:rPr>
        <w:t xml:space="preserve"> </w:t>
      </w:r>
      <w:r>
        <w:rPr>
          <w:rFonts w:ascii="Times New Roman" w:hAnsi="Times New Roman" w:cs="Times New Roman"/>
          <w:sz w:val="24"/>
          <w:szCs w:val="24"/>
        </w:rPr>
        <w:t>The herb</w:t>
      </w:r>
      <w:r w:rsidRPr="005439C7">
        <w:rPr>
          <w:rFonts w:ascii="Times New Roman" w:hAnsi="Times New Roman" w:cs="Times New Roman"/>
          <w:sz w:val="24"/>
          <w:szCs w:val="24"/>
        </w:rPr>
        <w:t xml:space="preserve">icide </w:t>
      </w:r>
      <w:proofErr w:type="spellStart"/>
      <w:r>
        <w:rPr>
          <w:rFonts w:ascii="Times New Roman" w:hAnsi="Times New Roman" w:cs="Times New Roman"/>
          <w:bCs/>
          <w:sz w:val="24"/>
          <w:szCs w:val="24"/>
        </w:rPr>
        <w:t>m</w:t>
      </w:r>
      <w:r w:rsidRPr="005439C7">
        <w:rPr>
          <w:rFonts w:ascii="Times New Roman" w:hAnsi="Times New Roman" w:cs="Times New Roman"/>
          <w:bCs/>
          <w:sz w:val="24"/>
          <w:szCs w:val="24"/>
        </w:rPr>
        <w:t>esotrione</w:t>
      </w:r>
      <w:proofErr w:type="spellEnd"/>
      <w:r w:rsidRPr="005439C7">
        <w:rPr>
          <w:rFonts w:ascii="Times New Roman" w:hAnsi="Times New Roman" w:cs="Times New Roman"/>
          <w:bCs/>
          <w:sz w:val="24"/>
          <w:szCs w:val="24"/>
        </w:rPr>
        <w:t xml:space="preserve"> + </w:t>
      </w:r>
      <w:proofErr w:type="spellStart"/>
      <w:r>
        <w:rPr>
          <w:rFonts w:ascii="Times New Roman" w:hAnsi="Times New Roman" w:cs="Times New Roman"/>
          <w:bCs/>
          <w:sz w:val="24"/>
          <w:szCs w:val="24"/>
        </w:rPr>
        <w:t>a</w:t>
      </w:r>
      <w:r w:rsidRPr="005439C7">
        <w:rPr>
          <w:rFonts w:ascii="Times New Roman" w:hAnsi="Times New Roman" w:cs="Times New Roman"/>
          <w:bCs/>
          <w:sz w:val="24"/>
          <w:szCs w:val="24"/>
        </w:rPr>
        <w:t>trazin</w:t>
      </w:r>
      <w:proofErr w:type="spellEnd"/>
      <w:r w:rsidRPr="005439C7">
        <w:rPr>
          <w:rFonts w:ascii="Times New Roman" w:hAnsi="Times New Roman" w:cs="Times New Roman"/>
          <w:sz w:val="24"/>
          <w:szCs w:val="24"/>
        </w:rPr>
        <w:t xml:space="preserve"> (16.78 mm) and </w:t>
      </w:r>
      <w:r>
        <w:rPr>
          <w:rFonts w:ascii="Times New Roman" w:hAnsi="Times New Roman" w:cs="Times New Roman"/>
          <w:sz w:val="24"/>
          <w:szCs w:val="24"/>
        </w:rPr>
        <w:t>p</w:t>
      </w:r>
      <w:r w:rsidRPr="005439C7">
        <w:rPr>
          <w:rFonts w:ascii="Times New Roman" w:hAnsi="Times New Roman" w:cs="Times New Roman"/>
          <w:sz w:val="24"/>
          <w:szCs w:val="24"/>
        </w:rPr>
        <w:t>araquat dichloride (2.67 mm)</w:t>
      </w:r>
      <w:r>
        <w:rPr>
          <w:rFonts w:ascii="Times New Roman" w:hAnsi="Times New Roman" w:cs="Times New Roman"/>
          <w:sz w:val="24"/>
          <w:szCs w:val="24"/>
        </w:rPr>
        <w:t xml:space="preserve"> which were proved toxic</w:t>
      </w:r>
      <w:r w:rsidRPr="005439C7">
        <w:rPr>
          <w:rFonts w:ascii="Times New Roman" w:hAnsi="Times New Roman" w:cs="Times New Roman"/>
          <w:sz w:val="24"/>
          <w:szCs w:val="24"/>
        </w:rPr>
        <w:t xml:space="preserve">, which showed 63.57 and 94.21 per cent inhibition of mycelial growth respectively. </w:t>
      </w:r>
      <w:r>
        <w:rPr>
          <w:rFonts w:ascii="Times New Roman" w:hAnsi="Times New Roman" w:cs="Times New Roman"/>
          <w:sz w:val="24"/>
          <w:szCs w:val="24"/>
        </w:rPr>
        <w:t xml:space="preserve"> Secondly, the herbicide </w:t>
      </w:r>
      <w:proofErr w:type="spellStart"/>
      <w:r w:rsidRPr="005439C7">
        <w:rPr>
          <w:rFonts w:ascii="Times New Roman" w:hAnsi="Times New Roman" w:cs="Times New Roman"/>
          <w:bCs/>
          <w:sz w:val="24"/>
          <w:szCs w:val="24"/>
        </w:rPr>
        <w:t>ametryne</w:t>
      </w:r>
      <w:proofErr w:type="spellEnd"/>
      <w:r w:rsidRPr="005439C7">
        <w:rPr>
          <w:rFonts w:ascii="Times New Roman" w:hAnsi="Times New Roman" w:cs="Times New Roman"/>
          <w:sz w:val="24"/>
          <w:szCs w:val="24"/>
        </w:rPr>
        <w:t>,</w:t>
      </w:r>
      <w:bookmarkEnd w:id="2"/>
      <w:r w:rsidRPr="005439C7">
        <w:rPr>
          <w:rFonts w:ascii="Times New Roman" w:hAnsi="Times New Roman" w:cs="Times New Roman"/>
          <w:bCs/>
          <w:sz w:val="24"/>
          <w:szCs w:val="24"/>
        </w:rPr>
        <w:t xml:space="preserve"> sodium </w:t>
      </w:r>
      <w:proofErr w:type="spellStart"/>
      <w:r w:rsidRPr="005439C7">
        <w:rPr>
          <w:rFonts w:ascii="Times New Roman" w:hAnsi="Times New Roman" w:cs="Times New Roman"/>
          <w:bCs/>
          <w:sz w:val="24"/>
          <w:szCs w:val="24"/>
        </w:rPr>
        <w:t>aciflourfen</w:t>
      </w:r>
      <w:proofErr w:type="spellEnd"/>
      <w:r w:rsidRPr="005439C7">
        <w:rPr>
          <w:rFonts w:ascii="Times New Roman" w:hAnsi="Times New Roman" w:cs="Times New Roman"/>
          <w:bCs/>
          <w:sz w:val="24"/>
          <w:szCs w:val="24"/>
        </w:rPr>
        <w:t xml:space="preserve"> + </w:t>
      </w:r>
      <w:proofErr w:type="spellStart"/>
      <w:r w:rsidRPr="005439C7">
        <w:rPr>
          <w:rFonts w:ascii="Times New Roman" w:hAnsi="Times New Roman" w:cs="Times New Roman"/>
          <w:bCs/>
          <w:sz w:val="24"/>
          <w:szCs w:val="24"/>
        </w:rPr>
        <w:t>clodinafop</w:t>
      </w:r>
      <w:proofErr w:type="spellEnd"/>
      <w:r w:rsidRPr="005439C7">
        <w:rPr>
          <w:rFonts w:ascii="Times New Roman" w:hAnsi="Times New Roman" w:cs="Times New Roman"/>
          <w:bCs/>
          <w:sz w:val="24"/>
          <w:szCs w:val="24"/>
        </w:rPr>
        <w:t>-propargyl, glyphosate</w:t>
      </w:r>
      <w:r w:rsidRPr="005439C7">
        <w:rPr>
          <w:rFonts w:ascii="Times New Roman" w:hAnsi="Times New Roman" w:cs="Times New Roman"/>
          <w:sz w:val="24"/>
          <w:szCs w:val="24"/>
        </w:rPr>
        <w:t xml:space="preserve"> inhibit the mycelial growth 100 per cent from 24 to 144 </w:t>
      </w:r>
      <w:proofErr w:type="spellStart"/>
      <w:r w:rsidRPr="005439C7">
        <w:rPr>
          <w:rFonts w:ascii="Times New Roman" w:hAnsi="Times New Roman" w:cs="Times New Roman"/>
          <w:sz w:val="24"/>
          <w:szCs w:val="24"/>
        </w:rPr>
        <w:t>hrs</w:t>
      </w:r>
      <w:proofErr w:type="spellEnd"/>
      <w:r w:rsidRPr="005439C7">
        <w:rPr>
          <w:rFonts w:ascii="Times New Roman" w:hAnsi="Times New Roman" w:cs="Times New Roman"/>
          <w:sz w:val="24"/>
          <w:szCs w:val="24"/>
        </w:rPr>
        <w:t xml:space="preserve"> </w:t>
      </w:r>
      <w:r>
        <w:rPr>
          <w:rFonts w:ascii="Times New Roman" w:hAnsi="Times New Roman" w:cs="Times New Roman"/>
          <w:sz w:val="24"/>
          <w:szCs w:val="24"/>
        </w:rPr>
        <w:t xml:space="preserve">of incubation </w:t>
      </w:r>
      <w:r w:rsidRPr="005439C7">
        <w:rPr>
          <w:rFonts w:ascii="Times New Roman" w:hAnsi="Times New Roman" w:cs="Times New Roman"/>
          <w:sz w:val="24"/>
          <w:szCs w:val="24"/>
        </w:rPr>
        <w:t xml:space="preserve">and </w:t>
      </w:r>
      <w:r>
        <w:rPr>
          <w:rFonts w:ascii="Times New Roman" w:hAnsi="Times New Roman" w:cs="Times New Roman"/>
          <w:sz w:val="24"/>
          <w:szCs w:val="24"/>
        </w:rPr>
        <w:t>we</w:t>
      </w:r>
      <w:r w:rsidRPr="005439C7">
        <w:rPr>
          <w:rFonts w:ascii="Times New Roman" w:hAnsi="Times New Roman" w:cs="Times New Roman"/>
          <w:sz w:val="24"/>
          <w:szCs w:val="24"/>
        </w:rPr>
        <w:t xml:space="preserve">re </w:t>
      </w:r>
      <w:r>
        <w:rPr>
          <w:rFonts w:ascii="Times New Roman" w:hAnsi="Times New Roman" w:cs="Times New Roman"/>
          <w:sz w:val="24"/>
          <w:szCs w:val="24"/>
        </w:rPr>
        <w:t xml:space="preserve">found toxic </w:t>
      </w:r>
      <w:r w:rsidRPr="005439C7">
        <w:rPr>
          <w:rFonts w:ascii="Times New Roman" w:hAnsi="Times New Roman" w:cs="Times New Roman"/>
          <w:sz w:val="24"/>
          <w:szCs w:val="24"/>
        </w:rPr>
        <w:t>with</w:t>
      </w:r>
      <w:r w:rsidRPr="005439C7">
        <w:rPr>
          <w:rFonts w:ascii="Times New Roman" w:hAnsi="Times New Roman" w:cs="Times New Roman"/>
          <w:i/>
          <w:sz w:val="24"/>
          <w:szCs w:val="24"/>
        </w:rPr>
        <w:t xml:space="preserve"> B</w:t>
      </w:r>
      <w:r>
        <w:rPr>
          <w:rFonts w:ascii="Times New Roman" w:hAnsi="Times New Roman" w:cs="Times New Roman"/>
          <w:i/>
          <w:sz w:val="24"/>
          <w:szCs w:val="24"/>
        </w:rPr>
        <w:t>.</w:t>
      </w:r>
      <w:r w:rsidRPr="005439C7">
        <w:rPr>
          <w:rFonts w:ascii="Times New Roman" w:hAnsi="Times New Roman" w:cs="Times New Roman"/>
          <w:i/>
          <w:sz w:val="24"/>
          <w:szCs w:val="24"/>
        </w:rPr>
        <w:t xml:space="preserve"> bassiana</w:t>
      </w:r>
      <w:r w:rsidRPr="005439C7">
        <w:rPr>
          <w:rFonts w:ascii="Times New Roman" w:hAnsi="Times New Roman" w:cs="Times New Roman"/>
          <w:sz w:val="24"/>
          <w:szCs w:val="24"/>
        </w:rPr>
        <w:t>.</w:t>
      </w:r>
      <w:bookmarkStart w:id="3" w:name="_Hlk200572547"/>
      <w:r>
        <w:rPr>
          <w:rFonts w:ascii="Times New Roman" w:hAnsi="Times New Roman" w:cs="Times New Roman"/>
          <w:sz w:val="24"/>
          <w:szCs w:val="24"/>
        </w:rPr>
        <w:t xml:space="preserve"> A</w:t>
      </w:r>
      <w:r w:rsidRPr="005439C7">
        <w:rPr>
          <w:rFonts w:ascii="Times New Roman" w:hAnsi="Times New Roman" w:cs="Times New Roman"/>
          <w:sz w:val="24"/>
          <w:szCs w:val="24"/>
        </w:rPr>
        <w:t xml:space="preserve">ll </w:t>
      </w:r>
      <w:r>
        <w:rPr>
          <w:rFonts w:ascii="Times New Roman" w:hAnsi="Times New Roman" w:cs="Times New Roman"/>
          <w:sz w:val="24"/>
          <w:szCs w:val="24"/>
        </w:rPr>
        <w:t>herb</w:t>
      </w:r>
      <w:r w:rsidRPr="005439C7">
        <w:rPr>
          <w:rFonts w:ascii="Times New Roman" w:hAnsi="Times New Roman" w:cs="Times New Roman"/>
          <w:sz w:val="24"/>
          <w:szCs w:val="24"/>
        </w:rPr>
        <w:t xml:space="preserve">icides at 24 to 144 </w:t>
      </w:r>
      <w:proofErr w:type="spellStart"/>
      <w:r w:rsidRPr="005439C7">
        <w:rPr>
          <w:rFonts w:ascii="Times New Roman" w:hAnsi="Times New Roman" w:cs="Times New Roman"/>
          <w:sz w:val="24"/>
          <w:szCs w:val="24"/>
        </w:rPr>
        <w:t>hrs</w:t>
      </w:r>
      <w:proofErr w:type="spellEnd"/>
      <w:r w:rsidRPr="005439C7">
        <w:rPr>
          <w:rFonts w:ascii="Times New Roman" w:hAnsi="Times New Roman" w:cs="Times New Roman"/>
          <w:sz w:val="24"/>
          <w:szCs w:val="24"/>
        </w:rPr>
        <w:t xml:space="preserve">, inhibition of mycelial growth was found </w:t>
      </w:r>
      <w:r w:rsidRPr="005439C7">
        <w:rPr>
          <w:rFonts w:ascii="Times New Roman" w:hAnsi="Times New Roman" w:cs="Times New Roman"/>
          <w:sz w:val="24"/>
          <w:szCs w:val="24"/>
        </w:rPr>
        <w:lastRenderedPageBreak/>
        <w:t xml:space="preserve">constant and above 80 per cent except </w:t>
      </w:r>
      <w:proofErr w:type="spellStart"/>
      <w:r>
        <w:rPr>
          <w:rFonts w:ascii="Times New Roman" w:hAnsi="Times New Roman" w:cs="Times New Roman"/>
          <w:bCs/>
          <w:sz w:val="24"/>
          <w:szCs w:val="24"/>
        </w:rPr>
        <w:t>m</w:t>
      </w:r>
      <w:r w:rsidRPr="005439C7">
        <w:rPr>
          <w:rFonts w:ascii="Times New Roman" w:hAnsi="Times New Roman" w:cs="Times New Roman"/>
          <w:bCs/>
          <w:sz w:val="24"/>
          <w:szCs w:val="24"/>
        </w:rPr>
        <w:t>esotrione</w:t>
      </w:r>
      <w:proofErr w:type="spellEnd"/>
      <w:r w:rsidRPr="005439C7">
        <w:rPr>
          <w:rFonts w:ascii="Times New Roman" w:hAnsi="Times New Roman" w:cs="Times New Roman"/>
          <w:bCs/>
          <w:sz w:val="24"/>
          <w:szCs w:val="24"/>
        </w:rPr>
        <w:t xml:space="preserve"> + </w:t>
      </w:r>
      <w:r>
        <w:rPr>
          <w:rFonts w:ascii="Times New Roman" w:hAnsi="Times New Roman" w:cs="Times New Roman"/>
          <w:bCs/>
          <w:sz w:val="24"/>
          <w:szCs w:val="24"/>
        </w:rPr>
        <w:t>atrazine</w:t>
      </w:r>
      <w:bookmarkEnd w:id="3"/>
      <w:r>
        <w:rPr>
          <w:rFonts w:ascii="Times New Roman" w:hAnsi="Times New Roman" w:cs="Times New Roman"/>
          <w:sz w:val="24"/>
          <w:szCs w:val="24"/>
        </w:rPr>
        <w:t>.</w:t>
      </w:r>
      <w:r w:rsidRPr="00364F5C">
        <w:rPr>
          <w:rFonts w:ascii="Times New Roman" w:hAnsi="Times New Roman" w:cs="Times New Roman"/>
          <w:sz w:val="24"/>
          <w:szCs w:val="24"/>
        </w:rPr>
        <w:t xml:space="preserve"> </w:t>
      </w:r>
      <w:r>
        <w:rPr>
          <w:rFonts w:ascii="Times New Roman" w:hAnsi="Times New Roman" w:cs="Times New Roman"/>
          <w:sz w:val="24"/>
          <w:szCs w:val="24"/>
        </w:rPr>
        <w:t>M</w:t>
      </w:r>
      <w:r w:rsidRPr="005439C7">
        <w:rPr>
          <w:rFonts w:ascii="Times New Roman" w:hAnsi="Times New Roman" w:cs="Times New Roman"/>
          <w:sz w:val="24"/>
          <w:szCs w:val="24"/>
        </w:rPr>
        <w:t xml:space="preserve">aximum colony growth at 144 </w:t>
      </w:r>
      <w:proofErr w:type="spellStart"/>
      <w:r w:rsidRPr="005439C7">
        <w:rPr>
          <w:rFonts w:ascii="Times New Roman" w:hAnsi="Times New Roman" w:cs="Times New Roman"/>
          <w:sz w:val="24"/>
          <w:szCs w:val="24"/>
        </w:rPr>
        <w:t>hrs</w:t>
      </w:r>
      <w:proofErr w:type="spellEnd"/>
      <w:r w:rsidRPr="005439C7">
        <w:rPr>
          <w:rFonts w:ascii="Times New Roman" w:hAnsi="Times New Roman" w:cs="Times New Roman"/>
          <w:sz w:val="24"/>
          <w:szCs w:val="24"/>
        </w:rPr>
        <w:t xml:space="preserve"> was observed in the control treatment</w:t>
      </w:r>
      <w:r>
        <w:rPr>
          <w:rFonts w:ascii="Times New Roman" w:hAnsi="Times New Roman" w:cs="Times New Roman"/>
          <w:sz w:val="24"/>
          <w:szCs w:val="24"/>
        </w:rPr>
        <w:t xml:space="preserve"> (46.11 mm).</w:t>
      </w:r>
    </w:p>
    <w:p w14:paraId="68965521" w14:textId="77777777" w:rsidR="002A5DDF" w:rsidRDefault="002A5DDF" w:rsidP="002A5DDF">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                   Compatibility studies between herbicides and </w:t>
      </w:r>
      <w:r w:rsidRPr="005439C7">
        <w:rPr>
          <w:rFonts w:ascii="Times New Roman" w:hAnsi="Times New Roman" w:cs="Times New Roman"/>
          <w:i/>
          <w:sz w:val="24"/>
          <w:szCs w:val="24"/>
        </w:rPr>
        <w:t>B</w:t>
      </w:r>
      <w:r>
        <w:rPr>
          <w:rFonts w:ascii="Times New Roman" w:hAnsi="Times New Roman" w:cs="Times New Roman"/>
          <w:i/>
          <w:sz w:val="24"/>
          <w:szCs w:val="24"/>
        </w:rPr>
        <w:t>.</w:t>
      </w:r>
      <w:r w:rsidRPr="005439C7">
        <w:rPr>
          <w:rFonts w:ascii="Times New Roman" w:hAnsi="Times New Roman" w:cs="Times New Roman"/>
          <w:i/>
          <w:sz w:val="24"/>
          <w:szCs w:val="24"/>
        </w:rPr>
        <w:t xml:space="preserve"> bassiana</w:t>
      </w:r>
      <w:r>
        <w:rPr>
          <w:rFonts w:ascii="Times New Roman" w:hAnsi="Times New Roman" w:cs="Times New Roman"/>
          <w:sz w:val="24"/>
          <w:szCs w:val="24"/>
        </w:rPr>
        <w:t xml:space="preserve"> in the earlier reports showed less toxicity of pendimethalin, butachlor and </w:t>
      </w:r>
      <w:proofErr w:type="spellStart"/>
      <w:r>
        <w:rPr>
          <w:rFonts w:ascii="Times New Roman" w:hAnsi="Times New Roman" w:cs="Times New Roman"/>
          <w:sz w:val="24"/>
          <w:szCs w:val="24"/>
        </w:rPr>
        <w:t>fluchloralin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Ambethgar</w:t>
      </w:r>
      <w:proofErr w:type="spellEnd"/>
      <w:r>
        <w:rPr>
          <w:rFonts w:ascii="Times New Roman" w:hAnsi="Times New Roman" w:cs="Times New Roman"/>
          <w:sz w:val="24"/>
          <w:szCs w:val="24"/>
        </w:rPr>
        <w:t xml:space="preserve"> </w:t>
      </w:r>
      <w:r w:rsidRPr="003B6A83">
        <w:rPr>
          <w:rFonts w:ascii="Times New Roman" w:hAnsi="Times New Roman" w:cs="Times New Roman"/>
          <w:i/>
          <w:iCs/>
          <w:sz w:val="24"/>
          <w:szCs w:val="24"/>
        </w:rPr>
        <w:t>et al</w:t>
      </w:r>
      <w:r>
        <w:rPr>
          <w:rFonts w:ascii="Times New Roman" w:hAnsi="Times New Roman" w:cs="Times New Roman"/>
          <w:sz w:val="24"/>
          <w:szCs w:val="24"/>
        </w:rPr>
        <w:t xml:space="preserve">. 2009); inhibition of spore formation due to </w:t>
      </w:r>
      <w:proofErr w:type="spellStart"/>
      <w:r>
        <w:rPr>
          <w:rFonts w:ascii="Times New Roman" w:hAnsi="Times New Roman" w:cs="Times New Roman"/>
          <w:sz w:val="24"/>
          <w:szCs w:val="24"/>
        </w:rPr>
        <w:t>flurochoridone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foramsulfuron</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prosulfocarb</w:t>
      </w:r>
      <w:proofErr w:type="spellEnd"/>
      <w:r>
        <w:rPr>
          <w:rFonts w:ascii="Times New Roman" w:hAnsi="Times New Roman" w:cs="Times New Roman"/>
          <w:sz w:val="24"/>
          <w:szCs w:val="24"/>
        </w:rPr>
        <w:t xml:space="preserve"> (Kos and Celar, 2016); inhibition of mycelial growth due to pendimethalin and pendimethalin + </w:t>
      </w:r>
      <w:proofErr w:type="spellStart"/>
      <w:r>
        <w:rPr>
          <w:rFonts w:ascii="Times New Roman" w:hAnsi="Times New Roman" w:cs="Times New Roman"/>
          <w:sz w:val="24"/>
          <w:szCs w:val="24"/>
        </w:rPr>
        <w:t>imazamox</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Ondrackova</w:t>
      </w:r>
      <w:proofErr w:type="spellEnd"/>
      <w:r>
        <w:rPr>
          <w:rFonts w:ascii="Times New Roman" w:hAnsi="Times New Roman" w:cs="Times New Roman"/>
          <w:sz w:val="24"/>
          <w:szCs w:val="24"/>
        </w:rPr>
        <w:t xml:space="preserve"> </w:t>
      </w:r>
      <w:r w:rsidRPr="003B6A83">
        <w:rPr>
          <w:rFonts w:ascii="Times New Roman" w:hAnsi="Times New Roman" w:cs="Times New Roman"/>
          <w:i/>
          <w:iCs/>
          <w:sz w:val="24"/>
          <w:szCs w:val="24"/>
        </w:rPr>
        <w:t>et al.</w:t>
      </w:r>
      <w:r>
        <w:rPr>
          <w:rFonts w:ascii="Times New Roman" w:hAnsi="Times New Roman" w:cs="Times New Roman"/>
          <w:i/>
          <w:iCs/>
          <w:sz w:val="24"/>
          <w:szCs w:val="24"/>
        </w:rPr>
        <w:t xml:space="preserve"> </w:t>
      </w:r>
      <w:r>
        <w:rPr>
          <w:rFonts w:ascii="Times New Roman" w:hAnsi="Times New Roman" w:cs="Times New Roman"/>
          <w:sz w:val="24"/>
          <w:szCs w:val="24"/>
        </w:rPr>
        <w:t xml:space="preserve">2019); inhibition of colony growth due to glyphosate (Shinde </w:t>
      </w:r>
      <w:r w:rsidRPr="003B6A83">
        <w:rPr>
          <w:rFonts w:ascii="Times New Roman" w:hAnsi="Times New Roman" w:cs="Times New Roman"/>
          <w:i/>
          <w:iCs/>
          <w:sz w:val="24"/>
          <w:szCs w:val="24"/>
        </w:rPr>
        <w:t>et al.</w:t>
      </w:r>
      <w:r>
        <w:rPr>
          <w:rFonts w:ascii="Times New Roman" w:hAnsi="Times New Roman" w:cs="Times New Roman"/>
          <w:sz w:val="24"/>
          <w:szCs w:val="24"/>
        </w:rPr>
        <w:t xml:space="preserve"> 2021) and atrazine + simazine, atrazine and glyphosate are incompatible with </w:t>
      </w:r>
      <w:r w:rsidRPr="005439C7">
        <w:rPr>
          <w:rFonts w:ascii="Times New Roman" w:hAnsi="Times New Roman" w:cs="Times New Roman"/>
          <w:i/>
          <w:sz w:val="24"/>
          <w:szCs w:val="24"/>
        </w:rPr>
        <w:t>B</w:t>
      </w:r>
      <w:r>
        <w:rPr>
          <w:rFonts w:ascii="Times New Roman" w:hAnsi="Times New Roman" w:cs="Times New Roman"/>
          <w:i/>
          <w:sz w:val="24"/>
          <w:szCs w:val="24"/>
        </w:rPr>
        <w:t>.</w:t>
      </w:r>
      <w:r w:rsidRPr="005439C7">
        <w:rPr>
          <w:rFonts w:ascii="Times New Roman" w:hAnsi="Times New Roman" w:cs="Times New Roman"/>
          <w:i/>
          <w:sz w:val="24"/>
          <w:szCs w:val="24"/>
        </w:rPr>
        <w:t xml:space="preserve"> bassiana</w:t>
      </w:r>
      <w:r>
        <w:rPr>
          <w:rFonts w:ascii="Times New Roman" w:hAnsi="Times New Roman" w:cs="Times New Roman"/>
          <w:sz w:val="24"/>
          <w:szCs w:val="24"/>
        </w:rPr>
        <w:t xml:space="preserve"> (Rakes </w:t>
      </w:r>
      <w:r w:rsidRPr="00771F31">
        <w:rPr>
          <w:rFonts w:ascii="Times New Roman" w:hAnsi="Times New Roman" w:cs="Times New Roman"/>
          <w:i/>
          <w:iCs/>
          <w:sz w:val="24"/>
          <w:szCs w:val="24"/>
        </w:rPr>
        <w:t>et al</w:t>
      </w:r>
      <w:r>
        <w:rPr>
          <w:rFonts w:ascii="Times New Roman" w:hAnsi="Times New Roman" w:cs="Times New Roman"/>
          <w:sz w:val="24"/>
          <w:szCs w:val="24"/>
        </w:rPr>
        <w:t>. 2024).These results are supportive to the present work.</w:t>
      </w:r>
    </w:p>
    <w:p w14:paraId="7A05D6E2" w14:textId="2D6A1FED" w:rsidR="002A5DDF" w:rsidRPr="005439C7" w:rsidRDefault="002A5DDF" w:rsidP="002A5DD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With the above study it is found that the herbicides under study were completely toxic to</w:t>
      </w:r>
      <w:r w:rsidRPr="00847D0B">
        <w:rPr>
          <w:rFonts w:ascii="Times New Roman" w:hAnsi="Times New Roman" w:cs="Times New Roman"/>
          <w:i/>
          <w:sz w:val="24"/>
          <w:szCs w:val="24"/>
        </w:rPr>
        <w:t xml:space="preserve"> </w:t>
      </w:r>
      <w:r w:rsidRPr="005439C7">
        <w:rPr>
          <w:rFonts w:ascii="Times New Roman" w:hAnsi="Times New Roman" w:cs="Times New Roman"/>
          <w:i/>
          <w:sz w:val="24"/>
          <w:szCs w:val="24"/>
        </w:rPr>
        <w:t>B</w:t>
      </w:r>
      <w:r>
        <w:rPr>
          <w:rFonts w:ascii="Times New Roman" w:hAnsi="Times New Roman" w:cs="Times New Roman"/>
          <w:i/>
          <w:sz w:val="24"/>
          <w:szCs w:val="24"/>
        </w:rPr>
        <w:t>.</w:t>
      </w:r>
      <w:r w:rsidRPr="005439C7">
        <w:rPr>
          <w:rFonts w:ascii="Times New Roman" w:hAnsi="Times New Roman" w:cs="Times New Roman"/>
          <w:i/>
          <w:sz w:val="24"/>
          <w:szCs w:val="24"/>
        </w:rPr>
        <w:t xml:space="preserve"> bassiana</w:t>
      </w:r>
      <w:r>
        <w:rPr>
          <w:rFonts w:ascii="Times New Roman" w:hAnsi="Times New Roman" w:cs="Times New Roman"/>
          <w:sz w:val="24"/>
          <w:szCs w:val="24"/>
        </w:rPr>
        <w:t>. Hence, these herbicides shall be harmful in the field if applied with</w:t>
      </w:r>
      <w:r w:rsidRPr="00847D0B">
        <w:rPr>
          <w:rFonts w:ascii="Times New Roman" w:hAnsi="Times New Roman" w:cs="Times New Roman"/>
          <w:i/>
          <w:sz w:val="24"/>
          <w:szCs w:val="24"/>
        </w:rPr>
        <w:t xml:space="preserve"> </w:t>
      </w:r>
      <w:r w:rsidRPr="005439C7">
        <w:rPr>
          <w:rFonts w:ascii="Times New Roman" w:hAnsi="Times New Roman" w:cs="Times New Roman"/>
          <w:i/>
          <w:sz w:val="24"/>
          <w:szCs w:val="24"/>
        </w:rPr>
        <w:t>B</w:t>
      </w:r>
      <w:r>
        <w:rPr>
          <w:rFonts w:ascii="Times New Roman" w:hAnsi="Times New Roman" w:cs="Times New Roman"/>
          <w:i/>
          <w:sz w:val="24"/>
          <w:szCs w:val="24"/>
        </w:rPr>
        <w:t>.</w:t>
      </w:r>
      <w:r w:rsidRPr="005439C7">
        <w:rPr>
          <w:rFonts w:ascii="Times New Roman" w:hAnsi="Times New Roman" w:cs="Times New Roman"/>
          <w:i/>
          <w:sz w:val="24"/>
          <w:szCs w:val="24"/>
        </w:rPr>
        <w:t xml:space="preserve"> bassiana</w:t>
      </w:r>
      <w:r>
        <w:rPr>
          <w:rFonts w:ascii="Times New Roman" w:hAnsi="Times New Roman" w:cs="Times New Roman"/>
          <w:sz w:val="24"/>
          <w:szCs w:val="24"/>
        </w:rPr>
        <w:t>.</w:t>
      </w:r>
    </w:p>
    <w:p w14:paraId="1352B422" w14:textId="3390FC5F" w:rsidR="002A5DDF" w:rsidRDefault="002A5DDF" w:rsidP="002A5DDF">
      <w:pPr>
        <w:spacing w:before="16" w:after="0" w:line="360" w:lineRule="auto"/>
        <w:ind w:right="-3"/>
        <w:jc w:val="both"/>
        <w:rPr>
          <w:rFonts w:ascii="Times New Roman" w:hAnsi="Times New Roman" w:cs="Times New Roman"/>
          <w:b/>
          <w:i/>
          <w:iCs/>
          <w:sz w:val="24"/>
          <w:szCs w:val="24"/>
        </w:rPr>
      </w:pPr>
      <w:r w:rsidRPr="000D6F26">
        <w:rPr>
          <w:rFonts w:ascii="Times New Roman" w:hAnsi="Times New Roman" w:cs="Times New Roman"/>
          <w:b/>
          <w:sz w:val="24"/>
          <w:szCs w:val="24"/>
        </w:rPr>
        <w:t xml:space="preserve">Effect of insecticides on </w:t>
      </w:r>
      <w:r>
        <w:rPr>
          <w:rFonts w:ascii="Times New Roman" w:hAnsi="Times New Roman" w:cs="Times New Roman"/>
          <w:b/>
          <w:i/>
          <w:iCs/>
          <w:sz w:val="24"/>
          <w:szCs w:val="24"/>
        </w:rPr>
        <w:t>B. bassiana</w:t>
      </w:r>
    </w:p>
    <w:p w14:paraId="78F57163" w14:textId="6A6139AF" w:rsidR="002A5DDF" w:rsidRDefault="002A5DDF" w:rsidP="002A5DDF">
      <w:pPr>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                    </w:t>
      </w:r>
      <w:r>
        <w:rPr>
          <w:rFonts w:ascii="Times New Roman" w:hAnsi="Times New Roman" w:cs="Times New Roman"/>
          <w:sz w:val="24"/>
          <w:szCs w:val="24"/>
        </w:rPr>
        <w:t xml:space="preserve">At </w:t>
      </w:r>
      <w:r w:rsidR="005E0EC3">
        <w:rPr>
          <w:rFonts w:ascii="Times New Roman" w:hAnsi="Times New Roman" w:cs="Times New Roman"/>
          <w:sz w:val="24"/>
          <w:szCs w:val="24"/>
        </w:rPr>
        <w:t>X</w:t>
      </w:r>
      <w:r>
        <w:rPr>
          <w:rFonts w:ascii="Times New Roman" w:hAnsi="Times New Roman" w:cs="Times New Roman"/>
          <w:sz w:val="24"/>
          <w:szCs w:val="24"/>
        </w:rPr>
        <w:t xml:space="preserve"> dose</w:t>
      </w:r>
      <w:r w:rsidRPr="005439C7">
        <w:rPr>
          <w:rFonts w:ascii="Times New Roman" w:hAnsi="Times New Roman" w:cs="Times New Roman"/>
          <w:sz w:val="24"/>
          <w:szCs w:val="24"/>
        </w:rPr>
        <w:t xml:space="preserve"> (Table</w:t>
      </w:r>
      <w:r>
        <w:rPr>
          <w:rFonts w:ascii="Times New Roman" w:hAnsi="Times New Roman" w:cs="Times New Roman"/>
          <w:sz w:val="24"/>
          <w:szCs w:val="24"/>
        </w:rPr>
        <w:t xml:space="preserve"> </w:t>
      </w:r>
      <w:r w:rsidR="00AD710D">
        <w:rPr>
          <w:rFonts w:ascii="Times New Roman" w:hAnsi="Times New Roman" w:cs="Times New Roman"/>
          <w:sz w:val="24"/>
          <w:szCs w:val="24"/>
        </w:rPr>
        <w:t>8</w:t>
      </w:r>
      <w:r>
        <w:rPr>
          <w:rFonts w:ascii="Times New Roman" w:hAnsi="Times New Roman" w:cs="Times New Roman"/>
          <w:sz w:val="24"/>
          <w:szCs w:val="24"/>
        </w:rPr>
        <w:t>,</w:t>
      </w:r>
      <w:r w:rsidRPr="008501B0">
        <w:rPr>
          <w:rFonts w:ascii="Times New Roman" w:hAnsi="Times New Roman" w:cs="Times New Roman"/>
          <w:sz w:val="24"/>
          <w:szCs w:val="24"/>
        </w:rPr>
        <w:t xml:space="preserve"> </w:t>
      </w:r>
      <w:r>
        <w:rPr>
          <w:rFonts w:ascii="Times New Roman" w:hAnsi="Times New Roman" w:cs="Times New Roman"/>
          <w:sz w:val="24"/>
          <w:szCs w:val="24"/>
        </w:rPr>
        <w:t>Fig.</w:t>
      </w:r>
      <w:r w:rsidR="00AD710D">
        <w:rPr>
          <w:rFonts w:ascii="Times New Roman" w:hAnsi="Times New Roman" w:cs="Times New Roman"/>
          <w:sz w:val="24"/>
          <w:szCs w:val="24"/>
        </w:rPr>
        <w:t>5</w:t>
      </w:r>
      <w:r>
        <w:rPr>
          <w:rFonts w:ascii="Times New Roman" w:hAnsi="Times New Roman" w:cs="Times New Roman"/>
          <w:sz w:val="24"/>
          <w:szCs w:val="24"/>
        </w:rPr>
        <w:t xml:space="preserve">, Plate </w:t>
      </w:r>
      <w:r w:rsidR="00AD710D">
        <w:rPr>
          <w:rFonts w:ascii="Times New Roman" w:hAnsi="Times New Roman" w:cs="Times New Roman"/>
          <w:sz w:val="24"/>
          <w:szCs w:val="24"/>
        </w:rPr>
        <w:t>5</w:t>
      </w:r>
      <w:r w:rsidRPr="005439C7">
        <w:rPr>
          <w:rFonts w:ascii="Times New Roman" w:hAnsi="Times New Roman" w:cs="Times New Roman"/>
          <w:sz w:val="24"/>
          <w:szCs w:val="24"/>
        </w:rPr>
        <w:t>)</w:t>
      </w:r>
      <w:r>
        <w:rPr>
          <w:rFonts w:ascii="Times New Roman" w:hAnsi="Times New Roman" w:cs="Times New Roman"/>
          <w:sz w:val="24"/>
          <w:szCs w:val="24"/>
        </w:rPr>
        <w:t xml:space="preserve">, the insecticidal treatments showed larger variation in reducing colony growth of </w:t>
      </w:r>
      <w:r w:rsidRPr="005439C7">
        <w:rPr>
          <w:rFonts w:ascii="Times New Roman" w:hAnsi="Times New Roman" w:cs="Times New Roman"/>
          <w:i/>
          <w:sz w:val="24"/>
          <w:szCs w:val="24"/>
        </w:rPr>
        <w:t>B</w:t>
      </w:r>
      <w:r>
        <w:rPr>
          <w:rFonts w:ascii="Times New Roman" w:hAnsi="Times New Roman" w:cs="Times New Roman"/>
          <w:i/>
          <w:sz w:val="24"/>
          <w:szCs w:val="24"/>
        </w:rPr>
        <w:t xml:space="preserve">. </w:t>
      </w:r>
      <w:r w:rsidRPr="005439C7">
        <w:rPr>
          <w:rFonts w:ascii="Times New Roman" w:hAnsi="Times New Roman" w:cs="Times New Roman"/>
          <w:i/>
          <w:sz w:val="24"/>
          <w:szCs w:val="24"/>
        </w:rPr>
        <w:t>bassiana</w:t>
      </w:r>
      <w:r>
        <w:rPr>
          <w:rFonts w:ascii="Times New Roman" w:hAnsi="Times New Roman" w:cs="Times New Roman"/>
          <w:iCs/>
          <w:sz w:val="24"/>
          <w:szCs w:val="24"/>
        </w:rPr>
        <w:t xml:space="preserve">. The insecticides </w:t>
      </w:r>
      <w:proofErr w:type="spellStart"/>
      <w:r>
        <w:rPr>
          <w:rFonts w:ascii="Times New Roman" w:hAnsi="Times New Roman" w:cs="Times New Roman"/>
          <w:sz w:val="24"/>
          <w:szCs w:val="24"/>
        </w:rPr>
        <w:t>flubendiamide</w:t>
      </w:r>
      <w:proofErr w:type="spellEnd"/>
      <w:r w:rsidRPr="005439C7">
        <w:rPr>
          <w:rFonts w:ascii="Times New Roman" w:hAnsi="Times New Roman" w:cs="Times New Roman"/>
          <w:sz w:val="24"/>
          <w:szCs w:val="24"/>
        </w:rPr>
        <w:t xml:space="preserve"> (21.22 mm) and fipronil (13.67 mm) and </w:t>
      </w:r>
      <w:r>
        <w:rPr>
          <w:rFonts w:ascii="Times New Roman" w:hAnsi="Times New Roman" w:cs="Times New Roman"/>
          <w:sz w:val="24"/>
          <w:szCs w:val="24"/>
        </w:rPr>
        <w:t>novaluron</w:t>
      </w:r>
      <w:r w:rsidRPr="005439C7">
        <w:rPr>
          <w:rFonts w:ascii="Times New Roman" w:hAnsi="Times New Roman" w:cs="Times New Roman"/>
          <w:sz w:val="24"/>
          <w:szCs w:val="24"/>
        </w:rPr>
        <w:t xml:space="preserve"> + </w:t>
      </w:r>
      <w:proofErr w:type="spellStart"/>
      <w:r>
        <w:rPr>
          <w:rFonts w:ascii="Times New Roman" w:hAnsi="Times New Roman" w:cs="Times New Roman"/>
          <w:sz w:val="24"/>
          <w:szCs w:val="24"/>
        </w:rPr>
        <w:t>e</w:t>
      </w:r>
      <w:r w:rsidRPr="005439C7">
        <w:rPr>
          <w:rFonts w:ascii="Times New Roman" w:hAnsi="Times New Roman" w:cs="Times New Roman"/>
          <w:sz w:val="24"/>
          <w:szCs w:val="24"/>
        </w:rPr>
        <w:t>mamectin</w:t>
      </w:r>
      <w:proofErr w:type="spellEnd"/>
      <w:r w:rsidRPr="005439C7">
        <w:rPr>
          <w:rFonts w:ascii="Times New Roman" w:hAnsi="Times New Roman" w:cs="Times New Roman"/>
          <w:sz w:val="24"/>
          <w:szCs w:val="24"/>
        </w:rPr>
        <w:t xml:space="preserve"> benzoate (8.44 mm) reduced the growth by 55.23, 71.20, 82.26 per cent growth of </w:t>
      </w:r>
      <w:r w:rsidRPr="005439C7">
        <w:rPr>
          <w:rFonts w:ascii="Times New Roman" w:hAnsi="Times New Roman" w:cs="Times New Roman"/>
          <w:i/>
          <w:sz w:val="24"/>
          <w:szCs w:val="24"/>
        </w:rPr>
        <w:t>B</w:t>
      </w:r>
      <w:r>
        <w:rPr>
          <w:rFonts w:ascii="Times New Roman" w:hAnsi="Times New Roman" w:cs="Times New Roman"/>
          <w:i/>
          <w:sz w:val="24"/>
          <w:szCs w:val="24"/>
        </w:rPr>
        <w:t xml:space="preserve">. </w:t>
      </w:r>
      <w:r w:rsidRPr="005439C7">
        <w:rPr>
          <w:rFonts w:ascii="Times New Roman" w:hAnsi="Times New Roman" w:cs="Times New Roman"/>
          <w:i/>
          <w:sz w:val="24"/>
          <w:szCs w:val="24"/>
        </w:rPr>
        <w:t xml:space="preserve">bassiana </w:t>
      </w:r>
      <w:r w:rsidRPr="005439C7">
        <w:rPr>
          <w:rFonts w:ascii="Times New Roman" w:hAnsi="Times New Roman" w:cs="Times New Roman"/>
          <w:iCs/>
          <w:sz w:val="24"/>
          <w:szCs w:val="24"/>
        </w:rPr>
        <w:t>and found to be toxic</w:t>
      </w:r>
      <w:r w:rsidRPr="005439C7">
        <w:rPr>
          <w:rFonts w:ascii="Times New Roman" w:hAnsi="Times New Roman" w:cs="Times New Roman"/>
          <w:sz w:val="24"/>
          <w:szCs w:val="24"/>
        </w:rPr>
        <w:t>.</w:t>
      </w:r>
      <w:r>
        <w:rPr>
          <w:rFonts w:ascii="Times New Roman" w:hAnsi="Times New Roman" w:cs="Times New Roman"/>
          <w:sz w:val="24"/>
          <w:szCs w:val="24"/>
        </w:rPr>
        <w:t xml:space="preserve"> Secondly, </w:t>
      </w:r>
      <w:bookmarkStart w:id="4" w:name="_Hlk200615875"/>
      <w:r w:rsidRPr="005439C7">
        <w:rPr>
          <w:rFonts w:ascii="Times New Roman" w:hAnsi="Times New Roman" w:cs="Times New Roman"/>
          <w:sz w:val="24"/>
          <w:szCs w:val="24"/>
        </w:rPr>
        <w:t xml:space="preserve">Fipronil + </w:t>
      </w:r>
      <w:r>
        <w:rPr>
          <w:rFonts w:ascii="Times New Roman" w:hAnsi="Times New Roman" w:cs="Times New Roman"/>
          <w:sz w:val="24"/>
          <w:szCs w:val="24"/>
        </w:rPr>
        <w:t>i</w:t>
      </w:r>
      <w:r w:rsidRPr="005439C7">
        <w:rPr>
          <w:rFonts w:ascii="Times New Roman" w:hAnsi="Times New Roman" w:cs="Times New Roman"/>
          <w:sz w:val="24"/>
          <w:szCs w:val="24"/>
        </w:rPr>
        <w:t xml:space="preserve">midacloprid (33.44mm) shows slightly toxicity with 29.26 per cent inhibition of mycelium </w:t>
      </w:r>
      <w:bookmarkEnd w:id="4"/>
      <w:r w:rsidRPr="005439C7">
        <w:rPr>
          <w:rFonts w:ascii="Times New Roman" w:hAnsi="Times New Roman" w:cs="Times New Roman"/>
          <w:sz w:val="24"/>
          <w:szCs w:val="24"/>
        </w:rPr>
        <w:t xml:space="preserve">while only </w:t>
      </w:r>
      <w:proofErr w:type="spellStart"/>
      <w:r>
        <w:rPr>
          <w:rFonts w:ascii="Times New Roman" w:hAnsi="Times New Roman" w:cs="Times New Roman"/>
          <w:sz w:val="24"/>
          <w:szCs w:val="24"/>
        </w:rPr>
        <w:t>flonicamid</w:t>
      </w:r>
      <w:proofErr w:type="spellEnd"/>
      <w:r w:rsidRPr="005439C7">
        <w:rPr>
          <w:rFonts w:ascii="Times New Roman" w:hAnsi="Times New Roman" w:cs="Times New Roman"/>
          <w:sz w:val="24"/>
          <w:szCs w:val="24"/>
        </w:rPr>
        <w:t xml:space="preserve"> (37.33mm) was found compatible which showed 21.06 per cent mycelial growth inhibition</w:t>
      </w:r>
      <w:r>
        <w:rPr>
          <w:rFonts w:ascii="Times New Roman" w:hAnsi="Times New Roman" w:cs="Times New Roman"/>
          <w:sz w:val="24"/>
          <w:szCs w:val="24"/>
        </w:rPr>
        <w:t xml:space="preserve"> as compared to control (47.56 mm). </w:t>
      </w:r>
      <w:r w:rsidRPr="005439C7">
        <w:rPr>
          <w:rFonts w:ascii="Times New Roman" w:hAnsi="Times New Roman" w:cs="Times New Roman"/>
          <w:sz w:val="24"/>
          <w:szCs w:val="24"/>
        </w:rPr>
        <w:t xml:space="preserve"> </w:t>
      </w:r>
    </w:p>
    <w:p w14:paraId="7B0BDE98" w14:textId="01F2EEA8" w:rsidR="002A5DDF" w:rsidRDefault="002A5DDF" w:rsidP="002A5DD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439C7">
        <w:rPr>
          <w:rFonts w:ascii="Times New Roman" w:hAnsi="Times New Roman" w:cs="Times New Roman"/>
          <w:sz w:val="24"/>
          <w:szCs w:val="24"/>
        </w:rPr>
        <w:t xml:space="preserve"> </w:t>
      </w:r>
      <w:r>
        <w:rPr>
          <w:rFonts w:ascii="Times New Roman" w:hAnsi="Times New Roman" w:cs="Times New Roman"/>
          <w:sz w:val="24"/>
          <w:szCs w:val="24"/>
        </w:rPr>
        <w:t>A</w:t>
      </w:r>
      <w:r w:rsidRPr="005439C7">
        <w:rPr>
          <w:rFonts w:ascii="Times New Roman" w:hAnsi="Times New Roman" w:cs="Times New Roman"/>
          <w:sz w:val="24"/>
          <w:szCs w:val="24"/>
        </w:rPr>
        <w:t>t 2X dose (Table</w:t>
      </w:r>
      <w:r>
        <w:rPr>
          <w:rFonts w:ascii="Times New Roman" w:hAnsi="Times New Roman" w:cs="Times New Roman"/>
          <w:sz w:val="24"/>
          <w:szCs w:val="24"/>
        </w:rPr>
        <w:t xml:space="preserve"> </w:t>
      </w:r>
      <w:r w:rsidR="00AD710D">
        <w:rPr>
          <w:rFonts w:ascii="Times New Roman" w:hAnsi="Times New Roman" w:cs="Times New Roman"/>
          <w:sz w:val="24"/>
          <w:szCs w:val="24"/>
        </w:rPr>
        <w:t>9</w:t>
      </w:r>
      <w:r>
        <w:rPr>
          <w:rFonts w:ascii="Times New Roman" w:hAnsi="Times New Roman" w:cs="Times New Roman"/>
          <w:sz w:val="24"/>
          <w:szCs w:val="24"/>
        </w:rPr>
        <w:t>,</w:t>
      </w:r>
      <w:r w:rsidRPr="008501B0">
        <w:rPr>
          <w:rFonts w:ascii="Times New Roman" w:hAnsi="Times New Roman" w:cs="Times New Roman"/>
          <w:sz w:val="24"/>
          <w:szCs w:val="24"/>
        </w:rPr>
        <w:t xml:space="preserve"> </w:t>
      </w:r>
      <w:r>
        <w:rPr>
          <w:rFonts w:ascii="Times New Roman" w:hAnsi="Times New Roman" w:cs="Times New Roman"/>
          <w:sz w:val="24"/>
          <w:szCs w:val="24"/>
        </w:rPr>
        <w:t xml:space="preserve">Fig. </w:t>
      </w:r>
      <w:r w:rsidR="00AD710D">
        <w:rPr>
          <w:rFonts w:ascii="Times New Roman" w:hAnsi="Times New Roman" w:cs="Times New Roman"/>
          <w:sz w:val="24"/>
          <w:szCs w:val="24"/>
        </w:rPr>
        <w:t>6</w:t>
      </w:r>
      <w:r>
        <w:rPr>
          <w:rFonts w:ascii="Times New Roman" w:hAnsi="Times New Roman" w:cs="Times New Roman"/>
          <w:sz w:val="24"/>
          <w:szCs w:val="24"/>
        </w:rPr>
        <w:t xml:space="preserve">, Plate </w:t>
      </w:r>
      <w:r w:rsidR="00AD710D">
        <w:rPr>
          <w:rFonts w:ascii="Times New Roman" w:hAnsi="Times New Roman" w:cs="Times New Roman"/>
          <w:sz w:val="24"/>
          <w:szCs w:val="24"/>
        </w:rPr>
        <w:t>6</w:t>
      </w:r>
      <w:r w:rsidRPr="005439C7">
        <w:rPr>
          <w:rFonts w:ascii="Times New Roman" w:hAnsi="Times New Roman" w:cs="Times New Roman"/>
          <w:sz w:val="24"/>
          <w:szCs w:val="24"/>
        </w:rPr>
        <w:t>)</w:t>
      </w:r>
      <w:r>
        <w:rPr>
          <w:rFonts w:ascii="Times New Roman" w:hAnsi="Times New Roman" w:cs="Times New Roman"/>
          <w:sz w:val="24"/>
          <w:szCs w:val="24"/>
        </w:rPr>
        <w:t>, all the insecticidal treatments were found to be toxic.</w:t>
      </w:r>
      <w:r w:rsidRPr="00A63C2C">
        <w:rPr>
          <w:rFonts w:ascii="Times New Roman" w:hAnsi="Times New Roman" w:cs="Times New Roman"/>
          <w:sz w:val="24"/>
          <w:szCs w:val="24"/>
        </w:rPr>
        <w:t xml:space="preserve"> </w:t>
      </w:r>
      <w:r>
        <w:rPr>
          <w:rFonts w:ascii="Times New Roman" w:hAnsi="Times New Roman" w:cs="Times New Roman"/>
          <w:sz w:val="24"/>
          <w:szCs w:val="24"/>
        </w:rPr>
        <w:t>The insecticide f</w:t>
      </w:r>
      <w:r w:rsidRPr="005439C7">
        <w:rPr>
          <w:rFonts w:ascii="Times New Roman" w:hAnsi="Times New Roman" w:cs="Times New Roman"/>
          <w:sz w:val="24"/>
          <w:szCs w:val="24"/>
        </w:rPr>
        <w:t xml:space="preserve">ipronil + </w:t>
      </w:r>
      <w:r>
        <w:rPr>
          <w:rFonts w:ascii="Times New Roman" w:hAnsi="Times New Roman" w:cs="Times New Roman"/>
          <w:sz w:val="24"/>
          <w:szCs w:val="24"/>
        </w:rPr>
        <w:t>i</w:t>
      </w:r>
      <w:r w:rsidRPr="005439C7">
        <w:rPr>
          <w:rFonts w:ascii="Times New Roman" w:hAnsi="Times New Roman" w:cs="Times New Roman"/>
          <w:sz w:val="24"/>
          <w:szCs w:val="24"/>
        </w:rPr>
        <w:t xml:space="preserve">midacloprid (14.78), </w:t>
      </w:r>
      <w:r>
        <w:rPr>
          <w:rFonts w:ascii="Times New Roman" w:hAnsi="Times New Roman" w:cs="Times New Roman"/>
          <w:sz w:val="24"/>
          <w:szCs w:val="24"/>
        </w:rPr>
        <w:t>f</w:t>
      </w:r>
      <w:r w:rsidRPr="005439C7">
        <w:rPr>
          <w:rFonts w:ascii="Times New Roman" w:hAnsi="Times New Roman" w:cs="Times New Roman"/>
          <w:sz w:val="24"/>
          <w:szCs w:val="24"/>
        </w:rPr>
        <w:t xml:space="preserve">ipronil (12.67), </w:t>
      </w:r>
      <w:proofErr w:type="spellStart"/>
      <w:r>
        <w:rPr>
          <w:rFonts w:ascii="Times New Roman" w:hAnsi="Times New Roman" w:cs="Times New Roman"/>
          <w:sz w:val="24"/>
          <w:szCs w:val="24"/>
        </w:rPr>
        <w:t>flubendiamide</w:t>
      </w:r>
      <w:proofErr w:type="spellEnd"/>
      <w:r w:rsidRPr="005439C7">
        <w:rPr>
          <w:rFonts w:ascii="Times New Roman" w:hAnsi="Times New Roman" w:cs="Times New Roman"/>
          <w:sz w:val="24"/>
          <w:szCs w:val="24"/>
        </w:rPr>
        <w:t xml:space="preserve"> (11.56) and novaluron + </w:t>
      </w:r>
      <w:proofErr w:type="spellStart"/>
      <w:r w:rsidRPr="005439C7">
        <w:rPr>
          <w:rFonts w:ascii="Times New Roman" w:hAnsi="Times New Roman" w:cs="Times New Roman"/>
          <w:sz w:val="24"/>
          <w:szCs w:val="24"/>
        </w:rPr>
        <w:t>emamectin</w:t>
      </w:r>
      <w:proofErr w:type="spellEnd"/>
      <w:r w:rsidRPr="005439C7">
        <w:rPr>
          <w:rFonts w:ascii="Times New Roman" w:hAnsi="Times New Roman" w:cs="Times New Roman"/>
          <w:sz w:val="24"/>
          <w:szCs w:val="24"/>
        </w:rPr>
        <w:t xml:space="preserve"> benzoate (5.11 mm) </w:t>
      </w:r>
      <w:bookmarkStart w:id="5" w:name="_Hlk200615949"/>
      <w:r w:rsidRPr="005439C7">
        <w:rPr>
          <w:rFonts w:ascii="Times New Roman" w:hAnsi="Times New Roman" w:cs="Times New Roman"/>
          <w:sz w:val="24"/>
          <w:szCs w:val="24"/>
        </w:rPr>
        <w:t>reduced the growth by 6</w:t>
      </w:r>
      <w:bookmarkEnd w:id="5"/>
      <w:r w:rsidRPr="005439C7">
        <w:rPr>
          <w:rFonts w:ascii="Times New Roman" w:hAnsi="Times New Roman" w:cs="Times New Roman"/>
          <w:sz w:val="24"/>
          <w:szCs w:val="24"/>
        </w:rPr>
        <w:t xml:space="preserve">8.08, 72.52,74.92 and </w:t>
      </w:r>
      <w:bookmarkStart w:id="6" w:name="_Hlk200616408"/>
      <w:r w:rsidRPr="005439C7">
        <w:rPr>
          <w:rFonts w:ascii="Times New Roman" w:hAnsi="Times New Roman" w:cs="Times New Roman"/>
          <w:sz w:val="24"/>
          <w:szCs w:val="24"/>
        </w:rPr>
        <w:t>88.90 per cent</w:t>
      </w:r>
      <w:bookmarkEnd w:id="6"/>
      <w:r w:rsidRPr="005439C7">
        <w:rPr>
          <w:rFonts w:ascii="Times New Roman" w:hAnsi="Times New Roman" w:cs="Times New Roman"/>
          <w:sz w:val="24"/>
          <w:szCs w:val="24"/>
        </w:rPr>
        <w:t>, which</w:t>
      </w:r>
      <w:r>
        <w:rPr>
          <w:rFonts w:ascii="Times New Roman" w:hAnsi="Times New Roman" w:cs="Times New Roman"/>
          <w:sz w:val="24"/>
          <w:szCs w:val="24"/>
        </w:rPr>
        <w:t xml:space="preserve"> were</w:t>
      </w:r>
      <w:r w:rsidRPr="005439C7">
        <w:rPr>
          <w:rFonts w:ascii="Times New Roman" w:hAnsi="Times New Roman" w:cs="Times New Roman"/>
          <w:sz w:val="24"/>
          <w:szCs w:val="24"/>
        </w:rPr>
        <w:t xml:space="preserve"> reduced the growth of </w:t>
      </w:r>
      <w:r w:rsidRPr="005439C7">
        <w:rPr>
          <w:rFonts w:ascii="Times New Roman" w:hAnsi="Times New Roman" w:cs="Times New Roman"/>
          <w:i/>
          <w:sz w:val="24"/>
          <w:szCs w:val="24"/>
        </w:rPr>
        <w:t>B</w:t>
      </w:r>
      <w:r>
        <w:rPr>
          <w:rFonts w:ascii="Times New Roman" w:hAnsi="Times New Roman" w:cs="Times New Roman"/>
          <w:i/>
          <w:sz w:val="24"/>
          <w:szCs w:val="24"/>
        </w:rPr>
        <w:t>.</w:t>
      </w:r>
      <w:r w:rsidRPr="005439C7">
        <w:rPr>
          <w:rFonts w:ascii="Times New Roman" w:hAnsi="Times New Roman" w:cs="Times New Roman"/>
          <w:i/>
          <w:sz w:val="24"/>
          <w:szCs w:val="24"/>
        </w:rPr>
        <w:t xml:space="preserve"> bassiana</w:t>
      </w:r>
      <w:r>
        <w:rPr>
          <w:rFonts w:ascii="Times New Roman" w:hAnsi="Times New Roman" w:cs="Times New Roman"/>
          <w:i/>
          <w:sz w:val="24"/>
          <w:szCs w:val="24"/>
        </w:rPr>
        <w:t xml:space="preserve"> </w:t>
      </w:r>
      <w:r>
        <w:rPr>
          <w:rFonts w:ascii="Times New Roman" w:hAnsi="Times New Roman" w:cs="Times New Roman"/>
          <w:iCs/>
          <w:sz w:val="24"/>
          <w:szCs w:val="24"/>
        </w:rPr>
        <w:t>and found toxic</w:t>
      </w:r>
      <w:r w:rsidRPr="005439C7">
        <w:rPr>
          <w:rFonts w:ascii="Times New Roman" w:hAnsi="Times New Roman" w:cs="Times New Roman"/>
          <w:sz w:val="24"/>
          <w:szCs w:val="24"/>
        </w:rPr>
        <w:t>.</w:t>
      </w:r>
      <w:r>
        <w:rPr>
          <w:rFonts w:ascii="Times New Roman" w:hAnsi="Times New Roman" w:cs="Times New Roman"/>
          <w:sz w:val="24"/>
          <w:szCs w:val="24"/>
        </w:rPr>
        <w:t xml:space="preserve"> However, only</w:t>
      </w:r>
      <w:r w:rsidRPr="005439C7">
        <w:rPr>
          <w:rFonts w:ascii="Times New Roman" w:hAnsi="Times New Roman" w:cs="Times New Roman"/>
          <w:sz w:val="24"/>
          <w:szCs w:val="24"/>
        </w:rPr>
        <w:t xml:space="preserve"> </w:t>
      </w:r>
      <w:proofErr w:type="spellStart"/>
      <w:r>
        <w:rPr>
          <w:rFonts w:ascii="Times New Roman" w:hAnsi="Times New Roman" w:cs="Times New Roman"/>
          <w:sz w:val="24"/>
          <w:szCs w:val="24"/>
        </w:rPr>
        <w:t>flonicamid</w:t>
      </w:r>
      <w:proofErr w:type="spellEnd"/>
      <w:r w:rsidRPr="005439C7">
        <w:rPr>
          <w:rFonts w:ascii="Times New Roman" w:hAnsi="Times New Roman" w:cs="Times New Roman"/>
          <w:sz w:val="24"/>
          <w:szCs w:val="24"/>
        </w:rPr>
        <w:t xml:space="preserve"> was found </w:t>
      </w:r>
      <w:bookmarkStart w:id="7" w:name="_Hlk200611998"/>
      <w:r>
        <w:rPr>
          <w:rFonts w:ascii="Times New Roman" w:hAnsi="Times New Roman" w:cs="Times New Roman"/>
          <w:sz w:val="24"/>
          <w:szCs w:val="24"/>
        </w:rPr>
        <w:t xml:space="preserve">toxic </w:t>
      </w:r>
      <w:r w:rsidRPr="005439C7">
        <w:rPr>
          <w:rFonts w:ascii="Times New Roman" w:hAnsi="Times New Roman" w:cs="Times New Roman"/>
          <w:sz w:val="24"/>
          <w:szCs w:val="24"/>
        </w:rPr>
        <w:t xml:space="preserve">which showed 100 per cent mycelial growth inhibition at 24 to 144 hrs. </w:t>
      </w:r>
      <w:bookmarkEnd w:id="7"/>
      <w:r w:rsidRPr="005439C7">
        <w:rPr>
          <w:rFonts w:ascii="Times New Roman" w:hAnsi="Times New Roman" w:cs="Times New Roman"/>
          <w:sz w:val="24"/>
          <w:szCs w:val="24"/>
        </w:rPr>
        <w:t xml:space="preserve">maximum colony growth at 144 </w:t>
      </w:r>
      <w:proofErr w:type="spellStart"/>
      <w:r w:rsidRPr="005439C7">
        <w:rPr>
          <w:rFonts w:ascii="Times New Roman" w:hAnsi="Times New Roman" w:cs="Times New Roman"/>
          <w:sz w:val="24"/>
          <w:szCs w:val="24"/>
        </w:rPr>
        <w:t>hrs</w:t>
      </w:r>
      <w:proofErr w:type="spellEnd"/>
      <w:r w:rsidRPr="005439C7">
        <w:rPr>
          <w:rFonts w:ascii="Times New Roman" w:hAnsi="Times New Roman" w:cs="Times New Roman"/>
          <w:sz w:val="24"/>
          <w:szCs w:val="24"/>
        </w:rPr>
        <w:t xml:space="preserve"> was observed in the control treatment</w:t>
      </w:r>
      <w:r>
        <w:rPr>
          <w:rFonts w:ascii="Times New Roman" w:hAnsi="Times New Roman" w:cs="Times New Roman"/>
          <w:sz w:val="24"/>
          <w:szCs w:val="24"/>
        </w:rPr>
        <w:t xml:space="preserve"> (46.11 mm).</w:t>
      </w:r>
    </w:p>
    <w:p w14:paraId="6BF2F80C" w14:textId="3FAC811A" w:rsidR="002A5DDF" w:rsidRDefault="002A5DDF" w:rsidP="002A5DDF">
      <w:pPr>
        <w:spacing w:after="120" w:line="360" w:lineRule="auto"/>
        <w:ind w:firstLine="990"/>
        <w:rPr>
          <w:rFonts w:ascii="Times New Roman" w:hAnsi="Times New Roman" w:cs="Times New Roman"/>
          <w:sz w:val="24"/>
          <w:szCs w:val="24"/>
        </w:rPr>
      </w:pPr>
      <w:proofErr w:type="spellStart"/>
      <w:r w:rsidRPr="00CB7C4E">
        <w:rPr>
          <w:rFonts w:ascii="Times New Roman" w:hAnsi="Times New Roman" w:cs="Times New Roman"/>
          <w:sz w:val="24"/>
          <w:szCs w:val="24"/>
        </w:rPr>
        <w:t>Flonicamid</w:t>
      </w:r>
      <w:proofErr w:type="spellEnd"/>
      <w:r w:rsidRPr="00CB7C4E">
        <w:rPr>
          <w:rFonts w:ascii="Times New Roman" w:hAnsi="Times New Roman" w:cs="Times New Roman"/>
          <w:sz w:val="24"/>
          <w:szCs w:val="24"/>
        </w:rPr>
        <w:t xml:space="preserve"> was found compatible with </w:t>
      </w:r>
      <w:r w:rsidRPr="00CB7C4E">
        <w:rPr>
          <w:rFonts w:ascii="Times New Roman" w:hAnsi="Times New Roman" w:cs="Times New Roman"/>
          <w:i/>
          <w:sz w:val="24"/>
          <w:szCs w:val="24"/>
        </w:rPr>
        <w:t>B. bassiana</w:t>
      </w:r>
      <w:r w:rsidRPr="00CB7C4E">
        <w:rPr>
          <w:rFonts w:ascii="Times New Roman" w:hAnsi="Times New Roman" w:cs="Times New Roman"/>
          <w:sz w:val="24"/>
          <w:szCs w:val="24"/>
        </w:rPr>
        <w:t xml:space="preserve"> at </w:t>
      </w:r>
      <w:r w:rsidR="005E0EC3">
        <w:rPr>
          <w:rFonts w:ascii="Times New Roman" w:hAnsi="Times New Roman" w:cs="Times New Roman"/>
          <w:sz w:val="24"/>
          <w:szCs w:val="24"/>
        </w:rPr>
        <w:t>X</w:t>
      </w:r>
      <w:r w:rsidRPr="00CB7C4E">
        <w:rPr>
          <w:rFonts w:ascii="Times New Roman" w:hAnsi="Times New Roman" w:cs="Times New Roman"/>
          <w:sz w:val="24"/>
          <w:szCs w:val="24"/>
        </w:rPr>
        <w:t xml:space="preserve"> dose while at 2X dose it was proved toxic and could not allowed growth during incubation. hence, increment in the </w:t>
      </w:r>
      <w:r w:rsidR="005E0EC3">
        <w:rPr>
          <w:rFonts w:ascii="Times New Roman" w:hAnsi="Times New Roman" w:cs="Times New Roman"/>
          <w:sz w:val="24"/>
          <w:szCs w:val="24"/>
        </w:rPr>
        <w:t>X</w:t>
      </w:r>
      <w:r w:rsidRPr="00CB7C4E">
        <w:rPr>
          <w:rFonts w:ascii="Times New Roman" w:hAnsi="Times New Roman" w:cs="Times New Roman"/>
          <w:sz w:val="24"/>
          <w:szCs w:val="24"/>
        </w:rPr>
        <w:t xml:space="preserve"> dose of </w:t>
      </w:r>
      <w:proofErr w:type="spellStart"/>
      <w:r w:rsidRPr="00CB7C4E">
        <w:rPr>
          <w:rFonts w:ascii="Times New Roman" w:hAnsi="Times New Roman" w:cs="Times New Roman"/>
          <w:sz w:val="24"/>
          <w:szCs w:val="24"/>
        </w:rPr>
        <w:t>flonicamid</w:t>
      </w:r>
      <w:proofErr w:type="spellEnd"/>
      <w:r w:rsidRPr="00CB7C4E">
        <w:rPr>
          <w:rFonts w:ascii="Times New Roman" w:hAnsi="Times New Roman" w:cs="Times New Roman"/>
          <w:sz w:val="24"/>
          <w:szCs w:val="24"/>
        </w:rPr>
        <w:t xml:space="preserve"> shall be detrimental to </w:t>
      </w:r>
      <w:r w:rsidRPr="00CB7C4E">
        <w:rPr>
          <w:rFonts w:ascii="Times New Roman" w:hAnsi="Times New Roman" w:cs="Times New Roman"/>
          <w:i/>
          <w:sz w:val="24"/>
          <w:szCs w:val="24"/>
        </w:rPr>
        <w:t>B. bassiana</w:t>
      </w:r>
      <w:r w:rsidRPr="00CB7C4E">
        <w:rPr>
          <w:rFonts w:ascii="Times New Roman" w:hAnsi="Times New Roman" w:cs="Times New Roman"/>
          <w:sz w:val="24"/>
          <w:szCs w:val="24"/>
        </w:rPr>
        <w:t xml:space="preserve"> during its application in the field.</w:t>
      </w:r>
    </w:p>
    <w:p w14:paraId="6322C730" w14:textId="77777777" w:rsidR="002A5DDF" w:rsidRDefault="002A5DDF" w:rsidP="002A5DD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Insecticides were found to be safer as compared to fungicides and herbicides with</w:t>
      </w:r>
      <w:r w:rsidRPr="00693403">
        <w:rPr>
          <w:rFonts w:ascii="Times New Roman" w:hAnsi="Times New Roman" w:cs="Times New Roman"/>
          <w:i/>
          <w:sz w:val="24"/>
          <w:szCs w:val="24"/>
        </w:rPr>
        <w:t xml:space="preserve"> </w:t>
      </w:r>
      <w:r w:rsidRPr="005439C7">
        <w:rPr>
          <w:rFonts w:ascii="Times New Roman" w:hAnsi="Times New Roman" w:cs="Times New Roman"/>
          <w:i/>
          <w:sz w:val="24"/>
          <w:szCs w:val="24"/>
        </w:rPr>
        <w:t>B</w:t>
      </w:r>
      <w:r>
        <w:rPr>
          <w:rFonts w:ascii="Times New Roman" w:hAnsi="Times New Roman" w:cs="Times New Roman"/>
          <w:i/>
          <w:sz w:val="24"/>
          <w:szCs w:val="24"/>
        </w:rPr>
        <w:t>.</w:t>
      </w:r>
      <w:r w:rsidRPr="005439C7">
        <w:rPr>
          <w:rFonts w:ascii="Times New Roman" w:hAnsi="Times New Roman" w:cs="Times New Roman"/>
          <w:i/>
          <w:sz w:val="24"/>
          <w:szCs w:val="24"/>
        </w:rPr>
        <w:t xml:space="preserve"> bassiana</w:t>
      </w:r>
      <w:r>
        <w:rPr>
          <w:rFonts w:ascii="Times New Roman" w:hAnsi="Times New Roman" w:cs="Times New Roman"/>
          <w:sz w:val="24"/>
          <w:szCs w:val="24"/>
        </w:rPr>
        <w:t xml:space="preserve"> as reported by the earlier scientist. Compatibility/ less toxicity of imidacloprid (Ali </w:t>
      </w:r>
      <w:r w:rsidRPr="003B6A83">
        <w:rPr>
          <w:rFonts w:ascii="Times New Roman" w:hAnsi="Times New Roman" w:cs="Times New Roman"/>
          <w:i/>
          <w:iCs/>
          <w:sz w:val="24"/>
          <w:szCs w:val="24"/>
        </w:rPr>
        <w:t>et al.,</w:t>
      </w:r>
      <w:r>
        <w:rPr>
          <w:rFonts w:ascii="Times New Roman" w:hAnsi="Times New Roman" w:cs="Times New Roman"/>
          <w:sz w:val="24"/>
          <w:szCs w:val="24"/>
        </w:rPr>
        <w:t xml:space="preserve"> (2007); Amutha </w:t>
      </w:r>
      <w:r w:rsidRPr="003B6A83">
        <w:rPr>
          <w:rFonts w:ascii="Times New Roman" w:hAnsi="Times New Roman" w:cs="Times New Roman"/>
          <w:i/>
          <w:iCs/>
          <w:sz w:val="24"/>
          <w:szCs w:val="24"/>
        </w:rPr>
        <w:t>et al</w:t>
      </w:r>
      <w:r>
        <w:rPr>
          <w:rFonts w:ascii="Times New Roman" w:hAnsi="Times New Roman" w:cs="Times New Roman"/>
          <w:sz w:val="24"/>
          <w:szCs w:val="24"/>
        </w:rPr>
        <w:t xml:space="preserve">. </w:t>
      </w:r>
      <w:r w:rsidRPr="007B64E7">
        <w:rPr>
          <w:rFonts w:ascii="Times New Roman" w:hAnsi="Times New Roman" w:cs="Times New Roman"/>
          <w:sz w:val="24"/>
          <w:szCs w:val="24"/>
          <w:lang w:val="nl-BE"/>
        </w:rPr>
        <w:t xml:space="preserve">(2010); Vats </w:t>
      </w:r>
      <w:r w:rsidRPr="007B64E7">
        <w:rPr>
          <w:rFonts w:ascii="Times New Roman" w:hAnsi="Times New Roman" w:cs="Times New Roman"/>
          <w:i/>
          <w:iCs/>
          <w:sz w:val="24"/>
          <w:szCs w:val="24"/>
          <w:lang w:val="nl-BE"/>
        </w:rPr>
        <w:t>et al</w:t>
      </w:r>
      <w:r w:rsidRPr="007B64E7">
        <w:rPr>
          <w:rFonts w:ascii="Times New Roman" w:hAnsi="Times New Roman" w:cs="Times New Roman"/>
          <w:sz w:val="24"/>
          <w:szCs w:val="24"/>
          <w:lang w:val="nl-BE"/>
        </w:rPr>
        <w:t xml:space="preserve">. (2014); Abidin </w:t>
      </w:r>
      <w:r w:rsidRPr="007B64E7">
        <w:rPr>
          <w:rFonts w:ascii="Times New Roman" w:hAnsi="Times New Roman" w:cs="Times New Roman"/>
          <w:i/>
          <w:iCs/>
          <w:sz w:val="24"/>
          <w:szCs w:val="24"/>
          <w:lang w:val="nl-BE"/>
        </w:rPr>
        <w:t>et al</w:t>
      </w:r>
      <w:r w:rsidRPr="007B64E7">
        <w:rPr>
          <w:rFonts w:ascii="Times New Roman" w:hAnsi="Times New Roman" w:cs="Times New Roman"/>
          <w:sz w:val="24"/>
          <w:szCs w:val="24"/>
          <w:lang w:val="nl-BE"/>
        </w:rPr>
        <w:t xml:space="preserve">. (2017); Kakati </w:t>
      </w:r>
      <w:r w:rsidRPr="007B64E7">
        <w:rPr>
          <w:rFonts w:ascii="Times New Roman" w:hAnsi="Times New Roman" w:cs="Times New Roman"/>
          <w:i/>
          <w:iCs/>
          <w:sz w:val="24"/>
          <w:szCs w:val="24"/>
          <w:lang w:val="nl-BE"/>
        </w:rPr>
        <w:t>et al</w:t>
      </w:r>
      <w:r w:rsidRPr="007B64E7">
        <w:rPr>
          <w:rFonts w:ascii="Times New Roman" w:hAnsi="Times New Roman" w:cs="Times New Roman"/>
          <w:sz w:val="24"/>
          <w:szCs w:val="24"/>
          <w:lang w:val="nl-BE"/>
        </w:rPr>
        <w:t xml:space="preserve">. (2018); and Shinde </w:t>
      </w:r>
      <w:r w:rsidRPr="007B64E7">
        <w:rPr>
          <w:rFonts w:ascii="Times New Roman" w:hAnsi="Times New Roman" w:cs="Times New Roman"/>
          <w:i/>
          <w:iCs/>
          <w:sz w:val="24"/>
          <w:szCs w:val="24"/>
          <w:lang w:val="nl-BE"/>
        </w:rPr>
        <w:t>et al.</w:t>
      </w:r>
      <w:r w:rsidRPr="007B64E7">
        <w:rPr>
          <w:rFonts w:ascii="Times New Roman" w:hAnsi="Times New Roman" w:cs="Times New Roman"/>
          <w:sz w:val="24"/>
          <w:szCs w:val="24"/>
          <w:lang w:val="nl-BE"/>
        </w:rPr>
        <w:t xml:space="preserve"> </w:t>
      </w:r>
      <w:r>
        <w:rPr>
          <w:rFonts w:ascii="Times New Roman" w:hAnsi="Times New Roman" w:cs="Times New Roman"/>
          <w:sz w:val="24"/>
          <w:szCs w:val="24"/>
        </w:rPr>
        <w:t xml:space="preserve">(2021); Spinosad (Fiedler and Sosnowska, 2017 and Shinde </w:t>
      </w:r>
      <w:r w:rsidRPr="003B6A83">
        <w:rPr>
          <w:rFonts w:ascii="Times New Roman" w:hAnsi="Times New Roman" w:cs="Times New Roman"/>
          <w:i/>
          <w:iCs/>
          <w:sz w:val="24"/>
          <w:szCs w:val="24"/>
        </w:rPr>
        <w:t>et</w:t>
      </w:r>
      <w:r>
        <w:rPr>
          <w:rFonts w:ascii="Times New Roman" w:hAnsi="Times New Roman" w:cs="Times New Roman"/>
          <w:i/>
          <w:iCs/>
          <w:sz w:val="24"/>
          <w:szCs w:val="24"/>
        </w:rPr>
        <w:t xml:space="preserve"> </w:t>
      </w:r>
      <w:r w:rsidRPr="003B6A83">
        <w:rPr>
          <w:rFonts w:ascii="Times New Roman" w:hAnsi="Times New Roman" w:cs="Times New Roman"/>
          <w:i/>
          <w:iCs/>
          <w:sz w:val="24"/>
          <w:szCs w:val="24"/>
        </w:rPr>
        <w:t>al.</w:t>
      </w:r>
      <w:r>
        <w:rPr>
          <w:rFonts w:ascii="Times New Roman" w:hAnsi="Times New Roman" w:cs="Times New Roman"/>
          <w:i/>
          <w:iCs/>
          <w:sz w:val="24"/>
          <w:szCs w:val="24"/>
        </w:rPr>
        <w:t xml:space="preserve"> </w:t>
      </w:r>
      <w:r>
        <w:rPr>
          <w:rFonts w:ascii="Times New Roman" w:hAnsi="Times New Roman" w:cs="Times New Roman"/>
          <w:sz w:val="24"/>
          <w:szCs w:val="24"/>
        </w:rPr>
        <w:t xml:space="preserve">2021) Acetamiprid (Khan </w:t>
      </w:r>
      <w:r w:rsidRPr="003B6A83">
        <w:rPr>
          <w:rFonts w:ascii="Times New Roman" w:hAnsi="Times New Roman" w:cs="Times New Roman"/>
          <w:i/>
          <w:iCs/>
          <w:sz w:val="24"/>
          <w:szCs w:val="24"/>
        </w:rPr>
        <w:t>et</w:t>
      </w:r>
      <w:r>
        <w:rPr>
          <w:rFonts w:ascii="Times New Roman" w:hAnsi="Times New Roman" w:cs="Times New Roman"/>
          <w:i/>
          <w:iCs/>
          <w:sz w:val="24"/>
          <w:szCs w:val="24"/>
        </w:rPr>
        <w:t xml:space="preserve"> </w:t>
      </w:r>
      <w:r w:rsidRPr="003B6A83">
        <w:rPr>
          <w:rFonts w:ascii="Times New Roman" w:hAnsi="Times New Roman" w:cs="Times New Roman"/>
          <w:i/>
          <w:iCs/>
          <w:sz w:val="24"/>
          <w:szCs w:val="24"/>
        </w:rPr>
        <w:lastRenderedPageBreak/>
        <w:t>al</w:t>
      </w:r>
      <w:r>
        <w:rPr>
          <w:rFonts w:ascii="Times New Roman" w:hAnsi="Times New Roman" w:cs="Times New Roman"/>
          <w:sz w:val="24"/>
          <w:szCs w:val="24"/>
        </w:rPr>
        <w:t xml:space="preserve">. 2012; Vats </w:t>
      </w:r>
      <w:r w:rsidRPr="003B6A83">
        <w:rPr>
          <w:rFonts w:ascii="Times New Roman" w:hAnsi="Times New Roman" w:cs="Times New Roman"/>
          <w:i/>
          <w:iCs/>
          <w:sz w:val="24"/>
          <w:szCs w:val="24"/>
        </w:rPr>
        <w:t>et al</w:t>
      </w:r>
      <w:r>
        <w:rPr>
          <w:rFonts w:ascii="Times New Roman" w:hAnsi="Times New Roman" w:cs="Times New Roman"/>
          <w:sz w:val="24"/>
          <w:szCs w:val="24"/>
        </w:rPr>
        <w:t xml:space="preserve">. 2014 and </w:t>
      </w:r>
      <w:proofErr w:type="spellStart"/>
      <w:r>
        <w:rPr>
          <w:rFonts w:ascii="Times New Roman" w:hAnsi="Times New Roman" w:cs="Times New Roman"/>
          <w:sz w:val="24"/>
          <w:szCs w:val="24"/>
        </w:rPr>
        <w:t>Ondrackova</w:t>
      </w:r>
      <w:proofErr w:type="spellEnd"/>
      <w:r>
        <w:rPr>
          <w:rFonts w:ascii="Times New Roman" w:hAnsi="Times New Roman" w:cs="Times New Roman"/>
          <w:sz w:val="24"/>
          <w:szCs w:val="24"/>
        </w:rPr>
        <w:t xml:space="preserve"> </w:t>
      </w:r>
      <w:r w:rsidRPr="003B6A83">
        <w:rPr>
          <w:rFonts w:ascii="Times New Roman" w:hAnsi="Times New Roman" w:cs="Times New Roman"/>
          <w:i/>
          <w:iCs/>
          <w:sz w:val="24"/>
          <w:szCs w:val="24"/>
        </w:rPr>
        <w:t>et</w:t>
      </w:r>
      <w:r>
        <w:rPr>
          <w:rFonts w:ascii="Times New Roman" w:hAnsi="Times New Roman" w:cs="Times New Roman"/>
          <w:i/>
          <w:iCs/>
          <w:sz w:val="24"/>
          <w:szCs w:val="24"/>
        </w:rPr>
        <w:t xml:space="preserve"> </w:t>
      </w:r>
      <w:r w:rsidRPr="003B6A83">
        <w:rPr>
          <w:rFonts w:ascii="Times New Roman" w:hAnsi="Times New Roman" w:cs="Times New Roman"/>
          <w:i/>
          <w:iCs/>
          <w:sz w:val="24"/>
          <w:szCs w:val="24"/>
        </w:rPr>
        <w:t>al</w:t>
      </w:r>
      <w:r>
        <w:rPr>
          <w:rFonts w:ascii="Times New Roman" w:hAnsi="Times New Roman" w:cs="Times New Roman"/>
          <w:sz w:val="24"/>
          <w:szCs w:val="24"/>
        </w:rPr>
        <w:t>. 2019) and many other insecticides had been reported by many other scientists.</w:t>
      </w:r>
    </w:p>
    <w:p w14:paraId="37AA36D3" w14:textId="085D22ED" w:rsidR="002A5DDF" w:rsidRPr="002A5DDF" w:rsidRDefault="002A5DDF" w:rsidP="002A5DDF">
      <w:pPr>
        <w:spacing w:before="16" w:after="0" w:line="360" w:lineRule="auto"/>
        <w:ind w:right="-3"/>
        <w:jc w:val="both"/>
        <w:rPr>
          <w:rFonts w:ascii="Times New Roman" w:hAnsi="Times New Roman" w:cs="Times New Roman"/>
          <w:sz w:val="24"/>
          <w:szCs w:val="24"/>
        </w:rPr>
      </w:pPr>
      <w:r>
        <w:rPr>
          <w:rFonts w:ascii="Times New Roman" w:hAnsi="Times New Roman" w:cs="Times New Roman"/>
          <w:sz w:val="24"/>
          <w:szCs w:val="24"/>
        </w:rPr>
        <w:t xml:space="preserve">                  On the other hand, some of the scientist had reported toxicity/incompatibility of few newly available insecticides in the market. Among those, flufenoxuron and indoxacarb inhibit colony growth completely (</w:t>
      </w:r>
      <w:proofErr w:type="spellStart"/>
      <w:r>
        <w:rPr>
          <w:rFonts w:ascii="Times New Roman" w:hAnsi="Times New Roman" w:cs="Times New Roman"/>
          <w:sz w:val="24"/>
          <w:szCs w:val="24"/>
        </w:rPr>
        <w:t>Khezri</w:t>
      </w:r>
      <w:proofErr w:type="spellEnd"/>
      <w:r>
        <w:rPr>
          <w:rFonts w:ascii="Times New Roman" w:hAnsi="Times New Roman" w:cs="Times New Roman"/>
          <w:sz w:val="24"/>
          <w:szCs w:val="24"/>
        </w:rPr>
        <w:t xml:space="preserve"> </w:t>
      </w:r>
      <w:r w:rsidRPr="00847D0B">
        <w:rPr>
          <w:rFonts w:ascii="Times New Roman" w:hAnsi="Times New Roman" w:cs="Times New Roman"/>
          <w:i/>
          <w:iCs/>
          <w:sz w:val="24"/>
          <w:szCs w:val="24"/>
        </w:rPr>
        <w:t>et</w:t>
      </w:r>
      <w:r>
        <w:rPr>
          <w:rFonts w:ascii="Times New Roman" w:hAnsi="Times New Roman" w:cs="Times New Roman"/>
          <w:i/>
          <w:iCs/>
          <w:sz w:val="24"/>
          <w:szCs w:val="24"/>
        </w:rPr>
        <w:t xml:space="preserve"> </w:t>
      </w:r>
      <w:r w:rsidRPr="00847D0B">
        <w:rPr>
          <w:rFonts w:ascii="Times New Roman" w:hAnsi="Times New Roman" w:cs="Times New Roman"/>
          <w:i/>
          <w:iCs/>
          <w:sz w:val="24"/>
          <w:szCs w:val="24"/>
        </w:rPr>
        <w:t>al</w:t>
      </w:r>
      <w:r>
        <w:rPr>
          <w:rFonts w:ascii="Times New Roman" w:hAnsi="Times New Roman" w:cs="Times New Roman"/>
          <w:sz w:val="24"/>
          <w:szCs w:val="24"/>
        </w:rPr>
        <w:t xml:space="preserve">. 2007 and Amutha </w:t>
      </w:r>
      <w:r w:rsidRPr="00847D0B">
        <w:rPr>
          <w:rFonts w:ascii="Times New Roman" w:hAnsi="Times New Roman" w:cs="Times New Roman"/>
          <w:i/>
          <w:iCs/>
          <w:sz w:val="24"/>
          <w:szCs w:val="24"/>
        </w:rPr>
        <w:t>et al</w:t>
      </w:r>
      <w:r>
        <w:rPr>
          <w:rFonts w:ascii="Times New Roman" w:hAnsi="Times New Roman" w:cs="Times New Roman"/>
          <w:sz w:val="24"/>
          <w:szCs w:val="24"/>
        </w:rPr>
        <w:t xml:space="preserve">. 2010, respectively); fluvalinate and </w:t>
      </w:r>
      <w:proofErr w:type="spellStart"/>
      <w:r>
        <w:rPr>
          <w:rFonts w:ascii="Times New Roman" w:hAnsi="Times New Roman" w:cs="Times New Roman"/>
          <w:sz w:val="24"/>
          <w:szCs w:val="24"/>
        </w:rPr>
        <w:t>primicarb</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Ondrackova</w:t>
      </w:r>
      <w:proofErr w:type="spellEnd"/>
      <w:r>
        <w:rPr>
          <w:rFonts w:ascii="Times New Roman" w:hAnsi="Times New Roman" w:cs="Times New Roman"/>
          <w:sz w:val="24"/>
          <w:szCs w:val="24"/>
        </w:rPr>
        <w:t xml:space="preserve"> </w:t>
      </w:r>
      <w:r w:rsidRPr="003B6A83">
        <w:rPr>
          <w:rFonts w:ascii="Times New Roman" w:hAnsi="Times New Roman" w:cs="Times New Roman"/>
          <w:i/>
          <w:iCs/>
          <w:sz w:val="24"/>
          <w:szCs w:val="24"/>
        </w:rPr>
        <w:t>et al</w:t>
      </w:r>
      <w:r>
        <w:rPr>
          <w:rFonts w:ascii="Times New Roman" w:hAnsi="Times New Roman" w:cs="Times New Roman"/>
          <w:sz w:val="24"/>
          <w:szCs w:val="24"/>
        </w:rPr>
        <w:t xml:space="preserve">. 2019) found to inhibit mycelial growth of </w:t>
      </w:r>
      <w:r w:rsidRPr="005439C7">
        <w:rPr>
          <w:rFonts w:ascii="Times New Roman" w:hAnsi="Times New Roman" w:cs="Times New Roman"/>
          <w:i/>
          <w:sz w:val="24"/>
          <w:szCs w:val="24"/>
        </w:rPr>
        <w:t>B</w:t>
      </w:r>
      <w:r>
        <w:rPr>
          <w:rFonts w:ascii="Times New Roman" w:hAnsi="Times New Roman" w:cs="Times New Roman"/>
          <w:i/>
          <w:sz w:val="24"/>
          <w:szCs w:val="24"/>
        </w:rPr>
        <w:t xml:space="preserve">. </w:t>
      </w:r>
      <w:r w:rsidRPr="005439C7">
        <w:rPr>
          <w:rFonts w:ascii="Times New Roman" w:hAnsi="Times New Roman" w:cs="Times New Roman"/>
          <w:i/>
          <w:sz w:val="24"/>
          <w:szCs w:val="24"/>
        </w:rPr>
        <w:t>bassiana</w:t>
      </w:r>
      <w:r>
        <w:rPr>
          <w:rFonts w:ascii="Times New Roman" w:hAnsi="Times New Roman" w:cs="Times New Roman"/>
          <w:iCs/>
          <w:sz w:val="24"/>
          <w:szCs w:val="24"/>
        </w:rPr>
        <w:t xml:space="preserve">. Shinde </w:t>
      </w:r>
      <w:r w:rsidRPr="00E13DBC">
        <w:rPr>
          <w:rFonts w:ascii="Times New Roman" w:hAnsi="Times New Roman" w:cs="Times New Roman"/>
          <w:i/>
          <w:sz w:val="24"/>
          <w:szCs w:val="24"/>
        </w:rPr>
        <w:t>et</w:t>
      </w:r>
      <w:r>
        <w:rPr>
          <w:rFonts w:ascii="Times New Roman" w:hAnsi="Times New Roman" w:cs="Times New Roman"/>
          <w:i/>
          <w:sz w:val="24"/>
          <w:szCs w:val="24"/>
        </w:rPr>
        <w:t xml:space="preserve"> </w:t>
      </w:r>
      <w:r w:rsidRPr="00E13DBC">
        <w:rPr>
          <w:rFonts w:ascii="Times New Roman" w:hAnsi="Times New Roman" w:cs="Times New Roman"/>
          <w:i/>
          <w:sz w:val="24"/>
          <w:szCs w:val="24"/>
        </w:rPr>
        <w:t>al</w:t>
      </w:r>
      <w:r>
        <w:rPr>
          <w:rFonts w:ascii="Times New Roman" w:hAnsi="Times New Roman" w:cs="Times New Roman"/>
          <w:iCs/>
          <w:sz w:val="24"/>
          <w:szCs w:val="24"/>
        </w:rPr>
        <w:t xml:space="preserve">. (2021) also studied recently developed insecticides namely chlorantraniliprole, imidacloprid, </w:t>
      </w:r>
      <w:proofErr w:type="spellStart"/>
      <w:r>
        <w:rPr>
          <w:rFonts w:ascii="Times New Roman" w:hAnsi="Times New Roman" w:cs="Times New Roman"/>
          <w:iCs/>
          <w:sz w:val="24"/>
          <w:szCs w:val="24"/>
        </w:rPr>
        <w:t>emamectin</w:t>
      </w:r>
      <w:proofErr w:type="spellEnd"/>
      <w:r>
        <w:rPr>
          <w:rFonts w:ascii="Times New Roman" w:hAnsi="Times New Roman" w:cs="Times New Roman"/>
          <w:iCs/>
          <w:sz w:val="24"/>
          <w:szCs w:val="24"/>
        </w:rPr>
        <w:t xml:space="preserve"> benzoate, </w:t>
      </w:r>
      <w:proofErr w:type="spellStart"/>
      <w:r>
        <w:rPr>
          <w:rFonts w:ascii="Times New Roman" w:hAnsi="Times New Roman" w:cs="Times New Roman"/>
          <w:iCs/>
          <w:sz w:val="24"/>
          <w:szCs w:val="24"/>
        </w:rPr>
        <w:t>spinosad</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thimethoxam</w:t>
      </w:r>
      <w:proofErr w:type="spellEnd"/>
      <w:r>
        <w:rPr>
          <w:rFonts w:ascii="Times New Roman" w:hAnsi="Times New Roman" w:cs="Times New Roman"/>
          <w:iCs/>
          <w:sz w:val="24"/>
          <w:szCs w:val="24"/>
        </w:rPr>
        <w:t xml:space="preserve"> + lambda cyhalothrin and acetamiprid and found to had more or less toxicity to </w:t>
      </w:r>
      <w:r w:rsidRPr="005439C7">
        <w:rPr>
          <w:rFonts w:ascii="Times New Roman" w:hAnsi="Times New Roman" w:cs="Times New Roman"/>
          <w:i/>
          <w:sz w:val="24"/>
          <w:szCs w:val="24"/>
        </w:rPr>
        <w:t>B</w:t>
      </w:r>
      <w:r>
        <w:rPr>
          <w:rFonts w:ascii="Times New Roman" w:hAnsi="Times New Roman" w:cs="Times New Roman"/>
          <w:i/>
          <w:sz w:val="24"/>
          <w:szCs w:val="24"/>
        </w:rPr>
        <w:t xml:space="preserve">. </w:t>
      </w:r>
      <w:r w:rsidRPr="005439C7">
        <w:rPr>
          <w:rFonts w:ascii="Times New Roman" w:hAnsi="Times New Roman" w:cs="Times New Roman"/>
          <w:i/>
          <w:sz w:val="24"/>
          <w:szCs w:val="24"/>
        </w:rPr>
        <w:t>bassiana</w:t>
      </w:r>
      <w:r>
        <w:rPr>
          <w:rFonts w:ascii="Times New Roman" w:hAnsi="Times New Roman" w:cs="Times New Roman"/>
          <w:iCs/>
          <w:sz w:val="24"/>
          <w:szCs w:val="24"/>
        </w:rPr>
        <w:t xml:space="preserve"> due to all the insecticides under </w:t>
      </w:r>
      <w:r w:rsidRPr="00E13DBC">
        <w:rPr>
          <w:rFonts w:ascii="Times New Roman" w:hAnsi="Times New Roman" w:cs="Times New Roman"/>
          <w:i/>
          <w:sz w:val="24"/>
          <w:szCs w:val="24"/>
        </w:rPr>
        <w:t>in vitro</w:t>
      </w:r>
      <w:r>
        <w:rPr>
          <w:rFonts w:ascii="Times New Roman" w:hAnsi="Times New Roman" w:cs="Times New Roman"/>
          <w:iCs/>
          <w:sz w:val="24"/>
          <w:szCs w:val="24"/>
        </w:rPr>
        <w:t xml:space="preserve"> conditions.</w:t>
      </w:r>
    </w:p>
    <w:p w14:paraId="559FEC06" w14:textId="023E9056" w:rsidR="002A5DDF" w:rsidRPr="009A5BEE" w:rsidRDefault="002A5DDF" w:rsidP="002A5DDF">
      <w:pPr>
        <w:spacing w:line="360" w:lineRule="auto"/>
        <w:jc w:val="both"/>
        <w:rPr>
          <w:rFonts w:ascii="Times New Roman" w:hAnsi="Times New Roman" w:cs="Times New Roman"/>
          <w:iCs/>
          <w:sz w:val="24"/>
          <w:szCs w:val="24"/>
        </w:rPr>
      </w:pPr>
      <w:r>
        <w:rPr>
          <w:rFonts w:ascii="Times New Roman" w:hAnsi="Times New Roman" w:cs="Times New Roman"/>
          <w:sz w:val="24"/>
          <w:szCs w:val="24"/>
        </w:rPr>
        <w:t xml:space="preserve">                   </w:t>
      </w:r>
      <w:r>
        <w:rPr>
          <w:rFonts w:ascii="Times New Roman" w:hAnsi="Times New Roman" w:cs="Times New Roman"/>
          <w:iCs/>
          <w:sz w:val="24"/>
          <w:szCs w:val="24"/>
        </w:rPr>
        <w:t xml:space="preserve">Similarly, in the present study recently developed and largely accepted insecticides had been studied which showed toxicity to </w:t>
      </w:r>
      <w:r w:rsidRPr="005439C7">
        <w:rPr>
          <w:rFonts w:ascii="Times New Roman" w:hAnsi="Times New Roman" w:cs="Times New Roman"/>
          <w:i/>
          <w:sz w:val="24"/>
          <w:szCs w:val="24"/>
        </w:rPr>
        <w:t>B</w:t>
      </w:r>
      <w:r>
        <w:rPr>
          <w:rFonts w:ascii="Times New Roman" w:hAnsi="Times New Roman" w:cs="Times New Roman"/>
          <w:i/>
          <w:sz w:val="24"/>
          <w:szCs w:val="24"/>
        </w:rPr>
        <w:t xml:space="preserve">. </w:t>
      </w:r>
      <w:r w:rsidRPr="005439C7">
        <w:rPr>
          <w:rFonts w:ascii="Times New Roman" w:hAnsi="Times New Roman" w:cs="Times New Roman"/>
          <w:i/>
          <w:sz w:val="24"/>
          <w:szCs w:val="24"/>
        </w:rPr>
        <w:t>bassiana</w:t>
      </w:r>
      <w:r>
        <w:rPr>
          <w:rFonts w:ascii="Times New Roman" w:hAnsi="Times New Roman" w:cs="Times New Roman"/>
          <w:iCs/>
          <w:sz w:val="24"/>
          <w:szCs w:val="24"/>
        </w:rPr>
        <w:t xml:space="preserve"> except </w:t>
      </w:r>
      <w:proofErr w:type="spellStart"/>
      <w:r>
        <w:rPr>
          <w:rFonts w:ascii="Times New Roman" w:hAnsi="Times New Roman" w:cs="Times New Roman"/>
          <w:iCs/>
          <w:sz w:val="24"/>
          <w:szCs w:val="24"/>
        </w:rPr>
        <w:t>flonicamid</w:t>
      </w:r>
      <w:proofErr w:type="spellEnd"/>
      <w:r>
        <w:rPr>
          <w:rFonts w:ascii="Times New Roman" w:hAnsi="Times New Roman" w:cs="Times New Roman"/>
          <w:iCs/>
          <w:sz w:val="24"/>
          <w:szCs w:val="24"/>
        </w:rPr>
        <w:t xml:space="preserve"> which was found compatible at </w:t>
      </w:r>
      <w:r w:rsidR="005E0EC3">
        <w:rPr>
          <w:rFonts w:ascii="Times New Roman" w:hAnsi="Times New Roman" w:cs="Times New Roman"/>
          <w:iCs/>
          <w:sz w:val="24"/>
          <w:szCs w:val="24"/>
        </w:rPr>
        <w:t>X</w:t>
      </w:r>
      <w:r>
        <w:rPr>
          <w:rFonts w:ascii="Times New Roman" w:hAnsi="Times New Roman" w:cs="Times New Roman"/>
          <w:iCs/>
          <w:sz w:val="24"/>
          <w:szCs w:val="24"/>
        </w:rPr>
        <w:t xml:space="preserve"> dose and all these insecticides showed complete toxicity at higher dose. Therefore, scrupulous application of insecticides along with </w:t>
      </w:r>
      <w:r w:rsidRPr="005439C7">
        <w:rPr>
          <w:rFonts w:ascii="Times New Roman" w:hAnsi="Times New Roman" w:cs="Times New Roman"/>
          <w:i/>
          <w:sz w:val="24"/>
          <w:szCs w:val="24"/>
        </w:rPr>
        <w:t>B</w:t>
      </w:r>
      <w:r>
        <w:rPr>
          <w:rFonts w:ascii="Times New Roman" w:hAnsi="Times New Roman" w:cs="Times New Roman"/>
          <w:i/>
          <w:sz w:val="24"/>
          <w:szCs w:val="24"/>
        </w:rPr>
        <w:t xml:space="preserve">. </w:t>
      </w:r>
      <w:r w:rsidRPr="005439C7">
        <w:rPr>
          <w:rFonts w:ascii="Times New Roman" w:hAnsi="Times New Roman" w:cs="Times New Roman"/>
          <w:i/>
          <w:sz w:val="24"/>
          <w:szCs w:val="24"/>
        </w:rPr>
        <w:t>bassiana</w:t>
      </w:r>
      <w:r>
        <w:rPr>
          <w:rFonts w:ascii="Times New Roman" w:hAnsi="Times New Roman" w:cs="Times New Roman"/>
          <w:iCs/>
          <w:sz w:val="24"/>
          <w:szCs w:val="24"/>
        </w:rPr>
        <w:t xml:space="preserve"> is necessary to have desired results.</w:t>
      </w:r>
    </w:p>
    <w:p w14:paraId="34CB190B" w14:textId="732E7DF7" w:rsidR="002A5DDF" w:rsidRPr="002A5DDF" w:rsidRDefault="002A5DDF" w:rsidP="002A5DDF">
      <w:pPr>
        <w:spacing w:line="360" w:lineRule="auto"/>
        <w:jc w:val="both"/>
        <w:rPr>
          <w:rFonts w:ascii="Times New Roman" w:hAnsi="Times New Roman" w:cs="Times New Roman"/>
          <w:sz w:val="24"/>
          <w:szCs w:val="24"/>
        </w:rPr>
      </w:pPr>
      <w:r w:rsidRPr="005439C7">
        <w:rPr>
          <w:rFonts w:ascii="Times New Roman" w:hAnsi="Times New Roman" w:cs="Times New Roman"/>
          <w:sz w:val="24"/>
          <w:szCs w:val="24"/>
        </w:rPr>
        <w:t xml:space="preserve">                     </w:t>
      </w:r>
    </w:p>
    <w:p w14:paraId="2569BFDA" w14:textId="723C1C30" w:rsidR="002A5DDF" w:rsidRPr="00A83B6C" w:rsidRDefault="002A5DDF" w:rsidP="005C1BB5">
      <w:pPr>
        <w:spacing w:before="16" w:after="0" w:line="360" w:lineRule="auto"/>
        <w:ind w:right="-3"/>
        <w:jc w:val="both"/>
        <w:rPr>
          <w:rFonts w:ascii="Times New Roman" w:hAnsi="Times New Roman" w:cs="Times New Roman"/>
          <w:sz w:val="24"/>
          <w:szCs w:val="24"/>
        </w:rPr>
      </w:pPr>
    </w:p>
    <w:p w14:paraId="046903F2" w14:textId="3FAA3834" w:rsidR="00EA12BD" w:rsidRPr="002A5DDF" w:rsidRDefault="009F0B8A" w:rsidP="002A5DDF">
      <w:pPr>
        <w:spacing w:after="120" w:line="360" w:lineRule="auto"/>
        <w:ind w:firstLine="990"/>
        <w:jc w:val="both"/>
        <w:rPr>
          <w:rFonts w:ascii="Times New Roman" w:hAnsi="Times New Roman" w:cs="Times New Roman"/>
          <w:bCs/>
          <w:iCs/>
          <w:sz w:val="24"/>
          <w:szCs w:val="24"/>
        </w:rPr>
        <w:sectPr w:rsidR="00EA12BD" w:rsidRPr="002A5DDF" w:rsidSect="005C1BB5">
          <w:pgSz w:w="11909" w:h="16834" w:code="9"/>
          <w:pgMar w:top="1134" w:right="1134" w:bottom="1134" w:left="1134" w:header="567" w:footer="567" w:gutter="0"/>
          <w:pgNumType w:fmt="upperRoman" w:start="19"/>
          <w:cols w:space="720"/>
          <w:docGrid w:linePitch="360"/>
        </w:sectPr>
      </w:pPr>
      <w:r>
        <w:rPr>
          <w:rFonts w:ascii="Times New Roman" w:hAnsi="Times New Roman" w:cs="Times New Roman"/>
          <w:sz w:val="24"/>
          <w:szCs w:val="24"/>
        </w:rPr>
        <w:tab/>
      </w:r>
      <w:r>
        <w:rPr>
          <w:rFonts w:ascii="Times New Roman" w:hAnsi="Times New Roman" w:cs="Times New Roman"/>
          <w:sz w:val="24"/>
          <w:szCs w:val="24"/>
        </w:rPr>
        <w:tab/>
      </w:r>
    </w:p>
    <w:p w14:paraId="39C9E208" w14:textId="14D80E53" w:rsidR="005C1BB5" w:rsidRPr="002A5DDF" w:rsidRDefault="005C1BB5" w:rsidP="002A5DDF">
      <w:pPr>
        <w:spacing w:after="120" w:line="360" w:lineRule="auto"/>
        <w:jc w:val="both"/>
        <w:rPr>
          <w:rFonts w:ascii="Times New Roman" w:hAnsi="Times New Roman" w:cs="Times New Roman"/>
          <w:iCs/>
          <w:sz w:val="24"/>
          <w:szCs w:val="24"/>
        </w:rPr>
      </w:pPr>
    </w:p>
    <w:p w14:paraId="7E3C8708" w14:textId="77777777" w:rsidR="00895AA2" w:rsidRPr="00526FE2" w:rsidRDefault="00895AA2" w:rsidP="00895AA2">
      <w:pPr>
        <w:spacing w:line="360" w:lineRule="auto"/>
        <w:jc w:val="both"/>
        <w:rPr>
          <w:rFonts w:ascii="Times New Roman" w:hAnsi="Times New Roman" w:cs="Times New Roman"/>
          <w:b/>
          <w:bCs/>
          <w:sz w:val="24"/>
          <w:szCs w:val="24"/>
        </w:rPr>
      </w:pPr>
      <w:r w:rsidRPr="00526FE2">
        <w:rPr>
          <w:rFonts w:ascii="Times New Roman" w:hAnsi="Times New Roman" w:cs="Times New Roman"/>
          <w:b/>
          <w:bCs/>
          <w:sz w:val="24"/>
          <w:szCs w:val="24"/>
        </w:rPr>
        <w:t>CONCLUSIONS</w:t>
      </w:r>
    </w:p>
    <w:p w14:paraId="3B5A0BEA" w14:textId="25269B80" w:rsidR="003B7DF8" w:rsidRPr="003B7DF8" w:rsidRDefault="005C1BB5" w:rsidP="00877D42">
      <w:pPr>
        <w:numPr>
          <w:ilvl w:val="0"/>
          <w:numId w:val="4"/>
        </w:numPr>
        <w:spacing w:after="120" w:line="360" w:lineRule="auto"/>
        <w:ind w:right="60"/>
        <w:jc w:val="both"/>
        <w:rPr>
          <w:rFonts w:ascii="Times New Roman" w:hAnsi="Times New Roman" w:cs="Times New Roman"/>
          <w:b/>
          <w:bCs/>
          <w:sz w:val="24"/>
          <w:szCs w:val="24"/>
          <w:shd w:val="clear" w:color="auto" w:fill="FFFFFF"/>
        </w:rPr>
      </w:pPr>
      <w:r w:rsidRPr="003B7DF8">
        <w:rPr>
          <w:rFonts w:ascii="Times New Roman" w:hAnsi="Times New Roman" w:cs="Times New Roman"/>
          <w:sz w:val="24"/>
          <w:szCs w:val="24"/>
        </w:rPr>
        <w:t xml:space="preserve">All fungicides like </w:t>
      </w:r>
      <w:r w:rsidR="003B7DF8">
        <w:rPr>
          <w:rFonts w:ascii="Times New Roman" w:hAnsi="Times New Roman" w:cs="Times New Roman"/>
          <w:sz w:val="24"/>
          <w:szCs w:val="24"/>
        </w:rPr>
        <w:t>f</w:t>
      </w:r>
      <w:r w:rsidRPr="003B7DF8">
        <w:rPr>
          <w:rFonts w:ascii="Times New Roman" w:hAnsi="Times New Roman" w:cs="Times New Roman"/>
          <w:sz w:val="24"/>
          <w:szCs w:val="24"/>
        </w:rPr>
        <w:t xml:space="preserve">luxapyroxad + </w:t>
      </w:r>
      <w:proofErr w:type="spellStart"/>
      <w:r w:rsidR="003B7DF8">
        <w:rPr>
          <w:rFonts w:ascii="Times New Roman" w:hAnsi="Times New Roman" w:cs="Times New Roman"/>
          <w:sz w:val="24"/>
          <w:szCs w:val="24"/>
        </w:rPr>
        <w:t>p</w:t>
      </w:r>
      <w:r w:rsidRPr="003B7DF8">
        <w:rPr>
          <w:rFonts w:ascii="Times New Roman" w:hAnsi="Times New Roman" w:cs="Times New Roman"/>
          <w:sz w:val="24"/>
          <w:szCs w:val="24"/>
        </w:rPr>
        <w:t>yraclostrobin</w:t>
      </w:r>
      <w:proofErr w:type="spellEnd"/>
      <w:r w:rsidRPr="003B7DF8">
        <w:rPr>
          <w:rFonts w:ascii="Times New Roman" w:hAnsi="Times New Roman" w:cs="Times New Roman"/>
          <w:sz w:val="24"/>
          <w:szCs w:val="24"/>
        </w:rPr>
        <w:t xml:space="preserve">, </w:t>
      </w:r>
      <w:r w:rsidR="003B7DF8">
        <w:rPr>
          <w:rFonts w:ascii="Times New Roman" w:hAnsi="Times New Roman" w:cs="Times New Roman"/>
          <w:sz w:val="24"/>
          <w:szCs w:val="24"/>
        </w:rPr>
        <w:t>t</w:t>
      </w:r>
      <w:r w:rsidRPr="003B7DF8">
        <w:rPr>
          <w:rFonts w:ascii="Times New Roman" w:hAnsi="Times New Roman" w:cs="Times New Roman"/>
          <w:sz w:val="24"/>
          <w:szCs w:val="24"/>
        </w:rPr>
        <w:t xml:space="preserve">ebuconazole + </w:t>
      </w:r>
      <w:proofErr w:type="spellStart"/>
      <w:r w:rsidR="003B7DF8">
        <w:rPr>
          <w:rFonts w:ascii="Times New Roman" w:hAnsi="Times New Roman" w:cs="Times New Roman"/>
          <w:sz w:val="24"/>
          <w:szCs w:val="24"/>
        </w:rPr>
        <w:t>t</w:t>
      </w:r>
      <w:r w:rsidRPr="003B7DF8">
        <w:rPr>
          <w:rFonts w:ascii="Times New Roman" w:hAnsi="Times New Roman" w:cs="Times New Roman"/>
          <w:sz w:val="24"/>
          <w:szCs w:val="24"/>
        </w:rPr>
        <w:t>rifloxystrobin</w:t>
      </w:r>
      <w:proofErr w:type="spellEnd"/>
      <w:r w:rsidRPr="003B7DF8">
        <w:rPr>
          <w:rFonts w:ascii="Times New Roman" w:hAnsi="Times New Roman" w:cs="Times New Roman"/>
          <w:sz w:val="24"/>
          <w:szCs w:val="24"/>
        </w:rPr>
        <w:t xml:space="preserve">, </w:t>
      </w:r>
      <w:r w:rsidR="003B7DF8">
        <w:rPr>
          <w:rFonts w:ascii="Times New Roman" w:hAnsi="Times New Roman" w:cs="Times New Roman"/>
          <w:sz w:val="24"/>
          <w:szCs w:val="24"/>
        </w:rPr>
        <w:t>d</w:t>
      </w:r>
      <w:r w:rsidRPr="003B7DF8">
        <w:rPr>
          <w:rFonts w:ascii="Times New Roman" w:hAnsi="Times New Roman" w:cs="Times New Roman"/>
          <w:sz w:val="24"/>
          <w:szCs w:val="24"/>
        </w:rPr>
        <w:t xml:space="preserve">imethomorph, </w:t>
      </w:r>
      <w:r w:rsidR="003B7DF8">
        <w:rPr>
          <w:rFonts w:ascii="Times New Roman" w:hAnsi="Times New Roman" w:cs="Times New Roman"/>
          <w:sz w:val="24"/>
          <w:szCs w:val="24"/>
        </w:rPr>
        <w:t>a</w:t>
      </w:r>
      <w:r w:rsidRPr="003B7DF8">
        <w:rPr>
          <w:rFonts w:ascii="Times New Roman" w:hAnsi="Times New Roman" w:cs="Times New Roman"/>
          <w:sz w:val="24"/>
          <w:szCs w:val="24"/>
        </w:rPr>
        <w:t xml:space="preserve">zoxystrobin + </w:t>
      </w:r>
      <w:r w:rsidR="003B7DF8">
        <w:rPr>
          <w:rFonts w:ascii="Times New Roman" w:hAnsi="Times New Roman" w:cs="Times New Roman"/>
          <w:sz w:val="24"/>
          <w:szCs w:val="24"/>
        </w:rPr>
        <w:t>d</w:t>
      </w:r>
      <w:r w:rsidRPr="003B7DF8">
        <w:rPr>
          <w:rFonts w:ascii="Times New Roman" w:hAnsi="Times New Roman" w:cs="Times New Roman"/>
          <w:sz w:val="24"/>
          <w:szCs w:val="24"/>
        </w:rPr>
        <w:t xml:space="preserve">ifenoconazole, </w:t>
      </w:r>
      <w:r w:rsidR="003B7DF8">
        <w:rPr>
          <w:rFonts w:ascii="Times New Roman" w:hAnsi="Times New Roman" w:cs="Times New Roman"/>
          <w:bCs/>
          <w:sz w:val="24"/>
          <w:szCs w:val="24"/>
        </w:rPr>
        <w:t>p</w:t>
      </w:r>
      <w:r w:rsidRPr="003B7DF8">
        <w:rPr>
          <w:rFonts w:ascii="Times New Roman" w:hAnsi="Times New Roman" w:cs="Times New Roman"/>
          <w:bCs/>
          <w:sz w:val="24"/>
          <w:szCs w:val="24"/>
        </w:rPr>
        <w:t xml:space="preserve">ropiconazole + </w:t>
      </w:r>
      <w:r w:rsidR="003B7DF8">
        <w:rPr>
          <w:rFonts w:ascii="Times New Roman" w:hAnsi="Times New Roman" w:cs="Times New Roman"/>
          <w:bCs/>
          <w:sz w:val="24"/>
          <w:szCs w:val="24"/>
        </w:rPr>
        <w:t>d</w:t>
      </w:r>
      <w:r w:rsidRPr="003B7DF8">
        <w:rPr>
          <w:rFonts w:ascii="Times New Roman" w:hAnsi="Times New Roman" w:cs="Times New Roman"/>
          <w:bCs/>
          <w:sz w:val="24"/>
          <w:szCs w:val="24"/>
        </w:rPr>
        <w:t>ifenoconazole</w:t>
      </w:r>
      <w:r w:rsidRPr="003B7DF8">
        <w:rPr>
          <w:rFonts w:ascii="Times New Roman" w:hAnsi="Times New Roman" w:cs="Times New Roman"/>
          <w:sz w:val="24"/>
          <w:szCs w:val="24"/>
        </w:rPr>
        <w:t xml:space="preserve"> were incompatible with </w:t>
      </w:r>
      <w:r w:rsidR="00D57112" w:rsidRPr="003B7DF8">
        <w:rPr>
          <w:rFonts w:ascii="Times New Roman" w:hAnsi="Times New Roman" w:cs="Times New Roman"/>
          <w:i/>
          <w:sz w:val="24"/>
          <w:szCs w:val="24"/>
        </w:rPr>
        <w:t>B. bassiana</w:t>
      </w:r>
      <w:r w:rsidRPr="003B7DF8">
        <w:rPr>
          <w:rFonts w:ascii="Times New Roman" w:hAnsi="Times New Roman" w:cs="Times New Roman"/>
          <w:iCs/>
          <w:sz w:val="24"/>
          <w:szCs w:val="24"/>
        </w:rPr>
        <w:t xml:space="preserve"> at </w:t>
      </w:r>
      <w:r w:rsidR="005E0EC3">
        <w:rPr>
          <w:rFonts w:ascii="Times New Roman" w:hAnsi="Times New Roman" w:cs="Times New Roman"/>
          <w:iCs/>
          <w:sz w:val="24"/>
          <w:szCs w:val="24"/>
        </w:rPr>
        <w:t>X</w:t>
      </w:r>
      <w:r w:rsidRPr="003B7DF8">
        <w:rPr>
          <w:rFonts w:ascii="Times New Roman" w:hAnsi="Times New Roman" w:cs="Times New Roman"/>
          <w:iCs/>
          <w:sz w:val="24"/>
          <w:szCs w:val="24"/>
        </w:rPr>
        <w:t xml:space="preserve"> as well as 2X dose</w:t>
      </w:r>
      <w:r w:rsidRPr="003B7DF8">
        <w:rPr>
          <w:rFonts w:ascii="Times New Roman" w:hAnsi="Times New Roman" w:cs="Times New Roman"/>
          <w:sz w:val="24"/>
          <w:szCs w:val="24"/>
        </w:rPr>
        <w:t xml:space="preserve">, so it is found to be harmful in IPM. </w:t>
      </w:r>
    </w:p>
    <w:p w14:paraId="6087C27C" w14:textId="1AEA07CC" w:rsidR="003B7DF8" w:rsidRPr="003B7DF8" w:rsidRDefault="005C1BB5" w:rsidP="00877D42">
      <w:pPr>
        <w:numPr>
          <w:ilvl w:val="0"/>
          <w:numId w:val="4"/>
        </w:numPr>
        <w:spacing w:after="120" w:line="360" w:lineRule="auto"/>
        <w:ind w:right="60"/>
        <w:jc w:val="both"/>
        <w:rPr>
          <w:rFonts w:ascii="Times New Roman" w:hAnsi="Times New Roman" w:cs="Times New Roman"/>
          <w:b/>
          <w:bCs/>
          <w:sz w:val="24"/>
          <w:szCs w:val="24"/>
          <w:shd w:val="clear" w:color="auto" w:fill="FFFFFF"/>
        </w:rPr>
      </w:pPr>
      <w:r w:rsidRPr="003B7DF8">
        <w:rPr>
          <w:rFonts w:ascii="Times New Roman" w:hAnsi="Times New Roman" w:cs="Times New Roman"/>
          <w:bCs/>
          <w:iCs/>
          <w:sz w:val="24"/>
          <w:szCs w:val="28"/>
        </w:rPr>
        <w:t>All the herbicides</w:t>
      </w:r>
      <w:r w:rsidR="003B7DF8" w:rsidRPr="003B7DF8">
        <w:rPr>
          <w:rFonts w:ascii="Times New Roman" w:hAnsi="Times New Roman" w:cs="Times New Roman"/>
          <w:bCs/>
          <w:iCs/>
          <w:sz w:val="24"/>
          <w:szCs w:val="28"/>
        </w:rPr>
        <w:t xml:space="preserve"> </w:t>
      </w:r>
      <w:r w:rsidR="003B7DF8" w:rsidRPr="003B7DF8">
        <w:rPr>
          <w:rFonts w:ascii="Times New Roman" w:hAnsi="Times New Roman" w:cs="Times New Roman"/>
          <w:bCs/>
          <w:iCs/>
          <w:sz w:val="24"/>
          <w:szCs w:val="24"/>
        </w:rPr>
        <w:t xml:space="preserve">selected for study were toxic to </w:t>
      </w:r>
      <w:r w:rsidR="003B7DF8" w:rsidRPr="003B7DF8">
        <w:rPr>
          <w:rFonts w:ascii="Times New Roman" w:hAnsi="Times New Roman" w:cs="Times New Roman"/>
          <w:bCs/>
          <w:i/>
          <w:sz w:val="24"/>
          <w:szCs w:val="24"/>
        </w:rPr>
        <w:t xml:space="preserve">Beauveria bassiana </w:t>
      </w:r>
      <w:r w:rsidR="003B7DF8" w:rsidRPr="003B7DF8">
        <w:rPr>
          <w:rFonts w:ascii="Times New Roman" w:hAnsi="Times New Roman" w:cs="Times New Roman"/>
          <w:bCs/>
          <w:iCs/>
          <w:sz w:val="24"/>
          <w:szCs w:val="24"/>
        </w:rPr>
        <w:t xml:space="preserve">at recommended dose and higher dose </w:t>
      </w:r>
    </w:p>
    <w:p w14:paraId="674869E3" w14:textId="48AC8DDE" w:rsidR="003B7DF8" w:rsidRPr="003B7DF8" w:rsidRDefault="003B7DF8" w:rsidP="003B7DF8">
      <w:pPr>
        <w:numPr>
          <w:ilvl w:val="0"/>
          <w:numId w:val="4"/>
        </w:numPr>
        <w:spacing w:after="120" w:line="360" w:lineRule="auto"/>
        <w:ind w:right="60"/>
        <w:jc w:val="both"/>
        <w:rPr>
          <w:rFonts w:ascii="Times New Roman" w:hAnsi="Times New Roman" w:cs="Times New Roman"/>
          <w:sz w:val="24"/>
          <w:szCs w:val="24"/>
        </w:rPr>
      </w:pPr>
      <w:r w:rsidRPr="003B7DF8">
        <w:rPr>
          <w:rFonts w:ascii="Times New Roman" w:hAnsi="Times New Roman" w:cs="Times New Roman"/>
          <w:bCs/>
          <w:iCs/>
          <w:sz w:val="24"/>
          <w:szCs w:val="24"/>
        </w:rPr>
        <w:t xml:space="preserve">Among the insecticides all found toxic except </w:t>
      </w:r>
      <w:proofErr w:type="spellStart"/>
      <w:r w:rsidRPr="003B7DF8">
        <w:rPr>
          <w:rFonts w:ascii="Times New Roman" w:hAnsi="Times New Roman" w:cs="Times New Roman"/>
          <w:bCs/>
          <w:iCs/>
          <w:sz w:val="24"/>
          <w:szCs w:val="24"/>
        </w:rPr>
        <w:t>flonicamide</w:t>
      </w:r>
      <w:proofErr w:type="spellEnd"/>
      <w:r w:rsidRPr="003B7DF8">
        <w:rPr>
          <w:rFonts w:ascii="Times New Roman" w:hAnsi="Times New Roman" w:cs="Times New Roman"/>
          <w:bCs/>
          <w:iCs/>
          <w:sz w:val="24"/>
          <w:szCs w:val="24"/>
        </w:rPr>
        <w:t xml:space="preserve"> which </w:t>
      </w:r>
      <w:r w:rsidRPr="003B7DF8">
        <w:rPr>
          <w:rFonts w:ascii="Times New Roman" w:hAnsi="Times New Roman" w:cs="Times New Roman"/>
          <w:sz w:val="24"/>
          <w:szCs w:val="24"/>
        </w:rPr>
        <w:t xml:space="preserve">was found compatible with </w:t>
      </w:r>
      <w:r w:rsidRPr="003B7DF8">
        <w:rPr>
          <w:rFonts w:ascii="Times New Roman" w:hAnsi="Times New Roman" w:cs="Times New Roman"/>
          <w:bCs/>
          <w:i/>
          <w:sz w:val="24"/>
          <w:szCs w:val="24"/>
        </w:rPr>
        <w:t>Beauveria bassiana</w:t>
      </w:r>
      <w:r w:rsidRPr="003B7DF8">
        <w:rPr>
          <w:rFonts w:ascii="Times New Roman" w:hAnsi="Times New Roman" w:cs="Times New Roman"/>
          <w:sz w:val="24"/>
          <w:szCs w:val="24"/>
        </w:rPr>
        <w:t xml:space="preserve"> at recommended dose while at higher dose it was proved toxic and could not allowed growth during incubation. hence, increment in the recommended dose of </w:t>
      </w:r>
      <w:proofErr w:type="spellStart"/>
      <w:r w:rsidRPr="003B7DF8">
        <w:rPr>
          <w:rFonts w:ascii="Times New Roman" w:hAnsi="Times New Roman" w:cs="Times New Roman"/>
          <w:sz w:val="24"/>
          <w:szCs w:val="24"/>
        </w:rPr>
        <w:t>flonicamid</w:t>
      </w:r>
      <w:proofErr w:type="spellEnd"/>
      <w:r w:rsidRPr="003B7DF8">
        <w:rPr>
          <w:rFonts w:ascii="Times New Roman" w:hAnsi="Times New Roman" w:cs="Times New Roman"/>
          <w:sz w:val="24"/>
          <w:szCs w:val="24"/>
        </w:rPr>
        <w:t xml:space="preserve"> shall be detrimental to </w:t>
      </w:r>
      <w:r w:rsidRPr="003B7DF8">
        <w:rPr>
          <w:rFonts w:ascii="Times New Roman" w:hAnsi="Times New Roman" w:cs="Times New Roman"/>
          <w:bCs/>
          <w:i/>
          <w:sz w:val="24"/>
          <w:szCs w:val="24"/>
        </w:rPr>
        <w:t>Beauveria bassiana</w:t>
      </w:r>
      <w:r w:rsidRPr="003B7DF8">
        <w:rPr>
          <w:rFonts w:ascii="Times New Roman" w:hAnsi="Times New Roman" w:cs="Times New Roman"/>
          <w:sz w:val="24"/>
          <w:szCs w:val="24"/>
        </w:rPr>
        <w:t xml:space="preserve"> during its application in the field.</w:t>
      </w:r>
    </w:p>
    <w:p w14:paraId="02651C67" w14:textId="77777777" w:rsidR="003B7DF8" w:rsidRDefault="003B7DF8" w:rsidP="003B7DF8">
      <w:pPr>
        <w:spacing w:after="120" w:line="360" w:lineRule="auto"/>
        <w:ind w:right="60"/>
        <w:jc w:val="both"/>
        <w:rPr>
          <w:rFonts w:ascii="Times New Roman" w:hAnsi="Times New Roman" w:cs="Times New Roman"/>
          <w:bCs/>
          <w:iCs/>
          <w:sz w:val="24"/>
          <w:szCs w:val="28"/>
        </w:rPr>
      </w:pPr>
    </w:p>
    <w:p w14:paraId="4F842110" w14:textId="747B551D" w:rsidR="00895AA2" w:rsidRPr="003B7DF8" w:rsidRDefault="005C1BB5" w:rsidP="003B7DF8">
      <w:pPr>
        <w:spacing w:after="120" w:line="360" w:lineRule="auto"/>
        <w:ind w:right="60"/>
        <w:jc w:val="both"/>
        <w:rPr>
          <w:rFonts w:ascii="Times New Roman" w:hAnsi="Times New Roman" w:cs="Times New Roman"/>
          <w:b/>
          <w:bCs/>
          <w:sz w:val="24"/>
          <w:szCs w:val="24"/>
          <w:shd w:val="clear" w:color="auto" w:fill="FFFFFF"/>
        </w:rPr>
      </w:pPr>
      <w:r w:rsidRPr="003B7DF8">
        <w:rPr>
          <w:rFonts w:ascii="Times New Roman" w:hAnsi="Times New Roman" w:cs="Times New Roman"/>
          <w:bCs/>
          <w:iCs/>
          <w:sz w:val="24"/>
          <w:szCs w:val="28"/>
        </w:rPr>
        <w:t xml:space="preserve"> </w:t>
      </w:r>
      <w:r w:rsidR="00895AA2" w:rsidRPr="003B7DF8">
        <w:rPr>
          <w:rFonts w:ascii="Times New Roman" w:hAnsi="Times New Roman" w:cs="Times New Roman"/>
          <w:b/>
          <w:bCs/>
          <w:iCs/>
          <w:sz w:val="24"/>
          <w:szCs w:val="24"/>
        </w:rPr>
        <w:t>Conflicts of Interest:</w:t>
      </w:r>
      <w:r w:rsidR="00FA02AC" w:rsidRPr="003B7DF8">
        <w:rPr>
          <w:rFonts w:ascii="Times New Roman" w:hAnsi="Times New Roman" w:cs="Times New Roman"/>
          <w:b/>
          <w:bCs/>
          <w:iCs/>
          <w:sz w:val="24"/>
          <w:szCs w:val="24"/>
        </w:rPr>
        <w:t xml:space="preserve"> </w:t>
      </w:r>
      <w:r w:rsidR="00895AA2" w:rsidRPr="003B7DF8">
        <w:rPr>
          <w:rFonts w:ascii="Times New Roman" w:hAnsi="Times New Roman" w:cs="Times New Roman"/>
          <w:b/>
          <w:bCs/>
          <w:sz w:val="24"/>
          <w:szCs w:val="24"/>
          <w:shd w:val="clear" w:color="auto" w:fill="FFFFFF"/>
        </w:rPr>
        <w:t xml:space="preserve">On behalf of all authors, the corresponding author states that </w:t>
      </w:r>
      <w:r w:rsidR="00FA02AC" w:rsidRPr="003B7DF8">
        <w:rPr>
          <w:rFonts w:ascii="Times New Roman" w:hAnsi="Times New Roman" w:cs="Times New Roman"/>
          <w:b/>
          <w:bCs/>
          <w:sz w:val="24"/>
          <w:szCs w:val="24"/>
          <w:shd w:val="clear" w:color="auto" w:fill="FFFFFF"/>
        </w:rPr>
        <w:tab/>
      </w:r>
      <w:r w:rsidR="00FA02AC" w:rsidRPr="003B7DF8">
        <w:rPr>
          <w:rFonts w:ascii="Times New Roman" w:hAnsi="Times New Roman" w:cs="Times New Roman"/>
          <w:b/>
          <w:bCs/>
          <w:sz w:val="24"/>
          <w:szCs w:val="24"/>
          <w:shd w:val="clear" w:color="auto" w:fill="FFFFFF"/>
        </w:rPr>
        <w:tab/>
      </w:r>
      <w:r w:rsidR="00FA02AC" w:rsidRPr="003B7DF8">
        <w:rPr>
          <w:rFonts w:ascii="Times New Roman" w:hAnsi="Times New Roman" w:cs="Times New Roman"/>
          <w:b/>
          <w:bCs/>
          <w:sz w:val="24"/>
          <w:szCs w:val="24"/>
          <w:shd w:val="clear" w:color="auto" w:fill="FFFFFF"/>
        </w:rPr>
        <w:tab/>
      </w:r>
      <w:r w:rsidR="00FA02AC" w:rsidRPr="003B7DF8">
        <w:rPr>
          <w:rFonts w:ascii="Times New Roman" w:hAnsi="Times New Roman" w:cs="Times New Roman"/>
          <w:b/>
          <w:bCs/>
          <w:sz w:val="24"/>
          <w:szCs w:val="24"/>
          <w:shd w:val="clear" w:color="auto" w:fill="FFFFFF"/>
        </w:rPr>
        <w:tab/>
      </w:r>
      <w:r w:rsidR="00895AA2" w:rsidRPr="003B7DF8">
        <w:rPr>
          <w:rFonts w:ascii="Times New Roman" w:hAnsi="Times New Roman" w:cs="Times New Roman"/>
          <w:b/>
          <w:bCs/>
          <w:sz w:val="24"/>
          <w:szCs w:val="24"/>
          <w:shd w:val="clear" w:color="auto" w:fill="FFFFFF"/>
        </w:rPr>
        <w:t>there is no conflict of interest.</w:t>
      </w:r>
    </w:p>
    <w:p w14:paraId="4AF257A5" w14:textId="77777777" w:rsidR="00EA12BD" w:rsidRDefault="00EA12BD" w:rsidP="00895AA2">
      <w:pPr>
        <w:jc w:val="both"/>
        <w:rPr>
          <w:rFonts w:ascii="Times New Roman" w:hAnsi="Times New Roman" w:cs="Times New Roman"/>
          <w:b/>
          <w:bCs/>
          <w:sz w:val="24"/>
          <w:szCs w:val="24"/>
        </w:rPr>
      </w:pPr>
    </w:p>
    <w:p w14:paraId="2C89D922" w14:textId="77777777" w:rsidR="00242F85" w:rsidRPr="00242F85" w:rsidRDefault="00242F85" w:rsidP="00242F85">
      <w:pPr>
        <w:rPr>
          <w:highlight w:val="yellow"/>
        </w:rPr>
      </w:pPr>
      <w:r w:rsidRPr="00242F85">
        <w:rPr>
          <w:highlight w:val="yellow"/>
        </w:rPr>
        <w:t>Disclaimer (Artificial intelligence)</w:t>
      </w:r>
    </w:p>
    <w:p w14:paraId="3F5BC11F" w14:textId="77777777" w:rsidR="00242F85" w:rsidRPr="00242F85" w:rsidRDefault="00242F85" w:rsidP="00242F85">
      <w:pPr>
        <w:rPr>
          <w:highlight w:val="yellow"/>
        </w:rPr>
      </w:pPr>
      <w:r w:rsidRPr="00242F85">
        <w:rPr>
          <w:highlight w:val="yellow"/>
        </w:rPr>
        <w:t xml:space="preserve">Option 1: </w:t>
      </w:r>
    </w:p>
    <w:p w14:paraId="3E0C9EF3" w14:textId="77777777" w:rsidR="00242F85" w:rsidRPr="00242F85" w:rsidRDefault="00242F85" w:rsidP="00242F85">
      <w:pPr>
        <w:rPr>
          <w:highlight w:val="yellow"/>
        </w:rPr>
      </w:pPr>
      <w:r w:rsidRPr="00242F85">
        <w:rPr>
          <w:highlight w:val="yellow"/>
        </w:rPr>
        <w:t xml:space="preserve">Author(s) hereby </w:t>
      </w:r>
      <w:proofErr w:type="gramStart"/>
      <w:r w:rsidRPr="00242F85">
        <w:rPr>
          <w:highlight w:val="yellow"/>
        </w:rPr>
        <w:t>declare</w:t>
      </w:r>
      <w:proofErr w:type="gramEnd"/>
      <w:r w:rsidRPr="00242F85">
        <w:rPr>
          <w:highlight w:val="yellow"/>
        </w:rPr>
        <w:t xml:space="preserve"> that NO generative AI technologies such as Large Language Models (ChatGPT, COPILOT, etc.) and text-to-image generators have been used during the writing or editing of this manuscript. </w:t>
      </w:r>
    </w:p>
    <w:p w14:paraId="053A9E35" w14:textId="77777777" w:rsidR="00242F85" w:rsidRPr="00242F85" w:rsidRDefault="00242F85" w:rsidP="00242F85">
      <w:pPr>
        <w:rPr>
          <w:highlight w:val="yellow"/>
        </w:rPr>
      </w:pPr>
      <w:r w:rsidRPr="00242F85">
        <w:rPr>
          <w:highlight w:val="yellow"/>
        </w:rPr>
        <w:t xml:space="preserve">Option 2: </w:t>
      </w:r>
    </w:p>
    <w:p w14:paraId="34D40722" w14:textId="77777777" w:rsidR="00242F85" w:rsidRPr="00242F85" w:rsidRDefault="00242F85" w:rsidP="00242F85">
      <w:pPr>
        <w:rPr>
          <w:highlight w:val="yellow"/>
        </w:rPr>
      </w:pPr>
      <w:r w:rsidRPr="00242F85">
        <w:rPr>
          <w:highlight w:val="yellow"/>
        </w:rPr>
        <w:t xml:space="preserve">Author(s) hereby </w:t>
      </w:r>
      <w:proofErr w:type="gramStart"/>
      <w:r w:rsidRPr="00242F85">
        <w:rPr>
          <w:highlight w:val="yellow"/>
        </w:rPr>
        <w:t>declare</w:t>
      </w:r>
      <w:proofErr w:type="gramEnd"/>
      <w:r w:rsidRPr="00242F85">
        <w:rPr>
          <w:highlight w:val="yellow"/>
        </w:rPr>
        <w:t xml:space="preserv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45227FD0" w14:textId="77777777" w:rsidR="00242F85" w:rsidRPr="00242F85" w:rsidRDefault="00242F85" w:rsidP="00242F85">
      <w:pPr>
        <w:rPr>
          <w:highlight w:val="yellow"/>
        </w:rPr>
      </w:pPr>
      <w:r w:rsidRPr="00242F85">
        <w:rPr>
          <w:highlight w:val="yellow"/>
        </w:rPr>
        <w:t>Details of the AI usage are given below:</w:t>
      </w:r>
    </w:p>
    <w:p w14:paraId="578E2DF2" w14:textId="77777777" w:rsidR="00242F85" w:rsidRPr="00242F85" w:rsidRDefault="00242F85" w:rsidP="00242F85">
      <w:pPr>
        <w:rPr>
          <w:highlight w:val="yellow"/>
        </w:rPr>
      </w:pPr>
      <w:r w:rsidRPr="00242F85">
        <w:rPr>
          <w:highlight w:val="yellow"/>
        </w:rPr>
        <w:t>1.</w:t>
      </w:r>
    </w:p>
    <w:p w14:paraId="04857F86" w14:textId="77777777" w:rsidR="00242F85" w:rsidRPr="00242F85" w:rsidRDefault="00242F85" w:rsidP="00242F85">
      <w:pPr>
        <w:rPr>
          <w:highlight w:val="yellow"/>
        </w:rPr>
      </w:pPr>
      <w:r w:rsidRPr="00242F85">
        <w:rPr>
          <w:highlight w:val="yellow"/>
        </w:rPr>
        <w:t>2.</w:t>
      </w:r>
    </w:p>
    <w:p w14:paraId="1079ECA8" w14:textId="77777777" w:rsidR="00242F85" w:rsidRPr="0053103C" w:rsidRDefault="00242F85" w:rsidP="00242F85">
      <w:r w:rsidRPr="00242F85">
        <w:rPr>
          <w:highlight w:val="yellow"/>
        </w:rPr>
        <w:t>3.</w:t>
      </w:r>
    </w:p>
    <w:p w14:paraId="34DFDA74" w14:textId="77777777" w:rsidR="00EA12BD" w:rsidRDefault="00EA12BD" w:rsidP="00895AA2">
      <w:pPr>
        <w:jc w:val="both"/>
        <w:rPr>
          <w:rFonts w:ascii="Times New Roman" w:hAnsi="Times New Roman" w:cs="Times New Roman"/>
          <w:b/>
          <w:bCs/>
          <w:sz w:val="24"/>
          <w:szCs w:val="24"/>
        </w:rPr>
      </w:pPr>
    </w:p>
    <w:p w14:paraId="7D2F8A85" w14:textId="66143B04" w:rsidR="0013699F" w:rsidRPr="0013699F" w:rsidRDefault="00895AA2" w:rsidP="0013699F">
      <w:pPr>
        <w:jc w:val="both"/>
        <w:rPr>
          <w:rFonts w:ascii="Times New Roman" w:hAnsi="Times New Roman" w:cs="Times New Roman"/>
          <w:b/>
          <w:bCs/>
          <w:sz w:val="24"/>
          <w:szCs w:val="24"/>
        </w:rPr>
      </w:pPr>
      <w:r w:rsidRPr="00526FE2">
        <w:rPr>
          <w:rFonts w:ascii="Times New Roman" w:hAnsi="Times New Roman" w:cs="Times New Roman"/>
          <w:b/>
          <w:bCs/>
          <w:sz w:val="24"/>
          <w:szCs w:val="24"/>
        </w:rPr>
        <w:t>REFERENCES</w:t>
      </w:r>
      <w:r w:rsidR="00FA02AC" w:rsidRPr="0013699F">
        <w:rPr>
          <w:rFonts w:ascii="Times New Roman" w:hAnsi="Times New Roman" w:cs="Times New Roman"/>
          <w:sz w:val="24"/>
          <w:szCs w:val="24"/>
        </w:rPr>
        <w:tab/>
      </w:r>
    </w:p>
    <w:p w14:paraId="23E20236" w14:textId="77777777" w:rsidR="0013699F" w:rsidRPr="008B475A" w:rsidRDefault="0013699F" w:rsidP="0013699F">
      <w:pPr>
        <w:pStyle w:val="ListParagraph"/>
        <w:numPr>
          <w:ilvl w:val="0"/>
          <w:numId w:val="6"/>
        </w:numPr>
        <w:spacing w:after="120" w:line="360" w:lineRule="auto"/>
        <w:jc w:val="both"/>
        <w:rPr>
          <w:rFonts w:ascii="Times New Roman" w:hAnsi="Times New Roman" w:cs="Times New Roman"/>
          <w:sz w:val="24"/>
          <w:szCs w:val="24"/>
        </w:rPr>
      </w:pPr>
      <w:bookmarkStart w:id="8" w:name="_Hlk206083269"/>
      <w:r w:rsidRPr="008B475A">
        <w:rPr>
          <w:rFonts w:ascii="Times New Roman" w:hAnsi="Times New Roman" w:cs="Times New Roman"/>
          <w:sz w:val="24"/>
          <w:szCs w:val="24"/>
        </w:rPr>
        <w:lastRenderedPageBreak/>
        <w:t xml:space="preserve">Abidin, A. F., </w:t>
      </w:r>
      <w:proofErr w:type="spellStart"/>
      <w:r w:rsidRPr="008B475A">
        <w:rPr>
          <w:rFonts w:ascii="Times New Roman" w:hAnsi="Times New Roman" w:cs="Times New Roman"/>
          <w:sz w:val="24"/>
          <w:szCs w:val="24"/>
        </w:rPr>
        <w:t>Ekowati</w:t>
      </w:r>
      <w:proofErr w:type="spellEnd"/>
      <w:r w:rsidRPr="008B475A">
        <w:rPr>
          <w:rFonts w:ascii="Times New Roman" w:hAnsi="Times New Roman" w:cs="Times New Roman"/>
          <w:sz w:val="24"/>
          <w:szCs w:val="24"/>
        </w:rPr>
        <w:t xml:space="preserve">, N. and </w:t>
      </w:r>
      <w:proofErr w:type="spellStart"/>
      <w:r w:rsidRPr="008B475A">
        <w:rPr>
          <w:rFonts w:ascii="Times New Roman" w:hAnsi="Times New Roman" w:cs="Times New Roman"/>
          <w:sz w:val="24"/>
          <w:szCs w:val="24"/>
        </w:rPr>
        <w:t>Ratnaningtyas</w:t>
      </w:r>
      <w:proofErr w:type="spellEnd"/>
      <w:r w:rsidRPr="008B475A">
        <w:rPr>
          <w:rFonts w:ascii="Times New Roman" w:hAnsi="Times New Roman" w:cs="Times New Roman"/>
          <w:sz w:val="24"/>
          <w:szCs w:val="24"/>
        </w:rPr>
        <w:t xml:space="preserve">, N. I. (2017). Insecticide compatibility to the entomopathogenic fungi </w:t>
      </w:r>
      <w:r w:rsidRPr="008B475A">
        <w:rPr>
          <w:rFonts w:ascii="Times New Roman" w:hAnsi="Times New Roman" w:cs="Times New Roman"/>
          <w:i/>
          <w:iCs/>
          <w:sz w:val="24"/>
          <w:szCs w:val="24"/>
        </w:rPr>
        <w:t>Beauveria bassiana</w:t>
      </w:r>
      <w:r w:rsidRPr="008B475A">
        <w:rPr>
          <w:rFonts w:ascii="Times New Roman" w:hAnsi="Times New Roman" w:cs="Times New Roman"/>
          <w:sz w:val="24"/>
          <w:szCs w:val="24"/>
        </w:rPr>
        <w:t xml:space="preserve"> and </w:t>
      </w:r>
      <w:r w:rsidRPr="008B475A">
        <w:rPr>
          <w:rFonts w:ascii="Times New Roman" w:hAnsi="Times New Roman" w:cs="Times New Roman"/>
          <w:i/>
          <w:iCs/>
          <w:sz w:val="24"/>
          <w:szCs w:val="24"/>
        </w:rPr>
        <w:t>Metarhizium anisopliae</w:t>
      </w:r>
      <w:r w:rsidRPr="008B475A">
        <w:rPr>
          <w:rFonts w:ascii="Times New Roman" w:hAnsi="Times New Roman" w:cs="Times New Roman"/>
          <w:sz w:val="24"/>
          <w:szCs w:val="24"/>
        </w:rPr>
        <w:t xml:space="preserve">. </w:t>
      </w:r>
      <w:r w:rsidRPr="008B475A">
        <w:rPr>
          <w:rFonts w:ascii="Times New Roman" w:hAnsi="Times New Roman" w:cs="Times New Roman"/>
          <w:i/>
          <w:iCs/>
          <w:sz w:val="24"/>
          <w:szCs w:val="24"/>
        </w:rPr>
        <w:t>Scripta Biologica</w:t>
      </w:r>
      <w:r w:rsidRPr="008B475A">
        <w:rPr>
          <w:rFonts w:ascii="Times New Roman" w:hAnsi="Times New Roman" w:cs="Times New Roman"/>
          <w:sz w:val="24"/>
          <w:szCs w:val="24"/>
        </w:rPr>
        <w:t xml:space="preserve">, </w:t>
      </w:r>
      <w:r w:rsidRPr="008B475A">
        <w:rPr>
          <w:rFonts w:ascii="Times New Roman" w:hAnsi="Times New Roman" w:cs="Times New Roman"/>
          <w:b/>
          <w:bCs/>
          <w:sz w:val="24"/>
          <w:szCs w:val="24"/>
        </w:rPr>
        <w:t>4</w:t>
      </w:r>
      <w:r w:rsidRPr="008B475A">
        <w:rPr>
          <w:rFonts w:ascii="Times New Roman" w:hAnsi="Times New Roman" w:cs="Times New Roman"/>
          <w:sz w:val="24"/>
          <w:szCs w:val="24"/>
        </w:rPr>
        <w:t>(4), 273-279.</w:t>
      </w:r>
    </w:p>
    <w:bookmarkEnd w:id="8"/>
    <w:p w14:paraId="307B88B1" w14:textId="77777777" w:rsidR="0013699F" w:rsidRPr="00C0354A" w:rsidRDefault="0013699F" w:rsidP="0013699F">
      <w:pPr>
        <w:pStyle w:val="ListParagraph"/>
        <w:numPr>
          <w:ilvl w:val="0"/>
          <w:numId w:val="6"/>
        </w:numPr>
        <w:spacing w:after="120" w:line="360" w:lineRule="auto"/>
        <w:jc w:val="both"/>
        <w:rPr>
          <w:rFonts w:ascii="Times New Roman" w:hAnsi="Times New Roman" w:cs="Times New Roman"/>
          <w:sz w:val="24"/>
          <w:szCs w:val="24"/>
        </w:rPr>
      </w:pPr>
      <w:r w:rsidRPr="00C0354A">
        <w:rPr>
          <w:rFonts w:ascii="Times New Roman" w:hAnsi="Times New Roman" w:cs="Times New Roman"/>
          <w:sz w:val="24"/>
          <w:szCs w:val="24"/>
        </w:rPr>
        <w:t xml:space="preserve">Ali A., Mohammad, A. S., Masood, K. and </w:t>
      </w:r>
      <w:proofErr w:type="spellStart"/>
      <w:r w:rsidRPr="00C0354A">
        <w:rPr>
          <w:rFonts w:ascii="Times New Roman" w:hAnsi="Times New Roman" w:cs="Times New Roman"/>
          <w:sz w:val="24"/>
          <w:szCs w:val="24"/>
        </w:rPr>
        <w:t>Rohallah</w:t>
      </w:r>
      <w:proofErr w:type="spellEnd"/>
      <w:r w:rsidRPr="00C0354A">
        <w:rPr>
          <w:rFonts w:ascii="Times New Roman" w:hAnsi="Times New Roman" w:cs="Times New Roman"/>
          <w:sz w:val="24"/>
          <w:szCs w:val="24"/>
        </w:rPr>
        <w:t xml:space="preserve">, S. R. (2007). Compatibility of </w:t>
      </w:r>
      <w:r w:rsidRPr="00C0354A">
        <w:rPr>
          <w:rFonts w:ascii="Times New Roman" w:hAnsi="Times New Roman" w:cs="Times New Roman"/>
          <w:i/>
          <w:sz w:val="24"/>
          <w:szCs w:val="24"/>
        </w:rPr>
        <w:t>Beauveria bassiana</w:t>
      </w:r>
      <w:r w:rsidRPr="00C0354A">
        <w:rPr>
          <w:rFonts w:ascii="Times New Roman" w:hAnsi="Times New Roman" w:cs="Times New Roman"/>
          <w:sz w:val="24"/>
          <w:szCs w:val="24"/>
        </w:rPr>
        <w:t xml:space="preserve"> (Bals.) </w:t>
      </w:r>
      <w:proofErr w:type="spellStart"/>
      <w:r w:rsidRPr="00C0354A">
        <w:rPr>
          <w:rFonts w:ascii="Times New Roman" w:hAnsi="Times New Roman" w:cs="Times New Roman"/>
          <w:sz w:val="24"/>
          <w:szCs w:val="24"/>
        </w:rPr>
        <w:t>Vuill</w:t>
      </w:r>
      <w:proofErr w:type="spellEnd"/>
      <w:r w:rsidRPr="00C0354A">
        <w:rPr>
          <w:rFonts w:ascii="Times New Roman" w:hAnsi="Times New Roman" w:cs="Times New Roman"/>
          <w:sz w:val="24"/>
          <w:szCs w:val="24"/>
        </w:rPr>
        <w:t xml:space="preserve">. with several pesticides. </w:t>
      </w:r>
      <w:r w:rsidRPr="00C0354A">
        <w:rPr>
          <w:rFonts w:ascii="Times New Roman" w:hAnsi="Times New Roman" w:cs="Times New Roman"/>
          <w:i/>
          <w:iCs/>
          <w:sz w:val="24"/>
          <w:szCs w:val="24"/>
        </w:rPr>
        <w:t xml:space="preserve">International journal of agricultural biology, </w:t>
      </w:r>
      <w:r w:rsidRPr="00C0354A">
        <w:rPr>
          <w:rFonts w:ascii="Times New Roman" w:hAnsi="Times New Roman" w:cs="Times New Roman"/>
          <w:b/>
          <w:bCs/>
          <w:sz w:val="24"/>
          <w:szCs w:val="24"/>
        </w:rPr>
        <w:t>9</w:t>
      </w:r>
      <w:r w:rsidRPr="00C0354A">
        <w:rPr>
          <w:rFonts w:ascii="Times New Roman" w:hAnsi="Times New Roman" w:cs="Times New Roman"/>
          <w:sz w:val="24"/>
          <w:szCs w:val="24"/>
        </w:rPr>
        <w:t>(1), 31-34.</w:t>
      </w:r>
    </w:p>
    <w:p w14:paraId="0E37B530" w14:textId="77777777" w:rsidR="0013699F" w:rsidRPr="00C0354A" w:rsidRDefault="0013699F" w:rsidP="0013699F">
      <w:pPr>
        <w:pStyle w:val="ListParagraph"/>
        <w:numPr>
          <w:ilvl w:val="0"/>
          <w:numId w:val="6"/>
        </w:numPr>
        <w:spacing w:after="160" w:line="360" w:lineRule="auto"/>
        <w:jc w:val="both"/>
        <w:rPr>
          <w:rFonts w:ascii="Times New Roman" w:hAnsi="Times New Roman" w:cs="Times New Roman"/>
          <w:sz w:val="24"/>
          <w:szCs w:val="24"/>
        </w:rPr>
      </w:pPr>
      <w:bookmarkStart w:id="9" w:name="_Hlk206082179"/>
      <w:proofErr w:type="spellStart"/>
      <w:r w:rsidRPr="00C0354A">
        <w:rPr>
          <w:rFonts w:ascii="Times New Roman" w:hAnsi="Times New Roman" w:cs="Times New Roman"/>
          <w:sz w:val="24"/>
          <w:szCs w:val="24"/>
        </w:rPr>
        <w:t>Ambethgar</w:t>
      </w:r>
      <w:proofErr w:type="spellEnd"/>
      <w:r w:rsidRPr="00C0354A">
        <w:rPr>
          <w:rFonts w:ascii="Times New Roman" w:hAnsi="Times New Roman" w:cs="Times New Roman"/>
          <w:sz w:val="24"/>
          <w:szCs w:val="24"/>
        </w:rPr>
        <w:t>, V. (2009). Potential of entomopathogenic fungi in insecticide resistance management (</w:t>
      </w:r>
      <w:smartTag w:uri="urn:schemas-microsoft-com:office:smarttags" w:element="stockticker">
        <w:r w:rsidRPr="00C0354A">
          <w:rPr>
            <w:rFonts w:ascii="Times New Roman" w:hAnsi="Times New Roman" w:cs="Times New Roman"/>
            <w:sz w:val="24"/>
            <w:szCs w:val="24"/>
          </w:rPr>
          <w:t>IRM</w:t>
        </w:r>
      </w:smartTag>
      <w:r w:rsidRPr="00C0354A">
        <w:rPr>
          <w:rFonts w:ascii="Times New Roman" w:hAnsi="Times New Roman" w:cs="Times New Roman"/>
          <w:sz w:val="24"/>
          <w:szCs w:val="24"/>
        </w:rPr>
        <w:t>): A review. </w:t>
      </w:r>
      <w:r w:rsidRPr="00C0354A">
        <w:rPr>
          <w:rFonts w:ascii="Times New Roman" w:hAnsi="Times New Roman" w:cs="Times New Roman"/>
          <w:i/>
          <w:iCs/>
          <w:sz w:val="24"/>
          <w:szCs w:val="24"/>
        </w:rPr>
        <w:t>Journal of Biopesticides</w:t>
      </w:r>
      <w:r w:rsidRPr="00C0354A">
        <w:rPr>
          <w:rFonts w:ascii="Times New Roman" w:hAnsi="Times New Roman" w:cs="Times New Roman"/>
          <w:sz w:val="24"/>
          <w:szCs w:val="24"/>
        </w:rPr>
        <w:t>, </w:t>
      </w:r>
      <w:r w:rsidRPr="00C0354A">
        <w:rPr>
          <w:rFonts w:ascii="Times New Roman" w:hAnsi="Times New Roman" w:cs="Times New Roman"/>
          <w:b/>
          <w:bCs/>
          <w:sz w:val="24"/>
          <w:szCs w:val="24"/>
        </w:rPr>
        <w:t>2</w:t>
      </w:r>
      <w:r w:rsidRPr="00C0354A">
        <w:rPr>
          <w:rFonts w:ascii="Times New Roman" w:hAnsi="Times New Roman" w:cs="Times New Roman"/>
          <w:sz w:val="24"/>
          <w:szCs w:val="24"/>
        </w:rPr>
        <w:t>(2), 177-193.</w:t>
      </w:r>
    </w:p>
    <w:bookmarkEnd w:id="9"/>
    <w:p w14:paraId="0A2E9F79" w14:textId="77777777" w:rsidR="0013699F" w:rsidRPr="00C0354A" w:rsidRDefault="0013699F" w:rsidP="0013699F">
      <w:pPr>
        <w:pStyle w:val="ListParagraph"/>
        <w:numPr>
          <w:ilvl w:val="0"/>
          <w:numId w:val="6"/>
        </w:numPr>
        <w:spacing w:after="120" w:line="360" w:lineRule="auto"/>
        <w:jc w:val="both"/>
        <w:rPr>
          <w:rFonts w:ascii="Times New Roman" w:hAnsi="Times New Roman" w:cs="Times New Roman"/>
          <w:sz w:val="24"/>
          <w:szCs w:val="24"/>
        </w:rPr>
      </w:pPr>
      <w:r w:rsidRPr="00C0354A">
        <w:rPr>
          <w:rFonts w:ascii="Times New Roman" w:hAnsi="Times New Roman" w:cs="Times New Roman"/>
          <w:sz w:val="24"/>
          <w:szCs w:val="24"/>
        </w:rPr>
        <w:t xml:space="preserve">Amutha, M., Banu, J. G., Surulivelu, T. and Gopalakrishnan, N. (2010). Effect of commonly used insecticides on the growth of white </w:t>
      </w:r>
      <w:proofErr w:type="spellStart"/>
      <w:r w:rsidRPr="00C0354A">
        <w:rPr>
          <w:rFonts w:ascii="Times New Roman" w:hAnsi="Times New Roman" w:cs="Times New Roman"/>
          <w:sz w:val="24"/>
          <w:szCs w:val="24"/>
        </w:rPr>
        <w:t>muscardine</w:t>
      </w:r>
      <w:proofErr w:type="spellEnd"/>
      <w:r w:rsidRPr="00C0354A">
        <w:rPr>
          <w:rFonts w:ascii="Times New Roman" w:hAnsi="Times New Roman" w:cs="Times New Roman"/>
          <w:sz w:val="24"/>
          <w:szCs w:val="24"/>
        </w:rPr>
        <w:t xml:space="preserve"> fungus, </w:t>
      </w:r>
      <w:r w:rsidRPr="00C0354A">
        <w:rPr>
          <w:rFonts w:ascii="Times New Roman" w:hAnsi="Times New Roman" w:cs="Times New Roman"/>
          <w:i/>
          <w:sz w:val="24"/>
          <w:szCs w:val="24"/>
        </w:rPr>
        <w:t>Beauveria bassiana</w:t>
      </w:r>
      <w:r w:rsidRPr="00C0354A">
        <w:rPr>
          <w:rFonts w:ascii="Times New Roman" w:hAnsi="Times New Roman" w:cs="Times New Roman"/>
          <w:sz w:val="24"/>
          <w:szCs w:val="24"/>
        </w:rPr>
        <w:t xml:space="preserve"> under laboratory conditions. </w:t>
      </w:r>
      <w:r w:rsidRPr="00C0354A">
        <w:rPr>
          <w:rFonts w:ascii="Times New Roman" w:hAnsi="Times New Roman" w:cs="Times New Roman"/>
          <w:i/>
          <w:sz w:val="24"/>
          <w:szCs w:val="24"/>
        </w:rPr>
        <w:t>Journal of Biopesticides</w:t>
      </w:r>
      <w:r w:rsidRPr="00C0354A">
        <w:rPr>
          <w:rFonts w:ascii="Times New Roman" w:hAnsi="Times New Roman" w:cs="Times New Roman"/>
          <w:sz w:val="24"/>
          <w:szCs w:val="24"/>
        </w:rPr>
        <w:t xml:space="preserve">, </w:t>
      </w:r>
      <w:r w:rsidRPr="00C0354A">
        <w:rPr>
          <w:rFonts w:ascii="Times New Roman" w:hAnsi="Times New Roman" w:cs="Times New Roman"/>
          <w:b/>
          <w:bCs/>
          <w:sz w:val="24"/>
          <w:szCs w:val="24"/>
        </w:rPr>
        <w:t>3</w:t>
      </w:r>
      <w:r w:rsidRPr="00C0354A">
        <w:rPr>
          <w:rFonts w:ascii="Times New Roman" w:hAnsi="Times New Roman" w:cs="Times New Roman"/>
          <w:sz w:val="24"/>
          <w:szCs w:val="24"/>
        </w:rPr>
        <w:t>(1), 143-146.</w:t>
      </w:r>
    </w:p>
    <w:p w14:paraId="39A89ECD" w14:textId="77777777" w:rsidR="0013699F" w:rsidRPr="00C0354A" w:rsidRDefault="0013699F" w:rsidP="0013699F">
      <w:pPr>
        <w:pStyle w:val="ListParagraph"/>
        <w:numPr>
          <w:ilvl w:val="0"/>
          <w:numId w:val="6"/>
        </w:numPr>
        <w:spacing w:after="120" w:line="360" w:lineRule="auto"/>
        <w:jc w:val="both"/>
        <w:rPr>
          <w:rFonts w:ascii="Times New Roman" w:hAnsi="Times New Roman" w:cs="Times New Roman"/>
          <w:sz w:val="24"/>
          <w:szCs w:val="24"/>
        </w:rPr>
      </w:pPr>
      <w:bookmarkStart w:id="10" w:name="_Hlk206083719"/>
      <w:proofErr w:type="spellStart"/>
      <w:r w:rsidRPr="00C0354A">
        <w:rPr>
          <w:rFonts w:ascii="Times New Roman" w:hAnsi="Times New Roman" w:cs="Times New Roman"/>
          <w:sz w:val="24"/>
          <w:szCs w:val="24"/>
        </w:rPr>
        <w:t>Bisandre</w:t>
      </w:r>
      <w:proofErr w:type="spellEnd"/>
      <w:r w:rsidRPr="00C0354A">
        <w:rPr>
          <w:rFonts w:ascii="Times New Roman" w:hAnsi="Times New Roman" w:cs="Times New Roman"/>
          <w:sz w:val="24"/>
          <w:szCs w:val="24"/>
        </w:rPr>
        <w:t xml:space="preserve">, S. M., Ingle, Y. V., Lande, G. K. and Giri, M. D. (2023). Pathogenicity of </w:t>
      </w:r>
      <w:r w:rsidRPr="00C0354A">
        <w:rPr>
          <w:rFonts w:ascii="Times New Roman" w:hAnsi="Times New Roman" w:cs="Times New Roman"/>
          <w:i/>
          <w:iCs/>
          <w:sz w:val="24"/>
          <w:szCs w:val="24"/>
        </w:rPr>
        <w:t>Beauveria bassiana</w:t>
      </w:r>
      <w:r w:rsidRPr="00C0354A">
        <w:rPr>
          <w:rFonts w:ascii="Times New Roman" w:hAnsi="Times New Roman" w:cs="Times New Roman"/>
          <w:sz w:val="24"/>
          <w:szCs w:val="24"/>
        </w:rPr>
        <w:t xml:space="preserve"> and laboratory assessment with selective pesticides. </w:t>
      </w:r>
      <w:r w:rsidRPr="00C0354A">
        <w:rPr>
          <w:rFonts w:ascii="Times New Roman" w:hAnsi="Times New Roman" w:cs="Times New Roman"/>
          <w:i/>
          <w:iCs/>
          <w:sz w:val="24"/>
          <w:szCs w:val="24"/>
        </w:rPr>
        <w:t>Science Asia</w:t>
      </w:r>
      <w:r w:rsidRPr="00C0354A">
        <w:rPr>
          <w:rFonts w:ascii="Times New Roman" w:hAnsi="Times New Roman" w:cs="Times New Roman"/>
          <w:sz w:val="24"/>
          <w:szCs w:val="24"/>
        </w:rPr>
        <w:t>, </w:t>
      </w:r>
      <w:r w:rsidRPr="00C0354A">
        <w:rPr>
          <w:rFonts w:ascii="Times New Roman" w:hAnsi="Times New Roman" w:cs="Times New Roman"/>
          <w:b/>
          <w:bCs/>
          <w:sz w:val="24"/>
          <w:szCs w:val="24"/>
        </w:rPr>
        <w:t>49</w:t>
      </w:r>
      <w:r w:rsidRPr="00C0354A">
        <w:rPr>
          <w:rFonts w:ascii="Times New Roman" w:hAnsi="Times New Roman" w:cs="Times New Roman"/>
          <w:sz w:val="24"/>
          <w:szCs w:val="24"/>
        </w:rPr>
        <w:t>(1).</w:t>
      </w:r>
    </w:p>
    <w:p w14:paraId="14E10102" w14:textId="77777777" w:rsidR="0013699F" w:rsidRPr="00C0354A" w:rsidRDefault="0013699F" w:rsidP="0013699F">
      <w:pPr>
        <w:pStyle w:val="ListParagraph"/>
        <w:numPr>
          <w:ilvl w:val="0"/>
          <w:numId w:val="6"/>
        </w:numPr>
        <w:spacing w:after="120" w:line="360" w:lineRule="auto"/>
        <w:jc w:val="both"/>
        <w:rPr>
          <w:rFonts w:ascii="Times New Roman" w:hAnsi="Times New Roman" w:cs="Times New Roman"/>
          <w:sz w:val="24"/>
          <w:szCs w:val="24"/>
        </w:rPr>
      </w:pPr>
      <w:bookmarkStart w:id="11" w:name="_Hlk196315314"/>
      <w:bookmarkEnd w:id="10"/>
      <w:r w:rsidRPr="00C0354A">
        <w:rPr>
          <w:rFonts w:ascii="Times New Roman" w:hAnsi="Times New Roman" w:cs="Times New Roman"/>
          <w:sz w:val="24"/>
          <w:szCs w:val="24"/>
        </w:rPr>
        <w:t>Erdogan, O</w:t>
      </w:r>
      <w:bookmarkEnd w:id="11"/>
      <w:r w:rsidRPr="00C0354A">
        <w:rPr>
          <w:rFonts w:ascii="Times New Roman" w:hAnsi="Times New Roman" w:cs="Times New Roman"/>
          <w:sz w:val="24"/>
          <w:szCs w:val="24"/>
        </w:rPr>
        <w:t xml:space="preserve">. and </w:t>
      </w:r>
      <w:proofErr w:type="spellStart"/>
      <w:r w:rsidRPr="00C0354A">
        <w:rPr>
          <w:rFonts w:ascii="Times New Roman" w:hAnsi="Times New Roman" w:cs="Times New Roman"/>
          <w:sz w:val="24"/>
          <w:szCs w:val="24"/>
        </w:rPr>
        <w:t>Saglan</w:t>
      </w:r>
      <w:proofErr w:type="spellEnd"/>
      <w:r w:rsidRPr="00C0354A">
        <w:rPr>
          <w:rFonts w:ascii="Times New Roman" w:hAnsi="Times New Roman" w:cs="Times New Roman"/>
          <w:sz w:val="24"/>
          <w:szCs w:val="24"/>
        </w:rPr>
        <w:t xml:space="preserve">, Z. (2023). </w:t>
      </w:r>
      <w:r w:rsidRPr="00C0354A">
        <w:rPr>
          <w:rFonts w:ascii="Times New Roman" w:hAnsi="Times New Roman" w:cs="Times New Roman"/>
          <w:i/>
          <w:iCs/>
          <w:sz w:val="24"/>
          <w:szCs w:val="24"/>
        </w:rPr>
        <w:t>In Vitro</w:t>
      </w:r>
      <w:r w:rsidRPr="00C0354A">
        <w:rPr>
          <w:rFonts w:ascii="Times New Roman" w:hAnsi="Times New Roman" w:cs="Times New Roman"/>
          <w:sz w:val="24"/>
          <w:szCs w:val="24"/>
        </w:rPr>
        <w:t xml:space="preserve"> Compatibility of entomopathogenic fungi </w:t>
      </w:r>
      <w:r w:rsidRPr="00C0354A">
        <w:rPr>
          <w:rFonts w:ascii="Times New Roman" w:hAnsi="Times New Roman" w:cs="Times New Roman"/>
          <w:i/>
          <w:iCs/>
          <w:sz w:val="24"/>
          <w:szCs w:val="24"/>
        </w:rPr>
        <w:t>Beauveria Bassiana</w:t>
      </w:r>
      <w:r w:rsidRPr="00C0354A">
        <w:rPr>
          <w:rFonts w:ascii="Times New Roman" w:hAnsi="Times New Roman" w:cs="Times New Roman"/>
          <w:sz w:val="24"/>
          <w:szCs w:val="24"/>
        </w:rPr>
        <w:t xml:space="preserve"> (Bals.) </w:t>
      </w:r>
      <w:proofErr w:type="spellStart"/>
      <w:r w:rsidRPr="00C0354A">
        <w:rPr>
          <w:rFonts w:ascii="Times New Roman" w:hAnsi="Times New Roman" w:cs="Times New Roman"/>
          <w:sz w:val="24"/>
          <w:szCs w:val="24"/>
        </w:rPr>
        <w:t>Vuill</w:t>
      </w:r>
      <w:proofErr w:type="spellEnd"/>
      <w:r w:rsidRPr="00C0354A">
        <w:rPr>
          <w:rFonts w:ascii="Times New Roman" w:hAnsi="Times New Roman" w:cs="Times New Roman"/>
          <w:sz w:val="24"/>
          <w:szCs w:val="24"/>
        </w:rPr>
        <w:t>. with different fungicides. </w:t>
      </w:r>
      <w:r w:rsidRPr="00C0354A">
        <w:rPr>
          <w:rFonts w:ascii="Times New Roman" w:hAnsi="Times New Roman" w:cs="Times New Roman"/>
          <w:i/>
          <w:iCs/>
          <w:sz w:val="24"/>
          <w:szCs w:val="24"/>
        </w:rPr>
        <w:t>Black Sea Journal of Agriculture</w:t>
      </w:r>
      <w:r w:rsidRPr="00C0354A">
        <w:rPr>
          <w:rFonts w:ascii="Times New Roman" w:hAnsi="Times New Roman" w:cs="Times New Roman"/>
          <w:sz w:val="24"/>
          <w:szCs w:val="24"/>
        </w:rPr>
        <w:t>, </w:t>
      </w:r>
      <w:r w:rsidRPr="00C0354A">
        <w:rPr>
          <w:rFonts w:ascii="Times New Roman" w:hAnsi="Times New Roman" w:cs="Times New Roman"/>
          <w:b/>
          <w:bCs/>
          <w:sz w:val="24"/>
          <w:szCs w:val="24"/>
        </w:rPr>
        <w:t>6</w:t>
      </w:r>
      <w:r w:rsidRPr="00C0354A">
        <w:rPr>
          <w:rFonts w:ascii="Times New Roman" w:hAnsi="Times New Roman" w:cs="Times New Roman"/>
          <w:sz w:val="24"/>
          <w:szCs w:val="24"/>
        </w:rPr>
        <w:t>(4), 416-421.</w:t>
      </w:r>
    </w:p>
    <w:p w14:paraId="16F057BC" w14:textId="77777777" w:rsidR="0013699F" w:rsidRPr="00C0354A" w:rsidRDefault="0013699F" w:rsidP="0013699F">
      <w:pPr>
        <w:pStyle w:val="ListParagraph"/>
        <w:numPr>
          <w:ilvl w:val="0"/>
          <w:numId w:val="6"/>
        </w:numPr>
        <w:spacing w:after="160" w:line="360" w:lineRule="auto"/>
        <w:jc w:val="both"/>
        <w:rPr>
          <w:rFonts w:ascii="Times New Roman" w:hAnsi="Times New Roman" w:cs="Times New Roman"/>
          <w:i/>
          <w:iCs/>
          <w:sz w:val="24"/>
          <w:szCs w:val="24"/>
        </w:rPr>
      </w:pPr>
      <w:bookmarkStart w:id="12" w:name="_Hlk206083298"/>
      <w:r w:rsidRPr="00C0354A">
        <w:rPr>
          <w:rFonts w:ascii="Times New Roman" w:hAnsi="Times New Roman" w:cs="Times New Roman"/>
          <w:sz w:val="24"/>
          <w:szCs w:val="24"/>
        </w:rPr>
        <w:t xml:space="preserve">Fiedler, Z. and Sosnowska, D. (2017). Side effects of fungicides and insecticides on entomopathogenic fungi </w:t>
      </w:r>
      <w:r w:rsidRPr="00C0354A">
        <w:rPr>
          <w:rFonts w:ascii="Times New Roman" w:hAnsi="Times New Roman" w:cs="Times New Roman"/>
          <w:i/>
          <w:iCs/>
          <w:sz w:val="24"/>
          <w:szCs w:val="24"/>
        </w:rPr>
        <w:t>in vitro</w:t>
      </w:r>
      <w:r w:rsidRPr="00C0354A">
        <w:rPr>
          <w:rFonts w:ascii="Times New Roman" w:hAnsi="Times New Roman" w:cs="Times New Roman"/>
          <w:sz w:val="24"/>
          <w:szCs w:val="24"/>
        </w:rPr>
        <w:t xml:space="preserve">. </w:t>
      </w:r>
      <w:r w:rsidRPr="00C0354A">
        <w:rPr>
          <w:rFonts w:ascii="Times New Roman" w:hAnsi="Times New Roman" w:cs="Times New Roman"/>
          <w:i/>
          <w:iCs/>
          <w:sz w:val="24"/>
          <w:szCs w:val="24"/>
        </w:rPr>
        <w:t>Journal of Plant Protection Research</w:t>
      </w:r>
      <w:r w:rsidRPr="00C0354A">
        <w:rPr>
          <w:rFonts w:ascii="Times New Roman" w:hAnsi="Times New Roman" w:cs="Times New Roman"/>
          <w:sz w:val="24"/>
          <w:szCs w:val="24"/>
        </w:rPr>
        <w:t xml:space="preserve">, </w:t>
      </w:r>
      <w:r w:rsidRPr="00C0354A">
        <w:rPr>
          <w:rFonts w:ascii="Times New Roman" w:hAnsi="Times New Roman" w:cs="Times New Roman"/>
          <w:b/>
          <w:bCs/>
          <w:sz w:val="24"/>
          <w:szCs w:val="24"/>
        </w:rPr>
        <w:t>57</w:t>
      </w:r>
      <w:r w:rsidRPr="00C0354A">
        <w:rPr>
          <w:rFonts w:ascii="Times New Roman" w:hAnsi="Times New Roman" w:cs="Times New Roman"/>
          <w:sz w:val="24"/>
          <w:szCs w:val="24"/>
        </w:rPr>
        <w:t>(4), 1427-4345.</w:t>
      </w:r>
    </w:p>
    <w:bookmarkEnd w:id="12"/>
    <w:p w14:paraId="1D628F01" w14:textId="77777777" w:rsidR="0013699F" w:rsidRPr="00C0354A" w:rsidRDefault="0013699F" w:rsidP="0013699F">
      <w:pPr>
        <w:pStyle w:val="ListParagraph"/>
        <w:numPr>
          <w:ilvl w:val="0"/>
          <w:numId w:val="6"/>
        </w:numPr>
        <w:spacing w:after="160" w:line="360" w:lineRule="auto"/>
        <w:jc w:val="both"/>
        <w:rPr>
          <w:rFonts w:ascii="Times New Roman" w:hAnsi="Times New Roman" w:cs="Times New Roman"/>
          <w:sz w:val="24"/>
          <w:szCs w:val="24"/>
        </w:rPr>
      </w:pPr>
      <w:r w:rsidRPr="00C0354A">
        <w:rPr>
          <w:rFonts w:ascii="Times New Roman" w:hAnsi="Times New Roman" w:cs="Times New Roman"/>
          <w:sz w:val="24"/>
          <w:szCs w:val="24"/>
        </w:rPr>
        <w:t xml:space="preserve">Goettel, M. S., </w:t>
      </w:r>
      <w:proofErr w:type="spellStart"/>
      <w:r w:rsidRPr="00C0354A">
        <w:rPr>
          <w:rFonts w:ascii="Times New Roman" w:hAnsi="Times New Roman" w:cs="Times New Roman"/>
          <w:sz w:val="24"/>
          <w:szCs w:val="24"/>
        </w:rPr>
        <w:t>Poprawski</w:t>
      </w:r>
      <w:proofErr w:type="spellEnd"/>
      <w:r w:rsidRPr="00C0354A">
        <w:rPr>
          <w:rFonts w:ascii="Times New Roman" w:hAnsi="Times New Roman" w:cs="Times New Roman"/>
          <w:sz w:val="24"/>
          <w:szCs w:val="24"/>
        </w:rPr>
        <w:t xml:space="preserve">, T. J., Vandenberg, J. D., Li, Z. M. and Roberts, D.W. (1990). Safety to nontarget invertebrates of fungal biocontrol agents. </w:t>
      </w:r>
      <w:r w:rsidRPr="00C0354A">
        <w:rPr>
          <w:rFonts w:ascii="Times New Roman" w:hAnsi="Times New Roman" w:cs="Times New Roman"/>
          <w:i/>
          <w:iCs/>
          <w:sz w:val="24"/>
          <w:szCs w:val="24"/>
        </w:rPr>
        <w:t>Safety of Microbial Insecticides</w:t>
      </w:r>
      <w:r w:rsidRPr="00C0354A">
        <w:rPr>
          <w:rFonts w:ascii="Times New Roman" w:hAnsi="Times New Roman" w:cs="Times New Roman"/>
          <w:sz w:val="24"/>
          <w:szCs w:val="24"/>
        </w:rPr>
        <w:t xml:space="preserve">, </w:t>
      </w:r>
      <w:r w:rsidRPr="00C0354A">
        <w:rPr>
          <w:rFonts w:ascii="Times New Roman" w:hAnsi="Times New Roman" w:cs="Times New Roman"/>
          <w:b/>
          <w:bCs/>
          <w:sz w:val="24"/>
          <w:szCs w:val="24"/>
        </w:rPr>
        <w:t>10</w:t>
      </w:r>
      <w:r w:rsidRPr="00C0354A">
        <w:rPr>
          <w:rFonts w:ascii="Times New Roman" w:hAnsi="Times New Roman" w:cs="Times New Roman"/>
          <w:sz w:val="24"/>
          <w:szCs w:val="24"/>
        </w:rPr>
        <w:t xml:space="preserve"> (7), 209– 231.</w:t>
      </w:r>
    </w:p>
    <w:p w14:paraId="6914ECAE" w14:textId="77777777" w:rsidR="0013699F" w:rsidRPr="008B475A" w:rsidRDefault="0013699F" w:rsidP="0013699F">
      <w:pPr>
        <w:pStyle w:val="ListParagraph"/>
        <w:numPr>
          <w:ilvl w:val="0"/>
          <w:numId w:val="7"/>
        </w:numPr>
        <w:spacing w:after="120" w:line="360" w:lineRule="auto"/>
        <w:jc w:val="both"/>
        <w:rPr>
          <w:rFonts w:ascii="Times New Roman" w:hAnsi="Times New Roman" w:cs="Times New Roman"/>
          <w:color w:val="000000" w:themeColor="text1"/>
          <w:sz w:val="24"/>
          <w:szCs w:val="24"/>
        </w:rPr>
      </w:pPr>
      <w:r w:rsidRPr="008B475A">
        <w:rPr>
          <w:rFonts w:ascii="Times New Roman" w:hAnsi="Times New Roman" w:cs="Times New Roman"/>
          <w:color w:val="000000" w:themeColor="text1"/>
          <w:sz w:val="24"/>
          <w:szCs w:val="24"/>
        </w:rPr>
        <w:t xml:space="preserve">Gupta, S., </w:t>
      </w:r>
      <w:proofErr w:type="spellStart"/>
      <w:r w:rsidRPr="008B475A">
        <w:rPr>
          <w:rFonts w:ascii="Times New Roman" w:hAnsi="Times New Roman" w:cs="Times New Roman"/>
          <w:color w:val="000000" w:themeColor="text1"/>
          <w:sz w:val="24"/>
          <w:szCs w:val="24"/>
        </w:rPr>
        <w:t>Montllor</w:t>
      </w:r>
      <w:proofErr w:type="spellEnd"/>
      <w:r w:rsidRPr="008B475A">
        <w:rPr>
          <w:rFonts w:ascii="Times New Roman" w:hAnsi="Times New Roman" w:cs="Times New Roman"/>
          <w:color w:val="000000" w:themeColor="text1"/>
          <w:sz w:val="24"/>
          <w:szCs w:val="24"/>
        </w:rPr>
        <w:t xml:space="preserve">, C. and Hwang, Y. S. (1995). Isolation of novel beauvericin analogues from the fungus </w:t>
      </w:r>
      <w:r w:rsidRPr="008B475A">
        <w:rPr>
          <w:rFonts w:ascii="Times New Roman" w:hAnsi="Times New Roman" w:cs="Times New Roman"/>
          <w:i/>
          <w:iCs/>
          <w:color w:val="000000" w:themeColor="text1"/>
          <w:sz w:val="24"/>
          <w:szCs w:val="24"/>
        </w:rPr>
        <w:t>Beauveria bassiana</w:t>
      </w:r>
      <w:r w:rsidRPr="008B475A">
        <w:rPr>
          <w:rFonts w:ascii="Times New Roman" w:hAnsi="Times New Roman" w:cs="Times New Roman"/>
          <w:color w:val="000000" w:themeColor="text1"/>
          <w:sz w:val="24"/>
          <w:szCs w:val="24"/>
        </w:rPr>
        <w:t>. </w:t>
      </w:r>
      <w:r w:rsidRPr="008B475A">
        <w:rPr>
          <w:rFonts w:ascii="Times New Roman" w:hAnsi="Times New Roman" w:cs="Times New Roman"/>
          <w:i/>
          <w:iCs/>
          <w:color w:val="000000" w:themeColor="text1"/>
          <w:sz w:val="24"/>
          <w:szCs w:val="24"/>
        </w:rPr>
        <w:t>Journal of Natural Products</w:t>
      </w:r>
      <w:r w:rsidRPr="008B475A">
        <w:rPr>
          <w:rFonts w:ascii="Times New Roman" w:hAnsi="Times New Roman" w:cs="Times New Roman"/>
          <w:color w:val="000000" w:themeColor="text1"/>
          <w:sz w:val="24"/>
          <w:szCs w:val="24"/>
        </w:rPr>
        <w:t>, </w:t>
      </w:r>
      <w:r w:rsidRPr="008B475A">
        <w:rPr>
          <w:rFonts w:ascii="Times New Roman" w:hAnsi="Times New Roman" w:cs="Times New Roman"/>
          <w:b/>
          <w:bCs/>
          <w:color w:val="000000" w:themeColor="text1"/>
          <w:sz w:val="24"/>
          <w:szCs w:val="24"/>
        </w:rPr>
        <w:t>58</w:t>
      </w:r>
      <w:r w:rsidRPr="008B475A">
        <w:rPr>
          <w:rFonts w:ascii="Times New Roman" w:hAnsi="Times New Roman" w:cs="Times New Roman"/>
          <w:color w:val="000000" w:themeColor="text1"/>
          <w:sz w:val="24"/>
          <w:szCs w:val="24"/>
        </w:rPr>
        <w:t>(5), 733-738.</w:t>
      </w:r>
    </w:p>
    <w:p w14:paraId="62C8CED0" w14:textId="77777777" w:rsidR="0013699F" w:rsidRPr="00C0354A" w:rsidRDefault="0013699F" w:rsidP="0013699F">
      <w:pPr>
        <w:pStyle w:val="ListParagraph"/>
        <w:numPr>
          <w:ilvl w:val="0"/>
          <w:numId w:val="6"/>
        </w:numPr>
        <w:spacing w:after="120" w:line="360" w:lineRule="auto"/>
        <w:jc w:val="both"/>
        <w:rPr>
          <w:rFonts w:ascii="Times New Roman" w:hAnsi="Times New Roman" w:cs="Times New Roman"/>
          <w:sz w:val="24"/>
          <w:szCs w:val="24"/>
        </w:rPr>
      </w:pPr>
      <w:bookmarkStart w:id="13" w:name="_Hlk206082332"/>
      <w:r w:rsidRPr="00C0354A">
        <w:rPr>
          <w:rFonts w:ascii="Times New Roman" w:hAnsi="Times New Roman" w:cs="Times New Roman"/>
          <w:sz w:val="24"/>
          <w:szCs w:val="24"/>
        </w:rPr>
        <w:t xml:space="preserve">Joshi, M., Gaur, N. and Pandey, R. (2018). Compatibility of entomopathogenic fungi </w:t>
      </w:r>
      <w:r w:rsidRPr="00C0354A">
        <w:rPr>
          <w:rFonts w:ascii="Times New Roman" w:hAnsi="Times New Roman" w:cs="Times New Roman"/>
          <w:i/>
          <w:sz w:val="24"/>
          <w:szCs w:val="24"/>
        </w:rPr>
        <w:t>Beauveria bassiana</w:t>
      </w:r>
      <w:r w:rsidRPr="00C0354A">
        <w:rPr>
          <w:rFonts w:ascii="Times New Roman" w:hAnsi="Times New Roman" w:cs="Times New Roman"/>
          <w:sz w:val="24"/>
          <w:szCs w:val="24"/>
        </w:rPr>
        <w:t xml:space="preserve"> and </w:t>
      </w:r>
      <w:r w:rsidRPr="00C0354A">
        <w:rPr>
          <w:rFonts w:ascii="Times New Roman" w:hAnsi="Times New Roman" w:cs="Times New Roman"/>
          <w:i/>
          <w:sz w:val="24"/>
          <w:szCs w:val="24"/>
        </w:rPr>
        <w:t>Metarhizium anisopliae</w:t>
      </w:r>
      <w:r w:rsidRPr="00C0354A">
        <w:rPr>
          <w:rFonts w:ascii="Times New Roman" w:hAnsi="Times New Roman" w:cs="Times New Roman"/>
          <w:sz w:val="24"/>
          <w:szCs w:val="24"/>
        </w:rPr>
        <w:t xml:space="preserve"> with selective pesticides. </w:t>
      </w:r>
      <w:r w:rsidRPr="00C0354A">
        <w:rPr>
          <w:rFonts w:ascii="Times New Roman" w:hAnsi="Times New Roman" w:cs="Times New Roman"/>
          <w:i/>
          <w:sz w:val="24"/>
          <w:szCs w:val="24"/>
        </w:rPr>
        <w:t xml:space="preserve">Journal of Entomology and Zoology Studies, </w:t>
      </w:r>
      <w:r w:rsidRPr="00C0354A">
        <w:rPr>
          <w:rFonts w:ascii="Times New Roman" w:hAnsi="Times New Roman" w:cs="Times New Roman"/>
          <w:b/>
          <w:bCs/>
          <w:sz w:val="24"/>
          <w:szCs w:val="24"/>
        </w:rPr>
        <w:t>6</w:t>
      </w:r>
      <w:r w:rsidRPr="00C0354A">
        <w:rPr>
          <w:rFonts w:ascii="Times New Roman" w:hAnsi="Times New Roman" w:cs="Times New Roman"/>
          <w:sz w:val="24"/>
          <w:szCs w:val="24"/>
        </w:rPr>
        <w:t>(4), 867-872.</w:t>
      </w:r>
    </w:p>
    <w:p w14:paraId="4CB2E837" w14:textId="77777777" w:rsidR="0013699F" w:rsidRPr="008B475A" w:rsidRDefault="0013699F" w:rsidP="0013699F">
      <w:pPr>
        <w:pStyle w:val="ListParagraph"/>
        <w:numPr>
          <w:ilvl w:val="0"/>
          <w:numId w:val="6"/>
        </w:numPr>
        <w:spacing w:after="120" w:line="360" w:lineRule="auto"/>
        <w:jc w:val="both"/>
        <w:rPr>
          <w:rFonts w:ascii="Times New Roman" w:hAnsi="Times New Roman" w:cs="Times New Roman"/>
          <w:sz w:val="24"/>
          <w:szCs w:val="24"/>
        </w:rPr>
      </w:pPr>
      <w:bookmarkStart w:id="14" w:name="_Hlk206082635"/>
      <w:bookmarkEnd w:id="13"/>
      <w:r w:rsidRPr="008B475A">
        <w:rPr>
          <w:rFonts w:ascii="Times New Roman" w:hAnsi="Times New Roman" w:cs="Times New Roman"/>
          <w:sz w:val="24"/>
          <w:szCs w:val="24"/>
        </w:rPr>
        <w:t xml:space="preserve">Kakati, N., Dutta, P., Das, P. and Nath, P. D. (2018). Compatibility of </w:t>
      </w:r>
      <w:proofErr w:type="spellStart"/>
      <w:r w:rsidRPr="008B475A">
        <w:rPr>
          <w:rFonts w:ascii="Times New Roman" w:hAnsi="Times New Roman" w:cs="Times New Roman"/>
          <w:sz w:val="24"/>
          <w:szCs w:val="24"/>
        </w:rPr>
        <w:t>Entomopathogenous</w:t>
      </w:r>
      <w:proofErr w:type="spellEnd"/>
      <w:r w:rsidRPr="008B475A">
        <w:rPr>
          <w:rFonts w:ascii="Times New Roman" w:hAnsi="Times New Roman" w:cs="Times New Roman"/>
          <w:sz w:val="24"/>
          <w:szCs w:val="24"/>
        </w:rPr>
        <w:t xml:space="preserve"> fungi with commonly used insecticides for management of banana aphid transmitting </w:t>
      </w:r>
      <w:r w:rsidRPr="008B475A">
        <w:rPr>
          <w:rFonts w:ascii="Times New Roman" w:hAnsi="Times New Roman" w:cs="Times New Roman"/>
          <w:i/>
          <w:iCs/>
          <w:sz w:val="24"/>
          <w:szCs w:val="24"/>
        </w:rPr>
        <w:t>Banana bunchy top virus</w:t>
      </w:r>
      <w:r w:rsidRPr="008B475A">
        <w:rPr>
          <w:rFonts w:ascii="Times New Roman" w:hAnsi="Times New Roman" w:cs="Times New Roman"/>
          <w:sz w:val="24"/>
          <w:szCs w:val="24"/>
        </w:rPr>
        <w:t xml:space="preserve"> (BBTV) in Assam banana production system. </w:t>
      </w:r>
      <w:r w:rsidRPr="008B475A">
        <w:rPr>
          <w:rFonts w:ascii="Times New Roman" w:hAnsi="Times New Roman" w:cs="Times New Roman"/>
          <w:i/>
          <w:iCs/>
          <w:sz w:val="24"/>
          <w:szCs w:val="24"/>
        </w:rPr>
        <w:t>International Journal of Current Microbiology and Applied Sciences</w:t>
      </w:r>
      <w:r w:rsidRPr="008B475A">
        <w:rPr>
          <w:rFonts w:ascii="Times New Roman" w:hAnsi="Times New Roman" w:cs="Times New Roman"/>
          <w:sz w:val="24"/>
          <w:szCs w:val="24"/>
        </w:rPr>
        <w:t>, </w:t>
      </w:r>
      <w:r w:rsidRPr="008B475A">
        <w:rPr>
          <w:rFonts w:ascii="Times New Roman" w:hAnsi="Times New Roman" w:cs="Times New Roman"/>
          <w:b/>
          <w:bCs/>
          <w:sz w:val="24"/>
          <w:szCs w:val="24"/>
        </w:rPr>
        <w:t>7</w:t>
      </w:r>
      <w:r w:rsidRPr="008B475A">
        <w:rPr>
          <w:rFonts w:ascii="Times New Roman" w:hAnsi="Times New Roman" w:cs="Times New Roman"/>
          <w:sz w:val="24"/>
          <w:szCs w:val="24"/>
        </w:rPr>
        <w:t>(11), 2507-2513.</w:t>
      </w:r>
    </w:p>
    <w:bookmarkEnd w:id="14"/>
    <w:p w14:paraId="068359FB" w14:textId="77777777" w:rsidR="0013699F" w:rsidRPr="008B475A" w:rsidRDefault="0013699F" w:rsidP="0013699F">
      <w:pPr>
        <w:pStyle w:val="ListParagraph"/>
        <w:numPr>
          <w:ilvl w:val="0"/>
          <w:numId w:val="6"/>
        </w:numPr>
        <w:spacing w:after="120" w:line="360" w:lineRule="auto"/>
        <w:jc w:val="both"/>
        <w:rPr>
          <w:rFonts w:ascii="Times New Roman" w:hAnsi="Times New Roman" w:cs="Times New Roman"/>
          <w:sz w:val="24"/>
          <w:szCs w:val="24"/>
        </w:rPr>
      </w:pPr>
      <w:r w:rsidRPr="008B475A">
        <w:rPr>
          <w:rFonts w:ascii="Times New Roman" w:hAnsi="Times New Roman" w:cs="Times New Roman"/>
          <w:sz w:val="24"/>
          <w:szCs w:val="24"/>
        </w:rPr>
        <w:t xml:space="preserve">Khan, S., </w:t>
      </w:r>
      <w:proofErr w:type="spellStart"/>
      <w:r w:rsidRPr="008B475A">
        <w:rPr>
          <w:rFonts w:ascii="Times New Roman" w:hAnsi="Times New Roman" w:cs="Times New Roman"/>
          <w:sz w:val="24"/>
          <w:szCs w:val="24"/>
        </w:rPr>
        <w:t>Bagwan</w:t>
      </w:r>
      <w:proofErr w:type="spellEnd"/>
      <w:r w:rsidRPr="008B475A">
        <w:rPr>
          <w:rFonts w:ascii="Times New Roman" w:hAnsi="Times New Roman" w:cs="Times New Roman"/>
          <w:sz w:val="24"/>
          <w:szCs w:val="24"/>
        </w:rPr>
        <w:t xml:space="preserve">, N. B., Fatima, S. and Iqbal, M. A. (2012). </w:t>
      </w:r>
      <w:r w:rsidRPr="008B475A">
        <w:rPr>
          <w:rFonts w:ascii="Times New Roman" w:hAnsi="Times New Roman" w:cs="Times New Roman"/>
          <w:i/>
          <w:iCs/>
          <w:sz w:val="24"/>
          <w:szCs w:val="24"/>
        </w:rPr>
        <w:t>In vitro</w:t>
      </w:r>
      <w:r w:rsidRPr="008B475A">
        <w:rPr>
          <w:rFonts w:ascii="Times New Roman" w:hAnsi="Times New Roman" w:cs="Times New Roman"/>
          <w:sz w:val="24"/>
          <w:szCs w:val="24"/>
        </w:rPr>
        <w:t xml:space="preserve"> compatibility of two entomopathogenic fungi with selected insecticides, fungicides and plant growth regulators. </w:t>
      </w:r>
      <w:r w:rsidRPr="008B475A">
        <w:rPr>
          <w:rFonts w:ascii="Times New Roman" w:hAnsi="Times New Roman" w:cs="Times New Roman"/>
          <w:i/>
          <w:iCs/>
          <w:sz w:val="24"/>
          <w:szCs w:val="24"/>
        </w:rPr>
        <w:t>Libyan Agriculture Research Centre Journal International</w:t>
      </w:r>
      <w:r w:rsidRPr="008B475A">
        <w:rPr>
          <w:rFonts w:ascii="Times New Roman" w:hAnsi="Times New Roman" w:cs="Times New Roman"/>
          <w:sz w:val="24"/>
          <w:szCs w:val="24"/>
        </w:rPr>
        <w:t>, </w:t>
      </w:r>
      <w:r w:rsidRPr="008B475A">
        <w:rPr>
          <w:rFonts w:ascii="Times New Roman" w:hAnsi="Times New Roman" w:cs="Times New Roman"/>
          <w:b/>
          <w:bCs/>
          <w:sz w:val="24"/>
          <w:szCs w:val="24"/>
        </w:rPr>
        <w:t>3</w:t>
      </w:r>
      <w:r w:rsidRPr="008B475A">
        <w:rPr>
          <w:rFonts w:ascii="Times New Roman" w:hAnsi="Times New Roman" w:cs="Times New Roman"/>
          <w:sz w:val="24"/>
          <w:szCs w:val="24"/>
        </w:rPr>
        <w:t>(1), 36-41.</w:t>
      </w:r>
    </w:p>
    <w:p w14:paraId="781F970C" w14:textId="77777777" w:rsidR="0013699F" w:rsidRPr="008B475A" w:rsidRDefault="0013699F" w:rsidP="0013699F">
      <w:pPr>
        <w:pStyle w:val="ListParagraph"/>
        <w:numPr>
          <w:ilvl w:val="0"/>
          <w:numId w:val="6"/>
        </w:numPr>
        <w:spacing w:after="120" w:line="360" w:lineRule="auto"/>
        <w:jc w:val="both"/>
        <w:rPr>
          <w:rFonts w:ascii="Times New Roman" w:hAnsi="Times New Roman" w:cs="Times New Roman"/>
          <w:sz w:val="24"/>
          <w:szCs w:val="24"/>
        </w:rPr>
      </w:pPr>
      <w:proofErr w:type="spellStart"/>
      <w:r w:rsidRPr="008B475A">
        <w:rPr>
          <w:rFonts w:ascii="Times New Roman" w:hAnsi="Times New Roman" w:cs="Times New Roman"/>
          <w:sz w:val="24"/>
          <w:szCs w:val="24"/>
        </w:rPr>
        <w:lastRenderedPageBreak/>
        <w:t>Khezri</w:t>
      </w:r>
      <w:proofErr w:type="spellEnd"/>
      <w:r w:rsidRPr="008B475A">
        <w:rPr>
          <w:rFonts w:ascii="Times New Roman" w:hAnsi="Times New Roman" w:cs="Times New Roman"/>
          <w:sz w:val="24"/>
          <w:szCs w:val="24"/>
        </w:rPr>
        <w:t xml:space="preserve">, M., </w:t>
      </w:r>
      <w:proofErr w:type="spellStart"/>
      <w:r w:rsidRPr="008B475A">
        <w:rPr>
          <w:rFonts w:ascii="Times New Roman" w:hAnsi="Times New Roman" w:cs="Times New Roman"/>
          <w:sz w:val="24"/>
          <w:szCs w:val="24"/>
        </w:rPr>
        <w:t>Riseh</w:t>
      </w:r>
      <w:proofErr w:type="spellEnd"/>
      <w:r w:rsidRPr="008B475A">
        <w:rPr>
          <w:rFonts w:ascii="Times New Roman" w:hAnsi="Times New Roman" w:cs="Times New Roman"/>
          <w:sz w:val="24"/>
          <w:szCs w:val="24"/>
        </w:rPr>
        <w:t xml:space="preserve">, R. S., Alizadeh, A. and Samih, M. A. (2007). Compatibility of </w:t>
      </w:r>
      <w:r w:rsidRPr="008B475A">
        <w:rPr>
          <w:rFonts w:ascii="Times New Roman" w:hAnsi="Times New Roman" w:cs="Times New Roman"/>
          <w:i/>
          <w:iCs/>
          <w:sz w:val="24"/>
          <w:szCs w:val="24"/>
        </w:rPr>
        <w:t>Beauveria bassiana</w:t>
      </w:r>
      <w:r w:rsidRPr="008B475A">
        <w:rPr>
          <w:rFonts w:ascii="Times New Roman" w:hAnsi="Times New Roman" w:cs="Times New Roman"/>
          <w:sz w:val="24"/>
          <w:szCs w:val="24"/>
        </w:rPr>
        <w:t xml:space="preserve"> (Bals.) </w:t>
      </w:r>
      <w:proofErr w:type="spellStart"/>
      <w:r w:rsidRPr="008B475A">
        <w:rPr>
          <w:rFonts w:ascii="Times New Roman" w:hAnsi="Times New Roman" w:cs="Times New Roman"/>
          <w:sz w:val="24"/>
          <w:szCs w:val="24"/>
        </w:rPr>
        <w:t>Vuill</w:t>
      </w:r>
      <w:proofErr w:type="spellEnd"/>
      <w:r w:rsidRPr="008B475A">
        <w:rPr>
          <w:rFonts w:ascii="Times New Roman" w:hAnsi="Times New Roman" w:cs="Times New Roman"/>
          <w:sz w:val="24"/>
          <w:szCs w:val="24"/>
        </w:rPr>
        <w:t xml:space="preserve">. With several pesticides. </w:t>
      </w:r>
      <w:r w:rsidRPr="008B475A">
        <w:rPr>
          <w:rFonts w:ascii="Times New Roman" w:hAnsi="Times New Roman" w:cs="Times New Roman"/>
          <w:i/>
          <w:iCs/>
          <w:sz w:val="24"/>
          <w:szCs w:val="24"/>
        </w:rPr>
        <w:t>International Journal of Agricultural Biology</w:t>
      </w:r>
      <w:r w:rsidRPr="008B475A">
        <w:rPr>
          <w:rFonts w:ascii="Times New Roman" w:hAnsi="Times New Roman" w:cs="Times New Roman"/>
          <w:sz w:val="24"/>
          <w:szCs w:val="24"/>
        </w:rPr>
        <w:t xml:space="preserve">, </w:t>
      </w:r>
      <w:r w:rsidRPr="008B475A">
        <w:rPr>
          <w:rFonts w:ascii="Times New Roman" w:hAnsi="Times New Roman" w:cs="Times New Roman"/>
          <w:b/>
          <w:bCs/>
          <w:sz w:val="24"/>
          <w:szCs w:val="24"/>
        </w:rPr>
        <w:t>9</w:t>
      </w:r>
      <w:r w:rsidRPr="008B475A">
        <w:rPr>
          <w:rFonts w:ascii="Times New Roman" w:hAnsi="Times New Roman" w:cs="Times New Roman"/>
          <w:sz w:val="24"/>
          <w:szCs w:val="24"/>
        </w:rPr>
        <w:t>(1), 31-34.</w:t>
      </w:r>
    </w:p>
    <w:p w14:paraId="6EF28F48" w14:textId="77777777" w:rsidR="0013699F" w:rsidRPr="00C0354A" w:rsidRDefault="0013699F" w:rsidP="0013699F">
      <w:pPr>
        <w:pStyle w:val="ListParagraph"/>
        <w:numPr>
          <w:ilvl w:val="0"/>
          <w:numId w:val="6"/>
        </w:numPr>
        <w:spacing w:after="120" w:line="360" w:lineRule="auto"/>
        <w:jc w:val="both"/>
        <w:rPr>
          <w:rFonts w:ascii="Times New Roman" w:hAnsi="Times New Roman" w:cs="Times New Roman"/>
          <w:sz w:val="24"/>
          <w:szCs w:val="24"/>
        </w:rPr>
      </w:pPr>
      <w:bookmarkStart w:id="15" w:name="_Hlk206083625"/>
      <w:r w:rsidRPr="00C0354A">
        <w:rPr>
          <w:rFonts w:ascii="Times New Roman" w:hAnsi="Times New Roman" w:cs="Times New Roman"/>
          <w:sz w:val="24"/>
          <w:szCs w:val="24"/>
        </w:rPr>
        <w:t xml:space="preserve">Khun, K. K., Ash, G. J., Stevens, M. M., Huwer, R. K. and Wilson, B. A. (2020). Compatibility of </w:t>
      </w:r>
      <w:r w:rsidRPr="00C0354A">
        <w:rPr>
          <w:rFonts w:ascii="Times New Roman" w:hAnsi="Times New Roman" w:cs="Times New Roman"/>
          <w:i/>
          <w:sz w:val="24"/>
          <w:szCs w:val="24"/>
        </w:rPr>
        <w:t>Metarhizium anisopliae</w:t>
      </w:r>
      <w:r w:rsidRPr="00C0354A">
        <w:rPr>
          <w:rFonts w:ascii="Times New Roman" w:hAnsi="Times New Roman" w:cs="Times New Roman"/>
          <w:sz w:val="24"/>
          <w:szCs w:val="24"/>
        </w:rPr>
        <w:t xml:space="preserve"> and </w:t>
      </w:r>
      <w:r w:rsidRPr="00C0354A">
        <w:rPr>
          <w:rFonts w:ascii="Times New Roman" w:hAnsi="Times New Roman" w:cs="Times New Roman"/>
          <w:i/>
          <w:sz w:val="24"/>
          <w:szCs w:val="24"/>
        </w:rPr>
        <w:t>Beauveria bassiana</w:t>
      </w:r>
      <w:r w:rsidRPr="00C0354A">
        <w:rPr>
          <w:rFonts w:ascii="Times New Roman" w:hAnsi="Times New Roman" w:cs="Times New Roman"/>
          <w:sz w:val="24"/>
          <w:szCs w:val="24"/>
        </w:rPr>
        <w:t xml:space="preserve"> with insecticides and fungicides used in macadamia production in Australia. </w:t>
      </w:r>
      <w:r w:rsidRPr="00C0354A">
        <w:rPr>
          <w:rFonts w:ascii="Times New Roman" w:hAnsi="Times New Roman" w:cs="Times New Roman"/>
          <w:i/>
          <w:sz w:val="24"/>
          <w:szCs w:val="24"/>
        </w:rPr>
        <w:t>Pest Management Science</w:t>
      </w:r>
      <w:r w:rsidRPr="00C0354A">
        <w:rPr>
          <w:rFonts w:ascii="Times New Roman" w:hAnsi="Times New Roman" w:cs="Times New Roman"/>
          <w:sz w:val="24"/>
          <w:szCs w:val="24"/>
        </w:rPr>
        <w:t xml:space="preserve">, </w:t>
      </w:r>
      <w:r w:rsidRPr="00C0354A">
        <w:rPr>
          <w:rFonts w:ascii="Times New Roman" w:hAnsi="Times New Roman" w:cs="Times New Roman"/>
          <w:b/>
          <w:bCs/>
          <w:sz w:val="24"/>
          <w:szCs w:val="24"/>
        </w:rPr>
        <w:t>20</w:t>
      </w:r>
      <w:r w:rsidRPr="00C0354A">
        <w:rPr>
          <w:rFonts w:ascii="Times New Roman" w:hAnsi="Times New Roman" w:cs="Times New Roman"/>
          <w:sz w:val="24"/>
          <w:szCs w:val="24"/>
        </w:rPr>
        <w:t>(77), 709-718.</w:t>
      </w:r>
    </w:p>
    <w:bookmarkEnd w:id="15"/>
    <w:p w14:paraId="6A6FBAF5" w14:textId="77777777" w:rsidR="0013699F" w:rsidRPr="00C0354A" w:rsidRDefault="0013699F" w:rsidP="0013699F">
      <w:pPr>
        <w:pStyle w:val="ListParagraph"/>
        <w:numPr>
          <w:ilvl w:val="0"/>
          <w:numId w:val="6"/>
        </w:numPr>
        <w:spacing w:after="120" w:line="360" w:lineRule="auto"/>
        <w:jc w:val="both"/>
        <w:rPr>
          <w:rFonts w:ascii="Times New Roman" w:hAnsi="Times New Roman" w:cs="Times New Roman"/>
          <w:sz w:val="24"/>
          <w:szCs w:val="24"/>
        </w:rPr>
      </w:pPr>
      <w:r w:rsidRPr="00C0354A">
        <w:rPr>
          <w:rFonts w:ascii="Times New Roman" w:hAnsi="Times New Roman" w:cs="Times New Roman"/>
          <w:sz w:val="24"/>
          <w:szCs w:val="24"/>
        </w:rPr>
        <w:t xml:space="preserve">Kos, K. and Celar, F. A. (2016). Effect of selected herbicides and fungicides on growth, sporulation and conidial germination of entomopathogenic fungus </w:t>
      </w:r>
      <w:proofErr w:type="spellStart"/>
      <w:r w:rsidRPr="00C0354A">
        <w:rPr>
          <w:rFonts w:ascii="Times New Roman" w:hAnsi="Times New Roman" w:cs="Times New Roman"/>
          <w:i/>
          <w:sz w:val="24"/>
          <w:szCs w:val="24"/>
        </w:rPr>
        <w:t>Beveria</w:t>
      </w:r>
      <w:proofErr w:type="spellEnd"/>
      <w:r w:rsidRPr="00C0354A">
        <w:rPr>
          <w:rFonts w:ascii="Times New Roman" w:hAnsi="Times New Roman" w:cs="Times New Roman"/>
          <w:i/>
          <w:sz w:val="24"/>
          <w:szCs w:val="24"/>
        </w:rPr>
        <w:t xml:space="preserve"> bassiana</w:t>
      </w:r>
      <w:r w:rsidRPr="00C0354A">
        <w:rPr>
          <w:rFonts w:ascii="Times New Roman" w:hAnsi="Times New Roman" w:cs="Times New Roman"/>
          <w:sz w:val="24"/>
          <w:szCs w:val="24"/>
        </w:rPr>
        <w:t xml:space="preserve">. </w:t>
      </w:r>
      <w:r w:rsidRPr="00C0354A">
        <w:rPr>
          <w:rFonts w:ascii="Times New Roman" w:hAnsi="Times New Roman" w:cs="Times New Roman"/>
          <w:i/>
          <w:sz w:val="24"/>
          <w:szCs w:val="24"/>
        </w:rPr>
        <w:t>Pest management science</w:t>
      </w:r>
      <w:r w:rsidRPr="00C0354A">
        <w:rPr>
          <w:rFonts w:ascii="Times New Roman" w:hAnsi="Times New Roman" w:cs="Times New Roman"/>
          <w:iCs/>
          <w:sz w:val="24"/>
          <w:szCs w:val="24"/>
        </w:rPr>
        <w:t xml:space="preserve">, </w:t>
      </w:r>
      <w:r w:rsidRPr="00C0354A">
        <w:rPr>
          <w:rFonts w:ascii="Times New Roman" w:hAnsi="Times New Roman" w:cs="Times New Roman"/>
          <w:b/>
          <w:bCs/>
          <w:sz w:val="24"/>
          <w:szCs w:val="24"/>
        </w:rPr>
        <w:t>72</w:t>
      </w:r>
      <w:r w:rsidRPr="00C0354A">
        <w:rPr>
          <w:rFonts w:ascii="Times New Roman" w:hAnsi="Times New Roman" w:cs="Times New Roman"/>
          <w:sz w:val="24"/>
          <w:szCs w:val="24"/>
        </w:rPr>
        <w:t>(11), 2110-2117.</w:t>
      </w:r>
    </w:p>
    <w:p w14:paraId="5B64484E" w14:textId="77777777" w:rsidR="0013699F" w:rsidRPr="00C0354A" w:rsidRDefault="0013699F" w:rsidP="0013699F">
      <w:pPr>
        <w:pStyle w:val="ListParagraph"/>
        <w:numPr>
          <w:ilvl w:val="0"/>
          <w:numId w:val="6"/>
        </w:numPr>
        <w:spacing w:after="160" w:line="259" w:lineRule="auto"/>
        <w:rPr>
          <w:szCs w:val="22"/>
        </w:rPr>
      </w:pPr>
      <w:r w:rsidRPr="003B0D6C">
        <w:rPr>
          <w:rFonts w:ascii="Times New Roman" w:hAnsi="Times New Roman" w:cs="Times New Roman"/>
          <w:sz w:val="24"/>
          <w:szCs w:val="24"/>
        </w:rPr>
        <w:t xml:space="preserve">Legaspi, J. C., Poprawski, T. J. and Legaspi, B. C. (2000). Laboratory and field evaluation of </w:t>
      </w:r>
      <w:r w:rsidRPr="003B0D6C">
        <w:rPr>
          <w:rFonts w:ascii="Times New Roman" w:hAnsi="Times New Roman" w:cs="Times New Roman"/>
          <w:i/>
          <w:iCs/>
          <w:sz w:val="24"/>
          <w:szCs w:val="24"/>
        </w:rPr>
        <w:t>Beauveria bassiana</w:t>
      </w:r>
      <w:r w:rsidRPr="003B0D6C">
        <w:rPr>
          <w:rFonts w:ascii="Times New Roman" w:hAnsi="Times New Roman" w:cs="Times New Roman"/>
          <w:sz w:val="24"/>
          <w:szCs w:val="24"/>
        </w:rPr>
        <w:t xml:space="preserve"> against sugarcane </w:t>
      </w:r>
      <w:proofErr w:type="spellStart"/>
      <w:r w:rsidRPr="003B0D6C">
        <w:rPr>
          <w:rFonts w:ascii="Times New Roman" w:hAnsi="Times New Roman" w:cs="Times New Roman"/>
          <w:sz w:val="24"/>
          <w:szCs w:val="24"/>
        </w:rPr>
        <w:t>stalkborers</w:t>
      </w:r>
      <w:proofErr w:type="spellEnd"/>
      <w:r w:rsidRPr="003B0D6C">
        <w:rPr>
          <w:rFonts w:ascii="Times New Roman" w:hAnsi="Times New Roman" w:cs="Times New Roman"/>
          <w:sz w:val="24"/>
          <w:szCs w:val="24"/>
        </w:rPr>
        <w:t xml:space="preserve"> (Lepidoptera: </w:t>
      </w:r>
      <w:proofErr w:type="spellStart"/>
      <w:r w:rsidRPr="003B0D6C">
        <w:rPr>
          <w:rFonts w:ascii="Times New Roman" w:hAnsi="Times New Roman" w:cs="Times New Roman"/>
          <w:sz w:val="24"/>
          <w:szCs w:val="24"/>
        </w:rPr>
        <w:t>Pyralidae</w:t>
      </w:r>
      <w:proofErr w:type="spellEnd"/>
      <w:r w:rsidRPr="003B0D6C">
        <w:rPr>
          <w:rFonts w:ascii="Times New Roman" w:hAnsi="Times New Roman" w:cs="Times New Roman"/>
          <w:sz w:val="24"/>
          <w:szCs w:val="24"/>
        </w:rPr>
        <w:t xml:space="preserve">) in the Lower Rio Grande Valley of Texas. </w:t>
      </w:r>
      <w:r w:rsidRPr="003B0D6C">
        <w:rPr>
          <w:rFonts w:ascii="Times New Roman" w:hAnsi="Times New Roman" w:cs="Times New Roman"/>
          <w:i/>
          <w:iCs/>
          <w:sz w:val="24"/>
          <w:szCs w:val="24"/>
        </w:rPr>
        <w:t>Journal of Economic Entomology</w:t>
      </w:r>
      <w:r w:rsidRPr="003B0D6C">
        <w:rPr>
          <w:rFonts w:ascii="Times New Roman" w:hAnsi="Times New Roman" w:cs="Times New Roman"/>
          <w:sz w:val="24"/>
          <w:szCs w:val="24"/>
        </w:rPr>
        <w:t xml:space="preserve">, </w:t>
      </w:r>
      <w:r w:rsidRPr="003B0D6C">
        <w:rPr>
          <w:rFonts w:ascii="Times New Roman" w:hAnsi="Times New Roman" w:cs="Times New Roman"/>
          <w:b/>
          <w:bCs/>
          <w:sz w:val="24"/>
          <w:szCs w:val="24"/>
        </w:rPr>
        <w:t>93</w:t>
      </w:r>
      <w:r w:rsidRPr="003B0D6C">
        <w:rPr>
          <w:rFonts w:ascii="Times New Roman" w:hAnsi="Times New Roman" w:cs="Times New Roman"/>
          <w:sz w:val="24"/>
          <w:szCs w:val="24"/>
        </w:rPr>
        <w:t xml:space="preserve">(2), 54-59.   </w:t>
      </w:r>
    </w:p>
    <w:p w14:paraId="3136C97B" w14:textId="77777777" w:rsidR="0013699F" w:rsidRPr="00C0354A" w:rsidRDefault="0013699F" w:rsidP="0013699F">
      <w:pPr>
        <w:pStyle w:val="ListParagraph"/>
        <w:numPr>
          <w:ilvl w:val="0"/>
          <w:numId w:val="6"/>
        </w:numPr>
        <w:spacing w:after="120" w:line="360" w:lineRule="auto"/>
        <w:jc w:val="both"/>
        <w:rPr>
          <w:rFonts w:ascii="Times New Roman" w:hAnsi="Times New Roman" w:cs="Times New Roman"/>
          <w:sz w:val="24"/>
          <w:szCs w:val="24"/>
        </w:rPr>
      </w:pPr>
      <w:bookmarkStart w:id="16" w:name="_Hlk206082056"/>
      <w:r w:rsidRPr="00C0354A">
        <w:rPr>
          <w:rFonts w:ascii="Times New Roman" w:hAnsi="Times New Roman" w:cs="Times New Roman"/>
          <w:sz w:val="24"/>
          <w:szCs w:val="24"/>
        </w:rPr>
        <w:t>Nene, Y. L. and Thapliyal, P. N. (1993). Fungicides in plant disease control. Oxford and IBH, New Delhi, pp 691</w:t>
      </w:r>
    </w:p>
    <w:bookmarkEnd w:id="16"/>
    <w:p w14:paraId="1DDC31CD" w14:textId="77777777" w:rsidR="0013699F" w:rsidRPr="00C0354A" w:rsidRDefault="0013699F" w:rsidP="0013699F">
      <w:pPr>
        <w:pStyle w:val="ListParagraph"/>
        <w:numPr>
          <w:ilvl w:val="0"/>
          <w:numId w:val="6"/>
        </w:numPr>
        <w:spacing w:after="120" w:line="360" w:lineRule="auto"/>
        <w:jc w:val="both"/>
        <w:rPr>
          <w:rFonts w:ascii="Times New Roman" w:hAnsi="Times New Roman" w:cs="Times New Roman"/>
          <w:sz w:val="24"/>
          <w:szCs w:val="24"/>
        </w:rPr>
      </w:pPr>
      <w:proofErr w:type="spellStart"/>
      <w:r w:rsidRPr="00C0354A">
        <w:rPr>
          <w:rFonts w:ascii="Times New Roman" w:hAnsi="Times New Roman" w:cs="Times New Roman"/>
          <w:sz w:val="24"/>
          <w:szCs w:val="24"/>
        </w:rPr>
        <w:t>Ondrackova</w:t>
      </w:r>
      <w:proofErr w:type="spellEnd"/>
      <w:r w:rsidRPr="00C0354A">
        <w:rPr>
          <w:rFonts w:ascii="Times New Roman" w:hAnsi="Times New Roman" w:cs="Times New Roman"/>
          <w:sz w:val="24"/>
          <w:szCs w:val="24"/>
        </w:rPr>
        <w:t xml:space="preserve">, E., </w:t>
      </w:r>
      <w:proofErr w:type="spellStart"/>
      <w:r w:rsidRPr="00C0354A">
        <w:rPr>
          <w:rFonts w:ascii="Times New Roman" w:hAnsi="Times New Roman" w:cs="Times New Roman"/>
          <w:sz w:val="24"/>
          <w:szCs w:val="24"/>
        </w:rPr>
        <w:t>Seidenglanz</w:t>
      </w:r>
      <w:proofErr w:type="spellEnd"/>
      <w:r w:rsidRPr="00C0354A">
        <w:rPr>
          <w:rFonts w:ascii="Times New Roman" w:hAnsi="Times New Roman" w:cs="Times New Roman"/>
          <w:sz w:val="24"/>
          <w:szCs w:val="24"/>
        </w:rPr>
        <w:t xml:space="preserve">, M. and Safar, J. (2019). Effect of seventeen pesticides on mycelial growth of </w:t>
      </w:r>
      <w:proofErr w:type="spellStart"/>
      <w:r w:rsidRPr="00C0354A">
        <w:rPr>
          <w:rFonts w:ascii="Times New Roman" w:hAnsi="Times New Roman" w:cs="Times New Roman"/>
          <w:i/>
          <w:iCs/>
          <w:sz w:val="24"/>
          <w:szCs w:val="24"/>
        </w:rPr>
        <w:t>Akanthomyces</w:t>
      </w:r>
      <w:proofErr w:type="spellEnd"/>
      <w:r w:rsidRPr="00C0354A">
        <w:rPr>
          <w:rFonts w:ascii="Times New Roman" w:hAnsi="Times New Roman" w:cs="Times New Roman"/>
          <w:i/>
          <w:iCs/>
          <w:sz w:val="24"/>
          <w:szCs w:val="24"/>
        </w:rPr>
        <w:t xml:space="preserve">, Beauveria, Cordyceps </w:t>
      </w:r>
      <w:r w:rsidRPr="00C0354A">
        <w:rPr>
          <w:rFonts w:ascii="Times New Roman" w:hAnsi="Times New Roman" w:cs="Times New Roman"/>
          <w:sz w:val="24"/>
          <w:szCs w:val="24"/>
        </w:rPr>
        <w:t xml:space="preserve">and </w:t>
      </w:r>
      <w:proofErr w:type="spellStart"/>
      <w:r w:rsidRPr="00C0354A">
        <w:rPr>
          <w:rFonts w:ascii="Times New Roman" w:hAnsi="Times New Roman" w:cs="Times New Roman"/>
          <w:i/>
          <w:iCs/>
          <w:sz w:val="24"/>
          <w:szCs w:val="24"/>
        </w:rPr>
        <w:t>Purpureocillium</w:t>
      </w:r>
      <w:proofErr w:type="spellEnd"/>
      <w:r w:rsidRPr="00C0354A">
        <w:rPr>
          <w:rFonts w:ascii="Times New Roman" w:hAnsi="Times New Roman" w:cs="Times New Roman"/>
          <w:i/>
          <w:iCs/>
          <w:sz w:val="24"/>
          <w:szCs w:val="24"/>
        </w:rPr>
        <w:t xml:space="preserve"> </w:t>
      </w:r>
      <w:r w:rsidRPr="00C0354A">
        <w:rPr>
          <w:rFonts w:ascii="Times New Roman" w:hAnsi="Times New Roman" w:cs="Times New Roman"/>
          <w:sz w:val="24"/>
          <w:szCs w:val="24"/>
        </w:rPr>
        <w:t xml:space="preserve">strains. </w:t>
      </w:r>
      <w:r w:rsidRPr="00C0354A">
        <w:rPr>
          <w:rFonts w:ascii="Times New Roman" w:hAnsi="Times New Roman" w:cs="Times New Roman"/>
          <w:i/>
          <w:iCs/>
          <w:sz w:val="24"/>
          <w:szCs w:val="24"/>
        </w:rPr>
        <w:t xml:space="preserve">Czech Mycology, </w:t>
      </w:r>
      <w:r w:rsidRPr="00C0354A">
        <w:rPr>
          <w:rFonts w:ascii="Times New Roman" w:hAnsi="Times New Roman" w:cs="Times New Roman"/>
          <w:b/>
          <w:bCs/>
          <w:sz w:val="24"/>
          <w:szCs w:val="24"/>
        </w:rPr>
        <w:t>71</w:t>
      </w:r>
      <w:r w:rsidRPr="00C0354A">
        <w:rPr>
          <w:rFonts w:ascii="Times New Roman" w:hAnsi="Times New Roman" w:cs="Times New Roman"/>
          <w:sz w:val="24"/>
          <w:szCs w:val="24"/>
        </w:rPr>
        <w:t>(2), 123-135.</w:t>
      </w:r>
    </w:p>
    <w:p w14:paraId="236F4F34" w14:textId="77777777" w:rsidR="0013699F" w:rsidRPr="00C0354A" w:rsidRDefault="0013699F" w:rsidP="0013699F">
      <w:pPr>
        <w:pStyle w:val="ListParagraph"/>
        <w:numPr>
          <w:ilvl w:val="0"/>
          <w:numId w:val="6"/>
        </w:numPr>
        <w:spacing w:after="160" w:line="360" w:lineRule="auto"/>
        <w:jc w:val="both"/>
        <w:rPr>
          <w:rFonts w:ascii="Times New Roman" w:hAnsi="Times New Roman" w:cs="Times New Roman"/>
          <w:sz w:val="24"/>
          <w:szCs w:val="24"/>
        </w:rPr>
      </w:pPr>
      <w:proofErr w:type="spellStart"/>
      <w:r w:rsidRPr="00C0354A">
        <w:rPr>
          <w:rFonts w:ascii="Times New Roman" w:hAnsi="Times New Roman" w:cs="Times New Roman"/>
          <w:sz w:val="24"/>
          <w:szCs w:val="24"/>
        </w:rPr>
        <w:t>Ownley</w:t>
      </w:r>
      <w:proofErr w:type="spellEnd"/>
      <w:r w:rsidRPr="00C0354A">
        <w:rPr>
          <w:rFonts w:ascii="Times New Roman" w:hAnsi="Times New Roman" w:cs="Times New Roman"/>
          <w:sz w:val="24"/>
          <w:szCs w:val="24"/>
        </w:rPr>
        <w:t xml:space="preserve">, B. H., Bishop, D. G. and Pereira, R. M. (2000). Biocontrol of Rhizoctonia damping-off of tomato with </w:t>
      </w:r>
      <w:r w:rsidRPr="00C0354A">
        <w:rPr>
          <w:rFonts w:ascii="Times New Roman" w:hAnsi="Times New Roman" w:cs="Times New Roman"/>
          <w:i/>
          <w:iCs/>
          <w:sz w:val="24"/>
          <w:szCs w:val="24"/>
        </w:rPr>
        <w:t>Beauveria bassiana</w:t>
      </w:r>
      <w:r w:rsidRPr="00C0354A">
        <w:rPr>
          <w:rFonts w:ascii="Times New Roman" w:hAnsi="Times New Roman" w:cs="Times New Roman"/>
          <w:sz w:val="24"/>
          <w:szCs w:val="24"/>
        </w:rPr>
        <w:t>. </w:t>
      </w:r>
      <w:r w:rsidRPr="00C0354A">
        <w:rPr>
          <w:rFonts w:ascii="Times New Roman" w:hAnsi="Times New Roman" w:cs="Times New Roman"/>
          <w:i/>
          <w:iCs/>
          <w:sz w:val="24"/>
          <w:szCs w:val="24"/>
        </w:rPr>
        <w:t>Phytopathology</w:t>
      </w:r>
      <w:r w:rsidRPr="00C0354A">
        <w:rPr>
          <w:rFonts w:ascii="Times New Roman" w:hAnsi="Times New Roman" w:cs="Times New Roman"/>
          <w:sz w:val="24"/>
          <w:szCs w:val="24"/>
        </w:rPr>
        <w:t>, </w:t>
      </w:r>
      <w:r w:rsidRPr="00C0354A">
        <w:rPr>
          <w:rFonts w:ascii="Times New Roman" w:hAnsi="Times New Roman" w:cs="Times New Roman"/>
          <w:b/>
          <w:bCs/>
          <w:sz w:val="24"/>
          <w:szCs w:val="24"/>
        </w:rPr>
        <w:t>90</w:t>
      </w:r>
      <w:r w:rsidRPr="00C0354A">
        <w:rPr>
          <w:rFonts w:ascii="Times New Roman" w:hAnsi="Times New Roman" w:cs="Times New Roman"/>
          <w:sz w:val="24"/>
          <w:szCs w:val="24"/>
        </w:rPr>
        <w:t>, S58.</w:t>
      </w:r>
    </w:p>
    <w:p w14:paraId="003E4D8B" w14:textId="77777777" w:rsidR="0013699F" w:rsidRPr="008B475A" w:rsidRDefault="0013699F" w:rsidP="0013699F">
      <w:pPr>
        <w:pStyle w:val="ListParagraph"/>
        <w:numPr>
          <w:ilvl w:val="0"/>
          <w:numId w:val="7"/>
        </w:numPr>
        <w:spacing w:after="160" w:line="360" w:lineRule="auto"/>
        <w:jc w:val="both"/>
        <w:rPr>
          <w:rFonts w:ascii="Times New Roman" w:hAnsi="Times New Roman" w:cs="Times New Roman"/>
          <w:sz w:val="24"/>
          <w:szCs w:val="24"/>
        </w:rPr>
      </w:pPr>
      <w:proofErr w:type="spellStart"/>
      <w:r w:rsidRPr="008B475A">
        <w:rPr>
          <w:rFonts w:ascii="Times New Roman" w:hAnsi="Times New Roman" w:cs="Times New Roman"/>
          <w:sz w:val="24"/>
          <w:szCs w:val="24"/>
        </w:rPr>
        <w:t>Ownley</w:t>
      </w:r>
      <w:proofErr w:type="spellEnd"/>
      <w:r w:rsidRPr="008B475A">
        <w:rPr>
          <w:rFonts w:ascii="Times New Roman" w:hAnsi="Times New Roman" w:cs="Times New Roman"/>
          <w:sz w:val="24"/>
          <w:szCs w:val="24"/>
        </w:rPr>
        <w:t xml:space="preserve">, B. H., Pereira, R. M., Klingeman, W. E., Quigley, N. B. and Leckie, B. M. (2004). </w:t>
      </w:r>
      <w:r w:rsidRPr="008B475A">
        <w:rPr>
          <w:rFonts w:ascii="Times New Roman" w:hAnsi="Times New Roman" w:cs="Times New Roman"/>
          <w:i/>
          <w:iCs/>
          <w:sz w:val="24"/>
          <w:szCs w:val="24"/>
        </w:rPr>
        <w:t>Beauveria bassiana</w:t>
      </w:r>
      <w:r w:rsidRPr="008B475A">
        <w:rPr>
          <w:rFonts w:ascii="Times New Roman" w:hAnsi="Times New Roman" w:cs="Times New Roman"/>
          <w:sz w:val="24"/>
          <w:szCs w:val="24"/>
        </w:rPr>
        <w:t xml:space="preserve">, a dual-purpose biocontrol organism, with activity against insect pests and plant pathogens. </w:t>
      </w:r>
      <w:r w:rsidRPr="008B475A">
        <w:rPr>
          <w:rFonts w:ascii="Times New Roman" w:hAnsi="Times New Roman" w:cs="Times New Roman"/>
          <w:i/>
          <w:iCs/>
          <w:sz w:val="24"/>
          <w:szCs w:val="24"/>
        </w:rPr>
        <w:t>Emerging concepts in plant health management</w:t>
      </w:r>
      <w:r w:rsidRPr="008B475A">
        <w:rPr>
          <w:rFonts w:ascii="Times New Roman" w:hAnsi="Times New Roman" w:cs="Times New Roman"/>
          <w:sz w:val="24"/>
          <w:szCs w:val="24"/>
        </w:rPr>
        <w:t xml:space="preserve">, </w:t>
      </w:r>
      <w:r w:rsidRPr="008B475A">
        <w:rPr>
          <w:rFonts w:ascii="Times New Roman" w:hAnsi="Times New Roman" w:cs="Times New Roman"/>
          <w:b/>
          <w:bCs/>
          <w:sz w:val="24"/>
          <w:szCs w:val="24"/>
        </w:rPr>
        <w:t>51</w:t>
      </w:r>
      <w:r w:rsidRPr="008B475A">
        <w:rPr>
          <w:rFonts w:ascii="Times New Roman" w:hAnsi="Times New Roman" w:cs="Times New Roman"/>
          <w:sz w:val="24"/>
          <w:szCs w:val="24"/>
        </w:rPr>
        <w:t>,255-269</w:t>
      </w:r>
    </w:p>
    <w:p w14:paraId="71318431" w14:textId="77777777" w:rsidR="0013699F" w:rsidRPr="00C0354A" w:rsidRDefault="0013699F" w:rsidP="0013699F">
      <w:pPr>
        <w:pStyle w:val="ListParagraph"/>
        <w:numPr>
          <w:ilvl w:val="0"/>
          <w:numId w:val="6"/>
        </w:numPr>
        <w:spacing w:after="120" w:line="360" w:lineRule="auto"/>
        <w:jc w:val="both"/>
        <w:rPr>
          <w:rFonts w:ascii="Times New Roman" w:hAnsi="Times New Roman" w:cs="Times New Roman"/>
          <w:sz w:val="24"/>
          <w:szCs w:val="24"/>
        </w:rPr>
      </w:pPr>
      <w:r w:rsidRPr="00C0354A">
        <w:rPr>
          <w:rFonts w:ascii="Times New Roman" w:hAnsi="Times New Roman" w:cs="Times New Roman"/>
          <w:sz w:val="24"/>
          <w:szCs w:val="24"/>
        </w:rPr>
        <w:t xml:space="preserve">Pandey, A. K. and </w:t>
      </w:r>
      <w:proofErr w:type="spellStart"/>
      <w:r w:rsidRPr="00C0354A">
        <w:rPr>
          <w:rFonts w:ascii="Times New Roman" w:hAnsi="Times New Roman" w:cs="Times New Roman"/>
          <w:sz w:val="24"/>
          <w:szCs w:val="24"/>
        </w:rPr>
        <w:t>Kanaujia</w:t>
      </w:r>
      <w:proofErr w:type="spellEnd"/>
      <w:r w:rsidRPr="00C0354A">
        <w:rPr>
          <w:rFonts w:ascii="Times New Roman" w:hAnsi="Times New Roman" w:cs="Times New Roman"/>
          <w:sz w:val="24"/>
          <w:szCs w:val="24"/>
        </w:rPr>
        <w:t xml:space="preserve">, K. R. (2009). Effect of different fungicides on growth, sporulation and germination of </w:t>
      </w:r>
      <w:r w:rsidRPr="00C0354A">
        <w:rPr>
          <w:rFonts w:ascii="Times New Roman" w:hAnsi="Times New Roman" w:cs="Times New Roman"/>
          <w:i/>
          <w:sz w:val="24"/>
          <w:szCs w:val="24"/>
        </w:rPr>
        <w:t>Beauveria bassiana</w:t>
      </w:r>
      <w:r w:rsidRPr="00C0354A">
        <w:rPr>
          <w:rFonts w:ascii="Times New Roman" w:hAnsi="Times New Roman" w:cs="Times New Roman"/>
          <w:sz w:val="24"/>
          <w:szCs w:val="24"/>
        </w:rPr>
        <w:t xml:space="preserve"> (Balsamo) </w:t>
      </w:r>
      <w:proofErr w:type="spellStart"/>
      <w:r w:rsidRPr="00C0354A">
        <w:rPr>
          <w:rFonts w:ascii="Times New Roman" w:hAnsi="Times New Roman" w:cs="Times New Roman"/>
          <w:sz w:val="24"/>
          <w:szCs w:val="24"/>
        </w:rPr>
        <w:t>Vuilemin</w:t>
      </w:r>
      <w:proofErr w:type="spellEnd"/>
      <w:r w:rsidRPr="00C0354A">
        <w:rPr>
          <w:rFonts w:ascii="Times New Roman" w:hAnsi="Times New Roman" w:cs="Times New Roman"/>
          <w:sz w:val="24"/>
          <w:szCs w:val="24"/>
        </w:rPr>
        <w:t>.</w:t>
      </w:r>
      <w:r w:rsidRPr="00C0354A">
        <w:rPr>
          <w:rFonts w:ascii="Times New Roman" w:hAnsi="Times New Roman" w:cs="Times New Roman"/>
          <w:i/>
          <w:iCs/>
          <w:sz w:val="24"/>
          <w:szCs w:val="24"/>
        </w:rPr>
        <w:t xml:space="preserve"> International journal of plant protection, </w:t>
      </w:r>
      <w:r w:rsidRPr="00C0354A">
        <w:rPr>
          <w:rFonts w:ascii="Times New Roman" w:hAnsi="Times New Roman" w:cs="Times New Roman"/>
          <w:b/>
          <w:bCs/>
          <w:sz w:val="24"/>
          <w:szCs w:val="24"/>
        </w:rPr>
        <w:t>2</w:t>
      </w:r>
      <w:r w:rsidRPr="00C0354A">
        <w:rPr>
          <w:rFonts w:ascii="Times New Roman" w:hAnsi="Times New Roman" w:cs="Times New Roman"/>
          <w:sz w:val="24"/>
          <w:szCs w:val="24"/>
        </w:rPr>
        <w:t>(1), 4-7.</w:t>
      </w:r>
    </w:p>
    <w:p w14:paraId="13A93C93" w14:textId="77777777" w:rsidR="0013699F" w:rsidRPr="00C0354A" w:rsidRDefault="0013699F" w:rsidP="0013699F">
      <w:pPr>
        <w:pStyle w:val="ListParagraph"/>
        <w:numPr>
          <w:ilvl w:val="0"/>
          <w:numId w:val="6"/>
        </w:numPr>
        <w:spacing w:after="120" w:line="360" w:lineRule="auto"/>
        <w:jc w:val="both"/>
        <w:rPr>
          <w:rFonts w:ascii="Times New Roman" w:hAnsi="Times New Roman" w:cs="Times New Roman"/>
          <w:sz w:val="24"/>
          <w:szCs w:val="24"/>
        </w:rPr>
      </w:pPr>
      <w:bookmarkStart w:id="17" w:name="_Hlk196312668"/>
      <w:r w:rsidRPr="00C0354A">
        <w:rPr>
          <w:rFonts w:ascii="Times New Roman" w:hAnsi="Times New Roman" w:cs="Times New Roman"/>
          <w:sz w:val="24"/>
          <w:szCs w:val="24"/>
        </w:rPr>
        <w:t xml:space="preserve">Rakes, M., </w:t>
      </w:r>
      <w:bookmarkEnd w:id="17"/>
      <w:r w:rsidRPr="00C0354A">
        <w:rPr>
          <w:rFonts w:ascii="Times New Roman" w:hAnsi="Times New Roman" w:cs="Times New Roman"/>
          <w:sz w:val="24"/>
          <w:szCs w:val="24"/>
        </w:rPr>
        <w:t xml:space="preserve">Morais, M. C., Sperotto, M. E., Zanardi, O. Z., Bernardi, D., Anderson, D. G. and do Prado Ribeiro, L. (2024). Toxicity of post-emergent herbicides on entomopathogenic fungi used in the management of corn leafhopper: </w:t>
      </w:r>
      <w:r w:rsidRPr="00C0354A">
        <w:rPr>
          <w:rFonts w:ascii="Times New Roman" w:hAnsi="Times New Roman" w:cs="Times New Roman"/>
          <w:i/>
          <w:iCs/>
          <w:sz w:val="24"/>
          <w:szCs w:val="24"/>
        </w:rPr>
        <w:t>In vitro</w:t>
      </w:r>
      <w:r w:rsidRPr="00C0354A">
        <w:rPr>
          <w:rFonts w:ascii="Times New Roman" w:hAnsi="Times New Roman" w:cs="Times New Roman"/>
          <w:sz w:val="24"/>
          <w:szCs w:val="24"/>
        </w:rPr>
        <w:t xml:space="preserve"> and </w:t>
      </w:r>
      <w:r w:rsidRPr="00C0354A">
        <w:rPr>
          <w:rFonts w:ascii="Times New Roman" w:hAnsi="Times New Roman" w:cs="Times New Roman"/>
          <w:i/>
          <w:iCs/>
          <w:sz w:val="24"/>
          <w:szCs w:val="24"/>
        </w:rPr>
        <w:t xml:space="preserve">in vivo </w:t>
      </w:r>
      <w:r w:rsidRPr="00C0354A">
        <w:rPr>
          <w:rFonts w:ascii="Times New Roman" w:hAnsi="Times New Roman" w:cs="Times New Roman"/>
          <w:sz w:val="24"/>
          <w:szCs w:val="24"/>
        </w:rPr>
        <w:t>assessments. </w:t>
      </w:r>
      <w:r w:rsidRPr="00C0354A">
        <w:rPr>
          <w:rFonts w:ascii="Times New Roman" w:hAnsi="Times New Roman" w:cs="Times New Roman"/>
          <w:i/>
          <w:iCs/>
          <w:sz w:val="24"/>
          <w:szCs w:val="24"/>
        </w:rPr>
        <w:t>Agriculture</w:t>
      </w:r>
      <w:r w:rsidRPr="00C0354A">
        <w:rPr>
          <w:rFonts w:ascii="Times New Roman" w:hAnsi="Times New Roman" w:cs="Times New Roman"/>
          <w:sz w:val="24"/>
          <w:szCs w:val="24"/>
        </w:rPr>
        <w:t>, </w:t>
      </w:r>
      <w:r w:rsidRPr="00C0354A">
        <w:rPr>
          <w:rFonts w:ascii="Times New Roman" w:hAnsi="Times New Roman" w:cs="Times New Roman"/>
          <w:b/>
          <w:bCs/>
          <w:sz w:val="24"/>
          <w:szCs w:val="24"/>
        </w:rPr>
        <w:t>14</w:t>
      </w:r>
      <w:r w:rsidRPr="00C0354A">
        <w:rPr>
          <w:rFonts w:ascii="Times New Roman" w:hAnsi="Times New Roman" w:cs="Times New Roman"/>
          <w:sz w:val="24"/>
          <w:szCs w:val="24"/>
        </w:rPr>
        <w:t>(12), 2189-2201.</w:t>
      </w:r>
    </w:p>
    <w:p w14:paraId="5E857D23" w14:textId="77777777" w:rsidR="0013699F" w:rsidRPr="00C0354A" w:rsidRDefault="0013699F" w:rsidP="0013699F">
      <w:pPr>
        <w:pStyle w:val="ListParagraph"/>
        <w:numPr>
          <w:ilvl w:val="0"/>
          <w:numId w:val="6"/>
        </w:numPr>
        <w:spacing w:after="120" w:line="360" w:lineRule="auto"/>
        <w:jc w:val="both"/>
        <w:rPr>
          <w:rFonts w:ascii="Times New Roman" w:hAnsi="Times New Roman" w:cs="Times New Roman"/>
          <w:sz w:val="24"/>
          <w:szCs w:val="24"/>
        </w:rPr>
      </w:pPr>
      <w:bookmarkStart w:id="18" w:name="_Hlk206083569"/>
      <w:r w:rsidRPr="00C0354A">
        <w:rPr>
          <w:rFonts w:ascii="Times New Roman" w:hAnsi="Times New Roman" w:cs="Times New Roman"/>
          <w:sz w:val="24"/>
          <w:szCs w:val="24"/>
        </w:rPr>
        <w:t>Reddy, D. S., Reddy, M. and Pushpalatha, M. (2018). Interaction of fungicides with bio-control agents. </w:t>
      </w:r>
      <w:r w:rsidRPr="00C0354A">
        <w:rPr>
          <w:rFonts w:ascii="Times New Roman" w:hAnsi="Times New Roman" w:cs="Times New Roman"/>
          <w:i/>
          <w:iCs/>
          <w:sz w:val="24"/>
          <w:szCs w:val="24"/>
        </w:rPr>
        <w:t>Journal of Entomology and Zoology Studies</w:t>
      </w:r>
      <w:r w:rsidRPr="00C0354A">
        <w:rPr>
          <w:rFonts w:ascii="Times New Roman" w:hAnsi="Times New Roman" w:cs="Times New Roman"/>
          <w:sz w:val="24"/>
          <w:szCs w:val="24"/>
        </w:rPr>
        <w:t>, </w:t>
      </w:r>
      <w:r w:rsidRPr="00C0354A">
        <w:rPr>
          <w:rFonts w:ascii="Times New Roman" w:hAnsi="Times New Roman" w:cs="Times New Roman"/>
          <w:b/>
          <w:bCs/>
          <w:sz w:val="24"/>
          <w:szCs w:val="24"/>
        </w:rPr>
        <w:t>3</w:t>
      </w:r>
      <w:r w:rsidRPr="00C0354A">
        <w:rPr>
          <w:rFonts w:ascii="Times New Roman" w:hAnsi="Times New Roman" w:cs="Times New Roman"/>
          <w:sz w:val="24"/>
          <w:szCs w:val="24"/>
        </w:rPr>
        <w:t>(15), 2098-2104.</w:t>
      </w:r>
    </w:p>
    <w:p w14:paraId="421E8839" w14:textId="77777777" w:rsidR="0013699F" w:rsidRPr="00C0354A" w:rsidRDefault="0013699F" w:rsidP="0013699F">
      <w:pPr>
        <w:pStyle w:val="ListParagraph"/>
        <w:numPr>
          <w:ilvl w:val="0"/>
          <w:numId w:val="6"/>
        </w:numPr>
        <w:spacing w:after="120" w:line="360" w:lineRule="auto"/>
        <w:jc w:val="both"/>
        <w:rPr>
          <w:rFonts w:ascii="Times New Roman" w:hAnsi="Times New Roman" w:cs="Times New Roman"/>
          <w:sz w:val="24"/>
          <w:szCs w:val="24"/>
        </w:rPr>
      </w:pPr>
      <w:bookmarkStart w:id="19" w:name="_Hlk206081744"/>
      <w:bookmarkEnd w:id="18"/>
      <w:r w:rsidRPr="00C0354A">
        <w:rPr>
          <w:rFonts w:ascii="Times New Roman" w:hAnsi="Times New Roman" w:cs="Times New Roman"/>
          <w:sz w:val="24"/>
          <w:szCs w:val="24"/>
        </w:rPr>
        <w:t xml:space="preserve">Shinde, T. B., Mahajan, S. B., Patil, V. S., Deshmukh, D. P., </w:t>
      </w:r>
      <w:proofErr w:type="spellStart"/>
      <w:r w:rsidRPr="00C0354A">
        <w:rPr>
          <w:rFonts w:ascii="Times New Roman" w:hAnsi="Times New Roman" w:cs="Times New Roman"/>
          <w:sz w:val="24"/>
          <w:szCs w:val="24"/>
        </w:rPr>
        <w:t>Karade</w:t>
      </w:r>
      <w:proofErr w:type="spellEnd"/>
      <w:r w:rsidRPr="00C0354A">
        <w:rPr>
          <w:rFonts w:ascii="Times New Roman" w:hAnsi="Times New Roman" w:cs="Times New Roman"/>
          <w:sz w:val="24"/>
          <w:szCs w:val="24"/>
        </w:rPr>
        <w:t>, V. M. and Waghmare, S. J. (2021). Compatibility studies among biocontrol agents and chemical pesticides (</w:t>
      </w:r>
      <w:r w:rsidRPr="00C0354A">
        <w:rPr>
          <w:rFonts w:ascii="Times New Roman" w:hAnsi="Times New Roman" w:cs="Times New Roman"/>
          <w:i/>
          <w:iCs/>
          <w:sz w:val="24"/>
          <w:szCs w:val="24"/>
        </w:rPr>
        <w:t>in vitro</w:t>
      </w:r>
      <w:r w:rsidRPr="00C0354A">
        <w:rPr>
          <w:rFonts w:ascii="Times New Roman" w:hAnsi="Times New Roman" w:cs="Times New Roman"/>
          <w:sz w:val="24"/>
          <w:szCs w:val="24"/>
        </w:rPr>
        <w:t>). M.Sc. (Ag.) thesis submitted to M.P.K.V., Rahuri, Maharashtra, India</w:t>
      </w:r>
      <w:bookmarkEnd w:id="19"/>
      <w:r w:rsidRPr="00C0354A">
        <w:rPr>
          <w:rFonts w:ascii="Times New Roman" w:hAnsi="Times New Roman" w:cs="Times New Roman"/>
          <w:sz w:val="24"/>
          <w:szCs w:val="24"/>
        </w:rPr>
        <w:t>.</w:t>
      </w:r>
    </w:p>
    <w:p w14:paraId="285CCAC0" w14:textId="77777777" w:rsidR="0013699F" w:rsidRPr="008B475A" w:rsidRDefault="0013699F" w:rsidP="0013699F">
      <w:pPr>
        <w:pStyle w:val="ListParagraph"/>
        <w:numPr>
          <w:ilvl w:val="0"/>
          <w:numId w:val="6"/>
        </w:numPr>
        <w:spacing w:after="160" w:line="360" w:lineRule="auto"/>
        <w:jc w:val="both"/>
        <w:rPr>
          <w:rFonts w:ascii="Times New Roman" w:hAnsi="Times New Roman" w:cs="Times New Roman"/>
          <w:sz w:val="24"/>
          <w:szCs w:val="24"/>
        </w:rPr>
      </w:pPr>
      <w:r w:rsidRPr="008B475A">
        <w:rPr>
          <w:rFonts w:ascii="Times New Roman" w:hAnsi="Times New Roman" w:cs="Times New Roman"/>
          <w:sz w:val="24"/>
          <w:szCs w:val="24"/>
        </w:rPr>
        <w:lastRenderedPageBreak/>
        <w:t xml:space="preserve">Vats, S., Sing, R. K. and Sing, B. (2014). Compatibility analysis of entomopathogenic fungi </w:t>
      </w:r>
      <w:r w:rsidRPr="008B475A">
        <w:rPr>
          <w:rFonts w:ascii="Times New Roman" w:hAnsi="Times New Roman" w:cs="Times New Roman"/>
          <w:i/>
          <w:iCs/>
          <w:sz w:val="24"/>
          <w:szCs w:val="24"/>
        </w:rPr>
        <w:t>Beauveria bassiana</w:t>
      </w:r>
      <w:r w:rsidRPr="008B475A">
        <w:rPr>
          <w:rFonts w:ascii="Times New Roman" w:hAnsi="Times New Roman" w:cs="Times New Roman"/>
          <w:sz w:val="24"/>
          <w:szCs w:val="24"/>
        </w:rPr>
        <w:t xml:space="preserve"> (NCIM No1300) with several pesticides. </w:t>
      </w:r>
      <w:r w:rsidRPr="008B475A">
        <w:rPr>
          <w:rFonts w:ascii="Times New Roman" w:hAnsi="Times New Roman" w:cs="Times New Roman"/>
          <w:i/>
          <w:iCs/>
          <w:sz w:val="24"/>
          <w:szCs w:val="24"/>
        </w:rPr>
        <w:t>Research Journal of Pharmaceutical, Biological and Chemical Sciences</w:t>
      </w:r>
      <w:r w:rsidRPr="008B475A">
        <w:rPr>
          <w:rFonts w:ascii="Times New Roman" w:hAnsi="Times New Roman" w:cs="Times New Roman"/>
          <w:sz w:val="24"/>
          <w:szCs w:val="24"/>
        </w:rPr>
        <w:t xml:space="preserve">, </w:t>
      </w:r>
      <w:r w:rsidRPr="008B475A">
        <w:rPr>
          <w:rFonts w:ascii="Times New Roman" w:hAnsi="Times New Roman" w:cs="Times New Roman"/>
          <w:b/>
          <w:bCs/>
          <w:sz w:val="24"/>
          <w:szCs w:val="24"/>
        </w:rPr>
        <w:t>5</w:t>
      </w:r>
      <w:r w:rsidRPr="008B475A">
        <w:rPr>
          <w:rFonts w:ascii="Times New Roman" w:hAnsi="Times New Roman" w:cs="Times New Roman"/>
          <w:sz w:val="24"/>
          <w:szCs w:val="24"/>
        </w:rPr>
        <w:t>(1), 837-844.</w:t>
      </w:r>
    </w:p>
    <w:p w14:paraId="58C1001B" w14:textId="0ADAEBA3" w:rsidR="005C1BB5" w:rsidRPr="0013699F" w:rsidRDefault="005C1BB5" w:rsidP="0013699F">
      <w:pPr>
        <w:spacing w:after="0" w:line="240" w:lineRule="auto"/>
        <w:jc w:val="both"/>
        <w:rPr>
          <w:rFonts w:ascii="Times New Roman" w:hAnsi="Times New Roman" w:cs="Times New Roman"/>
          <w:sz w:val="24"/>
          <w:szCs w:val="24"/>
        </w:rPr>
        <w:sectPr w:rsidR="005C1BB5" w:rsidRPr="0013699F" w:rsidSect="005C1BB5">
          <w:headerReference w:type="even" r:id="rId8"/>
          <w:footerReference w:type="default" r:id="rId9"/>
          <w:pgSz w:w="11909" w:h="16834" w:code="9"/>
          <w:pgMar w:top="1134" w:right="1134" w:bottom="1134" w:left="1134" w:header="720" w:footer="720" w:gutter="0"/>
          <w:cols w:space="720"/>
          <w:docGrid w:linePitch="360"/>
        </w:sectPr>
      </w:pPr>
    </w:p>
    <w:p w14:paraId="421E2631" w14:textId="049AB996" w:rsidR="00B57F02" w:rsidRPr="00712C67" w:rsidRDefault="00B57F02" w:rsidP="00B57F02">
      <w:pPr>
        <w:rPr>
          <w:rFonts w:ascii="Times New Roman" w:hAnsi="Times New Roman" w:cs="Times New Roman"/>
          <w:b/>
          <w:bCs/>
          <w:sz w:val="24"/>
          <w:szCs w:val="24"/>
        </w:rPr>
      </w:pPr>
      <w:r w:rsidRPr="00712C67">
        <w:rPr>
          <w:rFonts w:ascii="Times New Roman" w:hAnsi="Times New Roman" w:cs="Times New Roman"/>
          <w:b/>
          <w:bCs/>
          <w:sz w:val="24"/>
          <w:szCs w:val="24"/>
        </w:rPr>
        <w:lastRenderedPageBreak/>
        <w:t xml:space="preserve">Table </w:t>
      </w:r>
      <w:r w:rsidR="005D4A5D">
        <w:rPr>
          <w:rFonts w:ascii="Times New Roman" w:hAnsi="Times New Roman" w:cs="Times New Roman"/>
          <w:b/>
          <w:bCs/>
          <w:sz w:val="24"/>
          <w:szCs w:val="24"/>
        </w:rPr>
        <w:t>4</w:t>
      </w:r>
      <w:r w:rsidR="00712C67" w:rsidRPr="00712C67">
        <w:rPr>
          <w:rFonts w:ascii="Times New Roman" w:hAnsi="Times New Roman" w:cs="Times New Roman"/>
          <w:b/>
          <w:bCs/>
          <w:sz w:val="24"/>
          <w:szCs w:val="24"/>
        </w:rPr>
        <w:t>.</w:t>
      </w:r>
      <w:r w:rsidRPr="00712C67">
        <w:rPr>
          <w:rFonts w:ascii="Times New Roman" w:hAnsi="Times New Roman" w:cs="Times New Roman"/>
          <w:b/>
          <w:bCs/>
          <w:sz w:val="24"/>
          <w:szCs w:val="24"/>
        </w:rPr>
        <w:t xml:space="preserve"> </w:t>
      </w:r>
      <w:r w:rsidR="00712C67">
        <w:rPr>
          <w:rFonts w:ascii="Times New Roman" w:hAnsi="Times New Roman" w:cs="Times New Roman"/>
          <w:b/>
          <w:bCs/>
          <w:sz w:val="24"/>
          <w:szCs w:val="24"/>
        </w:rPr>
        <w:t xml:space="preserve"> </w:t>
      </w:r>
      <w:r w:rsidR="00956F19" w:rsidRPr="00712C67">
        <w:rPr>
          <w:rFonts w:ascii="Times New Roman" w:hAnsi="Times New Roman" w:cs="Times New Roman"/>
          <w:b/>
          <w:bCs/>
          <w:sz w:val="24"/>
          <w:szCs w:val="24"/>
        </w:rPr>
        <w:t xml:space="preserve">Compatibility of </w:t>
      </w:r>
      <w:r w:rsidR="002A5DDF">
        <w:rPr>
          <w:rFonts w:ascii="Times New Roman" w:hAnsi="Times New Roman" w:cs="Times New Roman"/>
          <w:b/>
          <w:bCs/>
          <w:i/>
          <w:iCs/>
          <w:sz w:val="24"/>
          <w:szCs w:val="24"/>
        </w:rPr>
        <w:t xml:space="preserve">Beauveria bassiana </w:t>
      </w:r>
      <w:r w:rsidR="00956F19" w:rsidRPr="00712C67">
        <w:rPr>
          <w:rFonts w:ascii="Times New Roman" w:hAnsi="Times New Roman" w:cs="Times New Roman"/>
          <w:b/>
          <w:bCs/>
          <w:sz w:val="24"/>
          <w:szCs w:val="24"/>
        </w:rPr>
        <w:t xml:space="preserve">with </w:t>
      </w:r>
      <w:r w:rsidR="00882464">
        <w:rPr>
          <w:rFonts w:ascii="Times New Roman" w:hAnsi="Times New Roman" w:cs="Times New Roman"/>
          <w:b/>
          <w:bCs/>
          <w:sz w:val="24"/>
          <w:szCs w:val="24"/>
        </w:rPr>
        <w:t>fungi</w:t>
      </w:r>
      <w:r w:rsidRPr="00712C67">
        <w:rPr>
          <w:rFonts w:ascii="Times New Roman" w:hAnsi="Times New Roman" w:cs="Times New Roman"/>
          <w:b/>
          <w:bCs/>
          <w:sz w:val="24"/>
          <w:szCs w:val="24"/>
        </w:rPr>
        <w:t xml:space="preserve">cides </w:t>
      </w:r>
      <w:r w:rsidR="00956F19" w:rsidRPr="00712C67">
        <w:rPr>
          <w:rFonts w:ascii="Times New Roman" w:hAnsi="Times New Roman" w:cs="Times New Roman"/>
          <w:b/>
          <w:bCs/>
          <w:sz w:val="24"/>
          <w:szCs w:val="24"/>
        </w:rPr>
        <w:t xml:space="preserve">at </w:t>
      </w:r>
      <w:r w:rsidR="005E0EC3">
        <w:rPr>
          <w:rFonts w:ascii="Times New Roman" w:hAnsi="Times New Roman" w:cs="Times New Roman"/>
          <w:b/>
          <w:bCs/>
          <w:sz w:val="24"/>
          <w:szCs w:val="24"/>
        </w:rPr>
        <w:t>X</w:t>
      </w:r>
      <w:r w:rsidR="00956F19" w:rsidRPr="00712C67">
        <w:rPr>
          <w:rFonts w:ascii="Times New Roman" w:hAnsi="Times New Roman" w:cs="Times New Roman"/>
          <w:b/>
          <w:bCs/>
          <w:sz w:val="24"/>
          <w:szCs w:val="24"/>
        </w:rPr>
        <w:t xml:space="preserve"> dose. </w:t>
      </w:r>
    </w:p>
    <w:tbl>
      <w:tblPr>
        <w:tblStyle w:val="TableGrid"/>
        <w:tblpPr w:leftFromText="180" w:rightFromText="180" w:vertAnchor="page" w:horzAnchor="margin" w:tblpX="-469" w:tblpY="1761"/>
        <w:tblW w:w="15196" w:type="dxa"/>
        <w:tblLook w:val="04A0" w:firstRow="1" w:lastRow="0" w:firstColumn="1" w:lastColumn="0" w:noHBand="0" w:noVBand="1"/>
      </w:tblPr>
      <w:tblGrid>
        <w:gridCol w:w="1848"/>
        <w:gridCol w:w="646"/>
        <w:gridCol w:w="1185"/>
        <w:gridCol w:w="767"/>
        <w:gridCol w:w="1185"/>
        <w:gridCol w:w="767"/>
        <w:gridCol w:w="1185"/>
        <w:gridCol w:w="767"/>
        <w:gridCol w:w="1185"/>
        <w:gridCol w:w="767"/>
        <w:gridCol w:w="1185"/>
        <w:gridCol w:w="767"/>
        <w:gridCol w:w="1185"/>
        <w:gridCol w:w="1757"/>
      </w:tblGrid>
      <w:tr w:rsidR="00B57F02" w:rsidRPr="00FE05D0" w14:paraId="7E200FD9" w14:textId="77777777" w:rsidTr="00882464">
        <w:trPr>
          <w:trHeight w:val="417"/>
        </w:trPr>
        <w:tc>
          <w:tcPr>
            <w:tcW w:w="1848" w:type="dxa"/>
            <w:vMerge w:val="restart"/>
            <w:vAlign w:val="center"/>
          </w:tcPr>
          <w:p w14:paraId="19ABF155" w14:textId="77777777" w:rsidR="00B57F02" w:rsidRPr="00FE05D0" w:rsidRDefault="00B57F02" w:rsidP="00624A3F">
            <w:pPr>
              <w:jc w:val="center"/>
              <w:rPr>
                <w:rFonts w:ascii="Times New Roman" w:hAnsi="Times New Roman" w:cs="Times New Roman"/>
                <w:sz w:val="24"/>
                <w:szCs w:val="24"/>
              </w:rPr>
            </w:pPr>
            <w:r w:rsidRPr="00FE05D0">
              <w:rPr>
                <w:rFonts w:ascii="Times New Roman" w:hAnsi="Times New Roman" w:cs="Times New Roman"/>
                <w:sz w:val="24"/>
                <w:szCs w:val="24"/>
              </w:rPr>
              <w:t>Treatments</w:t>
            </w:r>
          </w:p>
        </w:tc>
        <w:tc>
          <w:tcPr>
            <w:tcW w:w="11591" w:type="dxa"/>
            <w:gridSpan w:val="12"/>
            <w:vAlign w:val="center"/>
          </w:tcPr>
          <w:p w14:paraId="745600F3" w14:textId="3A7D2E6D" w:rsidR="00B57F02" w:rsidRPr="00FE05D0" w:rsidRDefault="00B57F02" w:rsidP="00624A3F">
            <w:pPr>
              <w:jc w:val="center"/>
              <w:rPr>
                <w:rFonts w:ascii="Times New Roman" w:hAnsi="Times New Roman" w:cs="Times New Roman"/>
                <w:sz w:val="24"/>
                <w:szCs w:val="24"/>
              </w:rPr>
            </w:pPr>
            <w:r w:rsidRPr="00FE05D0">
              <w:rPr>
                <w:rFonts w:ascii="Times New Roman" w:hAnsi="Times New Roman" w:cs="Times New Roman"/>
                <w:sz w:val="24"/>
                <w:szCs w:val="24"/>
              </w:rPr>
              <w:t xml:space="preserve">Average colony diameter of </w:t>
            </w:r>
            <w:r w:rsidR="00D57112" w:rsidRPr="00D57112">
              <w:rPr>
                <w:rFonts w:ascii="Times New Roman" w:hAnsi="Times New Roman" w:cs="Times New Roman"/>
                <w:i/>
                <w:iCs/>
                <w:sz w:val="24"/>
                <w:szCs w:val="24"/>
              </w:rPr>
              <w:t>Beauveria bassiana</w:t>
            </w:r>
            <w:r w:rsidR="00D57112">
              <w:rPr>
                <w:rFonts w:ascii="Times New Roman" w:hAnsi="Times New Roman" w:cs="Times New Roman"/>
                <w:sz w:val="24"/>
                <w:szCs w:val="24"/>
              </w:rPr>
              <w:t xml:space="preserve"> </w:t>
            </w:r>
            <w:r w:rsidRPr="00FE05D0">
              <w:rPr>
                <w:rFonts w:ascii="Times New Roman" w:hAnsi="Times New Roman" w:cs="Times New Roman"/>
                <w:sz w:val="24"/>
                <w:szCs w:val="24"/>
              </w:rPr>
              <w:t>(mm)*</w:t>
            </w:r>
          </w:p>
        </w:tc>
        <w:tc>
          <w:tcPr>
            <w:tcW w:w="1757" w:type="dxa"/>
            <w:vMerge w:val="restart"/>
            <w:vAlign w:val="center"/>
          </w:tcPr>
          <w:p w14:paraId="226F5786" w14:textId="77777777" w:rsidR="00B57F02" w:rsidRPr="00FE05D0" w:rsidRDefault="00B57F02" w:rsidP="00624A3F">
            <w:pPr>
              <w:jc w:val="center"/>
              <w:rPr>
                <w:rFonts w:ascii="Times New Roman" w:hAnsi="Times New Roman" w:cs="Times New Roman"/>
                <w:sz w:val="24"/>
                <w:szCs w:val="24"/>
              </w:rPr>
            </w:pPr>
            <w:r w:rsidRPr="00FE05D0">
              <w:rPr>
                <w:rFonts w:ascii="Times New Roman" w:hAnsi="Times New Roman" w:cs="Times New Roman"/>
                <w:sz w:val="24"/>
                <w:szCs w:val="24"/>
              </w:rPr>
              <w:t>Toxicity</w:t>
            </w:r>
          </w:p>
          <w:p w14:paraId="247D833A" w14:textId="77777777" w:rsidR="00B57F02" w:rsidRPr="00FE05D0" w:rsidRDefault="00B57F02" w:rsidP="00624A3F">
            <w:pPr>
              <w:jc w:val="center"/>
              <w:rPr>
                <w:rFonts w:ascii="Times New Roman" w:hAnsi="Times New Roman" w:cs="Times New Roman"/>
                <w:sz w:val="24"/>
                <w:szCs w:val="24"/>
              </w:rPr>
            </w:pPr>
            <w:r w:rsidRPr="00FE05D0">
              <w:rPr>
                <w:rFonts w:ascii="Times New Roman" w:hAnsi="Times New Roman" w:cs="Times New Roman"/>
                <w:sz w:val="24"/>
                <w:szCs w:val="24"/>
              </w:rPr>
              <w:t>Level</w:t>
            </w:r>
          </w:p>
        </w:tc>
      </w:tr>
      <w:tr w:rsidR="00B57F02" w:rsidRPr="00FE05D0" w14:paraId="18ED4D24" w14:textId="77777777" w:rsidTr="00624A3F">
        <w:trPr>
          <w:trHeight w:val="693"/>
        </w:trPr>
        <w:tc>
          <w:tcPr>
            <w:tcW w:w="1848" w:type="dxa"/>
            <w:vMerge/>
            <w:vAlign w:val="center"/>
          </w:tcPr>
          <w:p w14:paraId="2F0CF87C" w14:textId="77777777" w:rsidR="00B57F02" w:rsidRPr="00FE05D0" w:rsidRDefault="00B57F02" w:rsidP="00624A3F">
            <w:pPr>
              <w:jc w:val="center"/>
              <w:rPr>
                <w:rFonts w:ascii="Times New Roman" w:hAnsi="Times New Roman" w:cs="Times New Roman"/>
                <w:sz w:val="24"/>
                <w:szCs w:val="24"/>
              </w:rPr>
            </w:pPr>
          </w:p>
        </w:tc>
        <w:tc>
          <w:tcPr>
            <w:tcW w:w="646" w:type="dxa"/>
            <w:vAlign w:val="center"/>
          </w:tcPr>
          <w:p w14:paraId="1FA5823E" w14:textId="77777777" w:rsidR="00B57F02" w:rsidRPr="00FE05D0" w:rsidRDefault="00B57F02" w:rsidP="00624A3F">
            <w:pPr>
              <w:jc w:val="center"/>
              <w:rPr>
                <w:rFonts w:ascii="Times New Roman" w:hAnsi="Times New Roman" w:cs="Times New Roman"/>
                <w:sz w:val="24"/>
                <w:szCs w:val="24"/>
              </w:rPr>
            </w:pPr>
            <w:r w:rsidRPr="00FE05D0">
              <w:rPr>
                <w:rFonts w:ascii="Times New Roman" w:hAnsi="Times New Roman" w:cs="Times New Roman"/>
                <w:sz w:val="24"/>
                <w:szCs w:val="24"/>
              </w:rPr>
              <w:t>24 hrs</w:t>
            </w:r>
          </w:p>
        </w:tc>
        <w:tc>
          <w:tcPr>
            <w:tcW w:w="1185" w:type="dxa"/>
            <w:vAlign w:val="center"/>
          </w:tcPr>
          <w:p w14:paraId="2B824C28" w14:textId="77777777" w:rsidR="00B57F02" w:rsidRPr="00FE05D0" w:rsidRDefault="00B57F02" w:rsidP="00624A3F">
            <w:pPr>
              <w:jc w:val="center"/>
              <w:rPr>
                <w:rFonts w:ascii="Times New Roman" w:hAnsi="Times New Roman" w:cs="Times New Roman"/>
                <w:sz w:val="24"/>
                <w:szCs w:val="24"/>
              </w:rPr>
            </w:pPr>
            <w:r w:rsidRPr="00FE05D0">
              <w:rPr>
                <w:rFonts w:ascii="Times New Roman" w:hAnsi="Times New Roman" w:cs="Times New Roman"/>
                <w:sz w:val="24"/>
                <w:szCs w:val="24"/>
              </w:rPr>
              <w:t>%</w:t>
            </w:r>
          </w:p>
          <w:p w14:paraId="40B066E2" w14:textId="77777777" w:rsidR="00B57F02" w:rsidRPr="00FE05D0" w:rsidRDefault="00B57F02" w:rsidP="00624A3F">
            <w:pPr>
              <w:jc w:val="center"/>
              <w:rPr>
                <w:rFonts w:ascii="Times New Roman" w:hAnsi="Times New Roman" w:cs="Times New Roman"/>
                <w:sz w:val="24"/>
                <w:szCs w:val="24"/>
              </w:rPr>
            </w:pPr>
            <w:r w:rsidRPr="00FE05D0">
              <w:rPr>
                <w:rFonts w:ascii="Times New Roman" w:hAnsi="Times New Roman" w:cs="Times New Roman"/>
                <w:sz w:val="24"/>
                <w:szCs w:val="24"/>
              </w:rPr>
              <w:t>Inhibition</w:t>
            </w:r>
          </w:p>
        </w:tc>
        <w:tc>
          <w:tcPr>
            <w:tcW w:w="767" w:type="dxa"/>
            <w:vAlign w:val="center"/>
          </w:tcPr>
          <w:p w14:paraId="4A67C976" w14:textId="77777777" w:rsidR="00B57F02" w:rsidRPr="00FE05D0" w:rsidRDefault="00B57F02" w:rsidP="00624A3F">
            <w:pPr>
              <w:jc w:val="center"/>
              <w:rPr>
                <w:rFonts w:ascii="Times New Roman" w:hAnsi="Times New Roman" w:cs="Times New Roman"/>
                <w:sz w:val="24"/>
                <w:szCs w:val="24"/>
              </w:rPr>
            </w:pPr>
            <w:r w:rsidRPr="00FE05D0">
              <w:rPr>
                <w:rFonts w:ascii="Times New Roman" w:hAnsi="Times New Roman" w:cs="Times New Roman"/>
                <w:sz w:val="24"/>
                <w:szCs w:val="24"/>
              </w:rPr>
              <w:t>48 hrs</w:t>
            </w:r>
          </w:p>
        </w:tc>
        <w:tc>
          <w:tcPr>
            <w:tcW w:w="1185" w:type="dxa"/>
            <w:vAlign w:val="center"/>
          </w:tcPr>
          <w:p w14:paraId="0AA89A26" w14:textId="77777777" w:rsidR="00B57F02" w:rsidRPr="00FE05D0" w:rsidRDefault="00B57F02" w:rsidP="00624A3F">
            <w:pPr>
              <w:jc w:val="center"/>
              <w:rPr>
                <w:rFonts w:ascii="Times New Roman" w:hAnsi="Times New Roman" w:cs="Times New Roman"/>
                <w:sz w:val="24"/>
                <w:szCs w:val="24"/>
              </w:rPr>
            </w:pPr>
            <w:r w:rsidRPr="00FE05D0">
              <w:rPr>
                <w:rFonts w:ascii="Times New Roman" w:hAnsi="Times New Roman" w:cs="Times New Roman"/>
                <w:sz w:val="24"/>
                <w:szCs w:val="24"/>
              </w:rPr>
              <w:t>%</w:t>
            </w:r>
          </w:p>
          <w:p w14:paraId="012E54F6" w14:textId="77777777" w:rsidR="00B57F02" w:rsidRPr="00FE05D0" w:rsidRDefault="00B57F02" w:rsidP="00624A3F">
            <w:pPr>
              <w:jc w:val="center"/>
              <w:rPr>
                <w:rFonts w:ascii="Times New Roman" w:hAnsi="Times New Roman" w:cs="Times New Roman"/>
                <w:sz w:val="24"/>
                <w:szCs w:val="24"/>
              </w:rPr>
            </w:pPr>
            <w:r w:rsidRPr="00FE05D0">
              <w:rPr>
                <w:rFonts w:ascii="Times New Roman" w:hAnsi="Times New Roman" w:cs="Times New Roman"/>
                <w:sz w:val="24"/>
                <w:szCs w:val="24"/>
              </w:rPr>
              <w:t>Inhibition</w:t>
            </w:r>
          </w:p>
        </w:tc>
        <w:tc>
          <w:tcPr>
            <w:tcW w:w="767" w:type="dxa"/>
            <w:vAlign w:val="center"/>
          </w:tcPr>
          <w:p w14:paraId="697E1AD6" w14:textId="77777777" w:rsidR="00B57F02" w:rsidRPr="00FE05D0" w:rsidRDefault="00B57F02" w:rsidP="00624A3F">
            <w:pPr>
              <w:jc w:val="center"/>
              <w:rPr>
                <w:rFonts w:ascii="Times New Roman" w:hAnsi="Times New Roman" w:cs="Times New Roman"/>
                <w:sz w:val="24"/>
                <w:szCs w:val="24"/>
              </w:rPr>
            </w:pPr>
            <w:r w:rsidRPr="00FE05D0">
              <w:rPr>
                <w:rFonts w:ascii="Times New Roman" w:hAnsi="Times New Roman" w:cs="Times New Roman"/>
                <w:sz w:val="24"/>
                <w:szCs w:val="24"/>
              </w:rPr>
              <w:t>72 hrs</w:t>
            </w:r>
          </w:p>
        </w:tc>
        <w:tc>
          <w:tcPr>
            <w:tcW w:w="1185" w:type="dxa"/>
            <w:vAlign w:val="center"/>
          </w:tcPr>
          <w:p w14:paraId="25D869CC" w14:textId="77777777" w:rsidR="00B57F02" w:rsidRPr="00FE05D0" w:rsidRDefault="00B57F02" w:rsidP="00624A3F">
            <w:pPr>
              <w:jc w:val="center"/>
              <w:rPr>
                <w:rFonts w:ascii="Times New Roman" w:hAnsi="Times New Roman" w:cs="Times New Roman"/>
                <w:sz w:val="24"/>
                <w:szCs w:val="24"/>
              </w:rPr>
            </w:pPr>
            <w:r w:rsidRPr="00FE05D0">
              <w:rPr>
                <w:rFonts w:ascii="Times New Roman" w:hAnsi="Times New Roman" w:cs="Times New Roman"/>
                <w:sz w:val="24"/>
                <w:szCs w:val="24"/>
              </w:rPr>
              <w:t>%</w:t>
            </w:r>
          </w:p>
          <w:p w14:paraId="7A5F852E" w14:textId="77777777" w:rsidR="00B57F02" w:rsidRPr="00FE05D0" w:rsidRDefault="00B57F02" w:rsidP="00624A3F">
            <w:pPr>
              <w:jc w:val="center"/>
              <w:rPr>
                <w:rFonts w:ascii="Times New Roman" w:hAnsi="Times New Roman" w:cs="Times New Roman"/>
                <w:sz w:val="24"/>
                <w:szCs w:val="24"/>
              </w:rPr>
            </w:pPr>
            <w:r w:rsidRPr="00FE05D0">
              <w:rPr>
                <w:rFonts w:ascii="Times New Roman" w:hAnsi="Times New Roman" w:cs="Times New Roman"/>
                <w:sz w:val="24"/>
                <w:szCs w:val="24"/>
              </w:rPr>
              <w:t>Inhibition</w:t>
            </w:r>
          </w:p>
        </w:tc>
        <w:tc>
          <w:tcPr>
            <w:tcW w:w="767" w:type="dxa"/>
            <w:vAlign w:val="center"/>
          </w:tcPr>
          <w:p w14:paraId="3D854041" w14:textId="77777777" w:rsidR="00B57F02" w:rsidRPr="00FE05D0" w:rsidRDefault="00B57F02" w:rsidP="00624A3F">
            <w:pPr>
              <w:jc w:val="center"/>
              <w:rPr>
                <w:rFonts w:ascii="Times New Roman" w:hAnsi="Times New Roman" w:cs="Times New Roman"/>
                <w:sz w:val="24"/>
                <w:szCs w:val="24"/>
              </w:rPr>
            </w:pPr>
            <w:r w:rsidRPr="00FE05D0">
              <w:rPr>
                <w:rFonts w:ascii="Times New Roman" w:hAnsi="Times New Roman" w:cs="Times New Roman"/>
                <w:sz w:val="24"/>
                <w:szCs w:val="24"/>
              </w:rPr>
              <w:t>96 hrs</w:t>
            </w:r>
          </w:p>
        </w:tc>
        <w:tc>
          <w:tcPr>
            <w:tcW w:w="1185" w:type="dxa"/>
            <w:vAlign w:val="center"/>
          </w:tcPr>
          <w:p w14:paraId="3BFED1E8" w14:textId="77777777" w:rsidR="00B57F02" w:rsidRPr="00FE05D0" w:rsidRDefault="00B57F02" w:rsidP="00624A3F">
            <w:pPr>
              <w:jc w:val="center"/>
              <w:rPr>
                <w:rFonts w:ascii="Times New Roman" w:hAnsi="Times New Roman" w:cs="Times New Roman"/>
                <w:sz w:val="24"/>
                <w:szCs w:val="24"/>
              </w:rPr>
            </w:pPr>
            <w:r w:rsidRPr="00FE05D0">
              <w:rPr>
                <w:rFonts w:ascii="Times New Roman" w:hAnsi="Times New Roman" w:cs="Times New Roman"/>
                <w:sz w:val="24"/>
                <w:szCs w:val="24"/>
              </w:rPr>
              <w:t>%</w:t>
            </w:r>
          </w:p>
          <w:p w14:paraId="39C79862" w14:textId="77777777" w:rsidR="00B57F02" w:rsidRPr="00FE05D0" w:rsidRDefault="00B57F02" w:rsidP="00624A3F">
            <w:pPr>
              <w:jc w:val="center"/>
              <w:rPr>
                <w:rFonts w:ascii="Times New Roman" w:hAnsi="Times New Roman" w:cs="Times New Roman"/>
                <w:sz w:val="24"/>
                <w:szCs w:val="24"/>
              </w:rPr>
            </w:pPr>
            <w:r w:rsidRPr="00FE05D0">
              <w:rPr>
                <w:rFonts w:ascii="Times New Roman" w:hAnsi="Times New Roman" w:cs="Times New Roman"/>
                <w:sz w:val="24"/>
                <w:szCs w:val="24"/>
              </w:rPr>
              <w:t>Inhibition</w:t>
            </w:r>
          </w:p>
        </w:tc>
        <w:tc>
          <w:tcPr>
            <w:tcW w:w="767" w:type="dxa"/>
            <w:vAlign w:val="center"/>
          </w:tcPr>
          <w:p w14:paraId="392DBF0B" w14:textId="77777777" w:rsidR="00B57F02" w:rsidRPr="00FE05D0" w:rsidRDefault="00B57F02" w:rsidP="00624A3F">
            <w:pPr>
              <w:jc w:val="center"/>
              <w:rPr>
                <w:rFonts w:ascii="Times New Roman" w:hAnsi="Times New Roman" w:cs="Times New Roman"/>
                <w:sz w:val="24"/>
                <w:szCs w:val="24"/>
              </w:rPr>
            </w:pPr>
            <w:r w:rsidRPr="00FE05D0">
              <w:rPr>
                <w:rFonts w:ascii="Times New Roman" w:hAnsi="Times New Roman" w:cs="Times New Roman"/>
                <w:sz w:val="24"/>
                <w:szCs w:val="24"/>
              </w:rPr>
              <w:t>120 hrs</w:t>
            </w:r>
          </w:p>
        </w:tc>
        <w:tc>
          <w:tcPr>
            <w:tcW w:w="1185" w:type="dxa"/>
            <w:vAlign w:val="center"/>
          </w:tcPr>
          <w:p w14:paraId="2B06E1DD" w14:textId="77777777" w:rsidR="00B57F02" w:rsidRPr="00FE05D0" w:rsidRDefault="00B57F02" w:rsidP="00624A3F">
            <w:pPr>
              <w:jc w:val="center"/>
              <w:rPr>
                <w:rFonts w:ascii="Times New Roman" w:hAnsi="Times New Roman" w:cs="Times New Roman"/>
                <w:sz w:val="24"/>
                <w:szCs w:val="24"/>
              </w:rPr>
            </w:pPr>
            <w:r w:rsidRPr="00FE05D0">
              <w:rPr>
                <w:rFonts w:ascii="Times New Roman" w:hAnsi="Times New Roman" w:cs="Times New Roman"/>
                <w:sz w:val="24"/>
                <w:szCs w:val="24"/>
              </w:rPr>
              <w:t>%</w:t>
            </w:r>
          </w:p>
          <w:p w14:paraId="42139F18" w14:textId="77777777" w:rsidR="00B57F02" w:rsidRPr="00FE05D0" w:rsidRDefault="00B57F02" w:rsidP="00624A3F">
            <w:pPr>
              <w:jc w:val="center"/>
              <w:rPr>
                <w:rFonts w:ascii="Times New Roman" w:hAnsi="Times New Roman" w:cs="Times New Roman"/>
                <w:sz w:val="24"/>
                <w:szCs w:val="24"/>
              </w:rPr>
            </w:pPr>
            <w:r w:rsidRPr="00FE05D0">
              <w:rPr>
                <w:rFonts w:ascii="Times New Roman" w:hAnsi="Times New Roman" w:cs="Times New Roman"/>
                <w:sz w:val="24"/>
                <w:szCs w:val="24"/>
              </w:rPr>
              <w:t>Inhibition</w:t>
            </w:r>
          </w:p>
        </w:tc>
        <w:tc>
          <w:tcPr>
            <w:tcW w:w="767" w:type="dxa"/>
            <w:vAlign w:val="center"/>
          </w:tcPr>
          <w:p w14:paraId="05CB4453" w14:textId="77777777" w:rsidR="00B57F02" w:rsidRPr="00FE05D0" w:rsidRDefault="00B57F02" w:rsidP="00624A3F">
            <w:pPr>
              <w:jc w:val="center"/>
              <w:rPr>
                <w:rFonts w:ascii="Times New Roman" w:hAnsi="Times New Roman" w:cs="Times New Roman"/>
                <w:sz w:val="24"/>
                <w:szCs w:val="24"/>
              </w:rPr>
            </w:pPr>
            <w:r w:rsidRPr="00FE05D0">
              <w:rPr>
                <w:rFonts w:ascii="Times New Roman" w:hAnsi="Times New Roman" w:cs="Times New Roman"/>
                <w:sz w:val="24"/>
                <w:szCs w:val="24"/>
              </w:rPr>
              <w:t>144 hrs</w:t>
            </w:r>
          </w:p>
        </w:tc>
        <w:tc>
          <w:tcPr>
            <w:tcW w:w="1185" w:type="dxa"/>
            <w:vAlign w:val="center"/>
          </w:tcPr>
          <w:p w14:paraId="6208C724" w14:textId="77777777" w:rsidR="00B57F02" w:rsidRPr="00FE05D0" w:rsidRDefault="00B57F02" w:rsidP="00624A3F">
            <w:pPr>
              <w:jc w:val="center"/>
              <w:rPr>
                <w:rFonts w:ascii="Times New Roman" w:hAnsi="Times New Roman" w:cs="Times New Roman"/>
                <w:sz w:val="24"/>
                <w:szCs w:val="24"/>
              </w:rPr>
            </w:pPr>
            <w:r w:rsidRPr="00FE05D0">
              <w:rPr>
                <w:rFonts w:ascii="Times New Roman" w:hAnsi="Times New Roman" w:cs="Times New Roman"/>
                <w:sz w:val="24"/>
                <w:szCs w:val="24"/>
              </w:rPr>
              <w:t>%</w:t>
            </w:r>
          </w:p>
          <w:p w14:paraId="05CCA99E" w14:textId="77777777" w:rsidR="00B57F02" w:rsidRPr="00FE05D0" w:rsidRDefault="00B57F02" w:rsidP="00624A3F">
            <w:pPr>
              <w:jc w:val="center"/>
              <w:rPr>
                <w:rFonts w:ascii="Times New Roman" w:hAnsi="Times New Roman" w:cs="Times New Roman"/>
                <w:sz w:val="24"/>
                <w:szCs w:val="24"/>
              </w:rPr>
            </w:pPr>
            <w:r w:rsidRPr="00FE05D0">
              <w:rPr>
                <w:rFonts w:ascii="Times New Roman" w:hAnsi="Times New Roman" w:cs="Times New Roman"/>
                <w:sz w:val="24"/>
                <w:szCs w:val="24"/>
              </w:rPr>
              <w:t>Inhibition</w:t>
            </w:r>
          </w:p>
        </w:tc>
        <w:tc>
          <w:tcPr>
            <w:tcW w:w="1757" w:type="dxa"/>
            <w:vMerge/>
            <w:vAlign w:val="center"/>
          </w:tcPr>
          <w:p w14:paraId="1793B757" w14:textId="77777777" w:rsidR="00B57F02" w:rsidRPr="00FE05D0" w:rsidRDefault="00B57F02" w:rsidP="00624A3F">
            <w:pPr>
              <w:jc w:val="center"/>
              <w:rPr>
                <w:rFonts w:ascii="Times New Roman" w:hAnsi="Times New Roman" w:cs="Times New Roman"/>
                <w:sz w:val="24"/>
                <w:szCs w:val="24"/>
              </w:rPr>
            </w:pPr>
          </w:p>
        </w:tc>
      </w:tr>
      <w:tr w:rsidR="00D57112" w:rsidRPr="00FE05D0" w14:paraId="2D26F82A" w14:textId="77777777" w:rsidTr="00882464">
        <w:trPr>
          <w:trHeight w:val="986"/>
        </w:trPr>
        <w:tc>
          <w:tcPr>
            <w:tcW w:w="1848" w:type="dxa"/>
            <w:vAlign w:val="center"/>
          </w:tcPr>
          <w:p w14:paraId="5E8B9BD2" w14:textId="77777777" w:rsidR="00D57112" w:rsidRPr="005439C7" w:rsidRDefault="00D57112" w:rsidP="00D57112">
            <w:pPr>
              <w:jc w:val="center"/>
              <w:rPr>
                <w:rFonts w:ascii="Times New Roman" w:hAnsi="Times New Roman" w:cs="Times New Roman"/>
                <w:b/>
                <w:bCs/>
                <w:sz w:val="24"/>
                <w:szCs w:val="24"/>
                <w:vertAlign w:val="subscript"/>
              </w:rPr>
            </w:pPr>
            <w:r w:rsidRPr="005439C7">
              <w:rPr>
                <w:rFonts w:ascii="Times New Roman" w:hAnsi="Times New Roman" w:cs="Times New Roman"/>
                <w:b/>
                <w:bCs/>
                <w:sz w:val="24"/>
                <w:szCs w:val="24"/>
              </w:rPr>
              <w:t>T</w:t>
            </w:r>
            <w:r w:rsidRPr="005439C7">
              <w:rPr>
                <w:rFonts w:ascii="Times New Roman" w:hAnsi="Times New Roman" w:cs="Times New Roman"/>
                <w:b/>
                <w:bCs/>
                <w:sz w:val="24"/>
                <w:szCs w:val="24"/>
                <w:vertAlign w:val="subscript"/>
              </w:rPr>
              <w:t>1</w:t>
            </w:r>
          </w:p>
          <w:p w14:paraId="2CE5A3AD" w14:textId="77777777" w:rsidR="00D57112" w:rsidRPr="005439C7" w:rsidRDefault="00D57112" w:rsidP="00D57112">
            <w:pPr>
              <w:jc w:val="center"/>
              <w:rPr>
                <w:rFonts w:ascii="Times New Roman" w:hAnsi="Times New Roman" w:cs="Times New Roman"/>
                <w:sz w:val="24"/>
                <w:szCs w:val="24"/>
              </w:rPr>
            </w:pPr>
            <w:r w:rsidRPr="005439C7">
              <w:rPr>
                <w:rFonts w:ascii="Times New Roman" w:hAnsi="Times New Roman" w:cs="Times New Roman"/>
                <w:sz w:val="24"/>
                <w:szCs w:val="24"/>
              </w:rPr>
              <w:t xml:space="preserve">Fluxapyroxad + </w:t>
            </w:r>
            <w:proofErr w:type="spellStart"/>
            <w:r w:rsidRPr="005439C7">
              <w:rPr>
                <w:rFonts w:ascii="Times New Roman" w:hAnsi="Times New Roman" w:cs="Times New Roman"/>
                <w:sz w:val="24"/>
                <w:szCs w:val="24"/>
              </w:rPr>
              <w:t>Pyraclostrobin</w:t>
            </w:r>
            <w:proofErr w:type="spellEnd"/>
          </w:p>
          <w:p w14:paraId="567251A3" w14:textId="66A1AB00" w:rsidR="00D57112" w:rsidRPr="00FE05D0" w:rsidRDefault="00D57112" w:rsidP="00D57112">
            <w:pPr>
              <w:jc w:val="center"/>
              <w:rPr>
                <w:rFonts w:ascii="Times New Roman" w:hAnsi="Times New Roman" w:cs="Times New Roman"/>
                <w:sz w:val="24"/>
                <w:szCs w:val="24"/>
              </w:rPr>
            </w:pPr>
          </w:p>
        </w:tc>
        <w:tc>
          <w:tcPr>
            <w:tcW w:w="646" w:type="dxa"/>
            <w:vAlign w:val="center"/>
          </w:tcPr>
          <w:p w14:paraId="7AB2C4FC" w14:textId="34DB439E"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0.00</w:t>
            </w:r>
          </w:p>
        </w:tc>
        <w:tc>
          <w:tcPr>
            <w:tcW w:w="1185" w:type="dxa"/>
            <w:vAlign w:val="center"/>
          </w:tcPr>
          <w:p w14:paraId="5ABDE4E8" w14:textId="4979E4D8" w:rsidR="00D57112" w:rsidRPr="005439C7" w:rsidRDefault="00D57112" w:rsidP="00D57112">
            <w:pPr>
              <w:jc w:val="center"/>
              <w:rPr>
                <w:rFonts w:ascii="Times New Roman" w:hAnsi="Times New Roman" w:cs="Times New Roman"/>
              </w:rPr>
            </w:pPr>
            <w:r w:rsidRPr="005439C7">
              <w:rPr>
                <w:rFonts w:ascii="Times New Roman" w:hAnsi="Times New Roman" w:cs="Times New Roman"/>
              </w:rPr>
              <w:t>100.00</w:t>
            </w:r>
          </w:p>
          <w:p w14:paraId="11ADBD29" w14:textId="27FF197C"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(90.00)</w:t>
            </w:r>
            <w:r w:rsidR="007001D2">
              <w:rPr>
                <w:rFonts w:ascii="Times New Roman" w:hAnsi="Times New Roman" w:cs="Times New Roman"/>
              </w:rPr>
              <w:t xml:space="preserve"> </w:t>
            </w:r>
            <w:r w:rsidR="006627BB">
              <w:rPr>
                <w:rFonts w:ascii="Times New Roman" w:hAnsi="Times New Roman" w:cs="Times New Roman"/>
              </w:rPr>
              <w:t>**</w:t>
            </w:r>
          </w:p>
        </w:tc>
        <w:tc>
          <w:tcPr>
            <w:tcW w:w="767" w:type="dxa"/>
            <w:vAlign w:val="center"/>
          </w:tcPr>
          <w:p w14:paraId="513E7DB3" w14:textId="18F8E40A"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0.00</w:t>
            </w:r>
          </w:p>
        </w:tc>
        <w:tc>
          <w:tcPr>
            <w:tcW w:w="1185" w:type="dxa"/>
            <w:vAlign w:val="center"/>
          </w:tcPr>
          <w:p w14:paraId="1F511CD7" w14:textId="77777777" w:rsidR="00D57112" w:rsidRPr="005439C7" w:rsidRDefault="00D57112" w:rsidP="00D57112">
            <w:pPr>
              <w:jc w:val="center"/>
              <w:rPr>
                <w:rFonts w:ascii="Times New Roman" w:hAnsi="Times New Roman" w:cs="Times New Roman"/>
              </w:rPr>
            </w:pPr>
            <w:r w:rsidRPr="005439C7">
              <w:rPr>
                <w:rFonts w:ascii="Times New Roman" w:hAnsi="Times New Roman" w:cs="Times New Roman"/>
              </w:rPr>
              <w:t>100.00</w:t>
            </w:r>
          </w:p>
          <w:p w14:paraId="0AD1FED3" w14:textId="05CC2958"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(90.00)</w:t>
            </w:r>
          </w:p>
        </w:tc>
        <w:tc>
          <w:tcPr>
            <w:tcW w:w="767" w:type="dxa"/>
            <w:vAlign w:val="center"/>
          </w:tcPr>
          <w:p w14:paraId="3529A085" w14:textId="045AC228"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0.00</w:t>
            </w:r>
          </w:p>
        </w:tc>
        <w:tc>
          <w:tcPr>
            <w:tcW w:w="1185" w:type="dxa"/>
            <w:vAlign w:val="center"/>
          </w:tcPr>
          <w:p w14:paraId="28D719F3" w14:textId="77777777" w:rsidR="00D57112" w:rsidRPr="005439C7" w:rsidRDefault="00D57112" w:rsidP="00D57112">
            <w:pPr>
              <w:jc w:val="center"/>
              <w:rPr>
                <w:rFonts w:ascii="Times New Roman" w:hAnsi="Times New Roman" w:cs="Times New Roman"/>
              </w:rPr>
            </w:pPr>
            <w:r w:rsidRPr="005439C7">
              <w:rPr>
                <w:rFonts w:ascii="Times New Roman" w:hAnsi="Times New Roman" w:cs="Times New Roman"/>
              </w:rPr>
              <w:t>100.00</w:t>
            </w:r>
          </w:p>
          <w:p w14:paraId="2D3AAF8A" w14:textId="5F0B5990"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(90.00)</w:t>
            </w:r>
          </w:p>
        </w:tc>
        <w:tc>
          <w:tcPr>
            <w:tcW w:w="767" w:type="dxa"/>
            <w:vAlign w:val="center"/>
          </w:tcPr>
          <w:p w14:paraId="3F6D12F4" w14:textId="5177E4CB"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0.00</w:t>
            </w:r>
          </w:p>
        </w:tc>
        <w:tc>
          <w:tcPr>
            <w:tcW w:w="1185" w:type="dxa"/>
            <w:vAlign w:val="center"/>
          </w:tcPr>
          <w:p w14:paraId="7F9126C5" w14:textId="77777777" w:rsidR="00D57112" w:rsidRPr="005439C7" w:rsidRDefault="00D57112" w:rsidP="00D57112">
            <w:pPr>
              <w:jc w:val="center"/>
              <w:rPr>
                <w:rFonts w:ascii="Times New Roman" w:hAnsi="Times New Roman" w:cs="Times New Roman"/>
              </w:rPr>
            </w:pPr>
            <w:r w:rsidRPr="005439C7">
              <w:rPr>
                <w:rFonts w:ascii="Times New Roman" w:hAnsi="Times New Roman" w:cs="Times New Roman"/>
              </w:rPr>
              <w:t>100.00</w:t>
            </w:r>
          </w:p>
          <w:p w14:paraId="14C14D14" w14:textId="7E894A66"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(90.00)</w:t>
            </w:r>
          </w:p>
        </w:tc>
        <w:tc>
          <w:tcPr>
            <w:tcW w:w="767" w:type="dxa"/>
            <w:vAlign w:val="center"/>
          </w:tcPr>
          <w:p w14:paraId="56B6C4C4" w14:textId="73F82E8D"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0.00</w:t>
            </w:r>
          </w:p>
        </w:tc>
        <w:tc>
          <w:tcPr>
            <w:tcW w:w="1185" w:type="dxa"/>
            <w:vAlign w:val="center"/>
          </w:tcPr>
          <w:p w14:paraId="131ECF09" w14:textId="77777777" w:rsidR="00D57112" w:rsidRPr="005439C7" w:rsidRDefault="00D57112" w:rsidP="00D57112">
            <w:pPr>
              <w:jc w:val="center"/>
              <w:rPr>
                <w:rFonts w:ascii="Times New Roman" w:hAnsi="Times New Roman" w:cs="Times New Roman"/>
              </w:rPr>
            </w:pPr>
            <w:r w:rsidRPr="005439C7">
              <w:rPr>
                <w:rFonts w:ascii="Times New Roman" w:hAnsi="Times New Roman" w:cs="Times New Roman"/>
              </w:rPr>
              <w:t>100.00</w:t>
            </w:r>
          </w:p>
          <w:p w14:paraId="00ACD28A" w14:textId="1FF950D5"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(90.00)</w:t>
            </w:r>
          </w:p>
        </w:tc>
        <w:tc>
          <w:tcPr>
            <w:tcW w:w="767" w:type="dxa"/>
            <w:vAlign w:val="center"/>
          </w:tcPr>
          <w:p w14:paraId="0115AA0A" w14:textId="3A9EB693"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0.00</w:t>
            </w:r>
          </w:p>
        </w:tc>
        <w:tc>
          <w:tcPr>
            <w:tcW w:w="1185" w:type="dxa"/>
            <w:vAlign w:val="center"/>
          </w:tcPr>
          <w:p w14:paraId="75CEEBE8" w14:textId="77777777" w:rsidR="00D57112" w:rsidRPr="005439C7" w:rsidRDefault="00D57112" w:rsidP="00D57112">
            <w:pPr>
              <w:jc w:val="center"/>
              <w:rPr>
                <w:rFonts w:ascii="Times New Roman" w:hAnsi="Times New Roman" w:cs="Times New Roman"/>
              </w:rPr>
            </w:pPr>
            <w:r w:rsidRPr="005439C7">
              <w:rPr>
                <w:rFonts w:ascii="Times New Roman" w:hAnsi="Times New Roman" w:cs="Times New Roman"/>
              </w:rPr>
              <w:t>100.00</w:t>
            </w:r>
          </w:p>
          <w:p w14:paraId="3927D227" w14:textId="1E3D2090"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(90.00)</w:t>
            </w:r>
          </w:p>
        </w:tc>
        <w:tc>
          <w:tcPr>
            <w:tcW w:w="1757" w:type="dxa"/>
            <w:vAlign w:val="center"/>
          </w:tcPr>
          <w:p w14:paraId="47B60692" w14:textId="2A1702C4"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Toxic</w:t>
            </w:r>
          </w:p>
        </w:tc>
      </w:tr>
      <w:tr w:rsidR="00D57112" w:rsidRPr="00FE05D0" w14:paraId="7064A841" w14:textId="77777777" w:rsidTr="00882464">
        <w:trPr>
          <w:trHeight w:val="918"/>
        </w:trPr>
        <w:tc>
          <w:tcPr>
            <w:tcW w:w="1848" w:type="dxa"/>
            <w:vAlign w:val="center"/>
          </w:tcPr>
          <w:p w14:paraId="018B7B2B" w14:textId="77777777" w:rsidR="00D57112" w:rsidRPr="005439C7" w:rsidRDefault="00D57112" w:rsidP="00D57112">
            <w:pPr>
              <w:jc w:val="center"/>
              <w:rPr>
                <w:rFonts w:ascii="Times New Roman" w:hAnsi="Times New Roman" w:cs="Times New Roman"/>
                <w:b/>
                <w:bCs/>
                <w:sz w:val="24"/>
                <w:szCs w:val="24"/>
              </w:rPr>
            </w:pPr>
            <w:r w:rsidRPr="005439C7">
              <w:rPr>
                <w:rFonts w:ascii="Times New Roman" w:hAnsi="Times New Roman" w:cs="Times New Roman"/>
                <w:b/>
                <w:bCs/>
                <w:sz w:val="24"/>
                <w:szCs w:val="24"/>
              </w:rPr>
              <w:t>T</w:t>
            </w:r>
            <w:r w:rsidRPr="005439C7">
              <w:rPr>
                <w:rFonts w:ascii="Times New Roman" w:hAnsi="Times New Roman" w:cs="Times New Roman"/>
                <w:b/>
                <w:bCs/>
                <w:sz w:val="24"/>
                <w:szCs w:val="24"/>
                <w:vertAlign w:val="subscript"/>
              </w:rPr>
              <w:t>2</w:t>
            </w:r>
          </w:p>
          <w:p w14:paraId="084AE43C" w14:textId="5F00CEA0"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sz w:val="24"/>
                <w:szCs w:val="24"/>
              </w:rPr>
              <w:t xml:space="preserve">Tebuconazole + </w:t>
            </w:r>
            <w:proofErr w:type="spellStart"/>
            <w:r w:rsidRPr="005439C7">
              <w:rPr>
                <w:rFonts w:ascii="Times New Roman" w:hAnsi="Times New Roman" w:cs="Times New Roman"/>
                <w:sz w:val="24"/>
                <w:szCs w:val="24"/>
              </w:rPr>
              <w:t>Trifloxystrobin</w:t>
            </w:r>
            <w:proofErr w:type="spellEnd"/>
          </w:p>
        </w:tc>
        <w:tc>
          <w:tcPr>
            <w:tcW w:w="646" w:type="dxa"/>
            <w:vAlign w:val="center"/>
          </w:tcPr>
          <w:p w14:paraId="3C22795C" w14:textId="4FD1D37F"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0.00</w:t>
            </w:r>
          </w:p>
        </w:tc>
        <w:tc>
          <w:tcPr>
            <w:tcW w:w="1185" w:type="dxa"/>
            <w:vAlign w:val="center"/>
          </w:tcPr>
          <w:p w14:paraId="3FAB951D" w14:textId="77777777" w:rsidR="00D57112" w:rsidRPr="005439C7" w:rsidRDefault="00D57112" w:rsidP="00D57112">
            <w:pPr>
              <w:jc w:val="center"/>
              <w:rPr>
                <w:rFonts w:ascii="Times New Roman" w:hAnsi="Times New Roman" w:cs="Times New Roman"/>
              </w:rPr>
            </w:pPr>
            <w:r w:rsidRPr="005439C7">
              <w:rPr>
                <w:rFonts w:ascii="Times New Roman" w:hAnsi="Times New Roman" w:cs="Times New Roman"/>
              </w:rPr>
              <w:t>100.00</w:t>
            </w:r>
          </w:p>
          <w:p w14:paraId="58D21A38" w14:textId="34845B8B"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(90.00)</w:t>
            </w:r>
          </w:p>
        </w:tc>
        <w:tc>
          <w:tcPr>
            <w:tcW w:w="767" w:type="dxa"/>
            <w:vAlign w:val="center"/>
          </w:tcPr>
          <w:p w14:paraId="0F44B5BB" w14:textId="54B8AD73"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0.00</w:t>
            </w:r>
          </w:p>
        </w:tc>
        <w:tc>
          <w:tcPr>
            <w:tcW w:w="1185" w:type="dxa"/>
            <w:vAlign w:val="center"/>
          </w:tcPr>
          <w:p w14:paraId="4BE2F955" w14:textId="77777777" w:rsidR="00D57112" w:rsidRPr="005439C7" w:rsidRDefault="00D57112" w:rsidP="00D57112">
            <w:pPr>
              <w:jc w:val="center"/>
              <w:rPr>
                <w:rFonts w:ascii="Times New Roman" w:hAnsi="Times New Roman" w:cs="Times New Roman"/>
              </w:rPr>
            </w:pPr>
            <w:r w:rsidRPr="005439C7">
              <w:rPr>
                <w:rFonts w:ascii="Times New Roman" w:hAnsi="Times New Roman" w:cs="Times New Roman"/>
              </w:rPr>
              <w:t>100.00</w:t>
            </w:r>
          </w:p>
          <w:p w14:paraId="474130AF" w14:textId="5D840293"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(90.00)</w:t>
            </w:r>
          </w:p>
        </w:tc>
        <w:tc>
          <w:tcPr>
            <w:tcW w:w="767" w:type="dxa"/>
            <w:vAlign w:val="center"/>
          </w:tcPr>
          <w:p w14:paraId="2AF59386" w14:textId="2C63B34B"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0.00</w:t>
            </w:r>
          </w:p>
        </w:tc>
        <w:tc>
          <w:tcPr>
            <w:tcW w:w="1185" w:type="dxa"/>
            <w:vAlign w:val="center"/>
          </w:tcPr>
          <w:p w14:paraId="07E221AF" w14:textId="77777777" w:rsidR="00D57112" w:rsidRPr="005439C7" w:rsidRDefault="00D57112" w:rsidP="00D57112">
            <w:pPr>
              <w:jc w:val="center"/>
              <w:rPr>
                <w:rFonts w:ascii="Times New Roman" w:hAnsi="Times New Roman" w:cs="Times New Roman"/>
              </w:rPr>
            </w:pPr>
            <w:r w:rsidRPr="005439C7">
              <w:rPr>
                <w:rFonts w:ascii="Times New Roman" w:hAnsi="Times New Roman" w:cs="Times New Roman"/>
              </w:rPr>
              <w:t>100.00</w:t>
            </w:r>
          </w:p>
          <w:p w14:paraId="0DD6EB99" w14:textId="0932FD76"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(90.00)</w:t>
            </w:r>
          </w:p>
        </w:tc>
        <w:tc>
          <w:tcPr>
            <w:tcW w:w="767" w:type="dxa"/>
            <w:vAlign w:val="center"/>
          </w:tcPr>
          <w:p w14:paraId="0918F845" w14:textId="043244E7"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0.67</w:t>
            </w:r>
          </w:p>
        </w:tc>
        <w:tc>
          <w:tcPr>
            <w:tcW w:w="1185" w:type="dxa"/>
            <w:vAlign w:val="center"/>
          </w:tcPr>
          <w:p w14:paraId="178A0BC4" w14:textId="77777777" w:rsidR="00D57112" w:rsidRPr="005439C7" w:rsidRDefault="00D57112" w:rsidP="00D57112">
            <w:pPr>
              <w:jc w:val="center"/>
              <w:rPr>
                <w:rFonts w:ascii="Times New Roman" w:hAnsi="Times New Roman" w:cs="Times New Roman"/>
              </w:rPr>
            </w:pPr>
            <w:r w:rsidRPr="005439C7">
              <w:rPr>
                <w:rFonts w:ascii="Times New Roman" w:hAnsi="Times New Roman" w:cs="Times New Roman"/>
              </w:rPr>
              <w:t>97.65</w:t>
            </w:r>
          </w:p>
          <w:p w14:paraId="7916A705" w14:textId="25F21A5F"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(81.32)</w:t>
            </w:r>
          </w:p>
        </w:tc>
        <w:tc>
          <w:tcPr>
            <w:tcW w:w="767" w:type="dxa"/>
            <w:vAlign w:val="center"/>
          </w:tcPr>
          <w:p w14:paraId="75125ECD" w14:textId="53EA82E1"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0.78</w:t>
            </w:r>
          </w:p>
        </w:tc>
        <w:tc>
          <w:tcPr>
            <w:tcW w:w="1185" w:type="dxa"/>
            <w:vAlign w:val="center"/>
          </w:tcPr>
          <w:p w14:paraId="66ABDFCE" w14:textId="77777777" w:rsidR="00D57112" w:rsidRPr="005439C7" w:rsidRDefault="00D57112" w:rsidP="00D57112">
            <w:pPr>
              <w:jc w:val="center"/>
              <w:rPr>
                <w:rFonts w:ascii="Times New Roman" w:hAnsi="Times New Roman" w:cs="Times New Roman"/>
              </w:rPr>
            </w:pPr>
            <w:r w:rsidRPr="005439C7">
              <w:rPr>
                <w:rFonts w:ascii="Times New Roman" w:hAnsi="Times New Roman" w:cs="Times New Roman"/>
              </w:rPr>
              <w:t>98.01</w:t>
            </w:r>
          </w:p>
          <w:p w14:paraId="1532D8B3" w14:textId="6AB5DB84"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(81.92)</w:t>
            </w:r>
          </w:p>
        </w:tc>
        <w:tc>
          <w:tcPr>
            <w:tcW w:w="767" w:type="dxa"/>
            <w:vAlign w:val="center"/>
          </w:tcPr>
          <w:p w14:paraId="5AB00984" w14:textId="5DB3568E"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0.89</w:t>
            </w:r>
          </w:p>
        </w:tc>
        <w:tc>
          <w:tcPr>
            <w:tcW w:w="1185" w:type="dxa"/>
            <w:vAlign w:val="center"/>
          </w:tcPr>
          <w:p w14:paraId="440C6C3D" w14:textId="77777777" w:rsidR="00D57112" w:rsidRPr="005439C7" w:rsidRDefault="00D57112" w:rsidP="00D57112">
            <w:pPr>
              <w:jc w:val="center"/>
              <w:rPr>
                <w:rFonts w:ascii="Times New Roman" w:hAnsi="Times New Roman" w:cs="Times New Roman"/>
              </w:rPr>
            </w:pPr>
            <w:r w:rsidRPr="005439C7">
              <w:rPr>
                <w:rFonts w:ascii="Times New Roman" w:hAnsi="Times New Roman" w:cs="Times New Roman"/>
              </w:rPr>
              <w:t>98.11</w:t>
            </w:r>
          </w:p>
          <w:p w14:paraId="32966B16" w14:textId="2BA13428"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(82.14)</w:t>
            </w:r>
          </w:p>
        </w:tc>
        <w:tc>
          <w:tcPr>
            <w:tcW w:w="1757" w:type="dxa"/>
            <w:vAlign w:val="center"/>
          </w:tcPr>
          <w:p w14:paraId="4F9709ED" w14:textId="625AADC2"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Toxic</w:t>
            </w:r>
          </w:p>
        </w:tc>
      </w:tr>
      <w:tr w:rsidR="00D57112" w:rsidRPr="00FE05D0" w14:paraId="5B628D8D" w14:textId="77777777" w:rsidTr="00624A3F">
        <w:trPr>
          <w:trHeight w:val="1152"/>
        </w:trPr>
        <w:tc>
          <w:tcPr>
            <w:tcW w:w="1848" w:type="dxa"/>
            <w:vAlign w:val="center"/>
          </w:tcPr>
          <w:p w14:paraId="0CFF0D5A" w14:textId="77777777" w:rsidR="00D57112" w:rsidRPr="005439C7" w:rsidRDefault="00D57112" w:rsidP="00D57112">
            <w:pPr>
              <w:jc w:val="center"/>
              <w:rPr>
                <w:rFonts w:ascii="Times New Roman" w:hAnsi="Times New Roman" w:cs="Times New Roman"/>
                <w:b/>
                <w:bCs/>
                <w:sz w:val="24"/>
                <w:szCs w:val="24"/>
                <w:vertAlign w:val="subscript"/>
              </w:rPr>
            </w:pPr>
            <w:r w:rsidRPr="005439C7">
              <w:rPr>
                <w:rFonts w:ascii="Times New Roman" w:hAnsi="Times New Roman" w:cs="Times New Roman"/>
                <w:b/>
                <w:bCs/>
                <w:sz w:val="24"/>
                <w:szCs w:val="24"/>
              </w:rPr>
              <w:t>T</w:t>
            </w:r>
            <w:r w:rsidRPr="005439C7">
              <w:rPr>
                <w:rFonts w:ascii="Times New Roman" w:hAnsi="Times New Roman" w:cs="Times New Roman"/>
                <w:b/>
                <w:bCs/>
                <w:sz w:val="24"/>
                <w:szCs w:val="24"/>
                <w:vertAlign w:val="subscript"/>
              </w:rPr>
              <w:t>3</w:t>
            </w:r>
          </w:p>
          <w:p w14:paraId="37BB09A0" w14:textId="2FAFE67A"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sz w:val="24"/>
                <w:szCs w:val="24"/>
              </w:rPr>
              <w:t>Dimethomorph</w:t>
            </w:r>
          </w:p>
        </w:tc>
        <w:tc>
          <w:tcPr>
            <w:tcW w:w="646" w:type="dxa"/>
            <w:vAlign w:val="center"/>
          </w:tcPr>
          <w:p w14:paraId="1D6D088F" w14:textId="4BC8D367"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0.00</w:t>
            </w:r>
          </w:p>
        </w:tc>
        <w:tc>
          <w:tcPr>
            <w:tcW w:w="1185" w:type="dxa"/>
            <w:vAlign w:val="center"/>
          </w:tcPr>
          <w:p w14:paraId="7262EDC8" w14:textId="77777777" w:rsidR="00D57112" w:rsidRPr="005439C7" w:rsidRDefault="00D57112" w:rsidP="00D57112">
            <w:pPr>
              <w:jc w:val="center"/>
              <w:rPr>
                <w:rFonts w:ascii="Times New Roman" w:hAnsi="Times New Roman" w:cs="Times New Roman"/>
              </w:rPr>
            </w:pPr>
            <w:r w:rsidRPr="005439C7">
              <w:rPr>
                <w:rFonts w:ascii="Times New Roman" w:hAnsi="Times New Roman" w:cs="Times New Roman"/>
              </w:rPr>
              <w:t>100.00</w:t>
            </w:r>
          </w:p>
          <w:p w14:paraId="18F7EBC1" w14:textId="584909EA"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(90.00)</w:t>
            </w:r>
          </w:p>
        </w:tc>
        <w:tc>
          <w:tcPr>
            <w:tcW w:w="767" w:type="dxa"/>
            <w:vAlign w:val="center"/>
          </w:tcPr>
          <w:p w14:paraId="7A1C142A" w14:textId="050E4462"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4.78</w:t>
            </w:r>
          </w:p>
        </w:tc>
        <w:tc>
          <w:tcPr>
            <w:tcW w:w="1185" w:type="dxa"/>
            <w:vAlign w:val="center"/>
          </w:tcPr>
          <w:p w14:paraId="0F620612" w14:textId="77777777" w:rsidR="00D57112" w:rsidRPr="005439C7" w:rsidRDefault="00D57112" w:rsidP="00D57112">
            <w:pPr>
              <w:jc w:val="center"/>
              <w:rPr>
                <w:rFonts w:ascii="Times New Roman" w:hAnsi="Times New Roman" w:cs="Times New Roman"/>
              </w:rPr>
            </w:pPr>
            <w:r w:rsidRPr="005439C7">
              <w:rPr>
                <w:rFonts w:ascii="Times New Roman" w:hAnsi="Times New Roman" w:cs="Times New Roman"/>
              </w:rPr>
              <w:t>39.41</w:t>
            </w:r>
          </w:p>
          <w:p w14:paraId="55A50D18" w14:textId="3E8FA94B"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(38.84)</w:t>
            </w:r>
          </w:p>
        </w:tc>
        <w:tc>
          <w:tcPr>
            <w:tcW w:w="767" w:type="dxa"/>
            <w:vAlign w:val="center"/>
          </w:tcPr>
          <w:p w14:paraId="37F426B0" w14:textId="285E8A66"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8.11</w:t>
            </w:r>
          </w:p>
        </w:tc>
        <w:tc>
          <w:tcPr>
            <w:tcW w:w="1185" w:type="dxa"/>
            <w:vAlign w:val="center"/>
          </w:tcPr>
          <w:p w14:paraId="4DF030F6" w14:textId="77777777" w:rsidR="00D57112" w:rsidRPr="005439C7" w:rsidRDefault="00D57112" w:rsidP="00D57112">
            <w:pPr>
              <w:jc w:val="center"/>
              <w:rPr>
                <w:rFonts w:ascii="Times New Roman" w:hAnsi="Times New Roman" w:cs="Times New Roman"/>
              </w:rPr>
            </w:pPr>
            <w:r w:rsidRPr="005439C7">
              <w:rPr>
                <w:rFonts w:ascii="Times New Roman" w:hAnsi="Times New Roman" w:cs="Times New Roman"/>
              </w:rPr>
              <w:t>53.31</w:t>
            </w:r>
          </w:p>
          <w:p w14:paraId="53837042" w14:textId="12933944"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(46.90)</w:t>
            </w:r>
          </w:p>
        </w:tc>
        <w:tc>
          <w:tcPr>
            <w:tcW w:w="767" w:type="dxa"/>
            <w:vAlign w:val="center"/>
          </w:tcPr>
          <w:p w14:paraId="74767036" w14:textId="3508AEC2"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11.67</w:t>
            </w:r>
          </w:p>
        </w:tc>
        <w:tc>
          <w:tcPr>
            <w:tcW w:w="1185" w:type="dxa"/>
            <w:vAlign w:val="center"/>
          </w:tcPr>
          <w:p w14:paraId="29252623" w14:textId="77777777" w:rsidR="00D57112" w:rsidRPr="005439C7" w:rsidRDefault="00D57112" w:rsidP="00D57112">
            <w:pPr>
              <w:jc w:val="center"/>
              <w:rPr>
                <w:rFonts w:ascii="Times New Roman" w:hAnsi="Times New Roman" w:cs="Times New Roman"/>
              </w:rPr>
            </w:pPr>
            <w:r w:rsidRPr="005439C7">
              <w:rPr>
                <w:rFonts w:ascii="Times New Roman" w:hAnsi="Times New Roman" w:cs="Times New Roman"/>
              </w:rPr>
              <w:t>58.66</w:t>
            </w:r>
          </w:p>
          <w:p w14:paraId="02A04FA0" w14:textId="1134E881"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(50.02)</w:t>
            </w:r>
          </w:p>
        </w:tc>
        <w:tc>
          <w:tcPr>
            <w:tcW w:w="767" w:type="dxa"/>
            <w:vAlign w:val="center"/>
          </w:tcPr>
          <w:p w14:paraId="5B1B6EFC" w14:textId="35C863E5"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14.78</w:t>
            </w:r>
          </w:p>
        </w:tc>
        <w:tc>
          <w:tcPr>
            <w:tcW w:w="1185" w:type="dxa"/>
            <w:vAlign w:val="center"/>
          </w:tcPr>
          <w:p w14:paraId="63AD2985" w14:textId="77777777" w:rsidR="00D57112" w:rsidRPr="005439C7" w:rsidRDefault="00D57112" w:rsidP="00D57112">
            <w:pPr>
              <w:jc w:val="center"/>
              <w:rPr>
                <w:rFonts w:ascii="Times New Roman" w:hAnsi="Times New Roman" w:cs="Times New Roman"/>
              </w:rPr>
            </w:pPr>
            <w:r w:rsidRPr="005439C7">
              <w:rPr>
                <w:rFonts w:ascii="Times New Roman" w:hAnsi="Times New Roman" w:cs="Times New Roman"/>
              </w:rPr>
              <w:t>62.22</w:t>
            </w:r>
          </w:p>
          <w:p w14:paraId="5E5A99CC" w14:textId="051ED1A6"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(52.09)</w:t>
            </w:r>
          </w:p>
        </w:tc>
        <w:tc>
          <w:tcPr>
            <w:tcW w:w="767" w:type="dxa"/>
            <w:vAlign w:val="center"/>
          </w:tcPr>
          <w:p w14:paraId="54CB0DD6" w14:textId="0A5D8A3A"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17.56</w:t>
            </w:r>
          </w:p>
        </w:tc>
        <w:tc>
          <w:tcPr>
            <w:tcW w:w="1185" w:type="dxa"/>
            <w:vAlign w:val="center"/>
          </w:tcPr>
          <w:p w14:paraId="418C7A09" w14:textId="77777777" w:rsidR="00D57112" w:rsidRPr="005439C7" w:rsidRDefault="00D57112" w:rsidP="00D57112">
            <w:pPr>
              <w:jc w:val="center"/>
              <w:rPr>
                <w:rFonts w:ascii="Times New Roman" w:hAnsi="Times New Roman" w:cs="Times New Roman"/>
              </w:rPr>
            </w:pPr>
            <w:r w:rsidRPr="005439C7">
              <w:rPr>
                <w:rFonts w:ascii="Times New Roman" w:hAnsi="Times New Roman" w:cs="Times New Roman"/>
              </w:rPr>
              <w:t>63.24</w:t>
            </w:r>
          </w:p>
          <w:p w14:paraId="5487D7DC" w14:textId="45327021"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(52.70)</w:t>
            </w:r>
          </w:p>
        </w:tc>
        <w:tc>
          <w:tcPr>
            <w:tcW w:w="1757" w:type="dxa"/>
            <w:vAlign w:val="center"/>
          </w:tcPr>
          <w:p w14:paraId="7A70FB38" w14:textId="3B04790E"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Toxic</w:t>
            </w:r>
          </w:p>
        </w:tc>
      </w:tr>
      <w:tr w:rsidR="00D57112" w:rsidRPr="00FE05D0" w14:paraId="0FDDC23E" w14:textId="77777777" w:rsidTr="00624A3F">
        <w:trPr>
          <w:trHeight w:val="769"/>
        </w:trPr>
        <w:tc>
          <w:tcPr>
            <w:tcW w:w="1848" w:type="dxa"/>
            <w:vAlign w:val="center"/>
          </w:tcPr>
          <w:p w14:paraId="608814DB" w14:textId="77777777" w:rsidR="00D57112" w:rsidRPr="005439C7" w:rsidRDefault="00D57112" w:rsidP="00D57112">
            <w:pPr>
              <w:jc w:val="center"/>
              <w:rPr>
                <w:rFonts w:ascii="Times New Roman" w:hAnsi="Times New Roman" w:cs="Times New Roman"/>
                <w:b/>
                <w:bCs/>
                <w:sz w:val="24"/>
                <w:szCs w:val="24"/>
              </w:rPr>
            </w:pPr>
            <w:r w:rsidRPr="005439C7">
              <w:rPr>
                <w:rFonts w:ascii="Times New Roman" w:hAnsi="Times New Roman" w:cs="Times New Roman"/>
                <w:b/>
                <w:bCs/>
                <w:sz w:val="24"/>
                <w:szCs w:val="24"/>
              </w:rPr>
              <w:t>T</w:t>
            </w:r>
            <w:r w:rsidRPr="005439C7">
              <w:rPr>
                <w:rFonts w:ascii="Times New Roman" w:hAnsi="Times New Roman" w:cs="Times New Roman"/>
                <w:b/>
                <w:bCs/>
                <w:sz w:val="24"/>
                <w:szCs w:val="24"/>
                <w:vertAlign w:val="subscript"/>
              </w:rPr>
              <w:t>4</w:t>
            </w:r>
          </w:p>
          <w:p w14:paraId="3530D728" w14:textId="5F94F983"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sz w:val="24"/>
                <w:szCs w:val="24"/>
              </w:rPr>
              <w:t>Azoxystrobin + Difenoconazole</w:t>
            </w:r>
          </w:p>
        </w:tc>
        <w:tc>
          <w:tcPr>
            <w:tcW w:w="646" w:type="dxa"/>
            <w:vAlign w:val="center"/>
          </w:tcPr>
          <w:p w14:paraId="2DBADA6C" w14:textId="35A4EA79"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0.00</w:t>
            </w:r>
          </w:p>
        </w:tc>
        <w:tc>
          <w:tcPr>
            <w:tcW w:w="1185" w:type="dxa"/>
            <w:vAlign w:val="center"/>
          </w:tcPr>
          <w:p w14:paraId="12C3FC60" w14:textId="77777777" w:rsidR="00D57112" w:rsidRPr="005439C7" w:rsidRDefault="00D57112" w:rsidP="00D57112">
            <w:pPr>
              <w:jc w:val="center"/>
              <w:rPr>
                <w:rFonts w:ascii="Times New Roman" w:hAnsi="Times New Roman" w:cs="Times New Roman"/>
              </w:rPr>
            </w:pPr>
            <w:r w:rsidRPr="005439C7">
              <w:rPr>
                <w:rFonts w:ascii="Times New Roman" w:hAnsi="Times New Roman" w:cs="Times New Roman"/>
              </w:rPr>
              <w:t>100.00</w:t>
            </w:r>
          </w:p>
          <w:p w14:paraId="409407E0" w14:textId="03B5AF3E"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(90.00)</w:t>
            </w:r>
          </w:p>
        </w:tc>
        <w:tc>
          <w:tcPr>
            <w:tcW w:w="767" w:type="dxa"/>
            <w:vAlign w:val="center"/>
          </w:tcPr>
          <w:p w14:paraId="09FEE0F0" w14:textId="6C10921F"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0.00</w:t>
            </w:r>
          </w:p>
        </w:tc>
        <w:tc>
          <w:tcPr>
            <w:tcW w:w="1185" w:type="dxa"/>
            <w:vAlign w:val="center"/>
          </w:tcPr>
          <w:p w14:paraId="52C29CBB" w14:textId="77777777" w:rsidR="00D57112" w:rsidRPr="005439C7" w:rsidRDefault="00D57112" w:rsidP="00D57112">
            <w:pPr>
              <w:jc w:val="center"/>
              <w:rPr>
                <w:rFonts w:ascii="Times New Roman" w:hAnsi="Times New Roman" w:cs="Times New Roman"/>
              </w:rPr>
            </w:pPr>
            <w:r w:rsidRPr="005439C7">
              <w:rPr>
                <w:rFonts w:ascii="Times New Roman" w:hAnsi="Times New Roman" w:cs="Times New Roman"/>
              </w:rPr>
              <w:t>100.00</w:t>
            </w:r>
          </w:p>
          <w:p w14:paraId="5AB6001C" w14:textId="0F039A50"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(90.00)</w:t>
            </w:r>
          </w:p>
        </w:tc>
        <w:tc>
          <w:tcPr>
            <w:tcW w:w="767" w:type="dxa"/>
            <w:vAlign w:val="center"/>
          </w:tcPr>
          <w:p w14:paraId="132F0917" w14:textId="1843A384"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0.00</w:t>
            </w:r>
          </w:p>
        </w:tc>
        <w:tc>
          <w:tcPr>
            <w:tcW w:w="1185" w:type="dxa"/>
            <w:vAlign w:val="center"/>
          </w:tcPr>
          <w:p w14:paraId="75E4B81F" w14:textId="77777777" w:rsidR="00D57112" w:rsidRPr="005439C7" w:rsidRDefault="00D57112" w:rsidP="00D57112">
            <w:pPr>
              <w:jc w:val="center"/>
              <w:rPr>
                <w:rFonts w:ascii="Times New Roman" w:hAnsi="Times New Roman" w:cs="Times New Roman"/>
              </w:rPr>
            </w:pPr>
            <w:r w:rsidRPr="005439C7">
              <w:rPr>
                <w:rFonts w:ascii="Times New Roman" w:hAnsi="Times New Roman" w:cs="Times New Roman"/>
              </w:rPr>
              <w:t>100.00</w:t>
            </w:r>
          </w:p>
          <w:p w14:paraId="5A26107E" w14:textId="62786DCD"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(90.00)</w:t>
            </w:r>
          </w:p>
        </w:tc>
        <w:tc>
          <w:tcPr>
            <w:tcW w:w="767" w:type="dxa"/>
            <w:vAlign w:val="center"/>
          </w:tcPr>
          <w:p w14:paraId="015397C1" w14:textId="41194B15"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0.00</w:t>
            </w:r>
          </w:p>
        </w:tc>
        <w:tc>
          <w:tcPr>
            <w:tcW w:w="1185" w:type="dxa"/>
            <w:vAlign w:val="center"/>
          </w:tcPr>
          <w:p w14:paraId="026236E7" w14:textId="77777777" w:rsidR="00D57112" w:rsidRPr="005439C7" w:rsidRDefault="00D57112" w:rsidP="00D57112">
            <w:pPr>
              <w:jc w:val="center"/>
              <w:rPr>
                <w:rFonts w:ascii="Times New Roman" w:hAnsi="Times New Roman" w:cs="Times New Roman"/>
              </w:rPr>
            </w:pPr>
            <w:r w:rsidRPr="005439C7">
              <w:rPr>
                <w:rFonts w:ascii="Times New Roman" w:hAnsi="Times New Roman" w:cs="Times New Roman"/>
              </w:rPr>
              <w:t>100.00</w:t>
            </w:r>
          </w:p>
          <w:p w14:paraId="1232166F" w14:textId="0CE10055"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(90.00)</w:t>
            </w:r>
          </w:p>
        </w:tc>
        <w:tc>
          <w:tcPr>
            <w:tcW w:w="767" w:type="dxa"/>
            <w:vAlign w:val="center"/>
          </w:tcPr>
          <w:p w14:paraId="26936A21" w14:textId="2ED66A24"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0.00</w:t>
            </w:r>
          </w:p>
        </w:tc>
        <w:tc>
          <w:tcPr>
            <w:tcW w:w="1185" w:type="dxa"/>
            <w:vAlign w:val="center"/>
          </w:tcPr>
          <w:p w14:paraId="72B2A675" w14:textId="77777777" w:rsidR="00D57112" w:rsidRPr="005439C7" w:rsidRDefault="00D57112" w:rsidP="00D57112">
            <w:pPr>
              <w:jc w:val="center"/>
              <w:rPr>
                <w:rFonts w:ascii="Times New Roman" w:hAnsi="Times New Roman" w:cs="Times New Roman"/>
              </w:rPr>
            </w:pPr>
            <w:r w:rsidRPr="005439C7">
              <w:rPr>
                <w:rFonts w:ascii="Times New Roman" w:hAnsi="Times New Roman" w:cs="Times New Roman"/>
              </w:rPr>
              <w:t>100.00</w:t>
            </w:r>
          </w:p>
          <w:p w14:paraId="4949F540" w14:textId="4AA8BAB8"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(90.00)</w:t>
            </w:r>
          </w:p>
        </w:tc>
        <w:tc>
          <w:tcPr>
            <w:tcW w:w="767" w:type="dxa"/>
            <w:vAlign w:val="center"/>
          </w:tcPr>
          <w:p w14:paraId="35526308" w14:textId="46100FC4"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0.00</w:t>
            </w:r>
          </w:p>
        </w:tc>
        <w:tc>
          <w:tcPr>
            <w:tcW w:w="1185" w:type="dxa"/>
            <w:vAlign w:val="center"/>
          </w:tcPr>
          <w:p w14:paraId="7139B3C2" w14:textId="77777777" w:rsidR="00D57112" w:rsidRPr="005439C7" w:rsidRDefault="00D57112" w:rsidP="00D57112">
            <w:pPr>
              <w:jc w:val="center"/>
              <w:rPr>
                <w:rFonts w:ascii="Times New Roman" w:hAnsi="Times New Roman" w:cs="Times New Roman"/>
              </w:rPr>
            </w:pPr>
            <w:r w:rsidRPr="005439C7">
              <w:rPr>
                <w:rFonts w:ascii="Times New Roman" w:hAnsi="Times New Roman" w:cs="Times New Roman"/>
              </w:rPr>
              <w:t>100.00</w:t>
            </w:r>
          </w:p>
          <w:p w14:paraId="10D2DF15" w14:textId="4DB20659"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(90.00)</w:t>
            </w:r>
          </w:p>
        </w:tc>
        <w:tc>
          <w:tcPr>
            <w:tcW w:w="1757" w:type="dxa"/>
            <w:vAlign w:val="center"/>
          </w:tcPr>
          <w:p w14:paraId="04C4E04E" w14:textId="41AA5B53"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Toxic</w:t>
            </w:r>
          </w:p>
        </w:tc>
      </w:tr>
      <w:tr w:rsidR="00D57112" w:rsidRPr="00FE05D0" w14:paraId="77397834" w14:textId="77777777" w:rsidTr="00882464">
        <w:trPr>
          <w:trHeight w:val="963"/>
        </w:trPr>
        <w:tc>
          <w:tcPr>
            <w:tcW w:w="1848" w:type="dxa"/>
            <w:vAlign w:val="center"/>
          </w:tcPr>
          <w:p w14:paraId="1CDC370B" w14:textId="77777777" w:rsidR="00D57112" w:rsidRPr="005439C7" w:rsidRDefault="00D57112" w:rsidP="00D57112">
            <w:pPr>
              <w:jc w:val="center"/>
              <w:rPr>
                <w:rFonts w:ascii="Times New Roman" w:hAnsi="Times New Roman" w:cs="Times New Roman"/>
                <w:bCs/>
                <w:sz w:val="24"/>
                <w:szCs w:val="24"/>
              </w:rPr>
            </w:pPr>
            <w:r w:rsidRPr="005439C7">
              <w:rPr>
                <w:rFonts w:ascii="Times New Roman" w:hAnsi="Times New Roman" w:cs="Times New Roman"/>
                <w:b/>
                <w:bCs/>
                <w:sz w:val="24"/>
                <w:szCs w:val="24"/>
              </w:rPr>
              <w:t>T</w:t>
            </w:r>
            <w:r w:rsidRPr="005439C7">
              <w:rPr>
                <w:rFonts w:ascii="Times New Roman" w:hAnsi="Times New Roman" w:cs="Times New Roman"/>
                <w:b/>
                <w:bCs/>
                <w:sz w:val="24"/>
                <w:szCs w:val="24"/>
                <w:vertAlign w:val="subscript"/>
              </w:rPr>
              <w:t>5</w:t>
            </w:r>
          </w:p>
          <w:p w14:paraId="20ED2B7C" w14:textId="47386DCC" w:rsidR="00D57112" w:rsidRPr="00FE05D0" w:rsidRDefault="00D57112" w:rsidP="00D57112">
            <w:pPr>
              <w:jc w:val="center"/>
              <w:rPr>
                <w:rFonts w:ascii="Times New Roman" w:hAnsi="Times New Roman" w:cs="Times New Roman"/>
                <w:sz w:val="24"/>
                <w:szCs w:val="24"/>
                <w:vertAlign w:val="subscript"/>
              </w:rPr>
            </w:pPr>
            <w:r w:rsidRPr="005439C7">
              <w:rPr>
                <w:rFonts w:ascii="Times New Roman" w:hAnsi="Times New Roman" w:cs="Times New Roman"/>
                <w:bCs/>
                <w:sz w:val="24"/>
                <w:szCs w:val="24"/>
              </w:rPr>
              <w:t>Propiconazole + Difenoconazole</w:t>
            </w:r>
          </w:p>
        </w:tc>
        <w:tc>
          <w:tcPr>
            <w:tcW w:w="646" w:type="dxa"/>
            <w:vAlign w:val="center"/>
          </w:tcPr>
          <w:p w14:paraId="45A9FA68" w14:textId="3F7E5492"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0.00</w:t>
            </w:r>
          </w:p>
        </w:tc>
        <w:tc>
          <w:tcPr>
            <w:tcW w:w="1185" w:type="dxa"/>
            <w:vAlign w:val="center"/>
          </w:tcPr>
          <w:p w14:paraId="6C7F4193" w14:textId="77777777" w:rsidR="00D57112" w:rsidRPr="005439C7" w:rsidRDefault="00D57112" w:rsidP="00D57112">
            <w:pPr>
              <w:jc w:val="center"/>
              <w:rPr>
                <w:rFonts w:ascii="Times New Roman" w:hAnsi="Times New Roman" w:cs="Times New Roman"/>
              </w:rPr>
            </w:pPr>
            <w:r w:rsidRPr="005439C7">
              <w:rPr>
                <w:rFonts w:ascii="Times New Roman" w:hAnsi="Times New Roman" w:cs="Times New Roman"/>
              </w:rPr>
              <w:t>100.00</w:t>
            </w:r>
          </w:p>
          <w:p w14:paraId="60737F88" w14:textId="69038AC1"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(90.00)</w:t>
            </w:r>
          </w:p>
        </w:tc>
        <w:tc>
          <w:tcPr>
            <w:tcW w:w="767" w:type="dxa"/>
            <w:vAlign w:val="center"/>
          </w:tcPr>
          <w:p w14:paraId="49F06450" w14:textId="47EEECBF"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0.67</w:t>
            </w:r>
          </w:p>
        </w:tc>
        <w:tc>
          <w:tcPr>
            <w:tcW w:w="1185" w:type="dxa"/>
            <w:vAlign w:val="center"/>
          </w:tcPr>
          <w:p w14:paraId="33FD4509" w14:textId="77777777" w:rsidR="00D57112" w:rsidRPr="005439C7" w:rsidRDefault="00D57112" w:rsidP="00D57112">
            <w:pPr>
              <w:jc w:val="center"/>
              <w:rPr>
                <w:rFonts w:ascii="Times New Roman" w:hAnsi="Times New Roman" w:cs="Times New Roman"/>
              </w:rPr>
            </w:pPr>
            <w:r w:rsidRPr="005439C7">
              <w:rPr>
                <w:rFonts w:ascii="Times New Roman" w:hAnsi="Times New Roman" w:cs="Times New Roman"/>
              </w:rPr>
              <w:t>91.02</w:t>
            </w:r>
          </w:p>
          <w:p w14:paraId="496B907B" w14:textId="164E4875"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(73.08)</w:t>
            </w:r>
          </w:p>
        </w:tc>
        <w:tc>
          <w:tcPr>
            <w:tcW w:w="767" w:type="dxa"/>
            <w:vAlign w:val="center"/>
          </w:tcPr>
          <w:p w14:paraId="3E92AB41" w14:textId="543E7058"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1.11</w:t>
            </w:r>
          </w:p>
        </w:tc>
        <w:tc>
          <w:tcPr>
            <w:tcW w:w="1185" w:type="dxa"/>
            <w:vAlign w:val="center"/>
          </w:tcPr>
          <w:p w14:paraId="7A68B083" w14:textId="77777777" w:rsidR="00D57112" w:rsidRPr="005439C7" w:rsidRDefault="00D57112" w:rsidP="00D57112">
            <w:pPr>
              <w:jc w:val="center"/>
              <w:rPr>
                <w:rFonts w:ascii="Times New Roman" w:hAnsi="Times New Roman" w:cs="Times New Roman"/>
              </w:rPr>
            </w:pPr>
            <w:r w:rsidRPr="005439C7">
              <w:rPr>
                <w:rFonts w:ascii="Times New Roman" w:hAnsi="Times New Roman" w:cs="Times New Roman"/>
              </w:rPr>
              <w:t>93.58</w:t>
            </w:r>
          </w:p>
          <w:p w14:paraId="4C46A4C0" w14:textId="1D489BE9"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(75.75)</w:t>
            </w:r>
          </w:p>
        </w:tc>
        <w:tc>
          <w:tcPr>
            <w:tcW w:w="767" w:type="dxa"/>
            <w:vAlign w:val="center"/>
          </w:tcPr>
          <w:p w14:paraId="4D2B38E9" w14:textId="0591F91D"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2.89</w:t>
            </w:r>
          </w:p>
        </w:tc>
        <w:tc>
          <w:tcPr>
            <w:tcW w:w="1185" w:type="dxa"/>
            <w:vAlign w:val="center"/>
          </w:tcPr>
          <w:p w14:paraId="4C0E7B3E" w14:textId="77777777" w:rsidR="00D57112" w:rsidRPr="005439C7" w:rsidRDefault="00D57112" w:rsidP="00D57112">
            <w:pPr>
              <w:jc w:val="center"/>
              <w:rPr>
                <w:rFonts w:ascii="Times New Roman" w:hAnsi="Times New Roman" w:cs="Times New Roman"/>
              </w:rPr>
            </w:pPr>
            <w:r w:rsidRPr="005439C7">
              <w:rPr>
                <w:rFonts w:ascii="Times New Roman" w:hAnsi="Times New Roman" w:cs="Times New Roman"/>
              </w:rPr>
              <w:t>89.77</w:t>
            </w:r>
          </w:p>
          <w:p w14:paraId="5806E7AB" w14:textId="629ACBB8"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(71.65)</w:t>
            </w:r>
          </w:p>
        </w:tc>
        <w:tc>
          <w:tcPr>
            <w:tcW w:w="767" w:type="dxa"/>
            <w:vAlign w:val="center"/>
          </w:tcPr>
          <w:p w14:paraId="1BF273F3" w14:textId="678635A5"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4.33</w:t>
            </w:r>
          </w:p>
        </w:tc>
        <w:tc>
          <w:tcPr>
            <w:tcW w:w="1185" w:type="dxa"/>
            <w:vAlign w:val="center"/>
          </w:tcPr>
          <w:p w14:paraId="22C4F90C" w14:textId="77777777" w:rsidR="00D57112" w:rsidRPr="005439C7" w:rsidRDefault="00D57112" w:rsidP="00D57112">
            <w:pPr>
              <w:jc w:val="center"/>
              <w:rPr>
                <w:rFonts w:ascii="Times New Roman" w:hAnsi="Times New Roman" w:cs="Times New Roman"/>
              </w:rPr>
            </w:pPr>
            <w:r w:rsidRPr="005439C7">
              <w:rPr>
                <w:rFonts w:ascii="Times New Roman" w:hAnsi="Times New Roman" w:cs="Times New Roman"/>
              </w:rPr>
              <w:t>88.78</w:t>
            </w:r>
          </w:p>
          <w:p w14:paraId="043C2A29" w14:textId="79930FBB"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(70.65)</w:t>
            </w:r>
          </w:p>
        </w:tc>
        <w:tc>
          <w:tcPr>
            <w:tcW w:w="767" w:type="dxa"/>
            <w:vAlign w:val="center"/>
          </w:tcPr>
          <w:p w14:paraId="132A0CF6" w14:textId="19CF78FD"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8.11</w:t>
            </w:r>
          </w:p>
        </w:tc>
        <w:tc>
          <w:tcPr>
            <w:tcW w:w="1185" w:type="dxa"/>
            <w:vAlign w:val="center"/>
          </w:tcPr>
          <w:p w14:paraId="476145B8" w14:textId="77777777" w:rsidR="00D57112" w:rsidRPr="005439C7" w:rsidRDefault="00D57112" w:rsidP="00D57112">
            <w:pPr>
              <w:jc w:val="center"/>
              <w:rPr>
                <w:rFonts w:ascii="Times New Roman" w:hAnsi="Times New Roman" w:cs="Times New Roman"/>
              </w:rPr>
            </w:pPr>
            <w:r w:rsidRPr="005439C7">
              <w:rPr>
                <w:rFonts w:ascii="Times New Roman" w:hAnsi="Times New Roman" w:cs="Times New Roman"/>
              </w:rPr>
              <w:t>82.69</w:t>
            </w:r>
          </w:p>
          <w:p w14:paraId="64005A08" w14:textId="79BC8C71"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(65.69)</w:t>
            </w:r>
          </w:p>
        </w:tc>
        <w:tc>
          <w:tcPr>
            <w:tcW w:w="1757" w:type="dxa"/>
            <w:vAlign w:val="center"/>
          </w:tcPr>
          <w:p w14:paraId="7C8AE328" w14:textId="5164BAC5"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Toxic</w:t>
            </w:r>
          </w:p>
        </w:tc>
      </w:tr>
      <w:tr w:rsidR="00D57112" w:rsidRPr="00FE05D0" w14:paraId="1330F437" w14:textId="77777777" w:rsidTr="00624A3F">
        <w:trPr>
          <w:trHeight w:val="810"/>
        </w:trPr>
        <w:tc>
          <w:tcPr>
            <w:tcW w:w="1848" w:type="dxa"/>
            <w:vAlign w:val="center"/>
          </w:tcPr>
          <w:p w14:paraId="0444251A" w14:textId="77777777" w:rsidR="00D57112" w:rsidRPr="005439C7" w:rsidRDefault="00D57112" w:rsidP="00D57112">
            <w:pPr>
              <w:jc w:val="center"/>
              <w:rPr>
                <w:rFonts w:ascii="Times New Roman" w:hAnsi="Times New Roman" w:cs="Times New Roman"/>
                <w:b/>
                <w:bCs/>
                <w:sz w:val="24"/>
                <w:szCs w:val="24"/>
                <w:vertAlign w:val="subscript"/>
              </w:rPr>
            </w:pPr>
            <w:r w:rsidRPr="005439C7">
              <w:rPr>
                <w:rFonts w:ascii="Times New Roman" w:hAnsi="Times New Roman" w:cs="Times New Roman"/>
                <w:b/>
                <w:bCs/>
                <w:sz w:val="24"/>
                <w:szCs w:val="24"/>
              </w:rPr>
              <w:t>T</w:t>
            </w:r>
            <w:r w:rsidRPr="005439C7">
              <w:rPr>
                <w:rFonts w:ascii="Times New Roman" w:hAnsi="Times New Roman" w:cs="Times New Roman"/>
                <w:b/>
                <w:bCs/>
                <w:sz w:val="24"/>
                <w:szCs w:val="24"/>
                <w:vertAlign w:val="subscript"/>
              </w:rPr>
              <w:t>6</w:t>
            </w:r>
          </w:p>
          <w:p w14:paraId="72C55AB3" w14:textId="455005BA" w:rsidR="00D57112" w:rsidRPr="00FE05D0" w:rsidRDefault="00D57112" w:rsidP="00D57112">
            <w:pPr>
              <w:jc w:val="center"/>
              <w:rPr>
                <w:rFonts w:ascii="Times New Roman" w:hAnsi="Times New Roman" w:cs="Times New Roman"/>
                <w:sz w:val="24"/>
                <w:szCs w:val="24"/>
                <w:vertAlign w:val="subscript"/>
              </w:rPr>
            </w:pPr>
            <w:r w:rsidRPr="005439C7">
              <w:rPr>
                <w:rFonts w:ascii="Times New Roman" w:hAnsi="Times New Roman" w:cs="Times New Roman"/>
                <w:sz w:val="24"/>
                <w:szCs w:val="24"/>
              </w:rPr>
              <w:t>Control</w:t>
            </w:r>
          </w:p>
        </w:tc>
        <w:tc>
          <w:tcPr>
            <w:tcW w:w="646" w:type="dxa"/>
            <w:vAlign w:val="center"/>
          </w:tcPr>
          <w:p w14:paraId="18356FF4" w14:textId="205DEAD0"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0.67</w:t>
            </w:r>
          </w:p>
        </w:tc>
        <w:tc>
          <w:tcPr>
            <w:tcW w:w="1185" w:type="dxa"/>
            <w:vAlign w:val="center"/>
          </w:tcPr>
          <w:p w14:paraId="4E05FFD5" w14:textId="77777777" w:rsidR="00D57112" w:rsidRPr="005439C7" w:rsidRDefault="00D57112" w:rsidP="00D57112">
            <w:pPr>
              <w:jc w:val="center"/>
              <w:rPr>
                <w:rFonts w:ascii="Times New Roman" w:hAnsi="Times New Roman" w:cs="Times New Roman"/>
              </w:rPr>
            </w:pPr>
            <w:r w:rsidRPr="005439C7">
              <w:rPr>
                <w:rFonts w:ascii="Times New Roman" w:hAnsi="Times New Roman" w:cs="Times New Roman"/>
              </w:rPr>
              <w:t>0.00</w:t>
            </w:r>
          </w:p>
          <w:p w14:paraId="13211E20" w14:textId="57347927"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(0.00)</w:t>
            </w:r>
          </w:p>
        </w:tc>
        <w:tc>
          <w:tcPr>
            <w:tcW w:w="767" w:type="dxa"/>
            <w:vAlign w:val="center"/>
          </w:tcPr>
          <w:p w14:paraId="788D5E0E" w14:textId="1318A0CA"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8.00</w:t>
            </w:r>
          </w:p>
        </w:tc>
        <w:tc>
          <w:tcPr>
            <w:tcW w:w="1185" w:type="dxa"/>
            <w:vAlign w:val="center"/>
          </w:tcPr>
          <w:p w14:paraId="32DD3422" w14:textId="77777777" w:rsidR="00D57112" w:rsidRPr="005439C7" w:rsidRDefault="00D57112" w:rsidP="00D57112">
            <w:pPr>
              <w:jc w:val="center"/>
              <w:rPr>
                <w:rFonts w:ascii="Times New Roman" w:hAnsi="Times New Roman" w:cs="Times New Roman"/>
              </w:rPr>
            </w:pPr>
            <w:r w:rsidRPr="005439C7">
              <w:rPr>
                <w:rFonts w:ascii="Times New Roman" w:hAnsi="Times New Roman" w:cs="Times New Roman"/>
              </w:rPr>
              <w:t>0.00</w:t>
            </w:r>
          </w:p>
          <w:p w14:paraId="53083E91" w14:textId="6B25D284"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(0.00)</w:t>
            </w:r>
          </w:p>
        </w:tc>
        <w:tc>
          <w:tcPr>
            <w:tcW w:w="767" w:type="dxa"/>
            <w:vAlign w:val="center"/>
          </w:tcPr>
          <w:p w14:paraId="7E55120B" w14:textId="250A0DD0"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17.67</w:t>
            </w:r>
          </w:p>
        </w:tc>
        <w:tc>
          <w:tcPr>
            <w:tcW w:w="1185" w:type="dxa"/>
            <w:vAlign w:val="center"/>
          </w:tcPr>
          <w:p w14:paraId="0DC0A1C8" w14:textId="77777777" w:rsidR="00D57112" w:rsidRPr="005439C7" w:rsidRDefault="00D57112" w:rsidP="00D57112">
            <w:pPr>
              <w:jc w:val="center"/>
              <w:rPr>
                <w:rFonts w:ascii="Times New Roman" w:hAnsi="Times New Roman" w:cs="Times New Roman"/>
              </w:rPr>
            </w:pPr>
            <w:r w:rsidRPr="005439C7">
              <w:rPr>
                <w:rFonts w:ascii="Times New Roman" w:hAnsi="Times New Roman" w:cs="Times New Roman"/>
              </w:rPr>
              <w:t>0.00</w:t>
            </w:r>
          </w:p>
          <w:p w14:paraId="0AA114F3" w14:textId="320B387E"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(0.00)</w:t>
            </w:r>
          </w:p>
        </w:tc>
        <w:tc>
          <w:tcPr>
            <w:tcW w:w="767" w:type="dxa"/>
            <w:vAlign w:val="center"/>
          </w:tcPr>
          <w:p w14:paraId="60AD5922" w14:textId="73831482"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28.33</w:t>
            </w:r>
          </w:p>
        </w:tc>
        <w:tc>
          <w:tcPr>
            <w:tcW w:w="1185" w:type="dxa"/>
            <w:vAlign w:val="center"/>
          </w:tcPr>
          <w:p w14:paraId="06B6BE29" w14:textId="77777777" w:rsidR="00D57112" w:rsidRPr="005439C7" w:rsidRDefault="00D57112" w:rsidP="00D57112">
            <w:pPr>
              <w:jc w:val="center"/>
              <w:rPr>
                <w:rFonts w:ascii="Times New Roman" w:hAnsi="Times New Roman" w:cs="Times New Roman"/>
              </w:rPr>
            </w:pPr>
            <w:r w:rsidRPr="005439C7">
              <w:rPr>
                <w:rFonts w:ascii="Times New Roman" w:hAnsi="Times New Roman" w:cs="Times New Roman"/>
              </w:rPr>
              <w:t>0.00</w:t>
            </w:r>
          </w:p>
          <w:p w14:paraId="697F38FB" w14:textId="2BA9D2FC"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(0.00)</w:t>
            </w:r>
          </w:p>
        </w:tc>
        <w:tc>
          <w:tcPr>
            <w:tcW w:w="767" w:type="dxa"/>
            <w:vAlign w:val="center"/>
          </w:tcPr>
          <w:p w14:paraId="50B9E533" w14:textId="2D0FC7D8"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39.00</w:t>
            </w:r>
          </w:p>
        </w:tc>
        <w:tc>
          <w:tcPr>
            <w:tcW w:w="1185" w:type="dxa"/>
            <w:vAlign w:val="center"/>
          </w:tcPr>
          <w:p w14:paraId="51726915" w14:textId="77777777" w:rsidR="00D57112" w:rsidRPr="005439C7" w:rsidRDefault="00D57112" w:rsidP="00D57112">
            <w:pPr>
              <w:jc w:val="center"/>
              <w:rPr>
                <w:rFonts w:ascii="Times New Roman" w:hAnsi="Times New Roman" w:cs="Times New Roman"/>
              </w:rPr>
            </w:pPr>
            <w:r w:rsidRPr="005439C7">
              <w:rPr>
                <w:rFonts w:ascii="Times New Roman" w:hAnsi="Times New Roman" w:cs="Times New Roman"/>
              </w:rPr>
              <w:t>0.00</w:t>
            </w:r>
          </w:p>
          <w:p w14:paraId="7A73F638" w14:textId="2D362CA3"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(0.00)</w:t>
            </w:r>
          </w:p>
        </w:tc>
        <w:tc>
          <w:tcPr>
            <w:tcW w:w="767" w:type="dxa"/>
            <w:vAlign w:val="center"/>
          </w:tcPr>
          <w:p w14:paraId="4DB9B2BC" w14:textId="125B332C"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47.56</w:t>
            </w:r>
          </w:p>
        </w:tc>
        <w:tc>
          <w:tcPr>
            <w:tcW w:w="1185" w:type="dxa"/>
            <w:vAlign w:val="center"/>
          </w:tcPr>
          <w:p w14:paraId="4FC6DD2D" w14:textId="77777777" w:rsidR="00D57112" w:rsidRPr="005439C7" w:rsidRDefault="00D57112" w:rsidP="00D57112">
            <w:pPr>
              <w:jc w:val="center"/>
              <w:rPr>
                <w:rFonts w:ascii="Times New Roman" w:hAnsi="Times New Roman" w:cs="Times New Roman"/>
              </w:rPr>
            </w:pPr>
            <w:r w:rsidRPr="005439C7">
              <w:rPr>
                <w:rFonts w:ascii="Times New Roman" w:hAnsi="Times New Roman" w:cs="Times New Roman"/>
              </w:rPr>
              <w:t>0.00</w:t>
            </w:r>
          </w:p>
          <w:p w14:paraId="7FBA61DD" w14:textId="1B1FD80C"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(0.00)</w:t>
            </w:r>
          </w:p>
        </w:tc>
        <w:tc>
          <w:tcPr>
            <w:tcW w:w="1757" w:type="dxa"/>
            <w:vAlign w:val="center"/>
          </w:tcPr>
          <w:p w14:paraId="2C494D8D" w14:textId="2FB00FE3"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_</w:t>
            </w:r>
          </w:p>
        </w:tc>
      </w:tr>
      <w:tr w:rsidR="00D57112" w:rsidRPr="00FE05D0" w14:paraId="2500A064" w14:textId="77777777" w:rsidTr="00882464">
        <w:trPr>
          <w:trHeight w:val="213"/>
        </w:trPr>
        <w:tc>
          <w:tcPr>
            <w:tcW w:w="1848" w:type="dxa"/>
            <w:vAlign w:val="center"/>
          </w:tcPr>
          <w:p w14:paraId="58159B39" w14:textId="07BE3435" w:rsidR="00D57112" w:rsidRPr="00FE05D0" w:rsidRDefault="00D57112" w:rsidP="00D57112">
            <w:pPr>
              <w:jc w:val="center"/>
              <w:rPr>
                <w:rFonts w:ascii="Times New Roman" w:hAnsi="Times New Roman" w:cs="Times New Roman"/>
                <w:sz w:val="24"/>
                <w:szCs w:val="24"/>
              </w:rPr>
            </w:pPr>
            <w:proofErr w:type="spellStart"/>
            <w:r w:rsidRPr="005439C7">
              <w:rPr>
                <w:rFonts w:ascii="Times New Roman" w:hAnsi="Times New Roman" w:cs="Times New Roman"/>
                <w:b/>
                <w:sz w:val="24"/>
                <w:szCs w:val="24"/>
              </w:rPr>
              <w:t>SEm</w:t>
            </w:r>
            <w:proofErr w:type="spellEnd"/>
            <w:r w:rsidRPr="005439C7">
              <w:rPr>
                <w:rFonts w:ascii="Times New Roman" w:hAnsi="Times New Roman" w:cs="Times New Roman"/>
                <w:b/>
                <w:sz w:val="24"/>
                <w:szCs w:val="24"/>
              </w:rPr>
              <w:t>±</w:t>
            </w:r>
          </w:p>
        </w:tc>
        <w:tc>
          <w:tcPr>
            <w:tcW w:w="646" w:type="dxa"/>
            <w:vAlign w:val="center"/>
          </w:tcPr>
          <w:p w14:paraId="4FF0D138" w14:textId="105E54E7"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0.06</w:t>
            </w:r>
          </w:p>
        </w:tc>
        <w:tc>
          <w:tcPr>
            <w:tcW w:w="1185" w:type="dxa"/>
            <w:vAlign w:val="center"/>
          </w:tcPr>
          <w:p w14:paraId="64972051" w14:textId="0DEBE8CE"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0.00</w:t>
            </w:r>
          </w:p>
        </w:tc>
        <w:tc>
          <w:tcPr>
            <w:tcW w:w="767" w:type="dxa"/>
            <w:vAlign w:val="center"/>
          </w:tcPr>
          <w:p w14:paraId="14BFAE80" w14:textId="2E4ED3DF"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0.29</w:t>
            </w:r>
          </w:p>
        </w:tc>
        <w:tc>
          <w:tcPr>
            <w:tcW w:w="1185" w:type="dxa"/>
            <w:vAlign w:val="center"/>
          </w:tcPr>
          <w:p w14:paraId="18962DA2" w14:textId="2122CBDC"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1.35</w:t>
            </w:r>
          </w:p>
        </w:tc>
        <w:tc>
          <w:tcPr>
            <w:tcW w:w="767" w:type="dxa"/>
            <w:vAlign w:val="center"/>
          </w:tcPr>
          <w:p w14:paraId="54615E1E" w14:textId="4EF37317"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0.55</w:t>
            </w:r>
          </w:p>
        </w:tc>
        <w:tc>
          <w:tcPr>
            <w:tcW w:w="1185" w:type="dxa"/>
            <w:vAlign w:val="center"/>
          </w:tcPr>
          <w:p w14:paraId="36647C91" w14:textId="6C930DB9"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1.39</w:t>
            </w:r>
          </w:p>
        </w:tc>
        <w:tc>
          <w:tcPr>
            <w:tcW w:w="767" w:type="dxa"/>
            <w:vAlign w:val="center"/>
          </w:tcPr>
          <w:p w14:paraId="480B8E15" w14:textId="60826046"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0.61</w:t>
            </w:r>
          </w:p>
        </w:tc>
        <w:tc>
          <w:tcPr>
            <w:tcW w:w="1185" w:type="dxa"/>
            <w:vAlign w:val="center"/>
          </w:tcPr>
          <w:p w14:paraId="7E569970" w14:textId="04B45731"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1.17</w:t>
            </w:r>
          </w:p>
        </w:tc>
        <w:tc>
          <w:tcPr>
            <w:tcW w:w="767" w:type="dxa"/>
            <w:vAlign w:val="center"/>
          </w:tcPr>
          <w:p w14:paraId="5B494769" w14:textId="1581ACA6"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0.81</w:t>
            </w:r>
          </w:p>
        </w:tc>
        <w:tc>
          <w:tcPr>
            <w:tcW w:w="1185" w:type="dxa"/>
            <w:vAlign w:val="center"/>
          </w:tcPr>
          <w:p w14:paraId="25456C60" w14:textId="2AC91879"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0.90</w:t>
            </w:r>
          </w:p>
        </w:tc>
        <w:tc>
          <w:tcPr>
            <w:tcW w:w="767" w:type="dxa"/>
            <w:vAlign w:val="center"/>
          </w:tcPr>
          <w:p w14:paraId="735B618F" w14:textId="7FBCAE53"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1.04</w:t>
            </w:r>
          </w:p>
        </w:tc>
        <w:tc>
          <w:tcPr>
            <w:tcW w:w="1185" w:type="dxa"/>
            <w:vAlign w:val="center"/>
          </w:tcPr>
          <w:p w14:paraId="13BA9E1E" w14:textId="0478943A"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1.09</w:t>
            </w:r>
          </w:p>
        </w:tc>
        <w:tc>
          <w:tcPr>
            <w:tcW w:w="1757" w:type="dxa"/>
            <w:vAlign w:val="center"/>
          </w:tcPr>
          <w:p w14:paraId="79509F6A" w14:textId="77777777" w:rsidR="00D57112" w:rsidRPr="00FE05D0" w:rsidRDefault="00D57112" w:rsidP="00D57112">
            <w:pPr>
              <w:jc w:val="center"/>
              <w:rPr>
                <w:rFonts w:ascii="Times New Roman" w:hAnsi="Times New Roman" w:cs="Times New Roman"/>
                <w:sz w:val="24"/>
                <w:szCs w:val="24"/>
              </w:rPr>
            </w:pPr>
          </w:p>
        </w:tc>
      </w:tr>
      <w:tr w:rsidR="00D57112" w:rsidRPr="00FE05D0" w14:paraId="07618DCF" w14:textId="77777777" w:rsidTr="00624A3F">
        <w:trPr>
          <w:trHeight w:val="379"/>
        </w:trPr>
        <w:tc>
          <w:tcPr>
            <w:tcW w:w="1848" w:type="dxa"/>
            <w:vAlign w:val="center"/>
          </w:tcPr>
          <w:p w14:paraId="2415F1F9" w14:textId="2DD1E1C7"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b/>
                <w:sz w:val="24"/>
                <w:szCs w:val="24"/>
              </w:rPr>
              <w:t>CD at 1%</w:t>
            </w:r>
          </w:p>
        </w:tc>
        <w:tc>
          <w:tcPr>
            <w:tcW w:w="646" w:type="dxa"/>
            <w:vAlign w:val="center"/>
          </w:tcPr>
          <w:p w14:paraId="78F0A888" w14:textId="20DB221B"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0.17</w:t>
            </w:r>
          </w:p>
        </w:tc>
        <w:tc>
          <w:tcPr>
            <w:tcW w:w="1185" w:type="dxa"/>
            <w:vAlign w:val="center"/>
          </w:tcPr>
          <w:p w14:paraId="437E69C2" w14:textId="11B81FA8"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NS</w:t>
            </w:r>
          </w:p>
        </w:tc>
        <w:tc>
          <w:tcPr>
            <w:tcW w:w="767" w:type="dxa"/>
            <w:vAlign w:val="center"/>
          </w:tcPr>
          <w:p w14:paraId="63AC1728" w14:textId="5FA32C32"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0.86</w:t>
            </w:r>
          </w:p>
        </w:tc>
        <w:tc>
          <w:tcPr>
            <w:tcW w:w="1185" w:type="dxa"/>
            <w:vAlign w:val="center"/>
          </w:tcPr>
          <w:p w14:paraId="5C015802" w14:textId="11E374E6"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4.00</w:t>
            </w:r>
          </w:p>
        </w:tc>
        <w:tc>
          <w:tcPr>
            <w:tcW w:w="767" w:type="dxa"/>
            <w:vAlign w:val="center"/>
          </w:tcPr>
          <w:p w14:paraId="3A9A35F2" w14:textId="5E086342"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1.64</w:t>
            </w:r>
          </w:p>
        </w:tc>
        <w:tc>
          <w:tcPr>
            <w:tcW w:w="1185" w:type="dxa"/>
            <w:vAlign w:val="center"/>
          </w:tcPr>
          <w:p w14:paraId="491449FF" w14:textId="02D4D4AA"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4.14</w:t>
            </w:r>
          </w:p>
        </w:tc>
        <w:tc>
          <w:tcPr>
            <w:tcW w:w="767" w:type="dxa"/>
            <w:vAlign w:val="center"/>
          </w:tcPr>
          <w:p w14:paraId="2A67A79C" w14:textId="39EF30A3"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1.82</w:t>
            </w:r>
          </w:p>
        </w:tc>
        <w:tc>
          <w:tcPr>
            <w:tcW w:w="1185" w:type="dxa"/>
            <w:vAlign w:val="center"/>
          </w:tcPr>
          <w:p w14:paraId="6595DBB1" w14:textId="28299D82"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3.47</w:t>
            </w:r>
          </w:p>
        </w:tc>
        <w:tc>
          <w:tcPr>
            <w:tcW w:w="767" w:type="dxa"/>
            <w:vAlign w:val="center"/>
          </w:tcPr>
          <w:p w14:paraId="411A1534" w14:textId="5F8C48DC"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2.41</w:t>
            </w:r>
          </w:p>
        </w:tc>
        <w:tc>
          <w:tcPr>
            <w:tcW w:w="1185" w:type="dxa"/>
            <w:vAlign w:val="center"/>
          </w:tcPr>
          <w:p w14:paraId="20AC480E" w14:textId="23D40873"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2.67</w:t>
            </w:r>
          </w:p>
        </w:tc>
        <w:tc>
          <w:tcPr>
            <w:tcW w:w="767" w:type="dxa"/>
            <w:vAlign w:val="center"/>
          </w:tcPr>
          <w:p w14:paraId="0C55049A" w14:textId="1854E62B"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3.10</w:t>
            </w:r>
          </w:p>
        </w:tc>
        <w:tc>
          <w:tcPr>
            <w:tcW w:w="1185" w:type="dxa"/>
            <w:vAlign w:val="center"/>
          </w:tcPr>
          <w:p w14:paraId="349E2E4F" w14:textId="0C0EB08E"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3.24</w:t>
            </w:r>
          </w:p>
        </w:tc>
        <w:tc>
          <w:tcPr>
            <w:tcW w:w="1757" w:type="dxa"/>
            <w:vAlign w:val="center"/>
          </w:tcPr>
          <w:p w14:paraId="3363668A" w14:textId="77777777" w:rsidR="00D57112" w:rsidRPr="00FE05D0" w:rsidRDefault="00D57112" w:rsidP="00D57112">
            <w:pPr>
              <w:jc w:val="center"/>
              <w:rPr>
                <w:rFonts w:ascii="Times New Roman" w:hAnsi="Times New Roman" w:cs="Times New Roman"/>
                <w:sz w:val="24"/>
                <w:szCs w:val="24"/>
              </w:rPr>
            </w:pPr>
          </w:p>
        </w:tc>
      </w:tr>
    </w:tbl>
    <w:p w14:paraId="02402ACE" w14:textId="77777777" w:rsidR="006627BB" w:rsidRDefault="00B57F02" w:rsidP="007001D2">
      <w:pPr>
        <w:spacing w:after="0" w:line="240" w:lineRule="auto"/>
        <w:rPr>
          <w:rFonts w:ascii="Times New Roman" w:hAnsi="Times New Roman" w:cs="Times New Roman"/>
          <w:sz w:val="24"/>
          <w:szCs w:val="24"/>
        </w:rPr>
      </w:pPr>
      <w:r w:rsidRPr="0054323F">
        <w:rPr>
          <w:rFonts w:ascii="Times New Roman" w:hAnsi="Times New Roman" w:cs="Times New Roman"/>
          <w:sz w:val="24"/>
          <w:szCs w:val="24"/>
        </w:rPr>
        <w:t>* Data is average of four replications.</w:t>
      </w:r>
      <w:r>
        <w:rPr>
          <w:rFonts w:ascii="Times New Roman" w:hAnsi="Times New Roman" w:cs="Times New Roman"/>
          <w:sz w:val="24"/>
          <w:szCs w:val="24"/>
        </w:rPr>
        <w:t xml:space="preserve">  </w:t>
      </w:r>
    </w:p>
    <w:p w14:paraId="4489F13A" w14:textId="569A8DD6" w:rsidR="00B57F02" w:rsidRDefault="006627BB" w:rsidP="007001D2">
      <w:pPr>
        <w:spacing w:after="0" w:line="240" w:lineRule="auto"/>
        <w:rPr>
          <w:rFonts w:ascii="Times New Roman" w:hAnsi="Times New Roman" w:cs="Times New Roman"/>
          <w:sz w:val="24"/>
          <w:szCs w:val="24"/>
        </w:rPr>
      </w:pPr>
      <w:r>
        <w:rPr>
          <w:rFonts w:ascii="Times New Roman" w:hAnsi="Times New Roman" w:cs="Times New Roman"/>
          <w:sz w:val="24"/>
          <w:szCs w:val="24"/>
        </w:rPr>
        <w:t>**</w:t>
      </w:r>
      <w:r w:rsidR="00B57F02">
        <w:rPr>
          <w:rFonts w:ascii="Times New Roman" w:hAnsi="Times New Roman" w:cs="Times New Roman"/>
          <w:sz w:val="24"/>
          <w:szCs w:val="24"/>
        </w:rPr>
        <w:t xml:space="preserve"> </w:t>
      </w:r>
      <w:r w:rsidR="00B57F02" w:rsidRPr="0054323F">
        <w:rPr>
          <w:rFonts w:ascii="Times New Roman" w:hAnsi="Times New Roman" w:cs="Times New Roman"/>
          <w:sz w:val="24"/>
          <w:szCs w:val="24"/>
        </w:rPr>
        <w:t>Figures in parenthesis are arcsine transformed value.</w:t>
      </w:r>
    </w:p>
    <w:p w14:paraId="52444EB5" w14:textId="77777777" w:rsidR="002A5DDF" w:rsidRDefault="002A5DDF" w:rsidP="00882464">
      <w:pPr>
        <w:rPr>
          <w:rFonts w:ascii="Times New Roman" w:hAnsi="Times New Roman" w:cs="Times New Roman"/>
          <w:b/>
          <w:bCs/>
          <w:sz w:val="24"/>
          <w:szCs w:val="24"/>
        </w:rPr>
      </w:pPr>
    </w:p>
    <w:p w14:paraId="4ABB22C4" w14:textId="0EAE5D77" w:rsidR="00882464" w:rsidRPr="00712C67" w:rsidRDefault="00882464" w:rsidP="00882464">
      <w:pPr>
        <w:rPr>
          <w:rFonts w:ascii="Times New Roman" w:hAnsi="Times New Roman" w:cs="Times New Roman"/>
          <w:b/>
          <w:bCs/>
          <w:sz w:val="24"/>
          <w:szCs w:val="24"/>
        </w:rPr>
      </w:pPr>
      <w:r w:rsidRPr="00712C67">
        <w:rPr>
          <w:rFonts w:ascii="Times New Roman" w:hAnsi="Times New Roman" w:cs="Times New Roman"/>
          <w:b/>
          <w:bCs/>
          <w:sz w:val="24"/>
          <w:szCs w:val="24"/>
        </w:rPr>
        <w:lastRenderedPageBreak/>
        <w:t xml:space="preserve">Table </w:t>
      </w:r>
      <w:r w:rsidR="005D4A5D">
        <w:rPr>
          <w:rFonts w:ascii="Times New Roman" w:hAnsi="Times New Roman" w:cs="Times New Roman"/>
          <w:b/>
          <w:bCs/>
          <w:sz w:val="24"/>
          <w:szCs w:val="24"/>
        </w:rPr>
        <w:t>5</w:t>
      </w:r>
      <w:r w:rsidRPr="00712C67">
        <w:rPr>
          <w:rFonts w:ascii="Times New Roman" w:hAnsi="Times New Roman" w:cs="Times New Roman"/>
          <w:b/>
          <w:bCs/>
          <w:sz w:val="24"/>
          <w:szCs w:val="24"/>
        </w:rPr>
        <w:t xml:space="preserve">. </w:t>
      </w:r>
      <w:r>
        <w:rPr>
          <w:rFonts w:ascii="Times New Roman" w:hAnsi="Times New Roman" w:cs="Times New Roman"/>
          <w:b/>
          <w:bCs/>
          <w:sz w:val="24"/>
          <w:szCs w:val="24"/>
        </w:rPr>
        <w:t xml:space="preserve"> </w:t>
      </w:r>
      <w:r w:rsidRPr="00712C67">
        <w:rPr>
          <w:rFonts w:ascii="Times New Roman" w:hAnsi="Times New Roman" w:cs="Times New Roman"/>
          <w:b/>
          <w:bCs/>
          <w:sz w:val="24"/>
          <w:szCs w:val="24"/>
        </w:rPr>
        <w:t xml:space="preserve">Compatibility of </w:t>
      </w:r>
      <w:r w:rsidR="002A5DDF">
        <w:rPr>
          <w:rFonts w:ascii="Times New Roman" w:hAnsi="Times New Roman" w:cs="Times New Roman"/>
          <w:b/>
          <w:bCs/>
          <w:i/>
          <w:iCs/>
          <w:sz w:val="24"/>
          <w:szCs w:val="24"/>
        </w:rPr>
        <w:t xml:space="preserve">Beauveria bassiana </w:t>
      </w:r>
      <w:r w:rsidRPr="00712C67">
        <w:rPr>
          <w:rFonts w:ascii="Times New Roman" w:hAnsi="Times New Roman" w:cs="Times New Roman"/>
          <w:b/>
          <w:bCs/>
          <w:sz w:val="24"/>
          <w:szCs w:val="24"/>
        </w:rPr>
        <w:t xml:space="preserve">with </w:t>
      </w:r>
      <w:r>
        <w:rPr>
          <w:rFonts w:ascii="Times New Roman" w:hAnsi="Times New Roman" w:cs="Times New Roman"/>
          <w:b/>
          <w:bCs/>
          <w:sz w:val="24"/>
          <w:szCs w:val="24"/>
        </w:rPr>
        <w:t>fungi</w:t>
      </w:r>
      <w:r w:rsidRPr="00712C67">
        <w:rPr>
          <w:rFonts w:ascii="Times New Roman" w:hAnsi="Times New Roman" w:cs="Times New Roman"/>
          <w:b/>
          <w:bCs/>
          <w:sz w:val="24"/>
          <w:szCs w:val="24"/>
        </w:rPr>
        <w:t xml:space="preserve">cides at </w:t>
      </w:r>
      <w:r>
        <w:rPr>
          <w:rFonts w:ascii="Times New Roman" w:hAnsi="Times New Roman" w:cs="Times New Roman"/>
          <w:b/>
          <w:bCs/>
          <w:sz w:val="24"/>
          <w:szCs w:val="24"/>
        </w:rPr>
        <w:t>2</w:t>
      </w:r>
      <w:r w:rsidRPr="00712C67">
        <w:rPr>
          <w:rFonts w:ascii="Times New Roman" w:hAnsi="Times New Roman" w:cs="Times New Roman"/>
          <w:b/>
          <w:bCs/>
          <w:sz w:val="24"/>
          <w:szCs w:val="24"/>
        </w:rPr>
        <w:t xml:space="preserve">x dose. </w:t>
      </w:r>
    </w:p>
    <w:tbl>
      <w:tblPr>
        <w:tblStyle w:val="TableGrid"/>
        <w:tblpPr w:leftFromText="180" w:rightFromText="180" w:vertAnchor="page" w:horzAnchor="margin" w:tblpX="-469" w:tblpY="1761"/>
        <w:tblW w:w="15196" w:type="dxa"/>
        <w:tblLook w:val="04A0" w:firstRow="1" w:lastRow="0" w:firstColumn="1" w:lastColumn="0" w:noHBand="0" w:noVBand="1"/>
      </w:tblPr>
      <w:tblGrid>
        <w:gridCol w:w="1848"/>
        <w:gridCol w:w="646"/>
        <w:gridCol w:w="1185"/>
        <w:gridCol w:w="767"/>
        <w:gridCol w:w="1185"/>
        <w:gridCol w:w="767"/>
        <w:gridCol w:w="1185"/>
        <w:gridCol w:w="767"/>
        <w:gridCol w:w="1185"/>
        <w:gridCol w:w="767"/>
        <w:gridCol w:w="1185"/>
        <w:gridCol w:w="767"/>
        <w:gridCol w:w="1185"/>
        <w:gridCol w:w="1757"/>
      </w:tblGrid>
      <w:tr w:rsidR="00882464" w:rsidRPr="00FE05D0" w14:paraId="6194CD35" w14:textId="77777777" w:rsidTr="007F4493">
        <w:trPr>
          <w:trHeight w:val="417"/>
        </w:trPr>
        <w:tc>
          <w:tcPr>
            <w:tcW w:w="1848" w:type="dxa"/>
            <w:vMerge w:val="restart"/>
            <w:vAlign w:val="center"/>
          </w:tcPr>
          <w:p w14:paraId="0831A09C" w14:textId="77777777" w:rsidR="00882464" w:rsidRPr="00FE05D0" w:rsidRDefault="00882464" w:rsidP="007F4493">
            <w:pPr>
              <w:jc w:val="center"/>
              <w:rPr>
                <w:rFonts w:ascii="Times New Roman" w:hAnsi="Times New Roman" w:cs="Times New Roman"/>
                <w:sz w:val="24"/>
                <w:szCs w:val="24"/>
              </w:rPr>
            </w:pPr>
            <w:r w:rsidRPr="00FE05D0">
              <w:rPr>
                <w:rFonts w:ascii="Times New Roman" w:hAnsi="Times New Roman" w:cs="Times New Roman"/>
                <w:sz w:val="24"/>
                <w:szCs w:val="24"/>
              </w:rPr>
              <w:t>Treatments</w:t>
            </w:r>
          </w:p>
        </w:tc>
        <w:tc>
          <w:tcPr>
            <w:tcW w:w="11591" w:type="dxa"/>
            <w:gridSpan w:val="12"/>
            <w:vAlign w:val="center"/>
          </w:tcPr>
          <w:p w14:paraId="72EB2742" w14:textId="6F6ACCDC" w:rsidR="00882464" w:rsidRPr="00FE05D0" w:rsidRDefault="00882464" w:rsidP="007F4493">
            <w:pPr>
              <w:jc w:val="center"/>
              <w:rPr>
                <w:rFonts w:ascii="Times New Roman" w:hAnsi="Times New Roman" w:cs="Times New Roman"/>
                <w:sz w:val="24"/>
                <w:szCs w:val="24"/>
              </w:rPr>
            </w:pPr>
            <w:r w:rsidRPr="00FE05D0">
              <w:rPr>
                <w:rFonts w:ascii="Times New Roman" w:hAnsi="Times New Roman" w:cs="Times New Roman"/>
                <w:sz w:val="24"/>
                <w:szCs w:val="24"/>
              </w:rPr>
              <w:t xml:space="preserve">Average colony diameter of </w:t>
            </w:r>
            <w:r w:rsidR="00D57112" w:rsidRPr="00D57112">
              <w:rPr>
                <w:rFonts w:ascii="Times New Roman" w:hAnsi="Times New Roman" w:cs="Times New Roman"/>
                <w:i/>
                <w:iCs/>
                <w:sz w:val="24"/>
                <w:szCs w:val="24"/>
              </w:rPr>
              <w:t>Beauveria bassiana</w:t>
            </w:r>
            <w:r w:rsidR="00D57112">
              <w:rPr>
                <w:rFonts w:ascii="Times New Roman" w:hAnsi="Times New Roman" w:cs="Times New Roman"/>
                <w:sz w:val="24"/>
                <w:szCs w:val="24"/>
              </w:rPr>
              <w:t xml:space="preserve"> </w:t>
            </w:r>
            <w:r w:rsidRPr="00FE05D0">
              <w:rPr>
                <w:rFonts w:ascii="Times New Roman" w:hAnsi="Times New Roman" w:cs="Times New Roman"/>
                <w:sz w:val="24"/>
                <w:szCs w:val="24"/>
              </w:rPr>
              <w:t>(mm)*</w:t>
            </w:r>
          </w:p>
        </w:tc>
        <w:tc>
          <w:tcPr>
            <w:tcW w:w="1757" w:type="dxa"/>
            <w:vMerge w:val="restart"/>
            <w:vAlign w:val="center"/>
          </w:tcPr>
          <w:p w14:paraId="424DFDB9" w14:textId="77777777" w:rsidR="00882464" w:rsidRPr="00FE05D0" w:rsidRDefault="00882464" w:rsidP="007F4493">
            <w:pPr>
              <w:jc w:val="center"/>
              <w:rPr>
                <w:rFonts w:ascii="Times New Roman" w:hAnsi="Times New Roman" w:cs="Times New Roman"/>
                <w:sz w:val="24"/>
                <w:szCs w:val="24"/>
              </w:rPr>
            </w:pPr>
            <w:r w:rsidRPr="00FE05D0">
              <w:rPr>
                <w:rFonts w:ascii="Times New Roman" w:hAnsi="Times New Roman" w:cs="Times New Roman"/>
                <w:sz w:val="24"/>
                <w:szCs w:val="24"/>
              </w:rPr>
              <w:t>Toxicity</w:t>
            </w:r>
          </w:p>
          <w:p w14:paraId="450B67AA" w14:textId="77777777" w:rsidR="00882464" w:rsidRPr="00FE05D0" w:rsidRDefault="00882464" w:rsidP="007F4493">
            <w:pPr>
              <w:jc w:val="center"/>
              <w:rPr>
                <w:rFonts w:ascii="Times New Roman" w:hAnsi="Times New Roman" w:cs="Times New Roman"/>
                <w:sz w:val="24"/>
                <w:szCs w:val="24"/>
              </w:rPr>
            </w:pPr>
            <w:r w:rsidRPr="00FE05D0">
              <w:rPr>
                <w:rFonts w:ascii="Times New Roman" w:hAnsi="Times New Roman" w:cs="Times New Roman"/>
                <w:sz w:val="24"/>
                <w:szCs w:val="24"/>
              </w:rPr>
              <w:t>Level</w:t>
            </w:r>
          </w:p>
        </w:tc>
      </w:tr>
      <w:tr w:rsidR="00882464" w:rsidRPr="00FE05D0" w14:paraId="2395B772" w14:textId="77777777" w:rsidTr="007F4493">
        <w:trPr>
          <w:trHeight w:val="693"/>
        </w:trPr>
        <w:tc>
          <w:tcPr>
            <w:tcW w:w="1848" w:type="dxa"/>
            <w:vMerge/>
            <w:vAlign w:val="center"/>
          </w:tcPr>
          <w:p w14:paraId="24914C0A" w14:textId="77777777" w:rsidR="00882464" w:rsidRPr="00FE05D0" w:rsidRDefault="00882464" w:rsidP="007F4493">
            <w:pPr>
              <w:jc w:val="center"/>
              <w:rPr>
                <w:rFonts w:ascii="Times New Roman" w:hAnsi="Times New Roman" w:cs="Times New Roman"/>
                <w:sz w:val="24"/>
                <w:szCs w:val="24"/>
              </w:rPr>
            </w:pPr>
          </w:p>
        </w:tc>
        <w:tc>
          <w:tcPr>
            <w:tcW w:w="646" w:type="dxa"/>
            <w:vAlign w:val="center"/>
          </w:tcPr>
          <w:p w14:paraId="751ED0AE" w14:textId="77777777" w:rsidR="00882464" w:rsidRPr="00FE05D0" w:rsidRDefault="00882464" w:rsidP="007F4493">
            <w:pPr>
              <w:jc w:val="center"/>
              <w:rPr>
                <w:rFonts w:ascii="Times New Roman" w:hAnsi="Times New Roman" w:cs="Times New Roman"/>
                <w:sz w:val="24"/>
                <w:szCs w:val="24"/>
              </w:rPr>
            </w:pPr>
            <w:r w:rsidRPr="00FE05D0">
              <w:rPr>
                <w:rFonts w:ascii="Times New Roman" w:hAnsi="Times New Roman" w:cs="Times New Roman"/>
                <w:sz w:val="24"/>
                <w:szCs w:val="24"/>
              </w:rPr>
              <w:t>24 hrs</w:t>
            </w:r>
          </w:p>
        </w:tc>
        <w:tc>
          <w:tcPr>
            <w:tcW w:w="1185" w:type="dxa"/>
            <w:vAlign w:val="center"/>
          </w:tcPr>
          <w:p w14:paraId="3A389421" w14:textId="77777777" w:rsidR="00882464" w:rsidRPr="00FE05D0" w:rsidRDefault="00882464" w:rsidP="007F4493">
            <w:pPr>
              <w:jc w:val="center"/>
              <w:rPr>
                <w:rFonts w:ascii="Times New Roman" w:hAnsi="Times New Roman" w:cs="Times New Roman"/>
                <w:sz w:val="24"/>
                <w:szCs w:val="24"/>
              </w:rPr>
            </w:pPr>
            <w:r w:rsidRPr="00FE05D0">
              <w:rPr>
                <w:rFonts w:ascii="Times New Roman" w:hAnsi="Times New Roman" w:cs="Times New Roman"/>
                <w:sz w:val="24"/>
                <w:szCs w:val="24"/>
              </w:rPr>
              <w:t>%</w:t>
            </w:r>
          </w:p>
          <w:p w14:paraId="279785A4" w14:textId="77777777" w:rsidR="00882464" w:rsidRPr="00FE05D0" w:rsidRDefault="00882464" w:rsidP="007F4493">
            <w:pPr>
              <w:jc w:val="center"/>
              <w:rPr>
                <w:rFonts w:ascii="Times New Roman" w:hAnsi="Times New Roman" w:cs="Times New Roman"/>
                <w:sz w:val="24"/>
                <w:szCs w:val="24"/>
              </w:rPr>
            </w:pPr>
            <w:r w:rsidRPr="00FE05D0">
              <w:rPr>
                <w:rFonts w:ascii="Times New Roman" w:hAnsi="Times New Roman" w:cs="Times New Roman"/>
                <w:sz w:val="24"/>
                <w:szCs w:val="24"/>
              </w:rPr>
              <w:t>Inhibition</w:t>
            </w:r>
          </w:p>
        </w:tc>
        <w:tc>
          <w:tcPr>
            <w:tcW w:w="767" w:type="dxa"/>
            <w:vAlign w:val="center"/>
          </w:tcPr>
          <w:p w14:paraId="7AEE9B46" w14:textId="77777777" w:rsidR="00882464" w:rsidRPr="00FE05D0" w:rsidRDefault="00882464" w:rsidP="007F4493">
            <w:pPr>
              <w:jc w:val="center"/>
              <w:rPr>
                <w:rFonts w:ascii="Times New Roman" w:hAnsi="Times New Roman" w:cs="Times New Roman"/>
                <w:sz w:val="24"/>
                <w:szCs w:val="24"/>
              </w:rPr>
            </w:pPr>
            <w:r w:rsidRPr="00FE05D0">
              <w:rPr>
                <w:rFonts w:ascii="Times New Roman" w:hAnsi="Times New Roman" w:cs="Times New Roman"/>
                <w:sz w:val="24"/>
                <w:szCs w:val="24"/>
              </w:rPr>
              <w:t>48 hrs</w:t>
            </w:r>
          </w:p>
        </w:tc>
        <w:tc>
          <w:tcPr>
            <w:tcW w:w="1185" w:type="dxa"/>
            <w:vAlign w:val="center"/>
          </w:tcPr>
          <w:p w14:paraId="2EC7BD33" w14:textId="77777777" w:rsidR="00882464" w:rsidRPr="00FE05D0" w:rsidRDefault="00882464" w:rsidP="007F4493">
            <w:pPr>
              <w:jc w:val="center"/>
              <w:rPr>
                <w:rFonts w:ascii="Times New Roman" w:hAnsi="Times New Roman" w:cs="Times New Roman"/>
                <w:sz w:val="24"/>
                <w:szCs w:val="24"/>
              </w:rPr>
            </w:pPr>
            <w:r w:rsidRPr="00FE05D0">
              <w:rPr>
                <w:rFonts w:ascii="Times New Roman" w:hAnsi="Times New Roman" w:cs="Times New Roman"/>
                <w:sz w:val="24"/>
                <w:szCs w:val="24"/>
              </w:rPr>
              <w:t>%</w:t>
            </w:r>
          </w:p>
          <w:p w14:paraId="3FB20F3D" w14:textId="77777777" w:rsidR="00882464" w:rsidRPr="00FE05D0" w:rsidRDefault="00882464" w:rsidP="007F4493">
            <w:pPr>
              <w:jc w:val="center"/>
              <w:rPr>
                <w:rFonts w:ascii="Times New Roman" w:hAnsi="Times New Roman" w:cs="Times New Roman"/>
                <w:sz w:val="24"/>
                <w:szCs w:val="24"/>
              </w:rPr>
            </w:pPr>
            <w:r w:rsidRPr="00FE05D0">
              <w:rPr>
                <w:rFonts w:ascii="Times New Roman" w:hAnsi="Times New Roman" w:cs="Times New Roman"/>
                <w:sz w:val="24"/>
                <w:szCs w:val="24"/>
              </w:rPr>
              <w:t>Inhibition</w:t>
            </w:r>
          </w:p>
        </w:tc>
        <w:tc>
          <w:tcPr>
            <w:tcW w:w="767" w:type="dxa"/>
            <w:vAlign w:val="center"/>
          </w:tcPr>
          <w:p w14:paraId="2CFF7C77" w14:textId="77777777" w:rsidR="00882464" w:rsidRPr="00FE05D0" w:rsidRDefault="00882464" w:rsidP="007F4493">
            <w:pPr>
              <w:jc w:val="center"/>
              <w:rPr>
                <w:rFonts w:ascii="Times New Roman" w:hAnsi="Times New Roman" w:cs="Times New Roman"/>
                <w:sz w:val="24"/>
                <w:szCs w:val="24"/>
              </w:rPr>
            </w:pPr>
            <w:r w:rsidRPr="00FE05D0">
              <w:rPr>
                <w:rFonts w:ascii="Times New Roman" w:hAnsi="Times New Roman" w:cs="Times New Roman"/>
                <w:sz w:val="24"/>
                <w:szCs w:val="24"/>
              </w:rPr>
              <w:t>72 hrs</w:t>
            </w:r>
          </w:p>
        </w:tc>
        <w:tc>
          <w:tcPr>
            <w:tcW w:w="1185" w:type="dxa"/>
            <w:vAlign w:val="center"/>
          </w:tcPr>
          <w:p w14:paraId="6056AAE2" w14:textId="77777777" w:rsidR="00882464" w:rsidRPr="00FE05D0" w:rsidRDefault="00882464" w:rsidP="007F4493">
            <w:pPr>
              <w:jc w:val="center"/>
              <w:rPr>
                <w:rFonts w:ascii="Times New Roman" w:hAnsi="Times New Roman" w:cs="Times New Roman"/>
                <w:sz w:val="24"/>
                <w:szCs w:val="24"/>
              </w:rPr>
            </w:pPr>
            <w:r w:rsidRPr="00FE05D0">
              <w:rPr>
                <w:rFonts w:ascii="Times New Roman" w:hAnsi="Times New Roman" w:cs="Times New Roman"/>
                <w:sz w:val="24"/>
                <w:szCs w:val="24"/>
              </w:rPr>
              <w:t>%</w:t>
            </w:r>
          </w:p>
          <w:p w14:paraId="77E68F24" w14:textId="77777777" w:rsidR="00882464" w:rsidRPr="00FE05D0" w:rsidRDefault="00882464" w:rsidP="007F4493">
            <w:pPr>
              <w:jc w:val="center"/>
              <w:rPr>
                <w:rFonts w:ascii="Times New Roman" w:hAnsi="Times New Roman" w:cs="Times New Roman"/>
                <w:sz w:val="24"/>
                <w:szCs w:val="24"/>
              </w:rPr>
            </w:pPr>
            <w:r w:rsidRPr="00FE05D0">
              <w:rPr>
                <w:rFonts w:ascii="Times New Roman" w:hAnsi="Times New Roman" w:cs="Times New Roman"/>
                <w:sz w:val="24"/>
                <w:szCs w:val="24"/>
              </w:rPr>
              <w:t>Inhibition</w:t>
            </w:r>
          </w:p>
        </w:tc>
        <w:tc>
          <w:tcPr>
            <w:tcW w:w="767" w:type="dxa"/>
            <w:vAlign w:val="center"/>
          </w:tcPr>
          <w:p w14:paraId="630E5F9F" w14:textId="77777777" w:rsidR="00882464" w:rsidRPr="00FE05D0" w:rsidRDefault="00882464" w:rsidP="007F4493">
            <w:pPr>
              <w:jc w:val="center"/>
              <w:rPr>
                <w:rFonts w:ascii="Times New Roman" w:hAnsi="Times New Roman" w:cs="Times New Roman"/>
                <w:sz w:val="24"/>
                <w:szCs w:val="24"/>
              </w:rPr>
            </w:pPr>
            <w:r w:rsidRPr="00FE05D0">
              <w:rPr>
                <w:rFonts w:ascii="Times New Roman" w:hAnsi="Times New Roman" w:cs="Times New Roman"/>
                <w:sz w:val="24"/>
                <w:szCs w:val="24"/>
              </w:rPr>
              <w:t>96 hrs</w:t>
            </w:r>
          </w:p>
        </w:tc>
        <w:tc>
          <w:tcPr>
            <w:tcW w:w="1185" w:type="dxa"/>
            <w:vAlign w:val="center"/>
          </w:tcPr>
          <w:p w14:paraId="3977473B" w14:textId="77777777" w:rsidR="00882464" w:rsidRPr="00FE05D0" w:rsidRDefault="00882464" w:rsidP="007F4493">
            <w:pPr>
              <w:jc w:val="center"/>
              <w:rPr>
                <w:rFonts w:ascii="Times New Roman" w:hAnsi="Times New Roman" w:cs="Times New Roman"/>
                <w:sz w:val="24"/>
                <w:szCs w:val="24"/>
              </w:rPr>
            </w:pPr>
            <w:r w:rsidRPr="00FE05D0">
              <w:rPr>
                <w:rFonts w:ascii="Times New Roman" w:hAnsi="Times New Roman" w:cs="Times New Roman"/>
                <w:sz w:val="24"/>
                <w:szCs w:val="24"/>
              </w:rPr>
              <w:t>%</w:t>
            </w:r>
          </w:p>
          <w:p w14:paraId="2FF46E90" w14:textId="77777777" w:rsidR="00882464" w:rsidRPr="00FE05D0" w:rsidRDefault="00882464" w:rsidP="007F4493">
            <w:pPr>
              <w:jc w:val="center"/>
              <w:rPr>
                <w:rFonts w:ascii="Times New Roman" w:hAnsi="Times New Roman" w:cs="Times New Roman"/>
                <w:sz w:val="24"/>
                <w:szCs w:val="24"/>
              </w:rPr>
            </w:pPr>
            <w:r w:rsidRPr="00FE05D0">
              <w:rPr>
                <w:rFonts w:ascii="Times New Roman" w:hAnsi="Times New Roman" w:cs="Times New Roman"/>
                <w:sz w:val="24"/>
                <w:szCs w:val="24"/>
              </w:rPr>
              <w:t>Inhibition</w:t>
            </w:r>
          </w:p>
        </w:tc>
        <w:tc>
          <w:tcPr>
            <w:tcW w:w="767" w:type="dxa"/>
            <w:vAlign w:val="center"/>
          </w:tcPr>
          <w:p w14:paraId="4F4252C4" w14:textId="77777777" w:rsidR="00882464" w:rsidRPr="00FE05D0" w:rsidRDefault="00882464" w:rsidP="007F4493">
            <w:pPr>
              <w:jc w:val="center"/>
              <w:rPr>
                <w:rFonts w:ascii="Times New Roman" w:hAnsi="Times New Roman" w:cs="Times New Roman"/>
                <w:sz w:val="24"/>
                <w:szCs w:val="24"/>
              </w:rPr>
            </w:pPr>
            <w:r w:rsidRPr="00FE05D0">
              <w:rPr>
                <w:rFonts w:ascii="Times New Roman" w:hAnsi="Times New Roman" w:cs="Times New Roman"/>
                <w:sz w:val="24"/>
                <w:szCs w:val="24"/>
              </w:rPr>
              <w:t>120 hrs</w:t>
            </w:r>
          </w:p>
        </w:tc>
        <w:tc>
          <w:tcPr>
            <w:tcW w:w="1185" w:type="dxa"/>
            <w:vAlign w:val="center"/>
          </w:tcPr>
          <w:p w14:paraId="3E6E1BD8" w14:textId="77777777" w:rsidR="00882464" w:rsidRPr="00FE05D0" w:rsidRDefault="00882464" w:rsidP="007F4493">
            <w:pPr>
              <w:jc w:val="center"/>
              <w:rPr>
                <w:rFonts w:ascii="Times New Roman" w:hAnsi="Times New Roman" w:cs="Times New Roman"/>
                <w:sz w:val="24"/>
                <w:szCs w:val="24"/>
              </w:rPr>
            </w:pPr>
            <w:r w:rsidRPr="00FE05D0">
              <w:rPr>
                <w:rFonts w:ascii="Times New Roman" w:hAnsi="Times New Roman" w:cs="Times New Roman"/>
                <w:sz w:val="24"/>
                <w:szCs w:val="24"/>
              </w:rPr>
              <w:t>%</w:t>
            </w:r>
          </w:p>
          <w:p w14:paraId="212F03DD" w14:textId="77777777" w:rsidR="00882464" w:rsidRPr="00FE05D0" w:rsidRDefault="00882464" w:rsidP="007F4493">
            <w:pPr>
              <w:jc w:val="center"/>
              <w:rPr>
                <w:rFonts w:ascii="Times New Roman" w:hAnsi="Times New Roman" w:cs="Times New Roman"/>
                <w:sz w:val="24"/>
                <w:szCs w:val="24"/>
              </w:rPr>
            </w:pPr>
            <w:r w:rsidRPr="00FE05D0">
              <w:rPr>
                <w:rFonts w:ascii="Times New Roman" w:hAnsi="Times New Roman" w:cs="Times New Roman"/>
                <w:sz w:val="24"/>
                <w:szCs w:val="24"/>
              </w:rPr>
              <w:t>Inhibition</w:t>
            </w:r>
          </w:p>
        </w:tc>
        <w:tc>
          <w:tcPr>
            <w:tcW w:w="767" w:type="dxa"/>
            <w:vAlign w:val="center"/>
          </w:tcPr>
          <w:p w14:paraId="23B3F952" w14:textId="77777777" w:rsidR="00882464" w:rsidRPr="00FE05D0" w:rsidRDefault="00882464" w:rsidP="007F4493">
            <w:pPr>
              <w:jc w:val="center"/>
              <w:rPr>
                <w:rFonts w:ascii="Times New Roman" w:hAnsi="Times New Roman" w:cs="Times New Roman"/>
                <w:sz w:val="24"/>
                <w:szCs w:val="24"/>
              </w:rPr>
            </w:pPr>
            <w:r w:rsidRPr="00FE05D0">
              <w:rPr>
                <w:rFonts w:ascii="Times New Roman" w:hAnsi="Times New Roman" w:cs="Times New Roman"/>
                <w:sz w:val="24"/>
                <w:szCs w:val="24"/>
              </w:rPr>
              <w:t>144 hrs</w:t>
            </w:r>
          </w:p>
        </w:tc>
        <w:tc>
          <w:tcPr>
            <w:tcW w:w="1185" w:type="dxa"/>
            <w:vAlign w:val="center"/>
          </w:tcPr>
          <w:p w14:paraId="4A7095EE" w14:textId="77777777" w:rsidR="00882464" w:rsidRPr="00FE05D0" w:rsidRDefault="00882464" w:rsidP="007F4493">
            <w:pPr>
              <w:jc w:val="center"/>
              <w:rPr>
                <w:rFonts w:ascii="Times New Roman" w:hAnsi="Times New Roman" w:cs="Times New Roman"/>
                <w:sz w:val="24"/>
                <w:szCs w:val="24"/>
              </w:rPr>
            </w:pPr>
            <w:r w:rsidRPr="00FE05D0">
              <w:rPr>
                <w:rFonts w:ascii="Times New Roman" w:hAnsi="Times New Roman" w:cs="Times New Roman"/>
                <w:sz w:val="24"/>
                <w:szCs w:val="24"/>
              </w:rPr>
              <w:t>%</w:t>
            </w:r>
          </w:p>
          <w:p w14:paraId="5C34AED1" w14:textId="77777777" w:rsidR="00882464" w:rsidRPr="00FE05D0" w:rsidRDefault="00882464" w:rsidP="007F4493">
            <w:pPr>
              <w:jc w:val="center"/>
              <w:rPr>
                <w:rFonts w:ascii="Times New Roman" w:hAnsi="Times New Roman" w:cs="Times New Roman"/>
                <w:sz w:val="24"/>
                <w:szCs w:val="24"/>
              </w:rPr>
            </w:pPr>
            <w:r w:rsidRPr="00FE05D0">
              <w:rPr>
                <w:rFonts w:ascii="Times New Roman" w:hAnsi="Times New Roman" w:cs="Times New Roman"/>
                <w:sz w:val="24"/>
                <w:szCs w:val="24"/>
              </w:rPr>
              <w:t>Inhibition</w:t>
            </w:r>
          </w:p>
        </w:tc>
        <w:tc>
          <w:tcPr>
            <w:tcW w:w="1757" w:type="dxa"/>
            <w:vMerge/>
            <w:vAlign w:val="center"/>
          </w:tcPr>
          <w:p w14:paraId="6C235C38" w14:textId="77777777" w:rsidR="00882464" w:rsidRPr="00FE05D0" w:rsidRDefault="00882464" w:rsidP="007F4493">
            <w:pPr>
              <w:jc w:val="center"/>
              <w:rPr>
                <w:rFonts w:ascii="Times New Roman" w:hAnsi="Times New Roman" w:cs="Times New Roman"/>
                <w:sz w:val="24"/>
                <w:szCs w:val="24"/>
              </w:rPr>
            </w:pPr>
          </w:p>
        </w:tc>
      </w:tr>
      <w:tr w:rsidR="00D57112" w:rsidRPr="00FE05D0" w14:paraId="1E9C45D9" w14:textId="77777777" w:rsidTr="007F4493">
        <w:trPr>
          <w:trHeight w:val="986"/>
        </w:trPr>
        <w:tc>
          <w:tcPr>
            <w:tcW w:w="1848" w:type="dxa"/>
            <w:vAlign w:val="center"/>
          </w:tcPr>
          <w:p w14:paraId="41AB67DB" w14:textId="77777777" w:rsidR="00D57112" w:rsidRPr="005439C7" w:rsidRDefault="00D57112" w:rsidP="00D57112">
            <w:pPr>
              <w:jc w:val="center"/>
              <w:rPr>
                <w:rFonts w:ascii="Times New Roman" w:hAnsi="Times New Roman" w:cs="Times New Roman"/>
                <w:b/>
                <w:bCs/>
                <w:sz w:val="24"/>
                <w:szCs w:val="24"/>
                <w:vertAlign w:val="subscript"/>
              </w:rPr>
            </w:pPr>
            <w:r w:rsidRPr="005439C7">
              <w:rPr>
                <w:rFonts w:ascii="Times New Roman" w:hAnsi="Times New Roman" w:cs="Times New Roman"/>
                <w:b/>
                <w:bCs/>
                <w:sz w:val="24"/>
                <w:szCs w:val="24"/>
              </w:rPr>
              <w:t>T</w:t>
            </w:r>
            <w:r w:rsidRPr="005439C7">
              <w:rPr>
                <w:rFonts w:ascii="Times New Roman" w:hAnsi="Times New Roman" w:cs="Times New Roman"/>
                <w:b/>
                <w:bCs/>
                <w:sz w:val="24"/>
                <w:szCs w:val="24"/>
                <w:vertAlign w:val="subscript"/>
              </w:rPr>
              <w:t>1</w:t>
            </w:r>
          </w:p>
          <w:p w14:paraId="67BC156C" w14:textId="77777777" w:rsidR="00D57112" w:rsidRPr="005439C7" w:rsidRDefault="00D57112" w:rsidP="00D57112">
            <w:pPr>
              <w:jc w:val="center"/>
              <w:rPr>
                <w:rFonts w:ascii="Times New Roman" w:hAnsi="Times New Roman" w:cs="Times New Roman"/>
                <w:sz w:val="24"/>
                <w:szCs w:val="24"/>
              </w:rPr>
            </w:pPr>
            <w:r w:rsidRPr="005439C7">
              <w:rPr>
                <w:rFonts w:ascii="Times New Roman" w:hAnsi="Times New Roman" w:cs="Times New Roman"/>
                <w:sz w:val="24"/>
                <w:szCs w:val="24"/>
              </w:rPr>
              <w:t xml:space="preserve">Fluxapyroxad + </w:t>
            </w:r>
            <w:proofErr w:type="spellStart"/>
            <w:r w:rsidRPr="005439C7">
              <w:rPr>
                <w:rFonts w:ascii="Times New Roman" w:hAnsi="Times New Roman" w:cs="Times New Roman"/>
                <w:sz w:val="24"/>
                <w:szCs w:val="24"/>
              </w:rPr>
              <w:t>Pyraclostrobin</w:t>
            </w:r>
            <w:proofErr w:type="spellEnd"/>
          </w:p>
          <w:p w14:paraId="358EBA69" w14:textId="77777777" w:rsidR="00D57112" w:rsidRPr="00FE05D0" w:rsidRDefault="00D57112" w:rsidP="00D57112">
            <w:pPr>
              <w:jc w:val="center"/>
              <w:rPr>
                <w:rFonts w:ascii="Times New Roman" w:hAnsi="Times New Roman" w:cs="Times New Roman"/>
                <w:sz w:val="24"/>
                <w:szCs w:val="24"/>
              </w:rPr>
            </w:pPr>
          </w:p>
        </w:tc>
        <w:tc>
          <w:tcPr>
            <w:tcW w:w="646" w:type="dxa"/>
            <w:vAlign w:val="center"/>
          </w:tcPr>
          <w:p w14:paraId="3F921062" w14:textId="452CC015"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0.00</w:t>
            </w:r>
          </w:p>
        </w:tc>
        <w:tc>
          <w:tcPr>
            <w:tcW w:w="1185" w:type="dxa"/>
            <w:vAlign w:val="center"/>
          </w:tcPr>
          <w:p w14:paraId="60D1B31A" w14:textId="77777777" w:rsidR="00D57112" w:rsidRPr="005439C7" w:rsidRDefault="00D57112" w:rsidP="00D57112">
            <w:pPr>
              <w:jc w:val="center"/>
              <w:rPr>
                <w:rFonts w:ascii="Times New Roman" w:hAnsi="Times New Roman" w:cs="Times New Roman"/>
              </w:rPr>
            </w:pPr>
            <w:r w:rsidRPr="005439C7">
              <w:rPr>
                <w:rFonts w:ascii="Times New Roman" w:hAnsi="Times New Roman" w:cs="Times New Roman"/>
              </w:rPr>
              <w:t>100</w:t>
            </w:r>
          </w:p>
          <w:p w14:paraId="377AB22D" w14:textId="4688E21F"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w:t>
            </w:r>
            <w:proofErr w:type="gramStart"/>
            <w:r w:rsidRPr="005439C7">
              <w:rPr>
                <w:rFonts w:ascii="Times New Roman" w:hAnsi="Times New Roman" w:cs="Times New Roman"/>
              </w:rPr>
              <w:t>90.00)</w:t>
            </w:r>
            <w:r w:rsidR="007001D2">
              <w:rPr>
                <w:rFonts w:ascii="Times New Roman" w:hAnsi="Times New Roman" w:cs="Times New Roman"/>
              </w:rPr>
              <w:t>*</w:t>
            </w:r>
            <w:proofErr w:type="gramEnd"/>
            <w:r w:rsidR="007001D2">
              <w:rPr>
                <w:rFonts w:ascii="Times New Roman" w:hAnsi="Times New Roman" w:cs="Times New Roman"/>
              </w:rPr>
              <w:t>*</w:t>
            </w:r>
          </w:p>
        </w:tc>
        <w:tc>
          <w:tcPr>
            <w:tcW w:w="767" w:type="dxa"/>
            <w:vAlign w:val="center"/>
          </w:tcPr>
          <w:p w14:paraId="791233A6" w14:textId="54053A22"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0.00</w:t>
            </w:r>
          </w:p>
        </w:tc>
        <w:tc>
          <w:tcPr>
            <w:tcW w:w="1185" w:type="dxa"/>
            <w:vAlign w:val="center"/>
          </w:tcPr>
          <w:p w14:paraId="6794077C" w14:textId="77777777" w:rsidR="00D57112" w:rsidRPr="005439C7" w:rsidRDefault="00D57112" w:rsidP="00D57112">
            <w:pPr>
              <w:jc w:val="center"/>
              <w:rPr>
                <w:rFonts w:ascii="Times New Roman" w:hAnsi="Times New Roman" w:cs="Times New Roman"/>
              </w:rPr>
            </w:pPr>
            <w:r w:rsidRPr="005439C7">
              <w:rPr>
                <w:rFonts w:ascii="Times New Roman" w:hAnsi="Times New Roman" w:cs="Times New Roman"/>
              </w:rPr>
              <w:t>100</w:t>
            </w:r>
          </w:p>
          <w:p w14:paraId="207BB5C6" w14:textId="34F017C9"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(90.00)</w:t>
            </w:r>
          </w:p>
        </w:tc>
        <w:tc>
          <w:tcPr>
            <w:tcW w:w="767" w:type="dxa"/>
            <w:vAlign w:val="center"/>
          </w:tcPr>
          <w:p w14:paraId="44F93F33" w14:textId="79CD3788"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0.00</w:t>
            </w:r>
          </w:p>
        </w:tc>
        <w:tc>
          <w:tcPr>
            <w:tcW w:w="1185" w:type="dxa"/>
            <w:vAlign w:val="center"/>
          </w:tcPr>
          <w:p w14:paraId="50D8617A" w14:textId="77777777" w:rsidR="00D57112" w:rsidRPr="005439C7" w:rsidRDefault="00D57112" w:rsidP="00D57112">
            <w:pPr>
              <w:jc w:val="center"/>
              <w:rPr>
                <w:rFonts w:ascii="Times New Roman" w:hAnsi="Times New Roman" w:cs="Times New Roman"/>
              </w:rPr>
            </w:pPr>
            <w:r w:rsidRPr="005439C7">
              <w:rPr>
                <w:rFonts w:ascii="Times New Roman" w:hAnsi="Times New Roman" w:cs="Times New Roman"/>
              </w:rPr>
              <w:t>100</w:t>
            </w:r>
          </w:p>
          <w:p w14:paraId="56A8BFD5" w14:textId="182075F1"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(90.00)</w:t>
            </w:r>
          </w:p>
        </w:tc>
        <w:tc>
          <w:tcPr>
            <w:tcW w:w="767" w:type="dxa"/>
            <w:vAlign w:val="center"/>
          </w:tcPr>
          <w:p w14:paraId="22D431E3" w14:textId="30595241"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0.00</w:t>
            </w:r>
          </w:p>
        </w:tc>
        <w:tc>
          <w:tcPr>
            <w:tcW w:w="1185" w:type="dxa"/>
            <w:vAlign w:val="center"/>
          </w:tcPr>
          <w:p w14:paraId="6DB547D3" w14:textId="77777777" w:rsidR="00D57112" w:rsidRPr="005439C7" w:rsidRDefault="00D57112" w:rsidP="00D57112">
            <w:pPr>
              <w:jc w:val="center"/>
              <w:rPr>
                <w:rFonts w:ascii="Times New Roman" w:hAnsi="Times New Roman" w:cs="Times New Roman"/>
              </w:rPr>
            </w:pPr>
            <w:r w:rsidRPr="005439C7">
              <w:rPr>
                <w:rFonts w:ascii="Times New Roman" w:hAnsi="Times New Roman" w:cs="Times New Roman"/>
              </w:rPr>
              <w:t>100</w:t>
            </w:r>
          </w:p>
          <w:p w14:paraId="7B5CD4BC" w14:textId="5E915D0A"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(90.00)</w:t>
            </w:r>
          </w:p>
        </w:tc>
        <w:tc>
          <w:tcPr>
            <w:tcW w:w="767" w:type="dxa"/>
            <w:vAlign w:val="center"/>
          </w:tcPr>
          <w:p w14:paraId="335A2EDA" w14:textId="09AB3E59"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0.00</w:t>
            </w:r>
          </w:p>
        </w:tc>
        <w:tc>
          <w:tcPr>
            <w:tcW w:w="1185" w:type="dxa"/>
            <w:vAlign w:val="center"/>
          </w:tcPr>
          <w:p w14:paraId="09839D86" w14:textId="77777777" w:rsidR="00D57112" w:rsidRPr="005439C7" w:rsidRDefault="00D57112" w:rsidP="00D57112">
            <w:pPr>
              <w:jc w:val="center"/>
              <w:rPr>
                <w:rFonts w:ascii="Times New Roman" w:hAnsi="Times New Roman" w:cs="Times New Roman"/>
              </w:rPr>
            </w:pPr>
            <w:r w:rsidRPr="005439C7">
              <w:rPr>
                <w:rFonts w:ascii="Times New Roman" w:hAnsi="Times New Roman" w:cs="Times New Roman"/>
              </w:rPr>
              <w:t>100</w:t>
            </w:r>
          </w:p>
          <w:p w14:paraId="72E8E7A6" w14:textId="193ED235"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(90.00)</w:t>
            </w:r>
          </w:p>
        </w:tc>
        <w:tc>
          <w:tcPr>
            <w:tcW w:w="767" w:type="dxa"/>
            <w:vAlign w:val="center"/>
          </w:tcPr>
          <w:p w14:paraId="6C0BB387" w14:textId="1A12FB65"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0.00</w:t>
            </w:r>
          </w:p>
        </w:tc>
        <w:tc>
          <w:tcPr>
            <w:tcW w:w="1185" w:type="dxa"/>
            <w:vAlign w:val="center"/>
          </w:tcPr>
          <w:p w14:paraId="654317BF" w14:textId="77777777" w:rsidR="00D57112" w:rsidRPr="005439C7" w:rsidRDefault="00D57112" w:rsidP="00D57112">
            <w:pPr>
              <w:jc w:val="center"/>
              <w:rPr>
                <w:rFonts w:ascii="Times New Roman" w:hAnsi="Times New Roman" w:cs="Times New Roman"/>
              </w:rPr>
            </w:pPr>
            <w:r w:rsidRPr="005439C7">
              <w:rPr>
                <w:rFonts w:ascii="Times New Roman" w:hAnsi="Times New Roman" w:cs="Times New Roman"/>
              </w:rPr>
              <w:t>100</w:t>
            </w:r>
          </w:p>
          <w:p w14:paraId="6852D2E0" w14:textId="59F2F438"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(90.00)</w:t>
            </w:r>
          </w:p>
        </w:tc>
        <w:tc>
          <w:tcPr>
            <w:tcW w:w="1757" w:type="dxa"/>
            <w:vAlign w:val="center"/>
          </w:tcPr>
          <w:p w14:paraId="4C70CE04" w14:textId="588FEF85"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Toxic</w:t>
            </w:r>
          </w:p>
        </w:tc>
      </w:tr>
      <w:tr w:rsidR="00D57112" w:rsidRPr="00FE05D0" w14:paraId="33E4C9CC" w14:textId="77777777" w:rsidTr="007F4493">
        <w:trPr>
          <w:trHeight w:val="918"/>
        </w:trPr>
        <w:tc>
          <w:tcPr>
            <w:tcW w:w="1848" w:type="dxa"/>
            <w:vAlign w:val="center"/>
          </w:tcPr>
          <w:p w14:paraId="6C3059DD" w14:textId="77777777" w:rsidR="00D57112" w:rsidRPr="005439C7" w:rsidRDefault="00D57112" w:rsidP="00D57112">
            <w:pPr>
              <w:jc w:val="center"/>
              <w:rPr>
                <w:rFonts w:ascii="Times New Roman" w:hAnsi="Times New Roman" w:cs="Times New Roman"/>
                <w:b/>
                <w:bCs/>
                <w:sz w:val="24"/>
                <w:szCs w:val="24"/>
              </w:rPr>
            </w:pPr>
            <w:r w:rsidRPr="005439C7">
              <w:rPr>
                <w:rFonts w:ascii="Times New Roman" w:hAnsi="Times New Roman" w:cs="Times New Roman"/>
                <w:b/>
                <w:bCs/>
                <w:sz w:val="24"/>
                <w:szCs w:val="24"/>
              </w:rPr>
              <w:t>T</w:t>
            </w:r>
            <w:r w:rsidRPr="005439C7">
              <w:rPr>
                <w:rFonts w:ascii="Times New Roman" w:hAnsi="Times New Roman" w:cs="Times New Roman"/>
                <w:b/>
                <w:bCs/>
                <w:sz w:val="24"/>
                <w:szCs w:val="24"/>
                <w:vertAlign w:val="subscript"/>
              </w:rPr>
              <w:t>2</w:t>
            </w:r>
          </w:p>
          <w:p w14:paraId="15F470CB" w14:textId="77777777"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sz w:val="24"/>
                <w:szCs w:val="24"/>
              </w:rPr>
              <w:t xml:space="preserve">Tebuconazole + </w:t>
            </w:r>
            <w:proofErr w:type="spellStart"/>
            <w:r w:rsidRPr="005439C7">
              <w:rPr>
                <w:rFonts w:ascii="Times New Roman" w:hAnsi="Times New Roman" w:cs="Times New Roman"/>
                <w:sz w:val="24"/>
                <w:szCs w:val="24"/>
              </w:rPr>
              <w:t>Trifloxystrobin</w:t>
            </w:r>
            <w:proofErr w:type="spellEnd"/>
          </w:p>
        </w:tc>
        <w:tc>
          <w:tcPr>
            <w:tcW w:w="646" w:type="dxa"/>
            <w:vAlign w:val="center"/>
          </w:tcPr>
          <w:p w14:paraId="5D97D8D0" w14:textId="24E49FBA"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0.00</w:t>
            </w:r>
          </w:p>
        </w:tc>
        <w:tc>
          <w:tcPr>
            <w:tcW w:w="1185" w:type="dxa"/>
            <w:vAlign w:val="center"/>
          </w:tcPr>
          <w:p w14:paraId="71D07750" w14:textId="77777777" w:rsidR="00D57112" w:rsidRPr="005439C7" w:rsidRDefault="00D57112" w:rsidP="00D57112">
            <w:pPr>
              <w:jc w:val="center"/>
              <w:rPr>
                <w:rFonts w:ascii="Times New Roman" w:hAnsi="Times New Roman" w:cs="Times New Roman"/>
              </w:rPr>
            </w:pPr>
            <w:r w:rsidRPr="005439C7">
              <w:rPr>
                <w:rFonts w:ascii="Times New Roman" w:hAnsi="Times New Roman" w:cs="Times New Roman"/>
              </w:rPr>
              <w:t>100</w:t>
            </w:r>
          </w:p>
          <w:p w14:paraId="41BF47A2" w14:textId="657E229C"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(90.00)</w:t>
            </w:r>
          </w:p>
        </w:tc>
        <w:tc>
          <w:tcPr>
            <w:tcW w:w="767" w:type="dxa"/>
            <w:vAlign w:val="center"/>
          </w:tcPr>
          <w:p w14:paraId="622BE9AA" w14:textId="33029FE7"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0.00</w:t>
            </w:r>
          </w:p>
        </w:tc>
        <w:tc>
          <w:tcPr>
            <w:tcW w:w="1185" w:type="dxa"/>
            <w:vAlign w:val="center"/>
          </w:tcPr>
          <w:p w14:paraId="06BD239C" w14:textId="77777777" w:rsidR="00D57112" w:rsidRPr="005439C7" w:rsidRDefault="00D57112" w:rsidP="00D57112">
            <w:pPr>
              <w:jc w:val="center"/>
              <w:rPr>
                <w:rFonts w:ascii="Times New Roman" w:hAnsi="Times New Roman" w:cs="Times New Roman"/>
              </w:rPr>
            </w:pPr>
            <w:r w:rsidRPr="005439C7">
              <w:rPr>
                <w:rFonts w:ascii="Times New Roman" w:hAnsi="Times New Roman" w:cs="Times New Roman"/>
              </w:rPr>
              <w:t>100</w:t>
            </w:r>
          </w:p>
          <w:p w14:paraId="4701A895" w14:textId="210BBE1D"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(90.00)</w:t>
            </w:r>
          </w:p>
        </w:tc>
        <w:tc>
          <w:tcPr>
            <w:tcW w:w="767" w:type="dxa"/>
            <w:vAlign w:val="center"/>
          </w:tcPr>
          <w:p w14:paraId="25AD3A3E" w14:textId="5A8918FA"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0.00</w:t>
            </w:r>
          </w:p>
        </w:tc>
        <w:tc>
          <w:tcPr>
            <w:tcW w:w="1185" w:type="dxa"/>
            <w:vAlign w:val="center"/>
          </w:tcPr>
          <w:p w14:paraId="589022BC" w14:textId="77777777" w:rsidR="00D57112" w:rsidRPr="005439C7" w:rsidRDefault="00D57112" w:rsidP="00D57112">
            <w:pPr>
              <w:jc w:val="center"/>
              <w:rPr>
                <w:rFonts w:ascii="Times New Roman" w:hAnsi="Times New Roman" w:cs="Times New Roman"/>
              </w:rPr>
            </w:pPr>
            <w:r w:rsidRPr="005439C7">
              <w:rPr>
                <w:rFonts w:ascii="Times New Roman" w:hAnsi="Times New Roman" w:cs="Times New Roman"/>
              </w:rPr>
              <w:t>100</w:t>
            </w:r>
          </w:p>
          <w:p w14:paraId="396B7D39" w14:textId="2C916010"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(90.00)</w:t>
            </w:r>
          </w:p>
        </w:tc>
        <w:tc>
          <w:tcPr>
            <w:tcW w:w="767" w:type="dxa"/>
            <w:vAlign w:val="center"/>
          </w:tcPr>
          <w:p w14:paraId="6BAFB352" w14:textId="601F1084"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0.00</w:t>
            </w:r>
          </w:p>
        </w:tc>
        <w:tc>
          <w:tcPr>
            <w:tcW w:w="1185" w:type="dxa"/>
            <w:vAlign w:val="center"/>
          </w:tcPr>
          <w:p w14:paraId="22C97577" w14:textId="77777777" w:rsidR="00D57112" w:rsidRPr="005439C7" w:rsidRDefault="00D57112" w:rsidP="00D57112">
            <w:pPr>
              <w:jc w:val="center"/>
              <w:rPr>
                <w:rFonts w:ascii="Times New Roman" w:hAnsi="Times New Roman" w:cs="Times New Roman"/>
              </w:rPr>
            </w:pPr>
            <w:r w:rsidRPr="005439C7">
              <w:rPr>
                <w:rFonts w:ascii="Times New Roman" w:hAnsi="Times New Roman" w:cs="Times New Roman"/>
              </w:rPr>
              <w:t>100</w:t>
            </w:r>
          </w:p>
          <w:p w14:paraId="00CC8611" w14:textId="25AC2415"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(90.00)</w:t>
            </w:r>
          </w:p>
        </w:tc>
        <w:tc>
          <w:tcPr>
            <w:tcW w:w="767" w:type="dxa"/>
            <w:vAlign w:val="center"/>
          </w:tcPr>
          <w:p w14:paraId="413FF85E" w14:textId="57F108E7"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0.00</w:t>
            </w:r>
          </w:p>
        </w:tc>
        <w:tc>
          <w:tcPr>
            <w:tcW w:w="1185" w:type="dxa"/>
            <w:vAlign w:val="center"/>
          </w:tcPr>
          <w:p w14:paraId="54EF6680" w14:textId="77777777" w:rsidR="00D57112" w:rsidRPr="005439C7" w:rsidRDefault="00D57112" w:rsidP="00D57112">
            <w:pPr>
              <w:jc w:val="center"/>
              <w:rPr>
                <w:rFonts w:ascii="Times New Roman" w:hAnsi="Times New Roman" w:cs="Times New Roman"/>
              </w:rPr>
            </w:pPr>
            <w:r w:rsidRPr="005439C7">
              <w:rPr>
                <w:rFonts w:ascii="Times New Roman" w:hAnsi="Times New Roman" w:cs="Times New Roman"/>
              </w:rPr>
              <w:t>100</w:t>
            </w:r>
          </w:p>
          <w:p w14:paraId="6F68A1D2" w14:textId="7F3C1B81"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(90.00)</w:t>
            </w:r>
          </w:p>
        </w:tc>
        <w:tc>
          <w:tcPr>
            <w:tcW w:w="767" w:type="dxa"/>
            <w:vAlign w:val="center"/>
          </w:tcPr>
          <w:p w14:paraId="1C14F113" w14:textId="3FF8305B"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0.00</w:t>
            </w:r>
          </w:p>
        </w:tc>
        <w:tc>
          <w:tcPr>
            <w:tcW w:w="1185" w:type="dxa"/>
            <w:vAlign w:val="center"/>
          </w:tcPr>
          <w:p w14:paraId="2F63DCB7" w14:textId="77777777" w:rsidR="00D57112" w:rsidRPr="005439C7" w:rsidRDefault="00D57112" w:rsidP="00D57112">
            <w:pPr>
              <w:jc w:val="center"/>
              <w:rPr>
                <w:rFonts w:ascii="Times New Roman" w:hAnsi="Times New Roman" w:cs="Times New Roman"/>
              </w:rPr>
            </w:pPr>
            <w:r w:rsidRPr="005439C7">
              <w:rPr>
                <w:rFonts w:ascii="Times New Roman" w:hAnsi="Times New Roman" w:cs="Times New Roman"/>
              </w:rPr>
              <w:t>100</w:t>
            </w:r>
          </w:p>
          <w:p w14:paraId="104EEB42" w14:textId="2517212A"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(90.00)</w:t>
            </w:r>
          </w:p>
        </w:tc>
        <w:tc>
          <w:tcPr>
            <w:tcW w:w="1757" w:type="dxa"/>
            <w:vAlign w:val="center"/>
          </w:tcPr>
          <w:p w14:paraId="3EA3FB19" w14:textId="03600315"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Toxic</w:t>
            </w:r>
          </w:p>
        </w:tc>
      </w:tr>
      <w:tr w:rsidR="00D57112" w:rsidRPr="00FE05D0" w14:paraId="5D9E8764" w14:textId="77777777" w:rsidTr="007F4493">
        <w:trPr>
          <w:trHeight w:val="1152"/>
        </w:trPr>
        <w:tc>
          <w:tcPr>
            <w:tcW w:w="1848" w:type="dxa"/>
            <w:vAlign w:val="center"/>
          </w:tcPr>
          <w:p w14:paraId="6B1E572C" w14:textId="77777777" w:rsidR="00D57112" w:rsidRPr="005439C7" w:rsidRDefault="00D57112" w:rsidP="00D57112">
            <w:pPr>
              <w:jc w:val="center"/>
              <w:rPr>
                <w:rFonts w:ascii="Times New Roman" w:hAnsi="Times New Roman" w:cs="Times New Roman"/>
                <w:b/>
                <w:bCs/>
                <w:sz w:val="24"/>
                <w:szCs w:val="24"/>
                <w:vertAlign w:val="subscript"/>
              </w:rPr>
            </w:pPr>
            <w:r w:rsidRPr="005439C7">
              <w:rPr>
                <w:rFonts w:ascii="Times New Roman" w:hAnsi="Times New Roman" w:cs="Times New Roman"/>
                <w:b/>
                <w:bCs/>
                <w:sz w:val="24"/>
                <w:szCs w:val="24"/>
              </w:rPr>
              <w:t>T</w:t>
            </w:r>
            <w:r w:rsidRPr="005439C7">
              <w:rPr>
                <w:rFonts w:ascii="Times New Roman" w:hAnsi="Times New Roman" w:cs="Times New Roman"/>
                <w:b/>
                <w:bCs/>
                <w:sz w:val="24"/>
                <w:szCs w:val="24"/>
                <w:vertAlign w:val="subscript"/>
              </w:rPr>
              <w:t>3</w:t>
            </w:r>
          </w:p>
          <w:p w14:paraId="06031871" w14:textId="77777777"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sz w:val="24"/>
                <w:szCs w:val="24"/>
              </w:rPr>
              <w:t>Dimethomorph</w:t>
            </w:r>
          </w:p>
        </w:tc>
        <w:tc>
          <w:tcPr>
            <w:tcW w:w="646" w:type="dxa"/>
            <w:vAlign w:val="center"/>
          </w:tcPr>
          <w:p w14:paraId="3FCD586E" w14:textId="1562E04C"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0.00</w:t>
            </w:r>
          </w:p>
        </w:tc>
        <w:tc>
          <w:tcPr>
            <w:tcW w:w="1185" w:type="dxa"/>
            <w:vAlign w:val="center"/>
          </w:tcPr>
          <w:p w14:paraId="0D4388C6" w14:textId="77777777" w:rsidR="00D57112" w:rsidRPr="005439C7" w:rsidRDefault="00D57112" w:rsidP="00D57112">
            <w:pPr>
              <w:jc w:val="center"/>
              <w:rPr>
                <w:rFonts w:ascii="Times New Roman" w:hAnsi="Times New Roman" w:cs="Times New Roman"/>
              </w:rPr>
            </w:pPr>
            <w:r w:rsidRPr="005439C7">
              <w:rPr>
                <w:rFonts w:ascii="Times New Roman" w:hAnsi="Times New Roman" w:cs="Times New Roman"/>
              </w:rPr>
              <w:t>100</w:t>
            </w:r>
          </w:p>
          <w:p w14:paraId="27EBB6EF" w14:textId="72E2BA24"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(90.00)</w:t>
            </w:r>
          </w:p>
        </w:tc>
        <w:tc>
          <w:tcPr>
            <w:tcW w:w="767" w:type="dxa"/>
            <w:vAlign w:val="center"/>
          </w:tcPr>
          <w:p w14:paraId="18D5B290" w14:textId="7F0BE957"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2.00</w:t>
            </w:r>
          </w:p>
        </w:tc>
        <w:tc>
          <w:tcPr>
            <w:tcW w:w="1185" w:type="dxa"/>
            <w:vAlign w:val="center"/>
          </w:tcPr>
          <w:p w14:paraId="0703AEF6" w14:textId="77777777" w:rsidR="00D57112" w:rsidRPr="005439C7" w:rsidRDefault="00D57112" w:rsidP="00D57112">
            <w:pPr>
              <w:jc w:val="center"/>
              <w:rPr>
                <w:rFonts w:ascii="Times New Roman" w:hAnsi="Times New Roman" w:cs="Times New Roman"/>
              </w:rPr>
            </w:pPr>
            <w:r w:rsidRPr="005439C7">
              <w:rPr>
                <w:rFonts w:ascii="Times New Roman" w:hAnsi="Times New Roman" w:cs="Times New Roman"/>
              </w:rPr>
              <w:t>72.06</w:t>
            </w:r>
          </w:p>
          <w:p w14:paraId="2086969B" w14:textId="335BCCB0"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(58.44)</w:t>
            </w:r>
          </w:p>
        </w:tc>
        <w:tc>
          <w:tcPr>
            <w:tcW w:w="767" w:type="dxa"/>
            <w:vAlign w:val="center"/>
          </w:tcPr>
          <w:p w14:paraId="664C8B1A" w14:textId="63C8540D"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6.11</w:t>
            </w:r>
          </w:p>
        </w:tc>
        <w:tc>
          <w:tcPr>
            <w:tcW w:w="1185" w:type="dxa"/>
            <w:vAlign w:val="center"/>
          </w:tcPr>
          <w:p w14:paraId="174D67F1" w14:textId="77777777" w:rsidR="00D57112" w:rsidRPr="005439C7" w:rsidRDefault="00D57112" w:rsidP="00D57112">
            <w:pPr>
              <w:jc w:val="center"/>
              <w:rPr>
                <w:rFonts w:ascii="Times New Roman" w:hAnsi="Times New Roman" w:cs="Times New Roman"/>
              </w:rPr>
            </w:pPr>
            <w:r w:rsidRPr="005439C7">
              <w:rPr>
                <w:rFonts w:ascii="Times New Roman" w:hAnsi="Times New Roman" w:cs="Times New Roman"/>
              </w:rPr>
              <w:t>56.18</w:t>
            </w:r>
          </w:p>
          <w:p w14:paraId="2F265349" w14:textId="0F994DA3"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(49.27)</w:t>
            </w:r>
          </w:p>
        </w:tc>
        <w:tc>
          <w:tcPr>
            <w:tcW w:w="767" w:type="dxa"/>
            <w:vAlign w:val="center"/>
          </w:tcPr>
          <w:p w14:paraId="6C55D52F" w14:textId="07442BD4"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10.67</w:t>
            </w:r>
          </w:p>
        </w:tc>
        <w:tc>
          <w:tcPr>
            <w:tcW w:w="1185" w:type="dxa"/>
            <w:vAlign w:val="center"/>
          </w:tcPr>
          <w:p w14:paraId="5D520DAD" w14:textId="77777777" w:rsidR="00D57112" w:rsidRPr="005439C7" w:rsidRDefault="00D57112" w:rsidP="00D57112">
            <w:pPr>
              <w:jc w:val="center"/>
              <w:rPr>
                <w:rFonts w:ascii="Times New Roman" w:hAnsi="Times New Roman" w:cs="Times New Roman"/>
              </w:rPr>
            </w:pPr>
            <w:r w:rsidRPr="005439C7">
              <w:rPr>
                <w:rFonts w:ascii="Times New Roman" w:hAnsi="Times New Roman" w:cs="Times New Roman"/>
              </w:rPr>
              <w:t>57.62</w:t>
            </w:r>
          </w:p>
          <w:p w14:paraId="40B8735E" w14:textId="2FE37F63"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(49.45)</w:t>
            </w:r>
          </w:p>
        </w:tc>
        <w:tc>
          <w:tcPr>
            <w:tcW w:w="767" w:type="dxa"/>
            <w:vAlign w:val="center"/>
          </w:tcPr>
          <w:p w14:paraId="7F2EC5E5" w14:textId="459AD520"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13.00</w:t>
            </w:r>
          </w:p>
        </w:tc>
        <w:tc>
          <w:tcPr>
            <w:tcW w:w="1185" w:type="dxa"/>
            <w:vAlign w:val="center"/>
          </w:tcPr>
          <w:p w14:paraId="5FEF167F" w14:textId="77777777" w:rsidR="00D57112" w:rsidRPr="005439C7" w:rsidRDefault="00D57112" w:rsidP="00D57112">
            <w:pPr>
              <w:jc w:val="center"/>
              <w:rPr>
                <w:rFonts w:ascii="Times New Roman" w:hAnsi="Times New Roman" w:cs="Times New Roman"/>
              </w:rPr>
            </w:pPr>
            <w:r w:rsidRPr="005439C7">
              <w:rPr>
                <w:rFonts w:ascii="Times New Roman" w:hAnsi="Times New Roman" w:cs="Times New Roman"/>
              </w:rPr>
              <w:t>65.08</w:t>
            </w:r>
          </w:p>
          <w:p w14:paraId="5F1A52D5" w14:textId="723EF939"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(53.81)</w:t>
            </w:r>
          </w:p>
        </w:tc>
        <w:tc>
          <w:tcPr>
            <w:tcW w:w="767" w:type="dxa"/>
            <w:vAlign w:val="center"/>
          </w:tcPr>
          <w:p w14:paraId="0FE8AEC4" w14:textId="74EBFFE8"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15.22</w:t>
            </w:r>
          </w:p>
        </w:tc>
        <w:tc>
          <w:tcPr>
            <w:tcW w:w="1185" w:type="dxa"/>
            <w:vAlign w:val="center"/>
          </w:tcPr>
          <w:p w14:paraId="1CC55F65" w14:textId="77777777" w:rsidR="00D57112" w:rsidRPr="005439C7" w:rsidRDefault="00D57112" w:rsidP="00D57112">
            <w:pPr>
              <w:jc w:val="center"/>
              <w:rPr>
                <w:rFonts w:ascii="Times New Roman" w:hAnsi="Times New Roman" w:cs="Times New Roman"/>
              </w:rPr>
            </w:pPr>
            <w:r w:rsidRPr="005439C7">
              <w:rPr>
                <w:rFonts w:ascii="Times New Roman" w:hAnsi="Times New Roman" w:cs="Times New Roman"/>
              </w:rPr>
              <w:t>67.00</w:t>
            </w:r>
          </w:p>
          <w:p w14:paraId="51BD7BD0" w14:textId="5AE95FC2"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(54.95)</w:t>
            </w:r>
          </w:p>
        </w:tc>
        <w:tc>
          <w:tcPr>
            <w:tcW w:w="1757" w:type="dxa"/>
            <w:vAlign w:val="center"/>
          </w:tcPr>
          <w:p w14:paraId="5858B181" w14:textId="460B8CEA"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Toxic</w:t>
            </w:r>
          </w:p>
        </w:tc>
      </w:tr>
      <w:tr w:rsidR="00D57112" w:rsidRPr="00FE05D0" w14:paraId="1E23586E" w14:textId="77777777" w:rsidTr="007F4493">
        <w:trPr>
          <w:trHeight w:val="769"/>
        </w:trPr>
        <w:tc>
          <w:tcPr>
            <w:tcW w:w="1848" w:type="dxa"/>
            <w:vAlign w:val="center"/>
          </w:tcPr>
          <w:p w14:paraId="25BCE5E4" w14:textId="77777777" w:rsidR="00D57112" w:rsidRPr="005439C7" w:rsidRDefault="00D57112" w:rsidP="00D57112">
            <w:pPr>
              <w:jc w:val="center"/>
              <w:rPr>
                <w:rFonts w:ascii="Times New Roman" w:hAnsi="Times New Roman" w:cs="Times New Roman"/>
                <w:b/>
                <w:bCs/>
                <w:sz w:val="24"/>
                <w:szCs w:val="24"/>
              </w:rPr>
            </w:pPr>
            <w:r w:rsidRPr="005439C7">
              <w:rPr>
                <w:rFonts w:ascii="Times New Roman" w:hAnsi="Times New Roman" w:cs="Times New Roman"/>
                <w:b/>
                <w:bCs/>
                <w:sz w:val="24"/>
                <w:szCs w:val="24"/>
              </w:rPr>
              <w:t>T</w:t>
            </w:r>
            <w:r w:rsidRPr="005439C7">
              <w:rPr>
                <w:rFonts w:ascii="Times New Roman" w:hAnsi="Times New Roman" w:cs="Times New Roman"/>
                <w:b/>
                <w:bCs/>
                <w:sz w:val="24"/>
                <w:szCs w:val="24"/>
                <w:vertAlign w:val="subscript"/>
              </w:rPr>
              <w:t>4</w:t>
            </w:r>
          </w:p>
          <w:p w14:paraId="5ACC1825" w14:textId="77777777"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sz w:val="24"/>
                <w:szCs w:val="24"/>
              </w:rPr>
              <w:t>Azoxystrobin + Difenoconazole</w:t>
            </w:r>
          </w:p>
        </w:tc>
        <w:tc>
          <w:tcPr>
            <w:tcW w:w="646" w:type="dxa"/>
            <w:vAlign w:val="center"/>
          </w:tcPr>
          <w:p w14:paraId="62C725BF" w14:textId="4429B504"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0.00</w:t>
            </w:r>
          </w:p>
        </w:tc>
        <w:tc>
          <w:tcPr>
            <w:tcW w:w="1185" w:type="dxa"/>
            <w:vAlign w:val="center"/>
          </w:tcPr>
          <w:p w14:paraId="0F122349" w14:textId="77777777" w:rsidR="00D57112" w:rsidRPr="005439C7" w:rsidRDefault="00D57112" w:rsidP="00D57112">
            <w:pPr>
              <w:jc w:val="center"/>
              <w:rPr>
                <w:rFonts w:ascii="Times New Roman" w:hAnsi="Times New Roman" w:cs="Times New Roman"/>
              </w:rPr>
            </w:pPr>
            <w:r w:rsidRPr="005439C7">
              <w:rPr>
                <w:rFonts w:ascii="Times New Roman" w:hAnsi="Times New Roman" w:cs="Times New Roman"/>
              </w:rPr>
              <w:t>100</w:t>
            </w:r>
          </w:p>
          <w:p w14:paraId="5295700D" w14:textId="45E07046"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(90.00)</w:t>
            </w:r>
          </w:p>
        </w:tc>
        <w:tc>
          <w:tcPr>
            <w:tcW w:w="767" w:type="dxa"/>
            <w:vAlign w:val="center"/>
          </w:tcPr>
          <w:p w14:paraId="49F874EB" w14:textId="4E401594"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0.00</w:t>
            </w:r>
          </w:p>
        </w:tc>
        <w:tc>
          <w:tcPr>
            <w:tcW w:w="1185" w:type="dxa"/>
            <w:vAlign w:val="center"/>
          </w:tcPr>
          <w:p w14:paraId="0B88BB0A" w14:textId="77777777" w:rsidR="00D57112" w:rsidRPr="005439C7" w:rsidRDefault="00D57112" w:rsidP="00D57112">
            <w:pPr>
              <w:jc w:val="center"/>
              <w:rPr>
                <w:rFonts w:ascii="Times New Roman" w:hAnsi="Times New Roman" w:cs="Times New Roman"/>
              </w:rPr>
            </w:pPr>
            <w:r w:rsidRPr="005439C7">
              <w:rPr>
                <w:rFonts w:ascii="Times New Roman" w:hAnsi="Times New Roman" w:cs="Times New Roman"/>
              </w:rPr>
              <w:t>100</w:t>
            </w:r>
          </w:p>
          <w:p w14:paraId="2D467917" w14:textId="177C342B"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(90.00)</w:t>
            </w:r>
          </w:p>
        </w:tc>
        <w:tc>
          <w:tcPr>
            <w:tcW w:w="767" w:type="dxa"/>
            <w:vAlign w:val="center"/>
          </w:tcPr>
          <w:p w14:paraId="03A035BC" w14:textId="12EA1EAE"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0.00</w:t>
            </w:r>
          </w:p>
        </w:tc>
        <w:tc>
          <w:tcPr>
            <w:tcW w:w="1185" w:type="dxa"/>
            <w:vAlign w:val="center"/>
          </w:tcPr>
          <w:p w14:paraId="3AA7B082" w14:textId="77777777" w:rsidR="00D57112" w:rsidRPr="005439C7" w:rsidRDefault="00D57112" w:rsidP="00D57112">
            <w:pPr>
              <w:jc w:val="center"/>
              <w:rPr>
                <w:rFonts w:ascii="Times New Roman" w:hAnsi="Times New Roman" w:cs="Times New Roman"/>
              </w:rPr>
            </w:pPr>
            <w:r w:rsidRPr="005439C7">
              <w:rPr>
                <w:rFonts w:ascii="Times New Roman" w:hAnsi="Times New Roman" w:cs="Times New Roman"/>
              </w:rPr>
              <w:t>100</w:t>
            </w:r>
          </w:p>
          <w:p w14:paraId="36D7A28E" w14:textId="4E2B4703"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(90.00)</w:t>
            </w:r>
          </w:p>
        </w:tc>
        <w:tc>
          <w:tcPr>
            <w:tcW w:w="767" w:type="dxa"/>
            <w:vAlign w:val="center"/>
          </w:tcPr>
          <w:p w14:paraId="0983EF11" w14:textId="6D502B7C"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0.00</w:t>
            </w:r>
          </w:p>
        </w:tc>
        <w:tc>
          <w:tcPr>
            <w:tcW w:w="1185" w:type="dxa"/>
            <w:vAlign w:val="center"/>
          </w:tcPr>
          <w:p w14:paraId="37A11561" w14:textId="77777777" w:rsidR="00D57112" w:rsidRPr="005439C7" w:rsidRDefault="00D57112" w:rsidP="00D57112">
            <w:pPr>
              <w:jc w:val="center"/>
              <w:rPr>
                <w:rFonts w:ascii="Times New Roman" w:hAnsi="Times New Roman" w:cs="Times New Roman"/>
              </w:rPr>
            </w:pPr>
            <w:r w:rsidRPr="005439C7">
              <w:rPr>
                <w:rFonts w:ascii="Times New Roman" w:hAnsi="Times New Roman" w:cs="Times New Roman"/>
              </w:rPr>
              <w:t>100</w:t>
            </w:r>
          </w:p>
          <w:p w14:paraId="63052E7F" w14:textId="39BE0248"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(90.00)</w:t>
            </w:r>
          </w:p>
        </w:tc>
        <w:tc>
          <w:tcPr>
            <w:tcW w:w="767" w:type="dxa"/>
            <w:vAlign w:val="center"/>
          </w:tcPr>
          <w:p w14:paraId="58D59B45" w14:textId="496A480B"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0.00</w:t>
            </w:r>
          </w:p>
        </w:tc>
        <w:tc>
          <w:tcPr>
            <w:tcW w:w="1185" w:type="dxa"/>
            <w:vAlign w:val="center"/>
          </w:tcPr>
          <w:p w14:paraId="0D5A9734" w14:textId="77777777" w:rsidR="00D57112" w:rsidRPr="005439C7" w:rsidRDefault="00D57112" w:rsidP="00D57112">
            <w:pPr>
              <w:jc w:val="center"/>
              <w:rPr>
                <w:rFonts w:ascii="Times New Roman" w:hAnsi="Times New Roman" w:cs="Times New Roman"/>
              </w:rPr>
            </w:pPr>
            <w:r w:rsidRPr="005439C7">
              <w:rPr>
                <w:rFonts w:ascii="Times New Roman" w:hAnsi="Times New Roman" w:cs="Times New Roman"/>
              </w:rPr>
              <w:t>100</w:t>
            </w:r>
          </w:p>
          <w:p w14:paraId="005CA55B" w14:textId="67676B1F"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(90.00)</w:t>
            </w:r>
          </w:p>
        </w:tc>
        <w:tc>
          <w:tcPr>
            <w:tcW w:w="767" w:type="dxa"/>
            <w:vAlign w:val="center"/>
          </w:tcPr>
          <w:p w14:paraId="7D404C67" w14:textId="05857E2D"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0.00</w:t>
            </w:r>
          </w:p>
        </w:tc>
        <w:tc>
          <w:tcPr>
            <w:tcW w:w="1185" w:type="dxa"/>
            <w:vAlign w:val="center"/>
          </w:tcPr>
          <w:p w14:paraId="6D4625C3" w14:textId="77777777" w:rsidR="00D57112" w:rsidRPr="005439C7" w:rsidRDefault="00D57112" w:rsidP="00D57112">
            <w:pPr>
              <w:jc w:val="center"/>
              <w:rPr>
                <w:rFonts w:ascii="Times New Roman" w:hAnsi="Times New Roman" w:cs="Times New Roman"/>
              </w:rPr>
            </w:pPr>
            <w:r w:rsidRPr="005439C7">
              <w:rPr>
                <w:rFonts w:ascii="Times New Roman" w:hAnsi="Times New Roman" w:cs="Times New Roman"/>
              </w:rPr>
              <w:t>100</w:t>
            </w:r>
          </w:p>
          <w:p w14:paraId="2E34CDCC" w14:textId="3723AA7E"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(90.00)</w:t>
            </w:r>
          </w:p>
        </w:tc>
        <w:tc>
          <w:tcPr>
            <w:tcW w:w="1757" w:type="dxa"/>
            <w:vAlign w:val="center"/>
          </w:tcPr>
          <w:p w14:paraId="3AC7CD7F" w14:textId="6E5078F7"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Toxic</w:t>
            </w:r>
          </w:p>
        </w:tc>
      </w:tr>
      <w:tr w:rsidR="00D57112" w:rsidRPr="00FE05D0" w14:paraId="5F3583F0" w14:textId="77777777" w:rsidTr="007F4493">
        <w:trPr>
          <w:trHeight w:val="963"/>
        </w:trPr>
        <w:tc>
          <w:tcPr>
            <w:tcW w:w="1848" w:type="dxa"/>
            <w:vAlign w:val="center"/>
          </w:tcPr>
          <w:p w14:paraId="4D043EE4" w14:textId="77777777" w:rsidR="00D57112" w:rsidRPr="005439C7" w:rsidRDefault="00D57112" w:rsidP="00D57112">
            <w:pPr>
              <w:jc w:val="center"/>
              <w:rPr>
                <w:rFonts w:ascii="Times New Roman" w:hAnsi="Times New Roman" w:cs="Times New Roman"/>
                <w:bCs/>
                <w:sz w:val="24"/>
                <w:szCs w:val="24"/>
              </w:rPr>
            </w:pPr>
            <w:r w:rsidRPr="005439C7">
              <w:rPr>
                <w:rFonts w:ascii="Times New Roman" w:hAnsi="Times New Roman" w:cs="Times New Roman"/>
                <w:b/>
                <w:bCs/>
                <w:sz w:val="24"/>
                <w:szCs w:val="24"/>
              </w:rPr>
              <w:t>T</w:t>
            </w:r>
            <w:r w:rsidRPr="005439C7">
              <w:rPr>
                <w:rFonts w:ascii="Times New Roman" w:hAnsi="Times New Roman" w:cs="Times New Roman"/>
                <w:b/>
                <w:bCs/>
                <w:sz w:val="24"/>
                <w:szCs w:val="24"/>
                <w:vertAlign w:val="subscript"/>
              </w:rPr>
              <w:t>5</w:t>
            </w:r>
          </w:p>
          <w:p w14:paraId="36ED7CE2" w14:textId="77777777" w:rsidR="00D57112" w:rsidRPr="00FE05D0" w:rsidRDefault="00D57112" w:rsidP="00D57112">
            <w:pPr>
              <w:jc w:val="center"/>
              <w:rPr>
                <w:rFonts w:ascii="Times New Roman" w:hAnsi="Times New Roman" w:cs="Times New Roman"/>
                <w:sz w:val="24"/>
                <w:szCs w:val="24"/>
                <w:vertAlign w:val="subscript"/>
              </w:rPr>
            </w:pPr>
            <w:r w:rsidRPr="005439C7">
              <w:rPr>
                <w:rFonts w:ascii="Times New Roman" w:hAnsi="Times New Roman" w:cs="Times New Roman"/>
                <w:bCs/>
                <w:sz w:val="24"/>
                <w:szCs w:val="24"/>
              </w:rPr>
              <w:t>Propiconazole + Difenoconazole</w:t>
            </w:r>
          </w:p>
        </w:tc>
        <w:tc>
          <w:tcPr>
            <w:tcW w:w="646" w:type="dxa"/>
            <w:vAlign w:val="center"/>
          </w:tcPr>
          <w:p w14:paraId="4FDCAB97" w14:textId="203D89BA"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0.00</w:t>
            </w:r>
          </w:p>
        </w:tc>
        <w:tc>
          <w:tcPr>
            <w:tcW w:w="1185" w:type="dxa"/>
            <w:vAlign w:val="center"/>
          </w:tcPr>
          <w:p w14:paraId="73D970EB" w14:textId="77777777" w:rsidR="00D57112" w:rsidRPr="005439C7" w:rsidRDefault="00D57112" w:rsidP="00D57112">
            <w:pPr>
              <w:jc w:val="center"/>
              <w:rPr>
                <w:rFonts w:ascii="Times New Roman" w:hAnsi="Times New Roman" w:cs="Times New Roman"/>
              </w:rPr>
            </w:pPr>
            <w:r w:rsidRPr="005439C7">
              <w:rPr>
                <w:rFonts w:ascii="Times New Roman" w:hAnsi="Times New Roman" w:cs="Times New Roman"/>
              </w:rPr>
              <w:t>100</w:t>
            </w:r>
          </w:p>
          <w:p w14:paraId="6D3DE3A1" w14:textId="77CDEB18"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(90.00)</w:t>
            </w:r>
          </w:p>
        </w:tc>
        <w:tc>
          <w:tcPr>
            <w:tcW w:w="767" w:type="dxa"/>
            <w:vAlign w:val="center"/>
          </w:tcPr>
          <w:p w14:paraId="7A528568" w14:textId="31C0DE26"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0.00</w:t>
            </w:r>
          </w:p>
        </w:tc>
        <w:tc>
          <w:tcPr>
            <w:tcW w:w="1185" w:type="dxa"/>
            <w:vAlign w:val="center"/>
          </w:tcPr>
          <w:p w14:paraId="4F1716F8" w14:textId="77777777" w:rsidR="00D57112" w:rsidRPr="005439C7" w:rsidRDefault="00D57112" w:rsidP="00D57112">
            <w:pPr>
              <w:jc w:val="center"/>
              <w:rPr>
                <w:rFonts w:ascii="Times New Roman" w:hAnsi="Times New Roman" w:cs="Times New Roman"/>
              </w:rPr>
            </w:pPr>
            <w:r w:rsidRPr="005439C7">
              <w:rPr>
                <w:rFonts w:ascii="Times New Roman" w:hAnsi="Times New Roman" w:cs="Times New Roman"/>
              </w:rPr>
              <w:t>100</w:t>
            </w:r>
          </w:p>
          <w:p w14:paraId="5CBC5258" w14:textId="43D906A7"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(90.00)</w:t>
            </w:r>
          </w:p>
        </w:tc>
        <w:tc>
          <w:tcPr>
            <w:tcW w:w="767" w:type="dxa"/>
            <w:vAlign w:val="center"/>
          </w:tcPr>
          <w:p w14:paraId="3FAFD143" w14:textId="77E11758"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0.00</w:t>
            </w:r>
          </w:p>
        </w:tc>
        <w:tc>
          <w:tcPr>
            <w:tcW w:w="1185" w:type="dxa"/>
            <w:vAlign w:val="center"/>
          </w:tcPr>
          <w:p w14:paraId="114993A4" w14:textId="77777777" w:rsidR="00D57112" w:rsidRPr="005439C7" w:rsidRDefault="00D57112" w:rsidP="00D57112">
            <w:pPr>
              <w:jc w:val="center"/>
              <w:rPr>
                <w:rFonts w:ascii="Times New Roman" w:hAnsi="Times New Roman" w:cs="Times New Roman"/>
              </w:rPr>
            </w:pPr>
            <w:r w:rsidRPr="005439C7">
              <w:rPr>
                <w:rFonts w:ascii="Times New Roman" w:hAnsi="Times New Roman" w:cs="Times New Roman"/>
              </w:rPr>
              <w:t>100</w:t>
            </w:r>
          </w:p>
          <w:p w14:paraId="5ACC2CD2" w14:textId="4EB1BA0B"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(90.00)</w:t>
            </w:r>
          </w:p>
        </w:tc>
        <w:tc>
          <w:tcPr>
            <w:tcW w:w="767" w:type="dxa"/>
            <w:vAlign w:val="center"/>
          </w:tcPr>
          <w:p w14:paraId="65E06235" w14:textId="133B0C12"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0.00</w:t>
            </w:r>
          </w:p>
        </w:tc>
        <w:tc>
          <w:tcPr>
            <w:tcW w:w="1185" w:type="dxa"/>
            <w:vAlign w:val="center"/>
          </w:tcPr>
          <w:p w14:paraId="5B4ABA5F" w14:textId="77777777" w:rsidR="00D57112" w:rsidRPr="005439C7" w:rsidRDefault="00D57112" w:rsidP="00D57112">
            <w:pPr>
              <w:jc w:val="center"/>
              <w:rPr>
                <w:rFonts w:ascii="Times New Roman" w:hAnsi="Times New Roman" w:cs="Times New Roman"/>
              </w:rPr>
            </w:pPr>
            <w:r w:rsidRPr="005439C7">
              <w:rPr>
                <w:rFonts w:ascii="Times New Roman" w:hAnsi="Times New Roman" w:cs="Times New Roman"/>
              </w:rPr>
              <w:t>100</w:t>
            </w:r>
          </w:p>
          <w:p w14:paraId="4DF61C7B" w14:textId="5CDCB251"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(90.00)</w:t>
            </w:r>
          </w:p>
        </w:tc>
        <w:tc>
          <w:tcPr>
            <w:tcW w:w="767" w:type="dxa"/>
            <w:vAlign w:val="center"/>
          </w:tcPr>
          <w:p w14:paraId="75AF80A8" w14:textId="19B1A52B"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0.00</w:t>
            </w:r>
          </w:p>
        </w:tc>
        <w:tc>
          <w:tcPr>
            <w:tcW w:w="1185" w:type="dxa"/>
            <w:vAlign w:val="center"/>
          </w:tcPr>
          <w:p w14:paraId="4F1A30FF" w14:textId="77777777" w:rsidR="00D57112" w:rsidRPr="005439C7" w:rsidRDefault="00D57112" w:rsidP="00D57112">
            <w:pPr>
              <w:jc w:val="center"/>
              <w:rPr>
                <w:rFonts w:ascii="Times New Roman" w:hAnsi="Times New Roman" w:cs="Times New Roman"/>
              </w:rPr>
            </w:pPr>
            <w:r w:rsidRPr="005439C7">
              <w:rPr>
                <w:rFonts w:ascii="Times New Roman" w:hAnsi="Times New Roman" w:cs="Times New Roman"/>
              </w:rPr>
              <w:t>100</w:t>
            </w:r>
          </w:p>
          <w:p w14:paraId="1C26FA60" w14:textId="3AD68054"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(90.00)</w:t>
            </w:r>
          </w:p>
        </w:tc>
        <w:tc>
          <w:tcPr>
            <w:tcW w:w="767" w:type="dxa"/>
            <w:vAlign w:val="center"/>
          </w:tcPr>
          <w:p w14:paraId="1E5FF311" w14:textId="5205DA40"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0.00</w:t>
            </w:r>
          </w:p>
        </w:tc>
        <w:tc>
          <w:tcPr>
            <w:tcW w:w="1185" w:type="dxa"/>
            <w:vAlign w:val="center"/>
          </w:tcPr>
          <w:p w14:paraId="4592AAE2" w14:textId="77777777" w:rsidR="00D57112" w:rsidRPr="005439C7" w:rsidRDefault="00D57112" w:rsidP="00D57112">
            <w:pPr>
              <w:jc w:val="center"/>
              <w:rPr>
                <w:rFonts w:ascii="Times New Roman" w:hAnsi="Times New Roman" w:cs="Times New Roman"/>
              </w:rPr>
            </w:pPr>
            <w:r w:rsidRPr="005439C7">
              <w:rPr>
                <w:rFonts w:ascii="Times New Roman" w:hAnsi="Times New Roman" w:cs="Times New Roman"/>
              </w:rPr>
              <w:t>100</w:t>
            </w:r>
          </w:p>
          <w:p w14:paraId="342793E7" w14:textId="26B26D94"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(90.00)</w:t>
            </w:r>
          </w:p>
        </w:tc>
        <w:tc>
          <w:tcPr>
            <w:tcW w:w="1757" w:type="dxa"/>
            <w:vAlign w:val="center"/>
          </w:tcPr>
          <w:p w14:paraId="6D61E25A" w14:textId="26229990"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Toxic</w:t>
            </w:r>
          </w:p>
        </w:tc>
      </w:tr>
      <w:tr w:rsidR="00D57112" w:rsidRPr="00FE05D0" w14:paraId="477F8F9F" w14:textId="77777777" w:rsidTr="007F4493">
        <w:trPr>
          <w:trHeight w:val="810"/>
        </w:trPr>
        <w:tc>
          <w:tcPr>
            <w:tcW w:w="1848" w:type="dxa"/>
            <w:vAlign w:val="center"/>
          </w:tcPr>
          <w:p w14:paraId="23138819" w14:textId="77777777" w:rsidR="00D57112" w:rsidRPr="005439C7" w:rsidRDefault="00D57112" w:rsidP="00D57112">
            <w:pPr>
              <w:jc w:val="center"/>
              <w:rPr>
                <w:rFonts w:ascii="Times New Roman" w:hAnsi="Times New Roman" w:cs="Times New Roman"/>
                <w:b/>
                <w:bCs/>
                <w:sz w:val="24"/>
                <w:szCs w:val="24"/>
                <w:vertAlign w:val="subscript"/>
              </w:rPr>
            </w:pPr>
            <w:r w:rsidRPr="005439C7">
              <w:rPr>
                <w:rFonts w:ascii="Times New Roman" w:hAnsi="Times New Roman" w:cs="Times New Roman"/>
                <w:b/>
                <w:bCs/>
                <w:sz w:val="24"/>
                <w:szCs w:val="24"/>
              </w:rPr>
              <w:t>T</w:t>
            </w:r>
            <w:r w:rsidRPr="005439C7">
              <w:rPr>
                <w:rFonts w:ascii="Times New Roman" w:hAnsi="Times New Roman" w:cs="Times New Roman"/>
                <w:b/>
                <w:bCs/>
                <w:sz w:val="24"/>
                <w:szCs w:val="24"/>
                <w:vertAlign w:val="subscript"/>
              </w:rPr>
              <w:t>6</w:t>
            </w:r>
          </w:p>
          <w:p w14:paraId="3F58EEDD" w14:textId="77777777" w:rsidR="00D57112" w:rsidRPr="00FE05D0" w:rsidRDefault="00D57112" w:rsidP="00D57112">
            <w:pPr>
              <w:jc w:val="center"/>
              <w:rPr>
                <w:rFonts w:ascii="Times New Roman" w:hAnsi="Times New Roman" w:cs="Times New Roman"/>
                <w:sz w:val="24"/>
                <w:szCs w:val="24"/>
                <w:vertAlign w:val="subscript"/>
              </w:rPr>
            </w:pPr>
            <w:r w:rsidRPr="005439C7">
              <w:rPr>
                <w:rFonts w:ascii="Times New Roman" w:hAnsi="Times New Roman" w:cs="Times New Roman"/>
                <w:sz w:val="24"/>
                <w:szCs w:val="24"/>
              </w:rPr>
              <w:t>Control</w:t>
            </w:r>
          </w:p>
        </w:tc>
        <w:tc>
          <w:tcPr>
            <w:tcW w:w="646" w:type="dxa"/>
            <w:vAlign w:val="center"/>
          </w:tcPr>
          <w:p w14:paraId="51D06E93" w14:textId="1869F824"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0.67</w:t>
            </w:r>
          </w:p>
        </w:tc>
        <w:tc>
          <w:tcPr>
            <w:tcW w:w="1185" w:type="dxa"/>
            <w:vAlign w:val="center"/>
          </w:tcPr>
          <w:p w14:paraId="534F1F58" w14:textId="346133DA"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0.00</w:t>
            </w:r>
          </w:p>
        </w:tc>
        <w:tc>
          <w:tcPr>
            <w:tcW w:w="767" w:type="dxa"/>
            <w:vAlign w:val="center"/>
          </w:tcPr>
          <w:p w14:paraId="1D724372" w14:textId="100F0392"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7.11</w:t>
            </w:r>
          </w:p>
        </w:tc>
        <w:tc>
          <w:tcPr>
            <w:tcW w:w="1185" w:type="dxa"/>
            <w:vAlign w:val="center"/>
          </w:tcPr>
          <w:p w14:paraId="5856FA11" w14:textId="2B08B58F"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0.00</w:t>
            </w:r>
          </w:p>
        </w:tc>
        <w:tc>
          <w:tcPr>
            <w:tcW w:w="767" w:type="dxa"/>
            <w:vAlign w:val="center"/>
          </w:tcPr>
          <w:p w14:paraId="1BC44A4D" w14:textId="0829E74D"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15.56</w:t>
            </w:r>
          </w:p>
        </w:tc>
        <w:tc>
          <w:tcPr>
            <w:tcW w:w="1185" w:type="dxa"/>
            <w:vAlign w:val="center"/>
          </w:tcPr>
          <w:p w14:paraId="7A586955" w14:textId="4A9B18DD"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0.00</w:t>
            </w:r>
          </w:p>
        </w:tc>
        <w:tc>
          <w:tcPr>
            <w:tcW w:w="767" w:type="dxa"/>
            <w:vAlign w:val="center"/>
          </w:tcPr>
          <w:p w14:paraId="2CCDE528" w14:textId="3B15B059"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26.11</w:t>
            </w:r>
          </w:p>
        </w:tc>
        <w:tc>
          <w:tcPr>
            <w:tcW w:w="1185" w:type="dxa"/>
            <w:vAlign w:val="center"/>
          </w:tcPr>
          <w:p w14:paraId="435685E1" w14:textId="4A1B2CE9"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0.00</w:t>
            </w:r>
          </w:p>
        </w:tc>
        <w:tc>
          <w:tcPr>
            <w:tcW w:w="767" w:type="dxa"/>
            <w:vAlign w:val="center"/>
          </w:tcPr>
          <w:p w14:paraId="695AE679" w14:textId="0F96B3AD"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37.33</w:t>
            </w:r>
          </w:p>
        </w:tc>
        <w:tc>
          <w:tcPr>
            <w:tcW w:w="1185" w:type="dxa"/>
            <w:vAlign w:val="center"/>
          </w:tcPr>
          <w:p w14:paraId="7E313963" w14:textId="23779CD6"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0.00</w:t>
            </w:r>
          </w:p>
        </w:tc>
        <w:tc>
          <w:tcPr>
            <w:tcW w:w="767" w:type="dxa"/>
            <w:vAlign w:val="center"/>
          </w:tcPr>
          <w:p w14:paraId="41739309" w14:textId="3EC87EEE"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46.11</w:t>
            </w:r>
          </w:p>
        </w:tc>
        <w:tc>
          <w:tcPr>
            <w:tcW w:w="1185" w:type="dxa"/>
            <w:vAlign w:val="center"/>
          </w:tcPr>
          <w:p w14:paraId="6E41FF27" w14:textId="2CBA4B5A"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0.00</w:t>
            </w:r>
          </w:p>
        </w:tc>
        <w:tc>
          <w:tcPr>
            <w:tcW w:w="1757" w:type="dxa"/>
            <w:vAlign w:val="center"/>
          </w:tcPr>
          <w:p w14:paraId="74E670BA" w14:textId="01E97BD7"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w:t>
            </w:r>
          </w:p>
        </w:tc>
      </w:tr>
      <w:tr w:rsidR="00D57112" w:rsidRPr="00FE05D0" w14:paraId="78E78748" w14:textId="77777777" w:rsidTr="007F4493">
        <w:trPr>
          <w:trHeight w:val="213"/>
        </w:trPr>
        <w:tc>
          <w:tcPr>
            <w:tcW w:w="1848" w:type="dxa"/>
            <w:vAlign w:val="center"/>
          </w:tcPr>
          <w:p w14:paraId="03B5B0F0" w14:textId="77777777" w:rsidR="00D57112" w:rsidRPr="00FE05D0" w:rsidRDefault="00D57112" w:rsidP="00D57112">
            <w:pPr>
              <w:jc w:val="center"/>
              <w:rPr>
                <w:rFonts w:ascii="Times New Roman" w:hAnsi="Times New Roman" w:cs="Times New Roman"/>
                <w:sz w:val="24"/>
                <w:szCs w:val="24"/>
              </w:rPr>
            </w:pPr>
            <w:proofErr w:type="spellStart"/>
            <w:r w:rsidRPr="005439C7">
              <w:rPr>
                <w:rFonts w:ascii="Times New Roman" w:hAnsi="Times New Roman" w:cs="Times New Roman"/>
                <w:b/>
                <w:sz w:val="24"/>
                <w:szCs w:val="24"/>
              </w:rPr>
              <w:t>SEm</w:t>
            </w:r>
            <w:proofErr w:type="spellEnd"/>
            <w:r w:rsidRPr="005439C7">
              <w:rPr>
                <w:rFonts w:ascii="Times New Roman" w:hAnsi="Times New Roman" w:cs="Times New Roman"/>
                <w:b/>
                <w:sz w:val="24"/>
                <w:szCs w:val="24"/>
              </w:rPr>
              <w:t>±</w:t>
            </w:r>
          </w:p>
        </w:tc>
        <w:tc>
          <w:tcPr>
            <w:tcW w:w="646" w:type="dxa"/>
            <w:vAlign w:val="center"/>
          </w:tcPr>
          <w:p w14:paraId="6C51A96C" w14:textId="754086CC"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0.06</w:t>
            </w:r>
          </w:p>
        </w:tc>
        <w:tc>
          <w:tcPr>
            <w:tcW w:w="1185" w:type="dxa"/>
            <w:vAlign w:val="center"/>
          </w:tcPr>
          <w:p w14:paraId="13DD83F5" w14:textId="478039F2"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0.00</w:t>
            </w:r>
          </w:p>
        </w:tc>
        <w:tc>
          <w:tcPr>
            <w:tcW w:w="767" w:type="dxa"/>
            <w:vAlign w:val="center"/>
          </w:tcPr>
          <w:p w14:paraId="341BFAE3" w14:textId="1D3BD0CF"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0.20</w:t>
            </w:r>
          </w:p>
        </w:tc>
        <w:tc>
          <w:tcPr>
            <w:tcW w:w="1185" w:type="dxa"/>
            <w:vAlign w:val="center"/>
          </w:tcPr>
          <w:p w14:paraId="3074A8BD" w14:textId="1AC64B26"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1.59</w:t>
            </w:r>
          </w:p>
        </w:tc>
        <w:tc>
          <w:tcPr>
            <w:tcW w:w="767" w:type="dxa"/>
            <w:vAlign w:val="center"/>
          </w:tcPr>
          <w:p w14:paraId="067A1F13" w14:textId="443DC240"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0.21</w:t>
            </w:r>
          </w:p>
        </w:tc>
        <w:tc>
          <w:tcPr>
            <w:tcW w:w="1185" w:type="dxa"/>
            <w:vAlign w:val="center"/>
          </w:tcPr>
          <w:p w14:paraId="1606C929" w14:textId="1051FC1A"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 xml:space="preserve">      0.90</w:t>
            </w:r>
          </w:p>
        </w:tc>
        <w:tc>
          <w:tcPr>
            <w:tcW w:w="767" w:type="dxa"/>
            <w:vAlign w:val="center"/>
          </w:tcPr>
          <w:p w14:paraId="1D5FF8A6" w14:textId="344125AC"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0.34</w:t>
            </w:r>
          </w:p>
        </w:tc>
        <w:tc>
          <w:tcPr>
            <w:tcW w:w="1185" w:type="dxa"/>
            <w:vAlign w:val="center"/>
          </w:tcPr>
          <w:p w14:paraId="05D2A81D" w14:textId="424F021D"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1.27</w:t>
            </w:r>
          </w:p>
        </w:tc>
        <w:tc>
          <w:tcPr>
            <w:tcW w:w="767" w:type="dxa"/>
            <w:vAlign w:val="center"/>
          </w:tcPr>
          <w:p w14:paraId="7D880FA9" w14:textId="6C10E913"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0.39</w:t>
            </w:r>
          </w:p>
        </w:tc>
        <w:tc>
          <w:tcPr>
            <w:tcW w:w="1185" w:type="dxa"/>
            <w:vAlign w:val="center"/>
          </w:tcPr>
          <w:p w14:paraId="67CDD043" w14:textId="5FCA763C"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0.66</w:t>
            </w:r>
          </w:p>
        </w:tc>
        <w:tc>
          <w:tcPr>
            <w:tcW w:w="767" w:type="dxa"/>
            <w:vAlign w:val="center"/>
          </w:tcPr>
          <w:p w14:paraId="5DBB7C92" w14:textId="7526D135"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0.53</w:t>
            </w:r>
          </w:p>
        </w:tc>
        <w:tc>
          <w:tcPr>
            <w:tcW w:w="1185" w:type="dxa"/>
            <w:vAlign w:val="center"/>
          </w:tcPr>
          <w:p w14:paraId="7CA6CBE5" w14:textId="6D34D04B"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0.38</w:t>
            </w:r>
          </w:p>
        </w:tc>
        <w:tc>
          <w:tcPr>
            <w:tcW w:w="1757" w:type="dxa"/>
            <w:vAlign w:val="center"/>
          </w:tcPr>
          <w:p w14:paraId="25E90EBF" w14:textId="77777777" w:rsidR="00D57112" w:rsidRPr="00FE05D0" w:rsidRDefault="00D57112" w:rsidP="00D57112">
            <w:pPr>
              <w:jc w:val="center"/>
              <w:rPr>
                <w:rFonts w:ascii="Times New Roman" w:hAnsi="Times New Roman" w:cs="Times New Roman"/>
                <w:sz w:val="24"/>
                <w:szCs w:val="24"/>
              </w:rPr>
            </w:pPr>
          </w:p>
        </w:tc>
      </w:tr>
      <w:tr w:rsidR="00D57112" w:rsidRPr="00FE05D0" w14:paraId="144A721D" w14:textId="77777777" w:rsidTr="007F4493">
        <w:trPr>
          <w:trHeight w:val="379"/>
        </w:trPr>
        <w:tc>
          <w:tcPr>
            <w:tcW w:w="1848" w:type="dxa"/>
            <w:vAlign w:val="center"/>
          </w:tcPr>
          <w:p w14:paraId="653DC373" w14:textId="77777777"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b/>
                <w:sz w:val="24"/>
                <w:szCs w:val="24"/>
              </w:rPr>
              <w:t>CD at 1%</w:t>
            </w:r>
          </w:p>
        </w:tc>
        <w:tc>
          <w:tcPr>
            <w:tcW w:w="646" w:type="dxa"/>
            <w:vAlign w:val="center"/>
          </w:tcPr>
          <w:p w14:paraId="0D7FFB02" w14:textId="1E27B8C5"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0.17</w:t>
            </w:r>
          </w:p>
        </w:tc>
        <w:tc>
          <w:tcPr>
            <w:tcW w:w="1185" w:type="dxa"/>
            <w:vAlign w:val="center"/>
          </w:tcPr>
          <w:p w14:paraId="01CD223E" w14:textId="74E82A37"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 xml:space="preserve">       NS</w:t>
            </w:r>
          </w:p>
        </w:tc>
        <w:tc>
          <w:tcPr>
            <w:tcW w:w="767" w:type="dxa"/>
            <w:vAlign w:val="center"/>
          </w:tcPr>
          <w:p w14:paraId="35A765F0" w14:textId="09A87938"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0.60</w:t>
            </w:r>
          </w:p>
        </w:tc>
        <w:tc>
          <w:tcPr>
            <w:tcW w:w="1185" w:type="dxa"/>
            <w:vAlign w:val="center"/>
          </w:tcPr>
          <w:p w14:paraId="71FE719E" w14:textId="1F3F08ED"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 xml:space="preserve">      4.73</w:t>
            </w:r>
          </w:p>
        </w:tc>
        <w:tc>
          <w:tcPr>
            <w:tcW w:w="767" w:type="dxa"/>
            <w:vAlign w:val="center"/>
          </w:tcPr>
          <w:p w14:paraId="4959AB8A" w14:textId="50462CAF"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0.63</w:t>
            </w:r>
          </w:p>
        </w:tc>
        <w:tc>
          <w:tcPr>
            <w:tcW w:w="1185" w:type="dxa"/>
            <w:vAlign w:val="center"/>
          </w:tcPr>
          <w:p w14:paraId="1016B1C4" w14:textId="2F2D2572"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2.67</w:t>
            </w:r>
          </w:p>
        </w:tc>
        <w:tc>
          <w:tcPr>
            <w:tcW w:w="767" w:type="dxa"/>
            <w:vAlign w:val="center"/>
          </w:tcPr>
          <w:p w14:paraId="51AE5D81" w14:textId="72024128"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1.01</w:t>
            </w:r>
          </w:p>
        </w:tc>
        <w:tc>
          <w:tcPr>
            <w:tcW w:w="1185" w:type="dxa"/>
            <w:vAlign w:val="center"/>
          </w:tcPr>
          <w:p w14:paraId="29460BA3" w14:textId="5B8A84F4"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3.77</w:t>
            </w:r>
          </w:p>
        </w:tc>
        <w:tc>
          <w:tcPr>
            <w:tcW w:w="767" w:type="dxa"/>
            <w:vAlign w:val="center"/>
          </w:tcPr>
          <w:p w14:paraId="7F3923A9" w14:textId="6C1B745B"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1.16</w:t>
            </w:r>
          </w:p>
        </w:tc>
        <w:tc>
          <w:tcPr>
            <w:tcW w:w="1185" w:type="dxa"/>
            <w:vAlign w:val="center"/>
          </w:tcPr>
          <w:p w14:paraId="4E19F41E" w14:textId="744BC097"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1.95</w:t>
            </w:r>
          </w:p>
        </w:tc>
        <w:tc>
          <w:tcPr>
            <w:tcW w:w="767" w:type="dxa"/>
            <w:vAlign w:val="center"/>
          </w:tcPr>
          <w:p w14:paraId="54B70820" w14:textId="192852AD"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1.58</w:t>
            </w:r>
          </w:p>
        </w:tc>
        <w:tc>
          <w:tcPr>
            <w:tcW w:w="1185" w:type="dxa"/>
            <w:vAlign w:val="center"/>
          </w:tcPr>
          <w:p w14:paraId="0CBF9CAE" w14:textId="3AF86707"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1.13</w:t>
            </w:r>
          </w:p>
        </w:tc>
        <w:tc>
          <w:tcPr>
            <w:tcW w:w="1757" w:type="dxa"/>
            <w:vAlign w:val="center"/>
          </w:tcPr>
          <w:p w14:paraId="2DEA65A7" w14:textId="77777777" w:rsidR="00D57112" w:rsidRPr="00FE05D0" w:rsidRDefault="00D57112" w:rsidP="00D57112">
            <w:pPr>
              <w:jc w:val="center"/>
              <w:rPr>
                <w:rFonts w:ascii="Times New Roman" w:hAnsi="Times New Roman" w:cs="Times New Roman"/>
                <w:sz w:val="24"/>
                <w:szCs w:val="24"/>
              </w:rPr>
            </w:pPr>
          </w:p>
        </w:tc>
      </w:tr>
    </w:tbl>
    <w:p w14:paraId="51BFF93D" w14:textId="77777777" w:rsidR="007001D2" w:rsidRDefault="00882464" w:rsidP="007001D2">
      <w:pPr>
        <w:spacing w:after="0"/>
        <w:rPr>
          <w:rFonts w:ascii="Times New Roman" w:hAnsi="Times New Roman" w:cs="Times New Roman"/>
          <w:sz w:val="24"/>
          <w:szCs w:val="24"/>
        </w:rPr>
      </w:pPr>
      <w:r w:rsidRPr="0054323F">
        <w:rPr>
          <w:rFonts w:ascii="Times New Roman" w:hAnsi="Times New Roman" w:cs="Times New Roman"/>
          <w:sz w:val="24"/>
          <w:szCs w:val="24"/>
        </w:rPr>
        <w:t>* Data is average of four replications.</w:t>
      </w:r>
      <w:r>
        <w:rPr>
          <w:rFonts w:ascii="Times New Roman" w:hAnsi="Times New Roman" w:cs="Times New Roman"/>
          <w:sz w:val="24"/>
          <w:szCs w:val="24"/>
        </w:rPr>
        <w:t xml:space="preserve">   </w:t>
      </w:r>
    </w:p>
    <w:p w14:paraId="07089017" w14:textId="20A99261" w:rsidR="00882464" w:rsidRDefault="007001D2" w:rsidP="007001D2">
      <w:pPr>
        <w:spacing w:after="0"/>
        <w:rPr>
          <w:rFonts w:ascii="Times New Roman" w:hAnsi="Times New Roman" w:cs="Times New Roman"/>
          <w:sz w:val="24"/>
          <w:szCs w:val="24"/>
        </w:rPr>
      </w:pPr>
      <w:r>
        <w:rPr>
          <w:rFonts w:ascii="Times New Roman" w:hAnsi="Times New Roman" w:cs="Times New Roman"/>
          <w:sz w:val="24"/>
          <w:szCs w:val="24"/>
        </w:rPr>
        <w:t>**</w:t>
      </w:r>
      <w:r w:rsidR="00882464" w:rsidRPr="0054323F">
        <w:rPr>
          <w:rFonts w:ascii="Times New Roman" w:hAnsi="Times New Roman" w:cs="Times New Roman"/>
          <w:sz w:val="24"/>
          <w:szCs w:val="24"/>
        </w:rPr>
        <w:t>Figures in parenthesis are arcsine transformed value.</w:t>
      </w:r>
    </w:p>
    <w:p w14:paraId="7AF80C4B" w14:textId="77777777" w:rsidR="00B57F02" w:rsidRDefault="00B57F02" w:rsidP="00895AA2">
      <w:pPr>
        <w:rPr>
          <w:rFonts w:ascii="Times New Roman" w:hAnsi="Times New Roman" w:cs="Times New Roman"/>
          <w:sz w:val="24"/>
          <w:szCs w:val="24"/>
        </w:rPr>
      </w:pPr>
    </w:p>
    <w:p w14:paraId="6154F703" w14:textId="108660F3" w:rsidR="00985AF5" w:rsidRPr="00712C67" w:rsidRDefault="00985AF5" w:rsidP="00985AF5">
      <w:pPr>
        <w:rPr>
          <w:rFonts w:ascii="Times New Roman" w:hAnsi="Times New Roman" w:cs="Times New Roman"/>
          <w:b/>
          <w:bCs/>
          <w:sz w:val="24"/>
          <w:szCs w:val="24"/>
        </w:rPr>
      </w:pPr>
      <w:r w:rsidRPr="00712C67">
        <w:rPr>
          <w:rFonts w:ascii="Times New Roman" w:hAnsi="Times New Roman" w:cs="Times New Roman"/>
          <w:b/>
          <w:bCs/>
          <w:sz w:val="24"/>
          <w:szCs w:val="24"/>
        </w:rPr>
        <w:lastRenderedPageBreak/>
        <w:t xml:space="preserve">Table </w:t>
      </w:r>
      <w:r w:rsidR="005D4A5D">
        <w:rPr>
          <w:rFonts w:ascii="Times New Roman" w:hAnsi="Times New Roman" w:cs="Times New Roman"/>
          <w:b/>
          <w:bCs/>
          <w:sz w:val="24"/>
          <w:szCs w:val="24"/>
        </w:rPr>
        <w:t>6</w:t>
      </w:r>
      <w:r w:rsidRPr="00712C67">
        <w:rPr>
          <w:rFonts w:ascii="Times New Roman" w:hAnsi="Times New Roman" w:cs="Times New Roman"/>
          <w:b/>
          <w:bCs/>
          <w:sz w:val="24"/>
          <w:szCs w:val="24"/>
        </w:rPr>
        <w:t xml:space="preserve">. </w:t>
      </w:r>
      <w:r>
        <w:rPr>
          <w:rFonts w:ascii="Times New Roman" w:hAnsi="Times New Roman" w:cs="Times New Roman"/>
          <w:b/>
          <w:bCs/>
          <w:sz w:val="24"/>
          <w:szCs w:val="24"/>
        </w:rPr>
        <w:t xml:space="preserve"> </w:t>
      </w:r>
      <w:r w:rsidRPr="00712C67">
        <w:rPr>
          <w:rFonts w:ascii="Times New Roman" w:hAnsi="Times New Roman" w:cs="Times New Roman"/>
          <w:b/>
          <w:bCs/>
          <w:sz w:val="24"/>
          <w:szCs w:val="24"/>
        </w:rPr>
        <w:t xml:space="preserve">Compatibility of </w:t>
      </w:r>
      <w:r w:rsidR="002A5DDF">
        <w:rPr>
          <w:rFonts w:ascii="Times New Roman" w:hAnsi="Times New Roman" w:cs="Times New Roman"/>
          <w:b/>
          <w:bCs/>
          <w:i/>
          <w:iCs/>
          <w:sz w:val="24"/>
          <w:szCs w:val="24"/>
        </w:rPr>
        <w:t xml:space="preserve">Beauveria bassiana </w:t>
      </w:r>
      <w:r w:rsidRPr="00712C67">
        <w:rPr>
          <w:rFonts w:ascii="Times New Roman" w:hAnsi="Times New Roman" w:cs="Times New Roman"/>
          <w:b/>
          <w:bCs/>
          <w:sz w:val="24"/>
          <w:szCs w:val="24"/>
        </w:rPr>
        <w:t xml:space="preserve">with </w:t>
      </w:r>
      <w:r>
        <w:rPr>
          <w:rFonts w:ascii="Times New Roman" w:hAnsi="Times New Roman" w:cs="Times New Roman"/>
          <w:b/>
          <w:bCs/>
          <w:sz w:val="24"/>
          <w:szCs w:val="24"/>
        </w:rPr>
        <w:t>herbi</w:t>
      </w:r>
      <w:r w:rsidRPr="00712C67">
        <w:rPr>
          <w:rFonts w:ascii="Times New Roman" w:hAnsi="Times New Roman" w:cs="Times New Roman"/>
          <w:b/>
          <w:bCs/>
          <w:sz w:val="24"/>
          <w:szCs w:val="24"/>
        </w:rPr>
        <w:t xml:space="preserve">cides at </w:t>
      </w:r>
      <w:r w:rsidR="005E0EC3">
        <w:rPr>
          <w:rFonts w:ascii="Times New Roman" w:hAnsi="Times New Roman" w:cs="Times New Roman"/>
          <w:b/>
          <w:bCs/>
          <w:sz w:val="24"/>
          <w:szCs w:val="24"/>
        </w:rPr>
        <w:t>X</w:t>
      </w:r>
      <w:r w:rsidRPr="00712C67">
        <w:rPr>
          <w:rFonts w:ascii="Times New Roman" w:hAnsi="Times New Roman" w:cs="Times New Roman"/>
          <w:b/>
          <w:bCs/>
          <w:sz w:val="24"/>
          <w:szCs w:val="24"/>
        </w:rPr>
        <w:t xml:space="preserve"> dose. </w:t>
      </w:r>
    </w:p>
    <w:tbl>
      <w:tblPr>
        <w:tblStyle w:val="TableGrid"/>
        <w:tblpPr w:leftFromText="180" w:rightFromText="180" w:vertAnchor="page" w:horzAnchor="margin" w:tblpX="-469" w:tblpY="1761"/>
        <w:tblW w:w="15196" w:type="dxa"/>
        <w:tblLook w:val="04A0" w:firstRow="1" w:lastRow="0" w:firstColumn="1" w:lastColumn="0" w:noHBand="0" w:noVBand="1"/>
      </w:tblPr>
      <w:tblGrid>
        <w:gridCol w:w="1848"/>
        <w:gridCol w:w="646"/>
        <w:gridCol w:w="1185"/>
        <w:gridCol w:w="767"/>
        <w:gridCol w:w="1185"/>
        <w:gridCol w:w="767"/>
        <w:gridCol w:w="1185"/>
        <w:gridCol w:w="767"/>
        <w:gridCol w:w="1185"/>
        <w:gridCol w:w="767"/>
        <w:gridCol w:w="1185"/>
        <w:gridCol w:w="767"/>
        <w:gridCol w:w="1185"/>
        <w:gridCol w:w="1757"/>
      </w:tblGrid>
      <w:tr w:rsidR="00985AF5" w:rsidRPr="00FE05D0" w14:paraId="37611594" w14:textId="77777777" w:rsidTr="00985AF5">
        <w:trPr>
          <w:trHeight w:val="275"/>
        </w:trPr>
        <w:tc>
          <w:tcPr>
            <w:tcW w:w="1848" w:type="dxa"/>
            <w:vMerge w:val="restart"/>
            <w:vAlign w:val="center"/>
          </w:tcPr>
          <w:p w14:paraId="1395230E" w14:textId="77777777" w:rsidR="00985AF5" w:rsidRPr="00FE05D0" w:rsidRDefault="00985AF5" w:rsidP="007F4493">
            <w:pPr>
              <w:jc w:val="center"/>
              <w:rPr>
                <w:rFonts w:ascii="Times New Roman" w:hAnsi="Times New Roman" w:cs="Times New Roman"/>
                <w:sz w:val="24"/>
                <w:szCs w:val="24"/>
              </w:rPr>
            </w:pPr>
            <w:r w:rsidRPr="00FE05D0">
              <w:rPr>
                <w:rFonts w:ascii="Times New Roman" w:hAnsi="Times New Roman" w:cs="Times New Roman"/>
                <w:sz w:val="24"/>
                <w:szCs w:val="24"/>
              </w:rPr>
              <w:t>Treatments</w:t>
            </w:r>
          </w:p>
        </w:tc>
        <w:tc>
          <w:tcPr>
            <w:tcW w:w="11591" w:type="dxa"/>
            <w:gridSpan w:val="12"/>
            <w:vAlign w:val="center"/>
          </w:tcPr>
          <w:p w14:paraId="5B6E9851" w14:textId="6F41F5C7" w:rsidR="00985AF5" w:rsidRPr="00FE05D0" w:rsidRDefault="00985AF5" w:rsidP="007F4493">
            <w:pPr>
              <w:jc w:val="center"/>
              <w:rPr>
                <w:rFonts w:ascii="Times New Roman" w:hAnsi="Times New Roman" w:cs="Times New Roman"/>
                <w:sz w:val="24"/>
                <w:szCs w:val="24"/>
              </w:rPr>
            </w:pPr>
            <w:r w:rsidRPr="00FE05D0">
              <w:rPr>
                <w:rFonts w:ascii="Times New Roman" w:hAnsi="Times New Roman" w:cs="Times New Roman"/>
                <w:sz w:val="24"/>
                <w:szCs w:val="24"/>
              </w:rPr>
              <w:t>Average colony diameter of</w:t>
            </w:r>
            <w:r w:rsidR="00D57112" w:rsidRPr="00D57112">
              <w:rPr>
                <w:rFonts w:ascii="Times New Roman" w:hAnsi="Times New Roman" w:cs="Times New Roman"/>
                <w:i/>
                <w:iCs/>
                <w:sz w:val="24"/>
                <w:szCs w:val="24"/>
              </w:rPr>
              <w:t xml:space="preserve"> Beauveria bassiana</w:t>
            </w:r>
            <w:r w:rsidR="00D57112">
              <w:rPr>
                <w:rFonts w:ascii="Times New Roman" w:hAnsi="Times New Roman" w:cs="Times New Roman"/>
                <w:sz w:val="24"/>
                <w:szCs w:val="24"/>
              </w:rPr>
              <w:t xml:space="preserve"> </w:t>
            </w:r>
            <w:r w:rsidRPr="00FE05D0">
              <w:rPr>
                <w:rFonts w:ascii="Times New Roman" w:hAnsi="Times New Roman" w:cs="Times New Roman"/>
                <w:sz w:val="24"/>
                <w:szCs w:val="24"/>
              </w:rPr>
              <w:t>(mm)*</w:t>
            </w:r>
          </w:p>
        </w:tc>
        <w:tc>
          <w:tcPr>
            <w:tcW w:w="1757" w:type="dxa"/>
            <w:vMerge w:val="restart"/>
            <w:vAlign w:val="center"/>
          </w:tcPr>
          <w:p w14:paraId="3CD63929" w14:textId="77777777" w:rsidR="00985AF5" w:rsidRPr="00FE05D0" w:rsidRDefault="00985AF5" w:rsidP="007F4493">
            <w:pPr>
              <w:jc w:val="center"/>
              <w:rPr>
                <w:rFonts w:ascii="Times New Roman" w:hAnsi="Times New Roman" w:cs="Times New Roman"/>
                <w:sz w:val="24"/>
                <w:szCs w:val="24"/>
              </w:rPr>
            </w:pPr>
            <w:r w:rsidRPr="00FE05D0">
              <w:rPr>
                <w:rFonts w:ascii="Times New Roman" w:hAnsi="Times New Roman" w:cs="Times New Roman"/>
                <w:sz w:val="24"/>
                <w:szCs w:val="24"/>
              </w:rPr>
              <w:t>Toxicity</w:t>
            </w:r>
          </w:p>
          <w:p w14:paraId="015BBCA7" w14:textId="77777777" w:rsidR="00985AF5" w:rsidRPr="00FE05D0" w:rsidRDefault="00985AF5" w:rsidP="007F4493">
            <w:pPr>
              <w:jc w:val="center"/>
              <w:rPr>
                <w:rFonts w:ascii="Times New Roman" w:hAnsi="Times New Roman" w:cs="Times New Roman"/>
                <w:sz w:val="24"/>
                <w:szCs w:val="24"/>
              </w:rPr>
            </w:pPr>
            <w:r w:rsidRPr="00FE05D0">
              <w:rPr>
                <w:rFonts w:ascii="Times New Roman" w:hAnsi="Times New Roman" w:cs="Times New Roman"/>
                <w:sz w:val="24"/>
                <w:szCs w:val="24"/>
              </w:rPr>
              <w:t>Level</w:t>
            </w:r>
          </w:p>
        </w:tc>
      </w:tr>
      <w:tr w:rsidR="00985AF5" w:rsidRPr="00FE05D0" w14:paraId="5D897443" w14:textId="77777777" w:rsidTr="007F4493">
        <w:trPr>
          <w:trHeight w:val="693"/>
        </w:trPr>
        <w:tc>
          <w:tcPr>
            <w:tcW w:w="1848" w:type="dxa"/>
            <w:vMerge/>
            <w:vAlign w:val="center"/>
          </w:tcPr>
          <w:p w14:paraId="2285B07A" w14:textId="77777777" w:rsidR="00985AF5" w:rsidRPr="00FE05D0" w:rsidRDefault="00985AF5" w:rsidP="007F4493">
            <w:pPr>
              <w:jc w:val="center"/>
              <w:rPr>
                <w:rFonts w:ascii="Times New Roman" w:hAnsi="Times New Roman" w:cs="Times New Roman"/>
                <w:sz w:val="24"/>
                <w:szCs w:val="24"/>
              </w:rPr>
            </w:pPr>
          </w:p>
        </w:tc>
        <w:tc>
          <w:tcPr>
            <w:tcW w:w="646" w:type="dxa"/>
            <w:vAlign w:val="center"/>
          </w:tcPr>
          <w:p w14:paraId="7DCFF1DD" w14:textId="77777777" w:rsidR="00985AF5" w:rsidRPr="00FE05D0" w:rsidRDefault="00985AF5" w:rsidP="007F4493">
            <w:pPr>
              <w:jc w:val="center"/>
              <w:rPr>
                <w:rFonts w:ascii="Times New Roman" w:hAnsi="Times New Roman" w:cs="Times New Roman"/>
                <w:sz w:val="24"/>
                <w:szCs w:val="24"/>
              </w:rPr>
            </w:pPr>
            <w:r w:rsidRPr="00FE05D0">
              <w:rPr>
                <w:rFonts w:ascii="Times New Roman" w:hAnsi="Times New Roman" w:cs="Times New Roman"/>
                <w:sz w:val="24"/>
                <w:szCs w:val="24"/>
              </w:rPr>
              <w:t>24 hrs</w:t>
            </w:r>
          </w:p>
        </w:tc>
        <w:tc>
          <w:tcPr>
            <w:tcW w:w="1185" w:type="dxa"/>
            <w:vAlign w:val="center"/>
          </w:tcPr>
          <w:p w14:paraId="2D7E984F" w14:textId="77777777" w:rsidR="00985AF5" w:rsidRPr="00FE05D0" w:rsidRDefault="00985AF5" w:rsidP="007F4493">
            <w:pPr>
              <w:jc w:val="center"/>
              <w:rPr>
                <w:rFonts w:ascii="Times New Roman" w:hAnsi="Times New Roman" w:cs="Times New Roman"/>
                <w:sz w:val="24"/>
                <w:szCs w:val="24"/>
              </w:rPr>
            </w:pPr>
            <w:r w:rsidRPr="00FE05D0">
              <w:rPr>
                <w:rFonts w:ascii="Times New Roman" w:hAnsi="Times New Roman" w:cs="Times New Roman"/>
                <w:sz w:val="24"/>
                <w:szCs w:val="24"/>
              </w:rPr>
              <w:t>%</w:t>
            </w:r>
          </w:p>
          <w:p w14:paraId="6CA5CD43" w14:textId="77777777" w:rsidR="00985AF5" w:rsidRPr="00FE05D0" w:rsidRDefault="00985AF5" w:rsidP="007F4493">
            <w:pPr>
              <w:jc w:val="center"/>
              <w:rPr>
                <w:rFonts w:ascii="Times New Roman" w:hAnsi="Times New Roman" w:cs="Times New Roman"/>
                <w:sz w:val="24"/>
                <w:szCs w:val="24"/>
              </w:rPr>
            </w:pPr>
            <w:r w:rsidRPr="00FE05D0">
              <w:rPr>
                <w:rFonts w:ascii="Times New Roman" w:hAnsi="Times New Roman" w:cs="Times New Roman"/>
                <w:sz w:val="24"/>
                <w:szCs w:val="24"/>
              </w:rPr>
              <w:t>Inhibition</w:t>
            </w:r>
          </w:p>
        </w:tc>
        <w:tc>
          <w:tcPr>
            <w:tcW w:w="767" w:type="dxa"/>
            <w:vAlign w:val="center"/>
          </w:tcPr>
          <w:p w14:paraId="2FC076E1" w14:textId="77777777" w:rsidR="00985AF5" w:rsidRPr="00FE05D0" w:rsidRDefault="00985AF5" w:rsidP="007F4493">
            <w:pPr>
              <w:jc w:val="center"/>
              <w:rPr>
                <w:rFonts w:ascii="Times New Roman" w:hAnsi="Times New Roman" w:cs="Times New Roman"/>
                <w:sz w:val="24"/>
                <w:szCs w:val="24"/>
              </w:rPr>
            </w:pPr>
            <w:r w:rsidRPr="00FE05D0">
              <w:rPr>
                <w:rFonts w:ascii="Times New Roman" w:hAnsi="Times New Roman" w:cs="Times New Roman"/>
                <w:sz w:val="24"/>
                <w:szCs w:val="24"/>
              </w:rPr>
              <w:t>48 hrs</w:t>
            </w:r>
          </w:p>
        </w:tc>
        <w:tc>
          <w:tcPr>
            <w:tcW w:w="1185" w:type="dxa"/>
            <w:vAlign w:val="center"/>
          </w:tcPr>
          <w:p w14:paraId="059D732E" w14:textId="77777777" w:rsidR="00985AF5" w:rsidRPr="00FE05D0" w:rsidRDefault="00985AF5" w:rsidP="007F4493">
            <w:pPr>
              <w:jc w:val="center"/>
              <w:rPr>
                <w:rFonts w:ascii="Times New Roman" w:hAnsi="Times New Roman" w:cs="Times New Roman"/>
                <w:sz w:val="24"/>
                <w:szCs w:val="24"/>
              </w:rPr>
            </w:pPr>
            <w:r w:rsidRPr="00FE05D0">
              <w:rPr>
                <w:rFonts w:ascii="Times New Roman" w:hAnsi="Times New Roman" w:cs="Times New Roman"/>
                <w:sz w:val="24"/>
                <w:szCs w:val="24"/>
              </w:rPr>
              <w:t>%</w:t>
            </w:r>
          </w:p>
          <w:p w14:paraId="04584C3C" w14:textId="77777777" w:rsidR="00985AF5" w:rsidRPr="00FE05D0" w:rsidRDefault="00985AF5" w:rsidP="007F4493">
            <w:pPr>
              <w:jc w:val="center"/>
              <w:rPr>
                <w:rFonts w:ascii="Times New Roman" w:hAnsi="Times New Roman" w:cs="Times New Roman"/>
                <w:sz w:val="24"/>
                <w:szCs w:val="24"/>
              </w:rPr>
            </w:pPr>
            <w:r w:rsidRPr="00FE05D0">
              <w:rPr>
                <w:rFonts w:ascii="Times New Roman" w:hAnsi="Times New Roman" w:cs="Times New Roman"/>
                <w:sz w:val="24"/>
                <w:szCs w:val="24"/>
              </w:rPr>
              <w:t>Inhibition</w:t>
            </w:r>
          </w:p>
        </w:tc>
        <w:tc>
          <w:tcPr>
            <w:tcW w:w="767" w:type="dxa"/>
            <w:vAlign w:val="center"/>
          </w:tcPr>
          <w:p w14:paraId="4A7146D4" w14:textId="77777777" w:rsidR="00985AF5" w:rsidRPr="00FE05D0" w:rsidRDefault="00985AF5" w:rsidP="007F4493">
            <w:pPr>
              <w:jc w:val="center"/>
              <w:rPr>
                <w:rFonts w:ascii="Times New Roman" w:hAnsi="Times New Roman" w:cs="Times New Roman"/>
                <w:sz w:val="24"/>
                <w:szCs w:val="24"/>
              </w:rPr>
            </w:pPr>
            <w:r w:rsidRPr="00FE05D0">
              <w:rPr>
                <w:rFonts w:ascii="Times New Roman" w:hAnsi="Times New Roman" w:cs="Times New Roman"/>
                <w:sz w:val="24"/>
                <w:szCs w:val="24"/>
              </w:rPr>
              <w:t>72 hrs</w:t>
            </w:r>
          </w:p>
        </w:tc>
        <w:tc>
          <w:tcPr>
            <w:tcW w:w="1185" w:type="dxa"/>
            <w:vAlign w:val="center"/>
          </w:tcPr>
          <w:p w14:paraId="76B71338" w14:textId="77777777" w:rsidR="00985AF5" w:rsidRPr="00FE05D0" w:rsidRDefault="00985AF5" w:rsidP="007F4493">
            <w:pPr>
              <w:jc w:val="center"/>
              <w:rPr>
                <w:rFonts w:ascii="Times New Roman" w:hAnsi="Times New Roman" w:cs="Times New Roman"/>
                <w:sz w:val="24"/>
                <w:szCs w:val="24"/>
              </w:rPr>
            </w:pPr>
            <w:r w:rsidRPr="00FE05D0">
              <w:rPr>
                <w:rFonts w:ascii="Times New Roman" w:hAnsi="Times New Roman" w:cs="Times New Roman"/>
                <w:sz w:val="24"/>
                <w:szCs w:val="24"/>
              </w:rPr>
              <w:t>%</w:t>
            </w:r>
          </w:p>
          <w:p w14:paraId="6869543C" w14:textId="77777777" w:rsidR="00985AF5" w:rsidRPr="00FE05D0" w:rsidRDefault="00985AF5" w:rsidP="007F4493">
            <w:pPr>
              <w:jc w:val="center"/>
              <w:rPr>
                <w:rFonts w:ascii="Times New Roman" w:hAnsi="Times New Roman" w:cs="Times New Roman"/>
                <w:sz w:val="24"/>
                <w:szCs w:val="24"/>
              </w:rPr>
            </w:pPr>
            <w:r w:rsidRPr="00FE05D0">
              <w:rPr>
                <w:rFonts w:ascii="Times New Roman" w:hAnsi="Times New Roman" w:cs="Times New Roman"/>
                <w:sz w:val="24"/>
                <w:szCs w:val="24"/>
              </w:rPr>
              <w:t>Inhibition</w:t>
            </w:r>
          </w:p>
        </w:tc>
        <w:tc>
          <w:tcPr>
            <w:tcW w:w="767" w:type="dxa"/>
            <w:vAlign w:val="center"/>
          </w:tcPr>
          <w:p w14:paraId="2BD17C9B" w14:textId="77777777" w:rsidR="00985AF5" w:rsidRPr="00FE05D0" w:rsidRDefault="00985AF5" w:rsidP="007F4493">
            <w:pPr>
              <w:jc w:val="center"/>
              <w:rPr>
                <w:rFonts w:ascii="Times New Roman" w:hAnsi="Times New Roman" w:cs="Times New Roman"/>
                <w:sz w:val="24"/>
                <w:szCs w:val="24"/>
              </w:rPr>
            </w:pPr>
            <w:r w:rsidRPr="00FE05D0">
              <w:rPr>
                <w:rFonts w:ascii="Times New Roman" w:hAnsi="Times New Roman" w:cs="Times New Roman"/>
                <w:sz w:val="24"/>
                <w:szCs w:val="24"/>
              </w:rPr>
              <w:t>96 hrs</w:t>
            </w:r>
          </w:p>
        </w:tc>
        <w:tc>
          <w:tcPr>
            <w:tcW w:w="1185" w:type="dxa"/>
            <w:vAlign w:val="center"/>
          </w:tcPr>
          <w:p w14:paraId="1EA614FC" w14:textId="77777777" w:rsidR="00985AF5" w:rsidRPr="00FE05D0" w:rsidRDefault="00985AF5" w:rsidP="007F4493">
            <w:pPr>
              <w:jc w:val="center"/>
              <w:rPr>
                <w:rFonts w:ascii="Times New Roman" w:hAnsi="Times New Roman" w:cs="Times New Roman"/>
                <w:sz w:val="24"/>
                <w:szCs w:val="24"/>
              </w:rPr>
            </w:pPr>
            <w:r w:rsidRPr="00FE05D0">
              <w:rPr>
                <w:rFonts w:ascii="Times New Roman" w:hAnsi="Times New Roman" w:cs="Times New Roman"/>
                <w:sz w:val="24"/>
                <w:szCs w:val="24"/>
              </w:rPr>
              <w:t>%</w:t>
            </w:r>
          </w:p>
          <w:p w14:paraId="647FD6BF" w14:textId="77777777" w:rsidR="00985AF5" w:rsidRPr="00FE05D0" w:rsidRDefault="00985AF5" w:rsidP="007F4493">
            <w:pPr>
              <w:jc w:val="center"/>
              <w:rPr>
                <w:rFonts w:ascii="Times New Roman" w:hAnsi="Times New Roman" w:cs="Times New Roman"/>
                <w:sz w:val="24"/>
                <w:szCs w:val="24"/>
              </w:rPr>
            </w:pPr>
            <w:r w:rsidRPr="00FE05D0">
              <w:rPr>
                <w:rFonts w:ascii="Times New Roman" w:hAnsi="Times New Roman" w:cs="Times New Roman"/>
                <w:sz w:val="24"/>
                <w:szCs w:val="24"/>
              </w:rPr>
              <w:t>Inhibition</w:t>
            </w:r>
          </w:p>
        </w:tc>
        <w:tc>
          <w:tcPr>
            <w:tcW w:w="767" w:type="dxa"/>
            <w:vAlign w:val="center"/>
          </w:tcPr>
          <w:p w14:paraId="175E3701" w14:textId="77777777" w:rsidR="00985AF5" w:rsidRPr="00FE05D0" w:rsidRDefault="00985AF5" w:rsidP="007F4493">
            <w:pPr>
              <w:jc w:val="center"/>
              <w:rPr>
                <w:rFonts w:ascii="Times New Roman" w:hAnsi="Times New Roman" w:cs="Times New Roman"/>
                <w:sz w:val="24"/>
                <w:szCs w:val="24"/>
              </w:rPr>
            </w:pPr>
            <w:r w:rsidRPr="00FE05D0">
              <w:rPr>
                <w:rFonts w:ascii="Times New Roman" w:hAnsi="Times New Roman" w:cs="Times New Roman"/>
                <w:sz w:val="24"/>
                <w:szCs w:val="24"/>
              </w:rPr>
              <w:t>120 hrs</w:t>
            </w:r>
          </w:p>
        </w:tc>
        <w:tc>
          <w:tcPr>
            <w:tcW w:w="1185" w:type="dxa"/>
            <w:vAlign w:val="center"/>
          </w:tcPr>
          <w:p w14:paraId="1470DE22" w14:textId="77777777" w:rsidR="00985AF5" w:rsidRPr="00FE05D0" w:rsidRDefault="00985AF5" w:rsidP="007F4493">
            <w:pPr>
              <w:jc w:val="center"/>
              <w:rPr>
                <w:rFonts w:ascii="Times New Roman" w:hAnsi="Times New Roman" w:cs="Times New Roman"/>
                <w:sz w:val="24"/>
                <w:szCs w:val="24"/>
              </w:rPr>
            </w:pPr>
            <w:r w:rsidRPr="00FE05D0">
              <w:rPr>
                <w:rFonts w:ascii="Times New Roman" w:hAnsi="Times New Roman" w:cs="Times New Roman"/>
                <w:sz w:val="24"/>
                <w:szCs w:val="24"/>
              </w:rPr>
              <w:t>%</w:t>
            </w:r>
          </w:p>
          <w:p w14:paraId="49067DBE" w14:textId="77777777" w:rsidR="00985AF5" w:rsidRPr="00FE05D0" w:rsidRDefault="00985AF5" w:rsidP="007F4493">
            <w:pPr>
              <w:jc w:val="center"/>
              <w:rPr>
                <w:rFonts w:ascii="Times New Roman" w:hAnsi="Times New Roman" w:cs="Times New Roman"/>
                <w:sz w:val="24"/>
                <w:szCs w:val="24"/>
              </w:rPr>
            </w:pPr>
            <w:r w:rsidRPr="00FE05D0">
              <w:rPr>
                <w:rFonts w:ascii="Times New Roman" w:hAnsi="Times New Roman" w:cs="Times New Roman"/>
                <w:sz w:val="24"/>
                <w:szCs w:val="24"/>
              </w:rPr>
              <w:t>Inhibition</w:t>
            </w:r>
          </w:p>
        </w:tc>
        <w:tc>
          <w:tcPr>
            <w:tcW w:w="767" w:type="dxa"/>
            <w:vAlign w:val="center"/>
          </w:tcPr>
          <w:p w14:paraId="1912AF21" w14:textId="77777777" w:rsidR="00985AF5" w:rsidRPr="00FE05D0" w:rsidRDefault="00985AF5" w:rsidP="007F4493">
            <w:pPr>
              <w:jc w:val="center"/>
              <w:rPr>
                <w:rFonts w:ascii="Times New Roman" w:hAnsi="Times New Roman" w:cs="Times New Roman"/>
                <w:sz w:val="24"/>
                <w:szCs w:val="24"/>
              </w:rPr>
            </w:pPr>
            <w:r w:rsidRPr="00FE05D0">
              <w:rPr>
                <w:rFonts w:ascii="Times New Roman" w:hAnsi="Times New Roman" w:cs="Times New Roman"/>
                <w:sz w:val="24"/>
                <w:szCs w:val="24"/>
              </w:rPr>
              <w:t>144 hrs</w:t>
            </w:r>
          </w:p>
        </w:tc>
        <w:tc>
          <w:tcPr>
            <w:tcW w:w="1185" w:type="dxa"/>
            <w:vAlign w:val="center"/>
          </w:tcPr>
          <w:p w14:paraId="7CD534F0" w14:textId="77777777" w:rsidR="00985AF5" w:rsidRPr="00FE05D0" w:rsidRDefault="00985AF5" w:rsidP="007F4493">
            <w:pPr>
              <w:jc w:val="center"/>
              <w:rPr>
                <w:rFonts w:ascii="Times New Roman" w:hAnsi="Times New Roman" w:cs="Times New Roman"/>
                <w:sz w:val="24"/>
                <w:szCs w:val="24"/>
              </w:rPr>
            </w:pPr>
            <w:r w:rsidRPr="00FE05D0">
              <w:rPr>
                <w:rFonts w:ascii="Times New Roman" w:hAnsi="Times New Roman" w:cs="Times New Roman"/>
                <w:sz w:val="24"/>
                <w:szCs w:val="24"/>
              </w:rPr>
              <w:t>%</w:t>
            </w:r>
          </w:p>
          <w:p w14:paraId="1A5CE4FC" w14:textId="77777777" w:rsidR="00985AF5" w:rsidRPr="00FE05D0" w:rsidRDefault="00985AF5" w:rsidP="007F4493">
            <w:pPr>
              <w:jc w:val="center"/>
              <w:rPr>
                <w:rFonts w:ascii="Times New Roman" w:hAnsi="Times New Roman" w:cs="Times New Roman"/>
                <w:sz w:val="24"/>
                <w:szCs w:val="24"/>
              </w:rPr>
            </w:pPr>
            <w:r w:rsidRPr="00FE05D0">
              <w:rPr>
                <w:rFonts w:ascii="Times New Roman" w:hAnsi="Times New Roman" w:cs="Times New Roman"/>
                <w:sz w:val="24"/>
                <w:szCs w:val="24"/>
              </w:rPr>
              <w:t>Inhibition</w:t>
            </w:r>
          </w:p>
        </w:tc>
        <w:tc>
          <w:tcPr>
            <w:tcW w:w="1757" w:type="dxa"/>
            <w:vMerge/>
            <w:vAlign w:val="center"/>
          </w:tcPr>
          <w:p w14:paraId="78C94C85" w14:textId="77777777" w:rsidR="00985AF5" w:rsidRPr="00FE05D0" w:rsidRDefault="00985AF5" w:rsidP="007F4493">
            <w:pPr>
              <w:jc w:val="center"/>
              <w:rPr>
                <w:rFonts w:ascii="Times New Roman" w:hAnsi="Times New Roman" w:cs="Times New Roman"/>
                <w:sz w:val="24"/>
                <w:szCs w:val="24"/>
              </w:rPr>
            </w:pPr>
          </w:p>
        </w:tc>
      </w:tr>
      <w:tr w:rsidR="00D57112" w:rsidRPr="00FE05D0" w14:paraId="7BD27E47" w14:textId="77777777" w:rsidTr="007F4493">
        <w:trPr>
          <w:trHeight w:val="986"/>
        </w:trPr>
        <w:tc>
          <w:tcPr>
            <w:tcW w:w="1848" w:type="dxa"/>
            <w:vAlign w:val="center"/>
          </w:tcPr>
          <w:p w14:paraId="73787843" w14:textId="77777777" w:rsidR="00D57112" w:rsidRPr="005439C7" w:rsidRDefault="00D57112" w:rsidP="00D57112">
            <w:pPr>
              <w:jc w:val="center"/>
              <w:rPr>
                <w:rFonts w:ascii="Times New Roman" w:hAnsi="Times New Roman" w:cs="Times New Roman"/>
                <w:b/>
                <w:bCs/>
                <w:sz w:val="24"/>
                <w:szCs w:val="24"/>
                <w:vertAlign w:val="subscript"/>
              </w:rPr>
            </w:pPr>
            <w:r w:rsidRPr="005439C7">
              <w:rPr>
                <w:rFonts w:ascii="Times New Roman" w:hAnsi="Times New Roman" w:cs="Times New Roman"/>
                <w:b/>
                <w:bCs/>
                <w:sz w:val="24"/>
                <w:szCs w:val="24"/>
              </w:rPr>
              <w:t>T</w:t>
            </w:r>
            <w:r w:rsidRPr="005439C7">
              <w:rPr>
                <w:rFonts w:ascii="Times New Roman" w:hAnsi="Times New Roman" w:cs="Times New Roman"/>
                <w:b/>
                <w:bCs/>
                <w:sz w:val="24"/>
                <w:szCs w:val="24"/>
                <w:vertAlign w:val="subscript"/>
              </w:rPr>
              <w:t>1</w:t>
            </w:r>
          </w:p>
          <w:p w14:paraId="0EB79FE9" w14:textId="6FAAAAA2"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sz w:val="24"/>
                <w:szCs w:val="24"/>
              </w:rPr>
              <w:t>Paraquat dichloride</w:t>
            </w:r>
          </w:p>
        </w:tc>
        <w:tc>
          <w:tcPr>
            <w:tcW w:w="646" w:type="dxa"/>
            <w:vAlign w:val="center"/>
          </w:tcPr>
          <w:p w14:paraId="357E6BD6" w14:textId="00C9229D"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0.00</w:t>
            </w:r>
          </w:p>
        </w:tc>
        <w:tc>
          <w:tcPr>
            <w:tcW w:w="1185" w:type="dxa"/>
            <w:vAlign w:val="center"/>
          </w:tcPr>
          <w:p w14:paraId="3F419C14" w14:textId="77777777" w:rsidR="00D57112" w:rsidRPr="005439C7" w:rsidRDefault="00D57112" w:rsidP="00D57112">
            <w:pPr>
              <w:jc w:val="center"/>
              <w:rPr>
                <w:rFonts w:ascii="Times New Roman" w:hAnsi="Times New Roman" w:cs="Times New Roman"/>
              </w:rPr>
            </w:pPr>
            <w:r w:rsidRPr="005439C7">
              <w:rPr>
                <w:rFonts w:ascii="Times New Roman" w:hAnsi="Times New Roman" w:cs="Times New Roman"/>
              </w:rPr>
              <w:t>100.00</w:t>
            </w:r>
          </w:p>
          <w:p w14:paraId="4E38D794" w14:textId="7046AFAC"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w:t>
            </w:r>
            <w:proofErr w:type="gramStart"/>
            <w:r w:rsidRPr="005439C7">
              <w:rPr>
                <w:rFonts w:ascii="Times New Roman" w:hAnsi="Times New Roman" w:cs="Times New Roman"/>
              </w:rPr>
              <w:t>90.00)</w:t>
            </w:r>
            <w:r w:rsidR="007001D2">
              <w:rPr>
                <w:rFonts w:ascii="Times New Roman" w:hAnsi="Times New Roman" w:cs="Times New Roman"/>
              </w:rPr>
              <w:t>*</w:t>
            </w:r>
            <w:proofErr w:type="gramEnd"/>
            <w:r w:rsidR="007001D2">
              <w:rPr>
                <w:rFonts w:ascii="Times New Roman" w:hAnsi="Times New Roman" w:cs="Times New Roman"/>
              </w:rPr>
              <w:t>*</w:t>
            </w:r>
          </w:p>
        </w:tc>
        <w:tc>
          <w:tcPr>
            <w:tcW w:w="767" w:type="dxa"/>
            <w:vAlign w:val="center"/>
          </w:tcPr>
          <w:p w14:paraId="75B32633" w14:textId="497BB126"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1.33</w:t>
            </w:r>
          </w:p>
        </w:tc>
        <w:tc>
          <w:tcPr>
            <w:tcW w:w="1185" w:type="dxa"/>
            <w:vAlign w:val="center"/>
          </w:tcPr>
          <w:p w14:paraId="2947EADA" w14:textId="77777777" w:rsidR="00D57112" w:rsidRPr="005439C7" w:rsidRDefault="00D57112" w:rsidP="00D57112">
            <w:pPr>
              <w:jc w:val="center"/>
              <w:rPr>
                <w:rFonts w:ascii="Times New Roman" w:hAnsi="Times New Roman" w:cs="Times New Roman"/>
              </w:rPr>
            </w:pPr>
            <w:r w:rsidRPr="005439C7">
              <w:rPr>
                <w:rFonts w:ascii="Times New Roman" w:hAnsi="Times New Roman" w:cs="Times New Roman"/>
              </w:rPr>
              <w:t>82.96</w:t>
            </w:r>
          </w:p>
          <w:p w14:paraId="05E0027B" w14:textId="47098430"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(65.67)</w:t>
            </w:r>
          </w:p>
        </w:tc>
        <w:tc>
          <w:tcPr>
            <w:tcW w:w="767" w:type="dxa"/>
            <w:vAlign w:val="center"/>
          </w:tcPr>
          <w:p w14:paraId="7DCBCA2C" w14:textId="5320FADB"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3.67</w:t>
            </w:r>
          </w:p>
        </w:tc>
        <w:tc>
          <w:tcPr>
            <w:tcW w:w="1185" w:type="dxa"/>
            <w:vAlign w:val="center"/>
          </w:tcPr>
          <w:p w14:paraId="33448019" w14:textId="77777777" w:rsidR="00D57112" w:rsidRPr="005439C7" w:rsidRDefault="00D57112" w:rsidP="00D57112">
            <w:pPr>
              <w:jc w:val="center"/>
              <w:rPr>
                <w:rFonts w:ascii="Times New Roman" w:hAnsi="Times New Roman" w:cs="Times New Roman"/>
              </w:rPr>
            </w:pPr>
            <w:r w:rsidRPr="005439C7">
              <w:rPr>
                <w:rFonts w:ascii="Times New Roman" w:hAnsi="Times New Roman" w:cs="Times New Roman"/>
              </w:rPr>
              <w:t>78.69</w:t>
            </w:r>
          </w:p>
          <w:p w14:paraId="4A026875" w14:textId="65F2FF12"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(62.65)</w:t>
            </w:r>
          </w:p>
        </w:tc>
        <w:tc>
          <w:tcPr>
            <w:tcW w:w="767" w:type="dxa"/>
            <w:vAlign w:val="center"/>
          </w:tcPr>
          <w:p w14:paraId="596E1F7A" w14:textId="36303406"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5.33</w:t>
            </w:r>
          </w:p>
        </w:tc>
        <w:tc>
          <w:tcPr>
            <w:tcW w:w="1185" w:type="dxa"/>
            <w:vAlign w:val="center"/>
          </w:tcPr>
          <w:p w14:paraId="7248A5E4" w14:textId="77777777" w:rsidR="00D57112" w:rsidRPr="005439C7" w:rsidRDefault="00D57112" w:rsidP="00D57112">
            <w:pPr>
              <w:jc w:val="center"/>
              <w:rPr>
                <w:rFonts w:ascii="Times New Roman" w:hAnsi="Times New Roman" w:cs="Times New Roman"/>
              </w:rPr>
            </w:pPr>
            <w:r w:rsidRPr="005439C7">
              <w:rPr>
                <w:rFonts w:ascii="Times New Roman" w:hAnsi="Times New Roman" w:cs="Times New Roman"/>
              </w:rPr>
              <w:t>81.00</w:t>
            </w:r>
          </w:p>
          <w:p w14:paraId="3C5CC9D2" w14:textId="68110241"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(64.23)</w:t>
            </w:r>
          </w:p>
        </w:tc>
        <w:tc>
          <w:tcPr>
            <w:tcW w:w="767" w:type="dxa"/>
            <w:vAlign w:val="center"/>
          </w:tcPr>
          <w:p w14:paraId="4EB761EB" w14:textId="6F905D23"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6.56</w:t>
            </w:r>
          </w:p>
        </w:tc>
        <w:tc>
          <w:tcPr>
            <w:tcW w:w="1185" w:type="dxa"/>
            <w:vAlign w:val="center"/>
          </w:tcPr>
          <w:p w14:paraId="10520CA4" w14:textId="77777777" w:rsidR="00D57112" w:rsidRPr="005439C7" w:rsidRDefault="00D57112" w:rsidP="00D57112">
            <w:pPr>
              <w:jc w:val="center"/>
              <w:rPr>
                <w:rFonts w:ascii="Times New Roman" w:hAnsi="Times New Roman" w:cs="Times New Roman"/>
              </w:rPr>
            </w:pPr>
            <w:r w:rsidRPr="005439C7">
              <w:rPr>
                <w:rFonts w:ascii="Times New Roman" w:hAnsi="Times New Roman" w:cs="Times New Roman"/>
              </w:rPr>
              <w:t>82.68</w:t>
            </w:r>
          </w:p>
          <w:p w14:paraId="2D55E30A" w14:textId="36BBAC0C"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(65.47)</w:t>
            </w:r>
          </w:p>
        </w:tc>
        <w:tc>
          <w:tcPr>
            <w:tcW w:w="767" w:type="dxa"/>
            <w:vAlign w:val="center"/>
          </w:tcPr>
          <w:p w14:paraId="52F3D484" w14:textId="58C4123D"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7.33</w:t>
            </w:r>
          </w:p>
        </w:tc>
        <w:tc>
          <w:tcPr>
            <w:tcW w:w="1185" w:type="dxa"/>
            <w:vAlign w:val="center"/>
          </w:tcPr>
          <w:p w14:paraId="74FC8BBE" w14:textId="77777777" w:rsidR="00D57112" w:rsidRPr="005439C7" w:rsidRDefault="00D57112" w:rsidP="00D57112">
            <w:pPr>
              <w:jc w:val="center"/>
              <w:rPr>
                <w:rFonts w:ascii="Times New Roman" w:hAnsi="Times New Roman" w:cs="Times New Roman"/>
              </w:rPr>
            </w:pPr>
            <w:r w:rsidRPr="005439C7">
              <w:rPr>
                <w:rFonts w:ascii="Times New Roman" w:hAnsi="Times New Roman" w:cs="Times New Roman"/>
              </w:rPr>
              <w:t>84.48</w:t>
            </w:r>
          </w:p>
          <w:p w14:paraId="1789F335" w14:textId="77777777" w:rsidR="00D57112" w:rsidRPr="005439C7" w:rsidRDefault="00D57112" w:rsidP="00D57112">
            <w:pPr>
              <w:jc w:val="center"/>
              <w:rPr>
                <w:rFonts w:ascii="Times New Roman" w:hAnsi="Times New Roman" w:cs="Times New Roman"/>
              </w:rPr>
            </w:pPr>
            <w:r w:rsidRPr="005439C7">
              <w:rPr>
                <w:rFonts w:ascii="Times New Roman" w:hAnsi="Times New Roman" w:cs="Times New Roman"/>
              </w:rPr>
              <w:t>(66.84)</w:t>
            </w:r>
          </w:p>
          <w:p w14:paraId="224DE6FA" w14:textId="34C1659E" w:rsidR="00D57112" w:rsidRPr="00FE05D0" w:rsidRDefault="00D57112" w:rsidP="00D57112">
            <w:pPr>
              <w:jc w:val="center"/>
              <w:rPr>
                <w:rFonts w:ascii="Times New Roman" w:hAnsi="Times New Roman" w:cs="Times New Roman"/>
                <w:sz w:val="24"/>
                <w:szCs w:val="24"/>
              </w:rPr>
            </w:pPr>
          </w:p>
        </w:tc>
        <w:tc>
          <w:tcPr>
            <w:tcW w:w="1757" w:type="dxa"/>
            <w:vAlign w:val="center"/>
          </w:tcPr>
          <w:p w14:paraId="22440369" w14:textId="77777777" w:rsidR="00D57112" w:rsidRPr="005439C7" w:rsidRDefault="00D57112" w:rsidP="00D57112">
            <w:pPr>
              <w:jc w:val="center"/>
              <w:rPr>
                <w:rFonts w:ascii="Times New Roman" w:hAnsi="Times New Roman" w:cs="Times New Roman"/>
              </w:rPr>
            </w:pPr>
          </w:p>
          <w:p w14:paraId="21A2C0FD" w14:textId="26438DBE"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Toxic</w:t>
            </w:r>
          </w:p>
        </w:tc>
      </w:tr>
      <w:tr w:rsidR="00D57112" w:rsidRPr="00FE05D0" w14:paraId="1BC79C7F" w14:textId="77777777" w:rsidTr="007F4493">
        <w:trPr>
          <w:trHeight w:val="918"/>
        </w:trPr>
        <w:tc>
          <w:tcPr>
            <w:tcW w:w="1848" w:type="dxa"/>
            <w:vAlign w:val="center"/>
          </w:tcPr>
          <w:p w14:paraId="284C0095" w14:textId="77777777" w:rsidR="00D57112" w:rsidRPr="005439C7" w:rsidRDefault="00D57112" w:rsidP="00D57112">
            <w:pPr>
              <w:jc w:val="center"/>
              <w:rPr>
                <w:rFonts w:ascii="Times New Roman" w:hAnsi="Times New Roman" w:cs="Times New Roman"/>
                <w:b/>
                <w:bCs/>
                <w:sz w:val="24"/>
                <w:szCs w:val="24"/>
              </w:rPr>
            </w:pPr>
            <w:r w:rsidRPr="005439C7">
              <w:rPr>
                <w:rFonts w:ascii="Times New Roman" w:hAnsi="Times New Roman" w:cs="Times New Roman"/>
                <w:b/>
                <w:bCs/>
                <w:sz w:val="24"/>
                <w:szCs w:val="24"/>
              </w:rPr>
              <w:t>T</w:t>
            </w:r>
            <w:r w:rsidRPr="005439C7">
              <w:rPr>
                <w:rFonts w:ascii="Times New Roman" w:hAnsi="Times New Roman" w:cs="Times New Roman"/>
                <w:b/>
                <w:bCs/>
                <w:sz w:val="24"/>
                <w:szCs w:val="24"/>
                <w:vertAlign w:val="subscript"/>
              </w:rPr>
              <w:t>2</w:t>
            </w:r>
          </w:p>
          <w:p w14:paraId="138E8CAF" w14:textId="06BF1E9D" w:rsidR="00D57112" w:rsidRPr="00FE05D0" w:rsidRDefault="00D57112" w:rsidP="00D57112">
            <w:pPr>
              <w:jc w:val="center"/>
              <w:rPr>
                <w:rFonts w:ascii="Times New Roman" w:hAnsi="Times New Roman" w:cs="Times New Roman"/>
                <w:sz w:val="24"/>
                <w:szCs w:val="24"/>
              </w:rPr>
            </w:pPr>
            <w:proofErr w:type="spellStart"/>
            <w:r w:rsidRPr="005439C7">
              <w:rPr>
                <w:rFonts w:ascii="Times New Roman" w:hAnsi="Times New Roman" w:cs="Times New Roman"/>
                <w:bCs/>
                <w:sz w:val="24"/>
                <w:szCs w:val="24"/>
              </w:rPr>
              <w:t>Ametryne</w:t>
            </w:r>
            <w:proofErr w:type="spellEnd"/>
          </w:p>
        </w:tc>
        <w:tc>
          <w:tcPr>
            <w:tcW w:w="646" w:type="dxa"/>
            <w:vAlign w:val="center"/>
          </w:tcPr>
          <w:p w14:paraId="5EB7CF6B" w14:textId="08A16727"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0.00</w:t>
            </w:r>
          </w:p>
        </w:tc>
        <w:tc>
          <w:tcPr>
            <w:tcW w:w="1185" w:type="dxa"/>
            <w:vAlign w:val="center"/>
          </w:tcPr>
          <w:p w14:paraId="32FEEE54" w14:textId="77777777" w:rsidR="00D57112" w:rsidRPr="005439C7" w:rsidRDefault="00D57112" w:rsidP="00D57112">
            <w:pPr>
              <w:jc w:val="center"/>
              <w:rPr>
                <w:rFonts w:ascii="Times New Roman" w:hAnsi="Times New Roman" w:cs="Times New Roman"/>
              </w:rPr>
            </w:pPr>
            <w:r w:rsidRPr="005439C7">
              <w:rPr>
                <w:rFonts w:ascii="Times New Roman" w:hAnsi="Times New Roman" w:cs="Times New Roman"/>
              </w:rPr>
              <w:t>100.00</w:t>
            </w:r>
          </w:p>
          <w:p w14:paraId="42A429CA" w14:textId="7909D7F7"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(90.00)</w:t>
            </w:r>
          </w:p>
        </w:tc>
        <w:tc>
          <w:tcPr>
            <w:tcW w:w="767" w:type="dxa"/>
            <w:vAlign w:val="center"/>
          </w:tcPr>
          <w:p w14:paraId="2EE3F217" w14:textId="09AF1B91"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0.89</w:t>
            </w:r>
          </w:p>
        </w:tc>
        <w:tc>
          <w:tcPr>
            <w:tcW w:w="1185" w:type="dxa"/>
            <w:vAlign w:val="center"/>
          </w:tcPr>
          <w:p w14:paraId="1DC12E78" w14:textId="77777777" w:rsidR="00D57112" w:rsidRPr="005439C7" w:rsidRDefault="00D57112" w:rsidP="00D57112">
            <w:pPr>
              <w:jc w:val="center"/>
              <w:rPr>
                <w:rFonts w:ascii="Times New Roman" w:hAnsi="Times New Roman" w:cs="Times New Roman"/>
              </w:rPr>
            </w:pPr>
            <w:r w:rsidRPr="005439C7">
              <w:rPr>
                <w:rFonts w:ascii="Times New Roman" w:hAnsi="Times New Roman" w:cs="Times New Roman"/>
              </w:rPr>
              <w:t>87.97</w:t>
            </w:r>
          </w:p>
          <w:p w14:paraId="02F0D917" w14:textId="17206C31"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(70.45)</w:t>
            </w:r>
          </w:p>
        </w:tc>
        <w:tc>
          <w:tcPr>
            <w:tcW w:w="767" w:type="dxa"/>
            <w:vAlign w:val="center"/>
          </w:tcPr>
          <w:p w14:paraId="6CC507B7" w14:textId="51E348ED"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2.11</w:t>
            </w:r>
          </w:p>
        </w:tc>
        <w:tc>
          <w:tcPr>
            <w:tcW w:w="1185" w:type="dxa"/>
            <w:vAlign w:val="center"/>
          </w:tcPr>
          <w:p w14:paraId="17717D9F" w14:textId="77777777" w:rsidR="00D57112" w:rsidRPr="005439C7" w:rsidRDefault="00D57112" w:rsidP="00D57112">
            <w:pPr>
              <w:jc w:val="center"/>
              <w:rPr>
                <w:rFonts w:ascii="Times New Roman" w:hAnsi="Times New Roman" w:cs="Times New Roman"/>
              </w:rPr>
            </w:pPr>
            <w:r w:rsidRPr="005439C7">
              <w:rPr>
                <w:rFonts w:ascii="Times New Roman" w:hAnsi="Times New Roman" w:cs="Times New Roman"/>
              </w:rPr>
              <w:t>88.03</w:t>
            </w:r>
          </w:p>
          <w:p w14:paraId="0EE6FB63" w14:textId="77ED0836"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(69.77)</w:t>
            </w:r>
          </w:p>
        </w:tc>
        <w:tc>
          <w:tcPr>
            <w:tcW w:w="767" w:type="dxa"/>
            <w:vAlign w:val="center"/>
          </w:tcPr>
          <w:p w14:paraId="4E46C4CE" w14:textId="5B60FC72"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4.22</w:t>
            </w:r>
          </w:p>
        </w:tc>
        <w:tc>
          <w:tcPr>
            <w:tcW w:w="1185" w:type="dxa"/>
            <w:vAlign w:val="center"/>
          </w:tcPr>
          <w:p w14:paraId="32C192EE" w14:textId="77777777" w:rsidR="00D57112" w:rsidRPr="005439C7" w:rsidRDefault="00D57112" w:rsidP="00D57112">
            <w:pPr>
              <w:jc w:val="center"/>
              <w:rPr>
                <w:rFonts w:ascii="Times New Roman" w:hAnsi="Times New Roman" w:cs="Times New Roman"/>
              </w:rPr>
            </w:pPr>
            <w:r w:rsidRPr="005439C7">
              <w:rPr>
                <w:rFonts w:ascii="Times New Roman" w:hAnsi="Times New Roman" w:cs="Times New Roman"/>
              </w:rPr>
              <w:t>85.20</w:t>
            </w:r>
          </w:p>
          <w:p w14:paraId="66380A8E" w14:textId="472E956B"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(67.42)</w:t>
            </w:r>
          </w:p>
        </w:tc>
        <w:tc>
          <w:tcPr>
            <w:tcW w:w="767" w:type="dxa"/>
            <w:vAlign w:val="center"/>
          </w:tcPr>
          <w:p w14:paraId="0EF9CF44" w14:textId="6127055B"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5.78</w:t>
            </w:r>
          </w:p>
        </w:tc>
        <w:tc>
          <w:tcPr>
            <w:tcW w:w="1185" w:type="dxa"/>
            <w:vAlign w:val="center"/>
          </w:tcPr>
          <w:p w14:paraId="31056BF2" w14:textId="77777777" w:rsidR="00D57112" w:rsidRPr="005439C7" w:rsidRDefault="00D57112" w:rsidP="00D57112">
            <w:pPr>
              <w:jc w:val="center"/>
              <w:rPr>
                <w:rFonts w:ascii="Times New Roman" w:hAnsi="Times New Roman" w:cs="Times New Roman"/>
              </w:rPr>
            </w:pPr>
            <w:r w:rsidRPr="005439C7">
              <w:rPr>
                <w:rFonts w:ascii="Times New Roman" w:hAnsi="Times New Roman" w:cs="Times New Roman"/>
              </w:rPr>
              <w:t>84.75</w:t>
            </w:r>
          </w:p>
          <w:p w14:paraId="7BFED12D" w14:textId="380AEE5E"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(67.11)</w:t>
            </w:r>
          </w:p>
        </w:tc>
        <w:tc>
          <w:tcPr>
            <w:tcW w:w="767" w:type="dxa"/>
            <w:vAlign w:val="center"/>
          </w:tcPr>
          <w:p w14:paraId="79ABB4C3" w14:textId="1667629E"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7.00</w:t>
            </w:r>
          </w:p>
        </w:tc>
        <w:tc>
          <w:tcPr>
            <w:tcW w:w="1185" w:type="dxa"/>
            <w:vAlign w:val="center"/>
          </w:tcPr>
          <w:p w14:paraId="173F1268" w14:textId="77777777" w:rsidR="00D57112" w:rsidRPr="005439C7" w:rsidRDefault="00D57112" w:rsidP="00D57112">
            <w:pPr>
              <w:jc w:val="center"/>
              <w:rPr>
                <w:rFonts w:ascii="Times New Roman" w:hAnsi="Times New Roman" w:cs="Times New Roman"/>
              </w:rPr>
            </w:pPr>
            <w:r w:rsidRPr="005439C7">
              <w:rPr>
                <w:rFonts w:ascii="Times New Roman" w:hAnsi="Times New Roman" w:cs="Times New Roman"/>
              </w:rPr>
              <w:t>85.17</w:t>
            </w:r>
          </w:p>
          <w:p w14:paraId="5652F7F3" w14:textId="69B1CC70"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(67.43)</w:t>
            </w:r>
          </w:p>
        </w:tc>
        <w:tc>
          <w:tcPr>
            <w:tcW w:w="1757" w:type="dxa"/>
            <w:vAlign w:val="center"/>
          </w:tcPr>
          <w:p w14:paraId="47FEF9F2" w14:textId="64FCC86A"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Toxic</w:t>
            </w:r>
          </w:p>
        </w:tc>
      </w:tr>
      <w:tr w:rsidR="00D57112" w:rsidRPr="00FE05D0" w14:paraId="7A7F9932" w14:textId="77777777" w:rsidTr="007F4493">
        <w:trPr>
          <w:trHeight w:val="1152"/>
        </w:trPr>
        <w:tc>
          <w:tcPr>
            <w:tcW w:w="1848" w:type="dxa"/>
            <w:vAlign w:val="center"/>
          </w:tcPr>
          <w:p w14:paraId="0DBC9021" w14:textId="77777777" w:rsidR="00D57112" w:rsidRPr="005439C7" w:rsidRDefault="00D57112" w:rsidP="00D57112">
            <w:pPr>
              <w:jc w:val="center"/>
              <w:rPr>
                <w:rFonts w:ascii="Times New Roman" w:hAnsi="Times New Roman" w:cs="Times New Roman"/>
                <w:b/>
                <w:bCs/>
                <w:sz w:val="24"/>
                <w:szCs w:val="24"/>
                <w:vertAlign w:val="subscript"/>
              </w:rPr>
            </w:pPr>
            <w:r w:rsidRPr="005439C7">
              <w:rPr>
                <w:rFonts w:ascii="Times New Roman" w:hAnsi="Times New Roman" w:cs="Times New Roman"/>
                <w:b/>
                <w:bCs/>
                <w:sz w:val="24"/>
                <w:szCs w:val="24"/>
              </w:rPr>
              <w:t>T</w:t>
            </w:r>
            <w:r w:rsidRPr="005439C7">
              <w:rPr>
                <w:rFonts w:ascii="Times New Roman" w:hAnsi="Times New Roman" w:cs="Times New Roman"/>
                <w:b/>
                <w:bCs/>
                <w:sz w:val="24"/>
                <w:szCs w:val="24"/>
                <w:vertAlign w:val="subscript"/>
              </w:rPr>
              <w:t>3</w:t>
            </w:r>
          </w:p>
          <w:p w14:paraId="3FA00932" w14:textId="15F20D38"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bCs/>
                <w:sz w:val="24"/>
                <w:szCs w:val="24"/>
              </w:rPr>
              <w:t xml:space="preserve">Sodium </w:t>
            </w:r>
            <w:proofErr w:type="spellStart"/>
            <w:r w:rsidRPr="005439C7">
              <w:rPr>
                <w:rFonts w:ascii="Times New Roman" w:hAnsi="Times New Roman" w:cs="Times New Roman"/>
                <w:bCs/>
                <w:sz w:val="24"/>
                <w:szCs w:val="24"/>
              </w:rPr>
              <w:t>aciflourfen</w:t>
            </w:r>
            <w:proofErr w:type="spellEnd"/>
            <w:r w:rsidRPr="005439C7">
              <w:rPr>
                <w:rFonts w:ascii="Times New Roman" w:hAnsi="Times New Roman" w:cs="Times New Roman"/>
                <w:bCs/>
                <w:sz w:val="24"/>
                <w:szCs w:val="24"/>
              </w:rPr>
              <w:t xml:space="preserve"> + </w:t>
            </w:r>
            <w:proofErr w:type="spellStart"/>
            <w:r w:rsidRPr="005439C7">
              <w:rPr>
                <w:rFonts w:ascii="Times New Roman" w:hAnsi="Times New Roman" w:cs="Times New Roman"/>
                <w:bCs/>
                <w:sz w:val="24"/>
                <w:szCs w:val="24"/>
              </w:rPr>
              <w:t>Clodinafop</w:t>
            </w:r>
            <w:proofErr w:type="spellEnd"/>
            <w:r w:rsidRPr="005439C7">
              <w:rPr>
                <w:rFonts w:ascii="Times New Roman" w:hAnsi="Times New Roman" w:cs="Times New Roman"/>
                <w:bCs/>
                <w:sz w:val="24"/>
                <w:szCs w:val="24"/>
              </w:rPr>
              <w:t>-propargyl</w:t>
            </w:r>
          </w:p>
        </w:tc>
        <w:tc>
          <w:tcPr>
            <w:tcW w:w="646" w:type="dxa"/>
            <w:vAlign w:val="center"/>
          </w:tcPr>
          <w:p w14:paraId="798D9BBA" w14:textId="50A181A5"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0.00</w:t>
            </w:r>
          </w:p>
        </w:tc>
        <w:tc>
          <w:tcPr>
            <w:tcW w:w="1185" w:type="dxa"/>
            <w:vAlign w:val="center"/>
          </w:tcPr>
          <w:p w14:paraId="5EF76970" w14:textId="77777777" w:rsidR="00D57112" w:rsidRPr="005439C7" w:rsidRDefault="00D57112" w:rsidP="00D57112">
            <w:pPr>
              <w:jc w:val="center"/>
              <w:rPr>
                <w:rFonts w:ascii="Times New Roman" w:hAnsi="Times New Roman" w:cs="Times New Roman"/>
              </w:rPr>
            </w:pPr>
            <w:r w:rsidRPr="005439C7">
              <w:rPr>
                <w:rFonts w:ascii="Times New Roman" w:hAnsi="Times New Roman" w:cs="Times New Roman"/>
              </w:rPr>
              <w:t>100.00</w:t>
            </w:r>
          </w:p>
          <w:p w14:paraId="29008798" w14:textId="5494C700"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(90.00)</w:t>
            </w:r>
          </w:p>
        </w:tc>
        <w:tc>
          <w:tcPr>
            <w:tcW w:w="767" w:type="dxa"/>
            <w:vAlign w:val="center"/>
          </w:tcPr>
          <w:p w14:paraId="145EA10C" w14:textId="6AA3389E"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0.00</w:t>
            </w:r>
          </w:p>
        </w:tc>
        <w:tc>
          <w:tcPr>
            <w:tcW w:w="1185" w:type="dxa"/>
            <w:vAlign w:val="center"/>
          </w:tcPr>
          <w:p w14:paraId="12BFFBA3" w14:textId="77777777" w:rsidR="00D57112" w:rsidRPr="005439C7" w:rsidRDefault="00D57112" w:rsidP="00D57112">
            <w:pPr>
              <w:jc w:val="center"/>
              <w:rPr>
                <w:rFonts w:ascii="Times New Roman" w:hAnsi="Times New Roman" w:cs="Times New Roman"/>
              </w:rPr>
            </w:pPr>
            <w:r w:rsidRPr="005439C7">
              <w:rPr>
                <w:rFonts w:ascii="Times New Roman" w:hAnsi="Times New Roman" w:cs="Times New Roman"/>
              </w:rPr>
              <w:t>100.00</w:t>
            </w:r>
          </w:p>
          <w:p w14:paraId="6A2567D1" w14:textId="77777777" w:rsidR="00D57112" w:rsidRPr="005439C7" w:rsidRDefault="00D57112" w:rsidP="00D57112">
            <w:pPr>
              <w:jc w:val="center"/>
              <w:rPr>
                <w:rFonts w:ascii="Times New Roman" w:hAnsi="Times New Roman" w:cs="Times New Roman"/>
              </w:rPr>
            </w:pPr>
            <w:r w:rsidRPr="005439C7">
              <w:rPr>
                <w:rFonts w:ascii="Times New Roman" w:hAnsi="Times New Roman" w:cs="Times New Roman"/>
              </w:rPr>
              <w:t>(90.00)</w:t>
            </w:r>
          </w:p>
          <w:p w14:paraId="10F2E9BA" w14:textId="5D44B70E" w:rsidR="00D57112" w:rsidRPr="00FE05D0" w:rsidRDefault="00D57112" w:rsidP="00D57112">
            <w:pPr>
              <w:jc w:val="center"/>
              <w:rPr>
                <w:rFonts w:ascii="Times New Roman" w:hAnsi="Times New Roman" w:cs="Times New Roman"/>
                <w:sz w:val="24"/>
                <w:szCs w:val="24"/>
              </w:rPr>
            </w:pPr>
          </w:p>
        </w:tc>
        <w:tc>
          <w:tcPr>
            <w:tcW w:w="767" w:type="dxa"/>
            <w:vAlign w:val="center"/>
          </w:tcPr>
          <w:p w14:paraId="51FD4216" w14:textId="380CA155"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0.00</w:t>
            </w:r>
          </w:p>
        </w:tc>
        <w:tc>
          <w:tcPr>
            <w:tcW w:w="1185" w:type="dxa"/>
            <w:vAlign w:val="center"/>
          </w:tcPr>
          <w:p w14:paraId="5795FCA4" w14:textId="77777777" w:rsidR="00D57112" w:rsidRPr="005439C7" w:rsidRDefault="00D57112" w:rsidP="00D57112">
            <w:pPr>
              <w:jc w:val="center"/>
              <w:rPr>
                <w:rFonts w:ascii="Times New Roman" w:hAnsi="Times New Roman" w:cs="Times New Roman"/>
              </w:rPr>
            </w:pPr>
            <w:r w:rsidRPr="005439C7">
              <w:rPr>
                <w:rFonts w:ascii="Times New Roman" w:hAnsi="Times New Roman" w:cs="Times New Roman"/>
              </w:rPr>
              <w:t>100.00</w:t>
            </w:r>
          </w:p>
          <w:p w14:paraId="6DD5D7A4" w14:textId="3009F359"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(90.00)</w:t>
            </w:r>
          </w:p>
        </w:tc>
        <w:tc>
          <w:tcPr>
            <w:tcW w:w="767" w:type="dxa"/>
            <w:vAlign w:val="center"/>
          </w:tcPr>
          <w:p w14:paraId="3FBEAF15" w14:textId="08C97A06"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0.00</w:t>
            </w:r>
          </w:p>
        </w:tc>
        <w:tc>
          <w:tcPr>
            <w:tcW w:w="1185" w:type="dxa"/>
            <w:vAlign w:val="center"/>
          </w:tcPr>
          <w:p w14:paraId="345ADFBE" w14:textId="77777777" w:rsidR="00D57112" w:rsidRPr="005439C7" w:rsidRDefault="00D57112" w:rsidP="00D57112">
            <w:pPr>
              <w:jc w:val="center"/>
              <w:rPr>
                <w:rFonts w:ascii="Times New Roman" w:hAnsi="Times New Roman" w:cs="Times New Roman"/>
              </w:rPr>
            </w:pPr>
            <w:r w:rsidRPr="005439C7">
              <w:rPr>
                <w:rFonts w:ascii="Times New Roman" w:hAnsi="Times New Roman" w:cs="Times New Roman"/>
              </w:rPr>
              <w:t>100.00</w:t>
            </w:r>
          </w:p>
          <w:p w14:paraId="31E9F757" w14:textId="1D465245"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(90.00)</w:t>
            </w:r>
          </w:p>
        </w:tc>
        <w:tc>
          <w:tcPr>
            <w:tcW w:w="767" w:type="dxa"/>
            <w:vAlign w:val="center"/>
          </w:tcPr>
          <w:p w14:paraId="77C29034" w14:textId="2DCED72B"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0.00</w:t>
            </w:r>
          </w:p>
        </w:tc>
        <w:tc>
          <w:tcPr>
            <w:tcW w:w="1185" w:type="dxa"/>
            <w:vAlign w:val="center"/>
          </w:tcPr>
          <w:p w14:paraId="732145A4" w14:textId="77777777" w:rsidR="00D57112" w:rsidRPr="005439C7" w:rsidRDefault="00D57112" w:rsidP="00D57112">
            <w:pPr>
              <w:jc w:val="center"/>
              <w:rPr>
                <w:rFonts w:ascii="Times New Roman" w:hAnsi="Times New Roman" w:cs="Times New Roman"/>
              </w:rPr>
            </w:pPr>
            <w:r w:rsidRPr="005439C7">
              <w:rPr>
                <w:rFonts w:ascii="Times New Roman" w:hAnsi="Times New Roman" w:cs="Times New Roman"/>
              </w:rPr>
              <w:t>100.00</w:t>
            </w:r>
          </w:p>
          <w:p w14:paraId="25688728" w14:textId="5E79872F"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(90.00)</w:t>
            </w:r>
          </w:p>
        </w:tc>
        <w:tc>
          <w:tcPr>
            <w:tcW w:w="767" w:type="dxa"/>
            <w:vAlign w:val="center"/>
          </w:tcPr>
          <w:p w14:paraId="3615DD60" w14:textId="7743F169"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0.00</w:t>
            </w:r>
          </w:p>
        </w:tc>
        <w:tc>
          <w:tcPr>
            <w:tcW w:w="1185" w:type="dxa"/>
            <w:vAlign w:val="center"/>
          </w:tcPr>
          <w:p w14:paraId="04913319" w14:textId="77777777" w:rsidR="00D57112" w:rsidRPr="005439C7" w:rsidRDefault="00D57112" w:rsidP="00D57112">
            <w:pPr>
              <w:jc w:val="center"/>
              <w:rPr>
                <w:rFonts w:ascii="Times New Roman" w:hAnsi="Times New Roman" w:cs="Times New Roman"/>
              </w:rPr>
            </w:pPr>
            <w:r w:rsidRPr="005439C7">
              <w:rPr>
                <w:rFonts w:ascii="Times New Roman" w:hAnsi="Times New Roman" w:cs="Times New Roman"/>
              </w:rPr>
              <w:t>100.00</w:t>
            </w:r>
          </w:p>
          <w:p w14:paraId="5161F390" w14:textId="77777777" w:rsidR="00D57112" w:rsidRPr="005439C7" w:rsidRDefault="00D57112" w:rsidP="00D57112">
            <w:pPr>
              <w:jc w:val="center"/>
              <w:rPr>
                <w:rFonts w:ascii="Times New Roman" w:hAnsi="Times New Roman" w:cs="Times New Roman"/>
              </w:rPr>
            </w:pPr>
          </w:p>
          <w:p w14:paraId="7EC11E35" w14:textId="35C9BEF8"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(90.00)</w:t>
            </w:r>
          </w:p>
        </w:tc>
        <w:tc>
          <w:tcPr>
            <w:tcW w:w="1757" w:type="dxa"/>
            <w:vAlign w:val="center"/>
          </w:tcPr>
          <w:p w14:paraId="07CDBAB0" w14:textId="17AFF9E7"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Toxic</w:t>
            </w:r>
          </w:p>
        </w:tc>
      </w:tr>
      <w:tr w:rsidR="00D57112" w:rsidRPr="00FE05D0" w14:paraId="45607161" w14:textId="77777777" w:rsidTr="007F4493">
        <w:trPr>
          <w:trHeight w:val="769"/>
        </w:trPr>
        <w:tc>
          <w:tcPr>
            <w:tcW w:w="1848" w:type="dxa"/>
            <w:vAlign w:val="center"/>
          </w:tcPr>
          <w:p w14:paraId="5E8A6640" w14:textId="77777777" w:rsidR="00D57112" w:rsidRPr="005439C7" w:rsidRDefault="00D57112" w:rsidP="00D57112">
            <w:pPr>
              <w:jc w:val="center"/>
              <w:rPr>
                <w:rFonts w:ascii="Times New Roman" w:hAnsi="Times New Roman" w:cs="Times New Roman"/>
                <w:b/>
                <w:bCs/>
                <w:sz w:val="24"/>
                <w:szCs w:val="24"/>
              </w:rPr>
            </w:pPr>
            <w:r w:rsidRPr="005439C7">
              <w:rPr>
                <w:rFonts w:ascii="Times New Roman" w:hAnsi="Times New Roman" w:cs="Times New Roman"/>
                <w:b/>
                <w:bCs/>
                <w:sz w:val="24"/>
                <w:szCs w:val="24"/>
              </w:rPr>
              <w:t>T</w:t>
            </w:r>
            <w:r w:rsidRPr="005439C7">
              <w:rPr>
                <w:rFonts w:ascii="Times New Roman" w:hAnsi="Times New Roman" w:cs="Times New Roman"/>
                <w:b/>
                <w:bCs/>
                <w:sz w:val="24"/>
                <w:szCs w:val="24"/>
                <w:vertAlign w:val="subscript"/>
              </w:rPr>
              <w:t>4</w:t>
            </w:r>
          </w:p>
          <w:p w14:paraId="066D4300" w14:textId="7E819BA2"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bCs/>
                <w:sz w:val="24"/>
                <w:szCs w:val="24"/>
              </w:rPr>
              <w:t>Glyphosate</w:t>
            </w:r>
          </w:p>
        </w:tc>
        <w:tc>
          <w:tcPr>
            <w:tcW w:w="646" w:type="dxa"/>
            <w:vAlign w:val="center"/>
          </w:tcPr>
          <w:p w14:paraId="28B0157E" w14:textId="5512C32C"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0.00</w:t>
            </w:r>
          </w:p>
        </w:tc>
        <w:tc>
          <w:tcPr>
            <w:tcW w:w="1185" w:type="dxa"/>
            <w:vAlign w:val="center"/>
          </w:tcPr>
          <w:p w14:paraId="4BD647ED" w14:textId="77777777" w:rsidR="00D57112" w:rsidRPr="005439C7" w:rsidRDefault="00D57112" w:rsidP="00D57112">
            <w:pPr>
              <w:jc w:val="center"/>
              <w:rPr>
                <w:rFonts w:ascii="Times New Roman" w:hAnsi="Times New Roman" w:cs="Times New Roman"/>
              </w:rPr>
            </w:pPr>
            <w:r w:rsidRPr="005439C7">
              <w:rPr>
                <w:rFonts w:ascii="Times New Roman" w:hAnsi="Times New Roman" w:cs="Times New Roman"/>
              </w:rPr>
              <w:t>100.00</w:t>
            </w:r>
          </w:p>
          <w:p w14:paraId="453DA697" w14:textId="769219E0"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(90.00)</w:t>
            </w:r>
          </w:p>
        </w:tc>
        <w:tc>
          <w:tcPr>
            <w:tcW w:w="767" w:type="dxa"/>
            <w:vAlign w:val="center"/>
          </w:tcPr>
          <w:p w14:paraId="692CCDCA" w14:textId="5DF78ADA"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0.00</w:t>
            </w:r>
          </w:p>
        </w:tc>
        <w:tc>
          <w:tcPr>
            <w:tcW w:w="1185" w:type="dxa"/>
            <w:vAlign w:val="center"/>
          </w:tcPr>
          <w:p w14:paraId="7C96BD5C" w14:textId="77777777" w:rsidR="00D57112" w:rsidRPr="005439C7" w:rsidRDefault="00D57112" w:rsidP="00D57112">
            <w:pPr>
              <w:jc w:val="center"/>
              <w:rPr>
                <w:rFonts w:ascii="Times New Roman" w:hAnsi="Times New Roman" w:cs="Times New Roman"/>
              </w:rPr>
            </w:pPr>
            <w:r w:rsidRPr="005439C7">
              <w:rPr>
                <w:rFonts w:ascii="Times New Roman" w:hAnsi="Times New Roman" w:cs="Times New Roman"/>
              </w:rPr>
              <w:t>100.00</w:t>
            </w:r>
          </w:p>
          <w:p w14:paraId="7BABAB32" w14:textId="3DEB6F67"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(90.00)</w:t>
            </w:r>
          </w:p>
        </w:tc>
        <w:tc>
          <w:tcPr>
            <w:tcW w:w="767" w:type="dxa"/>
            <w:vAlign w:val="center"/>
          </w:tcPr>
          <w:p w14:paraId="03D384F2" w14:textId="0C1D9B5D"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0.00</w:t>
            </w:r>
          </w:p>
        </w:tc>
        <w:tc>
          <w:tcPr>
            <w:tcW w:w="1185" w:type="dxa"/>
            <w:vAlign w:val="center"/>
          </w:tcPr>
          <w:p w14:paraId="66DDE333" w14:textId="77777777" w:rsidR="00D57112" w:rsidRPr="005439C7" w:rsidRDefault="00D57112" w:rsidP="00D57112">
            <w:pPr>
              <w:jc w:val="center"/>
              <w:rPr>
                <w:rFonts w:ascii="Times New Roman" w:hAnsi="Times New Roman" w:cs="Times New Roman"/>
              </w:rPr>
            </w:pPr>
            <w:r w:rsidRPr="005439C7">
              <w:rPr>
                <w:rFonts w:ascii="Times New Roman" w:hAnsi="Times New Roman" w:cs="Times New Roman"/>
              </w:rPr>
              <w:t>100.00</w:t>
            </w:r>
          </w:p>
          <w:p w14:paraId="63A38931" w14:textId="69620001"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(90.00)</w:t>
            </w:r>
          </w:p>
        </w:tc>
        <w:tc>
          <w:tcPr>
            <w:tcW w:w="767" w:type="dxa"/>
            <w:vAlign w:val="center"/>
          </w:tcPr>
          <w:p w14:paraId="13D3063A" w14:textId="6FA71674"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0.00</w:t>
            </w:r>
          </w:p>
        </w:tc>
        <w:tc>
          <w:tcPr>
            <w:tcW w:w="1185" w:type="dxa"/>
            <w:vAlign w:val="center"/>
          </w:tcPr>
          <w:p w14:paraId="78155626" w14:textId="77777777" w:rsidR="00D57112" w:rsidRPr="005439C7" w:rsidRDefault="00D57112" w:rsidP="00D57112">
            <w:pPr>
              <w:jc w:val="center"/>
              <w:rPr>
                <w:rFonts w:ascii="Times New Roman" w:hAnsi="Times New Roman" w:cs="Times New Roman"/>
              </w:rPr>
            </w:pPr>
            <w:r w:rsidRPr="005439C7">
              <w:rPr>
                <w:rFonts w:ascii="Times New Roman" w:hAnsi="Times New Roman" w:cs="Times New Roman"/>
              </w:rPr>
              <w:t>100.00</w:t>
            </w:r>
          </w:p>
          <w:p w14:paraId="782150E5" w14:textId="6596F34D"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(90.00)</w:t>
            </w:r>
          </w:p>
        </w:tc>
        <w:tc>
          <w:tcPr>
            <w:tcW w:w="767" w:type="dxa"/>
            <w:vAlign w:val="center"/>
          </w:tcPr>
          <w:p w14:paraId="312956FB" w14:textId="6B00C8C8"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0.00</w:t>
            </w:r>
          </w:p>
        </w:tc>
        <w:tc>
          <w:tcPr>
            <w:tcW w:w="1185" w:type="dxa"/>
            <w:vAlign w:val="center"/>
          </w:tcPr>
          <w:p w14:paraId="18238B82" w14:textId="77777777" w:rsidR="00D57112" w:rsidRPr="005439C7" w:rsidRDefault="00D57112" w:rsidP="00D57112">
            <w:pPr>
              <w:jc w:val="center"/>
              <w:rPr>
                <w:rFonts w:ascii="Times New Roman" w:hAnsi="Times New Roman" w:cs="Times New Roman"/>
              </w:rPr>
            </w:pPr>
            <w:r w:rsidRPr="005439C7">
              <w:rPr>
                <w:rFonts w:ascii="Times New Roman" w:hAnsi="Times New Roman" w:cs="Times New Roman"/>
              </w:rPr>
              <w:t>100.00</w:t>
            </w:r>
          </w:p>
          <w:p w14:paraId="3F59175F" w14:textId="26ABAE9A"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(90.00)</w:t>
            </w:r>
          </w:p>
        </w:tc>
        <w:tc>
          <w:tcPr>
            <w:tcW w:w="767" w:type="dxa"/>
            <w:vAlign w:val="center"/>
          </w:tcPr>
          <w:p w14:paraId="57E27E63" w14:textId="23562283"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0.00</w:t>
            </w:r>
          </w:p>
        </w:tc>
        <w:tc>
          <w:tcPr>
            <w:tcW w:w="1185" w:type="dxa"/>
            <w:vAlign w:val="center"/>
          </w:tcPr>
          <w:p w14:paraId="3A76C9E4" w14:textId="77777777" w:rsidR="00D57112" w:rsidRPr="005439C7" w:rsidRDefault="00D57112" w:rsidP="00D57112">
            <w:pPr>
              <w:jc w:val="center"/>
              <w:rPr>
                <w:rFonts w:ascii="Times New Roman" w:hAnsi="Times New Roman" w:cs="Times New Roman"/>
              </w:rPr>
            </w:pPr>
            <w:r w:rsidRPr="005439C7">
              <w:rPr>
                <w:rFonts w:ascii="Times New Roman" w:hAnsi="Times New Roman" w:cs="Times New Roman"/>
              </w:rPr>
              <w:t>100.00</w:t>
            </w:r>
          </w:p>
          <w:p w14:paraId="4C50F783" w14:textId="7A2C028C"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(90.00)</w:t>
            </w:r>
          </w:p>
        </w:tc>
        <w:tc>
          <w:tcPr>
            <w:tcW w:w="1757" w:type="dxa"/>
            <w:vAlign w:val="center"/>
          </w:tcPr>
          <w:p w14:paraId="593445A3" w14:textId="056AA315"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Toxic</w:t>
            </w:r>
          </w:p>
        </w:tc>
      </w:tr>
      <w:tr w:rsidR="00D57112" w:rsidRPr="00FE05D0" w14:paraId="38AE2081" w14:textId="77777777" w:rsidTr="007F4493">
        <w:trPr>
          <w:trHeight w:val="963"/>
        </w:trPr>
        <w:tc>
          <w:tcPr>
            <w:tcW w:w="1848" w:type="dxa"/>
            <w:vAlign w:val="center"/>
          </w:tcPr>
          <w:p w14:paraId="3917AE20" w14:textId="77777777" w:rsidR="00D57112" w:rsidRPr="005439C7" w:rsidRDefault="00D57112" w:rsidP="00D57112">
            <w:pPr>
              <w:jc w:val="center"/>
              <w:rPr>
                <w:rFonts w:ascii="Times New Roman" w:hAnsi="Times New Roman" w:cs="Times New Roman"/>
                <w:bCs/>
                <w:sz w:val="24"/>
                <w:szCs w:val="24"/>
              </w:rPr>
            </w:pPr>
            <w:r w:rsidRPr="005439C7">
              <w:rPr>
                <w:rFonts w:ascii="Times New Roman" w:hAnsi="Times New Roman" w:cs="Times New Roman"/>
                <w:b/>
                <w:bCs/>
                <w:sz w:val="24"/>
                <w:szCs w:val="24"/>
              </w:rPr>
              <w:t>T</w:t>
            </w:r>
            <w:r w:rsidRPr="005439C7">
              <w:rPr>
                <w:rFonts w:ascii="Times New Roman" w:hAnsi="Times New Roman" w:cs="Times New Roman"/>
                <w:b/>
                <w:bCs/>
                <w:sz w:val="24"/>
                <w:szCs w:val="24"/>
                <w:vertAlign w:val="subscript"/>
              </w:rPr>
              <w:t>5</w:t>
            </w:r>
          </w:p>
          <w:p w14:paraId="00E5D4EA" w14:textId="5C7FD5FE" w:rsidR="00D57112" w:rsidRPr="00FE05D0" w:rsidRDefault="00D57112" w:rsidP="00D57112">
            <w:pPr>
              <w:jc w:val="center"/>
              <w:rPr>
                <w:rFonts w:ascii="Times New Roman" w:hAnsi="Times New Roman" w:cs="Times New Roman"/>
                <w:sz w:val="24"/>
                <w:szCs w:val="24"/>
                <w:vertAlign w:val="subscript"/>
              </w:rPr>
            </w:pPr>
            <w:proofErr w:type="spellStart"/>
            <w:r w:rsidRPr="005439C7">
              <w:rPr>
                <w:rFonts w:ascii="Times New Roman" w:hAnsi="Times New Roman" w:cs="Times New Roman"/>
                <w:bCs/>
                <w:sz w:val="24"/>
                <w:szCs w:val="24"/>
              </w:rPr>
              <w:t>Mesotrione</w:t>
            </w:r>
            <w:proofErr w:type="spellEnd"/>
            <w:r w:rsidRPr="005439C7">
              <w:rPr>
                <w:rFonts w:ascii="Times New Roman" w:hAnsi="Times New Roman" w:cs="Times New Roman"/>
                <w:bCs/>
                <w:sz w:val="24"/>
                <w:szCs w:val="24"/>
              </w:rPr>
              <w:t xml:space="preserve"> + </w:t>
            </w:r>
            <w:proofErr w:type="spellStart"/>
            <w:r w:rsidRPr="005439C7">
              <w:rPr>
                <w:rFonts w:ascii="Times New Roman" w:hAnsi="Times New Roman" w:cs="Times New Roman"/>
                <w:bCs/>
                <w:sz w:val="24"/>
                <w:szCs w:val="24"/>
              </w:rPr>
              <w:t>Atrazin</w:t>
            </w:r>
            <w:proofErr w:type="spellEnd"/>
          </w:p>
        </w:tc>
        <w:tc>
          <w:tcPr>
            <w:tcW w:w="646" w:type="dxa"/>
            <w:vAlign w:val="center"/>
          </w:tcPr>
          <w:p w14:paraId="0C25C86A" w14:textId="66FF1798"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0.00</w:t>
            </w:r>
          </w:p>
        </w:tc>
        <w:tc>
          <w:tcPr>
            <w:tcW w:w="1185" w:type="dxa"/>
            <w:vAlign w:val="center"/>
          </w:tcPr>
          <w:p w14:paraId="6339208C" w14:textId="77777777" w:rsidR="00D57112" w:rsidRPr="005439C7" w:rsidRDefault="00D57112" w:rsidP="00D57112">
            <w:pPr>
              <w:jc w:val="center"/>
              <w:rPr>
                <w:rFonts w:ascii="Times New Roman" w:hAnsi="Times New Roman" w:cs="Times New Roman"/>
              </w:rPr>
            </w:pPr>
            <w:r w:rsidRPr="005439C7">
              <w:rPr>
                <w:rFonts w:ascii="Times New Roman" w:hAnsi="Times New Roman" w:cs="Times New Roman"/>
              </w:rPr>
              <w:t>100.00</w:t>
            </w:r>
          </w:p>
          <w:p w14:paraId="56C023D8" w14:textId="21A27E24"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(90.00)</w:t>
            </w:r>
          </w:p>
        </w:tc>
        <w:tc>
          <w:tcPr>
            <w:tcW w:w="767" w:type="dxa"/>
            <w:vAlign w:val="center"/>
          </w:tcPr>
          <w:p w14:paraId="242BF1F8" w14:textId="71CDF867"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1.00</w:t>
            </w:r>
          </w:p>
        </w:tc>
        <w:tc>
          <w:tcPr>
            <w:tcW w:w="1185" w:type="dxa"/>
            <w:vAlign w:val="center"/>
          </w:tcPr>
          <w:p w14:paraId="05BF72A5" w14:textId="77777777" w:rsidR="00D57112" w:rsidRPr="005439C7" w:rsidRDefault="00D57112" w:rsidP="00D57112">
            <w:pPr>
              <w:jc w:val="center"/>
              <w:rPr>
                <w:rFonts w:ascii="Times New Roman" w:hAnsi="Times New Roman" w:cs="Times New Roman"/>
              </w:rPr>
            </w:pPr>
            <w:r w:rsidRPr="005439C7">
              <w:rPr>
                <w:rFonts w:ascii="Times New Roman" w:hAnsi="Times New Roman" w:cs="Times New Roman"/>
              </w:rPr>
              <w:t>87.67</w:t>
            </w:r>
          </w:p>
          <w:p w14:paraId="0DB6E3F5" w14:textId="1C9DD4B9"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(69.46)</w:t>
            </w:r>
          </w:p>
        </w:tc>
        <w:tc>
          <w:tcPr>
            <w:tcW w:w="767" w:type="dxa"/>
            <w:vAlign w:val="center"/>
          </w:tcPr>
          <w:p w14:paraId="3C53F44A" w14:textId="6DF67A32"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3.67</w:t>
            </w:r>
          </w:p>
        </w:tc>
        <w:tc>
          <w:tcPr>
            <w:tcW w:w="1185" w:type="dxa"/>
            <w:vAlign w:val="center"/>
          </w:tcPr>
          <w:p w14:paraId="23BACAD3" w14:textId="77777777" w:rsidR="00D57112" w:rsidRPr="005439C7" w:rsidRDefault="00D57112" w:rsidP="00D57112">
            <w:pPr>
              <w:jc w:val="center"/>
              <w:rPr>
                <w:rFonts w:ascii="Times New Roman" w:hAnsi="Times New Roman" w:cs="Times New Roman"/>
              </w:rPr>
            </w:pPr>
            <w:r w:rsidRPr="005439C7">
              <w:rPr>
                <w:rFonts w:ascii="Times New Roman" w:hAnsi="Times New Roman" w:cs="Times New Roman"/>
              </w:rPr>
              <w:t>79.18</w:t>
            </w:r>
          </w:p>
          <w:p w14:paraId="61F73801" w14:textId="5003C177"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(63.18)</w:t>
            </w:r>
          </w:p>
        </w:tc>
        <w:tc>
          <w:tcPr>
            <w:tcW w:w="767" w:type="dxa"/>
            <w:vAlign w:val="center"/>
          </w:tcPr>
          <w:p w14:paraId="642C5DE5" w14:textId="3B21D0A4"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10.89</w:t>
            </w:r>
          </w:p>
        </w:tc>
        <w:tc>
          <w:tcPr>
            <w:tcW w:w="1185" w:type="dxa"/>
            <w:vAlign w:val="center"/>
          </w:tcPr>
          <w:p w14:paraId="1B4DF853" w14:textId="77777777" w:rsidR="00D57112" w:rsidRPr="005439C7" w:rsidRDefault="00D57112" w:rsidP="00D57112">
            <w:pPr>
              <w:jc w:val="center"/>
              <w:rPr>
                <w:rFonts w:ascii="Times New Roman" w:hAnsi="Times New Roman" w:cs="Times New Roman"/>
              </w:rPr>
            </w:pPr>
            <w:r w:rsidRPr="005439C7">
              <w:rPr>
                <w:rFonts w:ascii="Times New Roman" w:hAnsi="Times New Roman" w:cs="Times New Roman"/>
              </w:rPr>
              <w:t>61.49</w:t>
            </w:r>
          </w:p>
          <w:p w14:paraId="4977A164" w14:textId="193C4C57"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(51.71)</w:t>
            </w:r>
          </w:p>
        </w:tc>
        <w:tc>
          <w:tcPr>
            <w:tcW w:w="767" w:type="dxa"/>
            <w:vAlign w:val="center"/>
          </w:tcPr>
          <w:p w14:paraId="0D776408" w14:textId="39496452"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17.89</w:t>
            </w:r>
          </w:p>
        </w:tc>
        <w:tc>
          <w:tcPr>
            <w:tcW w:w="1185" w:type="dxa"/>
            <w:vAlign w:val="center"/>
          </w:tcPr>
          <w:p w14:paraId="4F9A78E7" w14:textId="77777777" w:rsidR="00D57112" w:rsidRPr="005439C7" w:rsidRDefault="00D57112" w:rsidP="00D57112">
            <w:pPr>
              <w:jc w:val="center"/>
              <w:rPr>
                <w:rFonts w:ascii="Times New Roman" w:hAnsi="Times New Roman" w:cs="Times New Roman"/>
              </w:rPr>
            </w:pPr>
            <w:r w:rsidRPr="005439C7">
              <w:rPr>
                <w:rFonts w:ascii="Times New Roman" w:hAnsi="Times New Roman" w:cs="Times New Roman"/>
              </w:rPr>
              <w:t>52.65</w:t>
            </w:r>
          </w:p>
          <w:p w14:paraId="50E3AA09" w14:textId="741D0AF5"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(46.52)</w:t>
            </w:r>
          </w:p>
        </w:tc>
        <w:tc>
          <w:tcPr>
            <w:tcW w:w="767" w:type="dxa"/>
            <w:vAlign w:val="center"/>
          </w:tcPr>
          <w:p w14:paraId="48FEF110" w14:textId="193A5F6E"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21.00</w:t>
            </w:r>
          </w:p>
        </w:tc>
        <w:tc>
          <w:tcPr>
            <w:tcW w:w="1185" w:type="dxa"/>
            <w:vAlign w:val="center"/>
          </w:tcPr>
          <w:p w14:paraId="6F6BAD57" w14:textId="77777777" w:rsidR="00D57112" w:rsidRPr="005439C7" w:rsidRDefault="00D57112" w:rsidP="00D57112">
            <w:pPr>
              <w:jc w:val="center"/>
              <w:rPr>
                <w:rFonts w:ascii="Times New Roman" w:hAnsi="Times New Roman" w:cs="Times New Roman"/>
              </w:rPr>
            </w:pPr>
            <w:r w:rsidRPr="005439C7">
              <w:rPr>
                <w:rFonts w:ascii="Times New Roman" w:hAnsi="Times New Roman" w:cs="Times New Roman"/>
              </w:rPr>
              <w:t>55.62</w:t>
            </w:r>
          </w:p>
          <w:p w14:paraId="0A0255C4" w14:textId="10E5CD28"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(48.24)</w:t>
            </w:r>
          </w:p>
        </w:tc>
        <w:tc>
          <w:tcPr>
            <w:tcW w:w="1757" w:type="dxa"/>
            <w:vAlign w:val="center"/>
          </w:tcPr>
          <w:p w14:paraId="16A0FA47" w14:textId="5AFC3665"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Toxic</w:t>
            </w:r>
          </w:p>
        </w:tc>
      </w:tr>
      <w:tr w:rsidR="00D57112" w:rsidRPr="00FE05D0" w14:paraId="5139CF7D" w14:textId="77777777" w:rsidTr="007F4493">
        <w:trPr>
          <w:trHeight w:val="810"/>
        </w:trPr>
        <w:tc>
          <w:tcPr>
            <w:tcW w:w="1848" w:type="dxa"/>
            <w:vAlign w:val="center"/>
          </w:tcPr>
          <w:p w14:paraId="36304A0A" w14:textId="77777777" w:rsidR="00D57112" w:rsidRPr="005439C7" w:rsidRDefault="00D57112" w:rsidP="00D57112">
            <w:pPr>
              <w:jc w:val="center"/>
              <w:rPr>
                <w:rFonts w:ascii="Times New Roman" w:hAnsi="Times New Roman" w:cs="Times New Roman"/>
                <w:b/>
                <w:bCs/>
                <w:sz w:val="24"/>
                <w:szCs w:val="24"/>
                <w:vertAlign w:val="subscript"/>
              </w:rPr>
            </w:pPr>
            <w:r w:rsidRPr="005439C7">
              <w:rPr>
                <w:rFonts w:ascii="Times New Roman" w:hAnsi="Times New Roman" w:cs="Times New Roman"/>
                <w:b/>
                <w:bCs/>
                <w:sz w:val="24"/>
                <w:szCs w:val="24"/>
              </w:rPr>
              <w:t>T</w:t>
            </w:r>
            <w:r w:rsidRPr="005439C7">
              <w:rPr>
                <w:rFonts w:ascii="Times New Roman" w:hAnsi="Times New Roman" w:cs="Times New Roman"/>
                <w:b/>
                <w:bCs/>
                <w:sz w:val="24"/>
                <w:szCs w:val="24"/>
                <w:vertAlign w:val="subscript"/>
              </w:rPr>
              <w:t>6</w:t>
            </w:r>
          </w:p>
          <w:p w14:paraId="28577FD8" w14:textId="759521EB" w:rsidR="00D57112" w:rsidRPr="00FE05D0" w:rsidRDefault="00D57112" w:rsidP="00D57112">
            <w:pPr>
              <w:jc w:val="center"/>
              <w:rPr>
                <w:rFonts w:ascii="Times New Roman" w:hAnsi="Times New Roman" w:cs="Times New Roman"/>
                <w:sz w:val="24"/>
                <w:szCs w:val="24"/>
                <w:vertAlign w:val="subscript"/>
              </w:rPr>
            </w:pPr>
            <w:r w:rsidRPr="005439C7">
              <w:rPr>
                <w:rFonts w:ascii="Times New Roman" w:hAnsi="Times New Roman" w:cs="Times New Roman"/>
                <w:sz w:val="24"/>
                <w:szCs w:val="24"/>
              </w:rPr>
              <w:t>Control</w:t>
            </w:r>
          </w:p>
        </w:tc>
        <w:tc>
          <w:tcPr>
            <w:tcW w:w="646" w:type="dxa"/>
            <w:vAlign w:val="center"/>
          </w:tcPr>
          <w:p w14:paraId="3FD04A39" w14:textId="18BFA9BE"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0.67</w:t>
            </w:r>
          </w:p>
        </w:tc>
        <w:tc>
          <w:tcPr>
            <w:tcW w:w="1185" w:type="dxa"/>
            <w:vAlign w:val="center"/>
          </w:tcPr>
          <w:p w14:paraId="0BDFAAD4" w14:textId="77777777" w:rsidR="00D57112" w:rsidRPr="005439C7" w:rsidRDefault="00D57112" w:rsidP="00D57112">
            <w:pPr>
              <w:jc w:val="center"/>
              <w:rPr>
                <w:rFonts w:ascii="Times New Roman" w:hAnsi="Times New Roman" w:cs="Times New Roman"/>
              </w:rPr>
            </w:pPr>
            <w:r w:rsidRPr="005439C7">
              <w:rPr>
                <w:rFonts w:ascii="Times New Roman" w:hAnsi="Times New Roman" w:cs="Times New Roman"/>
              </w:rPr>
              <w:t>0.00</w:t>
            </w:r>
          </w:p>
          <w:p w14:paraId="381041D5" w14:textId="1EA94176"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(0.00)</w:t>
            </w:r>
          </w:p>
        </w:tc>
        <w:tc>
          <w:tcPr>
            <w:tcW w:w="767" w:type="dxa"/>
            <w:vAlign w:val="center"/>
          </w:tcPr>
          <w:p w14:paraId="62BA4DE9" w14:textId="5E41196B"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8.00</w:t>
            </w:r>
          </w:p>
        </w:tc>
        <w:tc>
          <w:tcPr>
            <w:tcW w:w="1185" w:type="dxa"/>
            <w:vAlign w:val="center"/>
          </w:tcPr>
          <w:p w14:paraId="0278F7A4" w14:textId="77777777" w:rsidR="00D57112" w:rsidRPr="005439C7" w:rsidRDefault="00D57112" w:rsidP="00D57112">
            <w:pPr>
              <w:jc w:val="center"/>
              <w:rPr>
                <w:rFonts w:ascii="Times New Roman" w:hAnsi="Times New Roman" w:cs="Times New Roman"/>
              </w:rPr>
            </w:pPr>
            <w:r w:rsidRPr="005439C7">
              <w:rPr>
                <w:rFonts w:ascii="Times New Roman" w:hAnsi="Times New Roman" w:cs="Times New Roman"/>
              </w:rPr>
              <w:t>0.00</w:t>
            </w:r>
          </w:p>
          <w:p w14:paraId="17ECEA7A" w14:textId="75C0F2EA"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(0.00)</w:t>
            </w:r>
          </w:p>
        </w:tc>
        <w:tc>
          <w:tcPr>
            <w:tcW w:w="767" w:type="dxa"/>
            <w:vAlign w:val="center"/>
          </w:tcPr>
          <w:p w14:paraId="76EBFFBE" w14:textId="0633FEE3"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17.67</w:t>
            </w:r>
          </w:p>
        </w:tc>
        <w:tc>
          <w:tcPr>
            <w:tcW w:w="1185" w:type="dxa"/>
            <w:vAlign w:val="center"/>
          </w:tcPr>
          <w:p w14:paraId="13C60908" w14:textId="77777777" w:rsidR="00D57112" w:rsidRPr="005439C7" w:rsidRDefault="00D57112" w:rsidP="00D57112">
            <w:pPr>
              <w:jc w:val="center"/>
              <w:rPr>
                <w:rFonts w:ascii="Times New Roman" w:hAnsi="Times New Roman" w:cs="Times New Roman"/>
              </w:rPr>
            </w:pPr>
            <w:r w:rsidRPr="005439C7">
              <w:rPr>
                <w:rFonts w:ascii="Times New Roman" w:hAnsi="Times New Roman" w:cs="Times New Roman"/>
              </w:rPr>
              <w:t>0.00</w:t>
            </w:r>
          </w:p>
          <w:p w14:paraId="79D92F33" w14:textId="2F554515"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(0.00)</w:t>
            </w:r>
          </w:p>
        </w:tc>
        <w:tc>
          <w:tcPr>
            <w:tcW w:w="767" w:type="dxa"/>
            <w:vAlign w:val="center"/>
          </w:tcPr>
          <w:p w14:paraId="1BF4B5DC" w14:textId="754813E9"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28.33</w:t>
            </w:r>
          </w:p>
        </w:tc>
        <w:tc>
          <w:tcPr>
            <w:tcW w:w="1185" w:type="dxa"/>
            <w:vAlign w:val="center"/>
          </w:tcPr>
          <w:p w14:paraId="6930D750" w14:textId="77777777" w:rsidR="00D57112" w:rsidRPr="005439C7" w:rsidRDefault="00D57112" w:rsidP="00D57112">
            <w:pPr>
              <w:jc w:val="center"/>
              <w:rPr>
                <w:rFonts w:ascii="Times New Roman" w:hAnsi="Times New Roman" w:cs="Times New Roman"/>
              </w:rPr>
            </w:pPr>
            <w:r w:rsidRPr="005439C7">
              <w:rPr>
                <w:rFonts w:ascii="Times New Roman" w:hAnsi="Times New Roman" w:cs="Times New Roman"/>
              </w:rPr>
              <w:t>0.00</w:t>
            </w:r>
          </w:p>
          <w:p w14:paraId="6B48462C" w14:textId="11C11A11"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(0.00)</w:t>
            </w:r>
          </w:p>
        </w:tc>
        <w:tc>
          <w:tcPr>
            <w:tcW w:w="767" w:type="dxa"/>
            <w:vAlign w:val="center"/>
          </w:tcPr>
          <w:p w14:paraId="4EB8E8F7" w14:textId="3811B746"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38.22</w:t>
            </w:r>
          </w:p>
        </w:tc>
        <w:tc>
          <w:tcPr>
            <w:tcW w:w="1185" w:type="dxa"/>
            <w:vAlign w:val="center"/>
          </w:tcPr>
          <w:p w14:paraId="1AB0BBA5" w14:textId="77777777" w:rsidR="00D57112" w:rsidRPr="005439C7" w:rsidRDefault="00D57112" w:rsidP="00D57112">
            <w:pPr>
              <w:jc w:val="center"/>
              <w:rPr>
                <w:rFonts w:ascii="Times New Roman" w:hAnsi="Times New Roman" w:cs="Times New Roman"/>
              </w:rPr>
            </w:pPr>
            <w:r w:rsidRPr="005439C7">
              <w:rPr>
                <w:rFonts w:ascii="Times New Roman" w:hAnsi="Times New Roman" w:cs="Times New Roman"/>
              </w:rPr>
              <w:t>0.00</w:t>
            </w:r>
          </w:p>
          <w:p w14:paraId="4D396713" w14:textId="091B59CC"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(0.00)</w:t>
            </w:r>
          </w:p>
        </w:tc>
        <w:tc>
          <w:tcPr>
            <w:tcW w:w="767" w:type="dxa"/>
            <w:vAlign w:val="center"/>
          </w:tcPr>
          <w:p w14:paraId="2E34155A" w14:textId="7950AB11"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47.56</w:t>
            </w:r>
          </w:p>
        </w:tc>
        <w:tc>
          <w:tcPr>
            <w:tcW w:w="1185" w:type="dxa"/>
            <w:vAlign w:val="center"/>
          </w:tcPr>
          <w:p w14:paraId="26BFA1B7" w14:textId="77777777" w:rsidR="00D57112" w:rsidRPr="005439C7" w:rsidRDefault="00D57112" w:rsidP="00D57112">
            <w:pPr>
              <w:jc w:val="center"/>
              <w:rPr>
                <w:rFonts w:ascii="Times New Roman" w:hAnsi="Times New Roman" w:cs="Times New Roman"/>
              </w:rPr>
            </w:pPr>
            <w:r w:rsidRPr="005439C7">
              <w:rPr>
                <w:rFonts w:ascii="Times New Roman" w:hAnsi="Times New Roman" w:cs="Times New Roman"/>
              </w:rPr>
              <w:t>0.00</w:t>
            </w:r>
          </w:p>
          <w:p w14:paraId="3EA8D94D" w14:textId="20ABAABF"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(0.00)</w:t>
            </w:r>
          </w:p>
        </w:tc>
        <w:tc>
          <w:tcPr>
            <w:tcW w:w="1757" w:type="dxa"/>
            <w:vAlign w:val="center"/>
          </w:tcPr>
          <w:p w14:paraId="6EA52999" w14:textId="1323AAB1" w:rsidR="00D57112" w:rsidRPr="00FE05D0" w:rsidRDefault="00D57112" w:rsidP="00D57112">
            <w:pPr>
              <w:jc w:val="center"/>
              <w:rPr>
                <w:rFonts w:ascii="Times New Roman" w:hAnsi="Times New Roman" w:cs="Times New Roman"/>
                <w:sz w:val="24"/>
                <w:szCs w:val="24"/>
              </w:rPr>
            </w:pPr>
          </w:p>
        </w:tc>
      </w:tr>
      <w:tr w:rsidR="00D57112" w:rsidRPr="00FE05D0" w14:paraId="49BCB4CB" w14:textId="77777777" w:rsidTr="007F4493">
        <w:trPr>
          <w:trHeight w:val="213"/>
        </w:trPr>
        <w:tc>
          <w:tcPr>
            <w:tcW w:w="1848" w:type="dxa"/>
            <w:vAlign w:val="center"/>
          </w:tcPr>
          <w:p w14:paraId="31D9C075" w14:textId="59730146" w:rsidR="00D57112" w:rsidRPr="00FE05D0" w:rsidRDefault="00D57112" w:rsidP="00D57112">
            <w:pPr>
              <w:jc w:val="center"/>
              <w:rPr>
                <w:rFonts w:ascii="Times New Roman" w:hAnsi="Times New Roman" w:cs="Times New Roman"/>
                <w:sz w:val="24"/>
                <w:szCs w:val="24"/>
              </w:rPr>
            </w:pPr>
            <w:proofErr w:type="spellStart"/>
            <w:r w:rsidRPr="005439C7">
              <w:rPr>
                <w:rFonts w:ascii="Times New Roman" w:hAnsi="Times New Roman" w:cs="Times New Roman"/>
                <w:b/>
                <w:sz w:val="24"/>
                <w:szCs w:val="24"/>
              </w:rPr>
              <w:t>SEm</w:t>
            </w:r>
            <w:proofErr w:type="spellEnd"/>
            <w:r w:rsidRPr="005439C7">
              <w:rPr>
                <w:rFonts w:ascii="Times New Roman" w:hAnsi="Times New Roman" w:cs="Times New Roman"/>
                <w:b/>
                <w:sz w:val="24"/>
                <w:szCs w:val="24"/>
              </w:rPr>
              <w:t>±</w:t>
            </w:r>
          </w:p>
        </w:tc>
        <w:tc>
          <w:tcPr>
            <w:tcW w:w="646" w:type="dxa"/>
            <w:vAlign w:val="center"/>
          </w:tcPr>
          <w:p w14:paraId="09B91E60" w14:textId="74C21CE0"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0.06</w:t>
            </w:r>
          </w:p>
        </w:tc>
        <w:tc>
          <w:tcPr>
            <w:tcW w:w="1185" w:type="dxa"/>
            <w:vAlign w:val="center"/>
          </w:tcPr>
          <w:p w14:paraId="1DCF027F" w14:textId="55DAC61E"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0.00</w:t>
            </w:r>
          </w:p>
        </w:tc>
        <w:tc>
          <w:tcPr>
            <w:tcW w:w="767" w:type="dxa"/>
            <w:vAlign w:val="center"/>
          </w:tcPr>
          <w:p w14:paraId="299F8FC4" w14:textId="44EF59C5"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0.30</w:t>
            </w:r>
          </w:p>
        </w:tc>
        <w:tc>
          <w:tcPr>
            <w:tcW w:w="1185" w:type="dxa"/>
            <w:vAlign w:val="center"/>
          </w:tcPr>
          <w:p w14:paraId="695B0C92" w14:textId="2D53B17C"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1.49</w:t>
            </w:r>
          </w:p>
        </w:tc>
        <w:tc>
          <w:tcPr>
            <w:tcW w:w="767" w:type="dxa"/>
            <w:vAlign w:val="center"/>
          </w:tcPr>
          <w:p w14:paraId="64FE29FC" w14:textId="7ECCB07E"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0.61</w:t>
            </w:r>
          </w:p>
        </w:tc>
        <w:tc>
          <w:tcPr>
            <w:tcW w:w="1185" w:type="dxa"/>
            <w:vAlign w:val="center"/>
          </w:tcPr>
          <w:p w14:paraId="059D8670" w14:textId="0D9BD8CC"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1.48</w:t>
            </w:r>
          </w:p>
        </w:tc>
        <w:tc>
          <w:tcPr>
            <w:tcW w:w="767" w:type="dxa"/>
            <w:vAlign w:val="center"/>
          </w:tcPr>
          <w:p w14:paraId="073B1AA8" w14:textId="2ED8C9E0"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0.71</w:t>
            </w:r>
          </w:p>
        </w:tc>
        <w:tc>
          <w:tcPr>
            <w:tcW w:w="1185" w:type="dxa"/>
            <w:vAlign w:val="center"/>
          </w:tcPr>
          <w:p w14:paraId="017A59B4" w14:textId="4DC55FF4"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1.20</w:t>
            </w:r>
          </w:p>
        </w:tc>
        <w:tc>
          <w:tcPr>
            <w:tcW w:w="767" w:type="dxa"/>
            <w:vAlign w:val="center"/>
          </w:tcPr>
          <w:p w14:paraId="4DD00A7C" w14:textId="27FEFBB8"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0.81</w:t>
            </w:r>
          </w:p>
        </w:tc>
        <w:tc>
          <w:tcPr>
            <w:tcW w:w="1185" w:type="dxa"/>
            <w:vAlign w:val="center"/>
          </w:tcPr>
          <w:p w14:paraId="412F0473" w14:textId="7C0B80C8"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1.22</w:t>
            </w:r>
          </w:p>
        </w:tc>
        <w:tc>
          <w:tcPr>
            <w:tcW w:w="767" w:type="dxa"/>
            <w:vAlign w:val="center"/>
          </w:tcPr>
          <w:p w14:paraId="43CA8712" w14:textId="605868AC"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1.07</w:t>
            </w:r>
          </w:p>
        </w:tc>
        <w:tc>
          <w:tcPr>
            <w:tcW w:w="1185" w:type="dxa"/>
            <w:vAlign w:val="center"/>
          </w:tcPr>
          <w:p w14:paraId="4BAC8878" w14:textId="3AB47D9B"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0.80</w:t>
            </w:r>
          </w:p>
        </w:tc>
        <w:tc>
          <w:tcPr>
            <w:tcW w:w="1757" w:type="dxa"/>
            <w:vAlign w:val="center"/>
          </w:tcPr>
          <w:p w14:paraId="34FC2FA6" w14:textId="77777777" w:rsidR="00D57112" w:rsidRPr="00FE05D0" w:rsidRDefault="00D57112" w:rsidP="00D57112">
            <w:pPr>
              <w:jc w:val="center"/>
              <w:rPr>
                <w:rFonts w:ascii="Times New Roman" w:hAnsi="Times New Roman" w:cs="Times New Roman"/>
                <w:sz w:val="24"/>
                <w:szCs w:val="24"/>
              </w:rPr>
            </w:pPr>
          </w:p>
        </w:tc>
      </w:tr>
      <w:tr w:rsidR="00D57112" w:rsidRPr="00FE05D0" w14:paraId="7338ECE7" w14:textId="77777777" w:rsidTr="007F4493">
        <w:trPr>
          <w:trHeight w:val="379"/>
        </w:trPr>
        <w:tc>
          <w:tcPr>
            <w:tcW w:w="1848" w:type="dxa"/>
            <w:vAlign w:val="center"/>
          </w:tcPr>
          <w:p w14:paraId="6770A024" w14:textId="66C0E5DD"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b/>
                <w:sz w:val="24"/>
                <w:szCs w:val="24"/>
              </w:rPr>
              <w:t>CD at 1%</w:t>
            </w:r>
          </w:p>
        </w:tc>
        <w:tc>
          <w:tcPr>
            <w:tcW w:w="646" w:type="dxa"/>
            <w:vAlign w:val="center"/>
          </w:tcPr>
          <w:p w14:paraId="66BC8175" w14:textId="39436519"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0.17</w:t>
            </w:r>
          </w:p>
        </w:tc>
        <w:tc>
          <w:tcPr>
            <w:tcW w:w="1185" w:type="dxa"/>
            <w:vAlign w:val="center"/>
          </w:tcPr>
          <w:p w14:paraId="68BF536C" w14:textId="698A35FD"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NS</w:t>
            </w:r>
          </w:p>
        </w:tc>
        <w:tc>
          <w:tcPr>
            <w:tcW w:w="767" w:type="dxa"/>
            <w:vAlign w:val="center"/>
          </w:tcPr>
          <w:p w14:paraId="0EF041FC" w14:textId="764616CE"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0.88</w:t>
            </w:r>
          </w:p>
        </w:tc>
        <w:tc>
          <w:tcPr>
            <w:tcW w:w="1185" w:type="dxa"/>
            <w:vAlign w:val="center"/>
          </w:tcPr>
          <w:p w14:paraId="32201BAB" w14:textId="79E5CC40"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4.42</w:t>
            </w:r>
          </w:p>
        </w:tc>
        <w:tc>
          <w:tcPr>
            <w:tcW w:w="767" w:type="dxa"/>
            <w:vAlign w:val="center"/>
          </w:tcPr>
          <w:p w14:paraId="14D22EAA" w14:textId="7FD9B758"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1.80</w:t>
            </w:r>
          </w:p>
        </w:tc>
        <w:tc>
          <w:tcPr>
            <w:tcW w:w="1185" w:type="dxa"/>
            <w:vAlign w:val="center"/>
          </w:tcPr>
          <w:p w14:paraId="5E54E46E" w14:textId="5E5BB429"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4.41</w:t>
            </w:r>
          </w:p>
        </w:tc>
        <w:tc>
          <w:tcPr>
            <w:tcW w:w="767" w:type="dxa"/>
            <w:vAlign w:val="center"/>
          </w:tcPr>
          <w:p w14:paraId="79CC4465" w14:textId="7F1B7935"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2.12</w:t>
            </w:r>
          </w:p>
        </w:tc>
        <w:tc>
          <w:tcPr>
            <w:tcW w:w="1185" w:type="dxa"/>
            <w:vAlign w:val="center"/>
          </w:tcPr>
          <w:p w14:paraId="2C68E13C" w14:textId="5C05F12B"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3.55</w:t>
            </w:r>
          </w:p>
        </w:tc>
        <w:tc>
          <w:tcPr>
            <w:tcW w:w="767" w:type="dxa"/>
            <w:vAlign w:val="center"/>
          </w:tcPr>
          <w:p w14:paraId="4E958F17" w14:textId="6B01F5D4"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2.39</w:t>
            </w:r>
          </w:p>
        </w:tc>
        <w:tc>
          <w:tcPr>
            <w:tcW w:w="1185" w:type="dxa"/>
            <w:vAlign w:val="center"/>
          </w:tcPr>
          <w:p w14:paraId="5A9F4C75" w14:textId="4540C5D8"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3.62</w:t>
            </w:r>
          </w:p>
        </w:tc>
        <w:tc>
          <w:tcPr>
            <w:tcW w:w="767" w:type="dxa"/>
            <w:vAlign w:val="center"/>
          </w:tcPr>
          <w:p w14:paraId="2C44FBF2" w14:textId="60F2C4CF"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3.17</w:t>
            </w:r>
          </w:p>
        </w:tc>
        <w:tc>
          <w:tcPr>
            <w:tcW w:w="1185" w:type="dxa"/>
            <w:vAlign w:val="center"/>
          </w:tcPr>
          <w:p w14:paraId="6D824BC7" w14:textId="5C753521"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2.39</w:t>
            </w:r>
          </w:p>
        </w:tc>
        <w:tc>
          <w:tcPr>
            <w:tcW w:w="1757" w:type="dxa"/>
            <w:vAlign w:val="center"/>
          </w:tcPr>
          <w:p w14:paraId="3AA1FB78" w14:textId="77777777" w:rsidR="00D57112" w:rsidRPr="00FE05D0" w:rsidRDefault="00D57112" w:rsidP="00D57112">
            <w:pPr>
              <w:jc w:val="center"/>
              <w:rPr>
                <w:rFonts w:ascii="Times New Roman" w:hAnsi="Times New Roman" w:cs="Times New Roman"/>
                <w:sz w:val="24"/>
                <w:szCs w:val="24"/>
              </w:rPr>
            </w:pPr>
          </w:p>
        </w:tc>
      </w:tr>
    </w:tbl>
    <w:p w14:paraId="0589131C" w14:textId="77777777" w:rsidR="007001D2" w:rsidRDefault="00985AF5" w:rsidP="007001D2">
      <w:pPr>
        <w:spacing w:after="0"/>
        <w:rPr>
          <w:rFonts w:ascii="Times New Roman" w:hAnsi="Times New Roman" w:cs="Times New Roman"/>
          <w:sz w:val="24"/>
          <w:szCs w:val="24"/>
        </w:rPr>
      </w:pPr>
      <w:r w:rsidRPr="0054323F">
        <w:rPr>
          <w:rFonts w:ascii="Times New Roman" w:hAnsi="Times New Roman" w:cs="Times New Roman"/>
          <w:sz w:val="24"/>
          <w:szCs w:val="24"/>
        </w:rPr>
        <w:t>* Data is average of four replications.</w:t>
      </w:r>
      <w:r>
        <w:rPr>
          <w:rFonts w:ascii="Times New Roman" w:hAnsi="Times New Roman" w:cs="Times New Roman"/>
          <w:sz w:val="24"/>
          <w:szCs w:val="24"/>
        </w:rPr>
        <w:t xml:space="preserve">  </w:t>
      </w:r>
    </w:p>
    <w:p w14:paraId="55190BFD" w14:textId="01CBD672" w:rsidR="00985AF5" w:rsidRDefault="00985AF5" w:rsidP="007001D2">
      <w:pPr>
        <w:spacing w:after="0"/>
        <w:rPr>
          <w:rFonts w:ascii="Times New Roman" w:hAnsi="Times New Roman" w:cs="Times New Roman"/>
          <w:sz w:val="24"/>
          <w:szCs w:val="24"/>
        </w:rPr>
      </w:pPr>
      <w:r>
        <w:rPr>
          <w:rFonts w:ascii="Times New Roman" w:hAnsi="Times New Roman" w:cs="Times New Roman"/>
          <w:sz w:val="24"/>
          <w:szCs w:val="24"/>
        </w:rPr>
        <w:t xml:space="preserve"> </w:t>
      </w:r>
      <w:r w:rsidR="007001D2">
        <w:rPr>
          <w:rFonts w:ascii="Times New Roman" w:hAnsi="Times New Roman" w:cs="Times New Roman"/>
          <w:sz w:val="24"/>
          <w:szCs w:val="24"/>
        </w:rPr>
        <w:t>**</w:t>
      </w:r>
      <w:r w:rsidRPr="0054323F">
        <w:rPr>
          <w:rFonts w:ascii="Times New Roman" w:hAnsi="Times New Roman" w:cs="Times New Roman"/>
          <w:sz w:val="24"/>
          <w:szCs w:val="24"/>
        </w:rPr>
        <w:t>Figures in parenthesis are arcsine transformed value.</w:t>
      </w:r>
    </w:p>
    <w:p w14:paraId="49D8B7BB" w14:textId="77777777" w:rsidR="00985AF5" w:rsidRDefault="00985AF5" w:rsidP="00985AF5">
      <w:pPr>
        <w:rPr>
          <w:rFonts w:ascii="Times New Roman" w:hAnsi="Times New Roman" w:cs="Times New Roman"/>
          <w:sz w:val="24"/>
          <w:szCs w:val="24"/>
        </w:rPr>
      </w:pPr>
    </w:p>
    <w:p w14:paraId="502F7064" w14:textId="1013BE45" w:rsidR="00985AF5" w:rsidRPr="00712C67" w:rsidRDefault="00985AF5" w:rsidP="00985AF5">
      <w:pPr>
        <w:rPr>
          <w:rFonts w:ascii="Times New Roman" w:hAnsi="Times New Roman" w:cs="Times New Roman"/>
          <w:b/>
          <w:bCs/>
          <w:sz w:val="24"/>
          <w:szCs w:val="24"/>
        </w:rPr>
      </w:pPr>
      <w:r w:rsidRPr="00712C67">
        <w:rPr>
          <w:rFonts w:ascii="Times New Roman" w:hAnsi="Times New Roman" w:cs="Times New Roman"/>
          <w:b/>
          <w:bCs/>
          <w:sz w:val="24"/>
          <w:szCs w:val="24"/>
        </w:rPr>
        <w:lastRenderedPageBreak/>
        <w:t xml:space="preserve">Table </w:t>
      </w:r>
      <w:r w:rsidR="005D4A5D">
        <w:rPr>
          <w:rFonts w:ascii="Times New Roman" w:hAnsi="Times New Roman" w:cs="Times New Roman"/>
          <w:b/>
          <w:bCs/>
          <w:sz w:val="24"/>
          <w:szCs w:val="24"/>
        </w:rPr>
        <w:t>7</w:t>
      </w:r>
      <w:r w:rsidRPr="00712C67">
        <w:rPr>
          <w:rFonts w:ascii="Times New Roman" w:hAnsi="Times New Roman" w:cs="Times New Roman"/>
          <w:b/>
          <w:bCs/>
          <w:sz w:val="24"/>
          <w:szCs w:val="24"/>
        </w:rPr>
        <w:t xml:space="preserve">. </w:t>
      </w:r>
      <w:r>
        <w:rPr>
          <w:rFonts w:ascii="Times New Roman" w:hAnsi="Times New Roman" w:cs="Times New Roman"/>
          <w:b/>
          <w:bCs/>
          <w:sz w:val="24"/>
          <w:szCs w:val="24"/>
        </w:rPr>
        <w:t xml:space="preserve"> </w:t>
      </w:r>
      <w:r w:rsidRPr="00712C67">
        <w:rPr>
          <w:rFonts w:ascii="Times New Roman" w:hAnsi="Times New Roman" w:cs="Times New Roman"/>
          <w:b/>
          <w:bCs/>
          <w:sz w:val="24"/>
          <w:szCs w:val="24"/>
        </w:rPr>
        <w:t xml:space="preserve">Compatibility of </w:t>
      </w:r>
      <w:r w:rsidR="002A5DDF">
        <w:rPr>
          <w:rFonts w:ascii="Times New Roman" w:hAnsi="Times New Roman" w:cs="Times New Roman"/>
          <w:b/>
          <w:bCs/>
          <w:i/>
          <w:iCs/>
          <w:sz w:val="24"/>
          <w:szCs w:val="24"/>
        </w:rPr>
        <w:t xml:space="preserve">Beauveria bassiana </w:t>
      </w:r>
      <w:r w:rsidRPr="00712C67">
        <w:rPr>
          <w:rFonts w:ascii="Times New Roman" w:hAnsi="Times New Roman" w:cs="Times New Roman"/>
          <w:b/>
          <w:bCs/>
          <w:sz w:val="24"/>
          <w:szCs w:val="24"/>
        </w:rPr>
        <w:t xml:space="preserve">with </w:t>
      </w:r>
      <w:r>
        <w:rPr>
          <w:rFonts w:ascii="Times New Roman" w:hAnsi="Times New Roman" w:cs="Times New Roman"/>
          <w:b/>
          <w:bCs/>
          <w:sz w:val="24"/>
          <w:szCs w:val="24"/>
        </w:rPr>
        <w:t>herbi</w:t>
      </w:r>
      <w:r w:rsidRPr="00712C67">
        <w:rPr>
          <w:rFonts w:ascii="Times New Roman" w:hAnsi="Times New Roman" w:cs="Times New Roman"/>
          <w:b/>
          <w:bCs/>
          <w:sz w:val="24"/>
          <w:szCs w:val="24"/>
        </w:rPr>
        <w:t xml:space="preserve">cides at </w:t>
      </w:r>
      <w:r>
        <w:rPr>
          <w:rFonts w:ascii="Times New Roman" w:hAnsi="Times New Roman" w:cs="Times New Roman"/>
          <w:b/>
          <w:bCs/>
          <w:sz w:val="24"/>
          <w:szCs w:val="24"/>
        </w:rPr>
        <w:t>2</w:t>
      </w:r>
      <w:r w:rsidRPr="00712C67">
        <w:rPr>
          <w:rFonts w:ascii="Times New Roman" w:hAnsi="Times New Roman" w:cs="Times New Roman"/>
          <w:b/>
          <w:bCs/>
          <w:sz w:val="24"/>
          <w:szCs w:val="24"/>
        </w:rPr>
        <w:t xml:space="preserve">x dose. </w:t>
      </w:r>
    </w:p>
    <w:tbl>
      <w:tblPr>
        <w:tblStyle w:val="TableGrid"/>
        <w:tblpPr w:leftFromText="180" w:rightFromText="180" w:vertAnchor="page" w:horzAnchor="margin" w:tblpX="-469" w:tblpY="1761"/>
        <w:tblW w:w="15196" w:type="dxa"/>
        <w:tblLook w:val="04A0" w:firstRow="1" w:lastRow="0" w:firstColumn="1" w:lastColumn="0" w:noHBand="0" w:noVBand="1"/>
      </w:tblPr>
      <w:tblGrid>
        <w:gridCol w:w="1848"/>
        <w:gridCol w:w="646"/>
        <w:gridCol w:w="1185"/>
        <w:gridCol w:w="767"/>
        <w:gridCol w:w="1185"/>
        <w:gridCol w:w="767"/>
        <w:gridCol w:w="1185"/>
        <w:gridCol w:w="767"/>
        <w:gridCol w:w="1185"/>
        <w:gridCol w:w="767"/>
        <w:gridCol w:w="1185"/>
        <w:gridCol w:w="767"/>
        <w:gridCol w:w="1185"/>
        <w:gridCol w:w="1757"/>
      </w:tblGrid>
      <w:tr w:rsidR="00985AF5" w:rsidRPr="00FE05D0" w14:paraId="1599C493" w14:textId="77777777" w:rsidTr="007F4493">
        <w:trPr>
          <w:trHeight w:val="417"/>
        </w:trPr>
        <w:tc>
          <w:tcPr>
            <w:tcW w:w="1848" w:type="dxa"/>
            <w:vMerge w:val="restart"/>
            <w:vAlign w:val="center"/>
          </w:tcPr>
          <w:p w14:paraId="46F79EE5" w14:textId="77777777" w:rsidR="00985AF5" w:rsidRPr="00FE05D0" w:rsidRDefault="00985AF5" w:rsidP="007F4493">
            <w:pPr>
              <w:jc w:val="center"/>
              <w:rPr>
                <w:rFonts w:ascii="Times New Roman" w:hAnsi="Times New Roman" w:cs="Times New Roman"/>
                <w:sz w:val="24"/>
                <w:szCs w:val="24"/>
              </w:rPr>
            </w:pPr>
            <w:r w:rsidRPr="00FE05D0">
              <w:rPr>
                <w:rFonts w:ascii="Times New Roman" w:hAnsi="Times New Roman" w:cs="Times New Roman"/>
                <w:sz w:val="24"/>
                <w:szCs w:val="24"/>
              </w:rPr>
              <w:t>Treatments</w:t>
            </w:r>
          </w:p>
        </w:tc>
        <w:tc>
          <w:tcPr>
            <w:tcW w:w="11591" w:type="dxa"/>
            <w:gridSpan w:val="12"/>
            <w:vAlign w:val="center"/>
          </w:tcPr>
          <w:p w14:paraId="2497869E" w14:textId="507EB5D3" w:rsidR="00985AF5" w:rsidRPr="00FE05D0" w:rsidRDefault="00985AF5" w:rsidP="007F4493">
            <w:pPr>
              <w:jc w:val="center"/>
              <w:rPr>
                <w:rFonts w:ascii="Times New Roman" w:hAnsi="Times New Roman" w:cs="Times New Roman"/>
                <w:sz w:val="24"/>
                <w:szCs w:val="24"/>
              </w:rPr>
            </w:pPr>
            <w:r w:rsidRPr="00FE05D0">
              <w:rPr>
                <w:rFonts w:ascii="Times New Roman" w:hAnsi="Times New Roman" w:cs="Times New Roman"/>
                <w:sz w:val="24"/>
                <w:szCs w:val="24"/>
              </w:rPr>
              <w:t>Average colony diameter of</w:t>
            </w:r>
            <w:r w:rsidR="00D57112" w:rsidRPr="00D57112">
              <w:rPr>
                <w:rFonts w:ascii="Times New Roman" w:hAnsi="Times New Roman" w:cs="Times New Roman"/>
                <w:i/>
                <w:iCs/>
                <w:sz w:val="24"/>
                <w:szCs w:val="24"/>
              </w:rPr>
              <w:t xml:space="preserve"> Beauveria bassiana</w:t>
            </w:r>
            <w:r w:rsidR="00D57112">
              <w:rPr>
                <w:rFonts w:ascii="Times New Roman" w:hAnsi="Times New Roman" w:cs="Times New Roman"/>
                <w:sz w:val="24"/>
                <w:szCs w:val="24"/>
              </w:rPr>
              <w:t xml:space="preserve"> </w:t>
            </w:r>
            <w:r w:rsidRPr="00FE05D0">
              <w:rPr>
                <w:rFonts w:ascii="Times New Roman" w:hAnsi="Times New Roman" w:cs="Times New Roman"/>
                <w:sz w:val="24"/>
                <w:szCs w:val="24"/>
              </w:rPr>
              <w:t>(mm)*</w:t>
            </w:r>
          </w:p>
        </w:tc>
        <w:tc>
          <w:tcPr>
            <w:tcW w:w="1757" w:type="dxa"/>
            <w:vMerge w:val="restart"/>
            <w:vAlign w:val="center"/>
          </w:tcPr>
          <w:p w14:paraId="6414238D" w14:textId="77777777" w:rsidR="00985AF5" w:rsidRPr="00FE05D0" w:rsidRDefault="00985AF5" w:rsidP="007F4493">
            <w:pPr>
              <w:jc w:val="center"/>
              <w:rPr>
                <w:rFonts w:ascii="Times New Roman" w:hAnsi="Times New Roman" w:cs="Times New Roman"/>
                <w:sz w:val="24"/>
                <w:szCs w:val="24"/>
              </w:rPr>
            </w:pPr>
            <w:r w:rsidRPr="00FE05D0">
              <w:rPr>
                <w:rFonts w:ascii="Times New Roman" w:hAnsi="Times New Roman" w:cs="Times New Roman"/>
                <w:sz w:val="24"/>
                <w:szCs w:val="24"/>
              </w:rPr>
              <w:t>Toxicity</w:t>
            </w:r>
          </w:p>
          <w:p w14:paraId="73A4D55A" w14:textId="77777777" w:rsidR="00985AF5" w:rsidRPr="00FE05D0" w:rsidRDefault="00985AF5" w:rsidP="007F4493">
            <w:pPr>
              <w:jc w:val="center"/>
              <w:rPr>
                <w:rFonts w:ascii="Times New Roman" w:hAnsi="Times New Roman" w:cs="Times New Roman"/>
                <w:sz w:val="24"/>
                <w:szCs w:val="24"/>
              </w:rPr>
            </w:pPr>
            <w:r w:rsidRPr="00FE05D0">
              <w:rPr>
                <w:rFonts w:ascii="Times New Roman" w:hAnsi="Times New Roman" w:cs="Times New Roman"/>
                <w:sz w:val="24"/>
                <w:szCs w:val="24"/>
              </w:rPr>
              <w:t>Level</w:t>
            </w:r>
          </w:p>
        </w:tc>
      </w:tr>
      <w:tr w:rsidR="00985AF5" w:rsidRPr="00FE05D0" w14:paraId="1D9CFF84" w14:textId="77777777" w:rsidTr="007F4493">
        <w:trPr>
          <w:trHeight w:val="693"/>
        </w:trPr>
        <w:tc>
          <w:tcPr>
            <w:tcW w:w="1848" w:type="dxa"/>
            <w:vMerge/>
            <w:vAlign w:val="center"/>
          </w:tcPr>
          <w:p w14:paraId="4716FE03" w14:textId="77777777" w:rsidR="00985AF5" w:rsidRPr="00FE05D0" w:rsidRDefault="00985AF5" w:rsidP="007F4493">
            <w:pPr>
              <w:jc w:val="center"/>
              <w:rPr>
                <w:rFonts w:ascii="Times New Roman" w:hAnsi="Times New Roman" w:cs="Times New Roman"/>
                <w:sz w:val="24"/>
                <w:szCs w:val="24"/>
              </w:rPr>
            </w:pPr>
          </w:p>
        </w:tc>
        <w:tc>
          <w:tcPr>
            <w:tcW w:w="646" w:type="dxa"/>
            <w:vAlign w:val="center"/>
          </w:tcPr>
          <w:p w14:paraId="581BA549" w14:textId="77777777" w:rsidR="00985AF5" w:rsidRPr="00FE05D0" w:rsidRDefault="00985AF5" w:rsidP="007F4493">
            <w:pPr>
              <w:jc w:val="center"/>
              <w:rPr>
                <w:rFonts w:ascii="Times New Roman" w:hAnsi="Times New Roman" w:cs="Times New Roman"/>
                <w:sz w:val="24"/>
                <w:szCs w:val="24"/>
              </w:rPr>
            </w:pPr>
            <w:r w:rsidRPr="00FE05D0">
              <w:rPr>
                <w:rFonts w:ascii="Times New Roman" w:hAnsi="Times New Roman" w:cs="Times New Roman"/>
                <w:sz w:val="24"/>
                <w:szCs w:val="24"/>
              </w:rPr>
              <w:t>24 hrs</w:t>
            </w:r>
          </w:p>
        </w:tc>
        <w:tc>
          <w:tcPr>
            <w:tcW w:w="1185" w:type="dxa"/>
            <w:vAlign w:val="center"/>
          </w:tcPr>
          <w:p w14:paraId="37A0C673" w14:textId="77777777" w:rsidR="00985AF5" w:rsidRPr="00FE05D0" w:rsidRDefault="00985AF5" w:rsidP="007F4493">
            <w:pPr>
              <w:jc w:val="center"/>
              <w:rPr>
                <w:rFonts w:ascii="Times New Roman" w:hAnsi="Times New Roman" w:cs="Times New Roman"/>
                <w:sz w:val="24"/>
                <w:szCs w:val="24"/>
              </w:rPr>
            </w:pPr>
            <w:r w:rsidRPr="00FE05D0">
              <w:rPr>
                <w:rFonts w:ascii="Times New Roman" w:hAnsi="Times New Roman" w:cs="Times New Roman"/>
                <w:sz w:val="24"/>
                <w:szCs w:val="24"/>
              </w:rPr>
              <w:t>%</w:t>
            </w:r>
          </w:p>
          <w:p w14:paraId="2DE9F6F4" w14:textId="77777777" w:rsidR="00985AF5" w:rsidRPr="00FE05D0" w:rsidRDefault="00985AF5" w:rsidP="007F4493">
            <w:pPr>
              <w:jc w:val="center"/>
              <w:rPr>
                <w:rFonts w:ascii="Times New Roman" w:hAnsi="Times New Roman" w:cs="Times New Roman"/>
                <w:sz w:val="24"/>
                <w:szCs w:val="24"/>
              </w:rPr>
            </w:pPr>
            <w:r w:rsidRPr="00FE05D0">
              <w:rPr>
                <w:rFonts w:ascii="Times New Roman" w:hAnsi="Times New Roman" w:cs="Times New Roman"/>
                <w:sz w:val="24"/>
                <w:szCs w:val="24"/>
              </w:rPr>
              <w:t>Inhibition</w:t>
            </w:r>
          </w:p>
        </w:tc>
        <w:tc>
          <w:tcPr>
            <w:tcW w:w="767" w:type="dxa"/>
            <w:vAlign w:val="center"/>
          </w:tcPr>
          <w:p w14:paraId="03B3CBEE" w14:textId="77777777" w:rsidR="00985AF5" w:rsidRPr="00FE05D0" w:rsidRDefault="00985AF5" w:rsidP="007F4493">
            <w:pPr>
              <w:jc w:val="center"/>
              <w:rPr>
                <w:rFonts w:ascii="Times New Roman" w:hAnsi="Times New Roman" w:cs="Times New Roman"/>
                <w:sz w:val="24"/>
                <w:szCs w:val="24"/>
              </w:rPr>
            </w:pPr>
            <w:r w:rsidRPr="00FE05D0">
              <w:rPr>
                <w:rFonts w:ascii="Times New Roman" w:hAnsi="Times New Roman" w:cs="Times New Roman"/>
                <w:sz w:val="24"/>
                <w:szCs w:val="24"/>
              </w:rPr>
              <w:t>48 hrs</w:t>
            </w:r>
          </w:p>
        </w:tc>
        <w:tc>
          <w:tcPr>
            <w:tcW w:w="1185" w:type="dxa"/>
            <w:vAlign w:val="center"/>
          </w:tcPr>
          <w:p w14:paraId="23A32269" w14:textId="77777777" w:rsidR="00985AF5" w:rsidRPr="00FE05D0" w:rsidRDefault="00985AF5" w:rsidP="007F4493">
            <w:pPr>
              <w:jc w:val="center"/>
              <w:rPr>
                <w:rFonts w:ascii="Times New Roman" w:hAnsi="Times New Roman" w:cs="Times New Roman"/>
                <w:sz w:val="24"/>
                <w:szCs w:val="24"/>
              </w:rPr>
            </w:pPr>
            <w:r w:rsidRPr="00FE05D0">
              <w:rPr>
                <w:rFonts w:ascii="Times New Roman" w:hAnsi="Times New Roman" w:cs="Times New Roman"/>
                <w:sz w:val="24"/>
                <w:szCs w:val="24"/>
              </w:rPr>
              <w:t>%</w:t>
            </w:r>
          </w:p>
          <w:p w14:paraId="446BCB6B" w14:textId="77777777" w:rsidR="00985AF5" w:rsidRPr="00FE05D0" w:rsidRDefault="00985AF5" w:rsidP="007F4493">
            <w:pPr>
              <w:jc w:val="center"/>
              <w:rPr>
                <w:rFonts w:ascii="Times New Roman" w:hAnsi="Times New Roman" w:cs="Times New Roman"/>
                <w:sz w:val="24"/>
                <w:szCs w:val="24"/>
              </w:rPr>
            </w:pPr>
            <w:r w:rsidRPr="00FE05D0">
              <w:rPr>
                <w:rFonts w:ascii="Times New Roman" w:hAnsi="Times New Roman" w:cs="Times New Roman"/>
                <w:sz w:val="24"/>
                <w:szCs w:val="24"/>
              </w:rPr>
              <w:t>Inhibition</w:t>
            </w:r>
          </w:p>
        </w:tc>
        <w:tc>
          <w:tcPr>
            <w:tcW w:w="767" w:type="dxa"/>
            <w:vAlign w:val="center"/>
          </w:tcPr>
          <w:p w14:paraId="7667A754" w14:textId="77777777" w:rsidR="00985AF5" w:rsidRPr="00FE05D0" w:rsidRDefault="00985AF5" w:rsidP="007F4493">
            <w:pPr>
              <w:jc w:val="center"/>
              <w:rPr>
                <w:rFonts w:ascii="Times New Roman" w:hAnsi="Times New Roman" w:cs="Times New Roman"/>
                <w:sz w:val="24"/>
                <w:szCs w:val="24"/>
              </w:rPr>
            </w:pPr>
            <w:r w:rsidRPr="00FE05D0">
              <w:rPr>
                <w:rFonts w:ascii="Times New Roman" w:hAnsi="Times New Roman" w:cs="Times New Roman"/>
                <w:sz w:val="24"/>
                <w:szCs w:val="24"/>
              </w:rPr>
              <w:t>72 hrs</w:t>
            </w:r>
          </w:p>
        </w:tc>
        <w:tc>
          <w:tcPr>
            <w:tcW w:w="1185" w:type="dxa"/>
            <w:vAlign w:val="center"/>
          </w:tcPr>
          <w:p w14:paraId="018B2B18" w14:textId="77777777" w:rsidR="00985AF5" w:rsidRPr="00FE05D0" w:rsidRDefault="00985AF5" w:rsidP="007F4493">
            <w:pPr>
              <w:jc w:val="center"/>
              <w:rPr>
                <w:rFonts w:ascii="Times New Roman" w:hAnsi="Times New Roman" w:cs="Times New Roman"/>
                <w:sz w:val="24"/>
                <w:szCs w:val="24"/>
              </w:rPr>
            </w:pPr>
            <w:r w:rsidRPr="00FE05D0">
              <w:rPr>
                <w:rFonts w:ascii="Times New Roman" w:hAnsi="Times New Roman" w:cs="Times New Roman"/>
                <w:sz w:val="24"/>
                <w:szCs w:val="24"/>
              </w:rPr>
              <w:t>%</w:t>
            </w:r>
          </w:p>
          <w:p w14:paraId="5300E8A5" w14:textId="77777777" w:rsidR="00985AF5" w:rsidRPr="00FE05D0" w:rsidRDefault="00985AF5" w:rsidP="007F4493">
            <w:pPr>
              <w:jc w:val="center"/>
              <w:rPr>
                <w:rFonts w:ascii="Times New Roman" w:hAnsi="Times New Roman" w:cs="Times New Roman"/>
                <w:sz w:val="24"/>
                <w:szCs w:val="24"/>
              </w:rPr>
            </w:pPr>
            <w:r w:rsidRPr="00FE05D0">
              <w:rPr>
                <w:rFonts w:ascii="Times New Roman" w:hAnsi="Times New Roman" w:cs="Times New Roman"/>
                <w:sz w:val="24"/>
                <w:szCs w:val="24"/>
              </w:rPr>
              <w:t>Inhibition</w:t>
            </w:r>
          </w:p>
        </w:tc>
        <w:tc>
          <w:tcPr>
            <w:tcW w:w="767" w:type="dxa"/>
            <w:vAlign w:val="center"/>
          </w:tcPr>
          <w:p w14:paraId="64E9F33B" w14:textId="77777777" w:rsidR="00985AF5" w:rsidRPr="00FE05D0" w:rsidRDefault="00985AF5" w:rsidP="007F4493">
            <w:pPr>
              <w:jc w:val="center"/>
              <w:rPr>
                <w:rFonts w:ascii="Times New Roman" w:hAnsi="Times New Roman" w:cs="Times New Roman"/>
                <w:sz w:val="24"/>
                <w:szCs w:val="24"/>
              </w:rPr>
            </w:pPr>
            <w:r w:rsidRPr="00FE05D0">
              <w:rPr>
                <w:rFonts w:ascii="Times New Roman" w:hAnsi="Times New Roman" w:cs="Times New Roman"/>
                <w:sz w:val="24"/>
                <w:szCs w:val="24"/>
              </w:rPr>
              <w:t>96 hrs</w:t>
            </w:r>
          </w:p>
        </w:tc>
        <w:tc>
          <w:tcPr>
            <w:tcW w:w="1185" w:type="dxa"/>
            <w:vAlign w:val="center"/>
          </w:tcPr>
          <w:p w14:paraId="7E251C4F" w14:textId="77777777" w:rsidR="00985AF5" w:rsidRPr="00FE05D0" w:rsidRDefault="00985AF5" w:rsidP="007F4493">
            <w:pPr>
              <w:jc w:val="center"/>
              <w:rPr>
                <w:rFonts w:ascii="Times New Roman" w:hAnsi="Times New Roman" w:cs="Times New Roman"/>
                <w:sz w:val="24"/>
                <w:szCs w:val="24"/>
              </w:rPr>
            </w:pPr>
            <w:r w:rsidRPr="00FE05D0">
              <w:rPr>
                <w:rFonts w:ascii="Times New Roman" w:hAnsi="Times New Roman" w:cs="Times New Roman"/>
                <w:sz w:val="24"/>
                <w:szCs w:val="24"/>
              </w:rPr>
              <w:t>%</w:t>
            </w:r>
          </w:p>
          <w:p w14:paraId="70BC08E5" w14:textId="77777777" w:rsidR="00985AF5" w:rsidRPr="00FE05D0" w:rsidRDefault="00985AF5" w:rsidP="007F4493">
            <w:pPr>
              <w:jc w:val="center"/>
              <w:rPr>
                <w:rFonts w:ascii="Times New Roman" w:hAnsi="Times New Roman" w:cs="Times New Roman"/>
                <w:sz w:val="24"/>
                <w:szCs w:val="24"/>
              </w:rPr>
            </w:pPr>
            <w:r w:rsidRPr="00FE05D0">
              <w:rPr>
                <w:rFonts w:ascii="Times New Roman" w:hAnsi="Times New Roman" w:cs="Times New Roman"/>
                <w:sz w:val="24"/>
                <w:szCs w:val="24"/>
              </w:rPr>
              <w:t>Inhibition</w:t>
            </w:r>
          </w:p>
        </w:tc>
        <w:tc>
          <w:tcPr>
            <w:tcW w:w="767" w:type="dxa"/>
            <w:vAlign w:val="center"/>
          </w:tcPr>
          <w:p w14:paraId="78AE1F51" w14:textId="77777777" w:rsidR="00985AF5" w:rsidRPr="00FE05D0" w:rsidRDefault="00985AF5" w:rsidP="007F4493">
            <w:pPr>
              <w:jc w:val="center"/>
              <w:rPr>
                <w:rFonts w:ascii="Times New Roman" w:hAnsi="Times New Roman" w:cs="Times New Roman"/>
                <w:sz w:val="24"/>
                <w:szCs w:val="24"/>
              </w:rPr>
            </w:pPr>
            <w:r w:rsidRPr="00FE05D0">
              <w:rPr>
                <w:rFonts w:ascii="Times New Roman" w:hAnsi="Times New Roman" w:cs="Times New Roman"/>
                <w:sz w:val="24"/>
                <w:szCs w:val="24"/>
              </w:rPr>
              <w:t>120 hrs</w:t>
            </w:r>
          </w:p>
        </w:tc>
        <w:tc>
          <w:tcPr>
            <w:tcW w:w="1185" w:type="dxa"/>
            <w:vAlign w:val="center"/>
          </w:tcPr>
          <w:p w14:paraId="4AF45671" w14:textId="77777777" w:rsidR="00985AF5" w:rsidRPr="00FE05D0" w:rsidRDefault="00985AF5" w:rsidP="007F4493">
            <w:pPr>
              <w:jc w:val="center"/>
              <w:rPr>
                <w:rFonts w:ascii="Times New Roman" w:hAnsi="Times New Roman" w:cs="Times New Roman"/>
                <w:sz w:val="24"/>
                <w:szCs w:val="24"/>
              </w:rPr>
            </w:pPr>
            <w:r w:rsidRPr="00FE05D0">
              <w:rPr>
                <w:rFonts w:ascii="Times New Roman" w:hAnsi="Times New Roman" w:cs="Times New Roman"/>
                <w:sz w:val="24"/>
                <w:szCs w:val="24"/>
              </w:rPr>
              <w:t>%</w:t>
            </w:r>
          </w:p>
          <w:p w14:paraId="1AA51C2C" w14:textId="77777777" w:rsidR="00985AF5" w:rsidRPr="00FE05D0" w:rsidRDefault="00985AF5" w:rsidP="007F4493">
            <w:pPr>
              <w:jc w:val="center"/>
              <w:rPr>
                <w:rFonts w:ascii="Times New Roman" w:hAnsi="Times New Roman" w:cs="Times New Roman"/>
                <w:sz w:val="24"/>
                <w:szCs w:val="24"/>
              </w:rPr>
            </w:pPr>
            <w:r w:rsidRPr="00FE05D0">
              <w:rPr>
                <w:rFonts w:ascii="Times New Roman" w:hAnsi="Times New Roman" w:cs="Times New Roman"/>
                <w:sz w:val="24"/>
                <w:szCs w:val="24"/>
              </w:rPr>
              <w:t>Inhibition</w:t>
            </w:r>
          </w:p>
        </w:tc>
        <w:tc>
          <w:tcPr>
            <w:tcW w:w="767" w:type="dxa"/>
            <w:vAlign w:val="center"/>
          </w:tcPr>
          <w:p w14:paraId="4B3685C5" w14:textId="77777777" w:rsidR="00985AF5" w:rsidRPr="00FE05D0" w:rsidRDefault="00985AF5" w:rsidP="007F4493">
            <w:pPr>
              <w:jc w:val="center"/>
              <w:rPr>
                <w:rFonts w:ascii="Times New Roman" w:hAnsi="Times New Roman" w:cs="Times New Roman"/>
                <w:sz w:val="24"/>
                <w:szCs w:val="24"/>
              </w:rPr>
            </w:pPr>
            <w:r w:rsidRPr="00FE05D0">
              <w:rPr>
                <w:rFonts w:ascii="Times New Roman" w:hAnsi="Times New Roman" w:cs="Times New Roman"/>
                <w:sz w:val="24"/>
                <w:szCs w:val="24"/>
              </w:rPr>
              <w:t>144 hrs</w:t>
            </w:r>
          </w:p>
        </w:tc>
        <w:tc>
          <w:tcPr>
            <w:tcW w:w="1185" w:type="dxa"/>
            <w:vAlign w:val="center"/>
          </w:tcPr>
          <w:p w14:paraId="05B6C2D7" w14:textId="77777777" w:rsidR="00985AF5" w:rsidRPr="00FE05D0" w:rsidRDefault="00985AF5" w:rsidP="007F4493">
            <w:pPr>
              <w:jc w:val="center"/>
              <w:rPr>
                <w:rFonts w:ascii="Times New Roman" w:hAnsi="Times New Roman" w:cs="Times New Roman"/>
                <w:sz w:val="24"/>
                <w:szCs w:val="24"/>
              </w:rPr>
            </w:pPr>
            <w:r w:rsidRPr="00FE05D0">
              <w:rPr>
                <w:rFonts w:ascii="Times New Roman" w:hAnsi="Times New Roman" w:cs="Times New Roman"/>
                <w:sz w:val="24"/>
                <w:szCs w:val="24"/>
              </w:rPr>
              <w:t>%</w:t>
            </w:r>
          </w:p>
          <w:p w14:paraId="4F5D77A3" w14:textId="77777777" w:rsidR="00985AF5" w:rsidRPr="00FE05D0" w:rsidRDefault="00985AF5" w:rsidP="007F4493">
            <w:pPr>
              <w:jc w:val="center"/>
              <w:rPr>
                <w:rFonts w:ascii="Times New Roman" w:hAnsi="Times New Roman" w:cs="Times New Roman"/>
                <w:sz w:val="24"/>
                <w:szCs w:val="24"/>
              </w:rPr>
            </w:pPr>
            <w:r w:rsidRPr="00FE05D0">
              <w:rPr>
                <w:rFonts w:ascii="Times New Roman" w:hAnsi="Times New Roman" w:cs="Times New Roman"/>
                <w:sz w:val="24"/>
                <w:szCs w:val="24"/>
              </w:rPr>
              <w:t>Inhibition</w:t>
            </w:r>
          </w:p>
        </w:tc>
        <w:tc>
          <w:tcPr>
            <w:tcW w:w="1757" w:type="dxa"/>
            <w:vMerge/>
            <w:vAlign w:val="center"/>
          </w:tcPr>
          <w:p w14:paraId="4FC397A2" w14:textId="77777777" w:rsidR="00985AF5" w:rsidRPr="00FE05D0" w:rsidRDefault="00985AF5" w:rsidP="007F4493">
            <w:pPr>
              <w:jc w:val="center"/>
              <w:rPr>
                <w:rFonts w:ascii="Times New Roman" w:hAnsi="Times New Roman" w:cs="Times New Roman"/>
                <w:sz w:val="24"/>
                <w:szCs w:val="24"/>
              </w:rPr>
            </w:pPr>
          </w:p>
        </w:tc>
      </w:tr>
      <w:tr w:rsidR="00D57112" w:rsidRPr="00FE05D0" w14:paraId="104814AD" w14:textId="77777777" w:rsidTr="00985AF5">
        <w:trPr>
          <w:trHeight w:val="844"/>
        </w:trPr>
        <w:tc>
          <w:tcPr>
            <w:tcW w:w="1848" w:type="dxa"/>
            <w:vAlign w:val="center"/>
          </w:tcPr>
          <w:p w14:paraId="45DA8698" w14:textId="77777777" w:rsidR="00D57112" w:rsidRPr="005439C7" w:rsidRDefault="00D57112" w:rsidP="00D57112">
            <w:pPr>
              <w:jc w:val="center"/>
              <w:rPr>
                <w:rFonts w:ascii="Times New Roman" w:hAnsi="Times New Roman" w:cs="Times New Roman"/>
                <w:b/>
                <w:bCs/>
                <w:sz w:val="24"/>
                <w:szCs w:val="24"/>
                <w:vertAlign w:val="subscript"/>
              </w:rPr>
            </w:pPr>
            <w:r w:rsidRPr="005439C7">
              <w:rPr>
                <w:rFonts w:ascii="Times New Roman" w:hAnsi="Times New Roman" w:cs="Times New Roman"/>
                <w:b/>
                <w:bCs/>
                <w:sz w:val="24"/>
                <w:szCs w:val="24"/>
              </w:rPr>
              <w:t>T</w:t>
            </w:r>
            <w:r w:rsidRPr="005439C7">
              <w:rPr>
                <w:rFonts w:ascii="Times New Roman" w:hAnsi="Times New Roman" w:cs="Times New Roman"/>
                <w:b/>
                <w:bCs/>
                <w:sz w:val="24"/>
                <w:szCs w:val="24"/>
                <w:vertAlign w:val="subscript"/>
              </w:rPr>
              <w:t>1</w:t>
            </w:r>
          </w:p>
          <w:p w14:paraId="75F76865" w14:textId="6B6A4D8F"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sz w:val="24"/>
                <w:szCs w:val="24"/>
              </w:rPr>
              <w:t>Paraquat dichloride</w:t>
            </w:r>
          </w:p>
        </w:tc>
        <w:tc>
          <w:tcPr>
            <w:tcW w:w="646" w:type="dxa"/>
            <w:vAlign w:val="center"/>
          </w:tcPr>
          <w:p w14:paraId="2F6CE906" w14:textId="2C7F3BE0"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0.00</w:t>
            </w:r>
          </w:p>
        </w:tc>
        <w:tc>
          <w:tcPr>
            <w:tcW w:w="1185" w:type="dxa"/>
            <w:vAlign w:val="center"/>
          </w:tcPr>
          <w:p w14:paraId="2828D831" w14:textId="77777777" w:rsidR="00D57112" w:rsidRPr="005439C7" w:rsidRDefault="00D57112" w:rsidP="00D57112">
            <w:pPr>
              <w:jc w:val="center"/>
              <w:rPr>
                <w:rFonts w:ascii="Times New Roman" w:hAnsi="Times New Roman" w:cs="Times New Roman"/>
              </w:rPr>
            </w:pPr>
            <w:r w:rsidRPr="005439C7">
              <w:rPr>
                <w:rFonts w:ascii="Times New Roman" w:hAnsi="Times New Roman" w:cs="Times New Roman"/>
              </w:rPr>
              <w:t>100</w:t>
            </w:r>
          </w:p>
          <w:p w14:paraId="70C47426" w14:textId="6425FDA5"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w:t>
            </w:r>
            <w:proofErr w:type="gramStart"/>
            <w:r w:rsidRPr="005439C7">
              <w:rPr>
                <w:rFonts w:ascii="Times New Roman" w:hAnsi="Times New Roman" w:cs="Times New Roman"/>
              </w:rPr>
              <w:t>90.00)</w:t>
            </w:r>
            <w:r w:rsidR="007001D2">
              <w:rPr>
                <w:rFonts w:ascii="Times New Roman" w:hAnsi="Times New Roman" w:cs="Times New Roman"/>
              </w:rPr>
              <w:t>*</w:t>
            </w:r>
            <w:proofErr w:type="gramEnd"/>
            <w:r w:rsidR="007001D2">
              <w:rPr>
                <w:rFonts w:ascii="Times New Roman" w:hAnsi="Times New Roman" w:cs="Times New Roman"/>
              </w:rPr>
              <w:t>*</w:t>
            </w:r>
          </w:p>
        </w:tc>
        <w:tc>
          <w:tcPr>
            <w:tcW w:w="767" w:type="dxa"/>
            <w:vAlign w:val="center"/>
          </w:tcPr>
          <w:p w14:paraId="3BA8B8C9" w14:textId="479E5202"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0.67</w:t>
            </w:r>
          </w:p>
        </w:tc>
        <w:tc>
          <w:tcPr>
            <w:tcW w:w="1185" w:type="dxa"/>
            <w:vAlign w:val="center"/>
          </w:tcPr>
          <w:p w14:paraId="1FBD0134" w14:textId="77777777" w:rsidR="00D57112" w:rsidRPr="005439C7" w:rsidRDefault="00D57112" w:rsidP="00D57112">
            <w:pPr>
              <w:rPr>
                <w:rFonts w:ascii="Times New Roman" w:hAnsi="Times New Roman" w:cs="Times New Roman"/>
              </w:rPr>
            </w:pPr>
            <w:r w:rsidRPr="005439C7">
              <w:rPr>
                <w:rFonts w:ascii="Times New Roman" w:hAnsi="Times New Roman" w:cs="Times New Roman"/>
              </w:rPr>
              <w:t xml:space="preserve">     90.50</w:t>
            </w:r>
          </w:p>
          <w:p w14:paraId="0BC78421" w14:textId="30E3DFA3"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(74.43)</w:t>
            </w:r>
          </w:p>
        </w:tc>
        <w:tc>
          <w:tcPr>
            <w:tcW w:w="767" w:type="dxa"/>
            <w:vAlign w:val="center"/>
          </w:tcPr>
          <w:p w14:paraId="00249F76" w14:textId="31074F73"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1.22</w:t>
            </w:r>
          </w:p>
        </w:tc>
        <w:tc>
          <w:tcPr>
            <w:tcW w:w="1185" w:type="dxa"/>
            <w:vAlign w:val="center"/>
          </w:tcPr>
          <w:p w14:paraId="007FC373" w14:textId="77777777" w:rsidR="00D57112" w:rsidRPr="005439C7" w:rsidRDefault="00D57112" w:rsidP="00D57112">
            <w:pPr>
              <w:jc w:val="center"/>
              <w:rPr>
                <w:rFonts w:ascii="Times New Roman" w:hAnsi="Times New Roman" w:cs="Times New Roman"/>
              </w:rPr>
            </w:pPr>
            <w:r w:rsidRPr="005439C7">
              <w:rPr>
                <w:rFonts w:ascii="Times New Roman" w:hAnsi="Times New Roman" w:cs="Times New Roman"/>
              </w:rPr>
              <w:t>91.89</w:t>
            </w:r>
          </w:p>
          <w:p w14:paraId="40A7FD90" w14:textId="4079CFFE"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(73.52)</w:t>
            </w:r>
          </w:p>
        </w:tc>
        <w:tc>
          <w:tcPr>
            <w:tcW w:w="767" w:type="dxa"/>
            <w:vAlign w:val="center"/>
          </w:tcPr>
          <w:p w14:paraId="07B75184" w14:textId="1C2D2C7A"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1.33</w:t>
            </w:r>
          </w:p>
        </w:tc>
        <w:tc>
          <w:tcPr>
            <w:tcW w:w="1185" w:type="dxa"/>
            <w:vAlign w:val="center"/>
          </w:tcPr>
          <w:p w14:paraId="0C10042A" w14:textId="77777777" w:rsidR="00D57112" w:rsidRPr="005439C7" w:rsidRDefault="00D57112" w:rsidP="00D57112">
            <w:pPr>
              <w:jc w:val="center"/>
              <w:rPr>
                <w:rFonts w:ascii="Times New Roman" w:hAnsi="Times New Roman" w:cs="Times New Roman"/>
              </w:rPr>
            </w:pPr>
            <w:r w:rsidRPr="005439C7">
              <w:rPr>
                <w:rFonts w:ascii="Times New Roman" w:hAnsi="Times New Roman" w:cs="Times New Roman"/>
              </w:rPr>
              <w:t>94.73</w:t>
            </w:r>
          </w:p>
          <w:p w14:paraId="1F06DD31" w14:textId="5D7C6971"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(76.78)</w:t>
            </w:r>
          </w:p>
        </w:tc>
        <w:tc>
          <w:tcPr>
            <w:tcW w:w="767" w:type="dxa"/>
            <w:vAlign w:val="center"/>
          </w:tcPr>
          <w:p w14:paraId="65606E93" w14:textId="08E5F802"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2.00</w:t>
            </w:r>
          </w:p>
        </w:tc>
        <w:tc>
          <w:tcPr>
            <w:tcW w:w="1185" w:type="dxa"/>
            <w:vAlign w:val="center"/>
          </w:tcPr>
          <w:p w14:paraId="7968240A" w14:textId="77777777" w:rsidR="00D57112" w:rsidRPr="005439C7" w:rsidRDefault="00D57112" w:rsidP="00D57112">
            <w:pPr>
              <w:jc w:val="center"/>
              <w:rPr>
                <w:rFonts w:ascii="Times New Roman" w:hAnsi="Times New Roman" w:cs="Times New Roman"/>
              </w:rPr>
            </w:pPr>
            <w:r w:rsidRPr="005439C7">
              <w:rPr>
                <w:rFonts w:ascii="Times New Roman" w:hAnsi="Times New Roman" w:cs="Times New Roman"/>
              </w:rPr>
              <w:t>94.65</w:t>
            </w:r>
          </w:p>
          <w:p w14:paraId="0333533F" w14:textId="2B3B8021"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(76.65)</w:t>
            </w:r>
          </w:p>
        </w:tc>
        <w:tc>
          <w:tcPr>
            <w:tcW w:w="767" w:type="dxa"/>
            <w:vAlign w:val="center"/>
          </w:tcPr>
          <w:p w14:paraId="630D5028" w14:textId="24AF4C6E"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2.67</w:t>
            </w:r>
          </w:p>
        </w:tc>
        <w:tc>
          <w:tcPr>
            <w:tcW w:w="1185" w:type="dxa"/>
            <w:vAlign w:val="center"/>
          </w:tcPr>
          <w:p w14:paraId="7413D4A6" w14:textId="77777777" w:rsidR="00D57112" w:rsidRPr="005439C7" w:rsidRDefault="00D57112" w:rsidP="00D57112">
            <w:pPr>
              <w:jc w:val="center"/>
              <w:rPr>
                <w:rFonts w:ascii="Times New Roman" w:hAnsi="Times New Roman" w:cs="Times New Roman"/>
              </w:rPr>
            </w:pPr>
            <w:r w:rsidRPr="005439C7">
              <w:rPr>
                <w:rFonts w:ascii="Times New Roman" w:hAnsi="Times New Roman" w:cs="Times New Roman"/>
              </w:rPr>
              <w:t>94.21</w:t>
            </w:r>
          </w:p>
          <w:p w14:paraId="08E5F1E7" w14:textId="37D1E974"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(76.08)</w:t>
            </w:r>
          </w:p>
        </w:tc>
        <w:tc>
          <w:tcPr>
            <w:tcW w:w="1757" w:type="dxa"/>
            <w:vAlign w:val="center"/>
          </w:tcPr>
          <w:p w14:paraId="787DE1B0" w14:textId="0AF5D871"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Toxic</w:t>
            </w:r>
          </w:p>
        </w:tc>
      </w:tr>
      <w:tr w:rsidR="00D57112" w:rsidRPr="00FE05D0" w14:paraId="171DDDEB" w14:textId="77777777" w:rsidTr="007F4493">
        <w:trPr>
          <w:trHeight w:val="918"/>
        </w:trPr>
        <w:tc>
          <w:tcPr>
            <w:tcW w:w="1848" w:type="dxa"/>
            <w:vAlign w:val="center"/>
          </w:tcPr>
          <w:p w14:paraId="360C81A7" w14:textId="77777777" w:rsidR="00D57112" w:rsidRPr="005439C7" w:rsidRDefault="00D57112" w:rsidP="00D57112">
            <w:pPr>
              <w:jc w:val="center"/>
              <w:rPr>
                <w:rFonts w:ascii="Times New Roman" w:hAnsi="Times New Roman" w:cs="Times New Roman"/>
                <w:b/>
                <w:bCs/>
                <w:sz w:val="24"/>
                <w:szCs w:val="24"/>
              </w:rPr>
            </w:pPr>
            <w:r w:rsidRPr="005439C7">
              <w:rPr>
                <w:rFonts w:ascii="Times New Roman" w:hAnsi="Times New Roman" w:cs="Times New Roman"/>
                <w:b/>
                <w:bCs/>
                <w:sz w:val="24"/>
                <w:szCs w:val="24"/>
              </w:rPr>
              <w:t>T</w:t>
            </w:r>
            <w:r w:rsidRPr="005439C7">
              <w:rPr>
                <w:rFonts w:ascii="Times New Roman" w:hAnsi="Times New Roman" w:cs="Times New Roman"/>
                <w:b/>
                <w:bCs/>
                <w:sz w:val="24"/>
                <w:szCs w:val="24"/>
                <w:vertAlign w:val="subscript"/>
              </w:rPr>
              <w:t>2</w:t>
            </w:r>
          </w:p>
          <w:p w14:paraId="20C4043D" w14:textId="18D6AB61" w:rsidR="00D57112" w:rsidRPr="00FE05D0" w:rsidRDefault="00D57112" w:rsidP="00D57112">
            <w:pPr>
              <w:jc w:val="center"/>
              <w:rPr>
                <w:rFonts w:ascii="Times New Roman" w:hAnsi="Times New Roman" w:cs="Times New Roman"/>
                <w:sz w:val="24"/>
                <w:szCs w:val="24"/>
              </w:rPr>
            </w:pPr>
            <w:proofErr w:type="spellStart"/>
            <w:r w:rsidRPr="005439C7">
              <w:rPr>
                <w:rFonts w:ascii="Times New Roman" w:hAnsi="Times New Roman" w:cs="Times New Roman"/>
                <w:bCs/>
                <w:sz w:val="24"/>
                <w:szCs w:val="24"/>
              </w:rPr>
              <w:t>Ametryne</w:t>
            </w:r>
            <w:proofErr w:type="spellEnd"/>
          </w:p>
        </w:tc>
        <w:tc>
          <w:tcPr>
            <w:tcW w:w="646" w:type="dxa"/>
            <w:vAlign w:val="center"/>
          </w:tcPr>
          <w:p w14:paraId="1AE35A2D" w14:textId="147D1D9A"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0.00</w:t>
            </w:r>
          </w:p>
        </w:tc>
        <w:tc>
          <w:tcPr>
            <w:tcW w:w="1185" w:type="dxa"/>
            <w:vAlign w:val="center"/>
          </w:tcPr>
          <w:p w14:paraId="1EE5596A" w14:textId="77777777" w:rsidR="00D57112" w:rsidRPr="005439C7" w:rsidRDefault="00D57112" w:rsidP="00D57112">
            <w:pPr>
              <w:jc w:val="center"/>
              <w:rPr>
                <w:rFonts w:ascii="Times New Roman" w:hAnsi="Times New Roman" w:cs="Times New Roman"/>
              </w:rPr>
            </w:pPr>
            <w:r w:rsidRPr="005439C7">
              <w:rPr>
                <w:rFonts w:ascii="Times New Roman" w:hAnsi="Times New Roman" w:cs="Times New Roman"/>
              </w:rPr>
              <w:t>100</w:t>
            </w:r>
          </w:p>
          <w:p w14:paraId="701B85A4" w14:textId="5FA40163"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(90.00)</w:t>
            </w:r>
          </w:p>
        </w:tc>
        <w:tc>
          <w:tcPr>
            <w:tcW w:w="767" w:type="dxa"/>
            <w:vAlign w:val="center"/>
          </w:tcPr>
          <w:p w14:paraId="6AE2D51E" w14:textId="31D6108D"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0.00</w:t>
            </w:r>
          </w:p>
        </w:tc>
        <w:tc>
          <w:tcPr>
            <w:tcW w:w="1185" w:type="dxa"/>
            <w:vAlign w:val="center"/>
          </w:tcPr>
          <w:p w14:paraId="7C45C60A" w14:textId="77777777" w:rsidR="00D57112" w:rsidRPr="005439C7" w:rsidRDefault="00D57112" w:rsidP="00D57112">
            <w:pPr>
              <w:jc w:val="center"/>
              <w:rPr>
                <w:rFonts w:ascii="Times New Roman" w:hAnsi="Times New Roman" w:cs="Times New Roman"/>
              </w:rPr>
            </w:pPr>
            <w:r w:rsidRPr="005439C7">
              <w:rPr>
                <w:rFonts w:ascii="Times New Roman" w:hAnsi="Times New Roman" w:cs="Times New Roman"/>
              </w:rPr>
              <w:t>100</w:t>
            </w:r>
          </w:p>
          <w:p w14:paraId="56A32292" w14:textId="1BCB5F27"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(90.00)</w:t>
            </w:r>
          </w:p>
        </w:tc>
        <w:tc>
          <w:tcPr>
            <w:tcW w:w="767" w:type="dxa"/>
            <w:vAlign w:val="center"/>
          </w:tcPr>
          <w:p w14:paraId="4B722CC8" w14:textId="640E15D6"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0.00</w:t>
            </w:r>
          </w:p>
        </w:tc>
        <w:tc>
          <w:tcPr>
            <w:tcW w:w="1185" w:type="dxa"/>
            <w:vAlign w:val="center"/>
          </w:tcPr>
          <w:p w14:paraId="0B689534" w14:textId="77777777" w:rsidR="00D57112" w:rsidRPr="005439C7" w:rsidRDefault="00D57112" w:rsidP="00D57112">
            <w:pPr>
              <w:jc w:val="center"/>
              <w:rPr>
                <w:rFonts w:ascii="Times New Roman" w:hAnsi="Times New Roman" w:cs="Times New Roman"/>
              </w:rPr>
            </w:pPr>
            <w:r w:rsidRPr="005439C7">
              <w:rPr>
                <w:rFonts w:ascii="Times New Roman" w:hAnsi="Times New Roman" w:cs="Times New Roman"/>
              </w:rPr>
              <w:t>100</w:t>
            </w:r>
          </w:p>
          <w:p w14:paraId="2E6E01A8" w14:textId="463092EE"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(90.00)</w:t>
            </w:r>
          </w:p>
        </w:tc>
        <w:tc>
          <w:tcPr>
            <w:tcW w:w="767" w:type="dxa"/>
            <w:vAlign w:val="center"/>
          </w:tcPr>
          <w:p w14:paraId="4D425CAD" w14:textId="5081804A"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0.00</w:t>
            </w:r>
          </w:p>
        </w:tc>
        <w:tc>
          <w:tcPr>
            <w:tcW w:w="1185" w:type="dxa"/>
            <w:vAlign w:val="center"/>
          </w:tcPr>
          <w:p w14:paraId="132369D5" w14:textId="77777777" w:rsidR="00D57112" w:rsidRPr="005439C7" w:rsidRDefault="00D57112" w:rsidP="00D57112">
            <w:pPr>
              <w:jc w:val="center"/>
              <w:rPr>
                <w:rFonts w:ascii="Times New Roman" w:hAnsi="Times New Roman" w:cs="Times New Roman"/>
              </w:rPr>
            </w:pPr>
            <w:r w:rsidRPr="005439C7">
              <w:rPr>
                <w:rFonts w:ascii="Times New Roman" w:hAnsi="Times New Roman" w:cs="Times New Roman"/>
              </w:rPr>
              <w:t>100</w:t>
            </w:r>
          </w:p>
          <w:p w14:paraId="06A9E477" w14:textId="509FC6C7"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(90.00)</w:t>
            </w:r>
          </w:p>
        </w:tc>
        <w:tc>
          <w:tcPr>
            <w:tcW w:w="767" w:type="dxa"/>
            <w:vAlign w:val="center"/>
          </w:tcPr>
          <w:p w14:paraId="3EAE537E" w14:textId="1C999530"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0.00</w:t>
            </w:r>
          </w:p>
        </w:tc>
        <w:tc>
          <w:tcPr>
            <w:tcW w:w="1185" w:type="dxa"/>
            <w:vAlign w:val="center"/>
          </w:tcPr>
          <w:p w14:paraId="4AFD248F" w14:textId="77777777" w:rsidR="00D57112" w:rsidRPr="005439C7" w:rsidRDefault="00D57112" w:rsidP="00D57112">
            <w:pPr>
              <w:jc w:val="center"/>
              <w:rPr>
                <w:rFonts w:ascii="Times New Roman" w:hAnsi="Times New Roman" w:cs="Times New Roman"/>
              </w:rPr>
            </w:pPr>
            <w:r w:rsidRPr="005439C7">
              <w:rPr>
                <w:rFonts w:ascii="Times New Roman" w:hAnsi="Times New Roman" w:cs="Times New Roman"/>
              </w:rPr>
              <w:t>100</w:t>
            </w:r>
          </w:p>
          <w:p w14:paraId="7F63176F" w14:textId="6C705EC8"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(90.00)</w:t>
            </w:r>
          </w:p>
        </w:tc>
        <w:tc>
          <w:tcPr>
            <w:tcW w:w="767" w:type="dxa"/>
            <w:vAlign w:val="center"/>
          </w:tcPr>
          <w:p w14:paraId="1786EA33" w14:textId="2DF120E2"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0.00</w:t>
            </w:r>
          </w:p>
        </w:tc>
        <w:tc>
          <w:tcPr>
            <w:tcW w:w="1185" w:type="dxa"/>
            <w:vAlign w:val="center"/>
          </w:tcPr>
          <w:p w14:paraId="16874C41" w14:textId="77777777" w:rsidR="00D57112" w:rsidRPr="005439C7" w:rsidRDefault="00D57112" w:rsidP="00D57112">
            <w:pPr>
              <w:jc w:val="center"/>
              <w:rPr>
                <w:rFonts w:ascii="Times New Roman" w:hAnsi="Times New Roman" w:cs="Times New Roman"/>
              </w:rPr>
            </w:pPr>
            <w:r w:rsidRPr="005439C7">
              <w:rPr>
                <w:rFonts w:ascii="Times New Roman" w:hAnsi="Times New Roman" w:cs="Times New Roman"/>
              </w:rPr>
              <w:t>100</w:t>
            </w:r>
          </w:p>
          <w:p w14:paraId="1FC36EF4" w14:textId="5F851E65"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(90.00)</w:t>
            </w:r>
          </w:p>
        </w:tc>
        <w:tc>
          <w:tcPr>
            <w:tcW w:w="1757" w:type="dxa"/>
            <w:vAlign w:val="center"/>
          </w:tcPr>
          <w:p w14:paraId="27843CD1" w14:textId="10EBFF28"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Toxic</w:t>
            </w:r>
          </w:p>
        </w:tc>
      </w:tr>
      <w:tr w:rsidR="00D57112" w:rsidRPr="00FE05D0" w14:paraId="2BC44E9F" w14:textId="77777777" w:rsidTr="00985AF5">
        <w:trPr>
          <w:trHeight w:val="1195"/>
        </w:trPr>
        <w:tc>
          <w:tcPr>
            <w:tcW w:w="1848" w:type="dxa"/>
            <w:vAlign w:val="center"/>
          </w:tcPr>
          <w:p w14:paraId="195F75BB" w14:textId="77777777" w:rsidR="00D57112" w:rsidRPr="005439C7" w:rsidRDefault="00D57112" w:rsidP="00D57112">
            <w:pPr>
              <w:jc w:val="center"/>
              <w:rPr>
                <w:rFonts w:ascii="Times New Roman" w:hAnsi="Times New Roman" w:cs="Times New Roman"/>
                <w:b/>
                <w:bCs/>
                <w:sz w:val="24"/>
                <w:szCs w:val="24"/>
                <w:vertAlign w:val="subscript"/>
              </w:rPr>
            </w:pPr>
            <w:r w:rsidRPr="005439C7">
              <w:rPr>
                <w:rFonts w:ascii="Times New Roman" w:hAnsi="Times New Roman" w:cs="Times New Roman"/>
                <w:b/>
                <w:bCs/>
                <w:sz w:val="24"/>
                <w:szCs w:val="24"/>
              </w:rPr>
              <w:t>T</w:t>
            </w:r>
            <w:r w:rsidRPr="005439C7">
              <w:rPr>
                <w:rFonts w:ascii="Times New Roman" w:hAnsi="Times New Roman" w:cs="Times New Roman"/>
                <w:b/>
                <w:bCs/>
                <w:sz w:val="24"/>
                <w:szCs w:val="24"/>
                <w:vertAlign w:val="subscript"/>
              </w:rPr>
              <w:t>3</w:t>
            </w:r>
          </w:p>
          <w:p w14:paraId="2E9F157D" w14:textId="7E3455AE"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bCs/>
                <w:sz w:val="24"/>
                <w:szCs w:val="24"/>
              </w:rPr>
              <w:t xml:space="preserve">Sodium </w:t>
            </w:r>
            <w:proofErr w:type="spellStart"/>
            <w:r w:rsidRPr="005439C7">
              <w:rPr>
                <w:rFonts w:ascii="Times New Roman" w:hAnsi="Times New Roman" w:cs="Times New Roman"/>
                <w:bCs/>
                <w:sz w:val="24"/>
                <w:szCs w:val="24"/>
              </w:rPr>
              <w:t>aciflourfen</w:t>
            </w:r>
            <w:proofErr w:type="spellEnd"/>
            <w:r w:rsidRPr="005439C7">
              <w:rPr>
                <w:rFonts w:ascii="Times New Roman" w:hAnsi="Times New Roman" w:cs="Times New Roman"/>
                <w:bCs/>
                <w:sz w:val="24"/>
                <w:szCs w:val="24"/>
              </w:rPr>
              <w:t xml:space="preserve"> + </w:t>
            </w:r>
            <w:proofErr w:type="spellStart"/>
            <w:r w:rsidRPr="005439C7">
              <w:rPr>
                <w:rFonts w:ascii="Times New Roman" w:hAnsi="Times New Roman" w:cs="Times New Roman"/>
                <w:bCs/>
                <w:sz w:val="24"/>
                <w:szCs w:val="24"/>
              </w:rPr>
              <w:t>Clodinafop</w:t>
            </w:r>
            <w:proofErr w:type="spellEnd"/>
            <w:r w:rsidRPr="005439C7">
              <w:rPr>
                <w:rFonts w:ascii="Times New Roman" w:hAnsi="Times New Roman" w:cs="Times New Roman"/>
                <w:bCs/>
                <w:sz w:val="24"/>
                <w:szCs w:val="24"/>
              </w:rPr>
              <w:t>-propargyl</w:t>
            </w:r>
          </w:p>
        </w:tc>
        <w:tc>
          <w:tcPr>
            <w:tcW w:w="646" w:type="dxa"/>
            <w:vAlign w:val="center"/>
          </w:tcPr>
          <w:p w14:paraId="28081C7A" w14:textId="48A85BAD"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0.00</w:t>
            </w:r>
          </w:p>
        </w:tc>
        <w:tc>
          <w:tcPr>
            <w:tcW w:w="1185" w:type="dxa"/>
            <w:vAlign w:val="center"/>
          </w:tcPr>
          <w:p w14:paraId="7DD1D3E3" w14:textId="77777777" w:rsidR="00D57112" w:rsidRPr="005439C7" w:rsidRDefault="00D57112" w:rsidP="00D57112">
            <w:pPr>
              <w:jc w:val="center"/>
              <w:rPr>
                <w:rFonts w:ascii="Times New Roman" w:hAnsi="Times New Roman" w:cs="Times New Roman"/>
              </w:rPr>
            </w:pPr>
            <w:r w:rsidRPr="005439C7">
              <w:rPr>
                <w:rFonts w:ascii="Times New Roman" w:hAnsi="Times New Roman" w:cs="Times New Roman"/>
              </w:rPr>
              <w:t>100</w:t>
            </w:r>
          </w:p>
          <w:p w14:paraId="5F761ABC" w14:textId="75BA95B6"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(90.00)</w:t>
            </w:r>
          </w:p>
        </w:tc>
        <w:tc>
          <w:tcPr>
            <w:tcW w:w="767" w:type="dxa"/>
            <w:vAlign w:val="center"/>
          </w:tcPr>
          <w:p w14:paraId="50EC8519" w14:textId="120E56D7"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0.00</w:t>
            </w:r>
          </w:p>
        </w:tc>
        <w:tc>
          <w:tcPr>
            <w:tcW w:w="1185" w:type="dxa"/>
            <w:vAlign w:val="center"/>
          </w:tcPr>
          <w:p w14:paraId="4B2622FD" w14:textId="77777777" w:rsidR="00D57112" w:rsidRPr="005439C7" w:rsidRDefault="00D57112" w:rsidP="00D57112">
            <w:pPr>
              <w:jc w:val="center"/>
              <w:rPr>
                <w:rFonts w:ascii="Times New Roman" w:hAnsi="Times New Roman" w:cs="Times New Roman"/>
              </w:rPr>
            </w:pPr>
            <w:r w:rsidRPr="005439C7">
              <w:rPr>
                <w:rFonts w:ascii="Times New Roman" w:hAnsi="Times New Roman" w:cs="Times New Roman"/>
              </w:rPr>
              <w:t>100</w:t>
            </w:r>
          </w:p>
          <w:p w14:paraId="4AE34670" w14:textId="1119162F"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(90.00)</w:t>
            </w:r>
          </w:p>
        </w:tc>
        <w:tc>
          <w:tcPr>
            <w:tcW w:w="767" w:type="dxa"/>
            <w:vAlign w:val="center"/>
          </w:tcPr>
          <w:p w14:paraId="0C121F5E" w14:textId="0A74CD7D"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0.00</w:t>
            </w:r>
          </w:p>
        </w:tc>
        <w:tc>
          <w:tcPr>
            <w:tcW w:w="1185" w:type="dxa"/>
            <w:vAlign w:val="center"/>
          </w:tcPr>
          <w:p w14:paraId="3DFBE1AB" w14:textId="77777777" w:rsidR="00D57112" w:rsidRPr="005439C7" w:rsidRDefault="00D57112" w:rsidP="00D57112">
            <w:pPr>
              <w:jc w:val="center"/>
              <w:rPr>
                <w:rFonts w:ascii="Times New Roman" w:hAnsi="Times New Roman" w:cs="Times New Roman"/>
              </w:rPr>
            </w:pPr>
            <w:r w:rsidRPr="005439C7">
              <w:rPr>
                <w:rFonts w:ascii="Times New Roman" w:hAnsi="Times New Roman" w:cs="Times New Roman"/>
              </w:rPr>
              <w:t>100</w:t>
            </w:r>
          </w:p>
          <w:p w14:paraId="68661838" w14:textId="030D2BE0"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(90.00)</w:t>
            </w:r>
          </w:p>
        </w:tc>
        <w:tc>
          <w:tcPr>
            <w:tcW w:w="767" w:type="dxa"/>
            <w:vAlign w:val="center"/>
          </w:tcPr>
          <w:p w14:paraId="2FBC0E63" w14:textId="2B58E02E"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0.00</w:t>
            </w:r>
          </w:p>
        </w:tc>
        <w:tc>
          <w:tcPr>
            <w:tcW w:w="1185" w:type="dxa"/>
            <w:vAlign w:val="center"/>
          </w:tcPr>
          <w:p w14:paraId="0B9D1A36" w14:textId="77777777" w:rsidR="00D57112" w:rsidRPr="005439C7" w:rsidRDefault="00D57112" w:rsidP="00D57112">
            <w:pPr>
              <w:jc w:val="center"/>
              <w:rPr>
                <w:rFonts w:ascii="Times New Roman" w:hAnsi="Times New Roman" w:cs="Times New Roman"/>
              </w:rPr>
            </w:pPr>
            <w:r w:rsidRPr="005439C7">
              <w:rPr>
                <w:rFonts w:ascii="Times New Roman" w:hAnsi="Times New Roman" w:cs="Times New Roman"/>
              </w:rPr>
              <w:t>100</w:t>
            </w:r>
          </w:p>
          <w:p w14:paraId="50122576" w14:textId="25033766"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(90.00)</w:t>
            </w:r>
          </w:p>
        </w:tc>
        <w:tc>
          <w:tcPr>
            <w:tcW w:w="767" w:type="dxa"/>
            <w:vAlign w:val="center"/>
          </w:tcPr>
          <w:p w14:paraId="6333F403" w14:textId="07711D39"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0.00</w:t>
            </w:r>
          </w:p>
        </w:tc>
        <w:tc>
          <w:tcPr>
            <w:tcW w:w="1185" w:type="dxa"/>
            <w:vAlign w:val="center"/>
          </w:tcPr>
          <w:p w14:paraId="197ACD08" w14:textId="77777777" w:rsidR="00D57112" w:rsidRPr="005439C7" w:rsidRDefault="00D57112" w:rsidP="00D57112">
            <w:pPr>
              <w:jc w:val="center"/>
              <w:rPr>
                <w:rFonts w:ascii="Times New Roman" w:hAnsi="Times New Roman" w:cs="Times New Roman"/>
              </w:rPr>
            </w:pPr>
            <w:r w:rsidRPr="005439C7">
              <w:rPr>
                <w:rFonts w:ascii="Times New Roman" w:hAnsi="Times New Roman" w:cs="Times New Roman"/>
              </w:rPr>
              <w:t>100</w:t>
            </w:r>
          </w:p>
          <w:p w14:paraId="3321CD4C" w14:textId="17185DA9"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(90.00)</w:t>
            </w:r>
          </w:p>
        </w:tc>
        <w:tc>
          <w:tcPr>
            <w:tcW w:w="767" w:type="dxa"/>
            <w:vAlign w:val="center"/>
          </w:tcPr>
          <w:p w14:paraId="32CDB4BA" w14:textId="1CCDE740"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0.00</w:t>
            </w:r>
          </w:p>
        </w:tc>
        <w:tc>
          <w:tcPr>
            <w:tcW w:w="1185" w:type="dxa"/>
            <w:vAlign w:val="center"/>
          </w:tcPr>
          <w:p w14:paraId="222D4756" w14:textId="77777777" w:rsidR="00D57112" w:rsidRPr="005439C7" w:rsidRDefault="00D57112" w:rsidP="00D57112">
            <w:pPr>
              <w:jc w:val="center"/>
              <w:rPr>
                <w:rFonts w:ascii="Times New Roman" w:hAnsi="Times New Roman" w:cs="Times New Roman"/>
              </w:rPr>
            </w:pPr>
            <w:r w:rsidRPr="005439C7">
              <w:rPr>
                <w:rFonts w:ascii="Times New Roman" w:hAnsi="Times New Roman" w:cs="Times New Roman"/>
              </w:rPr>
              <w:t>100</w:t>
            </w:r>
          </w:p>
          <w:p w14:paraId="0F8530AF" w14:textId="3E1673DA"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(90.00)</w:t>
            </w:r>
          </w:p>
        </w:tc>
        <w:tc>
          <w:tcPr>
            <w:tcW w:w="1757" w:type="dxa"/>
            <w:vAlign w:val="center"/>
          </w:tcPr>
          <w:p w14:paraId="161B2E1A" w14:textId="7E674237"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Toxic</w:t>
            </w:r>
          </w:p>
        </w:tc>
      </w:tr>
      <w:tr w:rsidR="00D57112" w:rsidRPr="00FE05D0" w14:paraId="1741FDE7" w14:textId="77777777" w:rsidTr="007F4493">
        <w:trPr>
          <w:trHeight w:val="769"/>
        </w:trPr>
        <w:tc>
          <w:tcPr>
            <w:tcW w:w="1848" w:type="dxa"/>
            <w:vAlign w:val="center"/>
          </w:tcPr>
          <w:p w14:paraId="489FC397" w14:textId="77777777" w:rsidR="00D57112" w:rsidRPr="005439C7" w:rsidRDefault="00D57112" w:rsidP="00D57112">
            <w:pPr>
              <w:jc w:val="center"/>
              <w:rPr>
                <w:rFonts w:ascii="Times New Roman" w:hAnsi="Times New Roman" w:cs="Times New Roman"/>
                <w:b/>
                <w:bCs/>
                <w:sz w:val="24"/>
                <w:szCs w:val="24"/>
              </w:rPr>
            </w:pPr>
            <w:r w:rsidRPr="005439C7">
              <w:rPr>
                <w:rFonts w:ascii="Times New Roman" w:hAnsi="Times New Roman" w:cs="Times New Roman"/>
                <w:b/>
                <w:bCs/>
                <w:sz w:val="24"/>
                <w:szCs w:val="24"/>
              </w:rPr>
              <w:t>T</w:t>
            </w:r>
            <w:r w:rsidRPr="005439C7">
              <w:rPr>
                <w:rFonts w:ascii="Times New Roman" w:hAnsi="Times New Roman" w:cs="Times New Roman"/>
                <w:b/>
                <w:bCs/>
                <w:sz w:val="24"/>
                <w:szCs w:val="24"/>
                <w:vertAlign w:val="subscript"/>
              </w:rPr>
              <w:t>4</w:t>
            </w:r>
          </w:p>
          <w:p w14:paraId="6635189B" w14:textId="341F49C1"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bCs/>
                <w:sz w:val="24"/>
                <w:szCs w:val="24"/>
              </w:rPr>
              <w:t>Glyphosate</w:t>
            </w:r>
          </w:p>
        </w:tc>
        <w:tc>
          <w:tcPr>
            <w:tcW w:w="646" w:type="dxa"/>
            <w:vAlign w:val="center"/>
          </w:tcPr>
          <w:p w14:paraId="1DFDE567" w14:textId="5A6437E2"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0.00</w:t>
            </w:r>
          </w:p>
        </w:tc>
        <w:tc>
          <w:tcPr>
            <w:tcW w:w="1185" w:type="dxa"/>
            <w:vAlign w:val="center"/>
          </w:tcPr>
          <w:p w14:paraId="51C0B556" w14:textId="77777777" w:rsidR="00D57112" w:rsidRPr="005439C7" w:rsidRDefault="00D57112" w:rsidP="00D57112">
            <w:pPr>
              <w:jc w:val="center"/>
              <w:rPr>
                <w:rFonts w:ascii="Times New Roman" w:hAnsi="Times New Roman" w:cs="Times New Roman"/>
              </w:rPr>
            </w:pPr>
            <w:r w:rsidRPr="005439C7">
              <w:rPr>
                <w:rFonts w:ascii="Times New Roman" w:hAnsi="Times New Roman" w:cs="Times New Roman"/>
              </w:rPr>
              <w:t>100</w:t>
            </w:r>
          </w:p>
          <w:p w14:paraId="7ADD49DC" w14:textId="68F99515"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(90.00)</w:t>
            </w:r>
          </w:p>
        </w:tc>
        <w:tc>
          <w:tcPr>
            <w:tcW w:w="767" w:type="dxa"/>
            <w:vAlign w:val="center"/>
          </w:tcPr>
          <w:p w14:paraId="16677CAD" w14:textId="49D93599"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0.00</w:t>
            </w:r>
          </w:p>
        </w:tc>
        <w:tc>
          <w:tcPr>
            <w:tcW w:w="1185" w:type="dxa"/>
            <w:vAlign w:val="center"/>
          </w:tcPr>
          <w:p w14:paraId="2CEA08CC" w14:textId="77777777" w:rsidR="00D57112" w:rsidRPr="005439C7" w:rsidRDefault="00D57112" w:rsidP="00D57112">
            <w:pPr>
              <w:jc w:val="center"/>
              <w:rPr>
                <w:rFonts w:ascii="Times New Roman" w:hAnsi="Times New Roman" w:cs="Times New Roman"/>
              </w:rPr>
            </w:pPr>
            <w:r w:rsidRPr="005439C7">
              <w:rPr>
                <w:rFonts w:ascii="Times New Roman" w:hAnsi="Times New Roman" w:cs="Times New Roman"/>
              </w:rPr>
              <w:t>100</w:t>
            </w:r>
          </w:p>
          <w:p w14:paraId="39B2CF87" w14:textId="29604843"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(90.00)</w:t>
            </w:r>
          </w:p>
        </w:tc>
        <w:tc>
          <w:tcPr>
            <w:tcW w:w="767" w:type="dxa"/>
            <w:vAlign w:val="center"/>
          </w:tcPr>
          <w:p w14:paraId="1BD035E7" w14:textId="6DC0F71F"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0.00</w:t>
            </w:r>
          </w:p>
        </w:tc>
        <w:tc>
          <w:tcPr>
            <w:tcW w:w="1185" w:type="dxa"/>
            <w:vAlign w:val="center"/>
          </w:tcPr>
          <w:p w14:paraId="1ED556BA" w14:textId="77777777" w:rsidR="00D57112" w:rsidRPr="005439C7" w:rsidRDefault="00D57112" w:rsidP="00D57112">
            <w:pPr>
              <w:jc w:val="center"/>
              <w:rPr>
                <w:rFonts w:ascii="Times New Roman" w:hAnsi="Times New Roman" w:cs="Times New Roman"/>
              </w:rPr>
            </w:pPr>
            <w:r w:rsidRPr="005439C7">
              <w:rPr>
                <w:rFonts w:ascii="Times New Roman" w:hAnsi="Times New Roman" w:cs="Times New Roman"/>
              </w:rPr>
              <w:t>100</w:t>
            </w:r>
          </w:p>
          <w:p w14:paraId="1B099190" w14:textId="796CD7C9"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(90.00)</w:t>
            </w:r>
          </w:p>
        </w:tc>
        <w:tc>
          <w:tcPr>
            <w:tcW w:w="767" w:type="dxa"/>
            <w:vAlign w:val="center"/>
          </w:tcPr>
          <w:p w14:paraId="59220259" w14:textId="5F9F3F64"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0.00</w:t>
            </w:r>
          </w:p>
        </w:tc>
        <w:tc>
          <w:tcPr>
            <w:tcW w:w="1185" w:type="dxa"/>
            <w:vAlign w:val="center"/>
          </w:tcPr>
          <w:p w14:paraId="7B4FC574" w14:textId="77777777" w:rsidR="00D57112" w:rsidRPr="005439C7" w:rsidRDefault="00D57112" w:rsidP="00D57112">
            <w:pPr>
              <w:jc w:val="center"/>
              <w:rPr>
                <w:rFonts w:ascii="Times New Roman" w:hAnsi="Times New Roman" w:cs="Times New Roman"/>
              </w:rPr>
            </w:pPr>
            <w:r w:rsidRPr="005439C7">
              <w:rPr>
                <w:rFonts w:ascii="Times New Roman" w:hAnsi="Times New Roman" w:cs="Times New Roman"/>
              </w:rPr>
              <w:t>100</w:t>
            </w:r>
          </w:p>
          <w:p w14:paraId="6FB5BFAF" w14:textId="3E56E315"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(90.00)</w:t>
            </w:r>
          </w:p>
        </w:tc>
        <w:tc>
          <w:tcPr>
            <w:tcW w:w="767" w:type="dxa"/>
            <w:vAlign w:val="center"/>
          </w:tcPr>
          <w:p w14:paraId="2A87883F" w14:textId="265284DB"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0.00</w:t>
            </w:r>
          </w:p>
        </w:tc>
        <w:tc>
          <w:tcPr>
            <w:tcW w:w="1185" w:type="dxa"/>
            <w:vAlign w:val="center"/>
          </w:tcPr>
          <w:p w14:paraId="46BF926F" w14:textId="77777777" w:rsidR="00D57112" w:rsidRPr="005439C7" w:rsidRDefault="00D57112" w:rsidP="00D57112">
            <w:pPr>
              <w:jc w:val="center"/>
              <w:rPr>
                <w:rFonts w:ascii="Times New Roman" w:hAnsi="Times New Roman" w:cs="Times New Roman"/>
              </w:rPr>
            </w:pPr>
            <w:r w:rsidRPr="005439C7">
              <w:rPr>
                <w:rFonts w:ascii="Times New Roman" w:hAnsi="Times New Roman" w:cs="Times New Roman"/>
              </w:rPr>
              <w:t>100</w:t>
            </w:r>
          </w:p>
          <w:p w14:paraId="2D2C19F3" w14:textId="3E61941A"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(90.00)</w:t>
            </w:r>
          </w:p>
        </w:tc>
        <w:tc>
          <w:tcPr>
            <w:tcW w:w="767" w:type="dxa"/>
            <w:vAlign w:val="center"/>
          </w:tcPr>
          <w:p w14:paraId="0FEC55D3" w14:textId="407B72E0"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0.00</w:t>
            </w:r>
          </w:p>
        </w:tc>
        <w:tc>
          <w:tcPr>
            <w:tcW w:w="1185" w:type="dxa"/>
            <w:vAlign w:val="center"/>
          </w:tcPr>
          <w:p w14:paraId="5AF2D583" w14:textId="77777777" w:rsidR="00D57112" w:rsidRPr="005439C7" w:rsidRDefault="00D57112" w:rsidP="00D57112">
            <w:pPr>
              <w:jc w:val="center"/>
              <w:rPr>
                <w:rFonts w:ascii="Times New Roman" w:hAnsi="Times New Roman" w:cs="Times New Roman"/>
              </w:rPr>
            </w:pPr>
            <w:r w:rsidRPr="005439C7">
              <w:rPr>
                <w:rFonts w:ascii="Times New Roman" w:hAnsi="Times New Roman" w:cs="Times New Roman"/>
              </w:rPr>
              <w:t>100</w:t>
            </w:r>
          </w:p>
          <w:p w14:paraId="7379783D" w14:textId="30F5F023"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(90.00)</w:t>
            </w:r>
          </w:p>
        </w:tc>
        <w:tc>
          <w:tcPr>
            <w:tcW w:w="1757" w:type="dxa"/>
            <w:vAlign w:val="center"/>
          </w:tcPr>
          <w:p w14:paraId="1606A058" w14:textId="660A379E"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Toxic</w:t>
            </w:r>
          </w:p>
        </w:tc>
      </w:tr>
      <w:tr w:rsidR="00D57112" w:rsidRPr="00FE05D0" w14:paraId="6197DA90" w14:textId="77777777" w:rsidTr="00985AF5">
        <w:trPr>
          <w:trHeight w:val="857"/>
        </w:trPr>
        <w:tc>
          <w:tcPr>
            <w:tcW w:w="1848" w:type="dxa"/>
            <w:vAlign w:val="center"/>
          </w:tcPr>
          <w:p w14:paraId="3C330B49" w14:textId="77777777" w:rsidR="00D57112" w:rsidRPr="005439C7" w:rsidRDefault="00D57112" w:rsidP="00D57112">
            <w:pPr>
              <w:jc w:val="center"/>
              <w:rPr>
                <w:rFonts w:ascii="Times New Roman" w:hAnsi="Times New Roman" w:cs="Times New Roman"/>
                <w:bCs/>
                <w:sz w:val="24"/>
                <w:szCs w:val="24"/>
              </w:rPr>
            </w:pPr>
            <w:r w:rsidRPr="005439C7">
              <w:rPr>
                <w:rFonts w:ascii="Times New Roman" w:hAnsi="Times New Roman" w:cs="Times New Roman"/>
                <w:b/>
                <w:bCs/>
                <w:sz w:val="24"/>
                <w:szCs w:val="24"/>
              </w:rPr>
              <w:t>T</w:t>
            </w:r>
            <w:r w:rsidRPr="005439C7">
              <w:rPr>
                <w:rFonts w:ascii="Times New Roman" w:hAnsi="Times New Roman" w:cs="Times New Roman"/>
                <w:b/>
                <w:bCs/>
                <w:sz w:val="24"/>
                <w:szCs w:val="24"/>
                <w:vertAlign w:val="subscript"/>
              </w:rPr>
              <w:t>5</w:t>
            </w:r>
          </w:p>
          <w:p w14:paraId="40E7CF79" w14:textId="0D44C1B8" w:rsidR="00D57112" w:rsidRPr="00FE05D0" w:rsidRDefault="00D57112" w:rsidP="00D57112">
            <w:pPr>
              <w:jc w:val="center"/>
              <w:rPr>
                <w:rFonts w:ascii="Times New Roman" w:hAnsi="Times New Roman" w:cs="Times New Roman"/>
                <w:sz w:val="24"/>
                <w:szCs w:val="24"/>
                <w:vertAlign w:val="subscript"/>
              </w:rPr>
            </w:pPr>
            <w:proofErr w:type="spellStart"/>
            <w:r w:rsidRPr="005439C7">
              <w:rPr>
                <w:rFonts w:ascii="Times New Roman" w:hAnsi="Times New Roman" w:cs="Times New Roman"/>
                <w:bCs/>
                <w:sz w:val="24"/>
                <w:szCs w:val="24"/>
              </w:rPr>
              <w:t>Mesotrione</w:t>
            </w:r>
            <w:proofErr w:type="spellEnd"/>
            <w:r w:rsidRPr="005439C7">
              <w:rPr>
                <w:rFonts w:ascii="Times New Roman" w:hAnsi="Times New Roman" w:cs="Times New Roman"/>
                <w:bCs/>
                <w:sz w:val="24"/>
                <w:szCs w:val="24"/>
              </w:rPr>
              <w:t xml:space="preserve"> + </w:t>
            </w:r>
            <w:proofErr w:type="spellStart"/>
            <w:r w:rsidRPr="005439C7">
              <w:rPr>
                <w:rFonts w:ascii="Times New Roman" w:hAnsi="Times New Roman" w:cs="Times New Roman"/>
                <w:bCs/>
                <w:sz w:val="24"/>
                <w:szCs w:val="24"/>
              </w:rPr>
              <w:t>Atrazin</w:t>
            </w:r>
            <w:proofErr w:type="spellEnd"/>
          </w:p>
        </w:tc>
        <w:tc>
          <w:tcPr>
            <w:tcW w:w="646" w:type="dxa"/>
            <w:vAlign w:val="center"/>
          </w:tcPr>
          <w:p w14:paraId="180F2DD3" w14:textId="31049E7D"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0.00</w:t>
            </w:r>
          </w:p>
        </w:tc>
        <w:tc>
          <w:tcPr>
            <w:tcW w:w="1185" w:type="dxa"/>
            <w:vAlign w:val="center"/>
          </w:tcPr>
          <w:p w14:paraId="1940DF14" w14:textId="77777777" w:rsidR="00D57112" w:rsidRPr="005439C7" w:rsidRDefault="00D57112" w:rsidP="00D57112">
            <w:pPr>
              <w:jc w:val="center"/>
              <w:rPr>
                <w:rFonts w:ascii="Times New Roman" w:hAnsi="Times New Roman" w:cs="Times New Roman"/>
              </w:rPr>
            </w:pPr>
            <w:r w:rsidRPr="005439C7">
              <w:rPr>
                <w:rFonts w:ascii="Times New Roman" w:hAnsi="Times New Roman" w:cs="Times New Roman"/>
              </w:rPr>
              <w:t>100</w:t>
            </w:r>
          </w:p>
          <w:p w14:paraId="3BED8678" w14:textId="68BAC88C"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(90.00)</w:t>
            </w:r>
          </w:p>
        </w:tc>
        <w:tc>
          <w:tcPr>
            <w:tcW w:w="767" w:type="dxa"/>
            <w:vAlign w:val="center"/>
          </w:tcPr>
          <w:p w14:paraId="224C72F3" w14:textId="60AC8B3C"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0.67</w:t>
            </w:r>
          </w:p>
        </w:tc>
        <w:tc>
          <w:tcPr>
            <w:tcW w:w="1185" w:type="dxa"/>
            <w:vAlign w:val="center"/>
          </w:tcPr>
          <w:p w14:paraId="5666579C" w14:textId="77777777" w:rsidR="00D57112" w:rsidRPr="005439C7" w:rsidRDefault="00D57112" w:rsidP="00D57112">
            <w:pPr>
              <w:jc w:val="center"/>
              <w:rPr>
                <w:rFonts w:ascii="Times New Roman" w:hAnsi="Times New Roman" w:cs="Times New Roman"/>
              </w:rPr>
            </w:pPr>
            <w:r w:rsidRPr="005439C7">
              <w:rPr>
                <w:rFonts w:ascii="Times New Roman" w:hAnsi="Times New Roman" w:cs="Times New Roman"/>
              </w:rPr>
              <w:t>90.61</w:t>
            </w:r>
          </w:p>
          <w:p w14:paraId="373EB215" w14:textId="2F3BDB35"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(72.44)</w:t>
            </w:r>
          </w:p>
        </w:tc>
        <w:tc>
          <w:tcPr>
            <w:tcW w:w="767" w:type="dxa"/>
            <w:vAlign w:val="center"/>
          </w:tcPr>
          <w:p w14:paraId="7B429828" w14:textId="26554A6F"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2.00</w:t>
            </w:r>
          </w:p>
        </w:tc>
        <w:tc>
          <w:tcPr>
            <w:tcW w:w="1185" w:type="dxa"/>
            <w:vAlign w:val="center"/>
          </w:tcPr>
          <w:p w14:paraId="3115576C" w14:textId="77777777" w:rsidR="00D57112" w:rsidRPr="005439C7" w:rsidRDefault="00D57112" w:rsidP="00D57112">
            <w:pPr>
              <w:jc w:val="center"/>
              <w:rPr>
                <w:rFonts w:ascii="Times New Roman" w:hAnsi="Times New Roman" w:cs="Times New Roman"/>
              </w:rPr>
            </w:pPr>
            <w:r w:rsidRPr="005439C7">
              <w:rPr>
                <w:rFonts w:ascii="Times New Roman" w:hAnsi="Times New Roman" w:cs="Times New Roman"/>
              </w:rPr>
              <w:t>86.12</w:t>
            </w:r>
          </w:p>
          <w:p w14:paraId="1B47A76D" w14:textId="1AC78E92"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(68.51)</w:t>
            </w:r>
          </w:p>
        </w:tc>
        <w:tc>
          <w:tcPr>
            <w:tcW w:w="767" w:type="dxa"/>
            <w:vAlign w:val="center"/>
          </w:tcPr>
          <w:p w14:paraId="26EECBFA" w14:textId="74B543B0"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5.78</w:t>
            </w:r>
          </w:p>
        </w:tc>
        <w:tc>
          <w:tcPr>
            <w:tcW w:w="1185" w:type="dxa"/>
            <w:vAlign w:val="center"/>
          </w:tcPr>
          <w:p w14:paraId="68F2B02B" w14:textId="77777777" w:rsidR="00D57112" w:rsidRPr="005439C7" w:rsidRDefault="00D57112" w:rsidP="00D57112">
            <w:pPr>
              <w:jc w:val="center"/>
              <w:rPr>
                <w:rFonts w:ascii="Times New Roman" w:hAnsi="Times New Roman" w:cs="Times New Roman"/>
              </w:rPr>
            </w:pPr>
            <w:r w:rsidRPr="005439C7">
              <w:rPr>
                <w:rFonts w:ascii="Times New Roman" w:hAnsi="Times New Roman" w:cs="Times New Roman"/>
              </w:rPr>
              <w:t>77.40</w:t>
            </w:r>
          </w:p>
          <w:p w14:paraId="451CE9EA" w14:textId="415D5DED"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(61.65)</w:t>
            </w:r>
          </w:p>
        </w:tc>
        <w:tc>
          <w:tcPr>
            <w:tcW w:w="767" w:type="dxa"/>
            <w:vAlign w:val="center"/>
          </w:tcPr>
          <w:p w14:paraId="014688A8" w14:textId="35E9340D"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 xml:space="preserve">   9.00</w:t>
            </w:r>
          </w:p>
        </w:tc>
        <w:tc>
          <w:tcPr>
            <w:tcW w:w="1185" w:type="dxa"/>
            <w:vAlign w:val="center"/>
          </w:tcPr>
          <w:p w14:paraId="4E7EA03A" w14:textId="77777777" w:rsidR="00D57112" w:rsidRPr="005439C7" w:rsidRDefault="00D57112" w:rsidP="00D57112">
            <w:pPr>
              <w:jc w:val="center"/>
              <w:rPr>
                <w:rFonts w:ascii="Times New Roman" w:hAnsi="Times New Roman" w:cs="Times New Roman"/>
              </w:rPr>
            </w:pPr>
            <w:r w:rsidRPr="005439C7">
              <w:rPr>
                <w:rFonts w:ascii="Times New Roman" w:hAnsi="Times New Roman" w:cs="Times New Roman"/>
              </w:rPr>
              <w:t>75.92</w:t>
            </w:r>
          </w:p>
          <w:p w14:paraId="23EDFDC1" w14:textId="6AD5B22D"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(60.62)</w:t>
            </w:r>
          </w:p>
        </w:tc>
        <w:tc>
          <w:tcPr>
            <w:tcW w:w="767" w:type="dxa"/>
            <w:vAlign w:val="center"/>
          </w:tcPr>
          <w:p w14:paraId="7C2C8ADF" w14:textId="232151C6"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16.78</w:t>
            </w:r>
          </w:p>
        </w:tc>
        <w:tc>
          <w:tcPr>
            <w:tcW w:w="1185" w:type="dxa"/>
            <w:vAlign w:val="center"/>
          </w:tcPr>
          <w:p w14:paraId="504AE249" w14:textId="77777777" w:rsidR="00D57112" w:rsidRPr="005439C7" w:rsidRDefault="00D57112" w:rsidP="00D57112">
            <w:pPr>
              <w:jc w:val="center"/>
              <w:rPr>
                <w:rFonts w:ascii="Times New Roman" w:hAnsi="Times New Roman" w:cs="Times New Roman"/>
              </w:rPr>
            </w:pPr>
            <w:r w:rsidRPr="005439C7">
              <w:rPr>
                <w:rFonts w:ascii="Times New Roman" w:hAnsi="Times New Roman" w:cs="Times New Roman"/>
              </w:rPr>
              <w:t>63.57</w:t>
            </w:r>
          </w:p>
          <w:p w14:paraId="34AFE436" w14:textId="63D7DDB0"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(52.88)</w:t>
            </w:r>
          </w:p>
        </w:tc>
        <w:tc>
          <w:tcPr>
            <w:tcW w:w="1757" w:type="dxa"/>
            <w:vAlign w:val="center"/>
          </w:tcPr>
          <w:p w14:paraId="5AD2BC8A" w14:textId="6B609A9A"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Toxic</w:t>
            </w:r>
          </w:p>
        </w:tc>
      </w:tr>
      <w:tr w:rsidR="00D57112" w:rsidRPr="00FE05D0" w14:paraId="4E715370" w14:textId="77777777" w:rsidTr="007F4493">
        <w:trPr>
          <w:trHeight w:val="810"/>
        </w:trPr>
        <w:tc>
          <w:tcPr>
            <w:tcW w:w="1848" w:type="dxa"/>
            <w:vAlign w:val="center"/>
          </w:tcPr>
          <w:p w14:paraId="170B0011" w14:textId="77777777" w:rsidR="00D57112" w:rsidRPr="005439C7" w:rsidRDefault="00D57112" w:rsidP="00D57112">
            <w:pPr>
              <w:jc w:val="center"/>
              <w:rPr>
                <w:rFonts w:ascii="Times New Roman" w:hAnsi="Times New Roman" w:cs="Times New Roman"/>
                <w:b/>
                <w:bCs/>
                <w:sz w:val="24"/>
                <w:szCs w:val="24"/>
                <w:vertAlign w:val="subscript"/>
              </w:rPr>
            </w:pPr>
            <w:r w:rsidRPr="005439C7">
              <w:rPr>
                <w:rFonts w:ascii="Times New Roman" w:hAnsi="Times New Roman" w:cs="Times New Roman"/>
                <w:b/>
                <w:bCs/>
                <w:sz w:val="24"/>
                <w:szCs w:val="24"/>
              </w:rPr>
              <w:t>T</w:t>
            </w:r>
            <w:r w:rsidRPr="005439C7">
              <w:rPr>
                <w:rFonts w:ascii="Times New Roman" w:hAnsi="Times New Roman" w:cs="Times New Roman"/>
                <w:b/>
                <w:bCs/>
                <w:sz w:val="24"/>
                <w:szCs w:val="24"/>
                <w:vertAlign w:val="subscript"/>
              </w:rPr>
              <w:t>6</w:t>
            </w:r>
          </w:p>
          <w:p w14:paraId="798436C1" w14:textId="1C0E4832" w:rsidR="00D57112" w:rsidRPr="00FE05D0" w:rsidRDefault="00D57112" w:rsidP="00D57112">
            <w:pPr>
              <w:jc w:val="center"/>
              <w:rPr>
                <w:rFonts w:ascii="Times New Roman" w:hAnsi="Times New Roman" w:cs="Times New Roman"/>
                <w:sz w:val="24"/>
                <w:szCs w:val="24"/>
                <w:vertAlign w:val="subscript"/>
              </w:rPr>
            </w:pPr>
            <w:r w:rsidRPr="005439C7">
              <w:rPr>
                <w:rFonts w:ascii="Times New Roman" w:hAnsi="Times New Roman" w:cs="Times New Roman"/>
                <w:sz w:val="24"/>
                <w:szCs w:val="24"/>
              </w:rPr>
              <w:t>Control</w:t>
            </w:r>
          </w:p>
        </w:tc>
        <w:tc>
          <w:tcPr>
            <w:tcW w:w="646" w:type="dxa"/>
            <w:vAlign w:val="center"/>
          </w:tcPr>
          <w:p w14:paraId="7417F4D6" w14:textId="77777777" w:rsidR="00D57112" w:rsidRPr="005439C7" w:rsidRDefault="00D57112" w:rsidP="00D57112">
            <w:pPr>
              <w:jc w:val="center"/>
              <w:rPr>
                <w:rFonts w:ascii="Times New Roman" w:hAnsi="Times New Roman" w:cs="Times New Roman"/>
              </w:rPr>
            </w:pPr>
            <w:r w:rsidRPr="005439C7">
              <w:rPr>
                <w:rFonts w:ascii="Times New Roman" w:hAnsi="Times New Roman" w:cs="Times New Roman"/>
              </w:rPr>
              <w:t>0.67</w:t>
            </w:r>
          </w:p>
          <w:p w14:paraId="6035794E" w14:textId="54C6AEBF" w:rsidR="00D57112" w:rsidRPr="00FE05D0" w:rsidRDefault="00D57112" w:rsidP="00D57112">
            <w:pPr>
              <w:jc w:val="center"/>
              <w:rPr>
                <w:rFonts w:ascii="Times New Roman" w:hAnsi="Times New Roman" w:cs="Times New Roman"/>
                <w:sz w:val="24"/>
                <w:szCs w:val="24"/>
              </w:rPr>
            </w:pPr>
          </w:p>
        </w:tc>
        <w:tc>
          <w:tcPr>
            <w:tcW w:w="1185" w:type="dxa"/>
            <w:vAlign w:val="center"/>
          </w:tcPr>
          <w:p w14:paraId="5618AF5A" w14:textId="77777777" w:rsidR="00D57112" w:rsidRPr="005439C7" w:rsidRDefault="00D57112" w:rsidP="00D57112">
            <w:pPr>
              <w:jc w:val="center"/>
              <w:rPr>
                <w:rFonts w:ascii="Times New Roman" w:hAnsi="Times New Roman" w:cs="Times New Roman"/>
              </w:rPr>
            </w:pPr>
            <w:r w:rsidRPr="005439C7">
              <w:rPr>
                <w:rFonts w:ascii="Times New Roman" w:hAnsi="Times New Roman" w:cs="Times New Roman"/>
              </w:rPr>
              <w:t>0.00</w:t>
            </w:r>
          </w:p>
          <w:p w14:paraId="65FB0E4A" w14:textId="0C0BE20C"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(0.00)</w:t>
            </w:r>
          </w:p>
        </w:tc>
        <w:tc>
          <w:tcPr>
            <w:tcW w:w="767" w:type="dxa"/>
            <w:vAlign w:val="center"/>
          </w:tcPr>
          <w:p w14:paraId="6B60194D" w14:textId="3EEB8B60"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7.11</w:t>
            </w:r>
          </w:p>
        </w:tc>
        <w:tc>
          <w:tcPr>
            <w:tcW w:w="1185" w:type="dxa"/>
            <w:vAlign w:val="center"/>
          </w:tcPr>
          <w:p w14:paraId="6D4EB15F" w14:textId="77777777" w:rsidR="00D57112" w:rsidRPr="005439C7" w:rsidRDefault="00D57112" w:rsidP="00D57112">
            <w:pPr>
              <w:jc w:val="center"/>
              <w:rPr>
                <w:rFonts w:ascii="Times New Roman" w:hAnsi="Times New Roman" w:cs="Times New Roman"/>
              </w:rPr>
            </w:pPr>
            <w:r w:rsidRPr="005439C7">
              <w:rPr>
                <w:rFonts w:ascii="Times New Roman" w:hAnsi="Times New Roman" w:cs="Times New Roman"/>
              </w:rPr>
              <w:t>0.00</w:t>
            </w:r>
          </w:p>
          <w:p w14:paraId="7E6DFE29" w14:textId="7EF77EFF"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(0.00)</w:t>
            </w:r>
          </w:p>
        </w:tc>
        <w:tc>
          <w:tcPr>
            <w:tcW w:w="767" w:type="dxa"/>
            <w:vAlign w:val="center"/>
          </w:tcPr>
          <w:p w14:paraId="5CBC573D" w14:textId="77CFF5A5"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15.56</w:t>
            </w:r>
          </w:p>
        </w:tc>
        <w:tc>
          <w:tcPr>
            <w:tcW w:w="1185" w:type="dxa"/>
            <w:vAlign w:val="center"/>
          </w:tcPr>
          <w:p w14:paraId="000FA246" w14:textId="77777777" w:rsidR="00D57112" w:rsidRPr="005439C7" w:rsidRDefault="00D57112" w:rsidP="00D57112">
            <w:pPr>
              <w:jc w:val="center"/>
              <w:rPr>
                <w:rFonts w:ascii="Times New Roman" w:hAnsi="Times New Roman" w:cs="Times New Roman"/>
              </w:rPr>
            </w:pPr>
            <w:r w:rsidRPr="005439C7">
              <w:rPr>
                <w:rFonts w:ascii="Times New Roman" w:hAnsi="Times New Roman" w:cs="Times New Roman"/>
              </w:rPr>
              <w:t>0.00</w:t>
            </w:r>
          </w:p>
          <w:p w14:paraId="7E9F3B37" w14:textId="72D0F71F"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(0.00)</w:t>
            </w:r>
          </w:p>
        </w:tc>
        <w:tc>
          <w:tcPr>
            <w:tcW w:w="767" w:type="dxa"/>
            <w:vAlign w:val="center"/>
          </w:tcPr>
          <w:p w14:paraId="3DAFA923" w14:textId="55A55A18"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26.11</w:t>
            </w:r>
          </w:p>
        </w:tc>
        <w:tc>
          <w:tcPr>
            <w:tcW w:w="1185" w:type="dxa"/>
            <w:vAlign w:val="center"/>
          </w:tcPr>
          <w:p w14:paraId="437E3FAF" w14:textId="77777777" w:rsidR="00D57112" w:rsidRPr="005439C7" w:rsidRDefault="00D57112" w:rsidP="00D57112">
            <w:pPr>
              <w:jc w:val="center"/>
              <w:rPr>
                <w:rFonts w:ascii="Times New Roman" w:hAnsi="Times New Roman" w:cs="Times New Roman"/>
              </w:rPr>
            </w:pPr>
            <w:r w:rsidRPr="005439C7">
              <w:rPr>
                <w:rFonts w:ascii="Times New Roman" w:hAnsi="Times New Roman" w:cs="Times New Roman"/>
              </w:rPr>
              <w:t>0.00</w:t>
            </w:r>
          </w:p>
          <w:p w14:paraId="55D8C38D" w14:textId="5D5DE4CE"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(0.00)</w:t>
            </w:r>
          </w:p>
        </w:tc>
        <w:tc>
          <w:tcPr>
            <w:tcW w:w="767" w:type="dxa"/>
            <w:vAlign w:val="center"/>
          </w:tcPr>
          <w:p w14:paraId="77D2D475" w14:textId="761F9091"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37.33</w:t>
            </w:r>
          </w:p>
        </w:tc>
        <w:tc>
          <w:tcPr>
            <w:tcW w:w="1185" w:type="dxa"/>
            <w:vAlign w:val="center"/>
          </w:tcPr>
          <w:p w14:paraId="33FA13CC" w14:textId="77777777" w:rsidR="00D57112" w:rsidRPr="005439C7" w:rsidRDefault="00D57112" w:rsidP="00D57112">
            <w:pPr>
              <w:jc w:val="center"/>
              <w:rPr>
                <w:rFonts w:ascii="Times New Roman" w:hAnsi="Times New Roman" w:cs="Times New Roman"/>
              </w:rPr>
            </w:pPr>
            <w:r w:rsidRPr="005439C7">
              <w:rPr>
                <w:rFonts w:ascii="Times New Roman" w:hAnsi="Times New Roman" w:cs="Times New Roman"/>
              </w:rPr>
              <w:t>0.00</w:t>
            </w:r>
          </w:p>
          <w:p w14:paraId="622E8816" w14:textId="1BD63C2C"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(0.00)</w:t>
            </w:r>
          </w:p>
        </w:tc>
        <w:tc>
          <w:tcPr>
            <w:tcW w:w="767" w:type="dxa"/>
            <w:vAlign w:val="center"/>
          </w:tcPr>
          <w:p w14:paraId="2E279C38" w14:textId="04CF2D45"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46.11</w:t>
            </w:r>
          </w:p>
        </w:tc>
        <w:tc>
          <w:tcPr>
            <w:tcW w:w="1185" w:type="dxa"/>
            <w:vAlign w:val="center"/>
          </w:tcPr>
          <w:p w14:paraId="1B0855E8" w14:textId="77777777" w:rsidR="00D57112" w:rsidRPr="005439C7" w:rsidRDefault="00D57112" w:rsidP="00D57112">
            <w:pPr>
              <w:jc w:val="center"/>
              <w:rPr>
                <w:rFonts w:ascii="Times New Roman" w:hAnsi="Times New Roman" w:cs="Times New Roman"/>
              </w:rPr>
            </w:pPr>
            <w:r w:rsidRPr="005439C7">
              <w:rPr>
                <w:rFonts w:ascii="Times New Roman" w:hAnsi="Times New Roman" w:cs="Times New Roman"/>
              </w:rPr>
              <w:t>0.00</w:t>
            </w:r>
          </w:p>
          <w:p w14:paraId="7653951E" w14:textId="29D474B5"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(0.00)</w:t>
            </w:r>
          </w:p>
        </w:tc>
        <w:tc>
          <w:tcPr>
            <w:tcW w:w="1757" w:type="dxa"/>
            <w:vAlign w:val="center"/>
          </w:tcPr>
          <w:p w14:paraId="7F8C8FB0" w14:textId="568E0BE9"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_</w:t>
            </w:r>
          </w:p>
        </w:tc>
      </w:tr>
      <w:tr w:rsidR="00D57112" w:rsidRPr="00FE05D0" w14:paraId="5C505841" w14:textId="77777777" w:rsidTr="007F4493">
        <w:trPr>
          <w:trHeight w:val="213"/>
        </w:trPr>
        <w:tc>
          <w:tcPr>
            <w:tcW w:w="1848" w:type="dxa"/>
            <w:vAlign w:val="center"/>
          </w:tcPr>
          <w:p w14:paraId="6C9ADD4E" w14:textId="6ADCDB25" w:rsidR="00D57112" w:rsidRPr="00FE05D0" w:rsidRDefault="00D57112" w:rsidP="00D57112">
            <w:pPr>
              <w:jc w:val="center"/>
              <w:rPr>
                <w:rFonts w:ascii="Times New Roman" w:hAnsi="Times New Roman" w:cs="Times New Roman"/>
                <w:sz w:val="24"/>
                <w:szCs w:val="24"/>
              </w:rPr>
            </w:pPr>
            <w:proofErr w:type="spellStart"/>
            <w:r w:rsidRPr="005439C7">
              <w:rPr>
                <w:rFonts w:ascii="Times New Roman" w:hAnsi="Times New Roman" w:cs="Times New Roman"/>
                <w:b/>
                <w:sz w:val="24"/>
                <w:szCs w:val="24"/>
              </w:rPr>
              <w:t>SEm</w:t>
            </w:r>
            <w:proofErr w:type="spellEnd"/>
            <w:r w:rsidRPr="005439C7">
              <w:rPr>
                <w:rFonts w:ascii="Times New Roman" w:hAnsi="Times New Roman" w:cs="Times New Roman"/>
                <w:b/>
                <w:sz w:val="24"/>
                <w:szCs w:val="24"/>
              </w:rPr>
              <w:t>±</w:t>
            </w:r>
          </w:p>
        </w:tc>
        <w:tc>
          <w:tcPr>
            <w:tcW w:w="646" w:type="dxa"/>
            <w:vAlign w:val="center"/>
          </w:tcPr>
          <w:p w14:paraId="0C28EF94" w14:textId="226BC06A"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0.06</w:t>
            </w:r>
          </w:p>
        </w:tc>
        <w:tc>
          <w:tcPr>
            <w:tcW w:w="1185" w:type="dxa"/>
            <w:vAlign w:val="center"/>
          </w:tcPr>
          <w:p w14:paraId="197BA628" w14:textId="1AC16306"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0.00</w:t>
            </w:r>
          </w:p>
        </w:tc>
        <w:tc>
          <w:tcPr>
            <w:tcW w:w="767" w:type="dxa"/>
            <w:vAlign w:val="center"/>
          </w:tcPr>
          <w:p w14:paraId="37A21882" w14:textId="08009FB8"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0.13</w:t>
            </w:r>
          </w:p>
        </w:tc>
        <w:tc>
          <w:tcPr>
            <w:tcW w:w="1185" w:type="dxa"/>
            <w:vAlign w:val="center"/>
          </w:tcPr>
          <w:p w14:paraId="6093141B" w14:textId="1AFC14B6"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 xml:space="preserve">      1.68</w:t>
            </w:r>
          </w:p>
        </w:tc>
        <w:tc>
          <w:tcPr>
            <w:tcW w:w="767" w:type="dxa"/>
            <w:vAlign w:val="center"/>
          </w:tcPr>
          <w:p w14:paraId="05774AB2" w14:textId="53B34CCD"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0.24</w:t>
            </w:r>
          </w:p>
        </w:tc>
        <w:tc>
          <w:tcPr>
            <w:tcW w:w="1185" w:type="dxa"/>
            <w:vAlign w:val="center"/>
          </w:tcPr>
          <w:p w14:paraId="4C793DF2" w14:textId="209647A4"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1.12</w:t>
            </w:r>
          </w:p>
        </w:tc>
        <w:tc>
          <w:tcPr>
            <w:tcW w:w="767" w:type="dxa"/>
            <w:vAlign w:val="center"/>
          </w:tcPr>
          <w:p w14:paraId="624A37FE" w14:textId="40471906"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0.29</w:t>
            </w:r>
          </w:p>
        </w:tc>
        <w:tc>
          <w:tcPr>
            <w:tcW w:w="1185" w:type="dxa"/>
            <w:vAlign w:val="center"/>
          </w:tcPr>
          <w:p w14:paraId="5452E543" w14:textId="0297C8BC"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0.50</w:t>
            </w:r>
          </w:p>
        </w:tc>
        <w:tc>
          <w:tcPr>
            <w:tcW w:w="767" w:type="dxa"/>
            <w:vAlign w:val="center"/>
          </w:tcPr>
          <w:p w14:paraId="0B321AF4" w14:textId="13FC87B3"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0.54</w:t>
            </w:r>
          </w:p>
        </w:tc>
        <w:tc>
          <w:tcPr>
            <w:tcW w:w="1185" w:type="dxa"/>
            <w:vAlign w:val="center"/>
          </w:tcPr>
          <w:p w14:paraId="1C40AD6D" w14:textId="59EEA8BB"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0.28</w:t>
            </w:r>
          </w:p>
        </w:tc>
        <w:tc>
          <w:tcPr>
            <w:tcW w:w="767" w:type="dxa"/>
            <w:vAlign w:val="center"/>
          </w:tcPr>
          <w:p w14:paraId="7849FD92" w14:textId="33CC0273"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0.81</w:t>
            </w:r>
          </w:p>
        </w:tc>
        <w:tc>
          <w:tcPr>
            <w:tcW w:w="1185" w:type="dxa"/>
            <w:vAlign w:val="center"/>
          </w:tcPr>
          <w:p w14:paraId="4991B51D" w14:textId="3486BA90"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0.17</w:t>
            </w:r>
          </w:p>
        </w:tc>
        <w:tc>
          <w:tcPr>
            <w:tcW w:w="1757" w:type="dxa"/>
            <w:vAlign w:val="center"/>
          </w:tcPr>
          <w:p w14:paraId="75DDE2BD" w14:textId="77777777" w:rsidR="00D57112" w:rsidRPr="00FE05D0" w:rsidRDefault="00D57112" w:rsidP="00D57112">
            <w:pPr>
              <w:jc w:val="center"/>
              <w:rPr>
                <w:rFonts w:ascii="Times New Roman" w:hAnsi="Times New Roman" w:cs="Times New Roman"/>
                <w:sz w:val="24"/>
                <w:szCs w:val="24"/>
              </w:rPr>
            </w:pPr>
          </w:p>
        </w:tc>
      </w:tr>
      <w:tr w:rsidR="00D57112" w:rsidRPr="00FE05D0" w14:paraId="43243E12" w14:textId="77777777" w:rsidTr="007F4493">
        <w:trPr>
          <w:trHeight w:val="379"/>
        </w:trPr>
        <w:tc>
          <w:tcPr>
            <w:tcW w:w="1848" w:type="dxa"/>
            <w:vAlign w:val="center"/>
          </w:tcPr>
          <w:p w14:paraId="1156AF86" w14:textId="6F41B1A0"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b/>
                <w:sz w:val="24"/>
                <w:szCs w:val="24"/>
              </w:rPr>
              <w:t>CD at 1%</w:t>
            </w:r>
          </w:p>
        </w:tc>
        <w:tc>
          <w:tcPr>
            <w:tcW w:w="646" w:type="dxa"/>
            <w:vAlign w:val="center"/>
          </w:tcPr>
          <w:p w14:paraId="45986F76" w14:textId="2FAFF66A"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0.17</w:t>
            </w:r>
          </w:p>
        </w:tc>
        <w:tc>
          <w:tcPr>
            <w:tcW w:w="1185" w:type="dxa"/>
            <w:vAlign w:val="center"/>
          </w:tcPr>
          <w:p w14:paraId="03F8DC29" w14:textId="0C8CFAA8"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NS</w:t>
            </w:r>
          </w:p>
        </w:tc>
        <w:tc>
          <w:tcPr>
            <w:tcW w:w="767" w:type="dxa"/>
            <w:vAlign w:val="center"/>
          </w:tcPr>
          <w:p w14:paraId="7D22BFA5" w14:textId="1778B0B6"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0.38</w:t>
            </w:r>
          </w:p>
        </w:tc>
        <w:tc>
          <w:tcPr>
            <w:tcW w:w="1185" w:type="dxa"/>
            <w:vAlign w:val="center"/>
          </w:tcPr>
          <w:p w14:paraId="391F2A55" w14:textId="0C1FFA01"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5.00</w:t>
            </w:r>
          </w:p>
        </w:tc>
        <w:tc>
          <w:tcPr>
            <w:tcW w:w="767" w:type="dxa"/>
            <w:vAlign w:val="center"/>
          </w:tcPr>
          <w:p w14:paraId="7BA7CF6C" w14:textId="41C6C192"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0.71</w:t>
            </w:r>
          </w:p>
        </w:tc>
        <w:tc>
          <w:tcPr>
            <w:tcW w:w="1185" w:type="dxa"/>
            <w:vAlign w:val="center"/>
          </w:tcPr>
          <w:p w14:paraId="6FCD6C8D" w14:textId="00FCC347"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3.34</w:t>
            </w:r>
          </w:p>
        </w:tc>
        <w:tc>
          <w:tcPr>
            <w:tcW w:w="767" w:type="dxa"/>
            <w:vAlign w:val="center"/>
          </w:tcPr>
          <w:p w14:paraId="36CA430D" w14:textId="7BDC27F9"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0.85</w:t>
            </w:r>
          </w:p>
        </w:tc>
        <w:tc>
          <w:tcPr>
            <w:tcW w:w="1185" w:type="dxa"/>
            <w:vAlign w:val="center"/>
          </w:tcPr>
          <w:p w14:paraId="087B1DDF" w14:textId="47F6699A"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1.48</w:t>
            </w:r>
          </w:p>
        </w:tc>
        <w:tc>
          <w:tcPr>
            <w:tcW w:w="767" w:type="dxa"/>
            <w:vAlign w:val="center"/>
          </w:tcPr>
          <w:p w14:paraId="7635A6CF" w14:textId="533E1EC6"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1.60</w:t>
            </w:r>
          </w:p>
        </w:tc>
        <w:tc>
          <w:tcPr>
            <w:tcW w:w="1185" w:type="dxa"/>
            <w:vAlign w:val="center"/>
          </w:tcPr>
          <w:p w14:paraId="034D5940" w14:textId="112F6601"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0.84</w:t>
            </w:r>
          </w:p>
        </w:tc>
        <w:tc>
          <w:tcPr>
            <w:tcW w:w="767" w:type="dxa"/>
            <w:vAlign w:val="center"/>
          </w:tcPr>
          <w:p w14:paraId="49659E14" w14:textId="6268E032"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2.41</w:t>
            </w:r>
          </w:p>
        </w:tc>
        <w:tc>
          <w:tcPr>
            <w:tcW w:w="1185" w:type="dxa"/>
            <w:vAlign w:val="center"/>
          </w:tcPr>
          <w:p w14:paraId="5A6E3717" w14:textId="6C6DC1F7"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0.49</w:t>
            </w:r>
          </w:p>
        </w:tc>
        <w:tc>
          <w:tcPr>
            <w:tcW w:w="1757" w:type="dxa"/>
            <w:vAlign w:val="center"/>
          </w:tcPr>
          <w:p w14:paraId="51444552" w14:textId="77777777" w:rsidR="00D57112" w:rsidRPr="00FE05D0" w:rsidRDefault="00D57112" w:rsidP="00D57112">
            <w:pPr>
              <w:jc w:val="center"/>
              <w:rPr>
                <w:rFonts w:ascii="Times New Roman" w:hAnsi="Times New Roman" w:cs="Times New Roman"/>
                <w:sz w:val="24"/>
                <w:szCs w:val="24"/>
              </w:rPr>
            </w:pPr>
          </w:p>
        </w:tc>
      </w:tr>
    </w:tbl>
    <w:p w14:paraId="7547A8CE" w14:textId="77777777" w:rsidR="007001D2" w:rsidRDefault="00985AF5" w:rsidP="007001D2">
      <w:pPr>
        <w:spacing w:after="0"/>
        <w:rPr>
          <w:rFonts w:ascii="Times New Roman" w:hAnsi="Times New Roman" w:cs="Times New Roman"/>
          <w:sz w:val="24"/>
          <w:szCs w:val="24"/>
        </w:rPr>
      </w:pPr>
      <w:r w:rsidRPr="0054323F">
        <w:rPr>
          <w:rFonts w:ascii="Times New Roman" w:hAnsi="Times New Roman" w:cs="Times New Roman"/>
          <w:sz w:val="24"/>
          <w:szCs w:val="24"/>
        </w:rPr>
        <w:t>* Data is average of four replications.</w:t>
      </w:r>
      <w:r>
        <w:rPr>
          <w:rFonts w:ascii="Times New Roman" w:hAnsi="Times New Roman" w:cs="Times New Roman"/>
          <w:sz w:val="24"/>
          <w:szCs w:val="24"/>
        </w:rPr>
        <w:t xml:space="preserve">   </w:t>
      </w:r>
    </w:p>
    <w:p w14:paraId="606E05DD" w14:textId="43D789DC" w:rsidR="00985AF5" w:rsidRDefault="007001D2" w:rsidP="007001D2">
      <w:pPr>
        <w:spacing w:after="0"/>
        <w:rPr>
          <w:rFonts w:ascii="Times New Roman" w:hAnsi="Times New Roman" w:cs="Times New Roman"/>
          <w:sz w:val="24"/>
          <w:szCs w:val="24"/>
        </w:rPr>
      </w:pPr>
      <w:r>
        <w:rPr>
          <w:rFonts w:ascii="Times New Roman" w:hAnsi="Times New Roman" w:cs="Times New Roman"/>
          <w:sz w:val="24"/>
          <w:szCs w:val="24"/>
        </w:rPr>
        <w:t>**</w:t>
      </w:r>
      <w:r w:rsidR="00985AF5" w:rsidRPr="0054323F">
        <w:rPr>
          <w:rFonts w:ascii="Times New Roman" w:hAnsi="Times New Roman" w:cs="Times New Roman"/>
          <w:sz w:val="24"/>
          <w:szCs w:val="24"/>
        </w:rPr>
        <w:t>Figures in parenthesis are arcsine transformed value.</w:t>
      </w:r>
    </w:p>
    <w:p w14:paraId="03DAFD6E" w14:textId="77777777" w:rsidR="007001D2" w:rsidRDefault="007001D2" w:rsidP="00985AF5">
      <w:pPr>
        <w:rPr>
          <w:rFonts w:ascii="Times New Roman" w:hAnsi="Times New Roman" w:cs="Times New Roman"/>
          <w:sz w:val="24"/>
          <w:szCs w:val="24"/>
        </w:rPr>
      </w:pPr>
    </w:p>
    <w:p w14:paraId="758F7E39" w14:textId="12ED5B18" w:rsidR="00985AF5" w:rsidRPr="00712C67" w:rsidRDefault="00985AF5" w:rsidP="00985AF5">
      <w:pPr>
        <w:rPr>
          <w:rFonts w:ascii="Times New Roman" w:hAnsi="Times New Roman" w:cs="Times New Roman"/>
          <w:b/>
          <w:bCs/>
          <w:sz w:val="24"/>
          <w:szCs w:val="24"/>
        </w:rPr>
      </w:pPr>
      <w:r w:rsidRPr="00712C67">
        <w:rPr>
          <w:rFonts w:ascii="Times New Roman" w:hAnsi="Times New Roman" w:cs="Times New Roman"/>
          <w:b/>
          <w:bCs/>
          <w:sz w:val="24"/>
          <w:szCs w:val="24"/>
        </w:rPr>
        <w:lastRenderedPageBreak/>
        <w:t xml:space="preserve">Table </w:t>
      </w:r>
      <w:r w:rsidR="005D4A5D">
        <w:rPr>
          <w:rFonts w:ascii="Times New Roman" w:hAnsi="Times New Roman" w:cs="Times New Roman"/>
          <w:b/>
          <w:bCs/>
          <w:sz w:val="24"/>
          <w:szCs w:val="24"/>
        </w:rPr>
        <w:t>8</w:t>
      </w:r>
      <w:r w:rsidRPr="00712C67">
        <w:rPr>
          <w:rFonts w:ascii="Times New Roman" w:hAnsi="Times New Roman" w:cs="Times New Roman"/>
          <w:b/>
          <w:bCs/>
          <w:sz w:val="24"/>
          <w:szCs w:val="24"/>
        </w:rPr>
        <w:t xml:space="preserve">. </w:t>
      </w:r>
      <w:r>
        <w:rPr>
          <w:rFonts w:ascii="Times New Roman" w:hAnsi="Times New Roman" w:cs="Times New Roman"/>
          <w:b/>
          <w:bCs/>
          <w:sz w:val="24"/>
          <w:szCs w:val="24"/>
        </w:rPr>
        <w:t xml:space="preserve"> </w:t>
      </w:r>
      <w:r w:rsidRPr="00712C67">
        <w:rPr>
          <w:rFonts w:ascii="Times New Roman" w:hAnsi="Times New Roman" w:cs="Times New Roman"/>
          <w:b/>
          <w:bCs/>
          <w:sz w:val="24"/>
          <w:szCs w:val="24"/>
        </w:rPr>
        <w:t xml:space="preserve">Compatibility of </w:t>
      </w:r>
      <w:r w:rsidR="002A5DDF">
        <w:rPr>
          <w:rFonts w:ascii="Times New Roman" w:hAnsi="Times New Roman" w:cs="Times New Roman"/>
          <w:b/>
          <w:bCs/>
          <w:i/>
          <w:iCs/>
          <w:sz w:val="24"/>
          <w:szCs w:val="24"/>
        </w:rPr>
        <w:t xml:space="preserve">Beauveria bassiana </w:t>
      </w:r>
      <w:r w:rsidRPr="00712C67">
        <w:rPr>
          <w:rFonts w:ascii="Times New Roman" w:hAnsi="Times New Roman" w:cs="Times New Roman"/>
          <w:b/>
          <w:bCs/>
          <w:sz w:val="24"/>
          <w:szCs w:val="24"/>
        </w:rPr>
        <w:t xml:space="preserve">with </w:t>
      </w:r>
      <w:r>
        <w:rPr>
          <w:rFonts w:ascii="Times New Roman" w:hAnsi="Times New Roman" w:cs="Times New Roman"/>
          <w:b/>
          <w:bCs/>
          <w:sz w:val="24"/>
          <w:szCs w:val="24"/>
        </w:rPr>
        <w:t>insecti</w:t>
      </w:r>
      <w:r w:rsidRPr="00712C67">
        <w:rPr>
          <w:rFonts w:ascii="Times New Roman" w:hAnsi="Times New Roman" w:cs="Times New Roman"/>
          <w:b/>
          <w:bCs/>
          <w:sz w:val="24"/>
          <w:szCs w:val="24"/>
        </w:rPr>
        <w:t xml:space="preserve">cides at </w:t>
      </w:r>
      <w:r w:rsidR="005E0EC3">
        <w:rPr>
          <w:rFonts w:ascii="Times New Roman" w:hAnsi="Times New Roman" w:cs="Times New Roman"/>
          <w:b/>
          <w:bCs/>
          <w:sz w:val="24"/>
          <w:szCs w:val="24"/>
        </w:rPr>
        <w:t>X</w:t>
      </w:r>
      <w:r w:rsidRPr="00712C67">
        <w:rPr>
          <w:rFonts w:ascii="Times New Roman" w:hAnsi="Times New Roman" w:cs="Times New Roman"/>
          <w:b/>
          <w:bCs/>
          <w:sz w:val="24"/>
          <w:szCs w:val="24"/>
        </w:rPr>
        <w:t xml:space="preserve"> dose. </w:t>
      </w:r>
    </w:p>
    <w:tbl>
      <w:tblPr>
        <w:tblStyle w:val="TableGrid"/>
        <w:tblpPr w:leftFromText="180" w:rightFromText="180" w:vertAnchor="page" w:horzAnchor="margin" w:tblpX="-469" w:tblpY="1761"/>
        <w:tblW w:w="15196" w:type="dxa"/>
        <w:tblLook w:val="04A0" w:firstRow="1" w:lastRow="0" w:firstColumn="1" w:lastColumn="0" w:noHBand="0" w:noVBand="1"/>
      </w:tblPr>
      <w:tblGrid>
        <w:gridCol w:w="1848"/>
        <w:gridCol w:w="646"/>
        <w:gridCol w:w="1185"/>
        <w:gridCol w:w="767"/>
        <w:gridCol w:w="1185"/>
        <w:gridCol w:w="767"/>
        <w:gridCol w:w="1185"/>
        <w:gridCol w:w="767"/>
        <w:gridCol w:w="1185"/>
        <w:gridCol w:w="767"/>
        <w:gridCol w:w="1185"/>
        <w:gridCol w:w="767"/>
        <w:gridCol w:w="1185"/>
        <w:gridCol w:w="1757"/>
      </w:tblGrid>
      <w:tr w:rsidR="00985AF5" w:rsidRPr="00FE05D0" w14:paraId="08BC32CD" w14:textId="77777777" w:rsidTr="007F4493">
        <w:trPr>
          <w:trHeight w:val="417"/>
        </w:trPr>
        <w:tc>
          <w:tcPr>
            <w:tcW w:w="1848" w:type="dxa"/>
            <w:vMerge w:val="restart"/>
            <w:vAlign w:val="center"/>
          </w:tcPr>
          <w:p w14:paraId="1CEA4885" w14:textId="77777777" w:rsidR="00985AF5" w:rsidRPr="00FE05D0" w:rsidRDefault="00985AF5" w:rsidP="007F4493">
            <w:pPr>
              <w:jc w:val="center"/>
              <w:rPr>
                <w:rFonts w:ascii="Times New Roman" w:hAnsi="Times New Roman" w:cs="Times New Roman"/>
                <w:sz w:val="24"/>
                <w:szCs w:val="24"/>
              </w:rPr>
            </w:pPr>
            <w:r w:rsidRPr="00FE05D0">
              <w:rPr>
                <w:rFonts w:ascii="Times New Roman" w:hAnsi="Times New Roman" w:cs="Times New Roman"/>
                <w:sz w:val="24"/>
                <w:szCs w:val="24"/>
              </w:rPr>
              <w:t>Treatments</w:t>
            </w:r>
          </w:p>
        </w:tc>
        <w:tc>
          <w:tcPr>
            <w:tcW w:w="11591" w:type="dxa"/>
            <w:gridSpan w:val="12"/>
            <w:vAlign w:val="center"/>
          </w:tcPr>
          <w:p w14:paraId="62ECDAE0" w14:textId="28123419" w:rsidR="00985AF5" w:rsidRPr="00FE05D0" w:rsidRDefault="00985AF5" w:rsidP="007F4493">
            <w:pPr>
              <w:jc w:val="center"/>
              <w:rPr>
                <w:rFonts w:ascii="Times New Roman" w:hAnsi="Times New Roman" w:cs="Times New Roman"/>
                <w:sz w:val="24"/>
                <w:szCs w:val="24"/>
              </w:rPr>
            </w:pPr>
            <w:r w:rsidRPr="00FE05D0">
              <w:rPr>
                <w:rFonts w:ascii="Times New Roman" w:hAnsi="Times New Roman" w:cs="Times New Roman"/>
                <w:sz w:val="24"/>
                <w:szCs w:val="24"/>
              </w:rPr>
              <w:t xml:space="preserve">Average colony diameter of </w:t>
            </w:r>
            <w:r w:rsidR="00D57112" w:rsidRPr="00D57112">
              <w:rPr>
                <w:rFonts w:ascii="Times New Roman" w:hAnsi="Times New Roman" w:cs="Times New Roman"/>
                <w:i/>
                <w:iCs/>
                <w:sz w:val="24"/>
                <w:szCs w:val="24"/>
              </w:rPr>
              <w:t>Beauveria bassiana</w:t>
            </w:r>
            <w:r w:rsidR="00D57112">
              <w:rPr>
                <w:rFonts w:ascii="Times New Roman" w:hAnsi="Times New Roman" w:cs="Times New Roman"/>
                <w:sz w:val="24"/>
                <w:szCs w:val="24"/>
              </w:rPr>
              <w:t xml:space="preserve"> </w:t>
            </w:r>
            <w:r w:rsidRPr="00FE05D0">
              <w:rPr>
                <w:rFonts w:ascii="Times New Roman" w:hAnsi="Times New Roman" w:cs="Times New Roman"/>
                <w:sz w:val="24"/>
                <w:szCs w:val="24"/>
              </w:rPr>
              <w:t>(mm)*</w:t>
            </w:r>
          </w:p>
        </w:tc>
        <w:tc>
          <w:tcPr>
            <w:tcW w:w="1757" w:type="dxa"/>
            <w:vMerge w:val="restart"/>
            <w:vAlign w:val="center"/>
          </w:tcPr>
          <w:p w14:paraId="3395A4EF" w14:textId="77777777" w:rsidR="00985AF5" w:rsidRPr="00FE05D0" w:rsidRDefault="00985AF5" w:rsidP="007F4493">
            <w:pPr>
              <w:jc w:val="center"/>
              <w:rPr>
                <w:rFonts w:ascii="Times New Roman" w:hAnsi="Times New Roman" w:cs="Times New Roman"/>
                <w:sz w:val="24"/>
                <w:szCs w:val="24"/>
              </w:rPr>
            </w:pPr>
            <w:r w:rsidRPr="00FE05D0">
              <w:rPr>
                <w:rFonts w:ascii="Times New Roman" w:hAnsi="Times New Roman" w:cs="Times New Roman"/>
                <w:sz w:val="24"/>
                <w:szCs w:val="24"/>
              </w:rPr>
              <w:t>Toxicity</w:t>
            </w:r>
          </w:p>
          <w:p w14:paraId="0EE52B56" w14:textId="77777777" w:rsidR="00985AF5" w:rsidRPr="00FE05D0" w:rsidRDefault="00985AF5" w:rsidP="007F4493">
            <w:pPr>
              <w:jc w:val="center"/>
              <w:rPr>
                <w:rFonts w:ascii="Times New Roman" w:hAnsi="Times New Roman" w:cs="Times New Roman"/>
                <w:sz w:val="24"/>
                <w:szCs w:val="24"/>
              </w:rPr>
            </w:pPr>
            <w:r w:rsidRPr="00FE05D0">
              <w:rPr>
                <w:rFonts w:ascii="Times New Roman" w:hAnsi="Times New Roman" w:cs="Times New Roman"/>
                <w:sz w:val="24"/>
                <w:szCs w:val="24"/>
              </w:rPr>
              <w:t>Level</w:t>
            </w:r>
          </w:p>
        </w:tc>
      </w:tr>
      <w:tr w:rsidR="00985AF5" w:rsidRPr="00FE05D0" w14:paraId="014AD529" w14:textId="77777777" w:rsidTr="007F4493">
        <w:trPr>
          <w:trHeight w:val="693"/>
        </w:trPr>
        <w:tc>
          <w:tcPr>
            <w:tcW w:w="1848" w:type="dxa"/>
            <w:vMerge/>
            <w:vAlign w:val="center"/>
          </w:tcPr>
          <w:p w14:paraId="36F58A8F" w14:textId="77777777" w:rsidR="00985AF5" w:rsidRPr="00FE05D0" w:rsidRDefault="00985AF5" w:rsidP="007F4493">
            <w:pPr>
              <w:jc w:val="center"/>
              <w:rPr>
                <w:rFonts w:ascii="Times New Roman" w:hAnsi="Times New Roman" w:cs="Times New Roman"/>
                <w:sz w:val="24"/>
                <w:szCs w:val="24"/>
              </w:rPr>
            </w:pPr>
          </w:p>
        </w:tc>
        <w:tc>
          <w:tcPr>
            <w:tcW w:w="646" w:type="dxa"/>
            <w:vAlign w:val="center"/>
          </w:tcPr>
          <w:p w14:paraId="04D1709C" w14:textId="77777777" w:rsidR="00985AF5" w:rsidRPr="00FE05D0" w:rsidRDefault="00985AF5" w:rsidP="007F4493">
            <w:pPr>
              <w:jc w:val="center"/>
              <w:rPr>
                <w:rFonts w:ascii="Times New Roman" w:hAnsi="Times New Roman" w:cs="Times New Roman"/>
                <w:sz w:val="24"/>
                <w:szCs w:val="24"/>
              </w:rPr>
            </w:pPr>
            <w:r w:rsidRPr="00FE05D0">
              <w:rPr>
                <w:rFonts w:ascii="Times New Roman" w:hAnsi="Times New Roman" w:cs="Times New Roman"/>
                <w:sz w:val="24"/>
                <w:szCs w:val="24"/>
              </w:rPr>
              <w:t>24 hrs</w:t>
            </w:r>
          </w:p>
        </w:tc>
        <w:tc>
          <w:tcPr>
            <w:tcW w:w="1185" w:type="dxa"/>
            <w:vAlign w:val="center"/>
          </w:tcPr>
          <w:p w14:paraId="71D9D049" w14:textId="77777777" w:rsidR="00985AF5" w:rsidRPr="00FE05D0" w:rsidRDefault="00985AF5" w:rsidP="007F4493">
            <w:pPr>
              <w:jc w:val="center"/>
              <w:rPr>
                <w:rFonts w:ascii="Times New Roman" w:hAnsi="Times New Roman" w:cs="Times New Roman"/>
                <w:sz w:val="24"/>
                <w:szCs w:val="24"/>
              </w:rPr>
            </w:pPr>
            <w:r w:rsidRPr="00FE05D0">
              <w:rPr>
                <w:rFonts w:ascii="Times New Roman" w:hAnsi="Times New Roman" w:cs="Times New Roman"/>
                <w:sz w:val="24"/>
                <w:szCs w:val="24"/>
              </w:rPr>
              <w:t>%</w:t>
            </w:r>
          </w:p>
          <w:p w14:paraId="4C186286" w14:textId="77777777" w:rsidR="00985AF5" w:rsidRPr="00FE05D0" w:rsidRDefault="00985AF5" w:rsidP="007F4493">
            <w:pPr>
              <w:jc w:val="center"/>
              <w:rPr>
                <w:rFonts w:ascii="Times New Roman" w:hAnsi="Times New Roman" w:cs="Times New Roman"/>
                <w:sz w:val="24"/>
                <w:szCs w:val="24"/>
              </w:rPr>
            </w:pPr>
            <w:r w:rsidRPr="00FE05D0">
              <w:rPr>
                <w:rFonts w:ascii="Times New Roman" w:hAnsi="Times New Roman" w:cs="Times New Roman"/>
                <w:sz w:val="24"/>
                <w:szCs w:val="24"/>
              </w:rPr>
              <w:t>Inhibition</w:t>
            </w:r>
          </w:p>
        </w:tc>
        <w:tc>
          <w:tcPr>
            <w:tcW w:w="767" w:type="dxa"/>
            <w:vAlign w:val="center"/>
          </w:tcPr>
          <w:p w14:paraId="5E889EFF" w14:textId="77777777" w:rsidR="00985AF5" w:rsidRPr="00FE05D0" w:rsidRDefault="00985AF5" w:rsidP="007F4493">
            <w:pPr>
              <w:jc w:val="center"/>
              <w:rPr>
                <w:rFonts w:ascii="Times New Roman" w:hAnsi="Times New Roman" w:cs="Times New Roman"/>
                <w:sz w:val="24"/>
                <w:szCs w:val="24"/>
              </w:rPr>
            </w:pPr>
            <w:r w:rsidRPr="00FE05D0">
              <w:rPr>
                <w:rFonts w:ascii="Times New Roman" w:hAnsi="Times New Roman" w:cs="Times New Roman"/>
                <w:sz w:val="24"/>
                <w:szCs w:val="24"/>
              </w:rPr>
              <w:t>48 hrs</w:t>
            </w:r>
          </w:p>
        </w:tc>
        <w:tc>
          <w:tcPr>
            <w:tcW w:w="1185" w:type="dxa"/>
            <w:vAlign w:val="center"/>
          </w:tcPr>
          <w:p w14:paraId="3A488131" w14:textId="77777777" w:rsidR="00985AF5" w:rsidRPr="00FE05D0" w:rsidRDefault="00985AF5" w:rsidP="007F4493">
            <w:pPr>
              <w:jc w:val="center"/>
              <w:rPr>
                <w:rFonts w:ascii="Times New Roman" w:hAnsi="Times New Roman" w:cs="Times New Roman"/>
                <w:sz w:val="24"/>
                <w:szCs w:val="24"/>
              </w:rPr>
            </w:pPr>
            <w:r w:rsidRPr="00FE05D0">
              <w:rPr>
                <w:rFonts w:ascii="Times New Roman" w:hAnsi="Times New Roman" w:cs="Times New Roman"/>
                <w:sz w:val="24"/>
                <w:szCs w:val="24"/>
              </w:rPr>
              <w:t>%</w:t>
            </w:r>
          </w:p>
          <w:p w14:paraId="0A910581" w14:textId="77777777" w:rsidR="00985AF5" w:rsidRPr="00FE05D0" w:rsidRDefault="00985AF5" w:rsidP="007F4493">
            <w:pPr>
              <w:jc w:val="center"/>
              <w:rPr>
                <w:rFonts w:ascii="Times New Roman" w:hAnsi="Times New Roman" w:cs="Times New Roman"/>
                <w:sz w:val="24"/>
                <w:szCs w:val="24"/>
              </w:rPr>
            </w:pPr>
            <w:r w:rsidRPr="00FE05D0">
              <w:rPr>
                <w:rFonts w:ascii="Times New Roman" w:hAnsi="Times New Roman" w:cs="Times New Roman"/>
                <w:sz w:val="24"/>
                <w:szCs w:val="24"/>
              </w:rPr>
              <w:t>Inhibition</w:t>
            </w:r>
          </w:p>
        </w:tc>
        <w:tc>
          <w:tcPr>
            <w:tcW w:w="767" w:type="dxa"/>
            <w:vAlign w:val="center"/>
          </w:tcPr>
          <w:p w14:paraId="788CCB06" w14:textId="77777777" w:rsidR="00985AF5" w:rsidRPr="00FE05D0" w:rsidRDefault="00985AF5" w:rsidP="007F4493">
            <w:pPr>
              <w:jc w:val="center"/>
              <w:rPr>
                <w:rFonts w:ascii="Times New Roman" w:hAnsi="Times New Roman" w:cs="Times New Roman"/>
                <w:sz w:val="24"/>
                <w:szCs w:val="24"/>
              </w:rPr>
            </w:pPr>
            <w:r w:rsidRPr="00FE05D0">
              <w:rPr>
                <w:rFonts w:ascii="Times New Roman" w:hAnsi="Times New Roman" w:cs="Times New Roman"/>
                <w:sz w:val="24"/>
                <w:szCs w:val="24"/>
              </w:rPr>
              <w:t>72 hrs</w:t>
            </w:r>
          </w:p>
        </w:tc>
        <w:tc>
          <w:tcPr>
            <w:tcW w:w="1185" w:type="dxa"/>
            <w:vAlign w:val="center"/>
          </w:tcPr>
          <w:p w14:paraId="4C55A8FA" w14:textId="77777777" w:rsidR="00985AF5" w:rsidRPr="00FE05D0" w:rsidRDefault="00985AF5" w:rsidP="007F4493">
            <w:pPr>
              <w:jc w:val="center"/>
              <w:rPr>
                <w:rFonts w:ascii="Times New Roman" w:hAnsi="Times New Roman" w:cs="Times New Roman"/>
                <w:sz w:val="24"/>
                <w:szCs w:val="24"/>
              </w:rPr>
            </w:pPr>
            <w:r w:rsidRPr="00FE05D0">
              <w:rPr>
                <w:rFonts w:ascii="Times New Roman" w:hAnsi="Times New Roman" w:cs="Times New Roman"/>
                <w:sz w:val="24"/>
                <w:szCs w:val="24"/>
              </w:rPr>
              <w:t>%</w:t>
            </w:r>
          </w:p>
          <w:p w14:paraId="0D406C25" w14:textId="77777777" w:rsidR="00985AF5" w:rsidRPr="00FE05D0" w:rsidRDefault="00985AF5" w:rsidP="007F4493">
            <w:pPr>
              <w:jc w:val="center"/>
              <w:rPr>
                <w:rFonts w:ascii="Times New Roman" w:hAnsi="Times New Roman" w:cs="Times New Roman"/>
                <w:sz w:val="24"/>
                <w:szCs w:val="24"/>
              </w:rPr>
            </w:pPr>
            <w:r w:rsidRPr="00FE05D0">
              <w:rPr>
                <w:rFonts w:ascii="Times New Roman" w:hAnsi="Times New Roman" w:cs="Times New Roman"/>
                <w:sz w:val="24"/>
                <w:szCs w:val="24"/>
              </w:rPr>
              <w:t>Inhibition</w:t>
            </w:r>
          </w:p>
        </w:tc>
        <w:tc>
          <w:tcPr>
            <w:tcW w:w="767" w:type="dxa"/>
            <w:vAlign w:val="center"/>
          </w:tcPr>
          <w:p w14:paraId="7B817B70" w14:textId="77777777" w:rsidR="00985AF5" w:rsidRPr="00FE05D0" w:rsidRDefault="00985AF5" w:rsidP="007F4493">
            <w:pPr>
              <w:jc w:val="center"/>
              <w:rPr>
                <w:rFonts w:ascii="Times New Roman" w:hAnsi="Times New Roman" w:cs="Times New Roman"/>
                <w:sz w:val="24"/>
                <w:szCs w:val="24"/>
              </w:rPr>
            </w:pPr>
            <w:r w:rsidRPr="00FE05D0">
              <w:rPr>
                <w:rFonts w:ascii="Times New Roman" w:hAnsi="Times New Roman" w:cs="Times New Roman"/>
                <w:sz w:val="24"/>
                <w:szCs w:val="24"/>
              </w:rPr>
              <w:t>96 hrs</w:t>
            </w:r>
          </w:p>
        </w:tc>
        <w:tc>
          <w:tcPr>
            <w:tcW w:w="1185" w:type="dxa"/>
            <w:vAlign w:val="center"/>
          </w:tcPr>
          <w:p w14:paraId="31697A24" w14:textId="77777777" w:rsidR="00985AF5" w:rsidRPr="00FE05D0" w:rsidRDefault="00985AF5" w:rsidP="007F4493">
            <w:pPr>
              <w:jc w:val="center"/>
              <w:rPr>
                <w:rFonts w:ascii="Times New Roman" w:hAnsi="Times New Roman" w:cs="Times New Roman"/>
                <w:sz w:val="24"/>
                <w:szCs w:val="24"/>
              </w:rPr>
            </w:pPr>
            <w:r w:rsidRPr="00FE05D0">
              <w:rPr>
                <w:rFonts w:ascii="Times New Roman" w:hAnsi="Times New Roman" w:cs="Times New Roman"/>
                <w:sz w:val="24"/>
                <w:szCs w:val="24"/>
              </w:rPr>
              <w:t>%</w:t>
            </w:r>
          </w:p>
          <w:p w14:paraId="367F73B2" w14:textId="77777777" w:rsidR="00985AF5" w:rsidRPr="00FE05D0" w:rsidRDefault="00985AF5" w:rsidP="007F4493">
            <w:pPr>
              <w:jc w:val="center"/>
              <w:rPr>
                <w:rFonts w:ascii="Times New Roman" w:hAnsi="Times New Roman" w:cs="Times New Roman"/>
                <w:sz w:val="24"/>
                <w:szCs w:val="24"/>
              </w:rPr>
            </w:pPr>
            <w:r w:rsidRPr="00FE05D0">
              <w:rPr>
                <w:rFonts w:ascii="Times New Roman" w:hAnsi="Times New Roman" w:cs="Times New Roman"/>
                <w:sz w:val="24"/>
                <w:szCs w:val="24"/>
              </w:rPr>
              <w:t>Inhibition</w:t>
            </w:r>
          </w:p>
        </w:tc>
        <w:tc>
          <w:tcPr>
            <w:tcW w:w="767" w:type="dxa"/>
            <w:vAlign w:val="center"/>
          </w:tcPr>
          <w:p w14:paraId="52864B7B" w14:textId="77777777" w:rsidR="00985AF5" w:rsidRPr="00FE05D0" w:rsidRDefault="00985AF5" w:rsidP="007F4493">
            <w:pPr>
              <w:jc w:val="center"/>
              <w:rPr>
                <w:rFonts w:ascii="Times New Roman" w:hAnsi="Times New Roman" w:cs="Times New Roman"/>
                <w:sz w:val="24"/>
                <w:szCs w:val="24"/>
              </w:rPr>
            </w:pPr>
            <w:r w:rsidRPr="00FE05D0">
              <w:rPr>
                <w:rFonts w:ascii="Times New Roman" w:hAnsi="Times New Roman" w:cs="Times New Roman"/>
                <w:sz w:val="24"/>
                <w:szCs w:val="24"/>
              </w:rPr>
              <w:t>120 hrs</w:t>
            </w:r>
          </w:p>
        </w:tc>
        <w:tc>
          <w:tcPr>
            <w:tcW w:w="1185" w:type="dxa"/>
            <w:vAlign w:val="center"/>
          </w:tcPr>
          <w:p w14:paraId="050A8308" w14:textId="77777777" w:rsidR="00985AF5" w:rsidRPr="00FE05D0" w:rsidRDefault="00985AF5" w:rsidP="007F4493">
            <w:pPr>
              <w:jc w:val="center"/>
              <w:rPr>
                <w:rFonts w:ascii="Times New Roman" w:hAnsi="Times New Roman" w:cs="Times New Roman"/>
                <w:sz w:val="24"/>
                <w:szCs w:val="24"/>
              </w:rPr>
            </w:pPr>
            <w:r w:rsidRPr="00FE05D0">
              <w:rPr>
                <w:rFonts w:ascii="Times New Roman" w:hAnsi="Times New Roman" w:cs="Times New Roman"/>
                <w:sz w:val="24"/>
                <w:szCs w:val="24"/>
              </w:rPr>
              <w:t>%</w:t>
            </w:r>
          </w:p>
          <w:p w14:paraId="7F51791C" w14:textId="77777777" w:rsidR="00985AF5" w:rsidRPr="00FE05D0" w:rsidRDefault="00985AF5" w:rsidP="007F4493">
            <w:pPr>
              <w:jc w:val="center"/>
              <w:rPr>
                <w:rFonts w:ascii="Times New Roman" w:hAnsi="Times New Roman" w:cs="Times New Roman"/>
                <w:sz w:val="24"/>
                <w:szCs w:val="24"/>
              </w:rPr>
            </w:pPr>
            <w:r w:rsidRPr="00FE05D0">
              <w:rPr>
                <w:rFonts w:ascii="Times New Roman" w:hAnsi="Times New Roman" w:cs="Times New Roman"/>
                <w:sz w:val="24"/>
                <w:szCs w:val="24"/>
              </w:rPr>
              <w:t>Inhibition</w:t>
            </w:r>
          </w:p>
        </w:tc>
        <w:tc>
          <w:tcPr>
            <w:tcW w:w="767" w:type="dxa"/>
            <w:vAlign w:val="center"/>
          </w:tcPr>
          <w:p w14:paraId="73A011A4" w14:textId="77777777" w:rsidR="00985AF5" w:rsidRPr="00FE05D0" w:rsidRDefault="00985AF5" w:rsidP="007F4493">
            <w:pPr>
              <w:jc w:val="center"/>
              <w:rPr>
                <w:rFonts w:ascii="Times New Roman" w:hAnsi="Times New Roman" w:cs="Times New Roman"/>
                <w:sz w:val="24"/>
                <w:szCs w:val="24"/>
              </w:rPr>
            </w:pPr>
            <w:r w:rsidRPr="00FE05D0">
              <w:rPr>
                <w:rFonts w:ascii="Times New Roman" w:hAnsi="Times New Roman" w:cs="Times New Roman"/>
                <w:sz w:val="24"/>
                <w:szCs w:val="24"/>
              </w:rPr>
              <w:t>144 hrs</w:t>
            </w:r>
          </w:p>
        </w:tc>
        <w:tc>
          <w:tcPr>
            <w:tcW w:w="1185" w:type="dxa"/>
            <w:vAlign w:val="center"/>
          </w:tcPr>
          <w:p w14:paraId="5ED1C520" w14:textId="77777777" w:rsidR="00985AF5" w:rsidRPr="00FE05D0" w:rsidRDefault="00985AF5" w:rsidP="007F4493">
            <w:pPr>
              <w:jc w:val="center"/>
              <w:rPr>
                <w:rFonts w:ascii="Times New Roman" w:hAnsi="Times New Roman" w:cs="Times New Roman"/>
                <w:sz w:val="24"/>
                <w:szCs w:val="24"/>
              </w:rPr>
            </w:pPr>
            <w:r w:rsidRPr="00FE05D0">
              <w:rPr>
                <w:rFonts w:ascii="Times New Roman" w:hAnsi="Times New Roman" w:cs="Times New Roman"/>
                <w:sz w:val="24"/>
                <w:szCs w:val="24"/>
              </w:rPr>
              <w:t>%</w:t>
            </w:r>
          </w:p>
          <w:p w14:paraId="308442E7" w14:textId="77777777" w:rsidR="00985AF5" w:rsidRPr="00FE05D0" w:rsidRDefault="00985AF5" w:rsidP="007F4493">
            <w:pPr>
              <w:jc w:val="center"/>
              <w:rPr>
                <w:rFonts w:ascii="Times New Roman" w:hAnsi="Times New Roman" w:cs="Times New Roman"/>
                <w:sz w:val="24"/>
                <w:szCs w:val="24"/>
              </w:rPr>
            </w:pPr>
            <w:r w:rsidRPr="00FE05D0">
              <w:rPr>
                <w:rFonts w:ascii="Times New Roman" w:hAnsi="Times New Roman" w:cs="Times New Roman"/>
                <w:sz w:val="24"/>
                <w:szCs w:val="24"/>
              </w:rPr>
              <w:t>Inhibition</w:t>
            </w:r>
          </w:p>
        </w:tc>
        <w:tc>
          <w:tcPr>
            <w:tcW w:w="1757" w:type="dxa"/>
            <w:vMerge/>
            <w:vAlign w:val="center"/>
          </w:tcPr>
          <w:p w14:paraId="5D076F6F" w14:textId="77777777" w:rsidR="00985AF5" w:rsidRPr="00FE05D0" w:rsidRDefault="00985AF5" w:rsidP="007F4493">
            <w:pPr>
              <w:jc w:val="center"/>
              <w:rPr>
                <w:rFonts w:ascii="Times New Roman" w:hAnsi="Times New Roman" w:cs="Times New Roman"/>
                <w:sz w:val="24"/>
                <w:szCs w:val="24"/>
              </w:rPr>
            </w:pPr>
          </w:p>
        </w:tc>
      </w:tr>
      <w:tr w:rsidR="00D57112" w:rsidRPr="00FE05D0" w14:paraId="4B52F005" w14:textId="77777777" w:rsidTr="007F4493">
        <w:trPr>
          <w:trHeight w:val="986"/>
        </w:trPr>
        <w:tc>
          <w:tcPr>
            <w:tcW w:w="1848" w:type="dxa"/>
            <w:vAlign w:val="center"/>
          </w:tcPr>
          <w:p w14:paraId="73CBD63B" w14:textId="77777777" w:rsidR="00D57112" w:rsidRPr="005439C7" w:rsidRDefault="00D57112" w:rsidP="00D57112">
            <w:pPr>
              <w:jc w:val="center"/>
              <w:rPr>
                <w:rFonts w:ascii="Times New Roman" w:hAnsi="Times New Roman" w:cs="Times New Roman"/>
                <w:b/>
                <w:bCs/>
                <w:sz w:val="24"/>
                <w:szCs w:val="24"/>
                <w:vertAlign w:val="subscript"/>
              </w:rPr>
            </w:pPr>
            <w:r w:rsidRPr="005439C7">
              <w:rPr>
                <w:rFonts w:ascii="Times New Roman" w:hAnsi="Times New Roman" w:cs="Times New Roman"/>
                <w:b/>
                <w:bCs/>
                <w:sz w:val="24"/>
                <w:szCs w:val="24"/>
              </w:rPr>
              <w:t>T</w:t>
            </w:r>
            <w:r w:rsidRPr="005439C7">
              <w:rPr>
                <w:rFonts w:ascii="Times New Roman" w:hAnsi="Times New Roman" w:cs="Times New Roman"/>
                <w:b/>
                <w:bCs/>
                <w:sz w:val="24"/>
                <w:szCs w:val="24"/>
                <w:vertAlign w:val="subscript"/>
              </w:rPr>
              <w:t>1</w:t>
            </w:r>
          </w:p>
          <w:p w14:paraId="0DF33326" w14:textId="6DE69A34"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sz w:val="24"/>
                <w:szCs w:val="24"/>
              </w:rPr>
              <w:t>Fipronil + Imidacloprid</w:t>
            </w:r>
          </w:p>
        </w:tc>
        <w:tc>
          <w:tcPr>
            <w:tcW w:w="646" w:type="dxa"/>
            <w:vAlign w:val="center"/>
          </w:tcPr>
          <w:p w14:paraId="45FDDFB1" w14:textId="2669FB42"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0.00</w:t>
            </w:r>
          </w:p>
        </w:tc>
        <w:tc>
          <w:tcPr>
            <w:tcW w:w="1185" w:type="dxa"/>
            <w:vAlign w:val="center"/>
          </w:tcPr>
          <w:p w14:paraId="4AD8DECE" w14:textId="77777777" w:rsidR="00D57112" w:rsidRPr="005439C7" w:rsidRDefault="00D57112" w:rsidP="00D57112">
            <w:pPr>
              <w:jc w:val="center"/>
              <w:rPr>
                <w:rFonts w:ascii="Times New Roman" w:hAnsi="Times New Roman" w:cs="Times New Roman"/>
              </w:rPr>
            </w:pPr>
            <w:r w:rsidRPr="005439C7">
              <w:rPr>
                <w:rFonts w:ascii="Times New Roman" w:hAnsi="Times New Roman" w:cs="Times New Roman"/>
              </w:rPr>
              <w:t>100.00</w:t>
            </w:r>
          </w:p>
          <w:p w14:paraId="1526BBC7" w14:textId="1B2AF47F"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w:t>
            </w:r>
            <w:proofErr w:type="gramStart"/>
            <w:r w:rsidRPr="005439C7">
              <w:rPr>
                <w:rFonts w:ascii="Times New Roman" w:hAnsi="Times New Roman" w:cs="Times New Roman"/>
              </w:rPr>
              <w:t>90.00)</w:t>
            </w:r>
            <w:r w:rsidR="007001D2">
              <w:rPr>
                <w:rFonts w:ascii="Times New Roman" w:hAnsi="Times New Roman" w:cs="Times New Roman"/>
              </w:rPr>
              <w:t>*</w:t>
            </w:r>
            <w:proofErr w:type="gramEnd"/>
            <w:r w:rsidR="007001D2">
              <w:rPr>
                <w:rFonts w:ascii="Times New Roman" w:hAnsi="Times New Roman" w:cs="Times New Roman"/>
              </w:rPr>
              <w:t>*</w:t>
            </w:r>
          </w:p>
        </w:tc>
        <w:tc>
          <w:tcPr>
            <w:tcW w:w="767" w:type="dxa"/>
            <w:vAlign w:val="center"/>
          </w:tcPr>
          <w:p w14:paraId="09FE76F2" w14:textId="787C706A"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3.44</w:t>
            </w:r>
          </w:p>
        </w:tc>
        <w:tc>
          <w:tcPr>
            <w:tcW w:w="1185" w:type="dxa"/>
            <w:vAlign w:val="center"/>
          </w:tcPr>
          <w:p w14:paraId="58F18DEA" w14:textId="77777777" w:rsidR="00D57112" w:rsidRPr="005439C7" w:rsidRDefault="00D57112" w:rsidP="00D57112">
            <w:pPr>
              <w:jc w:val="center"/>
              <w:rPr>
                <w:rFonts w:ascii="Times New Roman" w:hAnsi="Times New Roman" w:cs="Times New Roman"/>
                <w:color w:val="000000"/>
              </w:rPr>
            </w:pPr>
            <w:r w:rsidRPr="005439C7">
              <w:rPr>
                <w:rFonts w:ascii="Times New Roman" w:hAnsi="Times New Roman" w:cs="Times New Roman"/>
                <w:color w:val="000000"/>
              </w:rPr>
              <w:t>42.76</w:t>
            </w:r>
          </w:p>
          <w:p w14:paraId="00C8AB62" w14:textId="45DE2A24"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color w:val="000000"/>
              </w:rPr>
              <w:t>(40.14)</w:t>
            </w:r>
          </w:p>
        </w:tc>
        <w:tc>
          <w:tcPr>
            <w:tcW w:w="767" w:type="dxa"/>
            <w:vAlign w:val="center"/>
          </w:tcPr>
          <w:p w14:paraId="2D638155" w14:textId="770382A3"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11.11</w:t>
            </w:r>
          </w:p>
        </w:tc>
        <w:tc>
          <w:tcPr>
            <w:tcW w:w="1185" w:type="dxa"/>
            <w:vAlign w:val="center"/>
          </w:tcPr>
          <w:p w14:paraId="5CB7A611" w14:textId="77777777" w:rsidR="00D57112" w:rsidRPr="005439C7" w:rsidRDefault="00D57112" w:rsidP="00D57112">
            <w:pPr>
              <w:jc w:val="center"/>
              <w:rPr>
                <w:rFonts w:ascii="Times New Roman" w:hAnsi="Times New Roman" w:cs="Times New Roman"/>
              </w:rPr>
            </w:pPr>
            <w:r w:rsidRPr="005439C7">
              <w:rPr>
                <w:rFonts w:ascii="Times New Roman" w:hAnsi="Times New Roman" w:cs="Times New Roman"/>
              </w:rPr>
              <w:t>36.82</w:t>
            </w:r>
          </w:p>
          <w:p w14:paraId="159C8E76" w14:textId="0C6AC7F3"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(37.34)</w:t>
            </w:r>
          </w:p>
        </w:tc>
        <w:tc>
          <w:tcPr>
            <w:tcW w:w="767" w:type="dxa"/>
            <w:vAlign w:val="center"/>
          </w:tcPr>
          <w:p w14:paraId="321213B1" w14:textId="77856CB9"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21.44</w:t>
            </w:r>
          </w:p>
        </w:tc>
        <w:tc>
          <w:tcPr>
            <w:tcW w:w="1185" w:type="dxa"/>
            <w:vAlign w:val="center"/>
          </w:tcPr>
          <w:p w14:paraId="54A8DEEE" w14:textId="77777777" w:rsidR="00D57112" w:rsidRPr="005439C7" w:rsidRDefault="00D57112" w:rsidP="00D57112">
            <w:pPr>
              <w:jc w:val="center"/>
              <w:rPr>
                <w:rFonts w:ascii="Times New Roman" w:hAnsi="Times New Roman" w:cs="Times New Roman"/>
              </w:rPr>
            </w:pPr>
            <w:r w:rsidRPr="005439C7">
              <w:rPr>
                <w:rFonts w:ascii="Times New Roman" w:hAnsi="Times New Roman" w:cs="Times New Roman"/>
              </w:rPr>
              <w:t>24.47</w:t>
            </w:r>
          </w:p>
          <w:p w14:paraId="26567C10" w14:textId="6D7D35B0"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(29.62)</w:t>
            </w:r>
          </w:p>
        </w:tc>
        <w:tc>
          <w:tcPr>
            <w:tcW w:w="767" w:type="dxa"/>
            <w:vAlign w:val="center"/>
          </w:tcPr>
          <w:p w14:paraId="5EE22F7A" w14:textId="778189FC"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26.89</w:t>
            </w:r>
          </w:p>
        </w:tc>
        <w:tc>
          <w:tcPr>
            <w:tcW w:w="1185" w:type="dxa"/>
            <w:vAlign w:val="center"/>
          </w:tcPr>
          <w:p w14:paraId="3F977BDD" w14:textId="77777777" w:rsidR="00D57112" w:rsidRPr="005439C7" w:rsidRDefault="00D57112" w:rsidP="00D57112">
            <w:pPr>
              <w:jc w:val="center"/>
              <w:rPr>
                <w:rFonts w:ascii="Times New Roman" w:hAnsi="Times New Roman" w:cs="Times New Roman"/>
              </w:rPr>
            </w:pPr>
            <w:r w:rsidRPr="005439C7">
              <w:rPr>
                <w:rFonts w:ascii="Times New Roman" w:hAnsi="Times New Roman" w:cs="Times New Roman"/>
              </w:rPr>
              <w:t>31.62</w:t>
            </w:r>
          </w:p>
          <w:p w14:paraId="2489B71C" w14:textId="317795BE"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(34.05)</w:t>
            </w:r>
          </w:p>
        </w:tc>
        <w:tc>
          <w:tcPr>
            <w:tcW w:w="767" w:type="dxa"/>
            <w:vAlign w:val="center"/>
          </w:tcPr>
          <w:p w14:paraId="5242619F" w14:textId="53B8664D"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33.44</w:t>
            </w:r>
          </w:p>
        </w:tc>
        <w:tc>
          <w:tcPr>
            <w:tcW w:w="1185" w:type="dxa"/>
            <w:vAlign w:val="center"/>
          </w:tcPr>
          <w:p w14:paraId="64396E5D" w14:textId="77777777" w:rsidR="00D57112" w:rsidRPr="005439C7" w:rsidRDefault="00D57112" w:rsidP="00D57112">
            <w:pPr>
              <w:jc w:val="center"/>
              <w:rPr>
                <w:rFonts w:ascii="Times New Roman" w:hAnsi="Times New Roman" w:cs="Times New Roman"/>
              </w:rPr>
            </w:pPr>
            <w:r w:rsidRPr="005439C7">
              <w:rPr>
                <w:rFonts w:ascii="Times New Roman" w:hAnsi="Times New Roman" w:cs="Times New Roman"/>
              </w:rPr>
              <w:t>29.26</w:t>
            </w:r>
          </w:p>
          <w:p w14:paraId="60BA5DC9" w14:textId="0A4BD030"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(32.53)</w:t>
            </w:r>
          </w:p>
        </w:tc>
        <w:tc>
          <w:tcPr>
            <w:tcW w:w="1757" w:type="dxa"/>
            <w:vAlign w:val="center"/>
          </w:tcPr>
          <w:p w14:paraId="197E7238" w14:textId="77777777" w:rsidR="00D57112" w:rsidRPr="005439C7" w:rsidRDefault="00D57112" w:rsidP="00D57112">
            <w:pPr>
              <w:jc w:val="center"/>
              <w:rPr>
                <w:rFonts w:ascii="Times New Roman" w:hAnsi="Times New Roman" w:cs="Times New Roman"/>
              </w:rPr>
            </w:pPr>
            <w:r w:rsidRPr="005439C7">
              <w:rPr>
                <w:rFonts w:ascii="Times New Roman" w:hAnsi="Times New Roman" w:cs="Times New Roman"/>
              </w:rPr>
              <w:t>Slightly</w:t>
            </w:r>
          </w:p>
          <w:p w14:paraId="68ACE17A" w14:textId="22F08B56"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toxic</w:t>
            </w:r>
          </w:p>
        </w:tc>
      </w:tr>
      <w:tr w:rsidR="00D57112" w:rsidRPr="00FE05D0" w14:paraId="5964BD2C" w14:textId="77777777" w:rsidTr="007F4493">
        <w:trPr>
          <w:trHeight w:val="918"/>
        </w:trPr>
        <w:tc>
          <w:tcPr>
            <w:tcW w:w="1848" w:type="dxa"/>
            <w:vAlign w:val="center"/>
          </w:tcPr>
          <w:p w14:paraId="4238AD37" w14:textId="77777777" w:rsidR="00D57112" w:rsidRPr="005439C7" w:rsidRDefault="00D57112" w:rsidP="00D57112">
            <w:pPr>
              <w:jc w:val="center"/>
              <w:rPr>
                <w:rFonts w:ascii="Times New Roman" w:hAnsi="Times New Roman" w:cs="Times New Roman"/>
                <w:b/>
                <w:bCs/>
                <w:sz w:val="24"/>
                <w:szCs w:val="24"/>
              </w:rPr>
            </w:pPr>
            <w:r w:rsidRPr="005439C7">
              <w:rPr>
                <w:rFonts w:ascii="Times New Roman" w:hAnsi="Times New Roman" w:cs="Times New Roman"/>
                <w:b/>
                <w:bCs/>
                <w:sz w:val="24"/>
                <w:szCs w:val="24"/>
              </w:rPr>
              <w:t>T</w:t>
            </w:r>
            <w:r w:rsidRPr="005439C7">
              <w:rPr>
                <w:rFonts w:ascii="Times New Roman" w:hAnsi="Times New Roman" w:cs="Times New Roman"/>
                <w:b/>
                <w:bCs/>
                <w:sz w:val="24"/>
                <w:szCs w:val="24"/>
                <w:vertAlign w:val="subscript"/>
              </w:rPr>
              <w:t>2</w:t>
            </w:r>
          </w:p>
          <w:p w14:paraId="61211A76" w14:textId="1359EFD9" w:rsidR="00D57112" w:rsidRPr="00FE05D0" w:rsidRDefault="00D57112" w:rsidP="00D57112">
            <w:pPr>
              <w:jc w:val="center"/>
              <w:rPr>
                <w:rFonts w:ascii="Times New Roman" w:hAnsi="Times New Roman" w:cs="Times New Roman"/>
                <w:sz w:val="24"/>
                <w:szCs w:val="24"/>
              </w:rPr>
            </w:pPr>
            <w:proofErr w:type="spellStart"/>
            <w:r>
              <w:rPr>
                <w:rFonts w:ascii="Times New Roman" w:hAnsi="Times New Roman" w:cs="Times New Roman"/>
                <w:sz w:val="24"/>
                <w:szCs w:val="24"/>
              </w:rPr>
              <w:t>Flubendiamide</w:t>
            </w:r>
            <w:proofErr w:type="spellEnd"/>
          </w:p>
        </w:tc>
        <w:tc>
          <w:tcPr>
            <w:tcW w:w="646" w:type="dxa"/>
            <w:vAlign w:val="center"/>
          </w:tcPr>
          <w:p w14:paraId="4E011D06" w14:textId="011E368A"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0.00</w:t>
            </w:r>
          </w:p>
        </w:tc>
        <w:tc>
          <w:tcPr>
            <w:tcW w:w="1185" w:type="dxa"/>
            <w:vAlign w:val="center"/>
          </w:tcPr>
          <w:p w14:paraId="7F1F0CDE" w14:textId="77777777" w:rsidR="00D57112" w:rsidRPr="005439C7" w:rsidRDefault="00D57112" w:rsidP="00D57112">
            <w:pPr>
              <w:jc w:val="center"/>
              <w:rPr>
                <w:rFonts w:ascii="Times New Roman" w:hAnsi="Times New Roman" w:cs="Times New Roman"/>
              </w:rPr>
            </w:pPr>
            <w:r w:rsidRPr="005439C7">
              <w:rPr>
                <w:rFonts w:ascii="Times New Roman" w:hAnsi="Times New Roman" w:cs="Times New Roman"/>
              </w:rPr>
              <w:t>100.00</w:t>
            </w:r>
          </w:p>
          <w:p w14:paraId="2DB577EA" w14:textId="653D9E74"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(90.00)</w:t>
            </w:r>
          </w:p>
        </w:tc>
        <w:tc>
          <w:tcPr>
            <w:tcW w:w="767" w:type="dxa"/>
            <w:vAlign w:val="center"/>
          </w:tcPr>
          <w:p w14:paraId="25C60601" w14:textId="07F4ACA0"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4.11</w:t>
            </w:r>
          </w:p>
        </w:tc>
        <w:tc>
          <w:tcPr>
            <w:tcW w:w="1185" w:type="dxa"/>
            <w:vAlign w:val="center"/>
          </w:tcPr>
          <w:p w14:paraId="508F197E" w14:textId="77777777" w:rsidR="00D57112" w:rsidRPr="005439C7" w:rsidRDefault="00D57112" w:rsidP="00D57112">
            <w:pPr>
              <w:jc w:val="center"/>
              <w:rPr>
                <w:rFonts w:ascii="Times New Roman" w:hAnsi="Times New Roman" w:cs="Times New Roman"/>
                <w:color w:val="000000"/>
              </w:rPr>
            </w:pPr>
            <w:r w:rsidRPr="005439C7">
              <w:rPr>
                <w:rFonts w:ascii="Times New Roman" w:hAnsi="Times New Roman" w:cs="Times New Roman"/>
                <w:color w:val="000000"/>
              </w:rPr>
              <w:t>22.29</w:t>
            </w:r>
          </w:p>
          <w:p w14:paraId="2F5AADB9" w14:textId="1CD1C66D"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color w:val="000000"/>
              </w:rPr>
              <w:t>(48.30)</w:t>
            </w:r>
          </w:p>
        </w:tc>
        <w:tc>
          <w:tcPr>
            <w:tcW w:w="767" w:type="dxa"/>
            <w:vAlign w:val="center"/>
          </w:tcPr>
          <w:p w14:paraId="44C75AAA" w14:textId="36B5FA4C"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9.33</w:t>
            </w:r>
          </w:p>
        </w:tc>
        <w:tc>
          <w:tcPr>
            <w:tcW w:w="1185" w:type="dxa"/>
            <w:vAlign w:val="center"/>
          </w:tcPr>
          <w:p w14:paraId="7E500002" w14:textId="77777777" w:rsidR="00D57112" w:rsidRPr="005439C7" w:rsidRDefault="00D57112" w:rsidP="00D57112">
            <w:pPr>
              <w:jc w:val="center"/>
              <w:rPr>
                <w:rFonts w:ascii="Times New Roman" w:hAnsi="Times New Roman" w:cs="Times New Roman"/>
              </w:rPr>
            </w:pPr>
            <w:r w:rsidRPr="005439C7">
              <w:rPr>
                <w:rFonts w:ascii="Times New Roman" w:hAnsi="Times New Roman" w:cs="Times New Roman"/>
              </w:rPr>
              <w:t>46.79</w:t>
            </w:r>
          </w:p>
          <w:p w14:paraId="7A5147A9" w14:textId="5E1D5B17"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(43.12)</w:t>
            </w:r>
          </w:p>
        </w:tc>
        <w:tc>
          <w:tcPr>
            <w:tcW w:w="767" w:type="dxa"/>
            <w:vAlign w:val="center"/>
          </w:tcPr>
          <w:p w14:paraId="1B3708CC" w14:textId="273C5FB1"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12.67</w:t>
            </w:r>
          </w:p>
        </w:tc>
        <w:tc>
          <w:tcPr>
            <w:tcW w:w="1185" w:type="dxa"/>
            <w:vAlign w:val="center"/>
          </w:tcPr>
          <w:p w14:paraId="522FD713" w14:textId="77777777" w:rsidR="00D57112" w:rsidRPr="005439C7" w:rsidRDefault="00D57112" w:rsidP="00D57112">
            <w:pPr>
              <w:jc w:val="center"/>
              <w:rPr>
                <w:rFonts w:ascii="Times New Roman" w:hAnsi="Times New Roman" w:cs="Times New Roman"/>
              </w:rPr>
            </w:pPr>
            <w:r w:rsidRPr="005439C7">
              <w:rPr>
                <w:rFonts w:ascii="Times New Roman" w:hAnsi="Times New Roman" w:cs="Times New Roman"/>
              </w:rPr>
              <w:t>55.19</w:t>
            </w:r>
          </w:p>
          <w:p w14:paraId="5CCF29D1" w14:textId="105AE293"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(47.98)</w:t>
            </w:r>
          </w:p>
        </w:tc>
        <w:tc>
          <w:tcPr>
            <w:tcW w:w="767" w:type="dxa"/>
            <w:vAlign w:val="center"/>
          </w:tcPr>
          <w:p w14:paraId="12843196" w14:textId="09B2DFBF"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17.33</w:t>
            </w:r>
          </w:p>
        </w:tc>
        <w:tc>
          <w:tcPr>
            <w:tcW w:w="1185" w:type="dxa"/>
            <w:vAlign w:val="center"/>
          </w:tcPr>
          <w:p w14:paraId="2E3E5AA9" w14:textId="77777777" w:rsidR="00D57112" w:rsidRPr="005439C7" w:rsidRDefault="00D57112" w:rsidP="00D57112">
            <w:pPr>
              <w:jc w:val="center"/>
              <w:rPr>
                <w:rFonts w:ascii="Times New Roman" w:hAnsi="Times New Roman" w:cs="Times New Roman"/>
              </w:rPr>
            </w:pPr>
            <w:r w:rsidRPr="005439C7">
              <w:rPr>
                <w:rFonts w:ascii="Times New Roman" w:hAnsi="Times New Roman" w:cs="Times New Roman"/>
              </w:rPr>
              <w:t>56.01</w:t>
            </w:r>
          </w:p>
          <w:p w14:paraId="629B96E0" w14:textId="2928C8AF"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(48.46)</w:t>
            </w:r>
          </w:p>
        </w:tc>
        <w:tc>
          <w:tcPr>
            <w:tcW w:w="767" w:type="dxa"/>
            <w:vAlign w:val="center"/>
          </w:tcPr>
          <w:p w14:paraId="05F7E852" w14:textId="1CA79966"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21.22</w:t>
            </w:r>
          </w:p>
        </w:tc>
        <w:tc>
          <w:tcPr>
            <w:tcW w:w="1185" w:type="dxa"/>
            <w:vAlign w:val="center"/>
          </w:tcPr>
          <w:p w14:paraId="64B49DE4" w14:textId="77777777" w:rsidR="00D57112" w:rsidRPr="005439C7" w:rsidRDefault="00D57112" w:rsidP="00D57112">
            <w:pPr>
              <w:jc w:val="center"/>
              <w:rPr>
                <w:rFonts w:ascii="Times New Roman" w:hAnsi="Times New Roman" w:cs="Times New Roman"/>
              </w:rPr>
            </w:pPr>
            <w:r w:rsidRPr="005439C7">
              <w:rPr>
                <w:rFonts w:ascii="Times New Roman" w:hAnsi="Times New Roman" w:cs="Times New Roman"/>
              </w:rPr>
              <w:t>55.23</w:t>
            </w:r>
          </w:p>
          <w:p w14:paraId="74644D5E" w14:textId="001A2ABE"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(48.01)</w:t>
            </w:r>
          </w:p>
        </w:tc>
        <w:tc>
          <w:tcPr>
            <w:tcW w:w="1757" w:type="dxa"/>
            <w:vAlign w:val="center"/>
          </w:tcPr>
          <w:p w14:paraId="46F8FF3E" w14:textId="06E6789E"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Toxic</w:t>
            </w:r>
          </w:p>
        </w:tc>
      </w:tr>
      <w:tr w:rsidR="00D57112" w:rsidRPr="00FE05D0" w14:paraId="4C3CFB35" w14:textId="77777777" w:rsidTr="007F4493">
        <w:trPr>
          <w:trHeight w:val="1152"/>
        </w:trPr>
        <w:tc>
          <w:tcPr>
            <w:tcW w:w="1848" w:type="dxa"/>
            <w:vAlign w:val="center"/>
          </w:tcPr>
          <w:p w14:paraId="37389727" w14:textId="77777777" w:rsidR="00D57112" w:rsidRPr="005439C7" w:rsidRDefault="00D57112" w:rsidP="00D57112">
            <w:pPr>
              <w:jc w:val="center"/>
              <w:rPr>
                <w:rFonts w:ascii="Times New Roman" w:hAnsi="Times New Roman" w:cs="Times New Roman"/>
                <w:b/>
                <w:bCs/>
                <w:sz w:val="24"/>
                <w:szCs w:val="24"/>
                <w:vertAlign w:val="subscript"/>
              </w:rPr>
            </w:pPr>
            <w:r w:rsidRPr="005439C7">
              <w:rPr>
                <w:rFonts w:ascii="Times New Roman" w:hAnsi="Times New Roman" w:cs="Times New Roman"/>
                <w:b/>
                <w:bCs/>
                <w:sz w:val="24"/>
                <w:szCs w:val="24"/>
              </w:rPr>
              <w:t>T</w:t>
            </w:r>
            <w:r w:rsidRPr="005439C7">
              <w:rPr>
                <w:rFonts w:ascii="Times New Roman" w:hAnsi="Times New Roman" w:cs="Times New Roman"/>
                <w:b/>
                <w:bCs/>
                <w:sz w:val="24"/>
                <w:szCs w:val="24"/>
                <w:vertAlign w:val="subscript"/>
              </w:rPr>
              <w:t>3</w:t>
            </w:r>
          </w:p>
          <w:p w14:paraId="671F7CC3" w14:textId="110B8D9C"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sz w:val="24"/>
                <w:szCs w:val="24"/>
              </w:rPr>
              <w:t xml:space="preserve">Novaluron + </w:t>
            </w:r>
            <w:proofErr w:type="spellStart"/>
            <w:r w:rsidRPr="005439C7">
              <w:rPr>
                <w:rFonts w:ascii="Times New Roman" w:hAnsi="Times New Roman" w:cs="Times New Roman"/>
                <w:sz w:val="24"/>
                <w:szCs w:val="24"/>
              </w:rPr>
              <w:t>Emamectin</w:t>
            </w:r>
            <w:proofErr w:type="spellEnd"/>
            <w:r w:rsidRPr="005439C7">
              <w:rPr>
                <w:rFonts w:ascii="Times New Roman" w:hAnsi="Times New Roman" w:cs="Times New Roman"/>
                <w:sz w:val="24"/>
                <w:szCs w:val="24"/>
              </w:rPr>
              <w:t xml:space="preserve"> benzoate</w:t>
            </w:r>
          </w:p>
        </w:tc>
        <w:tc>
          <w:tcPr>
            <w:tcW w:w="646" w:type="dxa"/>
            <w:vAlign w:val="center"/>
          </w:tcPr>
          <w:p w14:paraId="3E022CD7" w14:textId="52AE04B7"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0.00</w:t>
            </w:r>
          </w:p>
        </w:tc>
        <w:tc>
          <w:tcPr>
            <w:tcW w:w="1185" w:type="dxa"/>
            <w:vAlign w:val="center"/>
          </w:tcPr>
          <w:p w14:paraId="78F7B4FD" w14:textId="77777777" w:rsidR="00D57112" w:rsidRPr="005439C7" w:rsidRDefault="00D57112" w:rsidP="00D57112">
            <w:pPr>
              <w:jc w:val="center"/>
              <w:rPr>
                <w:rFonts w:ascii="Times New Roman" w:hAnsi="Times New Roman" w:cs="Times New Roman"/>
              </w:rPr>
            </w:pPr>
            <w:r w:rsidRPr="005439C7">
              <w:rPr>
                <w:rFonts w:ascii="Times New Roman" w:hAnsi="Times New Roman" w:cs="Times New Roman"/>
              </w:rPr>
              <w:t>100.00</w:t>
            </w:r>
          </w:p>
          <w:p w14:paraId="49F346D3" w14:textId="51E73AA1"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(90.00)</w:t>
            </w:r>
          </w:p>
        </w:tc>
        <w:tc>
          <w:tcPr>
            <w:tcW w:w="767" w:type="dxa"/>
            <w:vAlign w:val="center"/>
          </w:tcPr>
          <w:p w14:paraId="14F0FB79" w14:textId="2EC121E8"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1.89</w:t>
            </w:r>
          </w:p>
        </w:tc>
        <w:tc>
          <w:tcPr>
            <w:tcW w:w="1185" w:type="dxa"/>
            <w:vAlign w:val="center"/>
          </w:tcPr>
          <w:p w14:paraId="423E9EF1" w14:textId="77777777" w:rsidR="00D57112" w:rsidRPr="005439C7" w:rsidRDefault="00D57112" w:rsidP="00D57112">
            <w:pPr>
              <w:jc w:val="center"/>
              <w:rPr>
                <w:rFonts w:ascii="Times New Roman" w:hAnsi="Times New Roman" w:cs="Times New Roman"/>
                <w:color w:val="000000"/>
              </w:rPr>
            </w:pPr>
            <w:r w:rsidRPr="005439C7">
              <w:rPr>
                <w:rFonts w:ascii="Times New Roman" w:hAnsi="Times New Roman" w:cs="Times New Roman"/>
                <w:color w:val="000000"/>
              </w:rPr>
              <w:t>67.47</w:t>
            </w:r>
          </w:p>
          <w:p w14:paraId="2C2A5D31" w14:textId="77645F56"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color w:val="000000"/>
              </w:rPr>
              <w:t>(55.79)</w:t>
            </w:r>
          </w:p>
        </w:tc>
        <w:tc>
          <w:tcPr>
            <w:tcW w:w="767" w:type="dxa"/>
            <w:vAlign w:val="center"/>
          </w:tcPr>
          <w:p w14:paraId="7045E4E8" w14:textId="60AA53A3"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3.11</w:t>
            </w:r>
          </w:p>
        </w:tc>
        <w:tc>
          <w:tcPr>
            <w:tcW w:w="1185" w:type="dxa"/>
            <w:vAlign w:val="center"/>
          </w:tcPr>
          <w:p w14:paraId="0157758D" w14:textId="77777777" w:rsidR="00D57112" w:rsidRPr="005439C7" w:rsidRDefault="00D57112" w:rsidP="00D57112">
            <w:pPr>
              <w:jc w:val="center"/>
              <w:rPr>
                <w:rFonts w:ascii="Times New Roman" w:hAnsi="Times New Roman" w:cs="Times New Roman"/>
              </w:rPr>
            </w:pPr>
            <w:r w:rsidRPr="005439C7">
              <w:rPr>
                <w:rFonts w:ascii="Times New Roman" w:hAnsi="Times New Roman" w:cs="Times New Roman"/>
              </w:rPr>
              <w:t>81.77</w:t>
            </w:r>
          </w:p>
          <w:p w14:paraId="6F697758" w14:textId="134553D4"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(65.01)</w:t>
            </w:r>
          </w:p>
        </w:tc>
        <w:tc>
          <w:tcPr>
            <w:tcW w:w="767" w:type="dxa"/>
            <w:vAlign w:val="center"/>
          </w:tcPr>
          <w:p w14:paraId="3C146600" w14:textId="65ADA8EE"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4.56</w:t>
            </w:r>
          </w:p>
        </w:tc>
        <w:tc>
          <w:tcPr>
            <w:tcW w:w="1185" w:type="dxa"/>
            <w:vAlign w:val="center"/>
          </w:tcPr>
          <w:p w14:paraId="5236B1A7" w14:textId="77777777" w:rsidR="00D57112" w:rsidRPr="005439C7" w:rsidRDefault="00D57112" w:rsidP="00D57112">
            <w:pPr>
              <w:jc w:val="center"/>
              <w:rPr>
                <w:rFonts w:ascii="Times New Roman" w:hAnsi="Times New Roman" w:cs="Times New Roman"/>
              </w:rPr>
            </w:pPr>
            <w:r w:rsidRPr="005439C7">
              <w:rPr>
                <w:rFonts w:ascii="Times New Roman" w:hAnsi="Times New Roman" w:cs="Times New Roman"/>
              </w:rPr>
              <w:t>83.60</w:t>
            </w:r>
          </w:p>
          <w:p w14:paraId="2DDB63B5" w14:textId="174A2724"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(66.34)</w:t>
            </w:r>
          </w:p>
        </w:tc>
        <w:tc>
          <w:tcPr>
            <w:tcW w:w="767" w:type="dxa"/>
            <w:vAlign w:val="center"/>
          </w:tcPr>
          <w:p w14:paraId="548CE966" w14:textId="12CC50E5"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6.44</w:t>
            </w:r>
          </w:p>
        </w:tc>
        <w:tc>
          <w:tcPr>
            <w:tcW w:w="1185" w:type="dxa"/>
            <w:vAlign w:val="center"/>
          </w:tcPr>
          <w:p w14:paraId="4348193D" w14:textId="77777777" w:rsidR="00D57112" w:rsidRPr="005439C7" w:rsidRDefault="00D57112" w:rsidP="00D57112">
            <w:pPr>
              <w:jc w:val="center"/>
              <w:rPr>
                <w:rFonts w:ascii="Times New Roman" w:hAnsi="Times New Roman" w:cs="Times New Roman"/>
              </w:rPr>
            </w:pPr>
            <w:r w:rsidRPr="005439C7">
              <w:rPr>
                <w:rFonts w:ascii="Times New Roman" w:hAnsi="Times New Roman" w:cs="Times New Roman"/>
              </w:rPr>
              <w:t>83.73</w:t>
            </w:r>
          </w:p>
          <w:p w14:paraId="651DF6B6" w14:textId="3FFD0DE8"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(66.24)</w:t>
            </w:r>
          </w:p>
        </w:tc>
        <w:tc>
          <w:tcPr>
            <w:tcW w:w="767" w:type="dxa"/>
            <w:vAlign w:val="center"/>
          </w:tcPr>
          <w:p w14:paraId="498E9B1A" w14:textId="6A0B4177"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8.44</w:t>
            </w:r>
          </w:p>
        </w:tc>
        <w:tc>
          <w:tcPr>
            <w:tcW w:w="1185" w:type="dxa"/>
            <w:vAlign w:val="center"/>
          </w:tcPr>
          <w:p w14:paraId="4CDB574F" w14:textId="77777777" w:rsidR="00D57112" w:rsidRPr="005439C7" w:rsidRDefault="00D57112" w:rsidP="00D57112">
            <w:pPr>
              <w:jc w:val="center"/>
              <w:rPr>
                <w:rFonts w:ascii="Times New Roman" w:hAnsi="Times New Roman" w:cs="Times New Roman"/>
              </w:rPr>
            </w:pPr>
            <w:r w:rsidRPr="005439C7">
              <w:rPr>
                <w:rFonts w:ascii="Times New Roman" w:hAnsi="Times New Roman" w:cs="Times New Roman"/>
              </w:rPr>
              <w:t>82.26</w:t>
            </w:r>
          </w:p>
          <w:p w14:paraId="1D7D3AB5" w14:textId="15B14CD1"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(65.09)</w:t>
            </w:r>
          </w:p>
        </w:tc>
        <w:tc>
          <w:tcPr>
            <w:tcW w:w="1757" w:type="dxa"/>
            <w:vAlign w:val="center"/>
          </w:tcPr>
          <w:p w14:paraId="45E3B8FF" w14:textId="4DDC9C9B"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Toxic</w:t>
            </w:r>
          </w:p>
        </w:tc>
      </w:tr>
      <w:tr w:rsidR="00D57112" w:rsidRPr="00FE05D0" w14:paraId="5A385083" w14:textId="77777777" w:rsidTr="00985AF5">
        <w:trPr>
          <w:trHeight w:val="732"/>
        </w:trPr>
        <w:tc>
          <w:tcPr>
            <w:tcW w:w="1848" w:type="dxa"/>
            <w:vAlign w:val="center"/>
          </w:tcPr>
          <w:p w14:paraId="7A7A2032" w14:textId="77777777" w:rsidR="00D57112" w:rsidRPr="005439C7" w:rsidRDefault="00D57112" w:rsidP="00D57112">
            <w:pPr>
              <w:jc w:val="center"/>
              <w:rPr>
                <w:rFonts w:ascii="Times New Roman" w:hAnsi="Times New Roman" w:cs="Times New Roman"/>
                <w:b/>
                <w:bCs/>
                <w:sz w:val="24"/>
                <w:szCs w:val="24"/>
              </w:rPr>
            </w:pPr>
            <w:r w:rsidRPr="005439C7">
              <w:rPr>
                <w:rFonts w:ascii="Times New Roman" w:hAnsi="Times New Roman" w:cs="Times New Roman"/>
                <w:b/>
                <w:bCs/>
                <w:sz w:val="24"/>
                <w:szCs w:val="24"/>
              </w:rPr>
              <w:t>T</w:t>
            </w:r>
            <w:r w:rsidRPr="005439C7">
              <w:rPr>
                <w:rFonts w:ascii="Times New Roman" w:hAnsi="Times New Roman" w:cs="Times New Roman"/>
                <w:b/>
                <w:bCs/>
                <w:sz w:val="24"/>
                <w:szCs w:val="24"/>
                <w:vertAlign w:val="subscript"/>
              </w:rPr>
              <w:t>4</w:t>
            </w:r>
          </w:p>
          <w:p w14:paraId="3A32263C" w14:textId="77777777" w:rsidR="00D57112" w:rsidRPr="005439C7" w:rsidRDefault="00D57112" w:rsidP="00D57112">
            <w:pPr>
              <w:jc w:val="center"/>
              <w:rPr>
                <w:rFonts w:ascii="Times New Roman" w:hAnsi="Times New Roman" w:cs="Times New Roman"/>
                <w:sz w:val="24"/>
                <w:szCs w:val="24"/>
              </w:rPr>
            </w:pPr>
            <w:r w:rsidRPr="005439C7">
              <w:rPr>
                <w:rFonts w:ascii="Times New Roman" w:hAnsi="Times New Roman" w:cs="Times New Roman"/>
                <w:sz w:val="24"/>
                <w:szCs w:val="24"/>
              </w:rPr>
              <w:t>Fipronil</w:t>
            </w:r>
          </w:p>
          <w:p w14:paraId="2F128F54" w14:textId="12DB8520" w:rsidR="00D57112" w:rsidRPr="00FE05D0" w:rsidRDefault="00D57112" w:rsidP="00D57112">
            <w:pPr>
              <w:jc w:val="center"/>
              <w:rPr>
                <w:rFonts w:ascii="Times New Roman" w:hAnsi="Times New Roman" w:cs="Times New Roman"/>
                <w:sz w:val="24"/>
                <w:szCs w:val="24"/>
              </w:rPr>
            </w:pPr>
          </w:p>
        </w:tc>
        <w:tc>
          <w:tcPr>
            <w:tcW w:w="646" w:type="dxa"/>
            <w:vAlign w:val="center"/>
          </w:tcPr>
          <w:p w14:paraId="761168AC" w14:textId="2370C65E"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0.00</w:t>
            </w:r>
          </w:p>
        </w:tc>
        <w:tc>
          <w:tcPr>
            <w:tcW w:w="1185" w:type="dxa"/>
            <w:vAlign w:val="center"/>
          </w:tcPr>
          <w:p w14:paraId="3876D8BE" w14:textId="77777777" w:rsidR="00D57112" w:rsidRPr="005439C7" w:rsidRDefault="00D57112" w:rsidP="00D57112">
            <w:pPr>
              <w:jc w:val="center"/>
              <w:rPr>
                <w:rFonts w:ascii="Times New Roman" w:hAnsi="Times New Roman" w:cs="Times New Roman"/>
              </w:rPr>
            </w:pPr>
            <w:r w:rsidRPr="005439C7">
              <w:rPr>
                <w:rFonts w:ascii="Times New Roman" w:hAnsi="Times New Roman" w:cs="Times New Roman"/>
              </w:rPr>
              <w:t>100.00</w:t>
            </w:r>
          </w:p>
          <w:p w14:paraId="5D421CA2" w14:textId="4265CDA3"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(90.00)</w:t>
            </w:r>
          </w:p>
        </w:tc>
        <w:tc>
          <w:tcPr>
            <w:tcW w:w="767" w:type="dxa"/>
            <w:vAlign w:val="center"/>
          </w:tcPr>
          <w:p w14:paraId="4C5162A5" w14:textId="568EAD2C"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3.78</w:t>
            </w:r>
          </w:p>
        </w:tc>
        <w:tc>
          <w:tcPr>
            <w:tcW w:w="1185" w:type="dxa"/>
            <w:vAlign w:val="center"/>
          </w:tcPr>
          <w:p w14:paraId="3A964B59" w14:textId="77777777" w:rsidR="00D57112" w:rsidRPr="005439C7" w:rsidRDefault="00D57112" w:rsidP="00D57112">
            <w:pPr>
              <w:jc w:val="center"/>
              <w:rPr>
                <w:rFonts w:ascii="Times New Roman" w:hAnsi="Times New Roman" w:cs="Times New Roman"/>
                <w:color w:val="000000"/>
              </w:rPr>
            </w:pPr>
            <w:r w:rsidRPr="005439C7">
              <w:rPr>
                <w:rFonts w:ascii="Times New Roman" w:hAnsi="Times New Roman" w:cs="Times New Roman"/>
                <w:color w:val="000000"/>
              </w:rPr>
              <w:t>33.57</w:t>
            </w:r>
          </w:p>
          <w:p w14:paraId="2AEEA2D0" w14:textId="32D5716C"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color w:val="000000"/>
              </w:rPr>
              <w:t>(41.75)</w:t>
            </w:r>
          </w:p>
        </w:tc>
        <w:tc>
          <w:tcPr>
            <w:tcW w:w="767" w:type="dxa"/>
            <w:vAlign w:val="center"/>
          </w:tcPr>
          <w:p w14:paraId="1FE8CE78" w14:textId="416CF8C7"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6.67</w:t>
            </w:r>
          </w:p>
        </w:tc>
        <w:tc>
          <w:tcPr>
            <w:tcW w:w="1185" w:type="dxa"/>
            <w:vAlign w:val="center"/>
          </w:tcPr>
          <w:p w14:paraId="0C90BB25" w14:textId="77777777" w:rsidR="00D57112" w:rsidRPr="005439C7" w:rsidRDefault="00D57112" w:rsidP="00D57112">
            <w:pPr>
              <w:jc w:val="center"/>
              <w:rPr>
                <w:rFonts w:ascii="Times New Roman" w:hAnsi="Times New Roman" w:cs="Times New Roman"/>
              </w:rPr>
            </w:pPr>
            <w:r w:rsidRPr="005439C7">
              <w:rPr>
                <w:rFonts w:ascii="Times New Roman" w:hAnsi="Times New Roman" w:cs="Times New Roman"/>
              </w:rPr>
              <w:t>61.97</w:t>
            </w:r>
          </w:p>
          <w:p w14:paraId="274A8475" w14:textId="27682D8B"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(51.93)</w:t>
            </w:r>
          </w:p>
        </w:tc>
        <w:tc>
          <w:tcPr>
            <w:tcW w:w="767" w:type="dxa"/>
            <w:vAlign w:val="center"/>
          </w:tcPr>
          <w:p w14:paraId="70C842C9" w14:textId="62A802B0"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10.33</w:t>
            </w:r>
          </w:p>
        </w:tc>
        <w:tc>
          <w:tcPr>
            <w:tcW w:w="1185" w:type="dxa"/>
            <w:vAlign w:val="center"/>
          </w:tcPr>
          <w:p w14:paraId="627C07EE" w14:textId="77777777" w:rsidR="00D57112" w:rsidRPr="005439C7" w:rsidRDefault="00D57112" w:rsidP="00D57112">
            <w:pPr>
              <w:jc w:val="center"/>
              <w:rPr>
                <w:rFonts w:ascii="Times New Roman" w:hAnsi="Times New Roman" w:cs="Times New Roman"/>
              </w:rPr>
            </w:pPr>
            <w:r w:rsidRPr="005439C7">
              <w:rPr>
                <w:rFonts w:ascii="Times New Roman" w:hAnsi="Times New Roman" w:cs="Times New Roman"/>
              </w:rPr>
              <w:t>63.64</w:t>
            </w:r>
          </w:p>
          <w:p w14:paraId="00BD5A95" w14:textId="4B49282D"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(52.95)</w:t>
            </w:r>
          </w:p>
        </w:tc>
        <w:tc>
          <w:tcPr>
            <w:tcW w:w="767" w:type="dxa"/>
            <w:vAlign w:val="center"/>
          </w:tcPr>
          <w:p w14:paraId="7B48C644" w14:textId="509723B5"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12.00</w:t>
            </w:r>
          </w:p>
        </w:tc>
        <w:tc>
          <w:tcPr>
            <w:tcW w:w="1185" w:type="dxa"/>
            <w:vAlign w:val="center"/>
          </w:tcPr>
          <w:p w14:paraId="5141BD08" w14:textId="77777777" w:rsidR="00D57112" w:rsidRPr="005439C7" w:rsidRDefault="00D57112" w:rsidP="00D57112">
            <w:pPr>
              <w:jc w:val="center"/>
              <w:rPr>
                <w:rFonts w:ascii="Times New Roman" w:hAnsi="Times New Roman" w:cs="Times New Roman"/>
              </w:rPr>
            </w:pPr>
            <w:r w:rsidRPr="005439C7">
              <w:rPr>
                <w:rFonts w:ascii="Times New Roman" w:hAnsi="Times New Roman" w:cs="Times New Roman"/>
              </w:rPr>
              <w:t>69.59</w:t>
            </w:r>
          </w:p>
          <w:p w14:paraId="2116A9B6" w14:textId="61FDB36C"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(56.55)</w:t>
            </w:r>
          </w:p>
        </w:tc>
        <w:tc>
          <w:tcPr>
            <w:tcW w:w="767" w:type="dxa"/>
            <w:vAlign w:val="center"/>
          </w:tcPr>
          <w:p w14:paraId="7D7971D9" w14:textId="5CD91611"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13.67</w:t>
            </w:r>
          </w:p>
        </w:tc>
        <w:tc>
          <w:tcPr>
            <w:tcW w:w="1185" w:type="dxa"/>
            <w:vAlign w:val="center"/>
          </w:tcPr>
          <w:p w14:paraId="0F30703B" w14:textId="77777777" w:rsidR="00D57112" w:rsidRPr="005439C7" w:rsidRDefault="00D57112" w:rsidP="00D57112">
            <w:pPr>
              <w:jc w:val="center"/>
              <w:rPr>
                <w:rFonts w:ascii="Times New Roman" w:hAnsi="Times New Roman" w:cs="Times New Roman"/>
              </w:rPr>
            </w:pPr>
            <w:r w:rsidRPr="005439C7">
              <w:rPr>
                <w:rFonts w:ascii="Times New Roman" w:hAnsi="Times New Roman" w:cs="Times New Roman"/>
              </w:rPr>
              <w:t>71.20</w:t>
            </w:r>
          </w:p>
          <w:p w14:paraId="350E5832" w14:textId="504E4A0B"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(57.56)</w:t>
            </w:r>
          </w:p>
        </w:tc>
        <w:tc>
          <w:tcPr>
            <w:tcW w:w="1757" w:type="dxa"/>
            <w:vAlign w:val="center"/>
          </w:tcPr>
          <w:p w14:paraId="025A388E" w14:textId="667B7431"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Toxic</w:t>
            </w:r>
          </w:p>
        </w:tc>
      </w:tr>
      <w:tr w:rsidR="00D57112" w:rsidRPr="00FE05D0" w14:paraId="362A40CF" w14:textId="77777777" w:rsidTr="00985AF5">
        <w:trPr>
          <w:trHeight w:val="743"/>
        </w:trPr>
        <w:tc>
          <w:tcPr>
            <w:tcW w:w="1848" w:type="dxa"/>
            <w:vAlign w:val="center"/>
          </w:tcPr>
          <w:p w14:paraId="7417383C" w14:textId="77777777" w:rsidR="00D57112" w:rsidRPr="005439C7" w:rsidRDefault="00D57112" w:rsidP="00D57112">
            <w:pPr>
              <w:jc w:val="center"/>
              <w:rPr>
                <w:rFonts w:ascii="Times New Roman" w:hAnsi="Times New Roman" w:cs="Times New Roman"/>
                <w:bCs/>
                <w:sz w:val="24"/>
                <w:szCs w:val="24"/>
              </w:rPr>
            </w:pPr>
            <w:r w:rsidRPr="005439C7">
              <w:rPr>
                <w:rFonts w:ascii="Times New Roman" w:hAnsi="Times New Roman" w:cs="Times New Roman"/>
                <w:b/>
                <w:bCs/>
                <w:sz w:val="24"/>
                <w:szCs w:val="24"/>
              </w:rPr>
              <w:t>T</w:t>
            </w:r>
            <w:r w:rsidRPr="005439C7">
              <w:rPr>
                <w:rFonts w:ascii="Times New Roman" w:hAnsi="Times New Roman" w:cs="Times New Roman"/>
                <w:b/>
                <w:bCs/>
                <w:sz w:val="24"/>
                <w:szCs w:val="24"/>
                <w:vertAlign w:val="subscript"/>
              </w:rPr>
              <w:t>5</w:t>
            </w:r>
          </w:p>
          <w:p w14:paraId="64F69B28" w14:textId="39D55747" w:rsidR="00D57112" w:rsidRPr="00FE05D0" w:rsidRDefault="00D57112" w:rsidP="00D57112">
            <w:pPr>
              <w:jc w:val="center"/>
              <w:rPr>
                <w:rFonts w:ascii="Times New Roman" w:hAnsi="Times New Roman" w:cs="Times New Roman"/>
                <w:sz w:val="24"/>
                <w:szCs w:val="24"/>
                <w:vertAlign w:val="subscript"/>
              </w:rPr>
            </w:pPr>
            <w:proofErr w:type="spellStart"/>
            <w:r>
              <w:rPr>
                <w:rFonts w:ascii="Times New Roman" w:hAnsi="Times New Roman" w:cs="Times New Roman"/>
                <w:bCs/>
                <w:sz w:val="24"/>
                <w:szCs w:val="24"/>
              </w:rPr>
              <w:t>Flonicamid</w:t>
            </w:r>
            <w:proofErr w:type="spellEnd"/>
          </w:p>
        </w:tc>
        <w:tc>
          <w:tcPr>
            <w:tcW w:w="646" w:type="dxa"/>
            <w:vAlign w:val="center"/>
          </w:tcPr>
          <w:p w14:paraId="63AB2C50" w14:textId="292560BB"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0.00</w:t>
            </w:r>
          </w:p>
        </w:tc>
        <w:tc>
          <w:tcPr>
            <w:tcW w:w="1185" w:type="dxa"/>
            <w:vAlign w:val="center"/>
          </w:tcPr>
          <w:p w14:paraId="19FCB31D" w14:textId="77777777" w:rsidR="00D57112" w:rsidRPr="005439C7" w:rsidRDefault="00D57112" w:rsidP="00D57112">
            <w:pPr>
              <w:jc w:val="center"/>
              <w:rPr>
                <w:rFonts w:ascii="Times New Roman" w:hAnsi="Times New Roman" w:cs="Times New Roman"/>
              </w:rPr>
            </w:pPr>
            <w:r w:rsidRPr="005439C7">
              <w:rPr>
                <w:rFonts w:ascii="Times New Roman" w:hAnsi="Times New Roman" w:cs="Times New Roman"/>
              </w:rPr>
              <w:t>100.00</w:t>
            </w:r>
          </w:p>
          <w:p w14:paraId="1C4FE640" w14:textId="0E701676"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(90.00)</w:t>
            </w:r>
          </w:p>
        </w:tc>
        <w:tc>
          <w:tcPr>
            <w:tcW w:w="767" w:type="dxa"/>
            <w:vAlign w:val="center"/>
          </w:tcPr>
          <w:p w14:paraId="4040E5D7" w14:textId="7D1A65CF"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3.44</w:t>
            </w:r>
          </w:p>
        </w:tc>
        <w:tc>
          <w:tcPr>
            <w:tcW w:w="1185" w:type="dxa"/>
            <w:vAlign w:val="center"/>
          </w:tcPr>
          <w:p w14:paraId="78C0B832" w14:textId="77777777" w:rsidR="00D57112" w:rsidRPr="005439C7" w:rsidRDefault="00D57112" w:rsidP="00D57112">
            <w:pPr>
              <w:jc w:val="center"/>
              <w:rPr>
                <w:rFonts w:ascii="Times New Roman" w:hAnsi="Times New Roman" w:cs="Times New Roman"/>
                <w:color w:val="000000"/>
              </w:rPr>
            </w:pPr>
            <w:r w:rsidRPr="005439C7">
              <w:rPr>
                <w:rFonts w:ascii="Times New Roman" w:hAnsi="Times New Roman" w:cs="Times New Roman"/>
                <w:color w:val="000000"/>
              </w:rPr>
              <w:t>39.10</w:t>
            </w:r>
          </w:p>
          <w:p w14:paraId="5FA86BC7" w14:textId="14675C10"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color w:val="000000"/>
              </w:rPr>
              <w:t>(41.31)</w:t>
            </w:r>
          </w:p>
        </w:tc>
        <w:tc>
          <w:tcPr>
            <w:tcW w:w="767" w:type="dxa"/>
            <w:vAlign w:val="center"/>
          </w:tcPr>
          <w:p w14:paraId="5B3B9AB7" w14:textId="5C439C11"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12.22</w:t>
            </w:r>
          </w:p>
        </w:tc>
        <w:tc>
          <w:tcPr>
            <w:tcW w:w="1185" w:type="dxa"/>
            <w:vAlign w:val="center"/>
          </w:tcPr>
          <w:p w14:paraId="28C7123E" w14:textId="77777777" w:rsidR="00D57112" w:rsidRPr="005439C7" w:rsidRDefault="00D57112" w:rsidP="00D57112">
            <w:pPr>
              <w:jc w:val="center"/>
              <w:rPr>
                <w:rFonts w:ascii="Times New Roman" w:hAnsi="Times New Roman" w:cs="Times New Roman"/>
              </w:rPr>
            </w:pPr>
            <w:r w:rsidRPr="005439C7">
              <w:rPr>
                <w:rFonts w:ascii="Times New Roman" w:hAnsi="Times New Roman" w:cs="Times New Roman"/>
              </w:rPr>
              <w:t>29.03</w:t>
            </w:r>
          </w:p>
          <w:p w14:paraId="7EE0EDD3" w14:textId="781394BC"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(31.95)</w:t>
            </w:r>
          </w:p>
        </w:tc>
        <w:tc>
          <w:tcPr>
            <w:tcW w:w="767" w:type="dxa"/>
            <w:vAlign w:val="center"/>
          </w:tcPr>
          <w:p w14:paraId="1610AD71" w14:textId="223DE3B0"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19.78</w:t>
            </w:r>
          </w:p>
        </w:tc>
        <w:tc>
          <w:tcPr>
            <w:tcW w:w="1185" w:type="dxa"/>
            <w:vAlign w:val="center"/>
          </w:tcPr>
          <w:p w14:paraId="3B54A64A" w14:textId="77777777" w:rsidR="00D57112" w:rsidRPr="005439C7" w:rsidRDefault="00D57112" w:rsidP="00D57112">
            <w:pPr>
              <w:jc w:val="center"/>
              <w:rPr>
                <w:rFonts w:ascii="Times New Roman" w:hAnsi="Times New Roman" w:cs="Times New Roman"/>
              </w:rPr>
            </w:pPr>
            <w:r w:rsidRPr="005439C7">
              <w:rPr>
                <w:rFonts w:ascii="Times New Roman" w:hAnsi="Times New Roman" w:cs="Times New Roman"/>
              </w:rPr>
              <w:t>30.13</w:t>
            </w:r>
          </w:p>
          <w:p w14:paraId="13DB1806" w14:textId="397C2612"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(33.17)</w:t>
            </w:r>
          </w:p>
        </w:tc>
        <w:tc>
          <w:tcPr>
            <w:tcW w:w="767" w:type="dxa"/>
            <w:vAlign w:val="center"/>
          </w:tcPr>
          <w:p w14:paraId="57355EB1" w14:textId="6ACD5B6D"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29.22</w:t>
            </w:r>
          </w:p>
        </w:tc>
        <w:tc>
          <w:tcPr>
            <w:tcW w:w="1185" w:type="dxa"/>
            <w:vAlign w:val="center"/>
          </w:tcPr>
          <w:p w14:paraId="63394B19" w14:textId="77777777" w:rsidR="00D57112" w:rsidRPr="005439C7" w:rsidRDefault="00D57112" w:rsidP="00D57112">
            <w:pPr>
              <w:jc w:val="center"/>
              <w:rPr>
                <w:rFonts w:ascii="Times New Roman" w:hAnsi="Times New Roman" w:cs="Times New Roman"/>
              </w:rPr>
            </w:pPr>
            <w:r w:rsidRPr="005439C7">
              <w:rPr>
                <w:rFonts w:ascii="Times New Roman" w:hAnsi="Times New Roman" w:cs="Times New Roman"/>
              </w:rPr>
              <w:t>25.80</w:t>
            </w:r>
          </w:p>
          <w:p w14:paraId="542EAAC1" w14:textId="2802EA81"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(30.46)</w:t>
            </w:r>
          </w:p>
        </w:tc>
        <w:tc>
          <w:tcPr>
            <w:tcW w:w="767" w:type="dxa"/>
            <w:vAlign w:val="center"/>
          </w:tcPr>
          <w:p w14:paraId="1D59972A" w14:textId="12EB2A56"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37.33</w:t>
            </w:r>
          </w:p>
        </w:tc>
        <w:tc>
          <w:tcPr>
            <w:tcW w:w="1185" w:type="dxa"/>
            <w:vAlign w:val="center"/>
          </w:tcPr>
          <w:p w14:paraId="62C3E60E" w14:textId="77777777" w:rsidR="00D57112" w:rsidRPr="005439C7" w:rsidRDefault="00D57112" w:rsidP="00D57112">
            <w:pPr>
              <w:jc w:val="center"/>
              <w:rPr>
                <w:rFonts w:ascii="Times New Roman" w:hAnsi="Times New Roman" w:cs="Times New Roman"/>
              </w:rPr>
            </w:pPr>
            <w:r w:rsidRPr="005439C7">
              <w:rPr>
                <w:rFonts w:ascii="Times New Roman" w:hAnsi="Times New Roman" w:cs="Times New Roman"/>
              </w:rPr>
              <w:t>21.06</w:t>
            </w:r>
          </w:p>
          <w:p w14:paraId="1F616742" w14:textId="105D8580"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(26.90)</w:t>
            </w:r>
          </w:p>
        </w:tc>
        <w:tc>
          <w:tcPr>
            <w:tcW w:w="1757" w:type="dxa"/>
            <w:vAlign w:val="center"/>
          </w:tcPr>
          <w:p w14:paraId="76C31C86" w14:textId="6ED72DE1"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Compatible</w:t>
            </w:r>
          </w:p>
        </w:tc>
      </w:tr>
      <w:tr w:rsidR="00D57112" w:rsidRPr="00FE05D0" w14:paraId="15943FAD" w14:textId="77777777" w:rsidTr="007F4493">
        <w:trPr>
          <w:trHeight w:val="810"/>
        </w:trPr>
        <w:tc>
          <w:tcPr>
            <w:tcW w:w="1848" w:type="dxa"/>
            <w:vAlign w:val="center"/>
          </w:tcPr>
          <w:p w14:paraId="34B8DC9F" w14:textId="77777777" w:rsidR="00D57112" w:rsidRPr="005439C7" w:rsidRDefault="00D57112" w:rsidP="00D57112">
            <w:pPr>
              <w:jc w:val="center"/>
              <w:rPr>
                <w:rFonts w:ascii="Times New Roman" w:hAnsi="Times New Roman" w:cs="Times New Roman"/>
                <w:b/>
                <w:bCs/>
                <w:sz w:val="24"/>
                <w:szCs w:val="24"/>
                <w:vertAlign w:val="subscript"/>
              </w:rPr>
            </w:pPr>
            <w:r w:rsidRPr="005439C7">
              <w:rPr>
                <w:rFonts w:ascii="Times New Roman" w:hAnsi="Times New Roman" w:cs="Times New Roman"/>
                <w:b/>
                <w:bCs/>
                <w:sz w:val="24"/>
                <w:szCs w:val="24"/>
              </w:rPr>
              <w:t>T</w:t>
            </w:r>
            <w:r w:rsidRPr="005439C7">
              <w:rPr>
                <w:rFonts w:ascii="Times New Roman" w:hAnsi="Times New Roman" w:cs="Times New Roman"/>
                <w:b/>
                <w:bCs/>
                <w:sz w:val="24"/>
                <w:szCs w:val="24"/>
                <w:vertAlign w:val="subscript"/>
              </w:rPr>
              <w:t>6</w:t>
            </w:r>
          </w:p>
          <w:p w14:paraId="7345AE2B" w14:textId="32F49D46" w:rsidR="00D57112" w:rsidRPr="00FE05D0" w:rsidRDefault="00D57112" w:rsidP="00D57112">
            <w:pPr>
              <w:jc w:val="center"/>
              <w:rPr>
                <w:rFonts w:ascii="Times New Roman" w:hAnsi="Times New Roman" w:cs="Times New Roman"/>
                <w:sz w:val="24"/>
                <w:szCs w:val="24"/>
                <w:vertAlign w:val="subscript"/>
              </w:rPr>
            </w:pPr>
            <w:r w:rsidRPr="005439C7">
              <w:rPr>
                <w:rFonts w:ascii="Times New Roman" w:hAnsi="Times New Roman" w:cs="Times New Roman"/>
                <w:sz w:val="24"/>
                <w:szCs w:val="24"/>
              </w:rPr>
              <w:t>Control</w:t>
            </w:r>
          </w:p>
        </w:tc>
        <w:tc>
          <w:tcPr>
            <w:tcW w:w="646" w:type="dxa"/>
            <w:vAlign w:val="center"/>
          </w:tcPr>
          <w:p w14:paraId="53379398" w14:textId="5007FB49"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0.67</w:t>
            </w:r>
          </w:p>
        </w:tc>
        <w:tc>
          <w:tcPr>
            <w:tcW w:w="1185" w:type="dxa"/>
            <w:vAlign w:val="center"/>
          </w:tcPr>
          <w:p w14:paraId="5D4004BF" w14:textId="77777777" w:rsidR="00D57112" w:rsidRPr="005439C7" w:rsidRDefault="00D57112" w:rsidP="00D57112">
            <w:pPr>
              <w:jc w:val="center"/>
              <w:rPr>
                <w:rFonts w:ascii="Times New Roman" w:hAnsi="Times New Roman" w:cs="Times New Roman"/>
              </w:rPr>
            </w:pPr>
            <w:r w:rsidRPr="005439C7">
              <w:rPr>
                <w:rFonts w:ascii="Times New Roman" w:hAnsi="Times New Roman" w:cs="Times New Roman"/>
              </w:rPr>
              <w:t>0.00</w:t>
            </w:r>
          </w:p>
          <w:p w14:paraId="4A9A49EF" w14:textId="7C02FC6F"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(0.00)</w:t>
            </w:r>
          </w:p>
        </w:tc>
        <w:tc>
          <w:tcPr>
            <w:tcW w:w="767" w:type="dxa"/>
            <w:vAlign w:val="center"/>
          </w:tcPr>
          <w:p w14:paraId="1C132DDE" w14:textId="199B217E"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6.89</w:t>
            </w:r>
          </w:p>
        </w:tc>
        <w:tc>
          <w:tcPr>
            <w:tcW w:w="1185" w:type="dxa"/>
            <w:vAlign w:val="center"/>
          </w:tcPr>
          <w:p w14:paraId="6F60994A" w14:textId="77777777" w:rsidR="00D57112" w:rsidRPr="005439C7" w:rsidRDefault="00D57112" w:rsidP="00D57112">
            <w:pPr>
              <w:jc w:val="center"/>
              <w:rPr>
                <w:rFonts w:ascii="Times New Roman" w:hAnsi="Times New Roman" w:cs="Times New Roman"/>
                <w:color w:val="000000"/>
              </w:rPr>
            </w:pPr>
            <w:r w:rsidRPr="005439C7">
              <w:rPr>
                <w:rFonts w:ascii="Times New Roman" w:hAnsi="Times New Roman" w:cs="Times New Roman"/>
                <w:color w:val="000000"/>
              </w:rPr>
              <w:t>0.00</w:t>
            </w:r>
          </w:p>
          <w:p w14:paraId="16518DFA" w14:textId="67E5A6C3"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(0.00)</w:t>
            </w:r>
          </w:p>
        </w:tc>
        <w:tc>
          <w:tcPr>
            <w:tcW w:w="767" w:type="dxa"/>
            <w:vAlign w:val="center"/>
          </w:tcPr>
          <w:p w14:paraId="51C0750E" w14:textId="703B82D8"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17.67</w:t>
            </w:r>
          </w:p>
        </w:tc>
        <w:tc>
          <w:tcPr>
            <w:tcW w:w="1185" w:type="dxa"/>
            <w:vAlign w:val="center"/>
          </w:tcPr>
          <w:p w14:paraId="361789E9" w14:textId="77777777" w:rsidR="00D57112" w:rsidRPr="005439C7" w:rsidRDefault="00D57112" w:rsidP="00D57112">
            <w:pPr>
              <w:jc w:val="center"/>
              <w:rPr>
                <w:rFonts w:ascii="Times New Roman" w:hAnsi="Times New Roman" w:cs="Times New Roman"/>
              </w:rPr>
            </w:pPr>
            <w:r w:rsidRPr="005439C7">
              <w:rPr>
                <w:rFonts w:ascii="Times New Roman" w:hAnsi="Times New Roman" w:cs="Times New Roman"/>
              </w:rPr>
              <w:t>0.00</w:t>
            </w:r>
          </w:p>
          <w:p w14:paraId="3815A7A2" w14:textId="401289C9"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(0.00)</w:t>
            </w:r>
          </w:p>
        </w:tc>
        <w:tc>
          <w:tcPr>
            <w:tcW w:w="767" w:type="dxa"/>
            <w:vAlign w:val="center"/>
          </w:tcPr>
          <w:p w14:paraId="31CCCC24" w14:textId="223CAB34"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28.33</w:t>
            </w:r>
          </w:p>
        </w:tc>
        <w:tc>
          <w:tcPr>
            <w:tcW w:w="1185" w:type="dxa"/>
            <w:vAlign w:val="center"/>
          </w:tcPr>
          <w:p w14:paraId="0C80B2CD" w14:textId="77777777" w:rsidR="00D57112" w:rsidRPr="005439C7" w:rsidRDefault="00D57112" w:rsidP="00D57112">
            <w:pPr>
              <w:jc w:val="center"/>
              <w:rPr>
                <w:rFonts w:ascii="Times New Roman" w:hAnsi="Times New Roman" w:cs="Times New Roman"/>
              </w:rPr>
            </w:pPr>
            <w:r w:rsidRPr="005439C7">
              <w:rPr>
                <w:rFonts w:ascii="Times New Roman" w:hAnsi="Times New Roman" w:cs="Times New Roman"/>
              </w:rPr>
              <w:t>0.00</w:t>
            </w:r>
          </w:p>
          <w:p w14:paraId="25B7A331" w14:textId="40580BD5"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(0.00)</w:t>
            </w:r>
          </w:p>
        </w:tc>
        <w:tc>
          <w:tcPr>
            <w:tcW w:w="767" w:type="dxa"/>
            <w:vAlign w:val="center"/>
          </w:tcPr>
          <w:p w14:paraId="10FC5F47" w14:textId="0CCACE69"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39.45</w:t>
            </w:r>
          </w:p>
        </w:tc>
        <w:tc>
          <w:tcPr>
            <w:tcW w:w="1185" w:type="dxa"/>
            <w:vAlign w:val="center"/>
          </w:tcPr>
          <w:p w14:paraId="5B5D586D" w14:textId="77777777" w:rsidR="00D57112" w:rsidRPr="005439C7" w:rsidRDefault="00D57112" w:rsidP="00D57112">
            <w:pPr>
              <w:jc w:val="center"/>
              <w:rPr>
                <w:rFonts w:ascii="Times New Roman" w:hAnsi="Times New Roman" w:cs="Times New Roman"/>
              </w:rPr>
            </w:pPr>
            <w:r w:rsidRPr="005439C7">
              <w:rPr>
                <w:rFonts w:ascii="Times New Roman" w:hAnsi="Times New Roman" w:cs="Times New Roman"/>
              </w:rPr>
              <w:t>0.00</w:t>
            </w:r>
          </w:p>
          <w:p w14:paraId="733E154E" w14:textId="271635FA"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(0.00)</w:t>
            </w:r>
          </w:p>
        </w:tc>
        <w:tc>
          <w:tcPr>
            <w:tcW w:w="767" w:type="dxa"/>
            <w:vAlign w:val="center"/>
          </w:tcPr>
          <w:p w14:paraId="2FC43D75" w14:textId="1A216C46"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47.56</w:t>
            </w:r>
          </w:p>
        </w:tc>
        <w:tc>
          <w:tcPr>
            <w:tcW w:w="1185" w:type="dxa"/>
            <w:vAlign w:val="center"/>
          </w:tcPr>
          <w:p w14:paraId="0F43729A" w14:textId="77777777" w:rsidR="00D57112" w:rsidRPr="005439C7" w:rsidRDefault="00D57112" w:rsidP="00D57112">
            <w:pPr>
              <w:jc w:val="center"/>
              <w:rPr>
                <w:rFonts w:ascii="Times New Roman" w:hAnsi="Times New Roman" w:cs="Times New Roman"/>
              </w:rPr>
            </w:pPr>
            <w:r w:rsidRPr="005439C7">
              <w:rPr>
                <w:rFonts w:ascii="Times New Roman" w:hAnsi="Times New Roman" w:cs="Times New Roman"/>
              </w:rPr>
              <w:t>0.00</w:t>
            </w:r>
          </w:p>
          <w:p w14:paraId="5D6D7966" w14:textId="29904820"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(0.00)</w:t>
            </w:r>
          </w:p>
        </w:tc>
        <w:tc>
          <w:tcPr>
            <w:tcW w:w="1757" w:type="dxa"/>
            <w:vAlign w:val="center"/>
          </w:tcPr>
          <w:p w14:paraId="4BD716D8" w14:textId="1F2BC6B9"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w:t>
            </w:r>
          </w:p>
        </w:tc>
      </w:tr>
      <w:tr w:rsidR="00D57112" w:rsidRPr="00FE05D0" w14:paraId="1C2D0A90" w14:textId="77777777" w:rsidTr="007F4493">
        <w:trPr>
          <w:trHeight w:val="213"/>
        </w:trPr>
        <w:tc>
          <w:tcPr>
            <w:tcW w:w="1848" w:type="dxa"/>
            <w:vAlign w:val="center"/>
          </w:tcPr>
          <w:p w14:paraId="735B9634" w14:textId="6AC6F544" w:rsidR="00D57112" w:rsidRPr="00FE05D0" w:rsidRDefault="00D57112" w:rsidP="00D57112">
            <w:pPr>
              <w:jc w:val="center"/>
              <w:rPr>
                <w:rFonts w:ascii="Times New Roman" w:hAnsi="Times New Roman" w:cs="Times New Roman"/>
                <w:sz w:val="24"/>
                <w:szCs w:val="24"/>
              </w:rPr>
            </w:pPr>
            <w:proofErr w:type="spellStart"/>
            <w:r w:rsidRPr="005439C7">
              <w:rPr>
                <w:rFonts w:ascii="Times New Roman" w:hAnsi="Times New Roman" w:cs="Times New Roman"/>
                <w:b/>
                <w:sz w:val="24"/>
                <w:szCs w:val="24"/>
              </w:rPr>
              <w:t>SEm</w:t>
            </w:r>
            <w:proofErr w:type="spellEnd"/>
            <w:r w:rsidRPr="005439C7">
              <w:rPr>
                <w:rFonts w:ascii="Times New Roman" w:hAnsi="Times New Roman" w:cs="Times New Roman"/>
                <w:b/>
                <w:sz w:val="24"/>
                <w:szCs w:val="24"/>
              </w:rPr>
              <w:t>±</w:t>
            </w:r>
          </w:p>
        </w:tc>
        <w:tc>
          <w:tcPr>
            <w:tcW w:w="646" w:type="dxa"/>
            <w:vAlign w:val="center"/>
          </w:tcPr>
          <w:p w14:paraId="1B9E383D" w14:textId="6D736B8A"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0.06</w:t>
            </w:r>
          </w:p>
        </w:tc>
        <w:tc>
          <w:tcPr>
            <w:tcW w:w="1185" w:type="dxa"/>
            <w:vAlign w:val="center"/>
          </w:tcPr>
          <w:p w14:paraId="1FE02CA4" w14:textId="7FF18025"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0.00</w:t>
            </w:r>
          </w:p>
        </w:tc>
        <w:tc>
          <w:tcPr>
            <w:tcW w:w="767" w:type="dxa"/>
            <w:vAlign w:val="center"/>
          </w:tcPr>
          <w:p w14:paraId="761D570F" w14:textId="6ECE04BF"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0.68</w:t>
            </w:r>
          </w:p>
        </w:tc>
        <w:tc>
          <w:tcPr>
            <w:tcW w:w="1185" w:type="dxa"/>
            <w:vAlign w:val="center"/>
          </w:tcPr>
          <w:p w14:paraId="5EA1BF3A" w14:textId="70991695"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1.36</w:t>
            </w:r>
          </w:p>
        </w:tc>
        <w:tc>
          <w:tcPr>
            <w:tcW w:w="767" w:type="dxa"/>
            <w:vAlign w:val="center"/>
          </w:tcPr>
          <w:p w14:paraId="7E31F9BF" w14:textId="3C04546E"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0.75</w:t>
            </w:r>
          </w:p>
        </w:tc>
        <w:tc>
          <w:tcPr>
            <w:tcW w:w="1185" w:type="dxa"/>
            <w:vAlign w:val="center"/>
          </w:tcPr>
          <w:p w14:paraId="5E4700E2" w14:textId="0D27D502"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1.36</w:t>
            </w:r>
          </w:p>
        </w:tc>
        <w:tc>
          <w:tcPr>
            <w:tcW w:w="767" w:type="dxa"/>
            <w:vAlign w:val="center"/>
          </w:tcPr>
          <w:p w14:paraId="64F9B88A" w14:textId="4C23676C"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0.97</w:t>
            </w:r>
          </w:p>
        </w:tc>
        <w:tc>
          <w:tcPr>
            <w:tcW w:w="1185" w:type="dxa"/>
            <w:vAlign w:val="center"/>
          </w:tcPr>
          <w:p w14:paraId="5B296930" w14:textId="05436ED5"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1.54</w:t>
            </w:r>
          </w:p>
        </w:tc>
        <w:tc>
          <w:tcPr>
            <w:tcW w:w="767" w:type="dxa"/>
            <w:vAlign w:val="center"/>
          </w:tcPr>
          <w:p w14:paraId="5EB53538" w14:textId="06FF97A1"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1.01</w:t>
            </w:r>
          </w:p>
        </w:tc>
        <w:tc>
          <w:tcPr>
            <w:tcW w:w="1185" w:type="dxa"/>
            <w:vAlign w:val="center"/>
          </w:tcPr>
          <w:p w14:paraId="68C79CED" w14:textId="1668C273"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1.48</w:t>
            </w:r>
          </w:p>
        </w:tc>
        <w:tc>
          <w:tcPr>
            <w:tcW w:w="767" w:type="dxa"/>
            <w:vAlign w:val="center"/>
          </w:tcPr>
          <w:p w14:paraId="4CDC2C67" w14:textId="4BF869C7"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1.02</w:t>
            </w:r>
          </w:p>
        </w:tc>
        <w:tc>
          <w:tcPr>
            <w:tcW w:w="1185" w:type="dxa"/>
            <w:vAlign w:val="center"/>
          </w:tcPr>
          <w:p w14:paraId="35A0525F" w14:textId="13FED362"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1.43</w:t>
            </w:r>
          </w:p>
        </w:tc>
        <w:tc>
          <w:tcPr>
            <w:tcW w:w="1757" w:type="dxa"/>
            <w:vAlign w:val="center"/>
          </w:tcPr>
          <w:p w14:paraId="6284D004" w14:textId="77777777" w:rsidR="00D57112" w:rsidRPr="00FE05D0" w:rsidRDefault="00D57112" w:rsidP="00D57112">
            <w:pPr>
              <w:jc w:val="center"/>
              <w:rPr>
                <w:rFonts w:ascii="Times New Roman" w:hAnsi="Times New Roman" w:cs="Times New Roman"/>
                <w:sz w:val="24"/>
                <w:szCs w:val="24"/>
              </w:rPr>
            </w:pPr>
          </w:p>
        </w:tc>
      </w:tr>
      <w:tr w:rsidR="00D57112" w:rsidRPr="00FE05D0" w14:paraId="352F6F2E" w14:textId="77777777" w:rsidTr="007F4493">
        <w:trPr>
          <w:trHeight w:val="379"/>
        </w:trPr>
        <w:tc>
          <w:tcPr>
            <w:tcW w:w="1848" w:type="dxa"/>
            <w:vAlign w:val="center"/>
          </w:tcPr>
          <w:p w14:paraId="06FAF961" w14:textId="0DAA6677"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b/>
                <w:sz w:val="24"/>
                <w:szCs w:val="24"/>
              </w:rPr>
              <w:t>CD at 1%</w:t>
            </w:r>
          </w:p>
        </w:tc>
        <w:tc>
          <w:tcPr>
            <w:tcW w:w="646" w:type="dxa"/>
            <w:vAlign w:val="center"/>
          </w:tcPr>
          <w:p w14:paraId="653DA127" w14:textId="32001325"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0.17</w:t>
            </w:r>
          </w:p>
        </w:tc>
        <w:tc>
          <w:tcPr>
            <w:tcW w:w="1185" w:type="dxa"/>
            <w:vAlign w:val="center"/>
          </w:tcPr>
          <w:p w14:paraId="085C47BD" w14:textId="47EB434A"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NS</w:t>
            </w:r>
          </w:p>
        </w:tc>
        <w:tc>
          <w:tcPr>
            <w:tcW w:w="767" w:type="dxa"/>
            <w:vAlign w:val="center"/>
          </w:tcPr>
          <w:p w14:paraId="5738C6B8" w14:textId="27814759"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2.02</w:t>
            </w:r>
          </w:p>
        </w:tc>
        <w:tc>
          <w:tcPr>
            <w:tcW w:w="1185" w:type="dxa"/>
            <w:vAlign w:val="center"/>
          </w:tcPr>
          <w:p w14:paraId="382C6F5D" w14:textId="259AF687"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4.05</w:t>
            </w:r>
          </w:p>
        </w:tc>
        <w:tc>
          <w:tcPr>
            <w:tcW w:w="767" w:type="dxa"/>
            <w:vAlign w:val="center"/>
          </w:tcPr>
          <w:p w14:paraId="1BB9198E" w14:textId="44F060AD"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2.24</w:t>
            </w:r>
          </w:p>
        </w:tc>
        <w:tc>
          <w:tcPr>
            <w:tcW w:w="1185" w:type="dxa"/>
            <w:vAlign w:val="center"/>
          </w:tcPr>
          <w:p w14:paraId="27161D1A" w14:textId="54B99933"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4.03</w:t>
            </w:r>
          </w:p>
        </w:tc>
        <w:tc>
          <w:tcPr>
            <w:tcW w:w="767" w:type="dxa"/>
            <w:vAlign w:val="center"/>
          </w:tcPr>
          <w:p w14:paraId="166730FC" w14:textId="6F3716E3"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2.90</w:t>
            </w:r>
          </w:p>
        </w:tc>
        <w:tc>
          <w:tcPr>
            <w:tcW w:w="1185" w:type="dxa"/>
            <w:vAlign w:val="center"/>
          </w:tcPr>
          <w:p w14:paraId="0FCEF26A" w14:textId="2F75E8BE"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4.56</w:t>
            </w:r>
          </w:p>
        </w:tc>
        <w:tc>
          <w:tcPr>
            <w:tcW w:w="767" w:type="dxa"/>
            <w:vAlign w:val="center"/>
          </w:tcPr>
          <w:p w14:paraId="11368F32" w14:textId="596E989D"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3.01</w:t>
            </w:r>
          </w:p>
        </w:tc>
        <w:tc>
          <w:tcPr>
            <w:tcW w:w="1185" w:type="dxa"/>
            <w:vAlign w:val="center"/>
          </w:tcPr>
          <w:p w14:paraId="75203DF6" w14:textId="02E1A5D7"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4.38</w:t>
            </w:r>
          </w:p>
        </w:tc>
        <w:tc>
          <w:tcPr>
            <w:tcW w:w="767" w:type="dxa"/>
            <w:vAlign w:val="center"/>
          </w:tcPr>
          <w:p w14:paraId="70F60D89" w14:textId="25A3E4AD"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3.05</w:t>
            </w:r>
          </w:p>
        </w:tc>
        <w:tc>
          <w:tcPr>
            <w:tcW w:w="1185" w:type="dxa"/>
            <w:vAlign w:val="center"/>
          </w:tcPr>
          <w:p w14:paraId="2A7234AF" w14:textId="1B8883D7"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4.26</w:t>
            </w:r>
          </w:p>
        </w:tc>
        <w:tc>
          <w:tcPr>
            <w:tcW w:w="1757" w:type="dxa"/>
            <w:vAlign w:val="center"/>
          </w:tcPr>
          <w:p w14:paraId="7A5BF769" w14:textId="77777777" w:rsidR="00D57112" w:rsidRPr="00FE05D0" w:rsidRDefault="00D57112" w:rsidP="00D57112">
            <w:pPr>
              <w:jc w:val="center"/>
              <w:rPr>
                <w:rFonts w:ascii="Times New Roman" w:hAnsi="Times New Roman" w:cs="Times New Roman"/>
                <w:sz w:val="24"/>
                <w:szCs w:val="24"/>
              </w:rPr>
            </w:pPr>
          </w:p>
        </w:tc>
      </w:tr>
    </w:tbl>
    <w:p w14:paraId="4173C676" w14:textId="77777777" w:rsidR="007001D2" w:rsidRDefault="00985AF5" w:rsidP="007001D2">
      <w:pPr>
        <w:spacing w:after="0"/>
        <w:rPr>
          <w:rFonts w:ascii="Times New Roman" w:hAnsi="Times New Roman" w:cs="Times New Roman"/>
          <w:sz w:val="24"/>
          <w:szCs w:val="24"/>
        </w:rPr>
      </w:pPr>
      <w:r w:rsidRPr="0054323F">
        <w:rPr>
          <w:rFonts w:ascii="Times New Roman" w:hAnsi="Times New Roman" w:cs="Times New Roman"/>
          <w:sz w:val="24"/>
          <w:szCs w:val="24"/>
        </w:rPr>
        <w:t>* Data is average of four replications.</w:t>
      </w:r>
      <w:r>
        <w:rPr>
          <w:rFonts w:ascii="Times New Roman" w:hAnsi="Times New Roman" w:cs="Times New Roman"/>
          <w:sz w:val="24"/>
          <w:szCs w:val="24"/>
        </w:rPr>
        <w:t xml:space="preserve">  </w:t>
      </w:r>
    </w:p>
    <w:p w14:paraId="77C9113F" w14:textId="6BAA0DF4" w:rsidR="00985AF5" w:rsidRDefault="007001D2" w:rsidP="007001D2">
      <w:pPr>
        <w:spacing w:after="0"/>
        <w:rPr>
          <w:rFonts w:ascii="Times New Roman" w:hAnsi="Times New Roman" w:cs="Times New Roman"/>
          <w:sz w:val="24"/>
          <w:szCs w:val="24"/>
        </w:rPr>
      </w:pPr>
      <w:r>
        <w:rPr>
          <w:rFonts w:ascii="Times New Roman" w:hAnsi="Times New Roman" w:cs="Times New Roman"/>
          <w:sz w:val="24"/>
          <w:szCs w:val="24"/>
        </w:rPr>
        <w:t>**</w:t>
      </w:r>
      <w:r w:rsidR="00985AF5">
        <w:rPr>
          <w:rFonts w:ascii="Times New Roman" w:hAnsi="Times New Roman" w:cs="Times New Roman"/>
          <w:sz w:val="24"/>
          <w:szCs w:val="24"/>
        </w:rPr>
        <w:t xml:space="preserve"> </w:t>
      </w:r>
      <w:r w:rsidR="00985AF5" w:rsidRPr="0054323F">
        <w:rPr>
          <w:rFonts w:ascii="Times New Roman" w:hAnsi="Times New Roman" w:cs="Times New Roman"/>
          <w:sz w:val="24"/>
          <w:szCs w:val="24"/>
        </w:rPr>
        <w:t>Figures in parenthesis are arcsine transformed value.</w:t>
      </w:r>
    </w:p>
    <w:p w14:paraId="77A7A069" w14:textId="77777777" w:rsidR="00985AF5" w:rsidRDefault="00985AF5" w:rsidP="00985AF5">
      <w:pPr>
        <w:rPr>
          <w:rFonts w:ascii="Times New Roman" w:hAnsi="Times New Roman" w:cs="Times New Roman"/>
          <w:sz w:val="24"/>
          <w:szCs w:val="24"/>
        </w:rPr>
      </w:pPr>
    </w:p>
    <w:p w14:paraId="743FF9ED" w14:textId="77777777" w:rsidR="00985AF5" w:rsidRDefault="00985AF5" w:rsidP="00985AF5">
      <w:pPr>
        <w:rPr>
          <w:rFonts w:ascii="Times New Roman" w:hAnsi="Times New Roman" w:cs="Times New Roman"/>
          <w:sz w:val="24"/>
          <w:szCs w:val="24"/>
        </w:rPr>
      </w:pPr>
    </w:p>
    <w:p w14:paraId="7607EBEB" w14:textId="64C996E2" w:rsidR="00985AF5" w:rsidRPr="00712C67" w:rsidRDefault="00985AF5" w:rsidP="00985AF5">
      <w:pPr>
        <w:rPr>
          <w:rFonts w:ascii="Times New Roman" w:hAnsi="Times New Roman" w:cs="Times New Roman"/>
          <w:b/>
          <w:bCs/>
          <w:sz w:val="24"/>
          <w:szCs w:val="24"/>
        </w:rPr>
      </w:pPr>
      <w:r w:rsidRPr="00712C67">
        <w:rPr>
          <w:rFonts w:ascii="Times New Roman" w:hAnsi="Times New Roman" w:cs="Times New Roman"/>
          <w:b/>
          <w:bCs/>
          <w:sz w:val="24"/>
          <w:szCs w:val="24"/>
        </w:rPr>
        <w:lastRenderedPageBreak/>
        <w:t xml:space="preserve">Table </w:t>
      </w:r>
      <w:r w:rsidR="005D4A5D">
        <w:rPr>
          <w:rFonts w:ascii="Times New Roman" w:hAnsi="Times New Roman" w:cs="Times New Roman"/>
          <w:b/>
          <w:bCs/>
          <w:sz w:val="24"/>
          <w:szCs w:val="24"/>
        </w:rPr>
        <w:t>9</w:t>
      </w:r>
      <w:r w:rsidRPr="00712C67">
        <w:rPr>
          <w:rFonts w:ascii="Times New Roman" w:hAnsi="Times New Roman" w:cs="Times New Roman"/>
          <w:b/>
          <w:bCs/>
          <w:sz w:val="24"/>
          <w:szCs w:val="24"/>
        </w:rPr>
        <w:t xml:space="preserve">. </w:t>
      </w:r>
      <w:r>
        <w:rPr>
          <w:rFonts w:ascii="Times New Roman" w:hAnsi="Times New Roman" w:cs="Times New Roman"/>
          <w:b/>
          <w:bCs/>
          <w:sz w:val="24"/>
          <w:szCs w:val="24"/>
        </w:rPr>
        <w:t xml:space="preserve"> </w:t>
      </w:r>
      <w:r w:rsidRPr="00712C67">
        <w:rPr>
          <w:rFonts w:ascii="Times New Roman" w:hAnsi="Times New Roman" w:cs="Times New Roman"/>
          <w:b/>
          <w:bCs/>
          <w:sz w:val="24"/>
          <w:szCs w:val="24"/>
        </w:rPr>
        <w:t xml:space="preserve">Compatibility of </w:t>
      </w:r>
      <w:r w:rsidR="002A5DDF">
        <w:rPr>
          <w:rFonts w:ascii="Times New Roman" w:hAnsi="Times New Roman" w:cs="Times New Roman"/>
          <w:b/>
          <w:bCs/>
          <w:i/>
          <w:iCs/>
          <w:sz w:val="24"/>
          <w:szCs w:val="24"/>
        </w:rPr>
        <w:t xml:space="preserve">Beauveria bassiana </w:t>
      </w:r>
      <w:r w:rsidRPr="00712C67">
        <w:rPr>
          <w:rFonts w:ascii="Times New Roman" w:hAnsi="Times New Roman" w:cs="Times New Roman"/>
          <w:b/>
          <w:bCs/>
          <w:sz w:val="24"/>
          <w:szCs w:val="24"/>
        </w:rPr>
        <w:t xml:space="preserve">with </w:t>
      </w:r>
      <w:r>
        <w:rPr>
          <w:rFonts w:ascii="Times New Roman" w:hAnsi="Times New Roman" w:cs="Times New Roman"/>
          <w:b/>
          <w:bCs/>
          <w:sz w:val="24"/>
          <w:szCs w:val="24"/>
        </w:rPr>
        <w:t>insecti</w:t>
      </w:r>
      <w:r w:rsidRPr="00712C67">
        <w:rPr>
          <w:rFonts w:ascii="Times New Roman" w:hAnsi="Times New Roman" w:cs="Times New Roman"/>
          <w:b/>
          <w:bCs/>
          <w:sz w:val="24"/>
          <w:szCs w:val="24"/>
        </w:rPr>
        <w:t xml:space="preserve">cides at </w:t>
      </w:r>
      <w:r>
        <w:rPr>
          <w:rFonts w:ascii="Times New Roman" w:hAnsi="Times New Roman" w:cs="Times New Roman"/>
          <w:b/>
          <w:bCs/>
          <w:sz w:val="24"/>
          <w:szCs w:val="24"/>
        </w:rPr>
        <w:t>2</w:t>
      </w:r>
      <w:r w:rsidRPr="00712C67">
        <w:rPr>
          <w:rFonts w:ascii="Times New Roman" w:hAnsi="Times New Roman" w:cs="Times New Roman"/>
          <w:b/>
          <w:bCs/>
          <w:sz w:val="24"/>
          <w:szCs w:val="24"/>
        </w:rPr>
        <w:t xml:space="preserve">x dose. </w:t>
      </w:r>
    </w:p>
    <w:tbl>
      <w:tblPr>
        <w:tblStyle w:val="TableGrid"/>
        <w:tblpPr w:leftFromText="180" w:rightFromText="180" w:vertAnchor="page" w:horzAnchor="margin" w:tblpX="-469" w:tblpY="1761"/>
        <w:tblW w:w="15196" w:type="dxa"/>
        <w:tblLook w:val="04A0" w:firstRow="1" w:lastRow="0" w:firstColumn="1" w:lastColumn="0" w:noHBand="0" w:noVBand="1"/>
      </w:tblPr>
      <w:tblGrid>
        <w:gridCol w:w="1848"/>
        <w:gridCol w:w="646"/>
        <w:gridCol w:w="1185"/>
        <w:gridCol w:w="767"/>
        <w:gridCol w:w="1185"/>
        <w:gridCol w:w="767"/>
        <w:gridCol w:w="1185"/>
        <w:gridCol w:w="767"/>
        <w:gridCol w:w="1185"/>
        <w:gridCol w:w="767"/>
        <w:gridCol w:w="1185"/>
        <w:gridCol w:w="767"/>
        <w:gridCol w:w="1185"/>
        <w:gridCol w:w="1757"/>
      </w:tblGrid>
      <w:tr w:rsidR="00985AF5" w:rsidRPr="00FE05D0" w14:paraId="2AABCF22" w14:textId="77777777" w:rsidTr="007F4493">
        <w:trPr>
          <w:trHeight w:val="417"/>
        </w:trPr>
        <w:tc>
          <w:tcPr>
            <w:tcW w:w="1848" w:type="dxa"/>
            <w:vMerge w:val="restart"/>
            <w:vAlign w:val="center"/>
          </w:tcPr>
          <w:p w14:paraId="28F296E0" w14:textId="77777777" w:rsidR="00985AF5" w:rsidRPr="00FE05D0" w:rsidRDefault="00985AF5" w:rsidP="007F4493">
            <w:pPr>
              <w:jc w:val="center"/>
              <w:rPr>
                <w:rFonts w:ascii="Times New Roman" w:hAnsi="Times New Roman" w:cs="Times New Roman"/>
                <w:sz w:val="24"/>
                <w:szCs w:val="24"/>
              </w:rPr>
            </w:pPr>
            <w:r w:rsidRPr="00FE05D0">
              <w:rPr>
                <w:rFonts w:ascii="Times New Roman" w:hAnsi="Times New Roman" w:cs="Times New Roman"/>
                <w:sz w:val="24"/>
                <w:szCs w:val="24"/>
              </w:rPr>
              <w:t>Treatments</w:t>
            </w:r>
          </w:p>
        </w:tc>
        <w:tc>
          <w:tcPr>
            <w:tcW w:w="11591" w:type="dxa"/>
            <w:gridSpan w:val="12"/>
            <w:vAlign w:val="center"/>
          </w:tcPr>
          <w:p w14:paraId="7D92D6A1" w14:textId="1A2E80B1" w:rsidR="00985AF5" w:rsidRPr="00FE05D0" w:rsidRDefault="00985AF5" w:rsidP="007F4493">
            <w:pPr>
              <w:jc w:val="center"/>
              <w:rPr>
                <w:rFonts w:ascii="Times New Roman" w:hAnsi="Times New Roman" w:cs="Times New Roman"/>
                <w:sz w:val="24"/>
                <w:szCs w:val="24"/>
              </w:rPr>
            </w:pPr>
            <w:r w:rsidRPr="00FE05D0">
              <w:rPr>
                <w:rFonts w:ascii="Times New Roman" w:hAnsi="Times New Roman" w:cs="Times New Roman"/>
                <w:sz w:val="24"/>
                <w:szCs w:val="24"/>
              </w:rPr>
              <w:t xml:space="preserve">Average colony diameter of </w:t>
            </w:r>
            <w:r w:rsidR="00D57112" w:rsidRPr="00D57112">
              <w:rPr>
                <w:rFonts w:ascii="Times New Roman" w:hAnsi="Times New Roman" w:cs="Times New Roman"/>
                <w:i/>
                <w:iCs/>
                <w:sz w:val="24"/>
                <w:szCs w:val="24"/>
              </w:rPr>
              <w:t>Beauveria bassiana</w:t>
            </w:r>
            <w:r w:rsidR="00D57112">
              <w:rPr>
                <w:rFonts w:ascii="Times New Roman" w:hAnsi="Times New Roman" w:cs="Times New Roman"/>
                <w:sz w:val="24"/>
                <w:szCs w:val="24"/>
              </w:rPr>
              <w:t xml:space="preserve"> </w:t>
            </w:r>
            <w:r w:rsidRPr="00FE05D0">
              <w:rPr>
                <w:rFonts w:ascii="Times New Roman" w:hAnsi="Times New Roman" w:cs="Times New Roman"/>
                <w:sz w:val="24"/>
                <w:szCs w:val="24"/>
              </w:rPr>
              <w:t>(mm)*</w:t>
            </w:r>
          </w:p>
        </w:tc>
        <w:tc>
          <w:tcPr>
            <w:tcW w:w="1757" w:type="dxa"/>
            <w:vMerge w:val="restart"/>
            <w:vAlign w:val="center"/>
          </w:tcPr>
          <w:p w14:paraId="0540D4BB" w14:textId="77777777" w:rsidR="00985AF5" w:rsidRPr="00FE05D0" w:rsidRDefault="00985AF5" w:rsidP="007F4493">
            <w:pPr>
              <w:jc w:val="center"/>
              <w:rPr>
                <w:rFonts w:ascii="Times New Roman" w:hAnsi="Times New Roman" w:cs="Times New Roman"/>
                <w:sz w:val="24"/>
                <w:szCs w:val="24"/>
              </w:rPr>
            </w:pPr>
            <w:r w:rsidRPr="00FE05D0">
              <w:rPr>
                <w:rFonts w:ascii="Times New Roman" w:hAnsi="Times New Roman" w:cs="Times New Roman"/>
                <w:sz w:val="24"/>
                <w:szCs w:val="24"/>
              </w:rPr>
              <w:t>Toxicity</w:t>
            </w:r>
          </w:p>
          <w:p w14:paraId="232DAF53" w14:textId="77777777" w:rsidR="00985AF5" w:rsidRPr="00FE05D0" w:rsidRDefault="00985AF5" w:rsidP="007F4493">
            <w:pPr>
              <w:jc w:val="center"/>
              <w:rPr>
                <w:rFonts w:ascii="Times New Roman" w:hAnsi="Times New Roman" w:cs="Times New Roman"/>
                <w:sz w:val="24"/>
                <w:szCs w:val="24"/>
              </w:rPr>
            </w:pPr>
            <w:r w:rsidRPr="00FE05D0">
              <w:rPr>
                <w:rFonts w:ascii="Times New Roman" w:hAnsi="Times New Roman" w:cs="Times New Roman"/>
                <w:sz w:val="24"/>
                <w:szCs w:val="24"/>
              </w:rPr>
              <w:t>Level</w:t>
            </w:r>
          </w:p>
        </w:tc>
      </w:tr>
      <w:tr w:rsidR="00985AF5" w:rsidRPr="00FE05D0" w14:paraId="3D753A9F" w14:textId="77777777" w:rsidTr="007F4493">
        <w:trPr>
          <w:trHeight w:val="693"/>
        </w:trPr>
        <w:tc>
          <w:tcPr>
            <w:tcW w:w="1848" w:type="dxa"/>
            <w:vMerge/>
            <w:vAlign w:val="center"/>
          </w:tcPr>
          <w:p w14:paraId="1C3605E0" w14:textId="77777777" w:rsidR="00985AF5" w:rsidRPr="00FE05D0" w:rsidRDefault="00985AF5" w:rsidP="007F4493">
            <w:pPr>
              <w:jc w:val="center"/>
              <w:rPr>
                <w:rFonts w:ascii="Times New Roman" w:hAnsi="Times New Roman" w:cs="Times New Roman"/>
                <w:sz w:val="24"/>
                <w:szCs w:val="24"/>
              </w:rPr>
            </w:pPr>
          </w:p>
        </w:tc>
        <w:tc>
          <w:tcPr>
            <w:tcW w:w="646" w:type="dxa"/>
            <w:vAlign w:val="center"/>
          </w:tcPr>
          <w:p w14:paraId="5F8C1087" w14:textId="77777777" w:rsidR="00985AF5" w:rsidRPr="00FE05D0" w:rsidRDefault="00985AF5" w:rsidP="007F4493">
            <w:pPr>
              <w:jc w:val="center"/>
              <w:rPr>
                <w:rFonts w:ascii="Times New Roman" w:hAnsi="Times New Roman" w:cs="Times New Roman"/>
                <w:sz w:val="24"/>
                <w:szCs w:val="24"/>
              </w:rPr>
            </w:pPr>
            <w:r w:rsidRPr="00FE05D0">
              <w:rPr>
                <w:rFonts w:ascii="Times New Roman" w:hAnsi="Times New Roman" w:cs="Times New Roman"/>
                <w:sz w:val="24"/>
                <w:szCs w:val="24"/>
              </w:rPr>
              <w:t>24 hrs</w:t>
            </w:r>
          </w:p>
        </w:tc>
        <w:tc>
          <w:tcPr>
            <w:tcW w:w="1185" w:type="dxa"/>
            <w:vAlign w:val="center"/>
          </w:tcPr>
          <w:p w14:paraId="1B63070D" w14:textId="77777777" w:rsidR="00985AF5" w:rsidRPr="00FE05D0" w:rsidRDefault="00985AF5" w:rsidP="007F4493">
            <w:pPr>
              <w:jc w:val="center"/>
              <w:rPr>
                <w:rFonts w:ascii="Times New Roman" w:hAnsi="Times New Roman" w:cs="Times New Roman"/>
                <w:sz w:val="24"/>
                <w:szCs w:val="24"/>
              </w:rPr>
            </w:pPr>
            <w:r w:rsidRPr="00FE05D0">
              <w:rPr>
                <w:rFonts w:ascii="Times New Roman" w:hAnsi="Times New Roman" w:cs="Times New Roman"/>
                <w:sz w:val="24"/>
                <w:szCs w:val="24"/>
              </w:rPr>
              <w:t>%</w:t>
            </w:r>
          </w:p>
          <w:p w14:paraId="411248CD" w14:textId="77777777" w:rsidR="00985AF5" w:rsidRPr="00FE05D0" w:rsidRDefault="00985AF5" w:rsidP="007F4493">
            <w:pPr>
              <w:jc w:val="center"/>
              <w:rPr>
                <w:rFonts w:ascii="Times New Roman" w:hAnsi="Times New Roman" w:cs="Times New Roman"/>
                <w:sz w:val="24"/>
                <w:szCs w:val="24"/>
              </w:rPr>
            </w:pPr>
            <w:r w:rsidRPr="00FE05D0">
              <w:rPr>
                <w:rFonts w:ascii="Times New Roman" w:hAnsi="Times New Roman" w:cs="Times New Roman"/>
                <w:sz w:val="24"/>
                <w:szCs w:val="24"/>
              </w:rPr>
              <w:t>Inhibition</w:t>
            </w:r>
          </w:p>
        </w:tc>
        <w:tc>
          <w:tcPr>
            <w:tcW w:w="767" w:type="dxa"/>
            <w:vAlign w:val="center"/>
          </w:tcPr>
          <w:p w14:paraId="757FBA75" w14:textId="77777777" w:rsidR="00985AF5" w:rsidRPr="00FE05D0" w:rsidRDefault="00985AF5" w:rsidP="007F4493">
            <w:pPr>
              <w:jc w:val="center"/>
              <w:rPr>
                <w:rFonts w:ascii="Times New Roman" w:hAnsi="Times New Roman" w:cs="Times New Roman"/>
                <w:sz w:val="24"/>
                <w:szCs w:val="24"/>
              </w:rPr>
            </w:pPr>
            <w:r w:rsidRPr="00FE05D0">
              <w:rPr>
                <w:rFonts w:ascii="Times New Roman" w:hAnsi="Times New Roman" w:cs="Times New Roman"/>
                <w:sz w:val="24"/>
                <w:szCs w:val="24"/>
              </w:rPr>
              <w:t>48 hrs</w:t>
            </w:r>
          </w:p>
        </w:tc>
        <w:tc>
          <w:tcPr>
            <w:tcW w:w="1185" w:type="dxa"/>
            <w:vAlign w:val="center"/>
          </w:tcPr>
          <w:p w14:paraId="4021207A" w14:textId="77777777" w:rsidR="00985AF5" w:rsidRPr="00FE05D0" w:rsidRDefault="00985AF5" w:rsidP="007F4493">
            <w:pPr>
              <w:jc w:val="center"/>
              <w:rPr>
                <w:rFonts w:ascii="Times New Roman" w:hAnsi="Times New Roman" w:cs="Times New Roman"/>
                <w:sz w:val="24"/>
                <w:szCs w:val="24"/>
              </w:rPr>
            </w:pPr>
            <w:r w:rsidRPr="00FE05D0">
              <w:rPr>
                <w:rFonts w:ascii="Times New Roman" w:hAnsi="Times New Roman" w:cs="Times New Roman"/>
                <w:sz w:val="24"/>
                <w:szCs w:val="24"/>
              </w:rPr>
              <w:t>%</w:t>
            </w:r>
          </w:p>
          <w:p w14:paraId="51E7B978" w14:textId="77777777" w:rsidR="00985AF5" w:rsidRPr="00FE05D0" w:rsidRDefault="00985AF5" w:rsidP="007F4493">
            <w:pPr>
              <w:jc w:val="center"/>
              <w:rPr>
                <w:rFonts w:ascii="Times New Roman" w:hAnsi="Times New Roman" w:cs="Times New Roman"/>
                <w:sz w:val="24"/>
                <w:szCs w:val="24"/>
              </w:rPr>
            </w:pPr>
            <w:r w:rsidRPr="00FE05D0">
              <w:rPr>
                <w:rFonts w:ascii="Times New Roman" w:hAnsi="Times New Roman" w:cs="Times New Roman"/>
                <w:sz w:val="24"/>
                <w:szCs w:val="24"/>
              </w:rPr>
              <w:t>Inhibition</w:t>
            </w:r>
          </w:p>
        </w:tc>
        <w:tc>
          <w:tcPr>
            <w:tcW w:w="767" w:type="dxa"/>
            <w:vAlign w:val="center"/>
          </w:tcPr>
          <w:p w14:paraId="41C2FF92" w14:textId="77777777" w:rsidR="00985AF5" w:rsidRPr="00FE05D0" w:rsidRDefault="00985AF5" w:rsidP="007F4493">
            <w:pPr>
              <w:jc w:val="center"/>
              <w:rPr>
                <w:rFonts w:ascii="Times New Roman" w:hAnsi="Times New Roman" w:cs="Times New Roman"/>
                <w:sz w:val="24"/>
                <w:szCs w:val="24"/>
              </w:rPr>
            </w:pPr>
            <w:r w:rsidRPr="00FE05D0">
              <w:rPr>
                <w:rFonts w:ascii="Times New Roman" w:hAnsi="Times New Roman" w:cs="Times New Roman"/>
                <w:sz w:val="24"/>
                <w:szCs w:val="24"/>
              </w:rPr>
              <w:t>72 hrs</w:t>
            </w:r>
          </w:p>
        </w:tc>
        <w:tc>
          <w:tcPr>
            <w:tcW w:w="1185" w:type="dxa"/>
            <w:vAlign w:val="center"/>
          </w:tcPr>
          <w:p w14:paraId="70D348BF" w14:textId="77777777" w:rsidR="00985AF5" w:rsidRPr="00FE05D0" w:rsidRDefault="00985AF5" w:rsidP="007F4493">
            <w:pPr>
              <w:jc w:val="center"/>
              <w:rPr>
                <w:rFonts w:ascii="Times New Roman" w:hAnsi="Times New Roman" w:cs="Times New Roman"/>
                <w:sz w:val="24"/>
                <w:szCs w:val="24"/>
              </w:rPr>
            </w:pPr>
            <w:r w:rsidRPr="00FE05D0">
              <w:rPr>
                <w:rFonts w:ascii="Times New Roman" w:hAnsi="Times New Roman" w:cs="Times New Roman"/>
                <w:sz w:val="24"/>
                <w:szCs w:val="24"/>
              </w:rPr>
              <w:t>%</w:t>
            </w:r>
          </w:p>
          <w:p w14:paraId="749AB6E1" w14:textId="77777777" w:rsidR="00985AF5" w:rsidRPr="00FE05D0" w:rsidRDefault="00985AF5" w:rsidP="007F4493">
            <w:pPr>
              <w:jc w:val="center"/>
              <w:rPr>
                <w:rFonts w:ascii="Times New Roman" w:hAnsi="Times New Roman" w:cs="Times New Roman"/>
                <w:sz w:val="24"/>
                <w:szCs w:val="24"/>
              </w:rPr>
            </w:pPr>
            <w:r w:rsidRPr="00FE05D0">
              <w:rPr>
                <w:rFonts w:ascii="Times New Roman" w:hAnsi="Times New Roman" w:cs="Times New Roman"/>
                <w:sz w:val="24"/>
                <w:szCs w:val="24"/>
              </w:rPr>
              <w:t>Inhibition</w:t>
            </w:r>
          </w:p>
        </w:tc>
        <w:tc>
          <w:tcPr>
            <w:tcW w:w="767" w:type="dxa"/>
            <w:vAlign w:val="center"/>
          </w:tcPr>
          <w:p w14:paraId="6E66BA5D" w14:textId="77777777" w:rsidR="00985AF5" w:rsidRPr="00FE05D0" w:rsidRDefault="00985AF5" w:rsidP="007F4493">
            <w:pPr>
              <w:jc w:val="center"/>
              <w:rPr>
                <w:rFonts w:ascii="Times New Roman" w:hAnsi="Times New Roman" w:cs="Times New Roman"/>
                <w:sz w:val="24"/>
                <w:szCs w:val="24"/>
              </w:rPr>
            </w:pPr>
            <w:r w:rsidRPr="00FE05D0">
              <w:rPr>
                <w:rFonts w:ascii="Times New Roman" w:hAnsi="Times New Roman" w:cs="Times New Roman"/>
                <w:sz w:val="24"/>
                <w:szCs w:val="24"/>
              </w:rPr>
              <w:t>96 hrs</w:t>
            </w:r>
          </w:p>
        </w:tc>
        <w:tc>
          <w:tcPr>
            <w:tcW w:w="1185" w:type="dxa"/>
            <w:vAlign w:val="center"/>
          </w:tcPr>
          <w:p w14:paraId="76087FE3" w14:textId="77777777" w:rsidR="00985AF5" w:rsidRPr="00FE05D0" w:rsidRDefault="00985AF5" w:rsidP="007F4493">
            <w:pPr>
              <w:jc w:val="center"/>
              <w:rPr>
                <w:rFonts w:ascii="Times New Roman" w:hAnsi="Times New Roman" w:cs="Times New Roman"/>
                <w:sz w:val="24"/>
                <w:szCs w:val="24"/>
              </w:rPr>
            </w:pPr>
            <w:r w:rsidRPr="00FE05D0">
              <w:rPr>
                <w:rFonts w:ascii="Times New Roman" w:hAnsi="Times New Roman" w:cs="Times New Roman"/>
                <w:sz w:val="24"/>
                <w:szCs w:val="24"/>
              </w:rPr>
              <w:t>%</w:t>
            </w:r>
          </w:p>
          <w:p w14:paraId="3F1F1C47" w14:textId="77777777" w:rsidR="00985AF5" w:rsidRPr="00FE05D0" w:rsidRDefault="00985AF5" w:rsidP="007F4493">
            <w:pPr>
              <w:jc w:val="center"/>
              <w:rPr>
                <w:rFonts w:ascii="Times New Roman" w:hAnsi="Times New Roman" w:cs="Times New Roman"/>
                <w:sz w:val="24"/>
                <w:szCs w:val="24"/>
              </w:rPr>
            </w:pPr>
            <w:r w:rsidRPr="00FE05D0">
              <w:rPr>
                <w:rFonts w:ascii="Times New Roman" w:hAnsi="Times New Roman" w:cs="Times New Roman"/>
                <w:sz w:val="24"/>
                <w:szCs w:val="24"/>
              </w:rPr>
              <w:t>Inhibition</w:t>
            </w:r>
          </w:p>
        </w:tc>
        <w:tc>
          <w:tcPr>
            <w:tcW w:w="767" w:type="dxa"/>
            <w:vAlign w:val="center"/>
          </w:tcPr>
          <w:p w14:paraId="278CB087" w14:textId="77777777" w:rsidR="00985AF5" w:rsidRPr="00FE05D0" w:rsidRDefault="00985AF5" w:rsidP="007F4493">
            <w:pPr>
              <w:jc w:val="center"/>
              <w:rPr>
                <w:rFonts w:ascii="Times New Roman" w:hAnsi="Times New Roman" w:cs="Times New Roman"/>
                <w:sz w:val="24"/>
                <w:szCs w:val="24"/>
              </w:rPr>
            </w:pPr>
            <w:r w:rsidRPr="00FE05D0">
              <w:rPr>
                <w:rFonts w:ascii="Times New Roman" w:hAnsi="Times New Roman" w:cs="Times New Roman"/>
                <w:sz w:val="24"/>
                <w:szCs w:val="24"/>
              </w:rPr>
              <w:t>120 hrs</w:t>
            </w:r>
          </w:p>
        </w:tc>
        <w:tc>
          <w:tcPr>
            <w:tcW w:w="1185" w:type="dxa"/>
            <w:vAlign w:val="center"/>
          </w:tcPr>
          <w:p w14:paraId="5B5CF1A0" w14:textId="77777777" w:rsidR="00985AF5" w:rsidRPr="00FE05D0" w:rsidRDefault="00985AF5" w:rsidP="007F4493">
            <w:pPr>
              <w:jc w:val="center"/>
              <w:rPr>
                <w:rFonts w:ascii="Times New Roman" w:hAnsi="Times New Roman" w:cs="Times New Roman"/>
                <w:sz w:val="24"/>
                <w:szCs w:val="24"/>
              </w:rPr>
            </w:pPr>
            <w:r w:rsidRPr="00FE05D0">
              <w:rPr>
                <w:rFonts w:ascii="Times New Roman" w:hAnsi="Times New Roman" w:cs="Times New Roman"/>
                <w:sz w:val="24"/>
                <w:szCs w:val="24"/>
              </w:rPr>
              <w:t>%</w:t>
            </w:r>
          </w:p>
          <w:p w14:paraId="17AE6503" w14:textId="77777777" w:rsidR="00985AF5" w:rsidRPr="00FE05D0" w:rsidRDefault="00985AF5" w:rsidP="007F4493">
            <w:pPr>
              <w:jc w:val="center"/>
              <w:rPr>
                <w:rFonts w:ascii="Times New Roman" w:hAnsi="Times New Roman" w:cs="Times New Roman"/>
                <w:sz w:val="24"/>
                <w:szCs w:val="24"/>
              </w:rPr>
            </w:pPr>
            <w:r w:rsidRPr="00FE05D0">
              <w:rPr>
                <w:rFonts w:ascii="Times New Roman" w:hAnsi="Times New Roman" w:cs="Times New Roman"/>
                <w:sz w:val="24"/>
                <w:szCs w:val="24"/>
              </w:rPr>
              <w:t>Inhibition</w:t>
            </w:r>
          </w:p>
        </w:tc>
        <w:tc>
          <w:tcPr>
            <w:tcW w:w="767" w:type="dxa"/>
            <w:vAlign w:val="center"/>
          </w:tcPr>
          <w:p w14:paraId="1865EE6C" w14:textId="77777777" w:rsidR="00985AF5" w:rsidRPr="00FE05D0" w:rsidRDefault="00985AF5" w:rsidP="007F4493">
            <w:pPr>
              <w:jc w:val="center"/>
              <w:rPr>
                <w:rFonts w:ascii="Times New Roman" w:hAnsi="Times New Roman" w:cs="Times New Roman"/>
                <w:sz w:val="24"/>
                <w:szCs w:val="24"/>
              </w:rPr>
            </w:pPr>
            <w:r w:rsidRPr="00FE05D0">
              <w:rPr>
                <w:rFonts w:ascii="Times New Roman" w:hAnsi="Times New Roman" w:cs="Times New Roman"/>
                <w:sz w:val="24"/>
                <w:szCs w:val="24"/>
              </w:rPr>
              <w:t>144 hrs</w:t>
            </w:r>
          </w:p>
        </w:tc>
        <w:tc>
          <w:tcPr>
            <w:tcW w:w="1185" w:type="dxa"/>
            <w:vAlign w:val="center"/>
          </w:tcPr>
          <w:p w14:paraId="19785FE8" w14:textId="77777777" w:rsidR="00985AF5" w:rsidRPr="00FE05D0" w:rsidRDefault="00985AF5" w:rsidP="007F4493">
            <w:pPr>
              <w:jc w:val="center"/>
              <w:rPr>
                <w:rFonts w:ascii="Times New Roman" w:hAnsi="Times New Roman" w:cs="Times New Roman"/>
                <w:sz w:val="24"/>
                <w:szCs w:val="24"/>
              </w:rPr>
            </w:pPr>
            <w:r w:rsidRPr="00FE05D0">
              <w:rPr>
                <w:rFonts w:ascii="Times New Roman" w:hAnsi="Times New Roman" w:cs="Times New Roman"/>
                <w:sz w:val="24"/>
                <w:szCs w:val="24"/>
              </w:rPr>
              <w:t>%</w:t>
            </w:r>
          </w:p>
          <w:p w14:paraId="3A040360" w14:textId="77777777" w:rsidR="00985AF5" w:rsidRPr="00FE05D0" w:rsidRDefault="00985AF5" w:rsidP="007F4493">
            <w:pPr>
              <w:jc w:val="center"/>
              <w:rPr>
                <w:rFonts w:ascii="Times New Roman" w:hAnsi="Times New Roman" w:cs="Times New Roman"/>
                <w:sz w:val="24"/>
                <w:szCs w:val="24"/>
              </w:rPr>
            </w:pPr>
            <w:r w:rsidRPr="00FE05D0">
              <w:rPr>
                <w:rFonts w:ascii="Times New Roman" w:hAnsi="Times New Roman" w:cs="Times New Roman"/>
                <w:sz w:val="24"/>
                <w:szCs w:val="24"/>
              </w:rPr>
              <w:t>Inhibition</w:t>
            </w:r>
          </w:p>
        </w:tc>
        <w:tc>
          <w:tcPr>
            <w:tcW w:w="1757" w:type="dxa"/>
            <w:vMerge/>
            <w:vAlign w:val="center"/>
          </w:tcPr>
          <w:p w14:paraId="47024747" w14:textId="77777777" w:rsidR="00985AF5" w:rsidRPr="00FE05D0" w:rsidRDefault="00985AF5" w:rsidP="007F4493">
            <w:pPr>
              <w:jc w:val="center"/>
              <w:rPr>
                <w:rFonts w:ascii="Times New Roman" w:hAnsi="Times New Roman" w:cs="Times New Roman"/>
                <w:sz w:val="24"/>
                <w:szCs w:val="24"/>
              </w:rPr>
            </w:pPr>
          </w:p>
        </w:tc>
      </w:tr>
      <w:tr w:rsidR="00D57112" w:rsidRPr="00FE05D0" w14:paraId="6D29D958" w14:textId="77777777" w:rsidTr="007F4493">
        <w:trPr>
          <w:trHeight w:val="986"/>
        </w:trPr>
        <w:tc>
          <w:tcPr>
            <w:tcW w:w="1848" w:type="dxa"/>
            <w:vAlign w:val="center"/>
          </w:tcPr>
          <w:p w14:paraId="3CCD48EE" w14:textId="77777777" w:rsidR="00D57112" w:rsidRPr="005439C7" w:rsidRDefault="00D57112" w:rsidP="00D57112">
            <w:pPr>
              <w:jc w:val="center"/>
              <w:rPr>
                <w:rFonts w:ascii="Times New Roman" w:hAnsi="Times New Roman" w:cs="Times New Roman"/>
                <w:b/>
                <w:bCs/>
                <w:sz w:val="24"/>
                <w:szCs w:val="24"/>
                <w:vertAlign w:val="subscript"/>
              </w:rPr>
            </w:pPr>
            <w:r w:rsidRPr="005439C7">
              <w:rPr>
                <w:rFonts w:ascii="Times New Roman" w:hAnsi="Times New Roman" w:cs="Times New Roman"/>
                <w:b/>
                <w:bCs/>
                <w:sz w:val="24"/>
                <w:szCs w:val="24"/>
              </w:rPr>
              <w:t>T</w:t>
            </w:r>
            <w:r w:rsidRPr="005439C7">
              <w:rPr>
                <w:rFonts w:ascii="Times New Roman" w:hAnsi="Times New Roman" w:cs="Times New Roman"/>
                <w:b/>
                <w:bCs/>
                <w:sz w:val="24"/>
                <w:szCs w:val="24"/>
                <w:vertAlign w:val="subscript"/>
              </w:rPr>
              <w:t>1</w:t>
            </w:r>
          </w:p>
          <w:p w14:paraId="36FDA0D9" w14:textId="2A73B19F"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sz w:val="24"/>
                <w:szCs w:val="24"/>
              </w:rPr>
              <w:t>Fipronil + Imidacloprid</w:t>
            </w:r>
          </w:p>
        </w:tc>
        <w:tc>
          <w:tcPr>
            <w:tcW w:w="646" w:type="dxa"/>
            <w:vAlign w:val="center"/>
          </w:tcPr>
          <w:p w14:paraId="3B107707" w14:textId="1373C277"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0.00</w:t>
            </w:r>
          </w:p>
        </w:tc>
        <w:tc>
          <w:tcPr>
            <w:tcW w:w="1185" w:type="dxa"/>
            <w:vAlign w:val="center"/>
          </w:tcPr>
          <w:p w14:paraId="5AF81B0E" w14:textId="77777777" w:rsidR="00D57112" w:rsidRPr="005439C7" w:rsidRDefault="00D57112" w:rsidP="00D57112">
            <w:pPr>
              <w:jc w:val="center"/>
              <w:rPr>
                <w:rFonts w:ascii="Times New Roman" w:hAnsi="Times New Roman" w:cs="Times New Roman"/>
              </w:rPr>
            </w:pPr>
            <w:r w:rsidRPr="005439C7">
              <w:rPr>
                <w:rFonts w:ascii="Times New Roman" w:hAnsi="Times New Roman" w:cs="Times New Roman"/>
              </w:rPr>
              <w:t>100</w:t>
            </w:r>
          </w:p>
          <w:p w14:paraId="5192CD13" w14:textId="1EFD9D6A"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w:t>
            </w:r>
            <w:proofErr w:type="gramStart"/>
            <w:r w:rsidRPr="005439C7">
              <w:rPr>
                <w:rFonts w:ascii="Times New Roman" w:hAnsi="Times New Roman" w:cs="Times New Roman"/>
              </w:rPr>
              <w:t>90.00)</w:t>
            </w:r>
            <w:r w:rsidR="007001D2">
              <w:rPr>
                <w:rFonts w:ascii="Times New Roman" w:hAnsi="Times New Roman" w:cs="Times New Roman"/>
              </w:rPr>
              <w:t>*</w:t>
            </w:r>
            <w:proofErr w:type="gramEnd"/>
            <w:r w:rsidR="007001D2">
              <w:rPr>
                <w:rFonts w:ascii="Times New Roman" w:hAnsi="Times New Roman" w:cs="Times New Roman"/>
              </w:rPr>
              <w:t>*</w:t>
            </w:r>
          </w:p>
        </w:tc>
        <w:tc>
          <w:tcPr>
            <w:tcW w:w="767" w:type="dxa"/>
            <w:vAlign w:val="center"/>
          </w:tcPr>
          <w:p w14:paraId="07D22049" w14:textId="69FDBC73"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1.33</w:t>
            </w:r>
          </w:p>
        </w:tc>
        <w:tc>
          <w:tcPr>
            <w:tcW w:w="1185" w:type="dxa"/>
            <w:vAlign w:val="center"/>
          </w:tcPr>
          <w:p w14:paraId="4633832F" w14:textId="77777777" w:rsidR="00D57112" w:rsidRPr="005439C7" w:rsidRDefault="00D57112" w:rsidP="00D57112">
            <w:pPr>
              <w:jc w:val="center"/>
              <w:rPr>
                <w:rFonts w:ascii="Times New Roman" w:hAnsi="Times New Roman" w:cs="Times New Roman"/>
              </w:rPr>
            </w:pPr>
            <w:r w:rsidRPr="005439C7">
              <w:rPr>
                <w:rFonts w:ascii="Times New Roman" w:hAnsi="Times New Roman" w:cs="Times New Roman"/>
              </w:rPr>
              <w:t>81.22</w:t>
            </w:r>
          </w:p>
          <w:p w14:paraId="18435A15" w14:textId="413C8222"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(64.41)</w:t>
            </w:r>
          </w:p>
        </w:tc>
        <w:tc>
          <w:tcPr>
            <w:tcW w:w="767" w:type="dxa"/>
            <w:vAlign w:val="center"/>
          </w:tcPr>
          <w:p w14:paraId="6AE393B8" w14:textId="495926F2"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5.56</w:t>
            </w:r>
          </w:p>
        </w:tc>
        <w:tc>
          <w:tcPr>
            <w:tcW w:w="1185" w:type="dxa"/>
            <w:vAlign w:val="center"/>
          </w:tcPr>
          <w:p w14:paraId="7C37EE86" w14:textId="77777777" w:rsidR="00D57112" w:rsidRPr="005439C7" w:rsidRDefault="00D57112" w:rsidP="00D57112">
            <w:pPr>
              <w:jc w:val="center"/>
              <w:rPr>
                <w:rFonts w:ascii="Times New Roman" w:hAnsi="Times New Roman" w:cs="Times New Roman"/>
              </w:rPr>
            </w:pPr>
            <w:r w:rsidRPr="005439C7">
              <w:rPr>
                <w:rFonts w:ascii="Times New Roman" w:hAnsi="Times New Roman" w:cs="Times New Roman"/>
              </w:rPr>
              <w:t>61.71</w:t>
            </w:r>
          </w:p>
          <w:p w14:paraId="19F64594" w14:textId="08C67801"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(52.10)</w:t>
            </w:r>
          </w:p>
        </w:tc>
        <w:tc>
          <w:tcPr>
            <w:tcW w:w="767" w:type="dxa"/>
            <w:vAlign w:val="center"/>
          </w:tcPr>
          <w:p w14:paraId="17D7F252" w14:textId="40F67270"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9.22</w:t>
            </w:r>
          </w:p>
        </w:tc>
        <w:tc>
          <w:tcPr>
            <w:tcW w:w="1185" w:type="dxa"/>
            <w:vAlign w:val="center"/>
          </w:tcPr>
          <w:p w14:paraId="499115BE" w14:textId="77777777" w:rsidR="00D57112" w:rsidRPr="005439C7" w:rsidRDefault="00D57112" w:rsidP="00D57112">
            <w:pPr>
              <w:jc w:val="center"/>
              <w:rPr>
                <w:rFonts w:ascii="Times New Roman" w:hAnsi="Times New Roman" w:cs="Times New Roman"/>
              </w:rPr>
            </w:pPr>
            <w:r w:rsidRPr="005439C7">
              <w:rPr>
                <w:rFonts w:ascii="Times New Roman" w:hAnsi="Times New Roman" w:cs="Times New Roman"/>
              </w:rPr>
              <w:t>63.32</w:t>
            </w:r>
          </w:p>
          <w:p w14:paraId="5CC1EF71" w14:textId="5DFBF8CE"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(52.86)</w:t>
            </w:r>
          </w:p>
        </w:tc>
        <w:tc>
          <w:tcPr>
            <w:tcW w:w="767" w:type="dxa"/>
            <w:vAlign w:val="center"/>
          </w:tcPr>
          <w:p w14:paraId="170BB704" w14:textId="2684EE6C"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12.22</w:t>
            </w:r>
          </w:p>
        </w:tc>
        <w:tc>
          <w:tcPr>
            <w:tcW w:w="1185" w:type="dxa"/>
            <w:vAlign w:val="center"/>
          </w:tcPr>
          <w:p w14:paraId="54BB7B2D" w14:textId="77777777" w:rsidR="00D57112" w:rsidRPr="005439C7" w:rsidRDefault="00D57112" w:rsidP="00D57112">
            <w:pPr>
              <w:jc w:val="center"/>
              <w:rPr>
                <w:rFonts w:ascii="Times New Roman" w:hAnsi="Times New Roman" w:cs="Times New Roman"/>
              </w:rPr>
            </w:pPr>
            <w:r w:rsidRPr="005439C7">
              <w:rPr>
                <w:rFonts w:ascii="Times New Roman" w:hAnsi="Times New Roman" w:cs="Times New Roman"/>
              </w:rPr>
              <w:t>67.29</w:t>
            </w:r>
          </w:p>
          <w:p w14:paraId="32B70350" w14:textId="3771544D"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(55.18)</w:t>
            </w:r>
          </w:p>
        </w:tc>
        <w:tc>
          <w:tcPr>
            <w:tcW w:w="767" w:type="dxa"/>
            <w:vAlign w:val="center"/>
          </w:tcPr>
          <w:p w14:paraId="3206D075" w14:textId="11BBD77B"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14.78</w:t>
            </w:r>
          </w:p>
        </w:tc>
        <w:tc>
          <w:tcPr>
            <w:tcW w:w="1185" w:type="dxa"/>
            <w:vAlign w:val="center"/>
          </w:tcPr>
          <w:p w14:paraId="6E46446D" w14:textId="77777777" w:rsidR="00D57112" w:rsidRPr="005439C7" w:rsidRDefault="00D57112" w:rsidP="00D57112">
            <w:pPr>
              <w:jc w:val="center"/>
              <w:rPr>
                <w:rFonts w:ascii="Times New Roman" w:hAnsi="Times New Roman" w:cs="Times New Roman"/>
              </w:rPr>
            </w:pPr>
            <w:r w:rsidRPr="005439C7">
              <w:rPr>
                <w:rFonts w:ascii="Times New Roman" w:hAnsi="Times New Roman" w:cs="Times New Roman"/>
              </w:rPr>
              <w:t>68.08</w:t>
            </w:r>
          </w:p>
          <w:p w14:paraId="73295336" w14:textId="18BBF306"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(55.63)</w:t>
            </w:r>
          </w:p>
        </w:tc>
        <w:tc>
          <w:tcPr>
            <w:tcW w:w="1757" w:type="dxa"/>
            <w:vAlign w:val="center"/>
          </w:tcPr>
          <w:p w14:paraId="136A396D" w14:textId="7D66F688"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Toxic</w:t>
            </w:r>
          </w:p>
        </w:tc>
      </w:tr>
      <w:tr w:rsidR="00D57112" w:rsidRPr="00FE05D0" w14:paraId="4BFB9AB8" w14:textId="77777777" w:rsidTr="007F4493">
        <w:trPr>
          <w:trHeight w:val="918"/>
        </w:trPr>
        <w:tc>
          <w:tcPr>
            <w:tcW w:w="1848" w:type="dxa"/>
            <w:vAlign w:val="center"/>
          </w:tcPr>
          <w:p w14:paraId="2B4BA523" w14:textId="77777777" w:rsidR="00D57112" w:rsidRPr="005439C7" w:rsidRDefault="00D57112" w:rsidP="00D57112">
            <w:pPr>
              <w:jc w:val="center"/>
              <w:rPr>
                <w:rFonts w:ascii="Times New Roman" w:hAnsi="Times New Roman" w:cs="Times New Roman"/>
                <w:b/>
                <w:bCs/>
                <w:sz w:val="24"/>
                <w:szCs w:val="24"/>
              </w:rPr>
            </w:pPr>
            <w:r w:rsidRPr="005439C7">
              <w:rPr>
                <w:rFonts w:ascii="Times New Roman" w:hAnsi="Times New Roman" w:cs="Times New Roman"/>
                <w:b/>
                <w:bCs/>
                <w:sz w:val="24"/>
                <w:szCs w:val="24"/>
              </w:rPr>
              <w:t>T</w:t>
            </w:r>
            <w:r w:rsidRPr="005439C7">
              <w:rPr>
                <w:rFonts w:ascii="Times New Roman" w:hAnsi="Times New Roman" w:cs="Times New Roman"/>
                <w:b/>
                <w:bCs/>
                <w:sz w:val="24"/>
                <w:szCs w:val="24"/>
                <w:vertAlign w:val="subscript"/>
              </w:rPr>
              <w:t>2</w:t>
            </w:r>
          </w:p>
          <w:p w14:paraId="583A6124" w14:textId="100AF34E" w:rsidR="00D57112" w:rsidRPr="00FE05D0" w:rsidRDefault="00D57112" w:rsidP="00D57112">
            <w:pPr>
              <w:jc w:val="center"/>
              <w:rPr>
                <w:rFonts w:ascii="Times New Roman" w:hAnsi="Times New Roman" w:cs="Times New Roman"/>
                <w:sz w:val="24"/>
                <w:szCs w:val="24"/>
              </w:rPr>
            </w:pPr>
            <w:proofErr w:type="spellStart"/>
            <w:r>
              <w:rPr>
                <w:rFonts w:ascii="Times New Roman" w:hAnsi="Times New Roman" w:cs="Times New Roman"/>
                <w:sz w:val="24"/>
                <w:szCs w:val="24"/>
              </w:rPr>
              <w:t>Flubendiamide</w:t>
            </w:r>
            <w:proofErr w:type="spellEnd"/>
          </w:p>
        </w:tc>
        <w:tc>
          <w:tcPr>
            <w:tcW w:w="646" w:type="dxa"/>
            <w:vAlign w:val="center"/>
          </w:tcPr>
          <w:p w14:paraId="52AD9398" w14:textId="720CB8F0"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0.00</w:t>
            </w:r>
          </w:p>
        </w:tc>
        <w:tc>
          <w:tcPr>
            <w:tcW w:w="1185" w:type="dxa"/>
            <w:vAlign w:val="center"/>
          </w:tcPr>
          <w:p w14:paraId="6D1FC100" w14:textId="77777777" w:rsidR="00D57112" w:rsidRPr="005439C7" w:rsidRDefault="00D57112" w:rsidP="00D57112">
            <w:pPr>
              <w:jc w:val="center"/>
              <w:rPr>
                <w:rFonts w:ascii="Times New Roman" w:hAnsi="Times New Roman" w:cs="Times New Roman"/>
              </w:rPr>
            </w:pPr>
            <w:r w:rsidRPr="005439C7">
              <w:rPr>
                <w:rFonts w:ascii="Times New Roman" w:hAnsi="Times New Roman" w:cs="Times New Roman"/>
              </w:rPr>
              <w:t>100</w:t>
            </w:r>
          </w:p>
          <w:p w14:paraId="7EC70CD5" w14:textId="763C19E7"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(90.00)</w:t>
            </w:r>
          </w:p>
        </w:tc>
        <w:tc>
          <w:tcPr>
            <w:tcW w:w="767" w:type="dxa"/>
            <w:vAlign w:val="center"/>
          </w:tcPr>
          <w:p w14:paraId="35443F44" w14:textId="7ABAAB53"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1.00</w:t>
            </w:r>
          </w:p>
        </w:tc>
        <w:tc>
          <w:tcPr>
            <w:tcW w:w="1185" w:type="dxa"/>
            <w:vAlign w:val="center"/>
          </w:tcPr>
          <w:p w14:paraId="664B8B75" w14:textId="77777777" w:rsidR="00D57112" w:rsidRPr="005439C7" w:rsidRDefault="00D57112" w:rsidP="00D57112">
            <w:pPr>
              <w:jc w:val="center"/>
              <w:rPr>
                <w:rFonts w:ascii="Times New Roman" w:hAnsi="Times New Roman" w:cs="Times New Roman"/>
              </w:rPr>
            </w:pPr>
            <w:r w:rsidRPr="005439C7">
              <w:rPr>
                <w:rFonts w:ascii="Times New Roman" w:hAnsi="Times New Roman" w:cs="Times New Roman"/>
              </w:rPr>
              <w:t>86.03</w:t>
            </w:r>
          </w:p>
          <w:p w14:paraId="11ECD800" w14:textId="7B31EE87"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(68.16)</w:t>
            </w:r>
          </w:p>
        </w:tc>
        <w:tc>
          <w:tcPr>
            <w:tcW w:w="767" w:type="dxa"/>
            <w:vAlign w:val="center"/>
          </w:tcPr>
          <w:p w14:paraId="46274301" w14:textId="4598A7E1"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3.67</w:t>
            </w:r>
          </w:p>
        </w:tc>
        <w:tc>
          <w:tcPr>
            <w:tcW w:w="1185" w:type="dxa"/>
            <w:vAlign w:val="center"/>
          </w:tcPr>
          <w:p w14:paraId="0C6D3FE1" w14:textId="77777777" w:rsidR="00D57112" w:rsidRPr="005439C7" w:rsidRDefault="00D57112" w:rsidP="00D57112">
            <w:pPr>
              <w:jc w:val="center"/>
              <w:rPr>
                <w:rFonts w:ascii="Times New Roman" w:hAnsi="Times New Roman" w:cs="Times New Roman"/>
              </w:rPr>
            </w:pPr>
            <w:r w:rsidRPr="005439C7">
              <w:rPr>
                <w:rFonts w:ascii="Times New Roman" w:hAnsi="Times New Roman" w:cs="Times New Roman"/>
              </w:rPr>
              <w:t>75.26</w:t>
            </w:r>
          </w:p>
          <w:p w14:paraId="6A12A354" w14:textId="563845BF"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(60.46)</w:t>
            </w:r>
          </w:p>
        </w:tc>
        <w:tc>
          <w:tcPr>
            <w:tcW w:w="767" w:type="dxa"/>
            <w:vAlign w:val="center"/>
          </w:tcPr>
          <w:p w14:paraId="6810C4B9" w14:textId="47D89444"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6.78</w:t>
            </w:r>
          </w:p>
        </w:tc>
        <w:tc>
          <w:tcPr>
            <w:tcW w:w="1185" w:type="dxa"/>
            <w:vAlign w:val="center"/>
          </w:tcPr>
          <w:p w14:paraId="5ABCD369" w14:textId="77777777" w:rsidR="00D57112" w:rsidRPr="005439C7" w:rsidRDefault="00D57112" w:rsidP="00D57112">
            <w:pPr>
              <w:jc w:val="center"/>
              <w:rPr>
                <w:rFonts w:ascii="Times New Roman" w:hAnsi="Times New Roman" w:cs="Times New Roman"/>
              </w:rPr>
            </w:pPr>
            <w:r w:rsidRPr="005439C7">
              <w:rPr>
                <w:rFonts w:ascii="Times New Roman" w:hAnsi="Times New Roman" w:cs="Times New Roman"/>
              </w:rPr>
              <w:t>73.68</w:t>
            </w:r>
          </w:p>
          <w:p w14:paraId="562D4776" w14:textId="190753C4"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(59.20)</w:t>
            </w:r>
          </w:p>
        </w:tc>
        <w:tc>
          <w:tcPr>
            <w:tcW w:w="767" w:type="dxa"/>
            <w:vAlign w:val="center"/>
          </w:tcPr>
          <w:p w14:paraId="221B67DD" w14:textId="492539E7"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9.33</w:t>
            </w:r>
          </w:p>
        </w:tc>
        <w:tc>
          <w:tcPr>
            <w:tcW w:w="1185" w:type="dxa"/>
            <w:vAlign w:val="center"/>
          </w:tcPr>
          <w:p w14:paraId="342B397F" w14:textId="77777777" w:rsidR="00D57112" w:rsidRPr="005439C7" w:rsidRDefault="00D57112" w:rsidP="00D57112">
            <w:pPr>
              <w:jc w:val="center"/>
              <w:rPr>
                <w:rFonts w:ascii="Times New Roman" w:hAnsi="Times New Roman" w:cs="Times New Roman"/>
              </w:rPr>
            </w:pPr>
            <w:r w:rsidRPr="005439C7">
              <w:rPr>
                <w:rFonts w:ascii="Times New Roman" w:hAnsi="Times New Roman" w:cs="Times New Roman"/>
              </w:rPr>
              <w:t>75.06</w:t>
            </w:r>
          </w:p>
          <w:p w14:paraId="271E2B94" w14:textId="79498A29"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(60.08)</w:t>
            </w:r>
          </w:p>
        </w:tc>
        <w:tc>
          <w:tcPr>
            <w:tcW w:w="767" w:type="dxa"/>
            <w:vAlign w:val="center"/>
          </w:tcPr>
          <w:p w14:paraId="4B7A8CAE" w14:textId="15463C9C"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11.56</w:t>
            </w:r>
          </w:p>
        </w:tc>
        <w:tc>
          <w:tcPr>
            <w:tcW w:w="1185" w:type="dxa"/>
            <w:vAlign w:val="center"/>
          </w:tcPr>
          <w:p w14:paraId="428FEDEF" w14:textId="77777777" w:rsidR="00D57112" w:rsidRPr="005439C7" w:rsidRDefault="00D57112" w:rsidP="00D57112">
            <w:pPr>
              <w:jc w:val="center"/>
              <w:rPr>
                <w:rFonts w:ascii="Times New Roman" w:hAnsi="Times New Roman" w:cs="Times New Roman"/>
              </w:rPr>
            </w:pPr>
            <w:r w:rsidRPr="005439C7">
              <w:rPr>
                <w:rFonts w:ascii="Times New Roman" w:hAnsi="Times New Roman" w:cs="Times New Roman"/>
              </w:rPr>
              <w:t>74.92</w:t>
            </w:r>
          </w:p>
          <w:p w14:paraId="6F9BAD67" w14:textId="26A7CBAF"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(59.96)</w:t>
            </w:r>
          </w:p>
        </w:tc>
        <w:tc>
          <w:tcPr>
            <w:tcW w:w="1757" w:type="dxa"/>
            <w:vAlign w:val="center"/>
          </w:tcPr>
          <w:p w14:paraId="42582E78" w14:textId="0E3DB498"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Toxic</w:t>
            </w:r>
          </w:p>
        </w:tc>
      </w:tr>
      <w:tr w:rsidR="00D57112" w:rsidRPr="00FE05D0" w14:paraId="306AC479" w14:textId="77777777" w:rsidTr="007F4493">
        <w:trPr>
          <w:trHeight w:val="1152"/>
        </w:trPr>
        <w:tc>
          <w:tcPr>
            <w:tcW w:w="1848" w:type="dxa"/>
            <w:vAlign w:val="center"/>
          </w:tcPr>
          <w:p w14:paraId="45ED06EE" w14:textId="77777777" w:rsidR="00D57112" w:rsidRPr="005439C7" w:rsidRDefault="00D57112" w:rsidP="00D57112">
            <w:pPr>
              <w:jc w:val="center"/>
              <w:rPr>
                <w:rFonts w:ascii="Times New Roman" w:hAnsi="Times New Roman" w:cs="Times New Roman"/>
                <w:b/>
                <w:bCs/>
                <w:sz w:val="24"/>
                <w:szCs w:val="24"/>
                <w:vertAlign w:val="subscript"/>
              </w:rPr>
            </w:pPr>
            <w:r w:rsidRPr="005439C7">
              <w:rPr>
                <w:rFonts w:ascii="Times New Roman" w:hAnsi="Times New Roman" w:cs="Times New Roman"/>
                <w:b/>
                <w:bCs/>
                <w:sz w:val="24"/>
                <w:szCs w:val="24"/>
              </w:rPr>
              <w:t>T</w:t>
            </w:r>
            <w:r w:rsidRPr="005439C7">
              <w:rPr>
                <w:rFonts w:ascii="Times New Roman" w:hAnsi="Times New Roman" w:cs="Times New Roman"/>
                <w:b/>
                <w:bCs/>
                <w:sz w:val="24"/>
                <w:szCs w:val="24"/>
                <w:vertAlign w:val="subscript"/>
              </w:rPr>
              <w:t>3</w:t>
            </w:r>
          </w:p>
          <w:p w14:paraId="47335BB9" w14:textId="312FB0A7"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sz w:val="24"/>
                <w:szCs w:val="24"/>
              </w:rPr>
              <w:t xml:space="preserve">Novaluron + </w:t>
            </w:r>
            <w:proofErr w:type="spellStart"/>
            <w:r w:rsidRPr="005439C7">
              <w:rPr>
                <w:rFonts w:ascii="Times New Roman" w:hAnsi="Times New Roman" w:cs="Times New Roman"/>
                <w:sz w:val="24"/>
                <w:szCs w:val="24"/>
              </w:rPr>
              <w:t>Emamectin</w:t>
            </w:r>
            <w:proofErr w:type="spellEnd"/>
            <w:r w:rsidRPr="005439C7">
              <w:rPr>
                <w:rFonts w:ascii="Times New Roman" w:hAnsi="Times New Roman" w:cs="Times New Roman"/>
                <w:sz w:val="24"/>
                <w:szCs w:val="24"/>
              </w:rPr>
              <w:t xml:space="preserve"> benzoate</w:t>
            </w:r>
          </w:p>
        </w:tc>
        <w:tc>
          <w:tcPr>
            <w:tcW w:w="646" w:type="dxa"/>
            <w:vAlign w:val="center"/>
          </w:tcPr>
          <w:p w14:paraId="18529623" w14:textId="7045F1A6"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0.00</w:t>
            </w:r>
          </w:p>
        </w:tc>
        <w:tc>
          <w:tcPr>
            <w:tcW w:w="1185" w:type="dxa"/>
            <w:vAlign w:val="center"/>
          </w:tcPr>
          <w:p w14:paraId="4654639E" w14:textId="77777777" w:rsidR="00D57112" w:rsidRPr="005439C7" w:rsidRDefault="00D57112" w:rsidP="00D57112">
            <w:pPr>
              <w:jc w:val="center"/>
              <w:rPr>
                <w:rFonts w:ascii="Times New Roman" w:hAnsi="Times New Roman" w:cs="Times New Roman"/>
              </w:rPr>
            </w:pPr>
            <w:r w:rsidRPr="005439C7">
              <w:rPr>
                <w:rFonts w:ascii="Times New Roman" w:hAnsi="Times New Roman" w:cs="Times New Roman"/>
              </w:rPr>
              <w:t>100</w:t>
            </w:r>
          </w:p>
          <w:p w14:paraId="1590DFAF" w14:textId="2E7E770C"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(90.00)</w:t>
            </w:r>
          </w:p>
        </w:tc>
        <w:tc>
          <w:tcPr>
            <w:tcW w:w="767" w:type="dxa"/>
            <w:vAlign w:val="center"/>
          </w:tcPr>
          <w:p w14:paraId="71E1F598" w14:textId="44A9C83F"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1.44</w:t>
            </w:r>
          </w:p>
        </w:tc>
        <w:tc>
          <w:tcPr>
            <w:tcW w:w="1185" w:type="dxa"/>
            <w:vAlign w:val="center"/>
          </w:tcPr>
          <w:p w14:paraId="4073FE44" w14:textId="77777777" w:rsidR="00D57112" w:rsidRPr="005439C7" w:rsidRDefault="00D57112" w:rsidP="00D57112">
            <w:pPr>
              <w:jc w:val="center"/>
              <w:rPr>
                <w:rFonts w:ascii="Times New Roman" w:hAnsi="Times New Roman" w:cs="Times New Roman"/>
              </w:rPr>
            </w:pPr>
            <w:r w:rsidRPr="005439C7">
              <w:rPr>
                <w:rFonts w:ascii="Times New Roman" w:hAnsi="Times New Roman" w:cs="Times New Roman"/>
              </w:rPr>
              <w:t>79.81</w:t>
            </w:r>
          </w:p>
          <w:p w14:paraId="49813BFD" w14:textId="3CEE4754"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(63.43)</w:t>
            </w:r>
          </w:p>
        </w:tc>
        <w:tc>
          <w:tcPr>
            <w:tcW w:w="767" w:type="dxa"/>
            <w:vAlign w:val="center"/>
          </w:tcPr>
          <w:p w14:paraId="7DE742DB" w14:textId="1C332614"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1.89</w:t>
            </w:r>
          </w:p>
        </w:tc>
        <w:tc>
          <w:tcPr>
            <w:tcW w:w="1185" w:type="dxa"/>
            <w:vAlign w:val="center"/>
          </w:tcPr>
          <w:p w14:paraId="71488875" w14:textId="77777777" w:rsidR="00D57112" w:rsidRPr="005439C7" w:rsidRDefault="00D57112" w:rsidP="00D57112">
            <w:pPr>
              <w:jc w:val="center"/>
              <w:rPr>
                <w:rFonts w:ascii="Times New Roman" w:hAnsi="Times New Roman" w:cs="Times New Roman"/>
              </w:rPr>
            </w:pPr>
            <w:r w:rsidRPr="005439C7">
              <w:rPr>
                <w:rFonts w:ascii="Times New Roman" w:hAnsi="Times New Roman" w:cs="Times New Roman"/>
              </w:rPr>
              <w:t>87.71</w:t>
            </w:r>
          </w:p>
          <w:p w14:paraId="1B361432" w14:textId="06A7DD61"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(69.53)</w:t>
            </w:r>
          </w:p>
        </w:tc>
        <w:tc>
          <w:tcPr>
            <w:tcW w:w="767" w:type="dxa"/>
            <w:vAlign w:val="center"/>
          </w:tcPr>
          <w:p w14:paraId="04B174D2" w14:textId="70E482DD"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2.56</w:t>
            </w:r>
          </w:p>
        </w:tc>
        <w:tc>
          <w:tcPr>
            <w:tcW w:w="1185" w:type="dxa"/>
            <w:vAlign w:val="center"/>
          </w:tcPr>
          <w:p w14:paraId="097D5412" w14:textId="77777777" w:rsidR="00D57112" w:rsidRPr="005439C7" w:rsidRDefault="00D57112" w:rsidP="00D57112">
            <w:pPr>
              <w:jc w:val="center"/>
              <w:rPr>
                <w:rFonts w:ascii="Times New Roman" w:hAnsi="Times New Roman" w:cs="Times New Roman"/>
              </w:rPr>
            </w:pPr>
            <w:r w:rsidRPr="005439C7">
              <w:rPr>
                <w:rFonts w:ascii="Times New Roman" w:hAnsi="Times New Roman" w:cs="Times New Roman"/>
              </w:rPr>
              <w:t>90.04</w:t>
            </w:r>
          </w:p>
          <w:p w14:paraId="455971D8" w14:textId="280EECB7"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(71.87)</w:t>
            </w:r>
          </w:p>
        </w:tc>
        <w:tc>
          <w:tcPr>
            <w:tcW w:w="767" w:type="dxa"/>
            <w:vAlign w:val="center"/>
          </w:tcPr>
          <w:p w14:paraId="13713593" w14:textId="5F9BE878"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4.00</w:t>
            </w:r>
          </w:p>
        </w:tc>
        <w:tc>
          <w:tcPr>
            <w:tcW w:w="1185" w:type="dxa"/>
            <w:vAlign w:val="center"/>
          </w:tcPr>
          <w:p w14:paraId="7B322213" w14:textId="77777777" w:rsidR="00D57112" w:rsidRPr="005439C7" w:rsidRDefault="00D57112" w:rsidP="00D57112">
            <w:pPr>
              <w:jc w:val="center"/>
              <w:rPr>
                <w:rFonts w:ascii="Times New Roman" w:hAnsi="Times New Roman" w:cs="Times New Roman"/>
              </w:rPr>
            </w:pPr>
            <w:r w:rsidRPr="005439C7">
              <w:rPr>
                <w:rFonts w:ascii="Times New Roman" w:hAnsi="Times New Roman" w:cs="Times New Roman"/>
              </w:rPr>
              <w:t>89.30</w:t>
            </w:r>
          </w:p>
          <w:p w14:paraId="051D6DDE" w14:textId="4D5234FA"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(70.93)</w:t>
            </w:r>
          </w:p>
        </w:tc>
        <w:tc>
          <w:tcPr>
            <w:tcW w:w="767" w:type="dxa"/>
            <w:vAlign w:val="center"/>
          </w:tcPr>
          <w:p w14:paraId="550C83A3" w14:textId="65C7413F"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5.11</w:t>
            </w:r>
          </w:p>
        </w:tc>
        <w:tc>
          <w:tcPr>
            <w:tcW w:w="1185" w:type="dxa"/>
            <w:vAlign w:val="center"/>
          </w:tcPr>
          <w:p w14:paraId="281EF357" w14:textId="77777777" w:rsidR="00D57112" w:rsidRPr="005439C7" w:rsidRDefault="00D57112" w:rsidP="00D57112">
            <w:pPr>
              <w:jc w:val="center"/>
              <w:rPr>
                <w:rFonts w:ascii="Times New Roman" w:hAnsi="Times New Roman" w:cs="Times New Roman"/>
              </w:rPr>
            </w:pPr>
            <w:r w:rsidRPr="005439C7">
              <w:rPr>
                <w:rFonts w:ascii="Times New Roman" w:hAnsi="Times New Roman" w:cs="Times New Roman"/>
              </w:rPr>
              <w:t>88.90</w:t>
            </w:r>
          </w:p>
          <w:p w14:paraId="4134AAAE" w14:textId="466A2832"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(70.57)</w:t>
            </w:r>
          </w:p>
        </w:tc>
        <w:tc>
          <w:tcPr>
            <w:tcW w:w="1757" w:type="dxa"/>
            <w:vAlign w:val="center"/>
          </w:tcPr>
          <w:p w14:paraId="28E33B68" w14:textId="7194ECF7"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Toxic</w:t>
            </w:r>
          </w:p>
        </w:tc>
      </w:tr>
      <w:tr w:rsidR="00D57112" w:rsidRPr="00FE05D0" w14:paraId="272C7DD8" w14:textId="77777777" w:rsidTr="007F4493">
        <w:trPr>
          <w:trHeight w:val="769"/>
        </w:trPr>
        <w:tc>
          <w:tcPr>
            <w:tcW w:w="1848" w:type="dxa"/>
            <w:vAlign w:val="center"/>
          </w:tcPr>
          <w:p w14:paraId="4C79483B" w14:textId="77777777" w:rsidR="00D57112" w:rsidRPr="005439C7" w:rsidRDefault="00D57112" w:rsidP="00D57112">
            <w:pPr>
              <w:jc w:val="center"/>
              <w:rPr>
                <w:rFonts w:ascii="Times New Roman" w:hAnsi="Times New Roman" w:cs="Times New Roman"/>
                <w:b/>
                <w:bCs/>
                <w:sz w:val="24"/>
                <w:szCs w:val="24"/>
              </w:rPr>
            </w:pPr>
            <w:r w:rsidRPr="005439C7">
              <w:rPr>
                <w:rFonts w:ascii="Times New Roman" w:hAnsi="Times New Roman" w:cs="Times New Roman"/>
                <w:b/>
                <w:bCs/>
                <w:sz w:val="24"/>
                <w:szCs w:val="24"/>
              </w:rPr>
              <w:t>T</w:t>
            </w:r>
            <w:r w:rsidRPr="005439C7">
              <w:rPr>
                <w:rFonts w:ascii="Times New Roman" w:hAnsi="Times New Roman" w:cs="Times New Roman"/>
                <w:b/>
                <w:bCs/>
                <w:sz w:val="24"/>
                <w:szCs w:val="24"/>
                <w:vertAlign w:val="subscript"/>
              </w:rPr>
              <w:t>4</w:t>
            </w:r>
          </w:p>
          <w:p w14:paraId="63D4D24D" w14:textId="77777777" w:rsidR="00D57112" w:rsidRPr="005439C7" w:rsidRDefault="00D57112" w:rsidP="00D57112">
            <w:pPr>
              <w:jc w:val="center"/>
              <w:rPr>
                <w:rFonts w:ascii="Times New Roman" w:hAnsi="Times New Roman" w:cs="Times New Roman"/>
                <w:sz w:val="24"/>
                <w:szCs w:val="24"/>
              </w:rPr>
            </w:pPr>
            <w:r w:rsidRPr="005439C7">
              <w:rPr>
                <w:rFonts w:ascii="Times New Roman" w:hAnsi="Times New Roman" w:cs="Times New Roman"/>
                <w:sz w:val="24"/>
                <w:szCs w:val="24"/>
              </w:rPr>
              <w:t>Fipronil</w:t>
            </w:r>
          </w:p>
          <w:p w14:paraId="1DBB5EE0" w14:textId="2CD71C41" w:rsidR="00D57112" w:rsidRPr="00FE05D0" w:rsidRDefault="00D57112" w:rsidP="00D57112">
            <w:pPr>
              <w:jc w:val="center"/>
              <w:rPr>
                <w:rFonts w:ascii="Times New Roman" w:hAnsi="Times New Roman" w:cs="Times New Roman"/>
                <w:sz w:val="24"/>
                <w:szCs w:val="24"/>
              </w:rPr>
            </w:pPr>
          </w:p>
        </w:tc>
        <w:tc>
          <w:tcPr>
            <w:tcW w:w="646" w:type="dxa"/>
            <w:vAlign w:val="center"/>
          </w:tcPr>
          <w:p w14:paraId="383375F1" w14:textId="7953A1A9"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0.00</w:t>
            </w:r>
          </w:p>
        </w:tc>
        <w:tc>
          <w:tcPr>
            <w:tcW w:w="1185" w:type="dxa"/>
            <w:vAlign w:val="center"/>
          </w:tcPr>
          <w:p w14:paraId="186DB9D2" w14:textId="77777777" w:rsidR="00D57112" w:rsidRPr="005439C7" w:rsidRDefault="00D57112" w:rsidP="00D57112">
            <w:pPr>
              <w:jc w:val="center"/>
              <w:rPr>
                <w:rFonts w:ascii="Times New Roman" w:hAnsi="Times New Roman" w:cs="Times New Roman"/>
              </w:rPr>
            </w:pPr>
            <w:r w:rsidRPr="005439C7">
              <w:rPr>
                <w:rFonts w:ascii="Times New Roman" w:hAnsi="Times New Roman" w:cs="Times New Roman"/>
              </w:rPr>
              <w:t>100</w:t>
            </w:r>
          </w:p>
          <w:p w14:paraId="27719BDC" w14:textId="447E76A5"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(90.00)</w:t>
            </w:r>
          </w:p>
        </w:tc>
        <w:tc>
          <w:tcPr>
            <w:tcW w:w="767" w:type="dxa"/>
            <w:vAlign w:val="center"/>
          </w:tcPr>
          <w:p w14:paraId="4C74FFDE" w14:textId="429A6B1D"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0.89</w:t>
            </w:r>
          </w:p>
        </w:tc>
        <w:tc>
          <w:tcPr>
            <w:tcW w:w="1185" w:type="dxa"/>
            <w:vAlign w:val="center"/>
          </w:tcPr>
          <w:p w14:paraId="390C02D7" w14:textId="77777777" w:rsidR="00D57112" w:rsidRPr="005439C7" w:rsidRDefault="00D57112" w:rsidP="00D57112">
            <w:pPr>
              <w:jc w:val="center"/>
              <w:rPr>
                <w:rFonts w:ascii="Times New Roman" w:hAnsi="Times New Roman" w:cs="Times New Roman"/>
              </w:rPr>
            </w:pPr>
            <w:r w:rsidRPr="005439C7">
              <w:rPr>
                <w:rFonts w:ascii="Times New Roman" w:hAnsi="Times New Roman" w:cs="Times New Roman"/>
              </w:rPr>
              <w:t>87.56</w:t>
            </w:r>
          </w:p>
          <w:p w14:paraId="7CB8A6FA" w14:textId="1CD5BAA3"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(70.02)</w:t>
            </w:r>
          </w:p>
        </w:tc>
        <w:tc>
          <w:tcPr>
            <w:tcW w:w="767" w:type="dxa"/>
            <w:vAlign w:val="center"/>
          </w:tcPr>
          <w:p w14:paraId="52EAAE65" w14:textId="4E65D276"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2.33</w:t>
            </w:r>
          </w:p>
        </w:tc>
        <w:tc>
          <w:tcPr>
            <w:tcW w:w="1185" w:type="dxa"/>
            <w:vAlign w:val="center"/>
          </w:tcPr>
          <w:p w14:paraId="3347CB24" w14:textId="77777777" w:rsidR="00D57112" w:rsidRPr="005439C7" w:rsidRDefault="00D57112" w:rsidP="00D57112">
            <w:pPr>
              <w:jc w:val="center"/>
              <w:rPr>
                <w:rFonts w:ascii="Times New Roman" w:hAnsi="Times New Roman" w:cs="Times New Roman"/>
              </w:rPr>
            </w:pPr>
            <w:r w:rsidRPr="005439C7">
              <w:rPr>
                <w:rFonts w:ascii="Times New Roman" w:hAnsi="Times New Roman" w:cs="Times New Roman"/>
              </w:rPr>
              <w:t>83.37</w:t>
            </w:r>
          </w:p>
          <w:p w14:paraId="4A0AA17A" w14:textId="6448E87C"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(66.70)</w:t>
            </w:r>
          </w:p>
        </w:tc>
        <w:tc>
          <w:tcPr>
            <w:tcW w:w="767" w:type="dxa"/>
            <w:vAlign w:val="center"/>
          </w:tcPr>
          <w:p w14:paraId="14E19160" w14:textId="5C0BD707"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4.56</w:t>
            </w:r>
          </w:p>
        </w:tc>
        <w:tc>
          <w:tcPr>
            <w:tcW w:w="1185" w:type="dxa"/>
            <w:vAlign w:val="center"/>
          </w:tcPr>
          <w:p w14:paraId="4D451CA8" w14:textId="77777777" w:rsidR="00D57112" w:rsidRPr="005439C7" w:rsidRDefault="00D57112" w:rsidP="00D57112">
            <w:pPr>
              <w:jc w:val="center"/>
              <w:rPr>
                <w:rFonts w:ascii="Times New Roman" w:hAnsi="Times New Roman" w:cs="Times New Roman"/>
              </w:rPr>
            </w:pPr>
            <w:r w:rsidRPr="005439C7">
              <w:rPr>
                <w:rFonts w:ascii="Times New Roman" w:hAnsi="Times New Roman" w:cs="Times New Roman"/>
              </w:rPr>
              <w:t>81.09</w:t>
            </w:r>
          </w:p>
          <w:p w14:paraId="1776AD30" w14:textId="6F692F32"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(64.83)</w:t>
            </w:r>
          </w:p>
        </w:tc>
        <w:tc>
          <w:tcPr>
            <w:tcW w:w="767" w:type="dxa"/>
            <w:vAlign w:val="center"/>
          </w:tcPr>
          <w:p w14:paraId="3EDEBA18" w14:textId="31448D06"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7.11</w:t>
            </w:r>
          </w:p>
        </w:tc>
        <w:tc>
          <w:tcPr>
            <w:tcW w:w="1185" w:type="dxa"/>
            <w:vAlign w:val="center"/>
          </w:tcPr>
          <w:p w14:paraId="2DE2DC66" w14:textId="77777777" w:rsidR="00D57112" w:rsidRPr="005439C7" w:rsidRDefault="00D57112" w:rsidP="00D57112">
            <w:pPr>
              <w:jc w:val="center"/>
              <w:rPr>
                <w:rFonts w:ascii="Times New Roman" w:hAnsi="Times New Roman" w:cs="Times New Roman"/>
              </w:rPr>
            </w:pPr>
            <w:r w:rsidRPr="005439C7">
              <w:rPr>
                <w:rFonts w:ascii="Times New Roman" w:hAnsi="Times New Roman" w:cs="Times New Roman"/>
              </w:rPr>
              <w:t>80.90</w:t>
            </w:r>
          </w:p>
          <w:p w14:paraId="707C532D" w14:textId="732DF7E3"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(64.20)</w:t>
            </w:r>
          </w:p>
        </w:tc>
        <w:tc>
          <w:tcPr>
            <w:tcW w:w="767" w:type="dxa"/>
            <w:vAlign w:val="center"/>
          </w:tcPr>
          <w:p w14:paraId="6C8FC6D4" w14:textId="458BC091"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12.67</w:t>
            </w:r>
          </w:p>
        </w:tc>
        <w:tc>
          <w:tcPr>
            <w:tcW w:w="1185" w:type="dxa"/>
            <w:vAlign w:val="center"/>
          </w:tcPr>
          <w:p w14:paraId="1D675352" w14:textId="77777777" w:rsidR="00D57112" w:rsidRPr="005439C7" w:rsidRDefault="00D57112" w:rsidP="00D57112">
            <w:pPr>
              <w:jc w:val="center"/>
              <w:rPr>
                <w:rFonts w:ascii="Times New Roman" w:hAnsi="Times New Roman" w:cs="Times New Roman"/>
              </w:rPr>
            </w:pPr>
            <w:r w:rsidRPr="005439C7">
              <w:rPr>
                <w:rFonts w:ascii="Times New Roman" w:hAnsi="Times New Roman" w:cs="Times New Roman"/>
              </w:rPr>
              <w:t>72.52</w:t>
            </w:r>
          </w:p>
          <w:p w14:paraId="3973D670" w14:textId="1FF41FB2"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(58.45)</w:t>
            </w:r>
          </w:p>
        </w:tc>
        <w:tc>
          <w:tcPr>
            <w:tcW w:w="1757" w:type="dxa"/>
            <w:vAlign w:val="center"/>
          </w:tcPr>
          <w:p w14:paraId="2BF66925" w14:textId="7370BE43"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Toxic</w:t>
            </w:r>
          </w:p>
        </w:tc>
      </w:tr>
      <w:tr w:rsidR="00D57112" w:rsidRPr="00FE05D0" w14:paraId="258D071D" w14:textId="77777777" w:rsidTr="007F4493">
        <w:trPr>
          <w:trHeight w:val="963"/>
        </w:trPr>
        <w:tc>
          <w:tcPr>
            <w:tcW w:w="1848" w:type="dxa"/>
            <w:vAlign w:val="center"/>
          </w:tcPr>
          <w:p w14:paraId="00B5AC68" w14:textId="77777777" w:rsidR="00D57112" w:rsidRPr="005439C7" w:rsidRDefault="00D57112" w:rsidP="00D57112">
            <w:pPr>
              <w:jc w:val="center"/>
              <w:rPr>
                <w:rFonts w:ascii="Times New Roman" w:hAnsi="Times New Roman" w:cs="Times New Roman"/>
                <w:bCs/>
                <w:sz w:val="24"/>
                <w:szCs w:val="24"/>
              </w:rPr>
            </w:pPr>
            <w:r w:rsidRPr="005439C7">
              <w:rPr>
                <w:rFonts w:ascii="Times New Roman" w:hAnsi="Times New Roman" w:cs="Times New Roman"/>
                <w:b/>
                <w:bCs/>
                <w:sz w:val="24"/>
                <w:szCs w:val="24"/>
              </w:rPr>
              <w:t>T</w:t>
            </w:r>
            <w:r w:rsidRPr="005439C7">
              <w:rPr>
                <w:rFonts w:ascii="Times New Roman" w:hAnsi="Times New Roman" w:cs="Times New Roman"/>
                <w:b/>
                <w:bCs/>
                <w:sz w:val="24"/>
                <w:szCs w:val="24"/>
                <w:vertAlign w:val="subscript"/>
              </w:rPr>
              <w:t>5</w:t>
            </w:r>
          </w:p>
          <w:p w14:paraId="0BF39D8F" w14:textId="54A3D12B" w:rsidR="00D57112" w:rsidRPr="00FE05D0" w:rsidRDefault="00D57112" w:rsidP="00D57112">
            <w:pPr>
              <w:jc w:val="center"/>
              <w:rPr>
                <w:rFonts w:ascii="Times New Roman" w:hAnsi="Times New Roman" w:cs="Times New Roman"/>
                <w:sz w:val="24"/>
                <w:szCs w:val="24"/>
                <w:vertAlign w:val="subscript"/>
              </w:rPr>
            </w:pPr>
            <w:proofErr w:type="spellStart"/>
            <w:r>
              <w:rPr>
                <w:rFonts w:ascii="Times New Roman" w:hAnsi="Times New Roman" w:cs="Times New Roman"/>
                <w:bCs/>
                <w:sz w:val="24"/>
                <w:szCs w:val="24"/>
              </w:rPr>
              <w:t>Flonicamid</w:t>
            </w:r>
            <w:proofErr w:type="spellEnd"/>
          </w:p>
        </w:tc>
        <w:tc>
          <w:tcPr>
            <w:tcW w:w="646" w:type="dxa"/>
            <w:vAlign w:val="center"/>
          </w:tcPr>
          <w:p w14:paraId="1BF02D6D" w14:textId="473FFEEF"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0.00</w:t>
            </w:r>
          </w:p>
        </w:tc>
        <w:tc>
          <w:tcPr>
            <w:tcW w:w="1185" w:type="dxa"/>
            <w:vAlign w:val="center"/>
          </w:tcPr>
          <w:p w14:paraId="7D23F48E" w14:textId="77777777" w:rsidR="00D57112" w:rsidRPr="005439C7" w:rsidRDefault="00D57112" w:rsidP="00D57112">
            <w:pPr>
              <w:jc w:val="center"/>
              <w:rPr>
                <w:rFonts w:ascii="Times New Roman" w:hAnsi="Times New Roman" w:cs="Times New Roman"/>
              </w:rPr>
            </w:pPr>
            <w:r w:rsidRPr="005439C7">
              <w:rPr>
                <w:rFonts w:ascii="Times New Roman" w:hAnsi="Times New Roman" w:cs="Times New Roman"/>
              </w:rPr>
              <w:t>100</w:t>
            </w:r>
          </w:p>
          <w:p w14:paraId="180BE116" w14:textId="6769F4B4"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(90.00)</w:t>
            </w:r>
          </w:p>
        </w:tc>
        <w:tc>
          <w:tcPr>
            <w:tcW w:w="767" w:type="dxa"/>
            <w:vAlign w:val="center"/>
          </w:tcPr>
          <w:p w14:paraId="1AC6BFD8" w14:textId="66DD86D0"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0.00</w:t>
            </w:r>
          </w:p>
        </w:tc>
        <w:tc>
          <w:tcPr>
            <w:tcW w:w="1185" w:type="dxa"/>
            <w:vAlign w:val="center"/>
          </w:tcPr>
          <w:p w14:paraId="5B89C934" w14:textId="77777777" w:rsidR="00D57112" w:rsidRPr="005439C7" w:rsidRDefault="00D57112" w:rsidP="00D57112">
            <w:pPr>
              <w:jc w:val="center"/>
              <w:rPr>
                <w:rFonts w:ascii="Times New Roman" w:hAnsi="Times New Roman" w:cs="Times New Roman"/>
              </w:rPr>
            </w:pPr>
            <w:r w:rsidRPr="005439C7">
              <w:rPr>
                <w:rFonts w:ascii="Times New Roman" w:hAnsi="Times New Roman" w:cs="Times New Roman"/>
              </w:rPr>
              <w:t>100</w:t>
            </w:r>
          </w:p>
          <w:p w14:paraId="6CEBBC2C" w14:textId="4FF8C275"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(90.00)</w:t>
            </w:r>
          </w:p>
        </w:tc>
        <w:tc>
          <w:tcPr>
            <w:tcW w:w="767" w:type="dxa"/>
            <w:vAlign w:val="center"/>
          </w:tcPr>
          <w:p w14:paraId="2A9EC312" w14:textId="1548D1EE"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0.00</w:t>
            </w:r>
          </w:p>
        </w:tc>
        <w:tc>
          <w:tcPr>
            <w:tcW w:w="1185" w:type="dxa"/>
            <w:vAlign w:val="center"/>
          </w:tcPr>
          <w:p w14:paraId="25AA5F9E" w14:textId="77777777" w:rsidR="00D57112" w:rsidRPr="005439C7" w:rsidRDefault="00D57112" w:rsidP="00D57112">
            <w:pPr>
              <w:jc w:val="center"/>
              <w:rPr>
                <w:rFonts w:ascii="Times New Roman" w:hAnsi="Times New Roman" w:cs="Times New Roman"/>
              </w:rPr>
            </w:pPr>
            <w:r w:rsidRPr="005439C7">
              <w:rPr>
                <w:rFonts w:ascii="Times New Roman" w:hAnsi="Times New Roman" w:cs="Times New Roman"/>
              </w:rPr>
              <w:t>100</w:t>
            </w:r>
          </w:p>
          <w:p w14:paraId="654D32C2" w14:textId="1423072B"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(90.00)</w:t>
            </w:r>
          </w:p>
        </w:tc>
        <w:tc>
          <w:tcPr>
            <w:tcW w:w="767" w:type="dxa"/>
            <w:vAlign w:val="center"/>
          </w:tcPr>
          <w:p w14:paraId="5DA120CE" w14:textId="1ED6BD23"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0.00</w:t>
            </w:r>
          </w:p>
        </w:tc>
        <w:tc>
          <w:tcPr>
            <w:tcW w:w="1185" w:type="dxa"/>
            <w:vAlign w:val="center"/>
          </w:tcPr>
          <w:p w14:paraId="2F22AA41" w14:textId="77777777" w:rsidR="00D57112" w:rsidRPr="005439C7" w:rsidRDefault="00D57112" w:rsidP="00D57112">
            <w:pPr>
              <w:jc w:val="center"/>
              <w:rPr>
                <w:rFonts w:ascii="Times New Roman" w:hAnsi="Times New Roman" w:cs="Times New Roman"/>
              </w:rPr>
            </w:pPr>
            <w:r w:rsidRPr="005439C7">
              <w:rPr>
                <w:rFonts w:ascii="Times New Roman" w:hAnsi="Times New Roman" w:cs="Times New Roman"/>
              </w:rPr>
              <w:t>100</w:t>
            </w:r>
          </w:p>
          <w:p w14:paraId="50B9C82A" w14:textId="5FEA3E7A"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(90.00)</w:t>
            </w:r>
          </w:p>
        </w:tc>
        <w:tc>
          <w:tcPr>
            <w:tcW w:w="767" w:type="dxa"/>
            <w:vAlign w:val="center"/>
          </w:tcPr>
          <w:p w14:paraId="0240CF93" w14:textId="386BB75F"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0.00</w:t>
            </w:r>
          </w:p>
        </w:tc>
        <w:tc>
          <w:tcPr>
            <w:tcW w:w="1185" w:type="dxa"/>
            <w:vAlign w:val="center"/>
          </w:tcPr>
          <w:p w14:paraId="17668451" w14:textId="77777777" w:rsidR="00D57112" w:rsidRPr="005439C7" w:rsidRDefault="00D57112" w:rsidP="00D57112">
            <w:pPr>
              <w:jc w:val="center"/>
              <w:rPr>
                <w:rFonts w:ascii="Times New Roman" w:hAnsi="Times New Roman" w:cs="Times New Roman"/>
              </w:rPr>
            </w:pPr>
            <w:r w:rsidRPr="005439C7">
              <w:rPr>
                <w:rFonts w:ascii="Times New Roman" w:hAnsi="Times New Roman" w:cs="Times New Roman"/>
              </w:rPr>
              <w:t>100</w:t>
            </w:r>
          </w:p>
          <w:p w14:paraId="2BDBB0E6" w14:textId="52EED1DE"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(90.00)</w:t>
            </w:r>
          </w:p>
        </w:tc>
        <w:tc>
          <w:tcPr>
            <w:tcW w:w="767" w:type="dxa"/>
            <w:vAlign w:val="center"/>
          </w:tcPr>
          <w:p w14:paraId="261E32C6" w14:textId="2EF62590"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0.00</w:t>
            </w:r>
          </w:p>
        </w:tc>
        <w:tc>
          <w:tcPr>
            <w:tcW w:w="1185" w:type="dxa"/>
            <w:vAlign w:val="center"/>
          </w:tcPr>
          <w:p w14:paraId="340BDF14" w14:textId="77777777" w:rsidR="00D57112" w:rsidRPr="005439C7" w:rsidRDefault="00D57112" w:rsidP="00D57112">
            <w:pPr>
              <w:jc w:val="center"/>
              <w:rPr>
                <w:rFonts w:ascii="Times New Roman" w:hAnsi="Times New Roman" w:cs="Times New Roman"/>
              </w:rPr>
            </w:pPr>
            <w:r w:rsidRPr="005439C7">
              <w:rPr>
                <w:rFonts w:ascii="Times New Roman" w:hAnsi="Times New Roman" w:cs="Times New Roman"/>
              </w:rPr>
              <w:t>100</w:t>
            </w:r>
          </w:p>
          <w:p w14:paraId="4FCD5C3E" w14:textId="4679CCF8"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(90.00)</w:t>
            </w:r>
          </w:p>
        </w:tc>
        <w:tc>
          <w:tcPr>
            <w:tcW w:w="1757" w:type="dxa"/>
            <w:vAlign w:val="center"/>
          </w:tcPr>
          <w:p w14:paraId="1458965C" w14:textId="49B9239B"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Toxic</w:t>
            </w:r>
          </w:p>
        </w:tc>
      </w:tr>
      <w:tr w:rsidR="00D57112" w:rsidRPr="00FE05D0" w14:paraId="7BF94892" w14:textId="77777777" w:rsidTr="007F4493">
        <w:trPr>
          <w:trHeight w:val="810"/>
        </w:trPr>
        <w:tc>
          <w:tcPr>
            <w:tcW w:w="1848" w:type="dxa"/>
            <w:vAlign w:val="center"/>
          </w:tcPr>
          <w:p w14:paraId="707274DE" w14:textId="77777777" w:rsidR="00D57112" w:rsidRPr="005439C7" w:rsidRDefault="00D57112" w:rsidP="00D57112">
            <w:pPr>
              <w:jc w:val="center"/>
              <w:rPr>
                <w:rFonts w:ascii="Times New Roman" w:hAnsi="Times New Roman" w:cs="Times New Roman"/>
                <w:b/>
                <w:bCs/>
                <w:sz w:val="24"/>
                <w:szCs w:val="24"/>
                <w:vertAlign w:val="subscript"/>
              </w:rPr>
            </w:pPr>
            <w:r w:rsidRPr="005439C7">
              <w:rPr>
                <w:rFonts w:ascii="Times New Roman" w:hAnsi="Times New Roman" w:cs="Times New Roman"/>
                <w:b/>
                <w:bCs/>
                <w:sz w:val="24"/>
                <w:szCs w:val="24"/>
              </w:rPr>
              <w:t>T</w:t>
            </w:r>
            <w:r w:rsidRPr="005439C7">
              <w:rPr>
                <w:rFonts w:ascii="Times New Roman" w:hAnsi="Times New Roman" w:cs="Times New Roman"/>
                <w:b/>
                <w:bCs/>
                <w:sz w:val="24"/>
                <w:szCs w:val="24"/>
                <w:vertAlign w:val="subscript"/>
              </w:rPr>
              <w:t>6</w:t>
            </w:r>
          </w:p>
          <w:p w14:paraId="4D30C5A3" w14:textId="71FA6999" w:rsidR="00D57112" w:rsidRPr="00FE05D0" w:rsidRDefault="00D57112" w:rsidP="00D57112">
            <w:pPr>
              <w:jc w:val="center"/>
              <w:rPr>
                <w:rFonts w:ascii="Times New Roman" w:hAnsi="Times New Roman" w:cs="Times New Roman"/>
                <w:sz w:val="24"/>
                <w:szCs w:val="24"/>
                <w:vertAlign w:val="subscript"/>
              </w:rPr>
            </w:pPr>
            <w:r w:rsidRPr="005439C7">
              <w:rPr>
                <w:rFonts w:ascii="Times New Roman" w:hAnsi="Times New Roman" w:cs="Times New Roman"/>
                <w:sz w:val="24"/>
                <w:szCs w:val="24"/>
              </w:rPr>
              <w:t>Control</w:t>
            </w:r>
          </w:p>
        </w:tc>
        <w:tc>
          <w:tcPr>
            <w:tcW w:w="646" w:type="dxa"/>
            <w:vAlign w:val="center"/>
          </w:tcPr>
          <w:p w14:paraId="631AE324" w14:textId="5E97BF28"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0.67</w:t>
            </w:r>
          </w:p>
        </w:tc>
        <w:tc>
          <w:tcPr>
            <w:tcW w:w="1185" w:type="dxa"/>
            <w:vAlign w:val="center"/>
          </w:tcPr>
          <w:p w14:paraId="7E8D572A" w14:textId="77777777" w:rsidR="00D57112" w:rsidRPr="005439C7" w:rsidRDefault="00D57112" w:rsidP="00D57112">
            <w:pPr>
              <w:jc w:val="center"/>
              <w:rPr>
                <w:rFonts w:ascii="Times New Roman" w:hAnsi="Times New Roman" w:cs="Times New Roman"/>
              </w:rPr>
            </w:pPr>
            <w:r w:rsidRPr="005439C7">
              <w:rPr>
                <w:rFonts w:ascii="Times New Roman" w:hAnsi="Times New Roman" w:cs="Times New Roman"/>
              </w:rPr>
              <w:t>0.00</w:t>
            </w:r>
          </w:p>
          <w:p w14:paraId="3091BDAF" w14:textId="0F55ED35"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(0.00)</w:t>
            </w:r>
          </w:p>
        </w:tc>
        <w:tc>
          <w:tcPr>
            <w:tcW w:w="767" w:type="dxa"/>
            <w:vAlign w:val="center"/>
          </w:tcPr>
          <w:p w14:paraId="6226C1E2" w14:textId="6E79C2F9"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7.11</w:t>
            </w:r>
          </w:p>
        </w:tc>
        <w:tc>
          <w:tcPr>
            <w:tcW w:w="1185" w:type="dxa"/>
            <w:vAlign w:val="center"/>
          </w:tcPr>
          <w:p w14:paraId="5039B78D" w14:textId="77777777" w:rsidR="00D57112" w:rsidRPr="005439C7" w:rsidRDefault="00D57112" w:rsidP="00D57112">
            <w:pPr>
              <w:jc w:val="center"/>
              <w:rPr>
                <w:rFonts w:ascii="Times New Roman" w:hAnsi="Times New Roman" w:cs="Times New Roman"/>
              </w:rPr>
            </w:pPr>
            <w:r w:rsidRPr="005439C7">
              <w:rPr>
                <w:rFonts w:ascii="Times New Roman" w:hAnsi="Times New Roman" w:cs="Times New Roman"/>
              </w:rPr>
              <w:t>0.00</w:t>
            </w:r>
          </w:p>
          <w:p w14:paraId="1682F01F" w14:textId="5143880B"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(0.00)</w:t>
            </w:r>
          </w:p>
        </w:tc>
        <w:tc>
          <w:tcPr>
            <w:tcW w:w="767" w:type="dxa"/>
            <w:vAlign w:val="center"/>
          </w:tcPr>
          <w:p w14:paraId="38429879" w14:textId="26C6F673"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15.56</w:t>
            </w:r>
          </w:p>
        </w:tc>
        <w:tc>
          <w:tcPr>
            <w:tcW w:w="1185" w:type="dxa"/>
            <w:vAlign w:val="center"/>
          </w:tcPr>
          <w:p w14:paraId="39E95532" w14:textId="77777777" w:rsidR="00D57112" w:rsidRPr="005439C7" w:rsidRDefault="00D57112" w:rsidP="00D57112">
            <w:pPr>
              <w:jc w:val="center"/>
              <w:rPr>
                <w:rFonts w:ascii="Times New Roman" w:hAnsi="Times New Roman" w:cs="Times New Roman"/>
              </w:rPr>
            </w:pPr>
            <w:r w:rsidRPr="005439C7">
              <w:rPr>
                <w:rFonts w:ascii="Times New Roman" w:hAnsi="Times New Roman" w:cs="Times New Roman"/>
              </w:rPr>
              <w:t>0.00</w:t>
            </w:r>
          </w:p>
          <w:p w14:paraId="4CCB4F4F" w14:textId="47763A94"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(0.00)</w:t>
            </w:r>
          </w:p>
        </w:tc>
        <w:tc>
          <w:tcPr>
            <w:tcW w:w="767" w:type="dxa"/>
            <w:vAlign w:val="center"/>
          </w:tcPr>
          <w:p w14:paraId="2EAE59F3" w14:textId="1DB20A52"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26.11</w:t>
            </w:r>
          </w:p>
        </w:tc>
        <w:tc>
          <w:tcPr>
            <w:tcW w:w="1185" w:type="dxa"/>
            <w:vAlign w:val="center"/>
          </w:tcPr>
          <w:p w14:paraId="5242BB5D" w14:textId="77777777" w:rsidR="00D57112" w:rsidRPr="005439C7" w:rsidRDefault="00D57112" w:rsidP="00D57112">
            <w:pPr>
              <w:jc w:val="center"/>
              <w:rPr>
                <w:rFonts w:ascii="Times New Roman" w:hAnsi="Times New Roman" w:cs="Times New Roman"/>
              </w:rPr>
            </w:pPr>
            <w:r w:rsidRPr="005439C7">
              <w:rPr>
                <w:rFonts w:ascii="Times New Roman" w:hAnsi="Times New Roman" w:cs="Times New Roman"/>
              </w:rPr>
              <w:t>0.00</w:t>
            </w:r>
          </w:p>
          <w:p w14:paraId="0EFEA439" w14:textId="651AB4E0"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(0.00)</w:t>
            </w:r>
          </w:p>
        </w:tc>
        <w:tc>
          <w:tcPr>
            <w:tcW w:w="767" w:type="dxa"/>
            <w:vAlign w:val="center"/>
          </w:tcPr>
          <w:p w14:paraId="59EEE36A" w14:textId="4C99EA43"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37.33</w:t>
            </w:r>
          </w:p>
        </w:tc>
        <w:tc>
          <w:tcPr>
            <w:tcW w:w="1185" w:type="dxa"/>
            <w:vAlign w:val="center"/>
          </w:tcPr>
          <w:p w14:paraId="47BCF3F7" w14:textId="77777777" w:rsidR="00D57112" w:rsidRPr="005439C7" w:rsidRDefault="00D57112" w:rsidP="00D57112">
            <w:pPr>
              <w:jc w:val="center"/>
              <w:rPr>
                <w:rFonts w:ascii="Times New Roman" w:hAnsi="Times New Roman" w:cs="Times New Roman"/>
              </w:rPr>
            </w:pPr>
            <w:r w:rsidRPr="005439C7">
              <w:rPr>
                <w:rFonts w:ascii="Times New Roman" w:hAnsi="Times New Roman" w:cs="Times New Roman"/>
              </w:rPr>
              <w:t>0.00</w:t>
            </w:r>
          </w:p>
          <w:p w14:paraId="12D869A2" w14:textId="36E82C96"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(0.00)</w:t>
            </w:r>
          </w:p>
        </w:tc>
        <w:tc>
          <w:tcPr>
            <w:tcW w:w="767" w:type="dxa"/>
            <w:vAlign w:val="center"/>
          </w:tcPr>
          <w:p w14:paraId="13591D28" w14:textId="040358E1"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46.11</w:t>
            </w:r>
          </w:p>
        </w:tc>
        <w:tc>
          <w:tcPr>
            <w:tcW w:w="1185" w:type="dxa"/>
            <w:vAlign w:val="center"/>
          </w:tcPr>
          <w:p w14:paraId="0F754FD0" w14:textId="77777777" w:rsidR="00D57112" w:rsidRPr="005439C7" w:rsidRDefault="00D57112" w:rsidP="00D57112">
            <w:pPr>
              <w:jc w:val="center"/>
              <w:rPr>
                <w:rFonts w:ascii="Times New Roman" w:hAnsi="Times New Roman" w:cs="Times New Roman"/>
              </w:rPr>
            </w:pPr>
            <w:r w:rsidRPr="005439C7">
              <w:rPr>
                <w:rFonts w:ascii="Times New Roman" w:hAnsi="Times New Roman" w:cs="Times New Roman"/>
              </w:rPr>
              <w:t>0.00</w:t>
            </w:r>
          </w:p>
          <w:p w14:paraId="58A12AFF" w14:textId="22838826"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(0.00)</w:t>
            </w:r>
          </w:p>
        </w:tc>
        <w:tc>
          <w:tcPr>
            <w:tcW w:w="1757" w:type="dxa"/>
            <w:vAlign w:val="center"/>
          </w:tcPr>
          <w:p w14:paraId="39FB625C" w14:textId="2B0AEC61"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w:t>
            </w:r>
          </w:p>
        </w:tc>
      </w:tr>
      <w:tr w:rsidR="00D57112" w:rsidRPr="00FE05D0" w14:paraId="39B724B1" w14:textId="77777777" w:rsidTr="007F4493">
        <w:trPr>
          <w:trHeight w:val="213"/>
        </w:trPr>
        <w:tc>
          <w:tcPr>
            <w:tcW w:w="1848" w:type="dxa"/>
            <w:vAlign w:val="center"/>
          </w:tcPr>
          <w:p w14:paraId="2562117C" w14:textId="488BC307" w:rsidR="00D57112" w:rsidRPr="00FE05D0" w:rsidRDefault="00D57112" w:rsidP="00D57112">
            <w:pPr>
              <w:jc w:val="center"/>
              <w:rPr>
                <w:rFonts w:ascii="Times New Roman" w:hAnsi="Times New Roman" w:cs="Times New Roman"/>
                <w:sz w:val="24"/>
                <w:szCs w:val="24"/>
              </w:rPr>
            </w:pPr>
            <w:proofErr w:type="spellStart"/>
            <w:r w:rsidRPr="005439C7">
              <w:rPr>
                <w:rFonts w:ascii="Times New Roman" w:hAnsi="Times New Roman" w:cs="Times New Roman"/>
                <w:b/>
                <w:sz w:val="24"/>
                <w:szCs w:val="24"/>
              </w:rPr>
              <w:t>SEm</w:t>
            </w:r>
            <w:proofErr w:type="spellEnd"/>
            <w:r w:rsidRPr="005439C7">
              <w:rPr>
                <w:rFonts w:ascii="Times New Roman" w:hAnsi="Times New Roman" w:cs="Times New Roman"/>
                <w:b/>
                <w:sz w:val="24"/>
                <w:szCs w:val="24"/>
              </w:rPr>
              <w:t>±</w:t>
            </w:r>
          </w:p>
        </w:tc>
        <w:tc>
          <w:tcPr>
            <w:tcW w:w="646" w:type="dxa"/>
            <w:vAlign w:val="center"/>
          </w:tcPr>
          <w:p w14:paraId="3E45930B" w14:textId="5D1AFF28"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0.06</w:t>
            </w:r>
          </w:p>
        </w:tc>
        <w:tc>
          <w:tcPr>
            <w:tcW w:w="1185" w:type="dxa"/>
            <w:vAlign w:val="center"/>
          </w:tcPr>
          <w:p w14:paraId="0E26F467" w14:textId="6FBB8B07"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0.00</w:t>
            </w:r>
          </w:p>
        </w:tc>
        <w:tc>
          <w:tcPr>
            <w:tcW w:w="767" w:type="dxa"/>
            <w:vAlign w:val="center"/>
          </w:tcPr>
          <w:p w14:paraId="077ABA03" w14:textId="08D18228"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0.18</w:t>
            </w:r>
          </w:p>
        </w:tc>
        <w:tc>
          <w:tcPr>
            <w:tcW w:w="1185" w:type="dxa"/>
            <w:vAlign w:val="center"/>
          </w:tcPr>
          <w:p w14:paraId="0A3EA71C" w14:textId="687B00AF"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1.24</w:t>
            </w:r>
          </w:p>
        </w:tc>
        <w:tc>
          <w:tcPr>
            <w:tcW w:w="767" w:type="dxa"/>
            <w:vAlign w:val="center"/>
          </w:tcPr>
          <w:p w14:paraId="209DA27C" w14:textId="51D636B4"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0.51</w:t>
            </w:r>
          </w:p>
        </w:tc>
        <w:tc>
          <w:tcPr>
            <w:tcW w:w="1185" w:type="dxa"/>
            <w:vAlign w:val="center"/>
          </w:tcPr>
          <w:p w14:paraId="5A6F2332" w14:textId="21FD7E45"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1.58</w:t>
            </w:r>
          </w:p>
        </w:tc>
        <w:tc>
          <w:tcPr>
            <w:tcW w:w="767" w:type="dxa"/>
            <w:vAlign w:val="center"/>
          </w:tcPr>
          <w:p w14:paraId="74A61F2F" w14:textId="14E1DF9B"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0.54</w:t>
            </w:r>
          </w:p>
        </w:tc>
        <w:tc>
          <w:tcPr>
            <w:tcW w:w="1185" w:type="dxa"/>
            <w:vAlign w:val="center"/>
          </w:tcPr>
          <w:p w14:paraId="24074F1A" w14:textId="384BFC2D"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1.67</w:t>
            </w:r>
          </w:p>
        </w:tc>
        <w:tc>
          <w:tcPr>
            <w:tcW w:w="767" w:type="dxa"/>
            <w:vAlign w:val="center"/>
          </w:tcPr>
          <w:p w14:paraId="47726A31" w14:textId="56160D08"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0.70</w:t>
            </w:r>
          </w:p>
        </w:tc>
        <w:tc>
          <w:tcPr>
            <w:tcW w:w="1185" w:type="dxa"/>
            <w:vAlign w:val="center"/>
          </w:tcPr>
          <w:p w14:paraId="0B60BA29" w14:textId="26FEDF13"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1.14</w:t>
            </w:r>
          </w:p>
        </w:tc>
        <w:tc>
          <w:tcPr>
            <w:tcW w:w="767" w:type="dxa"/>
            <w:vAlign w:val="center"/>
          </w:tcPr>
          <w:p w14:paraId="18D28100" w14:textId="1AC09659"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0.83</w:t>
            </w:r>
          </w:p>
        </w:tc>
        <w:tc>
          <w:tcPr>
            <w:tcW w:w="1185" w:type="dxa"/>
            <w:vAlign w:val="center"/>
          </w:tcPr>
          <w:p w14:paraId="5EABA920" w14:textId="6954A1E1"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0.88</w:t>
            </w:r>
          </w:p>
        </w:tc>
        <w:tc>
          <w:tcPr>
            <w:tcW w:w="1757" w:type="dxa"/>
            <w:vAlign w:val="center"/>
          </w:tcPr>
          <w:p w14:paraId="7A841F71" w14:textId="77777777" w:rsidR="00D57112" w:rsidRPr="00FE05D0" w:rsidRDefault="00D57112" w:rsidP="00D57112">
            <w:pPr>
              <w:jc w:val="center"/>
              <w:rPr>
                <w:rFonts w:ascii="Times New Roman" w:hAnsi="Times New Roman" w:cs="Times New Roman"/>
                <w:sz w:val="24"/>
                <w:szCs w:val="24"/>
              </w:rPr>
            </w:pPr>
          </w:p>
        </w:tc>
      </w:tr>
      <w:tr w:rsidR="00D57112" w:rsidRPr="00FE05D0" w14:paraId="6D61B87F" w14:textId="77777777" w:rsidTr="007F4493">
        <w:trPr>
          <w:trHeight w:val="379"/>
        </w:trPr>
        <w:tc>
          <w:tcPr>
            <w:tcW w:w="1848" w:type="dxa"/>
            <w:vAlign w:val="center"/>
          </w:tcPr>
          <w:p w14:paraId="420770D8" w14:textId="06FC0509"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b/>
                <w:sz w:val="24"/>
                <w:szCs w:val="24"/>
              </w:rPr>
              <w:t>CD at 1%</w:t>
            </w:r>
          </w:p>
        </w:tc>
        <w:tc>
          <w:tcPr>
            <w:tcW w:w="646" w:type="dxa"/>
            <w:vAlign w:val="center"/>
          </w:tcPr>
          <w:p w14:paraId="3280E071" w14:textId="6ED334DD"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0.17</w:t>
            </w:r>
          </w:p>
        </w:tc>
        <w:tc>
          <w:tcPr>
            <w:tcW w:w="1185" w:type="dxa"/>
            <w:vAlign w:val="center"/>
          </w:tcPr>
          <w:p w14:paraId="152F1DF4" w14:textId="379FF35A"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NS</w:t>
            </w:r>
          </w:p>
        </w:tc>
        <w:tc>
          <w:tcPr>
            <w:tcW w:w="767" w:type="dxa"/>
            <w:vAlign w:val="center"/>
          </w:tcPr>
          <w:p w14:paraId="4B9CD762" w14:textId="0E47A149"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0.52</w:t>
            </w:r>
          </w:p>
        </w:tc>
        <w:tc>
          <w:tcPr>
            <w:tcW w:w="1185" w:type="dxa"/>
            <w:vAlign w:val="center"/>
          </w:tcPr>
          <w:p w14:paraId="5AFF97DA" w14:textId="6D031BF9"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3.68</w:t>
            </w:r>
          </w:p>
        </w:tc>
        <w:tc>
          <w:tcPr>
            <w:tcW w:w="767" w:type="dxa"/>
            <w:vAlign w:val="center"/>
          </w:tcPr>
          <w:p w14:paraId="1A716A74" w14:textId="2B5510FA"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1.50</w:t>
            </w:r>
          </w:p>
        </w:tc>
        <w:tc>
          <w:tcPr>
            <w:tcW w:w="1185" w:type="dxa"/>
            <w:vAlign w:val="center"/>
          </w:tcPr>
          <w:p w14:paraId="0C0D98F8" w14:textId="7979017C"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4.68</w:t>
            </w:r>
          </w:p>
        </w:tc>
        <w:tc>
          <w:tcPr>
            <w:tcW w:w="767" w:type="dxa"/>
            <w:vAlign w:val="center"/>
          </w:tcPr>
          <w:p w14:paraId="00B217BF" w14:textId="323AFADE"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1.61</w:t>
            </w:r>
          </w:p>
        </w:tc>
        <w:tc>
          <w:tcPr>
            <w:tcW w:w="1185" w:type="dxa"/>
            <w:vAlign w:val="center"/>
          </w:tcPr>
          <w:p w14:paraId="4B45AFF6" w14:textId="1BB6E434"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4.96</w:t>
            </w:r>
          </w:p>
        </w:tc>
        <w:tc>
          <w:tcPr>
            <w:tcW w:w="767" w:type="dxa"/>
            <w:vAlign w:val="center"/>
          </w:tcPr>
          <w:p w14:paraId="4B7C4556" w14:textId="525D524A"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2.07</w:t>
            </w:r>
          </w:p>
        </w:tc>
        <w:tc>
          <w:tcPr>
            <w:tcW w:w="1185" w:type="dxa"/>
            <w:vAlign w:val="center"/>
          </w:tcPr>
          <w:p w14:paraId="797CD8CB" w14:textId="612AD1F3"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3.39</w:t>
            </w:r>
          </w:p>
        </w:tc>
        <w:tc>
          <w:tcPr>
            <w:tcW w:w="767" w:type="dxa"/>
            <w:vAlign w:val="center"/>
          </w:tcPr>
          <w:p w14:paraId="4595DACF" w14:textId="42C534CA"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2.47</w:t>
            </w:r>
          </w:p>
        </w:tc>
        <w:tc>
          <w:tcPr>
            <w:tcW w:w="1185" w:type="dxa"/>
            <w:vAlign w:val="center"/>
          </w:tcPr>
          <w:p w14:paraId="20F802CE" w14:textId="2286F73C" w:rsidR="00D57112" w:rsidRPr="00FE05D0" w:rsidRDefault="00D57112" w:rsidP="00D57112">
            <w:pPr>
              <w:jc w:val="center"/>
              <w:rPr>
                <w:rFonts w:ascii="Times New Roman" w:hAnsi="Times New Roman" w:cs="Times New Roman"/>
                <w:sz w:val="24"/>
                <w:szCs w:val="24"/>
              </w:rPr>
            </w:pPr>
            <w:r w:rsidRPr="005439C7">
              <w:rPr>
                <w:rFonts w:ascii="Times New Roman" w:hAnsi="Times New Roman" w:cs="Times New Roman"/>
              </w:rPr>
              <w:t>2.63</w:t>
            </w:r>
          </w:p>
        </w:tc>
        <w:tc>
          <w:tcPr>
            <w:tcW w:w="1757" w:type="dxa"/>
            <w:vAlign w:val="center"/>
          </w:tcPr>
          <w:p w14:paraId="659056E0" w14:textId="77777777" w:rsidR="00D57112" w:rsidRPr="00FE05D0" w:rsidRDefault="00D57112" w:rsidP="00D57112">
            <w:pPr>
              <w:jc w:val="center"/>
              <w:rPr>
                <w:rFonts w:ascii="Times New Roman" w:hAnsi="Times New Roman" w:cs="Times New Roman"/>
                <w:sz w:val="24"/>
                <w:szCs w:val="24"/>
              </w:rPr>
            </w:pPr>
          </w:p>
        </w:tc>
      </w:tr>
    </w:tbl>
    <w:p w14:paraId="11E17A7F" w14:textId="77777777" w:rsidR="007001D2" w:rsidRDefault="00985AF5" w:rsidP="007001D2">
      <w:pPr>
        <w:spacing w:after="0"/>
        <w:rPr>
          <w:rFonts w:ascii="Times New Roman" w:hAnsi="Times New Roman" w:cs="Times New Roman"/>
          <w:sz w:val="24"/>
          <w:szCs w:val="24"/>
        </w:rPr>
      </w:pPr>
      <w:r w:rsidRPr="0054323F">
        <w:rPr>
          <w:rFonts w:ascii="Times New Roman" w:hAnsi="Times New Roman" w:cs="Times New Roman"/>
          <w:sz w:val="24"/>
          <w:szCs w:val="24"/>
        </w:rPr>
        <w:t>* Data is average of four replications.</w:t>
      </w:r>
      <w:r>
        <w:rPr>
          <w:rFonts w:ascii="Times New Roman" w:hAnsi="Times New Roman" w:cs="Times New Roman"/>
          <w:sz w:val="24"/>
          <w:szCs w:val="24"/>
        </w:rPr>
        <w:t xml:space="preserve">   </w:t>
      </w:r>
    </w:p>
    <w:p w14:paraId="75E4B1BC" w14:textId="38F32AFE" w:rsidR="00882464" w:rsidRDefault="007001D2" w:rsidP="007001D2">
      <w:pPr>
        <w:spacing w:after="0"/>
        <w:rPr>
          <w:rFonts w:ascii="Times New Roman" w:hAnsi="Times New Roman" w:cs="Times New Roman"/>
          <w:sz w:val="24"/>
          <w:szCs w:val="24"/>
        </w:rPr>
      </w:pPr>
      <w:r>
        <w:rPr>
          <w:rFonts w:ascii="Times New Roman" w:hAnsi="Times New Roman" w:cs="Times New Roman"/>
          <w:sz w:val="24"/>
          <w:szCs w:val="24"/>
        </w:rPr>
        <w:t>**</w:t>
      </w:r>
      <w:r w:rsidR="00985AF5" w:rsidRPr="0054323F">
        <w:rPr>
          <w:rFonts w:ascii="Times New Roman" w:hAnsi="Times New Roman" w:cs="Times New Roman"/>
          <w:sz w:val="24"/>
          <w:szCs w:val="24"/>
        </w:rPr>
        <w:t>Figures in parenthesis are arcsine transformed value.</w:t>
      </w:r>
    </w:p>
    <w:p w14:paraId="6AE796F8" w14:textId="77777777" w:rsidR="005C1BB5" w:rsidRDefault="005C1BB5" w:rsidP="00895AA2">
      <w:pPr>
        <w:rPr>
          <w:rFonts w:ascii="Times New Roman" w:hAnsi="Times New Roman" w:cs="Times New Roman"/>
          <w:sz w:val="24"/>
          <w:szCs w:val="24"/>
        </w:rPr>
        <w:sectPr w:rsidR="005C1BB5" w:rsidSect="00E85E98">
          <w:pgSz w:w="16834" w:h="11909" w:orient="landscape" w:code="9"/>
          <w:pgMar w:top="1134" w:right="1134" w:bottom="1134" w:left="1134" w:header="720" w:footer="720" w:gutter="0"/>
          <w:cols w:space="720"/>
          <w:docGrid w:linePitch="360"/>
        </w:sectPr>
      </w:pPr>
    </w:p>
    <w:tbl>
      <w:tblPr>
        <w:tblStyle w:val="TableGrid"/>
        <w:tblpPr w:leftFromText="180" w:rightFromText="180" w:vertAnchor="text" w:horzAnchor="margin" w:tblpY="-242"/>
        <w:tblW w:w="9590" w:type="dxa"/>
        <w:tblLook w:val="04A0" w:firstRow="1" w:lastRow="0" w:firstColumn="1" w:lastColumn="0" w:noHBand="0" w:noVBand="1"/>
      </w:tblPr>
      <w:tblGrid>
        <w:gridCol w:w="4795"/>
        <w:gridCol w:w="4795"/>
      </w:tblGrid>
      <w:tr w:rsidR="006627BB" w:rsidRPr="00BF0A17" w14:paraId="38295DDF" w14:textId="77777777" w:rsidTr="006627BB">
        <w:trPr>
          <w:trHeight w:val="4381"/>
        </w:trPr>
        <w:tc>
          <w:tcPr>
            <w:tcW w:w="4795" w:type="dxa"/>
          </w:tcPr>
          <w:p w14:paraId="23F7F4FA" w14:textId="3E0ACB08" w:rsidR="006627BB" w:rsidRPr="00BF0A17" w:rsidRDefault="006627BB" w:rsidP="006627BB">
            <w:pPr>
              <w:spacing w:line="360" w:lineRule="auto"/>
              <w:rPr>
                <w:rFonts w:ascii="Times New Roman" w:hAnsi="Times New Roman" w:cs="Times New Roman"/>
                <w:b/>
                <w:bCs/>
                <w:sz w:val="24"/>
                <w:szCs w:val="24"/>
              </w:rPr>
            </w:pPr>
            <w:r w:rsidRPr="00BF0A17">
              <w:rPr>
                <w:rFonts w:ascii="Times New Roman" w:hAnsi="Times New Roman" w:cs="Times New Roman"/>
                <w:noProof/>
                <w:sz w:val="24"/>
                <w:szCs w:val="24"/>
              </w:rPr>
              <w:lastRenderedPageBreak/>
              <w:drawing>
                <wp:anchor distT="0" distB="0" distL="114300" distR="114300" simplePos="0" relativeHeight="251685888" behindDoc="1" locked="0" layoutInCell="1" allowOverlap="1" wp14:anchorId="4DFBC314" wp14:editId="1C736211">
                  <wp:simplePos x="0" y="0"/>
                  <wp:positionH relativeFrom="column">
                    <wp:posOffset>256540</wp:posOffset>
                  </wp:positionH>
                  <wp:positionV relativeFrom="paragraph">
                    <wp:posOffset>-120650</wp:posOffset>
                  </wp:positionV>
                  <wp:extent cx="2400935" cy="2153920"/>
                  <wp:effectExtent l="76200" t="76200" r="113665" b="113030"/>
                  <wp:wrapTight wrapText="bothSides">
                    <wp:wrapPolygon edited="0">
                      <wp:start x="-343" y="-764"/>
                      <wp:lineTo x="-686" y="-573"/>
                      <wp:lineTo x="-686" y="21969"/>
                      <wp:lineTo x="-343" y="22733"/>
                      <wp:lineTo x="22280" y="22733"/>
                      <wp:lineTo x="22623" y="21014"/>
                      <wp:lineTo x="22623" y="2483"/>
                      <wp:lineTo x="22280" y="-382"/>
                      <wp:lineTo x="22280" y="-764"/>
                      <wp:lineTo x="-343" y="-764"/>
                    </wp:wrapPolygon>
                  </wp:wrapTight>
                  <wp:docPr id="213744883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00935" cy="21539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bCs/>
                <w:sz w:val="24"/>
                <w:szCs w:val="24"/>
              </w:rPr>
              <w:t xml:space="preserve">       </w:t>
            </w:r>
            <w:r w:rsidRPr="00BF0A17">
              <w:rPr>
                <w:rFonts w:ascii="Times New Roman" w:hAnsi="Times New Roman" w:cs="Times New Roman"/>
                <w:b/>
                <w:bCs/>
                <w:sz w:val="24"/>
                <w:szCs w:val="24"/>
              </w:rPr>
              <w:t xml:space="preserve">T1. </w:t>
            </w:r>
            <w:proofErr w:type="spellStart"/>
            <w:r w:rsidRPr="00BF0A17">
              <w:rPr>
                <w:rFonts w:ascii="Times New Roman" w:hAnsi="Times New Roman" w:cs="Times New Roman"/>
                <w:b/>
                <w:bCs/>
                <w:sz w:val="24"/>
                <w:szCs w:val="24"/>
              </w:rPr>
              <w:t>Fluxapyraxad</w:t>
            </w:r>
            <w:proofErr w:type="spellEnd"/>
            <w:r w:rsidRPr="00BF0A17">
              <w:rPr>
                <w:rFonts w:ascii="Times New Roman" w:hAnsi="Times New Roman" w:cs="Times New Roman"/>
                <w:b/>
                <w:bCs/>
                <w:sz w:val="24"/>
                <w:szCs w:val="24"/>
              </w:rPr>
              <w:t xml:space="preserve"> + </w:t>
            </w:r>
            <w:proofErr w:type="spellStart"/>
            <w:r w:rsidRPr="00BF0A17">
              <w:rPr>
                <w:rFonts w:ascii="Times New Roman" w:hAnsi="Times New Roman" w:cs="Times New Roman"/>
                <w:b/>
                <w:bCs/>
                <w:sz w:val="24"/>
                <w:szCs w:val="24"/>
              </w:rPr>
              <w:t>Pyraclostrobin</w:t>
            </w:r>
            <w:proofErr w:type="spellEnd"/>
            <w:r w:rsidRPr="00BF0A17">
              <w:rPr>
                <w:rFonts w:ascii="Times New Roman" w:hAnsi="Times New Roman" w:cs="Times New Roman"/>
                <w:b/>
                <w:bCs/>
                <w:noProof/>
                <w:sz w:val="24"/>
                <w:szCs w:val="24"/>
              </w:rPr>
              <w:t xml:space="preserve"> </w:t>
            </w:r>
          </w:p>
          <w:p w14:paraId="7A7DEB97" w14:textId="0F9E114F" w:rsidR="006627BB" w:rsidRPr="00BF0A17" w:rsidRDefault="006627BB" w:rsidP="006627BB">
            <w:pPr>
              <w:tabs>
                <w:tab w:val="left" w:pos="1470"/>
                <w:tab w:val="center" w:pos="2274"/>
              </w:tabs>
              <w:spacing w:line="360" w:lineRule="auto"/>
              <w:rPr>
                <w:rFonts w:ascii="Times New Roman" w:hAnsi="Times New Roman" w:cs="Times New Roman"/>
                <w:b/>
                <w:bCs/>
                <w:sz w:val="24"/>
                <w:szCs w:val="24"/>
              </w:rPr>
            </w:pPr>
            <w:r w:rsidRPr="00BF0A17">
              <w:rPr>
                <w:rFonts w:ascii="Times New Roman" w:hAnsi="Times New Roman" w:cs="Times New Roman"/>
                <w:b/>
                <w:bCs/>
                <w:sz w:val="24"/>
                <w:szCs w:val="24"/>
              </w:rPr>
              <w:tab/>
            </w:r>
            <w:r w:rsidRPr="00BF0A17">
              <w:rPr>
                <w:rFonts w:ascii="Times New Roman" w:hAnsi="Times New Roman" w:cs="Times New Roman"/>
                <w:noProof/>
                <w:sz w:val="24"/>
                <w:szCs w:val="24"/>
              </w:rPr>
              <w:t xml:space="preserve"> </w:t>
            </w:r>
          </w:p>
        </w:tc>
        <w:tc>
          <w:tcPr>
            <w:tcW w:w="4795" w:type="dxa"/>
          </w:tcPr>
          <w:p w14:paraId="4BC3F8B7" w14:textId="77777777" w:rsidR="006627BB" w:rsidRPr="00BF0A17" w:rsidRDefault="006627BB" w:rsidP="006627BB">
            <w:pPr>
              <w:spacing w:line="360" w:lineRule="auto"/>
              <w:rPr>
                <w:rFonts w:ascii="Times New Roman" w:hAnsi="Times New Roman" w:cs="Times New Roman"/>
                <w:b/>
                <w:bCs/>
                <w:sz w:val="24"/>
                <w:szCs w:val="24"/>
              </w:rPr>
            </w:pPr>
            <w:r w:rsidRPr="00BF0A17">
              <w:rPr>
                <w:rFonts w:ascii="Times New Roman" w:hAnsi="Times New Roman" w:cs="Times New Roman"/>
                <w:noProof/>
                <w:sz w:val="24"/>
                <w:szCs w:val="24"/>
              </w:rPr>
              <w:drawing>
                <wp:anchor distT="0" distB="0" distL="114300" distR="114300" simplePos="0" relativeHeight="251687936" behindDoc="1" locked="0" layoutInCell="1" allowOverlap="1" wp14:anchorId="60EB0AA2" wp14:editId="05B6142B">
                  <wp:simplePos x="0" y="0"/>
                  <wp:positionH relativeFrom="column">
                    <wp:posOffset>320040</wp:posOffset>
                  </wp:positionH>
                  <wp:positionV relativeFrom="paragraph">
                    <wp:posOffset>93980</wp:posOffset>
                  </wp:positionV>
                  <wp:extent cx="2264410" cy="2133600"/>
                  <wp:effectExtent l="76200" t="76200" r="116840" b="114300"/>
                  <wp:wrapTight wrapText="bothSides">
                    <wp:wrapPolygon edited="0">
                      <wp:start x="-363" y="-771"/>
                      <wp:lineTo x="-727" y="-579"/>
                      <wp:lineTo x="-727" y="21986"/>
                      <wp:lineTo x="-363" y="22757"/>
                      <wp:lineTo x="22351" y="22757"/>
                      <wp:lineTo x="22715" y="21214"/>
                      <wp:lineTo x="22715" y="2507"/>
                      <wp:lineTo x="22351" y="-386"/>
                      <wp:lineTo x="22351" y="-771"/>
                      <wp:lineTo x="-363" y="-771"/>
                    </wp:wrapPolygon>
                  </wp:wrapTight>
                  <wp:docPr id="132220189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64410" cy="21336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BF0A17">
              <w:rPr>
                <w:rFonts w:ascii="Times New Roman" w:hAnsi="Times New Roman" w:cs="Times New Roman"/>
                <w:b/>
                <w:bCs/>
                <w:sz w:val="24"/>
                <w:szCs w:val="24"/>
              </w:rPr>
              <w:t xml:space="preserve">      </w:t>
            </w:r>
            <w:r w:rsidRPr="00BF0A17">
              <w:rPr>
                <w:rFonts w:ascii="Times New Roman" w:hAnsi="Times New Roman" w:cs="Times New Roman"/>
                <w:sz w:val="24"/>
                <w:szCs w:val="24"/>
              </w:rPr>
              <w:t xml:space="preserve"> </w:t>
            </w:r>
            <w:r w:rsidRPr="00BF0A17">
              <w:rPr>
                <w:rFonts w:ascii="Times New Roman" w:hAnsi="Times New Roman" w:cs="Times New Roman"/>
                <w:b/>
                <w:bCs/>
                <w:sz w:val="24"/>
                <w:szCs w:val="24"/>
              </w:rPr>
              <w:t xml:space="preserve">    </w:t>
            </w:r>
            <w:r>
              <w:rPr>
                <w:rFonts w:ascii="Times New Roman" w:hAnsi="Times New Roman" w:cs="Times New Roman"/>
                <w:b/>
                <w:bCs/>
                <w:sz w:val="24"/>
                <w:szCs w:val="24"/>
              </w:rPr>
              <w:t xml:space="preserve">  </w:t>
            </w:r>
            <w:r>
              <w:rPr>
                <w:rFonts w:ascii="Times New Roman" w:hAnsi="Times New Roman" w:cs="Times New Roman"/>
                <w:b/>
                <w:bCs/>
                <w:sz w:val="24"/>
                <w:szCs w:val="24"/>
              </w:rPr>
              <w:tab/>
            </w:r>
            <w:r w:rsidRPr="00BF0A17">
              <w:rPr>
                <w:rFonts w:ascii="Times New Roman" w:hAnsi="Times New Roman" w:cs="Times New Roman"/>
                <w:b/>
                <w:bCs/>
                <w:sz w:val="24"/>
                <w:szCs w:val="24"/>
              </w:rPr>
              <w:t xml:space="preserve">T2. Tebuconazole + </w:t>
            </w:r>
            <w:proofErr w:type="spellStart"/>
            <w:r w:rsidRPr="00BF0A17">
              <w:rPr>
                <w:rFonts w:ascii="Times New Roman" w:hAnsi="Times New Roman" w:cs="Times New Roman"/>
                <w:b/>
                <w:bCs/>
                <w:sz w:val="24"/>
                <w:szCs w:val="24"/>
              </w:rPr>
              <w:t>Trifloxystrobin</w:t>
            </w:r>
            <w:proofErr w:type="spellEnd"/>
            <w:r w:rsidRPr="00BF0A17">
              <w:rPr>
                <w:rFonts w:ascii="Times New Roman" w:hAnsi="Times New Roman" w:cs="Times New Roman"/>
                <w:b/>
                <w:bCs/>
                <w:noProof/>
                <w:sz w:val="24"/>
                <w:szCs w:val="24"/>
              </w:rPr>
              <w:t xml:space="preserve"> </w:t>
            </w:r>
          </w:p>
        </w:tc>
      </w:tr>
      <w:tr w:rsidR="006627BB" w:rsidRPr="00BF0A17" w14:paraId="1A88416F" w14:textId="77777777" w:rsidTr="006627BB">
        <w:trPr>
          <w:trHeight w:val="4362"/>
        </w:trPr>
        <w:tc>
          <w:tcPr>
            <w:tcW w:w="4795" w:type="dxa"/>
          </w:tcPr>
          <w:p w14:paraId="2603023D" w14:textId="77777777" w:rsidR="006627BB" w:rsidRPr="00BF0A17" w:rsidRDefault="006627BB" w:rsidP="006627BB">
            <w:pPr>
              <w:spacing w:line="276" w:lineRule="auto"/>
              <w:rPr>
                <w:rFonts w:ascii="Times New Roman" w:hAnsi="Times New Roman" w:cs="Times New Roman"/>
                <w:b/>
                <w:bCs/>
                <w:sz w:val="24"/>
                <w:szCs w:val="24"/>
              </w:rPr>
            </w:pPr>
            <w:r w:rsidRPr="00BF0A17">
              <w:rPr>
                <w:rFonts w:ascii="Times New Roman" w:hAnsi="Times New Roman" w:cs="Times New Roman"/>
                <w:b/>
                <w:bCs/>
                <w:noProof/>
                <w:sz w:val="24"/>
                <w:szCs w:val="24"/>
              </w:rPr>
              <w:drawing>
                <wp:anchor distT="0" distB="0" distL="114300" distR="114300" simplePos="0" relativeHeight="251683840" behindDoc="1" locked="0" layoutInCell="1" allowOverlap="1" wp14:anchorId="12E8A897" wp14:editId="1581522B">
                  <wp:simplePos x="0" y="0"/>
                  <wp:positionH relativeFrom="column">
                    <wp:posOffset>347980</wp:posOffset>
                  </wp:positionH>
                  <wp:positionV relativeFrom="paragraph">
                    <wp:posOffset>133350</wp:posOffset>
                  </wp:positionV>
                  <wp:extent cx="2292350" cy="2098675"/>
                  <wp:effectExtent l="76200" t="76200" r="107950" b="111125"/>
                  <wp:wrapTight wrapText="bothSides">
                    <wp:wrapPolygon edited="0">
                      <wp:start x="-359" y="-784"/>
                      <wp:lineTo x="-718" y="-588"/>
                      <wp:lineTo x="-718" y="21959"/>
                      <wp:lineTo x="-359" y="22744"/>
                      <wp:lineTo x="22258" y="22744"/>
                      <wp:lineTo x="22617" y="21567"/>
                      <wp:lineTo x="22617" y="2549"/>
                      <wp:lineTo x="22258" y="-392"/>
                      <wp:lineTo x="22258" y="-784"/>
                      <wp:lineTo x="-359" y="-784"/>
                    </wp:wrapPolygon>
                  </wp:wrapTight>
                  <wp:docPr id="920942064" name="Picture 7">
                    <a:extLst xmlns:a="http://schemas.openxmlformats.org/drawingml/2006/main">
                      <a:ext uri="{FF2B5EF4-FFF2-40B4-BE49-F238E27FC236}">
                        <a16:creationId xmlns:a16="http://schemas.microsoft.com/office/drawing/2014/main" id="{B7A2C297-8760-A046-4C21-7C22B35B59B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B7A2C297-8760-A046-4C21-7C22B35B59B5}"/>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92350" cy="20986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bCs/>
                <w:sz w:val="24"/>
                <w:szCs w:val="24"/>
              </w:rPr>
              <w:tab/>
              <w:t xml:space="preserve">             </w:t>
            </w:r>
            <w:r w:rsidRPr="00BF0A17">
              <w:rPr>
                <w:rFonts w:ascii="Times New Roman" w:hAnsi="Times New Roman" w:cs="Times New Roman"/>
                <w:b/>
                <w:bCs/>
                <w:sz w:val="24"/>
                <w:szCs w:val="24"/>
              </w:rPr>
              <w:t>T3. Dimethomorph</w:t>
            </w:r>
          </w:p>
          <w:p w14:paraId="5C79A9E9" w14:textId="77777777" w:rsidR="006627BB" w:rsidRPr="00BF0A17" w:rsidRDefault="006627BB" w:rsidP="006627BB">
            <w:pPr>
              <w:spacing w:line="360" w:lineRule="auto"/>
              <w:rPr>
                <w:rFonts w:ascii="Times New Roman" w:hAnsi="Times New Roman" w:cs="Times New Roman"/>
                <w:b/>
                <w:bCs/>
                <w:sz w:val="24"/>
                <w:szCs w:val="24"/>
              </w:rPr>
            </w:pPr>
            <w:r w:rsidRPr="00BF0A17">
              <w:rPr>
                <w:rFonts w:ascii="Times New Roman" w:hAnsi="Times New Roman" w:cs="Times New Roman"/>
                <w:b/>
                <w:bCs/>
                <w:noProof/>
                <w:sz w:val="24"/>
                <w:szCs w:val="24"/>
              </w:rPr>
              <w:drawing>
                <wp:anchor distT="0" distB="0" distL="114300" distR="114300" simplePos="0" relativeHeight="251680768" behindDoc="0" locked="0" layoutInCell="1" allowOverlap="1" wp14:anchorId="2DA191F2" wp14:editId="2A68AE49">
                  <wp:simplePos x="0" y="0"/>
                  <wp:positionH relativeFrom="column">
                    <wp:posOffset>6867525</wp:posOffset>
                  </wp:positionH>
                  <wp:positionV relativeFrom="paragraph">
                    <wp:posOffset>4445</wp:posOffset>
                  </wp:positionV>
                  <wp:extent cx="5907312" cy="3184072"/>
                  <wp:effectExtent l="0" t="0" r="0" b="0"/>
                  <wp:wrapNone/>
                  <wp:docPr id="480859492" name="Picture 11">
                    <a:extLst xmlns:a="http://schemas.openxmlformats.org/drawingml/2006/main">
                      <a:ext uri="{FF2B5EF4-FFF2-40B4-BE49-F238E27FC236}">
                        <a16:creationId xmlns:a16="http://schemas.microsoft.com/office/drawing/2014/main" id="{B54675D1-C345-C6F0-34ED-AE355425A44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a16="http://schemas.microsoft.com/office/drawing/2014/main" id="{B54675D1-C345-C6F0-34ED-AE355425A44A}"/>
                              </a:ext>
                            </a:extLst>
                          </pic:cNvPr>
                          <pic:cNvPicPr>
                            <a:picLocks noChangeAspect="1"/>
                          </pic:cNvPicPr>
                        </pic:nvPicPr>
                        <pic:blipFill>
                          <a:blip r:embed="rId13" cstate="print">
                            <a:extLst>
                              <a:ext uri="{28A0092B-C50C-407E-A947-70E740481C1C}">
                                <a14:useLocalDpi xmlns:a14="http://schemas.microsoft.com/office/drawing/2010/main" val="0"/>
                              </a:ext>
                            </a:extLst>
                          </a:blip>
                          <a:srcRect l="7963" r="5445"/>
                          <a:stretch/>
                        </pic:blipFill>
                        <pic:spPr>
                          <a:xfrm>
                            <a:off x="0" y="0"/>
                            <a:ext cx="5907312" cy="3184072"/>
                          </a:xfrm>
                          <a:prstGeom prst="rect">
                            <a:avLst/>
                          </a:prstGeom>
                        </pic:spPr>
                      </pic:pic>
                    </a:graphicData>
                  </a:graphic>
                </wp:anchor>
              </w:drawing>
            </w:r>
          </w:p>
        </w:tc>
        <w:tc>
          <w:tcPr>
            <w:tcW w:w="4795" w:type="dxa"/>
          </w:tcPr>
          <w:p w14:paraId="427841FC" w14:textId="77777777" w:rsidR="006627BB" w:rsidRPr="00BF0A17" w:rsidRDefault="006627BB" w:rsidP="006627BB">
            <w:pPr>
              <w:spacing w:line="360" w:lineRule="auto"/>
              <w:jc w:val="center"/>
              <w:rPr>
                <w:rFonts w:ascii="Times New Roman" w:hAnsi="Times New Roman" w:cs="Times New Roman"/>
                <w:b/>
                <w:bCs/>
                <w:sz w:val="24"/>
                <w:szCs w:val="24"/>
              </w:rPr>
            </w:pPr>
            <w:r w:rsidRPr="00BF0A17">
              <w:rPr>
                <w:rFonts w:ascii="Times New Roman" w:hAnsi="Times New Roman" w:cs="Times New Roman"/>
                <w:b/>
                <w:bCs/>
                <w:noProof/>
                <w:sz w:val="24"/>
                <w:szCs w:val="24"/>
              </w:rPr>
              <w:drawing>
                <wp:anchor distT="0" distB="0" distL="114300" distR="114300" simplePos="0" relativeHeight="251684864" behindDoc="1" locked="0" layoutInCell="1" allowOverlap="1" wp14:anchorId="0CF2E7EF" wp14:editId="78AA2B5F">
                  <wp:simplePos x="0" y="0"/>
                  <wp:positionH relativeFrom="column">
                    <wp:posOffset>273685</wp:posOffset>
                  </wp:positionH>
                  <wp:positionV relativeFrom="paragraph">
                    <wp:posOffset>117475</wp:posOffset>
                  </wp:positionV>
                  <wp:extent cx="2264410" cy="2029460"/>
                  <wp:effectExtent l="76200" t="76200" r="116840" b="123190"/>
                  <wp:wrapTight wrapText="bothSides">
                    <wp:wrapPolygon edited="0">
                      <wp:start x="-363" y="-811"/>
                      <wp:lineTo x="-727" y="-608"/>
                      <wp:lineTo x="-727" y="22100"/>
                      <wp:lineTo x="-363" y="22911"/>
                      <wp:lineTo x="22351" y="22911"/>
                      <wp:lineTo x="22715" y="22100"/>
                      <wp:lineTo x="22715" y="2636"/>
                      <wp:lineTo x="22351" y="-406"/>
                      <wp:lineTo x="22351" y="-811"/>
                      <wp:lineTo x="-363" y="-811"/>
                    </wp:wrapPolygon>
                  </wp:wrapTight>
                  <wp:docPr id="1239228716" name="Picture 12">
                    <a:extLst xmlns:a="http://schemas.openxmlformats.org/drawingml/2006/main">
                      <a:ext uri="{FF2B5EF4-FFF2-40B4-BE49-F238E27FC236}">
                        <a16:creationId xmlns:a16="http://schemas.microsoft.com/office/drawing/2014/main" id="{C1A776F5-9678-A72B-B797-47A15B7BB6D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C1A776F5-9678-A72B-B797-47A15B7BB6D2}"/>
                              </a:ext>
                            </a:extLst>
                          </pic:cNvPr>
                          <pic:cNvPicPr>
                            <a:picLocks noChangeAspect="1"/>
                          </pic:cNvPicPr>
                        </pic:nvPicPr>
                        <pic:blipFill>
                          <a:blip r:embed="rId14" cstate="print">
                            <a:extLst>
                              <a:ext uri="{28A0092B-C50C-407E-A947-70E740481C1C}">
                                <a14:useLocalDpi xmlns:a14="http://schemas.microsoft.com/office/drawing/2010/main" val="0"/>
                              </a:ext>
                            </a:extLst>
                          </a:blip>
                          <a:srcRect l="12746" t="5965" r="8306" b="6872"/>
                          <a:stretch/>
                        </pic:blipFill>
                        <pic:spPr>
                          <a:xfrm>
                            <a:off x="0" y="0"/>
                            <a:ext cx="2264410" cy="20294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BF0A17">
              <w:rPr>
                <w:rFonts w:ascii="Times New Roman" w:hAnsi="Times New Roman" w:cs="Times New Roman"/>
                <w:b/>
                <w:bCs/>
                <w:sz w:val="24"/>
                <w:szCs w:val="24"/>
              </w:rPr>
              <w:t>T4. Azoxystrobin + Difenoconazole</w:t>
            </w:r>
            <w:r w:rsidRPr="00BF0A17">
              <w:rPr>
                <w:rFonts w:ascii="Times New Roman" w:hAnsi="Times New Roman" w:cs="Times New Roman"/>
                <w:b/>
                <w:bCs/>
                <w:noProof/>
                <w:sz w:val="24"/>
                <w:szCs w:val="24"/>
              </w:rPr>
              <w:t xml:space="preserve"> </w:t>
            </w:r>
            <w:r w:rsidRPr="00BF0A17">
              <w:rPr>
                <w:rFonts w:ascii="Times New Roman" w:hAnsi="Times New Roman" w:cs="Times New Roman"/>
                <w:b/>
                <w:bCs/>
                <w:sz w:val="24"/>
                <w:szCs w:val="24"/>
              </w:rPr>
              <w:t xml:space="preserve">   </w:t>
            </w:r>
            <w:r w:rsidRPr="00BF0A17">
              <w:rPr>
                <w:rFonts w:ascii="Times New Roman" w:hAnsi="Times New Roman" w:cs="Times New Roman"/>
                <w:noProof/>
                <w:sz w:val="24"/>
                <w:szCs w:val="24"/>
              </w:rPr>
              <w:t xml:space="preserve"> </w:t>
            </w:r>
          </w:p>
        </w:tc>
      </w:tr>
      <w:tr w:rsidR="006627BB" w:rsidRPr="00BF0A17" w14:paraId="42122AAB" w14:textId="77777777" w:rsidTr="006627BB">
        <w:trPr>
          <w:trHeight w:val="4441"/>
        </w:trPr>
        <w:tc>
          <w:tcPr>
            <w:tcW w:w="4795" w:type="dxa"/>
          </w:tcPr>
          <w:p w14:paraId="7842ED7A" w14:textId="77777777" w:rsidR="006627BB" w:rsidRPr="00BF0A17" w:rsidRDefault="006627BB" w:rsidP="006627BB">
            <w:pPr>
              <w:spacing w:line="600" w:lineRule="auto"/>
              <w:rPr>
                <w:rFonts w:ascii="Times New Roman" w:hAnsi="Times New Roman" w:cs="Times New Roman"/>
                <w:b/>
                <w:bCs/>
                <w:sz w:val="24"/>
                <w:szCs w:val="24"/>
              </w:rPr>
            </w:pPr>
            <w:r w:rsidRPr="00BF0A17">
              <w:rPr>
                <w:rFonts w:ascii="Times New Roman" w:hAnsi="Times New Roman" w:cs="Times New Roman"/>
                <w:b/>
                <w:bCs/>
                <w:noProof/>
                <w:sz w:val="24"/>
                <w:szCs w:val="24"/>
              </w:rPr>
              <w:drawing>
                <wp:anchor distT="0" distB="0" distL="114300" distR="114300" simplePos="0" relativeHeight="251682816" behindDoc="1" locked="0" layoutInCell="1" allowOverlap="1" wp14:anchorId="0ADCE8C1" wp14:editId="278B6577">
                  <wp:simplePos x="0" y="0"/>
                  <wp:positionH relativeFrom="column">
                    <wp:posOffset>421005</wp:posOffset>
                  </wp:positionH>
                  <wp:positionV relativeFrom="paragraph">
                    <wp:posOffset>89535</wp:posOffset>
                  </wp:positionV>
                  <wp:extent cx="2222500" cy="2077720"/>
                  <wp:effectExtent l="76200" t="76200" r="120650" b="113030"/>
                  <wp:wrapTight wrapText="bothSides">
                    <wp:wrapPolygon edited="0">
                      <wp:start x="-370" y="-792"/>
                      <wp:lineTo x="-741" y="-594"/>
                      <wp:lineTo x="-741" y="21983"/>
                      <wp:lineTo x="-370" y="22775"/>
                      <wp:lineTo x="22402" y="22775"/>
                      <wp:lineTo x="22773" y="21785"/>
                      <wp:lineTo x="22773" y="2575"/>
                      <wp:lineTo x="22402" y="-396"/>
                      <wp:lineTo x="22402" y="-792"/>
                      <wp:lineTo x="-370" y="-792"/>
                    </wp:wrapPolygon>
                  </wp:wrapTight>
                  <wp:docPr id="693790406" name="Picture 14">
                    <a:extLst xmlns:a="http://schemas.openxmlformats.org/drawingml/2006/main">
                      <a:ext uri="{FF2B5EF4-FFF2-40B4-BE49-F238E27FC236}">
                        <a16:creationId xmlns:a16="http://schemas.microsoft.com/office/drawing/2014/main" id="{05BFEB27-EB1B-3FC7-21BB-ABDF5023162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a:extLst>
                              <a:ext uri="{FF2B5EF4-FFF2-40B4-BE49-F238E27FC236}">
                                <a16:creationId xmlns:a16="http://schemas.microsoft.com/office/drawing/2014/main" id="{05BFEB27-EB1B-3FC7-21BB-ABDF5023162B}"/>
                              </a:ext>
                            </a:extLst>
                          </pic:cNvPr>
                          <pic:cNvPicPr>
                            <a:picLocks noChangeAspect="1"/>
                          </pic:cNvPicPr>
                        </pic:nvPicPr>
                        <pic:blipFill>
                          <a:blip r:embed="rId15" cstate="print">
                            <a:extLst>
                              <a:ext uri="{28A0092B-C50C-407E-A947-70E740481C1C}">
                                <a14:useLocalDpi xmlns:a14="http://schemas.microsoft.com/office/drawing/2010/main" val="0"/>
                              </a:ext>
                            </a:extLst>
                          </a:blip>
                          <a:srcRect l="8877" t="1458" r="5589"/>
                          <a:stretch/>
                        </pic:blipFill>
                        <pic:spPr>
                          <a:xfrm>
                            <a:off x="0" y="0"/>
                            <a:ext cx="2222500" cy="20777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bCs/>
                <w:sz w:val="24"/>
                <w:szCs w:val="24"/>
              </w:rPr>
              <w:t xml:space="preserve">         </w:t>
            </w:r>
            <w:r w:rsidRPr="00BF0A17">
              <w:rPr>
                <w:rFonts w:ascii="Times New Roman" w:hAnsi="Times New Roman" w:cs="Times New Roman"/>
                <w:b/>
                <w:bCs/>
                <w:sz w:val="24"/>
                <w:szCs w:val="24"/>
              </w:rPr>
              <w:t xml:space="preserve"> </w:t>
            </w:r>
            <w:r>
              <w:rPr>
                <w:rFonts w:ascii="Times New Roman" w:hAnsi="Times New Roman" w:cs="Times New Roman"/>
                <w:b/>
                <w:bCs/>
                <w:sz w:val="24"/>
                <w:szCs w:val="24"/>
              </w:rPr>
              <w:t xml:space="preserve"> </w:t>
            </w:r>
            <w:r>
              <w:rPr>
                <w:rFonts w:ascii="Times New Roman" w:hAnsi="Times New Roman" w:cs="Times New Roman"/>
                <w:b/>
                <w:bCs/>
                <w:sz w:val="24"/>
                <w:szCs w:val="24"/>
              </w:rPr>
              <w:tab/>
            </w:r>
            <w:r w:rsidRPr="00BF0A17">
              <w:rPr>
                <w:rFonts w:ascii="Times New Roman" w:hAnsi="Times New Roman" w:cs="Times New Roman"/>
                <w:b/>
                <w:bCs/>
                <w:sz w:val="24"/>
                <w:szCs w:val="24"/>
              </w:rPr>
              <w:t xml:space="preserve">T5. Propiconazole + </w:t>
            </w:r>
            <w:proofErr w:type="spellStart"/>
            <w:r w:rsidRPr="00BF0A17">
              <w:rPr>
                <w:rFonts w:ascii="Times New Roman" w:hAnsi="Times New Roman" w:cs="Times New Roman"/>
                <w:b/>
                <w:bCs/>
                <w:sz w:val="24"/>
                <w:szCs w:val="24"/>
              </w:rPr>
              <w:t>Difenoconzole</w:t>
            </w:r>
            <w:proofErr w:type="spellEnd"/>
            <w:r w:rsidRPr="00BF0A17">
              <w:rPr>
                <w:rFonts w:ascii="Times New Roman" w:hAnsi="Times New Roman" w:cs="Times New Roman"/>
                <w:b/>
                <w:bCs/>
                <w:noProof/>
                <w:sz w:val="24"/>
                <w:szCs w:val="24"/>
              </w:rPr>
              <w:t xml:space="preserve"> </w:t>
            </w:r>
          </w:p>
        </w:tc>
        <w:tc>
          <w:tcPr>
            <w:tcW w:w="4795" w:type="dxa"/>
          </w:tcPr>
          <w:p w14:paraId="3A9D5D54" w14:textId="77777777" w:rsidR="006627BB" w:rsidRPr="00BF0A17" w:rsidRDefault="006627BB" w:rsidP="006627BB">
            <w:pPr>
              <w:rPr>
                <w:rFonts w:ascii="Times New Roman" w:hAnsi="Times New Roman" w:cs="Times New Roman"/>
                <w:b/>
                <w:bCs/>
                <w:sz w:val="24"/>
                <w:szCs w:val="24"/>
              </w:rPr>
            </w:pPr>
            <w:r w:rsidRPr="00BF0A17">
              <w:rPr>
                <w:rFonts w:ascii="Times New Roman" w:hAnsi="Times New Roman" w:cs="Times New Roman"/>
                <w:b/>
                <w:bCs/>
                <w:noProof/>
                <w:sz w:val="24"/>
                <w:szCs w:val="24"/>
              </w:rPr>
              <w:drawing>
                <wp:anchor distT="0" distB="0" distL="114300" distR="114300" simplePos="0" relativeHeight="251681792" behindDoc="1" locked="0" layoutInCell="1" allowOverlap="1" wp14:anchorId="608A5B83" wp14:editId="3B33CE94">
                  <wp:simplePos x="0" y="0"/>
                  <wp:positionH relativeFrom="column">
                    <wp:posOffset>281940</wp:posOffset>
                  </wp:positionH>
                  <wp:positionV relativeFrom="paragraph">
                    <wp:posOffset>76200</wp:posOffset>
                  </wp:positionV>
                  <wp:extent cx="2299335" cy="2118995"/>
                  <wp:effectExtent l="76200" t="76200" r="120015" b="109855"/>
                  <wp:wrapTight wrapText="bothSides">
                    <wp:wrapPolygon edited="0">
                      <wp:start x="-358" y="-777"/>
                      <wp:lineTo x="-716" y="-583"/>
                      <wp:lineTo x="-716" y="21943"/>
                      <wp:lineTo x="-358" y="22720"/>
                      <wp:lineTo x="22370" y="22720"/>
                      <wp:lineTo x="22727" y="21361"/>
                      <wp:lineTo x="22727" y="2524"/>
                      <wp:lineTo x="22370" y="-388"/>
                      <wp:lineTo x="22370" y="-777"/>
                      <wp:lineTo x="-358" y="-777"/>
                    </wp:wrapPolygon>
                  </wp:wrapTight>
                  <wp:docPr id="563290674" name="Picture 13">
                    <a:extLst xmlns:a="http://schemas.openxmlformats.org/drawingml/2006/main">
                      <a:ext uri="{FF2B5EF4-FFF2-40B4-BE49-F238E27FC236}">
                        <a16:creationId xmlns:a16="http://schemas.microsoft.com/office/drawing/2014/main" id="{6794A3A8-C49D-3B98-1B4F-9EC6E539D15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a:extLst>
                              <a:ext uri="{FF2B5EF4-FFF2-40B4-BE49-F238E27FC236}">
                                <a16:creationId xmlns:a16="http://schemas.microsoft.com/office/drawing/2014/main" id="{6794A3A8-C49D-3B98-1B4F-9EC6E539D153}"/>
                              </a:ext>
                            </a:extLst>
                          </pic:cNvPr>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99335" cy="21189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BF0A17">
              <w:rPr>
                <w:rFonts w:ascii="Times New Roman" w:hAnsi="Times New Roman" w:cs="Times New Roman"/>
                <w:b/>
                <w:bCs/>
                <w:sz w:val="24"/>
                <w:szCs w:val="24"/>
              </w:rPr>
              <w:t xml:space="preserve">              </w:t>
            </w:r>
            <w:r w:rsidRPr="00BF0A17">
              <w:rPr>
                <w:rFonts w:ascii="Times New Roman" w:hAnsi="Times New Roman" w:cs="Times New Roman"/>
                <w:noProof/>
                <w:sz w:val="24"/>
                <w:szCs w:val="24"/>
              </w:rPr>
              <w:t xml:space="preserve"> </w:t>
            </w:r>
            <w:r w:rsidRPr="00BF0A17">
              <w:rPr>
                <w:rFonts w:ascii="Times New Roman" w:hAnsi="Times New Roman" w:cs="Times New Roman"/>
                <w:b/>
                <w:bCs/>
                <w:sz w:val="24"/>
                <w:szCs w:val="24"/>
              </w:rPr>
              <w:t xml:space="preserve">      </w:t>
            </w:r>
            <w:r w:rsidRPr="00BF0A17">
              <w:rPr>
                <w:rFonts w:ascii="Times New Roman" w:hAnsi="Times New Roman" w:cs="Times New Roman"/>
                <w:noProof/>
                <w:sz w:val="24"/>
                <w:szCs w:val="24"/>
              </w:rPr>
              <w:t xml:space="preserve"> </w:t>
            </w:r>
            <w:r w:rsidRPr="00BF0A17">
              <w:rPr>
                <w:rFonts w:ascii="Times New Roman" w:hAnsi="Times New Roman" w:cs="Times New Roman"/>
                <w:b/>
                <w:bCs/>
                <w:sz w:val="24"/>
                <w:szCs w:val="24"/>
              </w:rPr>
              <w:t xml:space="preserve">     </w:t>
            </w:r>
            <w:r>
              <w:rPr>
                <w:rFonts w:ascii="Times New Roman" w:hAnsi="Times New Roman" w:cs="Times New Roman"/>
                <w:b/>
                <w:bCs/>
                <w:sz w:val="24"/>
                <w:szCs w:val="24"/>
              </w:rPr>
              <w:tab/>
              <w:t xml:space="preserve">                 </w:t>
            </w:r>
            <w:r w:rsidRPr="00BF0A17">
              <w:rPr>
                <w:rFonts w:ascii="Times New Roman" w:hAnsi="Times New Roman" w:cs="Times New Roman"/>
                <w:b/>
                <w:bCs/>
                <w:sz w:val="24"/>
                <w:szCs w:val="24"/>
              </w:rPr>
              <w:t>T6.  Control</w:t>
            </w:r>
          </w:p>
        </w:tc>
      </w:tr>
    </w:tbl>
    <w:p w14:paraId="3159170A" w14:textId="77777777" w:rsidR="00AF3C66" w:rsidRDefault="00AF3C66" w:rsidP="006627BB">
      <w:pPr>
        <w:rPr>
          <w:rFonts w:ascii="Times New Roman" w:hAnsi="Times New Roman" w:cs="Times New Roman"/>
          <w:b/>
          <w:bCs/>
          <w:sz w:val="24"/>
          <w:szCs w:val="24"/>
        </w:rPr>
      </w:pPr>
    </w:p>
    <w:p w14:paraId="10ABDC0A" w14:textId="098CBD7B" w:rsidR="00B621F5" w:rsidRPr="00BF0A17" w:rsidRDefault="00B621F5" w:rsidP="00B621F5">
      <w:pPr>
        <w:rPr>
          <w:rFonts w:ascii="Times New Roman" w:hAnsi="Times New Roman" w:cs="Times New Roman"/>
          <w:b/>
          <w:bCs/>
          <w:sz w:val="24"/>
          <w:szCs w:val="24"/>
        </w:rPr>
      </w:pPr>
      <w:r>
        <w:rPr>
          <w:rFonts w:ascii="Times New Roman" w:hAnsi="Times New Roman" w:cs="Times New Roman"/>
          <w:b/>
          <w:bCs/>
          <w:sz w:val="24"/>
          <w:szCs w:val="24"/>
        </w:rPr>
        <w:t xml:space="preserve">                  </w:t>
      </w:r>
      <w:r w:rsidRPr="00BF0A17">
        <w:rPr>
          <w:rFonts w:ascii="Times New Roman" w:hAnsi="Times New Roman" w:cs="Times New Roman"/>
          <w:b/>
          <w:bCs/>
          <w:sz w:val="24"/>
          <w:szCs w:val="24"/>
        </w:rPr>
        <w:t>Plate 1.</w:t>
      </w:r>
      <w:r w:rsidRPr="00BF0A17">
        <w:rPr>
          <w:rFonts w:ascii="Times New Roman" w:hAnsi="Times New Roman" w:cs="Times New Roman"/>
          <w:sz w:val="24"/>
          <w:szCs w:val="24"/>
        </w:rPr>
        <w:t xml:space="preserve"> </w:t>
      </w:r>
      <w:r w:rsidRPr="00BF0A17">
        <w:rPr>
          <w:rFonts w:ascii="Times New Roman" w:hAnsi="Times New Roman" w:cs="Times New Roman"/>
          <w:b/>
          <w:bCs/>
          <w:sz w:val="24"/>
          <w:szCs w:val="24"/>
        </w:rPr>
        <w:t xml:space="preserve">Compatibility of </w:t>
      </w:r>
      <w:r w:rsidRPr="00BF0A17">
        <w:rPr>
          <w:rFonts w:ascii="Times New Roman" w:hAnsi="Times New Roman" w:cs="Times New Roman"/>
          <w:b/>
          <w:bCs/>
          <w:i/>
          <w:iCs/>
          <w:sz w:val="24"/>
          <w:szCs w:val="24"/>
        </w:rPr>
        <w:t xml:space="preserve">Beauveria bassiana </w:t>
      </w:r>
      <w:r w:rsidRPr="00BF0A17">
        <w:rPr>
          <w:rFonts w:ascii="Times New Roman" w:hAnsi="Times New Roman" w:cs="Times New Roman"/>
          <w:b/>
          <w:bCs/>
          <w:sz w:val="24"/>
          <w:szCs w:val="24"/>
        </w:rPr>
        <w:t>with fungicides</w:t>
      </w:r>
      <w:r w:rsidRPr="00BF0A17">
        <w:rPr>
          <w:rFonts w:ascii="Times New Roman" w:hAnsi="Times New Roman" w:cs="Times New Roman"/>
          <w:b/>
          <w:bCs/>
          <w:i/>
          <w:iCs/>
          <w:sz w:val="24"/>
          <w:szCs w:val="24"/>
        </w:rPr>
        <w:t xml:space="preserve"> </w:t>
      </w:r>
      <w:r w:rsidRPr="00BF0A17">
        <w:rPr>
          <w:rFonts w:ascii="Times New Roman" w:hAnsi="Times New Roman" w:cs="Times New Roman"/>
          <w:b/>
          <w:bCs/>
          <w:sz w:val="24"/>
          <w:szCs w:val="24"/>
        </w:rPr>
        <w:t xml:space="preserve">at </w:t>
      </w:r>
      <w:r w:rsidR="005E0EC3">
        <w:rPr>
          <w:rFonts w:ascii="Times New Roman" w:hAnsi="Times New Roman" w:cs="Times New Roman"/>
          <w:b/>
          <w:bCs/>
          <w:sz w:val="24"/>
          <w:szCs w:val="24"/>
        </w:rPr>
        <w:t>X</w:t>
      </w:r>
      <w:r w:rsidRPr="00BF0A17">
        <w:rPr>
          <w:rFonts w:ascii="Times New Roman" w:hAnsi="Times New Roman" w:cs="Times New Roman"/>
          <w:b/>
          <w:bCs/>
          <w:sz w:val="24"/>
          <w:szCs w:val="24"/>
        </w:rPr>
        <w:t xml:space="preserve"> dose</w:t>
      </w:r>
    </w:p>
    <w:tbl>
      <w:tblPr>
        <w:tblStyle w:val="TableGrid"/>
        <w:tblpPr w:leftFromText="180" w:rightFromText="180" w:vertAnchor="text" w:horzAnchor="margin" w:tblpY="-422"/>
        <w:tblW w:w="9542" w:type="dxa"/>
        <w:tblLook w:val="04A0" w:firstRow="1" w:lastRow="0" w:firstColumn="1" w:lastColumn="0" w:noHBand="0" w:noVBand="1"/>
      </w:tblPr>
      <w:tblGrid>
        <w:gridCol w:w="4771"/>
        <w:gridCol w:w="4771"/>
      </w:tblGrid>
      <w:tr w:rsidR="00B621F5" w:rsidRPr="00BF0A17" w14:paraId="1DF56A61" w14:textId="77777777" w:rsidTr="00B621F5">
        <w:trPr>
          <w:trHeight w:val="4399"/>
        </w:trPr>
        <w:tc>
          <w:tcPr>
            <w:tcW w:w="4771" w:type="dxa"/>
          </w:tcPr>
          <w:p w14:paraId="4F1C1EC8" w14:textId="77777777" w:rsidR="00B621F5" w:rsidRPr="00BF0A17" w:rsidRDefault="00B621F5" w:rsidP="00B621F5">
            <w:pPr>
              <w:spacing w:line="360" w:lineRule="auto"/>
              <w:jc w:val="center"/>
              <w:rPr>
                <w:rFonts w:ascii="Times New Roman" w:hAnsi="Times New Roman" w:cs="Times New Roman"/>
                <w:b/>
                <w:bCs/>
                <w:sz w:val="24"/>
                <w:szCs w:val="24"/>
              </w:rPr>
            </w:pPr>
            <w:r w:rsidRPr="00BF0A17">
              <w:rPr>
                <w:rFonts w:ascii="Times New Roman" w:hAnsi="Times New Roman" w:cs="Times New Roman"/>
                <w:b/>
                <w:bCs/>
                <w:noProof/>
                <w:sz w:val="24"/>
                <w:szCs w:val="24"/>
              </w:rPr>
              <w:lastRenderedPageBreak/>
              <w:drawing>
                <wp:anchor distT="0" distB="0" distL="114300" distR="114300" simplePos="0" relativeHeight="251656192" behindDoc="1" locked="0" layoutInCell="1" allowOverlap="1" wp14:anchorId="08243A07" wp14:editId="13BE816E">
                  <wp:simplePos x="0" y="0"/>
                  <wp:positionH relativeFrom="column">
                    <wp:posOffset>339148</wp:posOffset>
                  </wp:positionH>
                  <wp:positionV relativeFrom="paragraph">
                    <wp:posOffset>116493</wp:posOffset>
                  </wp:positionV>
                  <wp:extent cx="2223770" cy="2135505"/>
                  <wp:effectExtent l="76200" t="76200" r="119380" b="112395"/>
                  <wp:wrapTight wrapText="bothSides">
                    <wp:wrapPolygon edited="0">
                      <wp:start x="-370" y="-771"/>
                      <wp:lineTo x="-740" y="-578"/>
                      <wp:lineTo x="-740" y="21966"/>
                      <wp:lineTo x="-370" y="22737"/>
                      <wp:lineTo x="22389" y="22737"/>
                      <wp:lineTo x="22760" y="21195"/>
                      <wp:lineTo x="22760" y="2505"/>
                      <wp:lineTo x="22389" y="-385"/>
                      <wp:lineTo x="22389" y="-771"/>
                      <wp:lineTo x="-370" y="-771"/>
                    </wp:wrapPolygon>
                  </wp:wrapTight>
                  <wp:docPr id="146195086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1950863" name="Picture 1461950863"/>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223770" cy="21355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BF0A17">
              <w:rPr>
                <w:rFonts w:ascii="Times New Roman" w:hAnsi="Times New Roman" w:cs="Times New Roman"/>
                <w:b/>
                <w:bCs/>
                <w:sz w:val="24"/>
                <w:szCs w:val="24"/>
              </w:rPr>
              <w:t xml:space="preserve">T1. </w:t>
            </w:r>
            <w:proofErr w:type="spellStart"/>
            <w:r w:rsidRPr="00BF0A17">
              <w:rPr>
                <w:rFonts w:ascii="Times New Roman" w:hAnsi="Times New Roman" w:cs="Times New Roman"/>
                <w:b/>
                <w:bCs/>
                <w:sz w:val="24"/>
                <w:szCs w:val="24"/>
              </w:rPr>
              <w:t>Fluxapyraxad</w:t>
            </w:r>
            <w:proofErr w:type="spellEnd"/>
            <w:r w:rsidRPr="00BF0A17">
              <w:rPr>
                <w:rFonts w:ascii="Times New Roman" w:hAnsi="Times New Roman" w:cs="Times New Roman"/>
                <w:b/>
                <w:bCs/>
                <w:sz w:val="24"/>
                <w:szCs w:val="24"/>
              </w:rPr>
              <w:t xml:space="preserve"> + </w:t>
            </w:r>
            <w:proofErr w:type="spellStart"/>
            <w:r w:rsidRPr="00BF0A17">
              <w:rPr>
                <w:rFonts w:ascii="Times New Roman" w:hAnsi="Times New Roman" w:cs="Times New Roman"/>
                <w:b/>
                <w:bCs/>
                <w:sz w:val="24"/>
                <w:szCs w:val="24"/>
              </w:rPr>
              <w:t>Pyraclostrobin</w:t>
            </w:r>
            <w:proofErr w:type="spellEnd"/>
            <w:r w:rsidRPr="00BF0A17">
              <w:rPr>
                <w:rFonts w:ascii="Times New Roman" w:hAnsi="Times New Roman" w:cs="Times New Roman"/>
                <w:b/>
                <w:bCs/>
                <w:noProof/>
                <w:sz w:val="24"/>
                <w:szCs w:val="24"/>
              </w:rPr>
              <w:t xml:space="preserve"> </w:t>
            </w:r>
          </w:p>
          <w:p w14:paraId="04D5C709" w14:textId="77777777" w:rsidR="00B621F5" w:rsidRPr="00BF0A17" w:rsidRDefault="00B621F5" w:rsidP="00B621F5">
            <w:pPr>
              <w:tabs>
                <w:tab w:val="left" w:pos="1470"/>
                <w:tab w:val="center" w:pos="2274"/>
              </w:tabs>
              <w:spacing w:line="360" w:lineRule="auto"/>
              <w:rPr>
                <w:rFonts w:ascii="Times New Roman" w:hAnsi="Times New Roman" w:cs="Times New Roman"/>
                <w:b/>
                <w:bCs/>
                <w:sz w:val="24"/>
                <w:szCs w:val="24"/>
              </w:rPr>
            </w:pPr>
            <w:r w:rsidRPr="00BF0A17">
              <w:rPr>
                <w:rFonts w:ascii="Times New Roman" w:hAnsi="Times New Roman" w:cs="Times New Roman"/>
                <w:b/>
                <w:bCs/>
                <w:sz w:val="24"/>
                <w:szCs w:val="24"/>
              </w:rPr>
              <w:tab/>
            </w:r>
            <w:r w:rsidRPr="00BF0A17">
              <w:rPr>
                <w:rFonts w:ascii="Times New Roman" w:hAnsi="Times New Roman" w:cs="Times New Roman"/>
                <w:noProof/>
                <w:sz w:val="24"/>
                <w:szCs w:val="24"/>
              </w:rPr>
              <w:t xml:space="preserve"> </w:t>
            </w:r>
          </w:p>
        </w:tc>
        <w:tc>
          <w:tcPr>
            <w:tcW w:w="4771" w:type="dxa"/>
          </w:tcPr>
          <w:p w14:paraId="184158B9" w14:textId="77777777" w:rsidR="00B621F5" w:rsidRPr="00BF0A17" w:rsidRDefault="00B621F5" w:rsidP="00B621F5">
            <w:pPr>
              <w:spacing w:line="360" w:lineRule="auto"/>
              <w:rPr>
                <w:rFonts w:ascii="Times New Roman" w:hAnsi="Times New Roman" w:cs="Times New Roman"/>
                <w:b/>
                <w:bCs/>
                <w:sz w:val="24"/>
                <w:szCs w:val="24"/>
              </w:rPr>
            </w:pPr>
            <w:r w:rsidRPr="00BF0A17">
              <w:rPr>
                <w:rFonts w:ascii="Times New Roman" w:hAnsi="Times New Roman" w:cs="Times New Roman"/>
                <w:b/>
                <w:bCs/>
                <w:noProof/>
                <w:sz w:val="24"/>
                <w:szCs w:val="24"/>
              </w:rPr>
              <w:drawing>
                <wp:anchor distT="0" distB="0" distL="114300" distR="114300" simplePos="0" relativeHeight="251657216" behindDoc="1" locked="0" layoutInCell="1" allowOverlap="1" wp14:anchorId="6411CD00" wp14:editId="6D527E19">
                  <wp:simplePos x="0" y="0"/>
                  <wp:positionH relativeFrom="column">
                    <wp:posOffset>330200</wp:posOffset>
                  </wp:positionH>
                  <wp:positionV relativeFrom="paragraph">
                    <wp:posOffset>144145</wp:posOffset>
                  </wp:positionV>
                  <wp:extent cx="2185670" cy="2143125"/>
                  <wp:effectExtent l="76200" t="76200" r="119380" b="123825"/>
                  <wp:wrapTight wrapText="bothSides">
                    <wp:wrapPolygon edited="0">
                      <wp:start x="-377" y="-768"/>
                      <wp:lineTo x="-753" y="-576"/>
                      <wp:lineTo x="-753" y="22080"/>
                      <wp:lineTo x="-377" y="22848"/>
                      <wp:lineTo x="22403" y="22848"/>
                      <wp:lineTo x="22780" y="21120"/>
                      <wp:lineTo x="22780" y="2496"/>
                      <wp:lineTo x="22403" y="-384"/>
                      <wp:lineTo x="22403" y="-768"/>
                      <wp:lineTo x="-377" y="-768"/>
                    </wp:wrapPolygon>
                  </wp:wrapTight>
                  <wp:docPr id="788570597" name="Picture 5">
                    <a:extLst xmlns:a="http://schemas.openxmlformats.org/drawingml/2006/main">
                      <a:ext uri="{FF2B5EF4-FFF2-40B4-BE49-F238E27FC236}">
                        <a16:creationId xmlns:a16="http://schemas.microsoft.com/office/drawing/2014/main" id="{A13A6223-DB5A-DF5B-C8A7-EB43DC51D3D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A13A6223-DB5A-DF5B-C8A7-EB43DC51D3DC}"/>
                              </a:ext>
                            </a:extLst>
                          </pic:cNvPr>
                          <pic:cNvPicPr>
                            <a:picLocks noChangeAspect="1"/>
                          </pic:cNvPicPr>
                        </pic:nvPicPr>
                        <pic:blipFill>
                          <a:blip r:embed="rId18" cstate="print">
                            <a:extLst>
                              <a:ext uri="{28A0092B-C50C-407E-A947-70E740481C1C}">
                                <a14:useLocalDpi xmlns:a14="http://schemas.microsoft.com/office/drawing/2010/main" val="0"/>
                              </a:ext>
                            </a:extLst>
                          </a:blip>
                          <a:srcRect l="5670" r="2591"/>
                          <a:stretch/>
                        </pic:blipFill>
                        <pic:spPr>
                          <a:xfrm>
                            <a:off x="0" y="0"/>
                            <a:ext cx="2185670" cy="21431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BF0A17">
              <w:rPr>
                <w:rFonts w:ascii="Times New Roman" w:hAnsi="Times New Roman" w:cs="Times New Roman"/>
                <w:b/>
                <w:bCs/>
                <w:sz w:val="24"/>
                <w:szCs w:val="24"/>
              </w:rPr>
              <w:t xml:space="preserve">          T2. Tebuconazole + </w:t>
            </w:r>
            <w:proofErr w:type="spellStart"/>
            <w:r w:rsidRPr="00BF0A17">
              <w:rPr>
                <w:rFonts w:ascii="Times New Roman" w:hAnsi="Times New Roman" w:cs="Times New Roman"/>
                <w:b/>
                <w:bCs/>
                <w:sz w:val="24"/>
                <w:szCs w:val="24"/>
              </w:rPr>
              <w:t>Trifloxystrobin</w:t>
            </w:r>
            <w:proofErr w:type="spellEnd"/>
            <w:r w:rsidRPr="00BF0A17">
              <w:rPr>
                <w:rFonts w:ascii="Times New Roman" w:hAnsi="Times New Roman" w:cs="Times New Roman"/>
                <w:b/>
                <w:bCs/>
                <w:noProof/>
                <w:sz w:val="24"/>
                <w:szCs w:val="24"/>
              </w:rPr>
              <w:t xml:space="preserve"> </w:t>
            </w:r>
          </w:p>
        </w:tc>
      </w:tr>
      <w:tr w:rsidR="00B621F5" w:rsidRPr="00BF0A17" w14:paraId="1E50BA7C" w14:textId="77777777" w:rsidTr="00B621F5">
        <w:trPr>
          <w:trHeight w:val="4680"/>
        </w:trPr>
        <w:tc>
          <w:tcPr>
            <w:tcW w:w="4771" w:type="dxa"/>
          </w:tcPr>
          <w:p w14:paraId="6AFED56A" w14:textId="77777777" w:rsidR="00B621F5" w:rsidRPr="00BF0A17" w:rsidRDefault="00B621F5" w:rsidP="00B621F5">
            <w:pPr>
              <w:spacing w:line="276" w:lineRule="auto"/>
              <w:jc w:val="center"/>
              <w:rPr>
                <w:rFonts w:ascii="Times New Roman" w:hAnsi="Times New Roman" w:cs="Times New Roman"/>
                <w:b/>
                <w:bCs/>
                <w:sz w:val="24"/>
                <w:szCs w:val="24"/>
              </w:rPr>
            </w:pPr>
            <w:r w:rsidRPr="00BF0A17">
              <w:rPr>
                <w:rFonts w:ascii="Times New Roman" w:hAnsi="Times New Roman" w:cs="Times New Roman"/>
                <w:b/>
                <w:bCs/>
                <w:noProof/>
                <w:sz w:val="24"/>
                <w:szCs w:val="24"/>
              </w:rPr>
              <w:drawing>
                <wp:anchor distT="0" distB="0" distL="114300" distR="114300" simplePos="0" relativeHeight="251654144" behindDoc="1" locked="0" layoutInCell="1" allowOverlap="1" wp14:anchorId="05E71427" wp14:editId="60739099">
                  <wp:simplePos x="0" y="0"/>
                  <wp:positionH relativeFrom="column">
                    <wp:posOffset>332452</wp:posOffset>
                  </wp:positionH>
                  <wp:positionV relativeFrom="paragraph">
                    <wp:posOffset>95365</wp:posOffset>
                  </wp:positionV>
                  <wp:extent cx="2326005" cy="2225040"/>
                  <wp:effectExtent l="76200" t="76200" r="112395" b="118110"/>
                  <wp:wrapTight wrapText="bothSides">
                    <wp:wrapPolygon edited="0">
                      <wp:start x="-354" y="-740"/>
                      <wp:lineTo x="-708" y="-555"/>
                      <wp:lineTo x="-708" y="22007"/>
                      <wp:lineTo x="-354" y="22747"/>
                      <wp:lineTo x="22290" y="22747"/>
                      <wp:lineTo x="22644" y="20342"/>
                      <wp:lineTo x="22644" y="2404"/>
                      <wp:lineTo x="22290" y="-370"/>
                      <wp:lineTo x="22290" y="-740"/>
                      <wp:lineTo x="-354" y="-740"/>
                    </wp:wrapPolygon>
                  </wp:wrapTight>
                  <wp:docPr id="716979212" name="Picture 11">
                    <a:extLst xmlns:a="http://schemas.openxmlformats.org/drawingml/2006/main">
                      <a:ext uri="{FF2B5EF4-FFF2-40B4-BE49-F238E27FC236}">
                        <a16:creationId xmlns:a16="http://schemas.microsoft.com/office/drawing/2014/main" id="{FEC7365E-37C8-761A-E9B3-CF9494CB3D3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a16="http://schemas.microsoft.com/office/drawing/2014/main" id="{FEC7365E-37C8-761A-E9B3-CF9494CB3D36}"/>
                              </a:ext>
                            </a:extLst>
                          </pic:cNvPr>
                          <pic:cNvPicPr>
                            <a:picLocks noChangeAspect="1"/>
                          </pic:cNvPicPr>
                        </pic:nvPicPr>
                        <pic:blipFill>
                          <a:blip r:embed="rId19" cstate="print">
                            <a:extLst>
                              <a:ext uri="{28A0092B-C50C-407E-A947-70E740481C1C}">
                                <a14:useLocalDpi xmlns:a14="http://schemas.microsoft.com/office/drawing/2010/main" val="0"/>
                              </a:ext>
                            </a:extLst>
                          </a:blip>
                          <a:srcRect l="2306"/>
                          <a:stretch/>
                        </pic:blipFill>
                        <pic:spPr>
                          <a:xfrm>
                            <a:off x="0" y="0"/>
                            <a:ext cx="2326005" cy="22250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BF0A17">
              <w:rPr>
                <w:rFonts w:ascii="Times New Roman" w:hAnsi="Times New Roman" w:cs="Times New Roman"/>
                <w:b/>
                <w:bCs/>
                <w:sz w:val="24"/>
                <w:szCs w:val="24"/>
              </w:rPr>
              <w:t>T3. Dimethomorph</w:t>
            </w:r>
            <w:r w:rsidRPr="00BF0A17">
              <w:rPr>
                <w:rFonts w:ascii="Times New Roman" w:hAnsi="Times New Roman" w:cs="Times New Roman"/>
                <w:b/>
                <w:bCs/>
                <w:noProof/>
                <w:sz w:val="24"/>
                <w:szCs w:val="24"/>
              </w:rPr>
              <w:drawing>
                <wp:anchor distT="0" distB="0" distL="114300" distR="114300" simplePos="0" relativeHeight="251653120" behindDoc="0" locked="0" layoutInCell="1" allowOverlap="1" wp14:anchorId="5A7FF58F" wp14:editId="79FC5AC5">
                  <wp:simplePos x="0" y="0"/>
                  <wp:positionH relativeFrom="column">
                    <wp:posOffset>6867525</wp:posOffset>
                  </wp:positionH>
                  <wp:positionV relativeFrom="paragraph">
                    <wp:posOffset>4445</wp:posOffset>
                  </wp:positionV>
                  <wp:extent cx="5907312" cy="3184072"/>
                  <wp:effectExtent l="0" t="0" r="0" b="0"/>
                  <wp:wrapNone/>
                  <wp:docPr id="729258701" name="Picture 11">
                    <a:extLst xmlns:a="http://schemas.openxmlformats.org/drawingml/2006/main">
                      <a:ext uri="{FF2B5EF4-FFF2-40B4-BE49-F238E27FC236}">
                        <a16:creationId xmlns:a16="http://schemas.microsoft.com/office/drawing/2014/main" id="{B54675D1-C345-C6F0-34ED-AE355425A44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a16="http://schemas.microsoft.com/office/drawing/2014/main" id="{B54675D1-C345-C6F0-34ED-AE355425A44A}"/>
                              </a:ext>
                            </a:extLst>
                          </pic:cNvPr>
                          <pic:cNvPicPr>
                            <a:picLocks noChangeAspect="1"/>
                          </pic:cNvPicPr>
                        </pic:nvPicPr>
                        <pic:blipFill>
                          <a:blip r:embed="rId13" cstate="print">
                            <a:extLst>
                              <a:ext uri="{28A0092B-C50C-407E-A947-70E740481C1C}">
                                <a14:useLocalDpi xmlns:a14="http://schemas.microsoft.com/office/drawing/2010/main" val="0"/>
                              </a:ext>
                            </a:extLst>
                          </a:blip>
                          <a:srcRect l="7963" r="5445"/>
                          <a:stretch/>
                        </pic:blipFill>
                        <pic:spPr>
                          <a:xfrm>
                            <a:off x="0" y="0"/>
                            <a:ext cx="5907312" cy="3184072"/>
                          </a:xfrm>
                          <a:prstGeom prst="rect">
                            <a:avLst/>
                          </a:prstGeom>
                        </pic:spPr>
                      </pic:pic>
                    </a:graphicData>
                  </a:graphic>
                </wp:anchor>
              </w:drawing>
            </w:r>
          </w:p>
        </w:tc>
        <w:tc>
          <w:tcPr>
            <w:tcW w:w="4771" w:type="dxa"/>
          </w:tcPr>
          <w:p w14:paraId="4D4E3CF7" w14:textId="77777777" w:rsidR="00B621F5" w:rsidRPr="00BF0A17" w:rsidRDefault="00B621F5" w:rsidP="00B621F5">
            <w:pPr>
              <w:spacing w:line="360" w:lineRule="auto"/>
              <w:jc w:val="center"/>
              <w:rPr>
                <w:rFonts w:ascii="Times New Roman" w:hAnsi="Times New Roman" w:cs="Times New Roman"/>
                <w:b/>
                <w:bCs/>
                <w:sz w:val="24"/>
                <w:szCs w:val="24"/>
              </w:rPr>
            </w:pPr>
            <w:r w:rsidRPr="00BF0A17">
              <w:rPr>
                <w:rFonts w:ascii="Times New Roman" w:hAnsi="Times New Roman" w:cs="Times New Roman"/>
                <w:b/>
                <w:bCs/>
                <w:noProof/>
                <w:sz w:val="24"/>
                <w:szCs w:val="24"/>
              </w:rPr>
              <w:drawing>
                <wp:anchor distT="0" distB="0" distL="114300" distR="114300" simplePos="0" relativeHeight="251658240" behindDoc="1" locked="0" layoutInCell="1" allowOverlap="1" wp14:anchorId="61332004" wp14:editId="1FECF4AF">
                  <wp:simplePos x="0" y="0"/>
                  <wp:positionH relativeFrom="column">
                    <wp:posOffset>337301</wp:posOffset>
                  </wp:positionH>
                  <wp:positionV relativeFrom="paragraph">
                    <wp:posOffset>109220</wp:posOffset>
                  </wp:positionV>
                  <wp:extent cx="2157730" cy="2202180"/>
                  <wp:effectExtent l="76200" t="76200" r="109220" b="121920"/>
                  <wp:wrapTight wrapText="bothSides">
                    <wp:wrapPolygon edited="0">
                      <wp:start x="-381" y="-747"/>
                      <wp:lineTo x="-763" y="-561"/>
                      <wp:lineTo x="-763" y="22048"/>
                      <wp:lineTo x="-381" y="22796"/>
                      <wp:lineTo x="22312" y="22796"/>
                      <wp:lineTo x="22693" y="20554"/>
                      <wp:lineTo x="22693" y="2429"/>
                      <wp:lineTo x="22312" y="-374"/>
                      <wp:lineTo x="22312" y="-747"/>
                      <wp:lineTo x="-381" y="-747"/>
                    </wp:wrapPolygon>
                  </wp:wrapTight>
                  <wp:docPr id="2119614872" name="Picture 14">
                    <a:extLst xmlns:a="http://schemas.openxmlformats.org/drawingml/2006/main">
                      <a:ext uri="{FF2B5EF4-FFF2-40B4-BE49-F238E27FC236}">
                        <a16:creationId xmlns:a16="http://schemas.microsoft.com/office/drawing/2014/main" id="{94AC9254-5EEB-5A91-5E34-08EA1D1819E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a:extLst>
                              <a:ext uri="{FF2B5EF4-FFF2-40B4-BE49-F238E27FC236}">
                                <a16:creationId xmlns:a16="http://schemas.microsoft.com/office/drawing/2014/main" id="{94AC9254-5EEB-5A91-5E34-08EA1D1819EB}"/>
                              </a:ext>
                            </a:extLst>
                          </pic:cNvPr>
                          <pic:cNvPicPr>
                            <a:picLocks noChangeAspect="1"/>
                          </pic:cNvPicPr>
                        </pic:nvPicPr>
                        <pic:blipFill>
                          <a:blip r:embed="rId20" cstate="print">
                            <a:extLst>
                              <a:ext uri="{28A0092B-C50C-407E-A947-70E740481C1C}">
                                <a14:useLocalDpi xmlns:a14="http://schemas.microsoft.com/office/drawing/2010/main" val="0"/>
                              </a:ext>
                            </a:extLst>
                          </a:blip>
                          <a:srcRect l="3801" r="4009"/>
                          <a:stretch/>
                        </pic:blipFill>
                        <pic:spPr>
                          <a:xfrm>
                            <a:off x="0" y="0"/>
                            <a:ext cx="2157730" cy="22021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BF0A17">
              <w:rPr>
                <w:rFonts w:ascii="Times New Roman" w:hAnsi="Times New Roman" w:cs="Times New Roman"/>
                <w:b/>
                <w:bCs/>
                <w:sz w:val="24"/>
                <w:szCs w:val="24"/>
              </w:rPr>
              <w:t>T4. Azoxystrobin + Difenoconazole</w:t>
            </w:r>
            <w:r w:rsidRPr="00BF0A17">
              <w:rPr>
                <w:rFonts w:ascii="Times New Roman" w:hAnsi="Times New Roman" w:cs="Times New Roman"/>
                <w:b/>
                <w:bCs/>
                <w:noProof/>
                <w:sz w:val="24"/>
                <w:szCs w:val="24"/>
              </w:rPr>
              <w:t xml:space="preserve"> </w:t>
            </w:r>
            <w:r w:rsidRPr="00BF0A17">
              <w:rPr>
                <w:rFonts w:ascii="Times New Roman" w:hAnsi="Times New Roman" w:cs="Times New Roman"/>
                <w:b/>
                <w:bCs/>
                <w:sz w:val="24"/>
                <w:szCs w:val="24"/>
              </w:rPr>
              <w:t xml:space="preserve"> </w:t>
            </w:r>
          </w:p>
          <w:p w14:paraId="4D85BA81" w14:textId="77777777" w:rsidR="00B621F5" w:rsidRPr="00BF0A17" w:rsidRDefault="00B621F5" w:rsidP="00B621F5">
            <w:pPr>
              <w:jc w:val="center"/>
              <w:rPr>
                <w:rFonts w:ascii="Times New Roman" w:hAnsi="Times New Roman" w:cs="Times New Roman"/>
                <w:b/>
                <w:bCs/>
                <w:sz w:val="24"/>
                <w:szCs w:val="24"/>
              </w:rPr>
            </w:pPr>
            <w:r w:rsidRPr="00BF0A17">
              <w:rPr>
                <w:rFonts w:ascii="Times New Roman" w:hAnsi="Times New Roman" w:cs="Times New Roman"/>
                <w:b/>
                <w:bCs/>
                <w:sz w:val="24"/>
                <w:szCs w:val="24"/>
              </w:rPr>
              <w:t xml:space="preserve">   </w:t>
            </w:r>
            <w:r w:rsidRPr="00BF0A17">
              <w:rPr>
                <w:rFonts w:ascii="Times New Roman" w:hAnsi="Times New Roman" w:cs="Times New Roman"/>
                <w:noProof/>
                <w:sz w:val="24"/>
                <w:szCs w:val="24"/>
              </w:rPr>
              <w:t xml:space="preserve"> </w:t>
            </w:r>
          </w:p>
        </w:tc>
      </w:tr>
      <w:tr w:rsidR="00B621F5" w:rsidRPr="00BF0A17" w14:paraId="36EB9E49" w14:textId="77777777" w:rsidTr="00B621F5">
        <w:trPr>
          <w:trHeight w:val="4251"/>
        </w:trPr>
        <w:tc>
          <w:tcPr>
            <w:tcW w:w="4771" w:type="dxa"/>
          </w:tcPr>
          <w:p w14:paraId="1A0EF5CD" w14:textId="3EE00AB5" w:rsidR="00B621F5" w:rsidRPr="00BF0A17" w:rsidRDefault="00B621F5" w:rsidP="00B621F5">
            <w:pPr>
              <w:spacing w:line="600" w:lineRule="auto"/>
              <w:rPr>
                <w:rFonts w:ascii="Times New Roman" w:hAnsi="Times New Roman" w:cs="Times New Roman"/>
                <w:b/>
                <w:bCs/>
                <w:sz w:val="24"/>
                <w:szCs w:val="24"/>
              </w:rPr>
            </w:pPr>
            <w:r w:rsidRPr="00BF0A17">
              <w:rPr>
                <w:rFonts w:ascii="Times New Roman" w:hAnsi="Times New Roman" w:cs="Times New Roman"/>
                <w:b/>
                <w:bCs/>
                <w:noProof/>
                <w:sz w:val="24"/>
                <w:szCs w:val="24"/>
              </w:rPr>
              <w:drawing>
                <wp:anchor distT="0" distB="0" distL="114300" distR="114300" simplePos="0" relativeHeight="251659264" behindDoc="1" locked="0" layoutInCell="1" allowOverlap="1" wp14:anchorId="5F0767F3" wp14:editId="381A4BA8">
                  <wp:simplePos x="0" y="0"/>
                  <wp:positionH relativeFrom="column">
                    <wp:posOffset>318770</wp:posOffset>
                  </wp:positionH>
                  <wp:positionV relativeFrom="paragraph">
                    <wp:posOffset>88900</wp:posOffset>
                  </wp:positionV>
                  <wp:extent cx="2292350" cy="2139950"/>
                  <wp:effectExtent l="76200" t="76200" r="107950" b="107950"/>
                  <wp:wrapTight wrapText="bothSides">
                    <wp:wrapPolygon edited="0">
                      <wp:start x="-359" y="-769"/>
                      <wp:lineTo x="-718" y="-577"/>
                      <wp:lineTo x="-718" y="21920"/>
                      <wp:lineTo x="-359" y="22690"/>
                      <wp:lineTo x="22258" y="22690"/>
                      <wp:lineTo x="22617" y="21151"/>
                      <wp:lineTo x="22617" y="2500"/>
                      <wp:lineTo x="22258" y="-385"/>
                      <wp:lineTo x="22258" y="-769"/>
                      <wp:lineTo x="-359" y="-769"/>
                    </wp:wrapPolygon>
                  </wp:wrapTight>
                  <wp:docPr id="40285466" name="Picture 7">
                    <a:extLst xmlns:a="http://schemas.openxmlformats.org/drawingml/2006/main">
                      <a:ext uri="{FF2B5EF4-FFF2-40B4-BE49-F238E27FC236}">
                        <a16:creationId xmlns:a16="http://schemas.microsoft.com/office/drawing/2014/main" id="{4A690367-4F28-96A1-4FF7-658D9208B77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4A690367-4F28-96A1-4FF7-658D9208B778}"/>
                              </a:ext>
                            </a:extLst>
                          </pic:cNvPr>
                          <pic:cNvPicPr>
                            <a:picLocks noChangeAspect="1"/>
                          </pic:cNvPicPr>
                        </pic:nvPicPr>
                        <pic:blipFill>
                          <a:blip r:embed="rId21" cstate="print">
                            <a:extLst>
                              <a:ext uri="{28A0092B-C50C-407E-A947-70E740481C1C}">
                                <a14:useLocalDpi xmlns:a14="http://schemas.microsoft.com/office/drawing/2010/main" val="0"/>
                              </a:ext>
                            </a:extLst>
                          </a:blip>
                          <a:srcRect l="6189" t="4620" r="7688" b="8052"/>
                          <a:stretch/>
                        </pic:blipFill>
                        <pic:spPr>
                          <a:xfrm>
                            <a:off x="0" y="0"/>
                            <a:ext cx="2292350" cy="21399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BF0A17">
              <w:rPr>
                <w:rFonts w:ascii="Times New Roman" w:hAnsi="Times New Roman" w:cs="Times New Roman"/>
                <w:b/>
                <w:bCs/>
                <w:sz w:val="24"/>
                <w:szCs w:val="24"/>
              </w:rPr>
              <w:t xml:space="preserve">        </w:t>
            </w:r>
            <w:r>
              <w:rPr>
                <w:rFonts w:ascii="Times New Roman" w:hAnsi="Times New Roman" w:cs="Times New Roman"/>
                <w:b/>
                <w:bCs/>
                <w:sz w:val="24"/>
                <w:szCs w:val="24"/>
              </w:rPr>
              <w:t xml:space="preserve"> </w:t>
            </w:r>
            <w:r>
              <w:rPr>
                <w:rFonts w:ascii="Times New Roman" w:hAnsi="Times New Roman" w:cs="Times New Roman"/>
                <w:b/>
                <w:bCs/>
                <w:sz w:val="24"/>
                <w:szCs w:val="24"/>
              </w:rPr>
              <w:tab/>
            </w:r>
            <w:r w:rsidRPr="00BF0A17">
              <w:rPr>
                <w:rFonts w:ascii="Times New Roman" w:hAnsi="Times New Roman" w:cs="Times New Roman"/>
                <w:b/>
                <w:bCs/>
                <w:sz w:val="24"/>
                <w:szCs w:val="24"/>
              </w:rPr>
              <w:t>T5. Propiconazole + Difenoconazole</w:t>
            </w:r>
            <w:r w:rsidRPr="00BF0A17">
              <w:rPr>
                <w:rFonts w:ascii="Times New Roman" w:hAnsi="Times New Roman" w:cs="Times New Roman"/>
                <w:b/>
                <w:bCs/>
                <w:noProof/>
                <w:sz w:val="24"/>
                <w:szCs w:val="24"/>
              </w:rPr>
              <w:t xml:space="preserve"> </w:t>
            </w:r>
          </w:p>
        </w:tc>
        <w:tc>
          <w:tcPr>
            <w:tcW w:w="4771" w:type="dxa"/>
          </w:tcPr>
          <w:p w14:paraId="4AF86947" w14:textId="43966706" w:rsidR="00B621F5" w:rsidRPr="00BF0A17" w:rsidRDefault="00B621F5" w:rsidP="00B621F5">
            <w:pPr>
              <w:rPr>
                <w:rFonts w:ascii="Times New Roman" w:hAnsi="Times New Roman" w:cs="Times New Roman"/>
                <w:b/>
                <w:bCs/>
                <w:sz w:val="24"/>
                <w:szCs w:val="24"/>
              </w:rPr>
            </w:pPr>
            <w:r w:rsidRPr="00BF0A17">
              <w:rPr>
                <w:rFonts w:ascii="Times New Roman" w:hAnsi="Times New Roman" w:cs="Times New Roman"/>
                <w:b/>
                <w:bCs/>
                <w:noProof/>
                <w:sz w:val="24"/>
                <w:szCs w:val="24"/>
              </w:rPr>
              <w:drawing>
                <wp:anchor distT="0" distB="0" distL="114300" distR="114300" simplePos="0" relativeHeight="251655168" behindDoc="1" locked="0" layoutInCell="1" allowOverlap="1" wp14:anchorId="3B23156E" wp14:editId="34A56EAD">
                  <wp:simplePos x="0" y="0"/>
                  <wp:positionH relativeFrom="column">
                    <wp:posOffset>343535</wp:posOffset>
                  </wp:positionH>
                  <wp:positionV relativeFrom="paragraph">
                    <wp:posOffset>74930</wp:posOffset>
                  </wp:positionV>
                  <wp:extent cx="2254885" cy="2095500"/>
                  <wp:effectExtent l="76200" t="76200" r="107315" b="114300"/>
                  <wp:wrapTight wrapText="bothSides">
                    <wp:wrapPolygon edited="0">
                      <wp:start x="-365" y="-785"/>
                      <wp:lineTo x="-730" y="-589"/>
                      <wp:lineTo x="-730" y="21993"/>
                      <wp:lineTo x="-365" y="22778"/>
                      <wp:lineTo x="22263" y="22778"/>
                      <wp:lineTo x="22628" y="21600"/>
                      <wp:lineTo x="22628" y="2553"/>
                      <wp:lineTo x="22263" y="-393"/>
                      <wp:lineTo x="22263" y="-785"/>
                      <wp:lineTo x="-365" y="-785"/>
                    </wp:wrapPolygon>
                  </wp:wrapTight>
                  <wp:docPr id="760043229" name="Picture 5">
                    <a:extLst xmlns:a="http://schemas.openxmlformats.org/drawingml/2006/main">
                      <a:ext uri="{FF2B5EF4-FFF2-40B4-BE49-F238E27FC236}">
                        <a16:creationId xmlns:a16="http://schemas.microsoft.com/office/drawing/2014/main" id="{C608F963-4D16-561F-CF9F-3AFDE24D3E8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C608F963-4D16-561F-CF9F-3AFDE24D3E8D}"/>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254885" cy="20955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bCs/>
                <w:sz w:val="24"/>
                <w:szCs w:val="24"/>
              </w:rPr>
              <w:t xml:space="preserve">                       </w:t>
            </w:r>
            <w:r>
              <w:rPr>
                <w:rFonts w:ascii="Times New Roman" w:hAnsi="Times New Roman" w:cs="Times New Roman"/>
                <w:b/>
                <w:bCs/>
                <w:sz w:val="24"/>
                <w:szCs w:val="24"/>
              </w:rPr>
              <w:tab/>
              <w:t xml:space="preserve">                </w:t>
            </w:r>
            <w:r w:rsidRPr="00BF0A17">
              <w:rPr>
                <w:rFonts w:ascii="Times New Roman" w:hAnsi="Times New Roman" w:cs="Times New Roman"/>
                <w:b/>
                <w:bCs/>
                <w:sz w:val="24"/>
                <w:szCs w:val="24"/>
              </w:rPr>
              <w:t>T6. Control</w:t>
            </w:r>
          </w:p>
        </w:tc>
      </w:tr>
    </w:tbl>
    <w:p w14:paraId="3A0CCA95" w14:textId="44F96D9B" w:rsidR="00AF3C66" w:rsidRDefault="00B621F5" w:rsidP="001C75BC">
      <w:pPr>
        <w:jc w:val="center"/>
        <w:rPr>
          <w:rFonts w:ascii="Times New Roman" w:hAnsi="Times New Roman" w:cs="Times New Roman"/>
          <w:b/>
          <w:bCs/>
          <w:sz w:val="24"/>
          <w:szCs w:val="24"/>
        </w:rPr>
      </w:pPr>
      <w:r w:rsidRPr="00BF0A17">
        <w:rPr>
          <w:rFonts w:ascii="Times New Roman" w:hAnsi="Times New Roman" w:cs="Times New Roman"/>
          <w:b/>
          <w:bCs/>
          <w:sz w:val="24"/>
          <w:szCs w:val="24"/>
        </w:rPr>
        <w:t xml:space="preserve">Plate </w:t>
      </w:r>
      <w:r w:rsidR="00AD710D">
        <w:rPr>
          <w:rFonts w:ascii="Times New Roman" w:hAnsi="Times New Roman" w:cs="Times New Roman"/>
          <w:b/>
          <w:bCs/>
          <w:sz w:val="24"/>
          <w:szCs w:val="24"/>
        </w:rPr>
        <w:t>2</w:t>
      </w:r>
      <w:r w:rsidRPr="00BF0A17">
        <w:rPr>
          <w:rFonts w:ascii="Times New Roman" w:hAnsi="Times New Roman" w:cs="Times New Roman"/>
          <w:b/>
          <w:bCs/>
          <w:sz w:val="24"/>
          <w:szCs w:val="24"/>
        </w:rPr>
        <w:t>.</w:t>
      </w:r>
      <w:r w:rsidRPr="00BF0A17">
        <w:rPr>
          <w:rFonts w:ascii="Times New Roman" w:hAnsi="Times New Roman" w:cs="Times New Roman"/>
          <w:sz w:val="24"/>
          <w:szCs w:val="24"/>
        </w:rPr>
        <w:t xml:space="preserve"> </w:t>
      </w:r>
      <w:r w:rsidRPr="00BF0A17">
        <w:rPr>
          <w:rFonts w:ascii="Times New Roman" w:hAnsi="Times New Roman" w:cs="Times New Roman"/>
          <w:b/>
          <w:bCs/>
          <w:sz w:val="24"/>
          <w:szCs w:val="24"/>
        </w:rPr>
        <w:t xml:space="preserve">Compatibility of </w:t>
      </w:r>
      <w:r w:rsidRPr="00BF0A17">
        <w:rPr>
          <w:rFonts w:ascii="Times New Roman" w:hAnsi="Times New Roman" w:cs="Times New Roman"/>
          <w:b/>
          <w:bCs/>
          <w:i/>
          <w:iCs/>
          <w:sz w:val="24"/>
          <w:szCs w:val="24"/>
        </w:rPr>
        <w:t xml:space="preserve">Beauveria bassiana </w:t>
      </w:r>
      <w:r w:rsidRPr="00BF0A17">
        <w:rPr>
          <w:rFonts w:ascii="Times New Roman" w:hAnsi="Times New Roman" w:cs="Times New Roman"/>
          <w:b/>
          <w:bCs/>
          <w:sz w:val="24"/>
          <w:szCs w:val="24"/>
        </w:rPr>
        <w:t>with fungicides</w:t>
      </w:r>
      <w:r w:rsidRPr="00BF0A17">
        <w:rPr>
          <w:rFonts w:ascii="Times New Roman" w:hAnsi="Times New Roman" w:cs="Times New Roman"/>
          <w:b/>
          <w:bCs/>
          <w:i/>
          <w:iCs/>
          <w:sz w:val="24"/>
          <w:szCs w:val="24"/>
        </w:rPr>
        <w:t xml:space="preserve"> </w:t>
      </w:r>
      <w:r w:rsidRPr="00BF0A17">
        <w:rPr>
          <w:rFonts w:ascii="Times New Roman" w:hAnsi="Times New Roman" w:cs="Times New Roman"/>
          <w:b/>
          <w:bCs/>
          <w:sz w:val="24"/>
          <w:szCs w:val="24"/>
        </w:rPr>
        <w:t>at 2X dose</w:t>
      </w:r>
    </w:p>
    <w:tbl>
      <w:tblPr>
        <w:tblStyle w:val="TableGrid"/>
        <w:tblpPr w:leftFromText="180" w:rightFromText="180" w:vertAnchor="text" w:horzAnchor="margin" w:tblpY="35"/>
        <w:tblW w:w="9474" w:type="dxa"/>
        <w:tblLook w:val="04A0" w:firstRow="1" w:lastRow="0" w:firstColumn="1" w:lastColumn="0" w:noHBand="0" w:noVBand="1"/>
      </w:tblPr>
      <w:tblGrid>
        <w:gridCol w:w="4737"/>
        <w:gridCol w:w="4737"/>
      </w:tblGrid>
      <w:tr w:rsidR="00B621F5" w:rsidRPr="00BF0A17" w14:paraId="3EFE9B56" w14:textId="77777777" w:rsidTr="00AA4080">
        <w:trPr>
          <w:trHeight w:val="4285"/>
        </w:trPr>
        <w:tc>
          <w:tcPr>
            <w:tcW w:w="4737" w:type="dxa"/>
          </w:tcPr>
          <w:p w14:paraId="6DC09E49" w14:textId="51CAE7CA" w:rsidR="00B621F5" w:rsidRPr="00BF0A17" w:rsidRDefault="00B621F5" w:rsidP="00F50EE8">
            <w:pPr>
              <w:spacing w:line="360" w:lineRule="auto"/>
              <w:rPr>
                <w:rFonts w:ascii="Times New Roman" w:hAnsi="Times New Roman" w:cs="Times New Roman"/>
                <w:b/>
                <w:bCs/>
                <w:sz w:val="24"/>
                <w:szCs w:val="24"/>
              </w:rPr>
            </w:pPr>
            <w:r w:rsidRPr="00BF0A17">
              <w:rPr>
                <w:rFonts w:ascii="Times New Roman" w:hAnsi="Times New Roman" w:cs="Times New Roman"/>
                <w:b/>
                <w:bCs/>
                <w:noProof/>
                <w:sz w:val="24"/>
                <w:szCs w:val="24"/>
              </w:rPr>
              <w:lastRenderedPageBreak/>
              <w:drawing>
                <wp:anchor distT="0" distB="0" distL="114300" distR="114300" simplePos="0" relativeHeight="251661312" behindDoc="1" locked="0" layoutInCell="1" allowOverlap="1" wp14:anchorId="125F5102" wp14:editId="6CAE456B">
                  <wp:simplePos x="0" y="0"/>
                  <wp:positionH relativeFrom="column">
                    <wp:posOffset>250190</wp:posOffset>
                  </wp:positionH>
                  <wp:positionV relativeFrom="paragraph">
                    <wp:posOffset>80010</wp:posOffset>
                  </wp:positionV>
                  <wp:extent cx="2446020" cy="2225040"/>
                  <wp:effectExtent l="76200" t="76200" r="125730" b="137160"/>
                  <wp:wrapTight wrapText="bothSides">
                    <wp:wrapPolygon edited="0">
                      <wp:start x="-336" y="-740"/>
                      <wp:lineTo x="-673" y="-555"/>
                      <wp:lineTo x="-673" y="22007"/>
                      <wp:lineTo x="-336" y="22747"/>
                      <wp:lineTo x="22206" y="22747"/>
                      <wp:lineTo x="22542" y="20342"/>
                      <wp:lineTo x="22542" y="2404"/>
                      <wp:lineTo x="22206" y="-370"/>
                      <wp:lineTo x="22206" y="-740"/>
                      <wp:lineTo x="-336" y="-740"/>
                    </wp:wrapPolygon>
                  </wp:wrapTight>
                  <wp:docPr id="744059511" name="Picture 5">
                    <a:extLst xmlns:a="http://schemas.openxmlformats.org/drawingml/2006/main">
                      <a:ext uri="{FF2B5EF4-FFF2-40B4-BE49-F238E27FC236}">
                        <a16:creationId xmlns:a16="http://schemas.microsoft.com/office/drawing/2014/main" id="{CB923ABD-16B0-F68C-F51F-10D695F4311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CB923ABD-16B0-F68C-F51F-10D695F4311B}"/>
                              </a:ext>
                            </a:extLst>
                          </pic:cNvPr>
                          <pic:cNvPicPr>
                            <a:picLocks noChangeAspect="1"/>
                          </pic:cNvPicPr>
                        </pic:nvPicPr>
                        <pic:blipFill rotWithShape="1">
                          <a:blip r:embed="rId23" cstate="print">
                            <a:extLst>
                              <a:ext uri="{28A0092B-C50C-407E-A947-70E740481C1C}">
                                <a14:useLocalDpi xmlns:a14="http://schemas.microsoft.com/office/drawing/2010/main" val="0"/>
                              </a:ext>
                            </a:extLst>
                          </a:blip>
                          <a:srcRect l="6542" t="4819" r="5131" b="4578"/>
                          <a:stretch/>
                        </pic:blipFill>
                        <pic:spPr bwMode="auto">
                          <a:xfrm>
                            <a:off x="0" y="0"/>
                            <a:ext cx="2446020" cy="2225040"/>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50EE8">
              <w:rPr>
                <w:rFonts w:ascii="Times New Roman" w:hAnsi="Times New Roman" w:cs="Times New Roman"/>
                <w:b/>
                <w:bCs/>
                <w:sz w:val="24"/>
                <w:szCs w:val="24"/>
              </w:rPr>
              <w:t xml:space="preserve">                   </w:t>
            </w:r>
            <w:r w:rsidRPr="00BF0A17">
              <w:rPr>
                <w:rFonts w:ascii="Times New Roman" w:hAnsi="Times New Roman" w:cs="Times New Roman"/>
                <w:b/>
                <w:bCs/>
                <w:sz w:val="24"/>
                <w:szCs w:val="24"/>
              </w:rPr>
              <w:t>T1. Paraquat dichloride</w:t>
            </w:r>
            <w:r w:rsidRPr="00BF0A17">
              <w:rPr>
                <w:rFonts w:ascii="Times New Roman" w:hAnsi="Times New Roman" w:cs="Times New Roman"/>
                <w:b/>
                <w:bCs/>
                <w:noProof/>
                <w:sz w:val="24"/>
                <w:szCs w:val="24"/>
              </w:rPr>
              <w:t xml:space="preserve"> </w:t>
            </w:r>
          </w:p>
        </w:tc>
        <w:tc>
          <w:tcPr>
            <w:tcW w:w="4737" w:type="dxa"/>
          </w:tcPr>
          <w:p w14:paraId="11853994" w14:textId="77777777" w:rsidR="00B621F5" w:rsidRPr="00BF0A17" w:rsidRDefault="00B621F5" w:rsidP="00AA4080">
            <w:pPr>
              <w:spacing w:line="360" w:lineRule="auto"/>
              <w:jc w:val="center"/>
              <w:rPr>
                <w:rFonts w:ascii="Times New Roman" w:hAnsi="Times New Roman" w:cs="Times New Roman"/>
                <w:b/>
                <w:bCs/>
                <w:sz w:val="24"/>
                <w:szCs w:val="24"/>
              </w:rPr>
            </w:pPr>
            <w:r w:rsidRPr="00BF0A17">
              <w:rPr>
                <w:rFonts w:ascii="Times New Roman" w:hAnsi="Times New Roman" w:cs="Times New Roman"/>
                <w:b/>
                <w:bCs/>
                <w:noProof/>
                <w:sz w:val="24"/>
                <w:szCs w:val="24"/>
              </w:rPr>
              <w:drawing>
                <wp:anchor distT="0" distB="0" distL="114300" distR="114300" simplePos="0" relativeHeight="251662336" behindDoc="1" locked="0" layoutInCell="1" allowOverlap="1" wp14:anchorId="17C771AF" wp14:editId="5961176C">
                  <wp:simplePos x="0" y="0"/>
                  <wp:positionH relativeFrom="column">
                    <wp:posOffset>282575</wp:posOffset>
                  </wp:positionH>
                  <wp:positionV relativeFrom="paragraph">
                    <wp:posOffset>125730</wp:posOffset>
                  </wp:positionV>
                  <wp:extent cx="2255520" cy="2133600"/>
                  <wp:effectExtent l="76200" t="76200" r="125730" b="133350"/>
                  <wp:wrapTight wrapText="bothSides">
                    <wp:wrapPolygon edited="0">
                      <wp:start x="-365" y="-771"/>
                      <wp:lineTo x="-730" y="-579"/>
                      <wp:lineTo x="-730" y="21986"/>
                      <wp:lineTo x="-365" y="22757"/>
                      <wp:lineTo x="22257" y="22757"/>
                      <wp:lineTo x="22622" y="21214"/>
                      <wp:lineTo x="22622" y="2507"/>
                      <wp:lineTo x="22257" y="-386"/>
                      <wp:lineTo x="22257" y="-771"/>
                      <wp:lineTo x="-365" y="-771"/>
                    </wp:wrapPolygon>
                  </wp:wrapTight>
                  <wp:docPr id="1152328088" name="Picture 9">
                    <a:extLst xmlns:a="http://schemas.openxmlformats.org/drawingml/2006/main">
                      <a:ext uri="{FF2B5EF4-FFF2-40B4-BE49-F238E27FC236}">
                        <a16:creationId xmlns:a16="http://schemas.microsoft.com/office/drawing/2014/main" id="{1E4C8501-8FA7-A4EC-A3DC-0425D8AFD88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1E4C8501-8FA7-A4EC-A3DC-0425D8AFD884}"/>
                              </a:ext>
                            </a:extLst>
                          </pic:cNvPr>
                          <pic:cNvPicPr>
                            <a:picLocks noChangeAspect="1"/>
                          </pic:cNvPicPr>
                        </pic:nvPicPr>
                        <pic:blipFill rotWithShape="1">
                          <a:blip r:embed="rId24" cstate="print">
                            <a:extLst>
                              <a:ext uri="{28A0092B-C50C-407E-A947-70E740481C1C}">
                                <a14:useLocalDpi xmlns:a14="http://schemas.microsoft.com/office/drawing/2010/main" val="0"/>
                              </a:ext>
                            </a:extLst>
                          </a:blip>
                          <a:srcRect l="6663" t="5184" r="3684" b="4104"/>
                          <a:stretch/>
                        </pic:blipFill>
                        <pic:spPr bwMode="auto">
                          <a:xfrm>
                            <a:off x="0" y="0"/>
                            <a:ext cx="2255520" cy="2133600"/>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F0A17">
              <w:rPr>
                <w:rFonts w:ascii="Times New Roman" w:hAnsi="Times New Roman" w:cs="Times New Roman"/>
                <w:b/>
                <w:bCs/>
                <w:sz w:val="24"/>
                <w:szCs w:val="24"/>
              </w:rPr>
              <w:t xml:space="preserve">T2. </w:t>
            </w:r>
            <w:proofErr w:type="spellStart"/>
            <w:r w:rsidRPr="00BF0A17">
              <w:rPr>
                <w:rFonts w:ascii="Times New Roman" w:hAnsi="Times New Roman" w:cs="Times New Roman"/>
                <w:b/>
                <w:bCs/>
                <w:sz w:val="24"/>
                <w:szCs w:val="24"/>
              </w:rPr>
              <w:t>Ametryne</w:t>
            </w:r>
            <w:proofErr w:type="spellEnd"/>
          </w:p>
        </w:tc>
      </w:tr>
      <w:tr w:rsidR="00B621F5" w:rsidRPr="00BF0A17" w14:paraId="13E5E89A" w14:textId="77777777" w:rsidTr="00AA4080">
        <w:trPr>
          <w:trHeight w:val="4048"/>
        </w:trPr>
        <w:tc>
          <w:tcPr>
            <w:tcW w:w="4737" w:type="dxa"/>
          </w:tcPr>
          <w:p w14:paraId="489A1167" w14:textId="745BF0A3" w:rsidR="00B621F5" w:rsidRPr="00BF0A17" w:rsidRDefault="00B621F5" w:rsidP="00AA4080">
            <w:pPr>
              <w:spacing w:line="360" w:lineRule="auto"/>
              <w:rPr>
                <w:rFonts w:ascii="Times New Roman" w:hAnsi="Times New Roman" w:cs="Times New Roman"/>
                <w:b/>
                <w:bCs/>
                <w:sz w:val="24"/>
                <w:szCs w:val="24"/>
              </w:rPr>
            </w:pPr>
            <w:r w:rsidRPr="00BF0A17">
              <w:rPr>
                <w:rFonts w:ascii="Times New Roman" w:hAnsi="Times New Roman" w:cs="Times New Roman"/>
                <w:noProof/>
                <w:sz w:val="24"/>
                <w:szCs w:val="24"/>
              </w:rPr>
              <w:drawing>
                <wp:anchor distT="0" distB="0" distL="114300" distR="114300" simplePos="0" relativeHeight="251663360" behindDoc="1" locked="0" layoutInCell="1" allowOverlap="1" wp14:anchorId="7CCC63B2" wp14:editId="48199F38">
                  <wp:simplePos x="0" y="0"/>
                  <wp:positionH relativeFrom="column">
                    <wp:posOffset>295910</wp:posOffset>
                  </wp:positionH>
                  <wp:positionV relativeFrom="paragraph">
                    <wp:posOffset>116205</wp:posOffset>
                  </wp:positionV>
                  <wp:extent cx="2336165" cy="2141220"/>
                  <wp:effectExtent l="76200" t="76200" r="140335" b="125730"/>
                  <wp:wrapTight wrapText="bothSides">
                    <wp:wrapPolygon edited="0">
                      <wp:start x="-352" y="-769"/>
                      <wp:lineTo x="-705" y="-577"/>
                      <wp:lineTo x="-705" y="21907"/>
                      <wp:lineTo x="-352" y="22676"/>
                      <wp:lineTo x="22369" y="22676"/>
                      <wp:lineTo x="22721" y="21139"/>
                      <wp:lineTo x="22721" y="2498"/>
                      <wp:lineTo x="22369" y="-384"/>
                      <wp:lineTo x="22369" y="-769"/>
                      <wp:lineTo x="-352" y="-769"/>
                    </wp:wrapPolygon>
                  </wp:wrapTight>
                  <wp:docPr id="6448185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8698" t="3865" r="3845" b="3380"/>
                          <a:stretch/>
                        </pic:blipFill>
                        <pic:spPr bwMode="auto">
                          <a:xfrm>
                            <a:off x="0" y="0"/>
                            <a:ext cx="2336165" cy="21412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F0A17">
              <w:rPr>
                <w:rFonts w:ascii="Times New Roman" w:hAnsi="Times New Roman" w:cs="Times New Roman"/>
                <w:b/>
                <w:bCs/>
                <w:sz w:val="24"/>
                <w:szCs w:val="24"/>
              </w:rPr>
              <w:t xml:space="preserve">   </w:t>
            </w:r>
            <w:r w:rsidRPr="00BF0A17">
              <w:rPr>
                <w:rFonts w:ascii="Times New Roman" w:hAnsi="Times New Roman" w:cs="Times New Roman"/>
                <w:sz w:val="24"/>
                <w:szCs w:val="24"/>
              </w:rPr>
              <w:t xml:space="preserve"> </w:t>
            </w:r>
            <w:r w:rsidRPr="00BF0A17">
              <w:rPr>
                <w:rFonts w:ascii="Times New Roman" w:hAnsi="Times New Roman" w:cs="Times New Roman"/>
                <w:b/>
                <w:bCs/>
                <w:sz w:val="24"/>
                <w:szCs w:val="24"/>
              </w:rPr>
              <w:t xml:space="preserve">   T3. Sodium acifluorfen + </w:t>
            </w:r>
            <w:proofErr w:type="spellStart"/>
            <w:r w:rsidRPr="00BF0A17">
              <w:rPr>
                <w:rFonts w:ascii="Times New Roman" w:hAnsi="Times New Roman" w:cs="Times New Roman"/>
                <w:b/>
                <w:bCs/>
                <w:sz w:val="24"/>
                <w:szCs w:val="24"/>
              </w:rPr>
              <w:t>Clodinafop</w:t>
            </w:r>
            <w:proofErr w:type="spellEnd"/>
            <w:r w:rsidRPr="00BF0A17">
              <w:rPr>
                <w:rFonts w:ascii="Times New Roman" w:hAnsi="Times New Roman" w:cs="Times New Roman"/>
                <w:b/>
                <w:bCs/>
                <w:sz w:val="24"/>
                <w:szCs w:val="24"/>
              </w:rPr>
              <w:t xml:space="preserve">       </w:t>
            </w:r>
            <w:r w:rsidRPr="00BF0A17">
              <w:rPr>
                <w:rFonts w:ascii="Times New Roman" w:hAnsi="Times New Roman" w:cs="Times New Roman"/>
                <w:b/>
                <w:bCs/>
                <w:sz w:val="24"/>
                <w:szCs w:val="24"/>
              </w:rPr>
              <w:tab/>
            </w:r>
            <w:r w:rsidR="00F50EE8">
              <w:rPr>
                <w:rFonts w:ascii="Times New Roman" w:hAnsi="Times New Roman" w:cs="Times New Roman"/>
                <w:b/>
                <w:bCs/>
                <w:sz w:val="24"/>
                <w:szCs w:val="24"/>
              </w:rPr>
              <w:t xml:space="preserve">                                        </w:t>
            </w:r>
            <w:r w:rsidRPr="00BF0A17">
              <w:rPr>
                <w:rFonts w:ascii="Times New Roman" w:hAnsi="Times New Roman" w:cs="Times New Roman"/>
                <w:b/>
                <w:bCs/>
                <w:sz w:val="24"/>
                <w:szCs w:val="24"/>
              </w:rPr>
              <w:t>propargyl</w:t>
            </w:r>
          </w:p>
        </w:tc>
        <w:tc>
          <w:tcPr>
            <w:tcW w:w="4737" w:type="dxa"/>
          </w:tcPr>
          <w:p w14:paraId="599A6A1E" w14:textId="77777777" w:rsidR="00B621F5" w:rsidRPr="00BF0A17" w:rsidRDefault="00B621F5" w:rsidP="00AA4080">
            <w:pPr>
              <w:rPr>
                <w:rFonts w:ascii="Times New Roman" w:hAnsi="Times New Roman" w:cs="Times New Roman"/>
                <w:b/>
                <w:bCs/>
                <w:sz w:val="24"/>
                <w:szCs w:val="24"/>
              </w:rPr>
            </w:pPr>
            <w:r w:rsidRPr="00BF0A17">
              <w:rPr>
                <w:rFonts w:ascii="Times New Roman" w:hAnsi="Times New Roman" w:cs="Times New Roman"/>
                <w:b/>
                <w:bCs/>
                <w:noProof/>
                <w:sz w:val="24"/>
                <w:szCs w:val="24"/>
              </w:rPr>
              <w:drawing>
                <wp:anchor distT="0" distB="0" distL="114300" distR="114300" simplePos="0" relativeHeight="251664384" behindDoc="1" locked="0" layoutInCell="1" allowOverlap="1" wp14:anchorId="19FE156B" wp14:editId="438856D4">
                  <wp:simplePos x="0" y="0"/>
                  <wp:positionH relativeFrom="column">
                    <wp:posOffset>206375</wp:posOffset>
                  </wp:positionH>
                  <wp:positionV relativeFrom="paragraph">
                    <wp:posOffset>133985</wp:posOffset>
                  </wp:positionV>
                  <wp:extent cx="2392680" cy="2186940"/>
                  <wp:effectExtent l="76200" t="76200" r="140970" b="137160"/>
                  <wp:wrapTight wrapText="bothSides">
                    <wp:wrapPolygon edited="0">
                      <wp:start x="-344" y="-753"/>
                      <wp:lineTo x="-688" y="-564"/>
                      <wp:lineTo x="-688" y="22014"/>
                      <wp:lineTo x="-344" y="22767"/>
                      <wp:lineTo x="22357" y="22767"/>
                      <wp:lineTo x="22701" y="20697"/>
                      <wp:lineTo x="22701" y="2446"/>
                      <wp:lineTo x="22357" y="-376"/>
                      <wp:lineTo x="22357" y="-753"/>
                      <wp:lineTo x="-344" y="-753"/>
                    </wp:wrapPolygon>
                  </wp:wrapTight>
                  <wp:docPr id="26090053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900536" name="Picture 260900536"/>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392680" cy="21869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BF0A17">
              <w:rPr>
                <w:rFonts w:ascii="Times New Roman" w:hAnsi="Times New Roman" w:cs="Times New Roman"/>
                <w:b/>
                <w:bCs/>
                <w:sz w:val="24"/>
                <w:szCs w:val="24"/>
              </w:rPr>
              <w:t xml:space="preserve">            </w:t>
            </w:r>
            <w:r w:rsidRPr="00BF0A17">
              <w:rPr>
                <w:rFonts w:ascii="Times New Roman" w:hAnsi="Times New Roman" w:cs="Times New Roman"/>
                <w:noProof/>
                <w:sz w:val="24"/>
                <w:szCs w:val="24"/>
              </w:rPr>
              <w:t xml:space="preserve"> </w:t>
            </w:r>
            <w:r w:rsidRPr="00BF0A17">
              <w:rPr>
                <w:rFonts w:ascii="Times New Roman" w:hAnsi="Times New Roman" w:cs="Times New Roman"/>
                <w:b/>
                <w:bCs/>
                <w:sz w:val="24"/>
                <w:szCs w:val="24"/>
              </w:rPr>
              <w:t xml:space="preserve">            T4. Glyphosate</w:t>
            </w:r>
          </w:p>
        </w:tc>
      </w:tr>
      <w:tr w:rsidR="00B621F5" w:rsidRPr="00BF0A17" w14:paraId="547B1EF4" w14:textId="77777777" w:rsidTr="00AA4080">
        <w:trPr>
          <w:trHeight w:val="4048"/>
        </w:trPr>
        <w:tc>
          <w:tcPr>
            <w:tcW w:w="4737" w:type="dxa"/>
          </w:tcPr>
          <w:p w14:paraId="76191E67" w14:textId="77777777" w:rsidR="00B621F5" w:rsidRPr="00BF0A17" w:rsidRDefault="00B621F5" w:rsidP="00AA4080">
            <w:pPr>
              <w:spacing w:line="360" w:lineRule="auto"/>
              <w:rPr>
                <w:rFonts w:ascii="Times New Roman" w:hAnsi="Times New Roman" w:cs="Times New Roman"/>
                <w:b/>
                <w:bCs/>
                <w:sz w:val="24"/>
                <w:szCs w:val="24"/>
              </w:rPr>
            </w:pPr>
            <w:r w:rsidRPr="00BF0A17">
              <w:rPr>
                <w:rFonts w:ascii="Times New Roman" w:hAnsi="Times New Roman" w:cs="Times New Roman"/>
                <w:b/>
                <w:bCs/>
                <w:noProof/>
                <w:sz w:val="24"/>
                <w:szCs w:val="24"/>
              </w:rPr>
              <w:drawing>
                <wp:anchor distT="0" distB="0" distL="114300" distR="114300" simplePos="0" relativeHeight="251665408" behindDoc="1" locked="0" layoutInCell="1" allowOverlap="1" wp14:anchorId="6077DC41" wp14:editId="71499043">
                  <wp:simplePos x="0" y="0"/>
                  <wp:positionH relativeFrom="column">
                    <wp:posOffset>273050</wp:posOffset>
                  </wp:positionH>
                  <wp:positionV relativeFrom="paragraph">
                    <wp:posOffset>127635</wp:posOffset>
                  </wp:positionV>
                  <wp:extent cx="2416810" cy="2068830"/>
                  <wp:effectExtent l="76200" t="76200" r="135890" b="140970"/>
                  <wp:wrapTight wrapText="bothSides">
                    <wp:wrapPolygon edited="0">
                      <wp:start x="-341" y="-796"/>
                      <wp:lineTo x="-681" y="-597"/>
                      <wp:lineTo x="-681" y="22077"/>
                      <wp:lineTo x="-341" y="22873"/>
                      <wp:lineTo x="22304" y="22873"/>
                      <wp:lineTo x="22644" y="21878"/>
                      <wp:lineTo x="22644" y="2586"/>
                      <wp:lineTo x="22304" y="-398"/>
                      <wp:lineTo x="22304" y="-796"/>
                      <wp:lineTo x="-341" y="-796"/>
                    </wp:wrapPolygon>
                  </wp:wrapTight>
                  <wp:docPr id="19204203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0420318" name="Picture 1920420318"/>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416810" cy="20688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BF0A17">
              <w:rPr>
                <w:rFonts w:ascii="Times New Roman" w:hAnsi="Times New Roman" w:cs="Times New Roman"/>
                <w:b/>
                <w:bCs/>
                <w:sz w:val="24"/>
                <w:szCs w:val="24"/>
              </w:rPr>
              <w:t xml:space="preserve">                T5. </w:t>
            </w:r>
            <w:proofErr w:type="spellStart"/>
            <w:r w:rsidRPr="00BF0A17">
              <w:rPr>
                <w:rFonts w:ascii="Times New Roman" w:hAnsi="Times New Roman" w:cs="Times New Roman"/>
                <w:b/>
                <w:bCs/>
                <w:sz w:val="24"/>
                <w:szCs w:val="24"/>
              </w:rPr>
              <w:t>Mesotrione</w:t>
            </w:r>
            <w:proofErr w:type="spellEnd"/>
            <w:r w:rsidRPr="00BF0A17">
              <w:rPr>
                <w:rFonts w:ascii="Times New Roman" w:hAnsi="Times New Roman" w:cs="Times New Roman"/>
                <w:b/>
                <w:bCs/>
                <w:sz w:val="24"/>
                <w:szCs w:val="24"/>
              </w:rPr>
              <w:t xml:space="preserve"> + Atrazine</w:t>
            </w:r>
          </w:p>
        </w:tc>
        <w:tc>
          <w:tcPr>
            <w:tcW w:w="4737" w:type="dxa"/>
          </w:tcPr>
          <w:p w14:paraId="3CB05A0B" w14:textId="3473B081" w:rsidR="00B621F5" w:rsidRPr="00BF0A17" w:rsidRDefault="00B621F5" w:rsidP="00AA4080">
            <w:pPr>
              <w:spacing w:line="360" w:lineRule="auto"/>
              <w:rPr>
                <w:rFonts w:ascii="Times New Roman" w:hAnsi="Times New Roman" w:cs="Times New Roman"/>
                <w:b/>
                <w:bCs/>
                <w:sz w:val="24"/>
                <w:szCs w:val="24"/>
              </w:rPr>
            </w:pPr>
            <w:r w:rsidRPr="00BF0A17">
              <w:rPr>
                <w:rFonts w:ascii="Times New Roman" w:hAnsi="Times New Roman" w:cs="Times New Roman"/>
                <w:b/>
                <w:bCs/>
                <w:noProof/>
                <w:sz w:val="24"/>
                <w:szCs w:val="24"/>
              </w:rPr>
              <w:drawing>
                <wp:anchor distT="0" distB="0" distL="114300" distR="114300" simplePos="0" relativeHeight="251660288" behindDoc="1" locked="0" layoutInCell="1" allowOverlap="1" wp14:anchorId="2E3054B3" wp14:editId="623158E4">
                  <wp:simplePos x="0" y="0"/>
                  <wp:positionH relativeFrom="column">
                    <wp:posOffset>200660</wp:posOffset>
                  </wp:positionH>
                  <wp:positionV relativeFrom="paragraph">
                    <wp:posOffset>139065</wp:posOffset>
                  </wp:positionV>
                  <wp:extent cx="2312670" cy="2076450"/>
                  <wp:effectExtent l="76200" t="76200" r="125730" b="133350"/>
                  <wp:wrapTight wrapText="bothSides">
                    <wp:wrapPolygon edited="0">
                      <wp:start x="-356" y="-793"/>
                      <wp:lineTo x="-712" y="-594"/>
                      <wp:lineTo x="-712" y="21996"/>
                      <wp:lineTo x="-356" y="22789"/>
                      <wp:lineTo x="22241" y="22789"/>
                      <wp:lineTo x="22596" y="21798"/>
                      <wp:lineTo x="22596" y="2576"/>
                      <wp:lineTo x="22241" y="-396"/>
                      <wp:lineTo x="22241" y="-793"/>
                      <wp:lineTo x="-356" y="-793"/>
                    </wp:wrapPolygon>
                  </wp:wrapTight>
                  <wp:docPr id="922870732" name="Picture 13">
                    <a:extLst xmlns:a="http://schemas.openxmlformats.org/drawingml/2006/main">
                      <a:ext uri="{FF2B5EF4-FFF2-40B4-BE49-F238E27FC236}">
                        <a16:creationId xmlns:a16="http://schemas.microsoft.com/office/drawing/2014/main" id="{6794A3A8-C49D-3B98-1B4F-9EC6E539D15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a:extLst>
                              <a:ext uri="{FF2B5EF4-FFF2-40B4-BE49-F238E27FC236}">
                                <a16:creationId xmlns:a16="http://schemas.microsoft.com/office/drawing/2014/main" id="{6794A3A8-C49D-3B98-1B4F-9EC6E539D153}"/>
                              </a:ext>
                            </a:extLst>
                          </pic:cNvPr>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312670" cy="20764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BF0A17">
              <w:rPr>
                <w:rFonts w:ascii="Times New Roman" w:hAnsi="Times New Roman" w:cs="Times New Roman"/>
                <w:b/>
                <w:bCs/>
                <w:sz w:val="24"/>
                <w:szCs w:val="24"/>
              </w:rPr>
              <w:t xml:space="preserve">                        T6. Control</w:t>
            </w:r>
            <w:r w:rsidRPr="00BF0A17">
              <w:rPr>
                <w:rFonts w:ascii="Times New Roman" w:hAnsi="Times New Roman" w:cs="Times New Roman"/>
                <w:b/>
                <w:bCs/>
                <w:noProof/>
                <w:sz w:val="24"/>
                <w:szCs w:val="24"/>
              </w:rPr>
              <w:t xml:space="preserve"> </w:t>
            </w:r>
          </w:p>
        </w:tc>
      </w:tr>
    </w:tbl>
    <w:p w14:paraId="00900545" w14:textId="7FB3E756" w:rsidR="00B621F5" w:rsidRPr="00BF0A17" w:rsidRDefault="00AD710D" w:rsidP="00B621F5">
      <w:pPr>
        <w:spacing w:after="120" w:line="360" w:lineRule="auto"/>
        <w:jc w:val="both"/>
        <w:rPr>
          <w:rFonts w:ascii="Times New Roman" w:hAnsi="Times New Roman" w:cs="Times New Roman"/>
          <w:b/>
          <w:bCs/>
          <w:sz w:val="24"/>
          <w:szCs w:val="24"/>
        </w:rPr>
      </w:pPr>
      <w:r>
        <w:rPr>
          <w:rFonts w:ascii="Times New Roman" w:hAnsi="Times New Roman" w:cs="Times New Roman"/>
          <w:b/>
          <w:bCs/>
          <w:sz w:val="24"/>
          <w:szCs w:val="24"/>
        </w:rPr>
        <w:tab/>
        <w:t xml:space="preserve">        </w:t>
      </w:r>
      <w:r w:rsidR="00B621F5" w:rsidRPr="00BF0A17">
        <w:rPr>
          <w:rFonts w:ascii="Times New Roman" w:hAnsi="Times New Roman" w:cs="Times New Roman"/>
          <w:b/>
          <w:bCs/>
          <w:sz w:val="24"/>
          <w:szCs w:val="24"/>
        </w:rPr>
        <w:t xml:space="preserve">Plate </w:t>
      </w:r>
      <w:r>
        <w:rPr>
          <w:rFonts w:ascii="Times New Roman" w:hAnsi="Times New Roman" w:cs="Times New Roman"/>
          <w:b/>
          <w:bCs/>
          <w:sz w:val="24"/>
          <w:szCs w:val="24"/>
        </w:rPr>
        <w:t>3</w:t>
      </w:r>
      <w:r w:rsidR="00B621F5" w:rsidRPr="00BF0A17">
        <w:rPr>
          <w:rFonts w:ascii="Times New Roman" w:hAnsi="Times New Roman" w:cs="Times New Roman"/>
          <w:b/>
          <w:bCs/>
          <w:sz w:val="24"/>
          <w:szCs w:val="24"/>
        </w:rPr>
        <w:t>.</w:t>
      </w:r>
      <w:r w:rsidR="00B621F5" w:rsidRPr="00BF0A17">
        <w:rPr>
          <w:rFonts w:ascii="Times New Roman" w:hAnsi="Times New Roman" w:cs="Times New Roman"/>
          <w:sz w:val="24"/>
          <w:szCs w:val="24"/>
        </w:rPr>
        <w:t xml:space="preserve"> </w:t>
      </w:r>
      <w:r w:rsidR="00B621F5" w:rsidRPr="00BF0A17">
        <w:rPr>
          <w:rFonts w:ascii="Times New Roman" w:hAnsi="Times New Roman" w:cs="Times New Roman"/>
          <w:b/>
          <w:bCs/>
          <w:sz w:val="24"/>
          <w:szCs w:val="24"/>
        </w:rPr>
        <w:t xml:space="preserve">Compatibility of </w:t>
      </w:r>
      <w:r w:rsidR="00B621F5" w:rsidRPr="00BF0A17">
        <w:rPr>
          <w:rFonts w:ascii="Times New Roman" w:hAnsi="Times New Roman" w:cs="Times New Roman"/>
          <w:b/>
          <w:bCs/>
          <w:i/>
          <w:iCs/>
          <w:sz w:val="24"/>
          <w:szCs w:val="24"/>
        </w:rPr>
        <w:t xml:space="preserve">Beauveria bassiana </w:t>
      </w:r>
      <w:r w:rsidR="00B621F5" w:rsidRPr="00BF0A17">
        <w:rPr>
          <w:rFonts w:ascii="Times New Roman" w:hAnsi="Times New Roman" w:cs="Times New Roman"/>
          <w:b/>
          <w:bCs/>
          <w:sz w:val="24"/>
          <w:szCs w:val="24"/>
        </w:rPr>
        <w:t>with herbicides</w:t>
      </w:r>
      <w:r w:rsidR="00B621F5" w:rsidRPr="00BF0A17">
        <w:rPr>
          <w:rFonts w:ascii="Times New Roman" w:hAnsi="Times New Roman" w:cs="Times New Roman"/>
          <w:b/>
          <w:bCs/>
          <w:i/>
          <w:iCs/>
          <w:sz w:val="24"/>
          <w:szCs w:val="24"/>
        </w:rPr>
        <w:t xml:space="preserve"> </w:t>
      </w:r>
      <w:r w:rsidR="00B621F5" w:rsidRPr="00BF0A17">
        <w:rPr>
          <w:rFonts w:ascii="Times New Roman" w:hAnsi="Times New Roman" w:cs="Times New Roman"/>
          <w:b/>
          <w:bCs/>
          <w:sz w:val="24"/>
          <w:szCs w:val="24"/>
        </w:rPr>
        <w:t xml:space="preserve">at </w:t>
      </w:r>
      <w:r w:rsidR="005E0EC3">
        <w:rPr>
          <w:rFonts w:ascii="Times New Roman" w:hAnsi="Times New Roman" w:cs="Times New Roman"/>
          <w:b/>
          <w:bCs/>
          <w:sz w:val="24"/>
          <w:szCs w:val="24"/>
        </w:rPr>
        <w:t>X</w:t>
      </w:r>
      <w:r w:rsidR="00B621F5" w:rsidRPr="00BF0A17">
        <w:rPr>
          <w:rFonts w:ascii="Times New Roman" w:hAnsi="Times New Roman" w:cs="Times New Roman"/>
          <w:b/>
          <w:bCs/>
          <w:sz w:val="24"/>
          <w:szCs w:val="24"/>
        </w:rPr>
        <w:t xml:space="preserve"> dose</w:t>
      </w:r>
    </w:p>
    <w:tbl>
      <w:tblPr>
        <w:tblStyle w:val="TableGrid"/>
        <w:tblpPr w:leftFromText="180" w:rightFromText="180" w:vertAnchor="text" w:horzAnchor="margin" w:tblpY="35"/>
        <w:tblW w:w="9474" w:type="dxa"/>
        <w:tblLook w:val="04A0" w:firstRow="1" w:lastRow="0" w:firstColumn="1" w:lastColumn="0" w:noHBand="0" w:noVBand="1"/>
      </w:tblPr>
      <w:tblGrid>
        <w:gridCol w:w="4737"/>
        <w:gridCol w:w="4737"/>
      </w:tblGrid>
      <w:tr w:rsidR="00B621F5" w:rsidRPr="00BF0A17" w14:paraId="2C34CE96" w14:textId="77777777" w:rsidTr="00AA4080">
        <w:trPr>
          <w:trHeight w:val="4285"/>
        </w:trPr>
        <w:tc>
          <w:tcPr>
            <w:tcW w:w="4737" w:type="dxa"/>
          </w:tcPr>
          <w:p w14:paraId="30FF26C5" w14:textId="77777777" w:rsidR="00B621F5" w:rsidRPr="00BF0A17" w:rsidRDefault="00B621F5" w:rsidP="00AA4080">
            <w:pPr>
              <w:spacing w:line="360" w:lineRule="auto"/>
              <w:jc w:val="center"/>
              <w:rPr>
                <w:rFonts w:ascii="Times New Roman" w:hAnsi="Times New Roman" w:cs="Times New Roman"/>
                <w:b/>
                <w:bCs/>
                <w:sz w:val="24"/>
                <w:szCs w:val="24"/>
              </w:rPr>
            </w:pPr>
            <w:r w:rsidRPr="00BF0A17">
              <w:rPr>
                <w:rFonts w:ascii="Times New Roman" w:hAnsi="Times New Roman" w:cs="Times New Roman"/>
                <w:b/>
                <w:bCs/>
                <w:noProof/>
                <w:sz w:val="24"/>
                <w:szCs w:val="24"/>
              </w:rPr>
              <w:lastRenderedPageBreak/>
              <w:drawing>
                <wp:anchor distT="0" distB="0" distL="114300" distR="114300" simplePos="0" relativeHeight="251667456" behindDoc="1" locked="0" layoutInCell="1" allowOverlap="1" wp14:anchorId="65ED9CA7" wp14:editId="679F8ED4">
                  <wp:simplePos x="0" y="0"/>
                  <wp:positionH relativeFrom="column">
                    <wp:posOffset>388620</wp:posOffset>
                  </wp:positionH>
                  <wp:positionV relativeFrom="paragraph">
                    <wp:posOffset>137795</wp:posOffset>
                  </wp:positionV>
                  <wp:extent cx="2115820" cy="2116455"/>
                  <wp:effectExtent l="76200" t="76200" r="132080" b="131445"/>
                  <wp:wrapTight wrapText="bothSides">
                    <wp:wrapPolygon edited="0">
                      <wp:start x="-389" y="-778"/>
                      <wp:lineTo x="-778" y="-583"/>
                      <wp:lineTo x="-778" y="21969"/>
                      <wp:lineTo x="-389" y="22747"/>
                      <wp:lineTo x="22365" y="22747"/>
                      <wp:lineTo x="22754" y="21386"/>
                      <wp:lineTo x="22754" y="2527"/>
                      <wp:lineTo x="22365" y="-389"/>
                      <wp:lineTo x="22365" y="-778"/>
                      <wp:lineTo x="-389" y="-778"/>
                    </wp:wrapPolygon>
                  </wp:wrapTight>
                  <wp:docPr id="1972233708" name="Picture 6">
                    <a:extLst xmlns:a="http://schemas.openxmlformats.org/drawingml/2006/main">
                      <a:ext uri="{FF2B5EF4-FFF2-40B4-BE49-F238E27FC236}">
                        <a16:creationId xmlns:a16="http://schemas.microsoft.com/office/drawing/2014/main" id="{72FFF747-14C6-4581-2740-A007A7E033A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72FFF747-14C6-4581-2740-A007A7E033A2}"/>
                              </a:ext>
                            </a:extLst>
                          </pic:cNvPr>
                          <pic:cNvPicPr>
                            <a:picLocks noChangeAspect="1"/>
                          </pic:cNvPicPr>
                        </pic:nvPicPr>
                        <pic:blipFill>
                          <a:blip r:embed="rId29" cstate="print">
                            <a:extLst>
                              <a:ext uri="{28A0092B-C50C-407E-A947-70E740481C1C}">
                                <a14:useLocalDpi xmlns:a14="http://schemas.microsoft.com/office/drawing/2010/main" val="0"/>
                              </a:ext>
                            </a:extLst>
                          </a:blip>
                          <a:srcRect l="3636" r="4496"/>
                          <a:stretch/>
                        </pic:blipFill>
                        <pic:spPr>
                          <a:xfrm>
                            <a:off x="0" y="0"/>
                            <a:ext cx="2115820" cy="21164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BF0A17">
              <w:rPr>
                <w:rFonts w:ascii="Times New Roman" w:hAnsi="Times New Roman" w:cs="Times New Roman"/>
                <w:b/>
                <w:bCs/>
                <w:sz w:val="24"/>
                <w:szCs w:val="24"/>
              </w:rPr>
              <w:t>T1. Paraquat dichloride</w:t>
            </w:r>
            <w:r w:rsidRPr="00BF0A17">
              <w:rPr>
                <w:rFonts w:ascii="Times New Roman" w:hAnsi="Times New Roman" w:cs="Times New Roman"/>
                <w:b/>
                <w:bCs/>
                <w:noProof/>
                <w:sz w:val="24"/>
                <w:szCs w:val="24"/>
              </w:rPr>
              <w:t xml:space="preserve"> </w:t>
            </w:r>
          </w:p>
        </w:tc>
        <w:tc>
          <w:tcPr>
            <w:tcW w:w="4737" w:type="dxa"/>
          </w:tcPr>
          <w:p w14:paraId="710A1E2E" w14:textId="5621B996" w:rsidR="00B621F5" w:rsidRPr="00BF0A17" w:rsidRDefault="00B621F5" w:rsidP="00AA4080">
            <w:pPr>
              <w:spacing w:line="360" w:lineRule="auto"/>
              <w:rPr>
                <w:rFonts w:ascii="Times New Roman" w:hAnsi="Times New Roman" w:cs="Times New Roman"/>
                <w:b/>
                <w:bCs/>
                <w:sz w:val="24"/>
                <w:szCs w:val="24"/>
              </w:rPr>
            </w:pPr>
            <w:r w:rsidRPr="00BF0A17">
              <w:rPr>
                <w:rFonts w:ascii="Times New Roman" w:hAnsi="Times New Roman" w:cs="Times New Roman"/>
                <w:b/>
                <w:bCs/>
                <w:noProof/>
                <w:sz w:val="24"/>
                <w:szCs w:val="24"/>
              </w:rPr>
              <w:drawing>
                <wp:anchor distT="0" distB="0" distL="114300" distR="114300" simplePos="0" relativeHeight="251668480" behindDoc="1" locked="0" layoutInCell="1" allowOverlap="1" wp14:anchorId="6F3744E3" wp14:editId="15E4CE47">
                  <wp:simplePos x="0" y="0"/>
                  <wp:positionH relativeFrom="column">
                    <wp:posOffset>358775</wp:posOffset>
                  </wp:positionH>
                  <wp:positionV relativeFrom="paragraph">
                    <wp:posOffset>131445</wp:posOffset>
                  </wp:positionV>
                  <wp:extent cx="2186940" cy="2073910"/>
                  <wp:effectExtent l="76200" t="76200" r="137160" b="135890"/>
                  <wp:wrapTight wrapText="bothSides">
                    <wp:wrapPolygon edited="0">
                      <wp:start x="-376" y="-794"/>
                      <wp:lineTo x="-753" y="-595"/>
                      <wp:lineTo x="-753" y="22023"/>
                      <wp:lineTo x="-376" y="22817"/>
                      <wp:lineTo x="22390" y="22817"/>
                      <wp:lineTo x="22767" y="21825"/>
                      <wp:lineTo x="22767" y="2579"/>
                      <wp:lineTo x="22390" y="-397"/>
                      <wp:lineTo x="22390" y="-794"/>
                      <wp:lineTo x="-376" y="-794"/>
                    </wp:wrapPolygon>
                  </wp:wrapTight>
                  <wp:docPr id="1062902816" name="Picture 8">
                    <a:extLst xmlns:a="http://schemas.openxmlformats.org/drawingml/2006/main">
                      <a:ext uri="{FF2B5EF4-FFF2-40B4-BE49-F238E27FC236}">
                        <a16:creationId xmlns:a16="http://schemas.microsoft.com/office/drawing/2014/main" id="{70B1D7F5-41CD-7FF1-3502-85EB6AE325C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70B1D7F5-41CD-7FF1-3502-85EB6AE325CA}"/>
                              </a:ext>
                            </a:extLst>
                          </pic:cNvPr>
                          <pic:cNvPicPr>
                            <a:picLocks noChangeAspect="1"/>
                          </pic:cNvPicPr>
                        </pic:nvPicPr>
                        <pic:blipFill>
                          <a:blip r:embed="rId30" cstate="print">
                            <a:extLst>
                              <a:ext uri="{28A0092B-C50C-407E-A947-70E740481C1C}">
                                <a14:useLocalDpi xmlns:a14="http://schemas.microsoft.com/office/drawing/2010/main" val="0"/>
                              </a:ext>
                            </a:extLst>
                          </a:blip>
                          <a:srcRect l="6930" r="3170"/>
                          <a:stretch/>
                        </pic:blipFill>
                        <pic:spPr>
                          <a:xfrm>
                            <a:off x="0" y="0"/>
                            <a:ext cx="2186940" cy="20739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BF0A17">
              <w:rPr>
                <w:rFonts w:ascii="Times New Roman" w:hAnsi="Times New Roman" w:cs="Times New Roman"/>
                <w:b/>
                <w:bCs/>
                <w:sz w:val="24"/>
                <w:szCs w:val="24"/>
              </w:rPr>
              <w:t xml:space="preserve">  </w:t>
            </w:r>
            <w:r w:rsidR="00F50EE8">
              <w:rPr>
                <w:rFonts w:ascii="Times New Roman" w:hAnsi="Times New Roman" w:cs="Times New Roman"/>
                <w:b/>
                <w:bCs/>
                <w:sz w:val="24"/>
                <w:szCs w:val="24"/>
              </w:rPr>
              <w:t xml:space="preserve">                        </w:t>
            </w:r>
            <w:r w:rsidRPr="00BF0A17">
              <w:rPr>
                <w:rFonts w:ascii="Times New Roman" w:hAnsi="Times New Roman" w:cs="Times New Roman"/>
                <w:b/>
                <w:bCs/>
                <w:sz w:val="24"/>
                <w:szCs w:val="24"/>
              </w:rPr>
              <w:t xml:space="preserve">T2. </w:t>
            </w:r>
            <w:proofErr w:type="spellStart"/>
            <w:r w:rsidRPr="00BF0A17">
              <w:rPr>
                <w:rFonts w:ascii="Times New Roman" w:hAnsi="Times New Roman" w:cs="Times New Roman"/>
                <w:b/>
                <w:bCs/>
                <w:sz w:val="24"/>
                <w:szCs w:val="24"/>
              </w:rPr>
              <w:t>Ametryne</w:t>
            </w:r>
            <w:proofErr w:type="spellEnd"/>
            <w:r w:rsidRPr="00BF0A17">
              <w:rPr>
                <w:rFonts w:ascii="Times New Roman" w:hAnsi="Times New Roman" w:cs="Times New Roman"/>
                <w:b/>
                <w:bCs/>
                <w:sz w:val="24"/>
                <w:szCs w:val="24"/>
              </w:rPr>
              <w:t xml:space="preserve">       </w:t>
            </w:r>
            <w:r w:rsidRPr="00BF0A17">
              <w:rPr>
                <w:rFonts w:ascii="Times New Roman" w:hAnsi="Times New Roman" w:cs="Times New Roman"/>
                <w:b/>
                <w:bCs/>
                <w:sz w:val="24"/>
                <w:szCs w:val="24"/>
              </w:rPr>
              <w:tab/>
              <w:t xml:space="preserve"> </w:t>
            </w:r>
            <w:r w:rsidRPr="00BF0A17">
              <w:rPr>
                <w:rFonts w:ascii="Times New Roman" w:hAnsi="Times New Roman" w:cs="Times New Roman"/>
                <w:b/>
                <w:bCs/>
                <w:sz w:val="24"/>
                <w:szCs w:val="24"/>
              </w:rPr>
              <w:tab/>
              <w:t xml:space="preserve"> </w:t>
            </w:r>
          </w:p>
        </w:tc>
      </w:tr>
      <w:tr w:rsidR="00B621F5" w:rsidRPr="00BF0A17" w14:paraId="7C1B6251" w14:textId="77777777" w:rsidTr="00AA4080">
        <w:trPr>
          <w:trHeight w:val="4048"/>
        </w:trPr>
        <w:tc>
          <w:tcPr>
            <w:tcW w:w="4737" w:type="dxa"/>
          </w:tcPr>
          <w:p w14:paraId="1726E53F" w14:textId="04CAA353" w:rsidR="00B621F5" w:rsidRPr="00BF0A17" w:rsidRDefault="00B621F5" w:rsidP="00AA4080">
            <w:pPr>
              <w:spacing w:line="360" w:lineRule="auto"/>
              <w:rPr>
                <w:rFonts w:ascii="Times New Roman" w:hAnsi="Times New Roman" w:cs="Times New Roman"/>
                <w:b/>
                <w:bCs/>
                <w:sz w:val="24"/>
                <w:szCs w:val="24"/>
              </w:rPr>
            </w:pPr>
            <w:r w:rsidRPr="00BF0A17">
              <w:rPr>
                <w:rFonts w:ascii="Times New Roman" w:hAnsi="Times New Roman" w:cs="Times New Roman"/>
                <w:b/>
                <w:bCs/>
                <w:noProof/>
                <w:sz w:val="24"/>
                <w:szCs w:val="24"/>
              </w:rPr>
              <w:drawing>
                <wp:anchor distT="0" distB="0" distL="114300" distR="114300" simplePos="0" relativeHeight="251669504" behindDoc="1" locked="0" layoutInCell="1" allowOverlap="1" wp14:anchorId="4F74406D" wp14:editId="39D86745">
                  <wp:simplePos x="0" y="0"/>
                  <wp:positionH relativeFrom="column">
                    <wp:posOffset>341630</wp:posOffset>
                  </wp:positionH>
                  <wp:positionV relativeFrom="paragraph">
                    <wp:posOffset>156845</wp:posOffset>
                  </wp:positionV>
                  <wp:extent cx="2226310" cy="2103120"/>
                  <wp:effectExtent l="76200" t="76200" r="135890" b="125730"/>
                  <wp:wrapTight wrapText="bothSides">
                    <wp:wrapPolygon edited="0">
                      <wp:start x="-370" y="-783"/>
                      <wp:lineTo x="-739" y="-587"/>
                      <wp:lineTo x="-739" y="21913"/>
                      <wp:lineTo x="-370" y="22696"/>
                      <wp:lineTo x="22364" y="22696"/>
                      <wp:lineTo x="22734" y="21522"/>
                      <wp:lineTo x="22734" y="2543"/>
                      <wp:lineTo x="22364" y="-391"/>
                      <wp:lineTo x="22364" y="-783"/>
                      <wp:lineTo x="-370" y="-783"/>
                    </wp:wrapPolygon>
                  </wp:wrapTight>
                  <wp:docPr id="1203025785" name="Picture 10">
                    <a:extLst xmlns:a="http://schemas.openxmlformats.org/drawingml/2006/main">
                      <a:ext uri="{FF2B5EF4-FFF2-40B4-BE49-F238E27FC236}">
                        <a16:creationId xmlns:a16="http://schemas.microsoft.com/office/drawing/2014/main" id="{F1819888-A5FC-81CE-ECD0-8AD6472B6D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F1819888-A5FC-81CE-ECD0-8AD6472B6D0A}"/>
                              </a:ext>
                            </a:extLst>
                          </pic:cNvPr>
                          <pic:cNvPicPr>
                            <a:picLocks noChangeAspect="1"/>
                          </pic:cNvPicPr>
                        </pic:nvPicPr>
                        <pic:blipFill>
                          <a:blip r:embed="rId31" cstate="print">
                            <a:extLst>
                              <a:ext uri="{28A0092B-C50C-407E-A947-70E740481C1C}">
                                <a14:useLocalDpi xmlns:a14="http://schemas.microsoft.com/office/drawing/2010/main" val="0"/>
                              </a:ext>
                            </a:extLst>
                          </a:blip>
                          <a:srcRect l="7621" r="6593"/>
                          <a:stretch/>
                        </pic:blipFill>
                        <pic:spPr>
                          <a:xfrm>
                            <a:off x="0" y="0"/>
                            <a:ext cx="2226310" cy="21031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BF0A17">
              <w:rPr>
                <w:rFonts w:ascii="Times New Roman" w:hAnsi="Times New Roman" w:cs="Times New Roman"/>
                <w:b/>
                <w:bCs/>
                <w:sz w:val="24"/>
                <w:szCs w:val="24"/>
              </w:rPr>
              <w:t xml:space="preserve">    </w:t>
            </w:r>
            <w:r>
              <w:rPr>
                <w:rFonts w:ascii="Times New Roman" w:hAnsi="Times New Roman" w:cs="Times New Roman"/>
                <w:b/>
                <w:bCs/>
                <w:sz w:val="24"/>
                <w:szCs w:val="24"/>
              </w:rPr>
              <w:t xml:space="preserve">     </w:t>
            </w:r>
            <w:r w:rsidRPr="00BF0A17">
              <w:rPr>
                <w:rFonts w:ascii="Times New Roman" w:hAnsi="Times New Roman" w:cs="Times New Roman"/>
                <w:b/>
                <w:bCs/>
                <w:sz w:val="24"/>
                <w:szCs w:val="24"/>
              </w:rPr>
              <w:t>T3. Sodium acifluorfen</w:t>
            </w:r>
            <w:r w:rsidR="00F50EE8">
              <w:rPr>
                <w:rFonts w:ascii="Times New Roman" w:hAnsi="Times New Roman" w:cs="Times New Roman"/>
                <w:b/>
                <w:bCs/>
                <w:sz w:val="24"/>
                <w:szCs w:val="24"/>
              </w:rPr>
              <w:t xml:space="preserve"> </w:t>
            </w:r>
            <w:r w:rsidRPr="00BF0A17">
              <w:rPr>
                <w:rFonts w:ascii="Times New Roman" w:hAnsi="Times New Roman" w:cs="Times New Roman"/>
                <w:b/>
                <w:bCs/>
                <w:sz w:val="24"/>
                <w:szCs w:val="24"/>
              </w:rPr>
              <w:t>+</w:t>
            </w:r>
            <w:r w:rsidR="00F50EE8">
              <w:rPr>
                <w:rFonts w:ascii="Times New Roman" w:hAnsi="Times New Roman" w:cs="Times New Roman"/>
                <w:b/>
                <w:bCs/>
                <w:sz w:val="24"/>
                <w:szCs w:val="24"/>
              </w:rPr>
              <w:t xml:space="preserve"> </w:t>
            </w:r>
            <w:proofErr w:type="spellStart"/>
            <w:r w:rsidRPr="00BF0A17">
              <w:rPr>
                <w:rFonts w:ascii="Times New Roman" w:hAnsi="Times New Roman" w:cs="Times New Roman"/>
                <w:b/>
                <w:bCs/>
                <w:sz w:val="24"/>
                <w:szCs w:val="24"/>
              </w:rPr>
              <w:t>Clodinafop</w:t>
            </w:r>
            <w:proofErr w:type="spellEnd"/>
            <w:r>
              <w:rPr>
                <w:rFonts w:ascii="Times New Roman" w:hAnsi="Times New Roman" w:cs="Times New Roman"/>
                <w:b/>
                <w:bCs/>
                <w:sz w:val="24"/>
                <w:szCs w:val="24"/>
              </w:rPr>
              <w:t>-</w:t>
            </w:r>
            <w:r w:rsidR="00F50EE8">
              <w:rPr>
                <w:rFonts w:ascii="Times New Roman" w:hAnsi="Times New Roman" w:cs="Times New Roman"/>
                <w:b/>
                <w:bCs/>
                <w:sz w:val="24"/>
                <w:szCs w:val="24"/>
              </w:rPr>
              <w:t xml:space="preserve"> </w:t>
            </w:r>
            <w:r w:rsidR="00F50EE8">
              <w:rPr>
                <w:rFonts w:ascii="Times New Roman" w:hAnsi="Times New Roman" w:cs="Times New Roman"/>
                <w:b/>
                <w:bCs/>
                <w:sz w:val="24"/>
                <w:szCs w:val="24"/>
              </w:rPr>
              <w:tab/>
              <w:t xml:space="preserve">                                         </w:t>
            </w:r>
            <w:r w:rsidRPr="00BF0A17">
              <w:rPr>
                <w:rFonts w:ascii="Times New Roman" w:hAnsi="Times New Roman" w:cs="Times New Roman"/>
                <w:b/>
                <w:bCs/>
                <w:sz w:val="24"/>
                <w:szCs w:val="24"/>
              </w:rPr>
              <w:t>propargyl</w:t>
            </w:r>
          </w:p>
        </w:tc>
        <w:tc>
          <w:tcPr>
            <w:tcW w:w="4737" w:type="dxa"/>
          </w:tcPr>
          <w:p w14:paraId="4A355C1B" w14:textId="3FBEED08" w:rsidR="00B621F5" w:rsidRPr="00BF0A17" w:rsidRDefault="00B621F5" w:rsidP="00AA4080">
            <w:pPr>
              <w:rPr>
                <w:rFonts w:ascii="Times New Roman" w:hAnsi="Times New Roman" w:cs="Times New Roman"/>
                <w:b/>
                <w:bCs/>
                <w:sz w:val="24"/>
                <w:szCs w:val="24"/>
              </w:rPr>
            </w:pPr>
            <w:r w:rsidRPr="00BF0A17">
              <w:rPr>
                <w:rFonts w:ascii="Times New Roman" w:hAnsi="Times New Roman" w:cs="Times New Roman"/>
                <w:b/>
                <w:bCs/>
                <w:noProof/>
                <w:sz w:val="24"/>
                <w:szCs w:val="24"/>
              </w:rPr>
              <w:drawing>
                <wp:anchor distT="0" distB="0" distL="114300" distR="114300" simplePos="0" relativeHeight="251670528" behindDoc="1" locked="0" layoutInCell="1" allowOverlap="1" wp14:anchorId="3DFE9B75" wp14:editId="6B9EA5BA">
                  <wp:simplePos x="0" y="0"/>
                  <wp:positionH relativeFrom="column">
                    <wp:posOffset>282575</wp:posOffset>
                  </wp:positionH>
                  <wp:positionV relativeFrom="paragraph">
                    <wp:posOffset>179705</wp:posOffset>
                  </wp:positionV>
                  <wp:extent cx="2263140" cy="2057400"/>
                  <wp:effectExtent l="76200" t="76200" r="137160" b="133350"/>
                  <wp:wrapTight wrapText="bothSides">
                    <wp:wrapPolygon edited="0">
                      <wp:start x="-364" y="-800"/>
                      <wp:lineTo x="-727" y="-600"/>
                      <wp:lineTo x="-727" y="21800"/>
                      <wp:lineTo x="-364" y="22800"/>
                      <wp:lineTo x="22364" y="22800"/>
                      <wp:lineTo x="22727" y="21800"/>
                      <wp:lineTo x="22727" y="2600"/>
                      <wp:lineTo x="22364" y="-400"/>
                      <wp:lineTo x="22364" y="-800"/>
                      <wp:lineTo x="-364" y="-800"/>
                    </wp:wrapPolygon>
                  </wp:wrapTight>
                  <wp:docPr id="624427363" name="Picture 7">
                    <a:extLst xmlns:a="http://schemas.openxmlformats.org/drawingml/2006/main">
                      <a:ext uri="{FF2B5EF4-FFF2-40B4-BE49-F238E27FC236}">
                        <a16:creationId xmlns:a16="http://schemas.microsoft.com/office/drawing/2014/main" id="{5BE9B1FC-AC41-AA9E-7139-63FE0A68B94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5BE9B1FC-AC41-AA9E-7139-63FE0A68B948}"/>
                              </a:ext>
                            </a:extLst>
                          </pic:cNvPr>
                          <pic:cNvPicPr>
                            <a:picLocks noChangeAspect="1"/>
                          </pic:cNvPicPr>
                        </pic:nvPicPr>
                        <pic:blipFill rotWithShape="1">
                          <a:blip r:embed="rId32" cstate="print">
                            <a:extLst>
                              <a:ext uri="{28A0092B-C50C-407E-A947-70E740481C1C}">
                                <a14:useLocalDpi xmlns:a14="http://schemas.microsoft.com/office/drawing/2010/main" val="0"/>
                              </a:ext>
                            </a:extLst>
                          </a:blip>
                          <a:srcRect l="6819" t="2714" r="3034" b="7413"/>
                          <a:stretch/>
                        </pic:blipFill>
                        <pic:spPr bwMode="auto">
                          <a:xfrm>
                            <a:off x="0" y="0"/>
                            <a:ext cx="2263140" cy="2057400"/>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F0A17">
              <w:rPr>
                <w:rFonts w:ascii="Times New Roman" w:hAnsi="Times New Roman" w:cs="Times New Roman"/>
                <w:b/>
                <w:bCs/>
                <w:sz w:val="24"/>
                <w:szCs w:val="24"/>
              </w:rPr>
              <w:t xml:space="preserve">                   </w:t>
            </w:r>
            <w:r>
              <w:rPr>
                <w:rFonts w:ascii="Times New Roman" w:hAnsi="Times New Roman" w:cs="Times New Roman"/>
                <w:b/>
                <w:bCs/>
                <w:sz w:val="24"/>
                <w:szCs w:val="24"/>
              </w:rPr>
              <w:t xml:space="preserve"> </w:t>
            </w:r>
            <w:r w:rsidR="00AD710D">
              <w:rPr>
                <w:rFonts w:ascii="Times New Roman" w:hAnsi="Times New Roman" w:cs="Times New Roman"/>
                <w:b/>
                <w:bCs/>
                <w:sz w:val="24"/>
                <w:szCs w:val="24"/>
              </w:rPr>
              <w:t xml:space="preserve"> </w:t>
            </w:r>
            <w:r w:rsidRPr="00BF0A17">
              <w:rPr>
                <w:rFonts w:ascii="Times New Roman" w:hAnsi="Times New Roman" w:cs="Times New Roman"/>
                <w:b/>
                <w:bCs/>
                <w:sz w:val="24"/>
                <w:szCs w:val="24"/>
              </w:rPr>
              <w:t>T4. Glyphosate</w:t>
            </w:r>
          </w:p>
        </w:tc>
      </w:tr>
      <w:tr w:rsidR="00B621F5" w:rsidRPr="00BF0A17" w14:paraId="1507C3C2" w14:textId="77777777" w:rsidTr="00AA4080">
        <w:trPr>
          <w:trHeight w:val="4048"/>
        </w:trPr>
        <w:tc>
          <w:tcPr>
            <w:tcW w:w="4737" w:type="dxa"/>
          </w:tcPr>
          <w:p w14:paraId="4197B22A" w14:textId="56E7A4D9" w:rsidR="00B621F5" w:rsidRPr="00BF0A17" w:rsidRDefault="00B621F5" w:rsidP="00AA4080">
            <w:pPr>
              <w:rPr>
                <w:rFonts w:ascii="Times New Roman" w:hAnsi="Times New Roman" w:cs="Times New Roman"/>
                <w:b/>
                <w:bCs/>
                <w:sz w:val="24"/>
                <w:szCs w:val="24"/>
              </w:rPr>
            </w:pPr>
            <w:r w:rsidRPr="00BF0A17">
              <w:rPr>
                <w:rFonts w:ascii="Times New Roman" w:hAnsi="Times New Roman" w:cs="Times New Roman"/>
                <w:b/>
                <w:bCs/>
                <w:noProof/>
                <w:sz w:val="24"/>
                <w:szCs w:val="24"/>
              </w:rPr>
              <w:drawing>
                <wp:anchor distT="0" distB="0" distL="114300" distR="114300" simplePos="0" relativeHeight="251671552" behindDoc="1" locked="0" layoutInCell="1" allowOverlap="1" wp14:anchorId="4048C2B0" wp14:editId="4261A5FD">
                  <wp:simplePos x="0" y="0"/>
                  <wp:positionH relativeFrom="column">
                    <wp:posOffset>372110</wp:posOffset>
                  </wp:positionH>
                  <wp:positionV relativeFrom="paragraph">
                    <wp:posOffset>158115</wp:posOffset>
                  </wp:positionV>
                  <wp:extent cx="2350135" cy="2103120"/>
                  <wp:effectExtent l="76200" t="76200" r="126365" b="125730"/>
                  <wp:wrapTight wrapText="bothSides">
                    <wp:wrapPolygon edited="0">
                      <wp:start x="-350" y="-783"/>
                      <wp:lineTo x="-700" y="-587"/>
                      <wp:lineTo x="-700" y="21913"/>
                      <wp:lineTo x="-350" y="22696"/>
                      <wp:lineTo x="22236" y="22696"/>
                      <wp:lineTo x="22586" y="21522"/>
                      <wp:lineTo x="22586" y="2543"/>
                      <wp:lineTo x="22236" y="-391"/>
                      <wp:lineTo x="22236" y="-783"/>
                      <wp:lineTo x="-350" y="-783"/>
                    </wp:wrapPolygon>
                  </wp:wrapTight>
                  <wp:docPr id="46853808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538080" name="Picture 468538080"/>
                          <pic:cNvPicPr/>
                        </pic:nvPicPr>
                        <pic:blipFill rotWithShape="1">
                          <a:blip r:embed="rId33" cstate="print">
                            <a:extLst>
                              <a:ext uri="{28A0092B-C50C-407E-A947-70E740481C1C}">
                                <a14:useLocalDpi xmlns:a14="http://schemas.microsoft.com/office/drawing/2010/main" val="0"/>
                              </a:ext>
                            </a:extLst>
                          </a:blip>
                          <a:srcRect l="5181" t="4699" r="2809" b="2490"/>
                          <a:stretch>
                            <a:fillRect/>
                          </a:stretch>
                        </pic:blipFill>
                        <pic:spPr bwMode="auto">
                          <a:xfrm>
                            <a:off x="0" y="0"/>
                            <a:ext cx="2350135" cy="21031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F0A17">
              <w:rPr>
                <w:rFonts w:ascii="Times New Roman" w:hAnsi="Times New Roman" w:cs="Times New Roman"/>
                <w:b/>
                <w:bCs/>
                <w:sz w:val="24"/>
                <w:szCs w:val="24"/>
              </w:rPr>
              <w:t xml:space="preserve">                </w:t>
            </w:r>
            <w:r w:rsidR="00AD710D">
              <w:rPr>
                <w:rFonts w:ascii="Times New Roman" w:hAnsi="Times New Roman" w:cs="Times New Roman"/>
                <w:b/>
                <w:bCs/>
                <w:sz w:val="24"/>
                <w:szCs w:val="24"/>
              </w:rPr>
              <w:t xml:space="preserve"> </w:t>
            </w:r>
            <w:r w:rsidRPr="00BF0A17">
              <w:rPr>
                <w:rFonts w:ascii="Times New Roman" w:hAnsi="Times New Roman" w:cs="Times New Roman"/>
                <w:b/>
                <w:bCs/>
                <w:sz w:val="24"/>
                <w:szCs w:val="24"/>
              </w:rPr>
              <w:t xml:space="preserve">T5. </w:t>
            </w:r>
            <w:proofErr w:type="spellStart"/>
            <w:r w:rsidRPr="00BF0A17">
              <w:rPr>
                <w:rFonts w:ascii="Times New Roman" w:hAnsi="Times New Roman" w:cs="Times New Roman"/>
                <w:b/>
                <w:bCs/>
                <w:sz w:val="24"/>
                <w:szCs w:val="24"/>
              </w:rPr>
              <w:t>Mesotrione</w:t>
            </w:r>
            <w:proofErr w:type="spellEnd"/>
            <w:r w:rsidRPr="00BF0A17">
              <w:rPr>
                <w:rFonts w:ascii="Times New Roman" w:hAnsi="Times New Roman" w:cs="Times New Roman"/>
                <w:b/>
                <w:bCs/>
                <w:sz w:val="24"/>
                <w:szCs w:val="24"/>
              </w:rPr>
              <w:t xml:space="preserve"> + Atrazine</w:t>
            </w:r>
          </w:p>
        </w:tc>
        <w:tc>
          <w:tcPr>
            <w:tcW w:w="4737" w:type="dxa"/>
          </w:tcPr>
          <w:p w14:paraId="739ACF18" w14:textId="02CD941A" w:rsidR="00B621F5" w:rsidRPr="00BF0A17" w:rsidRDefault="00B621F5" w:rsidP="00AA4080">
            <w:pPr>
              <w:spacing w:line="360" w:lineRule="auto"/>
              <w:rPr>
                <w:rFonts w:ascii="Times New Roman" w:hAnsi="Times New Roman" w:cs="Times New Roman"/>
                <w:b/>
                <w:bCs/>
                <w:sz w:val="24"/>
                <w:szCs w:val="24"/>
              </w:rPr>
            </w:pPr>
            <w:r w:rsidRPr="00BF0A17">
              <w:rPr>
                <w:rFonts w:ascii="Times New Roman" w:hAnsi="Times New Roman" w:cs="Times New Roman"/>
                <w:b/>
                <w:bCs/>
                <w:noProof/>
                <w:sz w:val="24"/>
                <w:szCs w:val="24"/>
              </w:rPr>
              <w:drawing>
                <wp:anchor distT="0" distB="0" distL="114300" distR="114300" simplePos="0" relativeHeight="251666432" behindDoc="1" locked="0" layoutInCell="1" allowOverlap="1" wp14:anchorId="3729C2C3" wp14:editId="7497AC56">
                  <wp:simplePos x="0" y="0"/>
                  <wp:positionH relativeFrom="column">
                    <wp:posOffset>324485</wp:posOffset>
                  </wp:positionH>
                  <wp:positionV relativeFrom="paragraph">
                    <wp:posOffset>139065</wp:posOffset>
                  </wp:positionV>
                  <wp:extent cx="2175510" cy="2152650"/>
                  <wp:effectExtent l="76200" t="76200" r="129540" b="133350"/>
                  <wp:wrapTight wrapText="bothSides">
                    <wp:wrapPolygon edited="0">
                      <wp:start x="-378" y="-765"/>
                      <wp:lineTo x="-757" y="-573"/>
                      <wp:lineTo x="-757" y="21982"/>
                      <wp:lineTo x="-378" y="22747"/>
                      <wp:lineTo x="22319" y="22747"/>
                      <wp:lineTo x="22697" y="21027"/>
                      <wp:lineTo x="22697" y="2485"/>
                      <wp:lineTo x="22319" y="-382"/>
                      <wp:lineTo x="22319" y="-765"/>
                      <wp:lineTo x="-378" y="-765"/>
                    </wp:wrapPolygon>
                  </wp:wrapTight>
                  <wp:docPr id="1374333464" name="Picture 5">
                    <a:extLst xmlns:a="http://schemas.openxmlformats.org/drawingml/2006/main">
                      <a:ext uri="{FF2B5EF4-FFF2-40B4-BE49-F238E27FC236}">
                        <a16:creationId xmlns:a16="http://schemas.microsoft.com/office/drawing/2014/main" id="{C608F963-4D16-561F-CF9F-3AFDE24D3E8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C608F963-4D16-561F-CF9F-3AFDE24D3E8D}"/>
                              </a:ext>
                            </a:extLst>
                          </pic:cNvPr>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175510" cy="21526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BF0A17">
              <w:rPr>
                <w:rFonts w:ascii="Times New Roman" w:hAnsi="Times New Roman" w:cs="Times New Roman"/>
                <w:b/>
                <w:bCs/>
                <w:sz w:val="24"/>
                <w:szCs w:val="24"/>
              </w:rPr>
              <w:t xml:space="preserve">                        </w:t>
            </w:r>
            <w:r w:rsidR="00AD710D">
              <w:rPr>
                <w:rFonts w:ascii="Times New Roman" w:hAnsi="Times New Roman" w:cs="Times New Roman"/>
                <w:b/>
                <w:bCs/>
                <w:sz w:val="24"/>
                <w:szCs w:val="24"/>
              </w:rPr>
              <w:t xml:space="preserve"> </w:t>
            </w:r>
            <w:r w:rsidRPr="00BF0A17">
              <w:rPr>
                <w:rFonts w:ascii="Times New Roman" w:hAnsi="Times New Roman" w:cs="Times New Roman"/>
                <w:b/>
                <w:bCs/>
                <w:sz w:val="24"/>
                <w:szCs w:val="24"/>
              </w:rPr>
              <w:t>T6. Control</w:t>
            </w:r>
            <w:r w:rsidRPr="00BF0A17">
              <w:rPr>
                <w:rFonts w:ascii="Times New Roman" w:hAnsi="Times New Roman" w:cs="Times New Roman"/>
                <w:b/>
                <w:bCs/>
                <w:noProof/>
                <w:sz w:val="24"/>
                <w:szCs w:val="24"/>
              </w:rPr>
              <w:t xml:space="preserve"> </w:t>
            </w:r>
          </w:p>
        </w:tc>
      </w:tr>
    </w:tbl>
    <w:p w14:paraId="0C53C358" w14:textId="77777777" w:rsidR="00F50EE8" w:rsidRDefault="00F50EE8" w:rsidP="00B621F5">
      <w:pPr>
        <w:rPr>
          <w:rFonts w:ascii="Times New Roman" w:hAnsi="Times New Roman" w:cs="Times New Roman"/>
          <w:b/>
          <w:bCs/>
          <w:sz w:val="24"/>
          <w:szCs w:val="24"/>
        </w:rPr>
      </w:pPr>
      <w:r>
        <w:rPr>
          <w:rFonts w:ascii="Times New Roman" w:hAnsi="Times New Roman" w:cs="Times New Roman"/>
          <w:b/>
          <w:bCs/>
          <w:sz w:val="24"/>
          <w:szCs w:val="24"/>
        </w:rPr>
        <w:t xml:space="preserve">         </w:t>
      </w:r>
    </w:p>
    <w:p w14:paraId="1C77BF23" w14:textId="23986F45" w:rsidR="00B621F5" w:rsidRPr="00BF0A17" w:rsidRDefault="00F50EE8" w:rsidP="00B621F5">
      <w:pPr>
        <w:rPr>
          <w:rFonts w:ascii="Times New Roman" w:hAnsi="Times New Roman" w:cs="Times New Roman"/>
          <w:b/>
          <w:bCs/>
          <w:sz w:val="24"/>
          <w:szCs w:val="24"/>
        </w:rPr>
      </w:pPr>
      <w:r>
        <w:rPr>
          <w:rFonts w:ascii="Times New Roman" w:hAnsi="Times New Roman" w:cs="Times New Roman"/>
          <w:b/>
          <w:bCs/>
          <w:sz w:val="24"/>
          <w:szCs w:val="24"/>
        </w:rPr>
        <w:t xml:space="preserve">                </w:t>
      </w:r>
      <w:r w:rsidR="00B621F5" w:rsidRPr="00BF0A17">
        <w:rPr>
          <w:rFonts w:ascii="Times New Roman" w:hAnsi="Times New Roman" w:cs="Times New Roman"/>
          <w:b/>
          <w:bCs/>
          <w:sz w:val="24"/>
          <w:szCs w:val="24"/>
        </w:rPr>
        <w:t xml:space="preserve">Plate </w:t>
      </w:r>
      <w:r w:rsidR="00AD710D">
        <w:rPr>
          <w:rFonts w:ascii="Times New Roman" w:hAnsi="Times New Roman" w:cs="Times New Roman"/>
          <w:b/>
          <w:bCs/>
          <w:sz w:val="24"/>
          <w:szCs w:val="24"/>
        </w:rPr>
        <w:t>4</w:t>
      </w:r>
      <w:r w:rsidR="00B621F5" w:rsidRPr="00BF0A17">
        <w:rPr>
          <w:rFonts w:ascii="Times New Roman" w:hAnsi="Times New Roman" w:cs="Times New Roman"/>
          <w:b/>
          <w:bCs/>
          <w:sz w:val="24"/>
          <w:szCs w:val="24"/>
        </w:rPr>
        <w:t>.</w:t>
      </w:r>
      <w:r w:rsidR="00B621F5" w:rsidRPr="00BF0A17">
        <w:rPr>
          <w:rFonts w:ascii="Times New Roman" w:hAnsi="Times New Roman" w:cs="Times New Roman"/>
          <w:sz w:val="24"/>
          <w:szCs w:val="24"/>
        </w:rPr>
        <w:t xml:space="preserve"> </w:t>
      </w:r>
      <w:r w:rsidR="00B621F5" w:rsidRPr="00BF0A17">
        <w:rPr>
          <w:rFonts w:ascii="Times New Roman" w:hAnsi="Times New Roman" w:cs="Times New Roman"/>
          <w:b/>
          <w:bCs/>
          <w:sz w:val="24"/>
          <w:szCs w:val="24"/>
        </w:rPr>
        <w:t xml:space="preserve">Compatibility of </w:t>
      </w:r>
      <w:r w:rsidR="00B621F5" w:rsidRPr="00BF0A17">
        <w:rPr>
          <w:rFonts w:ascii="Times New Roman" w:hAnsi="Times New Roman" w:cs="Times New Roman"/>
          <w:b/>
          <w:bCs/>
          <w:i/>
          <w:iCs/>
          <w:sz w:val="24"/>
          <w:szCs w:val="24"/>
        </w:rPr>
        <w:t xml:space="preserve">Beauveria bassiana </w:t>
      </w:r>
      <w:r w:rsidR="00B621F5" w:rsidRPr="00BF0A17">
        <w:rPr>
          <w:rFonts w:ascii="Times New Roman" w:hAnsi="Times New Roman" w:cs="Times New Roman"/>
          <w:b/>
          <w:bCs/>
          <w:sz w:val="24"/>
          <w:szCs w:val="24"/>
        </w:rPr>
        <w:t>with herbicides</w:t>
      </w:r>
      <w:r w:rsidR="00B621F5" w:rsidRPr="00BF0A17">
        <w:rPr>
          <w:rFonts w:ascii="Times New Roman" w:hAnsi="Times New Roman" w:cs="Times New Roman"/>
          <w:b/>
          <w:bCs/>
          <w:i/>
          <w:iCs/>
          <w:sz w:val="24"/>
          <w:szCs w:val="24"/>
        </w:rPr>
        <w:t xml:space="preserve"> </w:t>
      </w:r>
      <w:r w:rsidR="00B621F5" w:rsidRPr="00BF0A17">
        <w:rPr>
          <w:rFonts w:ascii="Times New Roman" w:hAnsi="Times New Roman" w:cs="Times New Roman"/>
          <w:b/>
          <w:bCs/>
          <w:sz w:val="24"/>
          <w:szCs w:val="24"/>
        </w:rPr>
        <w:t>at 2X dose</w:t>
      </w:r>
    </w:p>
    <w:tbl>
      <w:tblPr>
        <w:tblStyle w:val="TableGrid"/>
        <w:tblpPr w:leftFromText="180" w:rightFromText="180" w:vertAnchor="text" w:horzAnchor="margin" w:tblpY="-521"/>
        <w:tblW w:w="9530" w:type="dxa"/>
        <w:tblLook w:val="04A0" w:firstRow="1" w:lastRow="0" w:firstColumn="1" w:lastColumn="0" w:noHBand="0" w:noVBand="1"/>
      </w:tblPr>
      <w:tblGrid>
        <w:gridCol w:w="4765"/>
        <w:gridCol w:w="4765"/>
      </w:tblGrid>
      <w:tr w:rsidR="00B621F5" w:rsidRPr="00BF0A17" w14:paraId="6DF2920D" w14:textId="77777777" w:rsidTr="00AD710D">
        <w:trPr>
          <w:trHeight w:val="4670"/>
        </w:trPr>
        <w:tc>
          <w:tcPr>
            <w:tcW w:w="4765" w:type="dxa"/>
          </w:tcPr>
          <w:p w14:paraId="32C4244E" w14:textId="77777777" w:rsidR="00B621F5" w:rsidRPr="00BF0A17" w:rsidRDefault="00B621F5" w:rsidP="00B621F5">
            <w:pPr>
              <w:spacing w:line="276" w:lineRule="auto"/>
              <w:jc w:val="center"/>
              <w:rPr>
                <w:rFonts w:ascii="Times New Roman" w:hAnsi="Times New Roman" w:cs="Times New Roman"/>
                <w:b/>
                <w:bCs/>
                <w:sz w:val="24"/>
                <w:szCs w:val="24"/>
              </w:rPr>
            </w:pPr>
            <w:r w:rsidRPr="00BF0A17">
              <w:rPr>
                <w:rFonts w:ascii="Times New Roman" w:hAnsi="Times New Roman" w:cs="Times New Roman"/>
                <w:b/>
                <w:bCs/>
                <w:noProof/>
                <w:sz w:val="24"/>
                <w:szCs w:val="24"/>
              </w:rPr>
              <w:lastRenderedPageBreak/>
              <w:drawing>
                <wp:anchor distT="0" distB="0" distL="114300" distR="114300" simplePos="0" relativeHeight="251674624" behindDoc="1" locked="0" layoutInCell="1" allowOverlap="1" wp14:anchorId="221B4847" wp14:editId="5823A9EE">
                  <wp:simplePos x="0" y="0"/>
                  <wp:positionH relativeFrom="column">
                    <wp:posOffset>143510</wp:posOffset>
                  </wp:positionH>
                  <wp:positionV relativeFrom="paragraph">
                    <wp:posOffset>78105</wp:posOffset>
                  </wp:positionV>
                  <wp:extent cx="2615565" cy="2378710"/>
                  <wp:effectExtent l="76200" t="76200" r="108585" b="116840"/>
                  <wp:wrapTight wrapText="bothSides">
                    <wp:wrapPolygon edited="0">
                      <wp:start x="-315" y="-692"/>
                      <wp:lineTo x="-629" y="-519"/>
                      <wp:lineTo x="-629" y="21969"/>
                      <wp:lineTo x="-315" y="22661"/>
                      <wp:lineTo x="22182" y="22661"/>
                      <wp:lineTo x="22497" y="21796"/>
                      <wp:lineTo x="22497" y="2249"/>
                      <wp:lineTo x="22182" y="-346"/>
                      <wp:lineTo x="22182" y="-692"/>
                      <wp:lineTo x="-315" y="-692"/>
                    </wp:wrapPolygon>
                  </wp:wrapTight>
                  <wp:docPr id="1919489671" name="Picture 5">
                    <a:extLst xmlns:a="http://schemas.openxmlformats.org/drawingml/2006/main">
                      <a:ext uri="{FF2B5EF4-FFF2-40B4-BE49-F238E27FC236}">
                        <a16:creationId xmlns:a16="http://schemas.microsoft.com/office/drawing/2014/main" id="{50E04A4B-9370-DA17-B7AC-5B08B4E8944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50E04A4B-9370-DA17-B7AC-5B08B4E8944F}"/>
                              </a:ext>
                            </a:extLst>
                          </pic:cNvPr>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615565" cy="23787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BF0A17">
              <w:rPr>
                <w:rFonts w:ascii="Times New Roman" w:hAnsi="Times New Roman" w:cs="Times New Roman"/>
                <w:b/>
                <w:bCs/>
                <w:sz w:val="24"/>
                <w:szCs w:val="24"/>
              </w:rPr>
              <w:t>T1. Fipronil + Imidacloprid</w:t>
            </w:r>
            <w:r w:rsidRPr="00BF0A17">
              <w:rPr>
                <w:rFonts w:ascii="Times New Roman" w:hAnsi="Times New Roman" w:cs="Times New Roman"/>
                <w:b/>
                <w:bCs/>
                <w:noProof/>
                <w:sz w:val="24"/>
                <w:szCs w:val="24"/>
              </w:rPr>
              <w:t xml:space="preserve"> </w:t>
            </w:r>
          </w:p>
          <w:p w14:paraId="29B184ED" w14:textId="77777777" w:rsidR="00B621F5" w:rsidRPr="00BF0A17" w:rsidRDefault="00B621F5" w:rsidP="00B621F5">
            <w:pPr>
              <w:tabs>
                <w:tab w:val="left" w:pos="1470"/>
                <w:tab w:val="center" w:pos="2274"/>
              </w:tabs>
              <w:spacing w:line="276" w:lineRule="auto"/>
              <w:rPr>
                <w:rFonts w:ascii="Times New Roman" w:hAnsi="Times New Roman" w:cs="Times New Roman"/>
                <w:b/>
                <w:bCs/>
                <w:sz w:val="24"/>
                <w:szCs w:val="24"/>
              </w:rPr>
            </w:pPr>
            <w:r w:rsidRPr="00BF0A17">
              <w:rPr>
                <w:rFonts w:ascii="Times New Roman" w:hAnsi="Times New Roman" w:cs="Times New Roman"/>
                <w:b/>
                <w:bCs/>
                <w:sz w:val="24"/>
                <w:szCs w:val="24"/>
              </w:rPr>
              <w:tab/>
            </w:r>
            <w:r w:rsidRPr="00BF0A17">
              <w:rPr>
                <w:rFonts w:ascii="Times New Roman" w:hAnsi="Times New Roman" w:cs="Times New Roman"/>
                <w:noProof/>
                <w:sz w:val="24"/>
                <w:szCs w:val="24"/>
              </w:rPr>
              <w:t xml:space="preserve"> </w:t>
            </w:r>
          </w:p>
        </w:tc>
        <w:tc>
          <w:tcPr>
            <w:tcW w:w="4765" w:type="dxa"/>
          </w:tcPr>
          <w:p w14:paraId="1A45419B" w14:textId="1470D1B2" w:rsidR="00B621F5" w:rsidRPr="00BF0A17" w:rsidRDefault="00B621F5" w:rsidP="00B621F5">
            <w:pPr>
              <w:spacing w:line="276" w:lineRule="auto"/>
              <w:rPr>
                <w:rFonts w:ascii="Times New Roman" w:hAnsi="Times New Roman" w:cs="Times New Roman"/>
                <w:b/>
                <w:bCs/>
                <w:sz w:val="24"/>
                <w:szCs w:val="24"/>
              </w:rPr>
            </w:pPr>
            <w:r w:rsidRPr="00BF0A17">
              <w:rPr>
                <w:rFonts w:ascii="Times New Roman" w:hAnsi="Times New Roman" w:cs="Times New Roman"/>
                <w:b/>
                <w:bCs/>
                <w:noProof/>
                <w:sz w:val="24"/>
                <w:szCs w:val="24"/>
              </w:rPr>
              <w:drawing>
                <wp:anchor distT="0" distB="0" distL="114300" distR="114300" simplePos="0" relativeHeight="251679744" behindDoc="1" locked="0" layoutInCell="1" allowOverlap="1" wp14:anchorId="1208B273" wp14:editId="4BB4C0B9">
                  <wp:simplePos x="0" y="0"/>
                  <wp:positionH relativeFrom="column">
                    <wp:posOffset>97790</wp:posOffset>
                  </wp:positionH>
                  <wp:positionV relativeFrom="paragraph">
                    <wp:posOffset>78105</wp:posOffset>
                  </wp:positionV>
                  <wp:extent cx="2463800" cy="2362200"/>
                  <wp:effectExtent l="76200" t="76200" r="107950" b="114300"/>
                  <wp:wrapTight wrapText="bothSides">
                    <wp:wrapPolygon edited="0">
                      <wp:start x="-334" y="-697"/>
                      <wp:lineTo x="-668" y="-523"/>
                      <wp:lineTo x="-668" y="21774"/>
                      <wp:lineTo x="-334" y="22645"/>
                      <wp:lineTo x="22212" y="22645"/>
                      <wp:lineTo x="22546" y="21774"/>
                      <wp:lineTo x="22546" y="2265"/>
                      <wp:lineTo x="22212" y="-348"/>
                      <wp:lineTo x="22212" y="-697"/>
                      <wp:lineTo x="-334" y="-697"/>
                    </wp:wrapPolygon>
                  </wp:wrapTight>
                  <wp:docPr id="50548504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485049" name="Picture 505485049"/>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463800" cy="23622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V relativeFrom="margin">
                    <wp14:pctHeight>0</wp14:pctHeight>
                  </wp14:sizeRelV>
                </wp:anchor>
              </w:drawing>
            </w:r>
            <w:r w:rsidRPr="00BF0A17">
              <w:rPr>
                <w:rFonts w:ascii="Times New Roman" w:hAnsi="Times New Roman" w:cs="Times New Roman"/>
                <w:b/>
                <w:bCs/>
                <w:sz w:val="24"/>
                <w:szCs w:val="24"/>
              </w:rPr>
              <w:t xml:space="preserve">                 </w:t>
            </w:r>
            <w:r>
              <w:rPr>
                <w:rFonts w:ascii="Times New Roman" w:hAnsi="Times New Roman" w:cs="Times New Roman"/>
                <w:b/>
                <w:bCs/>
                <w:sz w:val="24"/>
                <w:szCs w:val="24"/>
              </w:rPr>
              <w:tab/>
              <w:t xml:space="preserve">    </w:t>
            </w:r>
            <w:r w:rsidRPr="00BF0A17">
              <w:rPr>
                <w:rFonts w:ascii="Times New Roman" w:hAnsi="Times New Roman" w:cs="Times New Roman"/>
                <w:b/>
                <w:bCs/>
                <w:sz w:val="24"/>
                <w:szCs w:val="24"/>
              </w:rPr>
              <w:t xml:space="preserve">T2. </w:t>
            </w:r>
            <w:proofErr w:type="spellStart"/>
            <w:r>
              <w:rPr>
                <w:rFonts w:ascii="Times New Roman" w:hAnsi="Times New Roman" w:cs="Times New Roman"/>
                <w:b/>
                <w:bCs/>
                <w:sz w:val="24"/>
                <w:szCs w:val="24"/>
              </w:rPr>
              <w:t>Flubendiamide</w:t>
            </w:r>
            <w:proofErr w:type="spellEnd"/>
            <w:r w:rsidRPr="00BF0A17">
              <w:rPr>
                <w:rFonts w:ascii="Times New Roman" w:hAnsi="Times New Roman" w:cs="Times New Roman"/>
                <w:b/>
                <w:bCs/>
                <w:noProof/>
                <w:sz w:val="24"/>
                <w:szCs w:val="24"/>
              </w:rPr>
              <w:t xml:space="preserve"> </w:t>
            </w:r>
          </w:p>
        </w:tc>
      </w:tr>
      <w:tr w:rsidR="00B621F5" w:rsidRPr="00BF0A17" w14:paraId="148176F5" w14:textId="77777777" w:rsidTr="00AD710D">
        <w:trPr>
          <w:trHeight w:val="4696"/>
        </w:trPr>
        <w:tc>
          <w:tcPr>
            <w:tcW w:w="4765" w:type="dxa"/>
          </w:tcPr>
          <w:p w14:paraId="0DD9E626" w14:textId="15AA4581" w:rsidR="00B621F5" w:rsidRPr="00BF0A17" w:rsidRDefault="00B621F5" w:rsidP="00B621F5">
            <w:pPr>
              <w:spacing w:line="276" w:lineRule="auto"/>
              <w:rPr>
                <w:rFonts w:ascii="Times New Roman" w:hAnsi="Times New Roman" w:cs="Times New Roman"/>
                <w:b/>
                <w:bCs/>
                <w:sz w:val="24"/>
                <w:szCs w:val="24"/>
              </w:rPr>
            </w:pPr>
            <w:r w:rsidRPr="00BF0A17">
              <w:rPr>
                <w:rFonts w:ascii="Times New Roman" w:hAnsi="Times New Roman" w:cs="Times New Roman"/>
                <w:b/>
                <w:bCs/>
                <w:noProof/>
                <w:sz w:val="24"/>
                <w:szCs w:val="24"/>
              </w:rPr>
              <w:drawing>
                <wp:anchor distT="0" distB="0" distL="114300" distR="114300" simplePos="0" relativeHeight="251678720" behindDoc="1" locked="0" layoutInCell="1" allowOverlap="1" wp14:anchorId="4AFB69C6" wp14:editId="2A15A992">
                  <wp:simplePos x="0" y="0"/>
                  <wp:positionH relativeFrom="column">
                    <wp:posOffset>326390</wp:posOffset>
                  </wp:positionH>
                  <wp:positionV relativeFrom="paragraph">
                    <wp:posOffset>147320</wp:posOffset>
                  </wp:positionV>
                  <wp:extent cx="2442210" cy="2200275"/>
                  <wp:effectExtent l="76200" t="76200" r="129540" b="142875"/>
                  <wp:wrapTight wrapText="bothSides">
                    <wp:wrapPolygon edited="0">
                      <wp:start x="-337" y="-748"/>
                      <wp:lineTo x="-674" y="-561"/>
                      <wp:lineTo x="-674" y="22068"/>
                      <wp:lineTo x="-337" y="22816"/>
                      <wp:lineTo x="22240" y="22816"/>
                      <wp:lineTo x="22577" y="20571"/>
                      <wp:lineTo x="22577" y="2431"/>
                      <wp:lineTo x="22240" y="-374"/>
                      <wp:lineTo x="22240" y="-748"/>
                      <wp:lineTo x="-337" y="-748"/>
                    </wp:wrapPolygon>
                  </wp:wrapTight>
                  <wp:docPr id="1229962990" name="Picture 6">
                    <a:extLst xmlns:a="http://schemas.openxmlformats.org/drawingml/2006/main">
                      <a:ext uri="{FF2B5EF4-FFF2-40B4-BE49-F238E27FC236}">
                        <a16:creationId xmlns:a16="http://schemas.microsoft.com/office/drawing/2014/main" id="{2A079BD7-CB22-1B21-9CD9-4D5DEF27EDB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2A079BD7-CB22-1B21-9CD9-4D5DEF27EDB2}"/>
                              </a:ext>
                            </a:extLst>
                          </pic:cNvPr>
                          <pic:cNvPicPr>
                            <a:picLocks noChangeAspect="1"/>
                          </pic:cNvPicPr>
                        </pic:nvPicPr>
                        <pic:blipFill rotWithShape="1">
                          <a:blip r:embed="rId37" cstate="print">
                            <a:extLst>
                              <a:ext uri="{28A0092B-C50C-407E-A947-70E740481C1C}">
                                <a14:useLocalDpi xmlns:a14="http://schemas.microsoft.com/office/drawing/2010/main" val="0"/>
                              </a:ext>
                            </a:extLst>
                          </a:blip>
                          <a:srcRect l="4027" r="5212"/>
                          <a:stretch/>
                        </pic:blipFill>
                        <pic:spPr bwMode="auto">
                          <a:xfrm>
                            <a:off x="0" y="0"/>
                            <a:ext cx="2442210" cy="2200275"/>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F0A17">
              <w:rPr>
                <w:rFonts w:ascii="Times New Roman" w:hAnsi="Times New Roman" w:cs="Times New Roman"/>
                <w:b/>
                <w:bCs/>
                <w:sz w:val="24"/>
                <w:szCs w:val="24"/>
              </w:rPr>
              <w:t xml:space="preserve">      </w:t>
            </w:r>
            <w:r w:rsidRPr="00BF0A17">
              <w:rPr>
                <w:rFonts w:ascii="Times New Roman" w:hAnsi="Times New Roman" w:cs="Times New Roman"/>
                <w:noProof/>
                <w:sz w:val="24"/>
                <w:szCs w:val="24"/>
              </w:rPr>
              <w:t xml:space="preserve"> </w:t>
            </w:r>
            <w:r w:rsidRPr="00BF0A17">
              <w:rPr>
                <w:rFonts w:ascii="Times New Roman" w:hAnsi="Times New Roman" w:cs="Times New Roman"/>
                <w:b/>
                <w:bCs/>
                <w:sz w:val="24"/>
                <w:szCs w:val="24"/>
              </w:rPr>
              <w:t xml:space="preserve">  </w:t>
            </w:r>
            <w:r>
              <w:rPr>
                <w:rFonts w:ascii="Times New Roman" w:hAnsi="Times New Roman" w:cs="Times New Roman"/>
                <w:b/>
                <w:bCs/>
                <w:sz w:val="24"/>
                <w:szCs w:val="24"/>
              </w:rPr>
              <w:tab/>
            </w:r>
            <w:r w:rsidRPr="00BF0A17">
              <w:rPr>
                <w:rFonts w:ascii="Times New Roman" w:hAnsi="Times New Roman" w:cs="Times New Roman"/>
                <w:b/>
                <w:bCs/>
                <w:sz w:val="24"/>
                <w:szCs w:val="24"/>
              </w:rPr>
              <w:t xml:space="preserve">T3. Novaluron + </w:t>
            </w:r>
            <w:proofErr w:type="spellStart"/>
            <w:r w:rsidRPr="00BF0A17">
              <w:rPr>
                <w:rFonts w:ascii="Times New Roman" w:hAnsi="Times New Roman" w:cs="Times New Roman"/>
                <w:b/>
                <w:bCs/>
                <w:sz w:val="24"/>
                <w:szCs w:val="24"/>
              </w:rPr>
              <w:t>Emamectin</w:t>
            </w:r>
            <w:proofErr w:type="spellEnd"/>
            <w:r w:rsidRPr="00BF0A17">
              <w:rPr>
                <w:rFonts w:ascii="Times New Roman" w:hAnsi="Times New Roman" w:cs="Times New Roman"/>
                <w:b/>
                <w:bCs/>
                <w:sz w:val="24"/>
                <w:szCs w:val="24"/>
              </w:rPr>
              <w:t xml:space="preserve"> </w:t>
            </w:r>
            <w:r>
              <w:rPr>
                <w:rFonts w:ascii="Times New Roman" w:hAnsi="Times New Roman" w:cs="Times New Roman"/>
                <w:b/>
                <w:bCs/>
                <w:sz w:val="24"/>
                <w:szCs w:val="24"/>
              </w:rPr>
              <w:t xml:space="preserve">  </w:t>
            </w:r>
            <w:r>
              <w:rPr>
                <w:rFonts w:ascii="Times New Roman" w:hAnsi="Times New Roman" w:cs="Times New Roman"/>
                <w:b/>
                <w:bCs/>
                <w:sz w:val="24"/>
                <w:szCs w:val="24"/>
              </w:rPr>
              <w:tab/>
              <w:t xml:space="preserve">                              </w:t>
            </w:r>
            <w:r>
              <w:rPr>
                <w:rFonts w:ascii="Times New Roman" w:hAnsi="Times New Roman" w:cs="Times New Roman"/>
                <w:b/>
                <w:bCs/>
                <w:sz w:val="24"/>
                <w:szCs w:val="24"/>
              </w:rPr>
              <w:tab/>
              <w:t xml:space="preserve">                             </w:t>
            </w:r>
            <w:r w:rsidRPr="00BF0A17">
              <w:rPr>
                <w:rFonts w:ascii="Times New Roman" w:hAnsi="Times New Roman" w:cs="Times New Roman"/>
                <w:b/>
                <w:bCs/>
                <w:sz w:val="24"/>
                <w:szCs w:val="24"/>
              </w:rPr>
              <w:t>benzoate</w:t>
            </w:r>
            <w:r w:rsidRPr="00BF0A17">
              <w:rPr>
                <w:rFonts w:ascii="Times New Roman" w:hAnsi="Times New Roman" w:cs="Times New Roman"/>
                <w:b/>
                <w:bCs/>
                <w:noProof/>
                <w:sz w:val="24"/>
                <w:szCs w:val="24"/>
              </w:rPr>
              <w:t xml:space="preserve"> </w:t>
            </w:r>
            <w:r w:rsidRPr="00BF0A17">
              <w:rPr>
                <w:rFonts w:ascii="Times New Roman" w:hAnsi="Times New Roman" w:cs="Times New Roman"/>
                <w:b/>
                <w:bCs/>
                <w:noProof/>
                <w:sz w:val="24"/>
                <w:szCs w:val="24"/>
              </w:rPr>
              <w:drawing>
                <wp:anchor distT="0" distB="0" distL="114300" distR="114300" simplePos="0" relativeHeight="251672576" behindDoc="0" locked="0" layoutInCell="1" allowOverlap="1" wp14:anchorId="1C171B4F" wp14:editId="3D7F744D">
                  <wp:simplePos x="0" y="0"/>
                  <wp:positionH relativeFrom="column">
                    <wp:posOffset>6867525</wp:posOffset>
                  </wp:positionH>
                  <wp:positionV relativeFrom="paragraph">
                    <wp:posOffset>4445</wp:posOffset>
                  </wp:positionV>
                  <wp:extent cx="5907312" cy="3184072"/>
                  <wp:effectExtent l="0" t="0" r="0" b="0"/>
                  <wp:wrapNone/>
                  <wp:docPr id="1151589757" name="Picture 11">
                    <a:extLst xmlns:a="http://schemas.openxmlformats.org/drawingml/2006/main">
                      <a:ext uri="{FF2B5EF4-FFF2-40B4-BE49-F238E27FC236}">
                        <a16:creationId xmlns:a16="http://schemas.microsoft.com/office/drawing/2014/main" id="{B54675D1-C345-C6F0-34ED-AE355425A44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a16="http://schemas.microsoft.com/office/drawing/2014/main" id="{B54675D1-C345-C6F0-34ED-AE355425A44A}"/>
                              </a:ext>
                            </a:extLst>
                          </pic:cNvPr>
                          <pic:cNvPicPr>
                            <a:picLocks noChangeAspect="1"/>
                          </pic:cNvPicPr>
                        </pic:nvPicPr>
                        <pic:blipFill>
                          <a:blip r:embed="rId13" cstate="print">
                            <a:extLst>
                              <a:ext uri="{28A0092B-C50C-407E-A947-70E740481C1C}">
                                <a14:useLocalDpi xmlns:a14="http://schemas.microsoft.com/office/drawing/2010/main" val="0"/>
                              </a:ext>
                            </a:extLst>
                          </a:blip>
                          <a:srcRect l="7963" r="5445"/>
                          <a:stretch/>
                        </pic:blipFill>
                        <pic:spPr>
                          <a:xfrm>
                            <a:off x="0" y="0"/>
                            <a:ext cx="5907312" cy="3184072"/>
                          </a:xfrm>
                          <a:prstGeom prst="rect">
                            <a:avLst/>
                          </a:prstGeom>
                        </pic:spPr>
                      </pic:pic>
                    </a:graphicData>
                  </a:graphic>
                </wp:anchor>
              </w:drawing>
            </w:r>
          </w:p>
        </w:tc>
        <w:tc>
          <w:tcPr>
            <w:tcW w:w="4765" w:type="dxa"/>
          </w:tcPr>
          <w:p w14:paraId="7B5F0928" w14:textId="43E4683F" w:rsidR="00B621F5" w:rsidRPr="00BF0A17" w:rsidRDefault="00B621F5" w:rsidP="00B621F5">
            <w:pPr>
              <w:spacing w:line="276" w:lineRule="auto"/>
              <w:rPr>
                <w:rFonts w:ascii="Times New Roman" w:hAnsi="Times New Roman" w:cs="Times New Roman"/>
                <w:b/>
                <w:bCs/>
                <w:sz w:val="24"/>
                <w:szCs w:val="24"/>
              </w:rPr>
            </w:pPr>
            <w:r w:rsidRPr="00BF0A17">
              <w:rPr>
                <w:rFonts w:ascii="Times New Roman" w:hAnsi="Times New Roman" w:cs="Times New Roman"/>
                <w:b/>
                <w:bCs/>
                <w:noProof/>
                <w:sz w:val="24"/>
                <w:szCs w:val="24"/>
              </w:rPr>
              <w:drawing>
                <wp:anchor distT="0" distB="0" distL="114300" distR="114300" simplePos="0" relativeHeight="251677696" behindDoc="1" locked="0" layoutInCell="1" allowOverlap="1" wp14:anchorId="5D9D7634" wp14:editId="280E4AE8">
                  <wp:simplePos x="0" y="0"/>
                  <wp:positionH relativeFrom="column">
                    <wp:posOffset>283845</wp:posOffset>
                  </wp:positionH>
                  <wp:positionV relativeFrom="paragraph">
                    <wp:posOffset>122555</wp:posOffset>
                  </wp:positionV>
                  <wp:extent cx="2310765" cy="2232660"/>
                  <wp:effectExtent l="76200" t="76200" r="108585" b="110490"/>
                  <wp:wrapTight wrapText="bothSides">
                    <wp:wrapPolygon edited="0">
                      <wp:start x="-356" y="-737"/>
                      <wp:lineTo x="-712" y="-553"/>
                      <wp:lineTo x="-712" y="21932"/>
                      <wp:lineTo x="-356" y="22669"/>
                      <wp:lineTo x="22259" y="22669"/>
                      <wp:lineTo x="22615" y="20273"/>
                      <wp:lineTo x="22615" y="2396"/>
                      <wp:lineTo x="22259" y="-369"/>
                      <wp:lineTo x="22259" y="-737"/>
                      <wp:lineTo x="-356" y="-737"/>
                    </wp:wrapPolygon>
                  </wp:wrapTight>
                  <wp:docPr id="1193405542" name="Picture 3">
                    <a:extLst xmlns:a="http://schemas.openxmlformats.org/drawingml/2006/main">
                      <a:ext uri="{FF2B5EF4-FFF2-40B4-BE49-F238E27FC236}">
                        <a16:creationId xmlns:a16="http://schemas.microsoft.com/office/drawing/2014/main" id="{56CFFC6C-F7D3-A4BB-8ECF-0E8921562B9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56CFFC6C-F7D3-A4BB-8ECF-0E8921562B91}"/>
                              </a:ext>
                            </a:extLst>
                          </pic:cNvPr>
                          <pic:cNvPicPr>
                            <a:picLocks noChangeAspect="1"/>
                          </pic:cNvPicPr>
                        </pic:nvPicPr>
                        <pic:blipFill rotWithShape="1">
                          <a:blip r:embed="rId38" cstate="print">
                            <a:extLst>
                              <a:ext uri="{28A0092B-C50C-407E-A947-70E740481C1C}">
                                <a14:useLocalDpi xmlns:a14="http://schemas.microsoft.com/office/drawing/2010/main" val="0"/>
                              </a:ext>
                            </a:extLst>
                          </a:blip>
                          <a:srcRect l="6925" t="3321" r="5193" b="1757"/>
                          <a:stretch/>
                        </pic:blipFill>
                        <pic:spPr bwMode="auto">
                          <a:xfrm>
                            <a:off x="0" y="0"/>
                            <a:ext cx="2310765" cy="2232660"/>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bCs/>
                <w:sz w:val="24"/>
                <w:szCs w:val="24"/>
              </w:rPr>
              <w:t xml:space="preserve">                    </w:t>
            </w:r>
            <w:r>
              <w:rPr>
                <w:rFonts w:ascii="Times New Roman" w:hAnsi="Times New Roman" w:cs="Times New Roman"/>
                <w:b/>
                <w:bCs/>
                <w:sz w:val="24"/>
                <w:szCs w:val="24"/>
              </w:rPr>
              <w:tab/>
              <w:t xml:space="preserve">    </w:t>
            </w:r>
            <w:r w:rsidRPr="00BF0A17">
              <w:rPr>
                <w:rFonts w:ascii="Times New Roman" w:hAnsi="Times New Roman" w:cs="Times New Roman"/>
                <w:b/>
                <w:bCs/>
                <w:sz w:val="24"/>
                <w:szCs w:val="24"/>
              </w:rPr>
              <w:t>T4. Fipronil</w:t>
            </w:r>
          </w:p>
          <w:p w14:paraId="07EF3D12" w14:textId="77777777" w:rsidR="00B621F5" w:rsidRPr="00BF0A17" w:rsidRDefault="00B621F5" w:rsidP="00B621F5">
            <w:pPr>
              <w:rPr>
                <w:rFonts w:ascii="Times New Roman" w:hAnsi="Times New Roman" w:cs="Times New Roman"/>
                <w:b/>
                <w:bCs/>
                <w:sz w:val="24"/>
                <w:szCs w:val="24"/>
              </w:rPr>
            </w:pPr>
            <w:r w:rsidRPr="00BF0A17">
              <w:rPr>
                <w:rFonts w:ascii="Times New Roman" w:hAnsi="Times New Roman" w:cs="Times New Roman"/>
                <w:b/>
                <w:bCs/>
                <w:sz w:val="24"/>
                <w:szCs w:val="24"/>
              </w:rPr>
              <w:t xml:space="preserve">                    </w:t>
            </w:r>
          </w:p>
          <w:p w14:paraId="000680A2" w14:textId="77777777" w:rsidR="00B621F5" w:rsidRPr="00BF0A17" w:rsidRDefault="00B621F5" w:rsidP="00B621F5">
            <w:pPr>
              <w:jc w:val="center"/>
              <w:rPr>
                <w:rFonts w:ascii="Times New Roman" w:hAnsi="Times New Roman" w:cs="Times New Roman"/>
                <w:b/>
                <w:bCs/>
                <w:sz w:val="24"/>
                <w:szCs w:val="24"/>
              </w:rPr>
            </w:pPr>
            <w:r w:rsidRPr="00BF0A17">
              <w:rPr>
                <w:rFonts w:ascii="Times New Roman" w:hAnsi="Times New Roman" w:cs="Times New Roman"/>
                <w:b/>
                <w:bCs/>
                <w:sz w:val="24"/>
                <w:szCs w:val="24"/>
              </w:rPr>
              <w:t xml:space="preserve">   </w:t>
            </w:r>
            <w:r w:rsidRPr="00BF0A17">
              <w:rPr>
                <w:rFonts w:ascii="Times New Roman" w:hAnsi="Times New Roman" w:cs="Times New Roman"/>
                <w:noProof/>
                <w:sz w:val="24"/>
                <w:szCs w:val="24"/>
              </w:rPr>
              <w:t xml:space="preserve"> </w:t>
            </w:r>
          </w:p>
        </w:tc>
      </w:tr>
      <w:tr w:rsidR="00B621F5" w:rsidRPr="00BF0A17" w14:paraId="15240688" w14:textId="77777777" w:rsidTr="00B621F5">
        <w:trPr>
          <w:trHeight w:val="4070"/>
        </w:trPr>
        <w:tc>
          <w:tcPr>
            <w:tcW w:w="4765" w:type="dxa"/>
          </w:tcPr>
          <w:p w14:paraId="45BD6002" w14:textId="77777777" w:rsidR="00B621F5" w:rsidRPr="00BF0A17" w:rsidRDefault="00B621F5" w:rsidP="00B621F5">
            <w:pPr>
              <w:spacing w:line="360" w:lineRule="auto"/>
              <w:jc w:val="center"/>
              <w:rPr>
                <w:rFonts w:ascii="Times New Roman" w:hAnsi="Times New Roman" w:cs="Times New Roman"/>
                <w:b/>
                <w:bCs/>
                <w:sz w:val="24"/>
                <w:szCs w:val="24"/>
              </w:rPr>
            </w:pPr>
            <w:r w:rsidRPr="00BF0A17">
              <w:rPr>
                <w:rFonts w:ascii="Times New Roman" w:hAnsi="Times New Roman" w:cs="Times New Roman"/>
                <w:b/>
                <w:bCs/>
                <w:noProof/>
                <w:sz w:val="24"/>
                <w:szCs w:val="24"/>
              </w:rPr>
              <w:drawing>
                <wp:anchor distT="0" distB="0" distL="114300" distR="114300" simplePos="0" relativeHeight="251675648" behindDoc="1" locked="0" layoutInCell="1" allowOverlap="1" wp14:anchorId="4D558AE1" wp14:editId="65BDC329">
                  <wp:simplePos x="0" y="0"/>
                  <wp:positionH relativeFrom="column">
                    <wp:posOffset>363220</wp:posOffset>
                  </wp:positionH>
                  <wp:positionV relativeFrom="paragraph">
                    <wp:posOffset>109855</wp:posOffset>
                  </wp:positionV>
                  <wp:extent cx="2333625" cy="2152650"/>
                  <wp:effectExtent l="76200" t="76200" r="142875" b="133350"/>
                  <wp:wrapTight wrapText="bothSides">
                    <wp:wrapPolygon edited="0">
                      <wp:start x="-353" y="-765"/>
                      <wp:lineTo x="-705" y="-573"/>
                      <wp:lineTo x="-705" y="21982"/>
                      <wp:lineTo x="-353" y="22747"/>
                      <wp:lineTo x="22393" y="22747"/>
                      <wp:lineTo x="22746" y="21027"/>
                      <wp:lineTo x="22746" y="2485"/>
                      <wp:lineTo x="22393" y="-382"/>
                      <wp:lineTo x="22393" y="-765"/>
                      <wp:lineTo x="-353" y="-765"/>
                    </wp:wrapPolygon>
                  </wp:wrapTight>
                  <wp:docPr id="537283590" name="Picture 19">
                    <a:extLst xmlns:a="http://schemas.openxmlformats.org/drawingml/2006/main">
                      <a:ext uri="{FF2B5EF4-FFF2-40B4-BE49-F238E27FC236}">
                        <a16:creationId xmlns:a16="http://schemas.microsoft.com/office/drawing/2014/main" id="{9189C38E-2E09-F8E7-E609-6DE5595333B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9">
                            <a:extLst>
                              <a:ext uri="{FF2B5EF4-FFF2-40B4-BE49-F238E27FC236}">
                                <a16:creationId xmlns:a16="http://schemas.microsoft.com/office/drawing/2014/main" id="{9189C38E-2E09-F8E7-E609-6DE5595333B3}"/>
                              </a:ext>
                            </a:extLst>
                          </pic:cNvPr>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333625" cy="21526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BF0A17">
              <w:rPr>
                <w:rFonts w:ascii="Times New Roman" w:hAnsi="Times New Roman" w:cs="Times New Roman"/>
                <w:b/>
                <w:bCs/>
                <w:sz w:val="24"/>
                <w:szCs w:val="24"/>
              </w:rPr>
              <w:t xml:space="preserve">T5. </w:t>
            </w:r>
            <w:proofErr w:type="spellStart"/>
            <w:r>
              <w:rPr>
                <w:rFonts w:ascii="Times New Roman" w:hAnsi="Times New Roman" w:cs="Times New Roman"/>
                <w:b/>
                <w:bCs/>
                <w:sz w:val="24"/>
                <w:szCs w:val="24"/>
              </w:rPr>
              <w:t>Flonicamid</w:t>
            </w:r>
            <w:proofErr w:type="spellEnd"/>
            <w:r w:rsidRPr="00BF0A17">
              <w:rPr>
                <w:rFonts w:ascii="Times New Roman" w:hAnsi="Times New Roman" w:cs="Times New Roman"/>
                <w:b/>
                <w:bCs/>
                <w:noProof/>
                <w:sz w:val="24"/>
                <w:szCs w:val="24"/>
              </w:rPr>
              <w:t xml:space="preserve"> </w:t>
            </w:r>
            <w:r w:rsidRPr="00BF0A17">
              <w:rPr>
                <w:rFonts w:ascii="Times New Roman" w:hAnsi="Times New Roman" w:cs="Times New Roman"/>
                <w:b/>
                <w:bCs/>
                <w:noProof/>
                <w:sz w:val="24"/>
                <w:szCs w:val="24"/>
              </w:rPr>
              <w:drawing>
                <wp:anchor distT="0" distB="0" distL="114300" distR="114300" simplePos="0" relativeHeight="251673600" behindDoc="0" locked="0" layoutInCell="1" allowOverlap="1" wp14:anchorId="3BF4EB8A" wp14:editId="3DFCD956">
                  <wp:simplePos x="0" y="0"/>
                  <wp:positionH relativeFrom="column">
                    <wp:posOffset>6957060</wp:posOffset>
                  </wp:positionH>
                  <wp:positionV relativeFrom="paragraph">
                    <wp:posOffset>4445</wp:posOffset>
                  </wp:positionV>
                  <wp:extent cx="6049107" cy="3151300"/>
                  <wp:effectExtent l="0" t="0" r="0" b="0"/>
                  <wp:wrapNone/>
                  <wp:docPr id="876965582" name="Picture 13">
                    <a:extLst xmlns:a="http://schemas.openxmlformats.org/drawingml/2006/main">
                      <a:ext uri="{FF2B5EF4-FFF2-40B4-BE49-F238E27FC236}">
                        <a16:creationId xmlns:a16="http://schemas.microsoft.com/office/drawing/2014/main" id="{6FAD0FD3-0A1E-C605-3DA4-ACAFDD846A4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a:extLst>
                              <a:ext uri="{FF2B5EF4-FFF2-40B4-BE49-F238E27FC236}">
                                <a16:creationId xmlns:a16="http://schemas.microsoft.com/office/drawing/2014/main" id="{6FAD0FD3-0A1E-C605-3DA4-ACAFDD846A44}"/>
                              </a:ext>
                            </a:extLst>
                          </pic:cNvPr>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049107" cy="3151300"/>
                          </a:xfrm>
                          <a:prstGeom prst="rect">
                            <a:avLst/>
                          </a:prstGeom>
                        </pic:spPr>
                      </pic:pic>
                    </a:graphicData>
                  </a:graphic>
                </wp:anchor>
              </w:drawing>
            </w:r>
          </w:p>
        </w:tc>
        <w:tc>
          <w:tcPr>
            <w:tcW w:w="4765" w:type="dxa"/>
          </w:tcPr>
          <w:p w14:paraId="0D190D68" w14:textId="77777777" w:rsidR="00B621F5" w:rsidRPr="00BF0A17" w:rsidRDefault="00B621F5" w:rsidP="00B621F5">
            <w:pPr>
              <w:spacing w:line="360" w:lineRule="auto"/>
              <w:jc w:val="center"/>
              <w:rPr>
                <w:rFonts w:ascii="Times New Roman" w:hAnsi="Times New Roman" w:cs="Times New Roman"/>
                <w:sz w:val="24"/>
                <w:szCs w:val="24"/>
              </w:rPr>
            </w:pPr>
            <w:r w:rsidRPr="00BF0A17">
              <w:rPr>
                <w:rFonts w:ascii="Times New Roman" w:hAnsi="Times New Roman" w:cs="Times New Roman"/>
                <w:b/>
                <w:bCs/>
                <w:sz w:val="24"/>
                <w:szCs w:val="24"/>
              </w:rPr>
              <w:t xml:space="preserve">T6. </w:t>
            </w:r>
            <w:r w:rsidRPr="00BF0A17">
              <w:rPr>
                <w:rFonts w:ascii="Times New Roman" w:hAnsi="Times New Roman" w:cs="Times New Roman"/>
                <w:b/>
                <w:bCs/>
                <w:noProof/>
                <w:sz w:val="24"/>
                <w:szCs w:val="24"/>
              </w:rPr>
              <w:drawing>
                <wp:anchor distT="0" distB="0" distL="114300" distR="114300" simplePos="0" relativeHeight="251676672" behindDoc="1" locked="0" layoutInCell="1" allowOverlap="1" wp14:anchorId="282A87AB" wp14:editId="02A37348">
                  <wp:simplePos x="0" y="0"/>
                  <wp:positionH relativeFrom="column">
                    <wp:posOffset>212514</wp:posOffset>
                  </wp:positionH>
                  <wp:positionV relativeFrom="paragraph">
                    <wp:posOffset>117899</wp:posOffset>
                  </wp:positionV>
                  <wp:extent cx="2348230" cy="2124075"/>
                  <wp:effectExtent l="76200" t="76200" r="128270" b="142875"/>
                  <wp:wrapTight wrapText="bothSides">
                    <wp:wrapPolygon edited="0">
                      <wp:start x="-350" y="-775"/>
                      <wp:lineTo x="-701" y="-581"/>
                      <wp:lineTo x="-701" y="22084"/>
                      <wp:lineTo x="-350" y="22859"/>
                      <wp:lineTo x="22254" y="22859"/>
                      <wp:lineTo x="22605" y="21309"/>
                      <wp:lineTo x="22605" y="2518"/>
                      <wp:lineTo x="22254" y="-387"/>
                      <wp:lineTo x="22254" y="-775"/>
                      <wp:lineTo x="-350" y="-775"/>
                    </wp:wrapPolygon>
                  </wp:wrapTight>
                  <wp:docPr id="1169431062" name="Picture 13">
                    <a:extLst xmlns:a="http://schemas.openxmlformats.org/drawingml/2006/main">
                      <a:ext uri="{FF2B5EF4-FFF2-40B4-BE49-F238E27FC236}">
                        <a16:creationId xmlns:a16="http://schemas.microsoft.com/office/drawing/2014/main" id="{6794A3A8-C49D-3B98-1B4F-9EC6E539D15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a:extLst>
                              <a:ext uri="{FF2B5EF4-FFF2-40B4-BE49-F238E27FC236}">
                                <a16:creationId xmlns:a16="http://schemas.microsoft.com/office/drawing/2014/main" id="{6794A3A8-C49D-3B98-1B4F-9EC6E539D153}"/>
                              </a:ext>
                            </a:extLst>
                          </pic:cNvPr>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348230" cy="21240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BF0A17">
              <w:rPr>
                <w:rFonts w:ascii="Times New Roman" w:hAnsi="Times New Roman" w:cs="Times New Roman"/>
                <w:b/>
                <w:bCs/>
                <w:sz w:val="24"/>
                <w:szCs w:val="24"/>
              </w:rPr>
              <w:t>Control</w:t>
            </w:r>
          </w:p>
        </w:tc>
      </w:tr>
    </w:tbl>
    <w:p w14:paraId="3697EBF6" w14:textId="5FD628A3" w:rsidR="00AF3C66" w:rsidRDefault="00AD710D" w:rsidP="00AD710D">
      <w:pPr>
        <w:rPr>
          <w:rFonts w:ascii="Times New Roman" w:hAnsi="Times New Roman" w:cs="Times New Roman"/>
          <w:b/>
          <w:bCs/>
          <w:sz w:val="24"/>
          <w:szCs w:val="24"/>
        </w:rPr>
      </w:pPr>
      <w:r>
        <w:rPr>
          <w:rFonts w:ascii="Times New Roman" w:hAnsi="Times New Roman" w:cs="Times New Roman"/>
          <w:b/>
          <w:bCs/>
          <w:sz w:val="24"/>
          <w:szCs w:val="24"/>
        </w:rPr>
        <w:t xml:space="preserve">              </w:t>
      </w:r>
      <w:r w:rsidR="00F50EE8">
        <w:rPr>
          <w:rFonts w:ascii="Times New Roman" w:hAnsi="Times New Roman" w:cs="Times New Roman"/>
          <w:b/>
          <w:bCs/>
          <w:sz w:val="24"/>
          <w:szCs w:val="24"/>
        </w:rPr>
        <w:t xml:space="preserve">      </w:t>
      </w:r>
      <w:r>
        <w:rPr>
          <w:rFonts w:ascii="Times New Roman" w:hAnsi="Times New Roman" w:cs="Times New Roman"/>
          <w:b/>
          <w:bCs/>
          <w:sz w:val="24"/>
          <w:szCs w:val="24"/>
        </w:rPr>
        <w:t xml:space="preserve"> </w:t>
      </w:r>
      <w:r w:rsidR="00B621F5" w:rsidRPr="00BF0A17">
        <w:rPr>
          <w:rFonts w:ascii="Times New Roman" w:hAnsi="Times New Roman" w:cs="Times New Roman"/>
          <w:b/>
          <w:bCs/>
          <w:sz w:val="24"/>
          <w:szCs w:val="24"/>
        </w:rPr>
        <w:t xml:space="preserve"> Plate </w:t>
      </w:r>
      <w:r>
        <w:rPr>
          <w:rFonts w:ascii="Times New Roman" w:hAnsi="Times New Roman" w:cs="Times New Roman"/>
          <w:b/>
          <w:bCs/>
          <w:sz w:val="24"/>
          <w:szCs w:val="24"/>
        </w:rPr>
        <w:t>5</w:t>
      </w:r>
      <w:r w:rsidR="00B621F5" w:rsidRPr="00BF0A17">
        <w:rPr>
          <w:rFonts w:ascii="Times New Roman" w:hAnsi="Times New Roman" w:cs="Times New Roman"/>
          <w:b/>
          <w:bCs/>
          <w:sz w:val="24"/>
          <w:szCs w:val="24"/>
        </w:rPr>
        <w:t xml:space="preserve">. Compatibility of </w:t>
      </w:r>
      <w:r w:rsidR="00B621F5" w:rsidRPr="00BF0A17">
        <w:rPr>
          <w:rFonts w:ascii="Times New Roman" w:hAnsi="Times New Roman" w:cs="Times New Roman"/>
          <w:b/>
          <w:bCs/>
          <w:i/>
          <w:iCs/>
          <w:sz w:val="24"/>
          <w:szCs w:val="24"/>
        </w:rPr>
        <w:t xml:space="preserve">Beauveria bassiana </w:t>
      </w:r>
      <w:r w:rsidR="00B621F5" w:rsidRPr="00BF0A17">
        <w:rPr>
          <w:rFonts w:ascii="Times New Roman" w:hAnsi="Times New Roman" w:cs="Times New Roman"/>
          <w:b/>
          <w:bCs/>
          <w:sz w:val="24"/>
          <w:szCs w:val="24"/>
        </w:rPr>
        <w:t>with insecticides</w:t>
      </w:r>
      <w:r w:rsidR="00B621F5" w:rsidRPr="00BF0A17">
        <w:rPr>
          <w:rFonts w:ascii="Times New Roman" w:hAnsi="Times New Roman" w:cs="Times New Roman"/>
          <w:b/>
          <w:bCs/>
          <w:i/>
          <w:iCs/>
          <w:sz w:val="24"/>
          <w:szCs w:val="24"/>
        </w:rPr>
        <w:t xml:space="preserve"> </w:t>
      </w:r>
      <w:r w:rsidR="00B621F5" w:rsidRPr="00BF0A17">
        <w:rPr>
          <w:rFonts w:ascii="Times New Roman" w:hAnsi="Times New Roman" w:cs="Times New Roman"/>
          <w:b/>
          <w:bCs/>
          <w:sz w:val="24"/>
          <w:szCs w:val="24"/>
        </w:rPr>
        <w:t xml:space="preserve">at </w:t>
      </w:r>
      <w:r w:rsidR="005E0EC3">
        <w:rPr>
          <w:rFonts w:ascii="Times New Roman" w:hAnsi="Times New Roman" w:cs="Times New Roman"/>
          <w:b/>
          <w:bCs/>
          <w:sz w:val="24"/>
          <w:szCs w:val="24"/>
        </w:rPr>
        <w:t>X</w:t>
      </w:r>
      <w:r w:rsidR="00B621F5" w:rsidRPr="00BF0A17">
        <w:rPr>
          <w:rFonts w:ascii="Times New Roman" w:hAnsi="Times New Roman" w:cs="Times New Roman"/>
          <w:b/>
          <w:bCs/>
          <w:sz w:val="24"/>
          <w:szCs w:val="24"/>
        </w:rPr>
        <w:t xml:space="preserve"> dose</w:t>
      </w:r>
    </w:p>
    <w:tbl>
      <w:tblPr>
        <w:tblStyle w:val="TableGrid"/>
        <w:tblpPr w:leftFromText="180" w:rightFromText="180" w:vertAnchor="text" w:horzAnchor="margin" w:tblpY="50"/>
        <w:tblW w:w="9530" w:type="dxa"/>
        <w:tblLook w:val="04A0" w:firstRow="1" w:lastRow="0" w:firstColumn="1" w:lastColumn="0" w:noHBand="0" w:noVBand="1"/>
      </w:tblPr>
      <w:tblGrid>
        <w:gridCol w:w="4765"/>
        <w:gridCol w:w="4765"/>
      </w:tblGrid>
      <w:tr w:rsidR="00B621F5" w:rsidRPr="00BF0A17" w14:paraId="30554CDF" w14:textId="77777777" w:rsidTr="00AD710D">
        <w:trPr>
          <w:trHeight w:val="4244"/>
        </w:trPr>
        <w:tc>
          <w:tcPr>
            <w:tcW w:w="4765" w:type="dxa"/>
          </w:tcPr>
          <w:p w14:paraId="36E50D66" w14:textId="77777777" w:rsidR="00B621F5" w:rsidRPr="00BF0A17" w:rsidRDefault="00B621F5" w:rsidP="00AA4080">
            <w:pPr>
              <w:spacing w:line="276" w:lineRule="auto"/>
              <w:jc w:val="center"/>
              <w:rPr>
                <w:rFonts w:ascii="Times New Roman" w:hAnsi="Times New Roman" w:cs="Times New Roman"/>
                <w:b/>
                <w:bCs/>
                <w:sz w:val="24"/>
                <w:szCs w:val="24"/>
              </w:rPr>
            </w:pPr>
            <w:r w:rsidRPr="00BF0A17">
              <w:rPr>
                <w:rFonts w:ascii="Times New Roman" w:hAnsi="Times New Roman" w:cs="Times New Roman"/>
                <w:b/>
                <w:bCs/>
                <w:noProof/>
                <w:sz w:val="24"/>
                <w:szCs w:val="24"/>
              </w:rPr>
              <w:lastRenderedPageBreak/>
              <w:drawing>
                <wp:anchor distT="0" distB="0" distL="114300" distR="114300" simplePos="0" relativeHeight="251765248" behindDoc="1" locked="0" layoutInCell="1" allowOverlap="1" wp14:anchorId="4C3751F3" wp14:editId="264DCD05">
                  <wp:simplePos x="0" y="0"/>
                  <wp:positionH relativeFrom="column">
                    <wp:posOffset>321098</wp:posOffset>
                  </wp:positionH>
                  <wp:positionV relativeFrom="paragraph">
                    <wp:posOffset>79375</wp:posOffset>
                  </wp:positionV>
                  <wp:extent cx="2183765" cy="2127885"/>
                  <wp:effectExtent l="76200" t="76200" r="140335" b="139065"/>
                  <wp:wrapTight wrapText="bothSides">
                    <wp:wrapPolygon edited="0">
                      <wp:start x="-377" y="-774"/>
                      <wp:lineTo x="-754" y="-580"/>
                      <wp:lineTo x="-754" y="22045"/>
                      <wp:lineTo x="-377" y="22818"/>
                      <wp:lineTo x="22423" y="22818"/>
                      <wp:lineTo x="22800" y="21271"/>
                      <wp:lineTo x="22800" y="2514"/>
                      <wp:lineTo x="22423" y="-387"/>
                      <wp:lineTo x="22423" y="-774"/>
                      <wp:lineTo x="-377" y="-774"/>
                    </wp:wrapPolygon>
                  </wp:wrapTight>
                  <wp:docPr id="1977732565" name="Picture 6">
                    <a:extLst xmlns:a="http://schemas.openxmlformats.org/drawingml/2006/main">
                      <a:ext uri="{FF2B5EF4-FFF2-40B4-BE49-F238E27FC236}">
                        <a16:creationId xmlns:a16="http://schemas.microsoft.com/office/drawing/2014/main" id="{994F14A8-97B3-3D18-599D-82373A3327C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994F14A8-97B3-3D18-599D-82373A3327C8}"/>
                              </a:ext>
                            </a:extLst>
                          </pic:cNvPr>
                          <pic:cNvPicPr>
                            <a:picLocks noChangeAspect="1"/>
                          </pic:cNvPicPr>
                        </pic:nvPicPr>
                        <pic:blipFill>
                          <a:blip r:embed="rId42" cstate="print">
                            <a:extLst>
                              <a:ext uri="{28A0092B-C50C-407E-A947-70E740481C1C}">
                                <a14:useLocalDpi xmlns:a14="http://schemas.microsoft.com/office/drawing/2010/main" val="0"/>
                              </a:ext>
                            </a:extLst>
                          </a:blip>
                          <a:srcRect l="10743" r="9628"/>
                          <a:stretch/>
                        </pic:blipFill>
                        <pic:spPr>
                          <a:xfrm>
                            <a:off x="0" y="0"/>
                            <a:ext cx="2183765" cy="21278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BF0A17">
              <w:rPr>
                <w:rFonts w:ascii="Times New Roman" w:hAnsi="Times New Roman" w:cs="Times New Roman"/>
                <w:b/>
                <w:bCs/>
                <w:sz w:val="24"/>
                <w:szCs w:val="24"/>
              </w:rPr>
              <w:t>T1. Fipronil + Imidacloprid</w:t>
            </w:r>
            <w:r w:rsidRPr="00BF0A17">
              <w:rPr>
                <w:rFonts w:ascii="Times New Roman" w:hAnsi="Times New Roman" w:cs="Times New Roman"/>
                <w:b/>
                <w:bCs/>
                <w:noProof/>
                <w:sz w:val="24"/>
                <w:szCs w:val="24"/>
              </w:rPr>
              <w:t xml:space="preserve"> </w:t>
            </w:r>
          </w:p>
          <w:p w14:paraId="0C3FCCB0" w14:textId="77777777" w:rsidR="00B621F5" w:rsidRPr="00BF0A17" w:rsidRDefault="00B621F5" w:rsidP="00AA4080">
            <w:pPr>
              <w:tabs>
                <w:tab w:val="left" w:pos="1470"/>
                <w:tab w:val="center" w:pos="2274"/>
              </w:tabs>
              <w:spacing w:line="276" w:lineRule="auto"/>
              <w:rPr>
                <w:rFonts w:ascii="Times New Roman" w:hAnsi="Times New Roman" w:cs="Times New Roman"/>
                <w:b/>
                <w:bCs/>
                <w:sz w:val="24"/>
                <w:szCs w:val="24"/>
              </w:rPr>
            </w:pPr>
            <w:r w:rsidRPr="00BF0A17">
              <w:rPr>
                <w:rFonts w:ascii="Times New Roman" w:hAnsi="Times New Roman" w:cs="Times New Roman"/>
                <w:b/>
                <w:bCs/>
                <w:sz w:val="24"/>
                <w:szCs w:val="24"/>
              </w:rPr>
              <w:tab/>
            </w:r>
            <w:r w:rsidRPr="00BF0A17">
              <w:rPr>
                <w:rFonts w:ascii="Times New Roman" w:hAnsi="Times New Roman" w:cs="Times New Roman"/>
                <w:noProof/>
                <w:sz w:val="24"/>
                <w:szCs w:val="24"/>
              </w:rPr>
              <w:t xml:space="preserve"> </w:t>
            </w:r>
          </w:p>
        </w:tc>
        <w:tc>
          <w:tcPr>
            <w:tcW w:w="4765" w:type="dxa"/>
          </w:tcPr>
          <w:p w14:paraId="069C2C1F" w14:textId="4DC94260" w:rsidR="00B621F5" w:rsidRPr="00BF0A17" w:rsidRDefault="00B621F5" w:rsidP="00AA4080">
            <w:pPr>
              <w:spacing w:line="276" w:lineRule="auto"/>
              <w:rPr>
                <w:rFonts w:ascii="Times New Roman" w:hAnsi="Times New Roman" w:cs="Times New Roman"/>
                <w:b/>
                <w:bCs/>
                <w:sz w:val="24"/>
                <w:szCs w:val="24"/>
              </w:rPr>
            </w:pPr>
            <w:r w:rsidRPr="00BF0A17">
              <w:rPr>
                <w:rFonts w:ascii="Times New Roman" w:hAnsi="Times New Roman" w:cs="Times New Roman"/>
                <w:b/>
                <w:bCs/>
                <w:noProof/>
                <w:sz w:val="24"/>
                <w:szCs w:val="24"/>
              </w:rPr>
              <w:drawing>
                <wp:anchor distT="0" distB="0" distL="114300" distR="114300" simplePos="0" relativeHeight="251777536" behindDoc="1" locked="0" layoutInCell="1" allowOverlap="1" wp14:anchorId="69675C46" wp14:editId="71739614">
                  <wp:simplePos x="0" y="0"/>
                  <wp:positionH relativeFrom="column">
                    <wp:posOffset>211455</wp:posOffset>
                  </wp:positionH>
                  <wp:positionV relativeFrom="paragraph">
                    <wp:posOffset>92498</wp:posOffset>
                  </wp:positionV>
                  <wp:extent cx="2276475" cy="2116455"/>
                  <wp:effectExtent l="76200" t="76200" r="142875" b="131445"/>
                  <wp:wrapTight wrapText="bothSides">
                    <wp:wrapPolygon edited="0">
                      <wp:start x="-362" y="-778"/>
                      <wp:lineTo x="-723" y="-583"/>
                      <wp:lineTo x="-723" y="21969"/>
                      <wp:lineTo x="-362" y="22747"/>
                      <wp:lineTo x="22413" y="22747"/>
                      <wp:lineTo x="22775" y="21386"/>
                      <wp:lineTo x="22775" y="2527"/>
                      <wp:lineTo x="22413" y="-389"/>
                      <wp:lineTo x="22413" y="-778"/>
                      <wp:lineTo x="-362" y="-778"/>
                    </wp:wrapPolygon>
                  </wp:wrapTight>
                  <wp:docPr id="15420601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060115" name="Picture 1542060115"/>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276475" cy="21164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BF0A17">
              <w:rPr>
                <w:rFonts w:ascii="Times New Roman" w:hAnsi="Times New Roman" w:cs="Times New Roman"/>
                <w:b/>
                <w:bCs/>
                <w:sz w:val="24"/>
                <w:szCs w:val="24"/>
              </w:rPr>
              <w:t xml:space="preserve">                </w:t>
            </w:r>
            <w:r w:rsidR="00F50EE8">
              <w:rPr>
                <w:rFonts w:ascii="Times New Roman" w:hAnsi="Times New Roman" w:cs="Times New Roman"/>
                <w:b/>
                <w:bCs/>
                <w:sz w:val="24"/>
                <w:szCs w:val="24"/>
              </w:rPr>
              <w:t xml:space="preserve">   </w:t>
            </w:r>
            <w:r w:rsidRPr="00BF0A17">
              <w:rPr>
                <w:rFonts w:ascii="Times New Roman" w:hAnsi="Times New Roman" w:cs="Times New Roman"/>
                <w:b/>
                <w:bCs/>
                <w:sz w:val="24"/>
                <w:szCs w:val="24"/>
              </w:rPr>
              <w:t xml:space="preserve">T2. </w:t>
            </w:r>
            <w:proofErr w:type="spellStart"/>
            <w:r>
              <w:rPr>
                <w:rFonts w:ascii="Times New Roman" w:hAnsi="Times New Roman" w:cs="Times New Roman"/>
                <w:b/>
                <w:bCs/>
                <w:sz w:val="24"/>
                <w:szCs w:val="24"/>
              </w:rPr>
              <w:t>Flubendiamide</w:t>
            </w:r>
            <w:proofErr w:type="spellEnd"/>
            <w:r w:rsidRPr="00BF0A17">
              <w:rPr>
                <w:rFonts w:ascii="Times New Roman" w:hAnsi="Times New Roman" w:cs="Times New Roman"/>
                <w:b/>
                <w:bCs/>
                <w:noProof/>
                <w:sz w:val="24"/>
                <w:szCs w:val="24"/>
              </w:rPr>
              <w:t xml:space="preserve"> </w:t>
            </w:r>
          </w:p>
        </w:tc>
      </w:tr>
      <w:tr w:rsidR="00B621F5" w:rsidRPr="00BF0A17" w14:paraId="2A1DA2AC" w14:textId="77777777" w:rsidTr="00AD710D">
        <w:trPr>
          <w:trHeight w:val="4563"/>
        </w:trPr>
        <w:tc>
          <w:tcPr>
            <w:tcW w:w="4765" w:type="dxa"/>
          </w:tcPr>
          <w:p w14:paraId="5372D5E9" w14:textId="36C03EC3" w:rsidR="00B621F5" w:rsidRPr="00BF0A17" w:rsidRDefault="00B621F5" w:rsidP="00AA4080">
            <w:pPr>
              <w:spacing w:line="276" w:lineRule="auto"/>
              <w:rPr>
                <w:rFonts w:ascii="Times New Roman" w:hAnsi="Times New Roman" w:cs="Times New Roman"/>
                <w:b/>
                <w:bCs/>
                <w:sz w:val="24"/>
                <w:szCs w:val="24"/>
              </w:rPr>
            </w:pPr>
            <w:r w:rsidRPr="00BF0A17">
              <w:rPr>
                <w:rFonts w:ascii="Times New Roman" w:hAnsi="Times New Roman" w:cs="Times New Roman"/>
                <w:b/>
                <w:bCs/>
                <w:noProof/>
                <w:sz w:val="24"/>
                <w:szCs w:val="24"/>
              </w:rPr>
              <w:drawing>
                <wp:anchor distT="0" distB="0" distL="114300" distR="114300" simplePos="0" relativeHeight="251781632" behindDoc="1" locked="0" layoutInCell="1" allowOverlap="1" wp14:anchorId="23D04EAE" wp14:editId="5C7E3EC4">
                  <wp:simplePos x="0" y="0"/>
                  <wp:positionH relativeFrom="column">
                    <wp:posOffset>320463</wp:posOffset>
                  </wp:positionH>
                  <wp:positionV relativeFrom="paragraph">
                    <wp:posOffset>185843</wp:posOffset>
                  </wp:positionV>
                  <wp:extent cx="2268855" cy="2057400"/>
                  <wp:effectExtent l="76200" t="76200" r="112395" b="114300"/>
                  <wp:wrapTight wrapText="bothSides">
                    <wp:wrapPolygon edited="0">
                      <wp:start x="-363" y="-800"/>
                      <wp:lineTo x="-725" y="-600"/>
                      <wp:lineTo x="-725" y="21800"/>
                      <wp:lineTo x="-363" y="22800"/>
                      <wp:lineTo x="22307" y="22800"/>
                      <wp:lineTo x="22670" y="21800"/>
                      <wp:lineTo x="22670" y="2600"/>
                      <wp:lineTo x="22307" y="-400"/>
                      <wp:lineTo x="22307" y="-800"/>
                      <wp:lineTo x="-363" y="-800"/>
                    </wp:wrapPolygon>
                  </wp:wrapTight>
                  <wp:docPr id="32341659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416598" name="Picture 323416598"/>
                          <pic:cNvPicPr/>
                        </pic:nvPicPr>
                        <pic:blipFill rotWithShape="1">
                          <a:blip r:embed="rId44" cstate="print">
                            <a:extLst>
                              <a:ext uri="{28A0092B-C50C-407E-A947-70E740481C1C}">
                                <a14:useLocalDpi xmlns:a14="http://schemas.microsoft.com/office/drawing/2010/main" val="0"/>
                              </a:ext>
                            </a:extLst>
                          </a:blip>
                          <a:srcRect l="7274" t="6589" r="5429" b="4642"/>
                          <a:stretch/>
                        </pic:blipFill>
                        <pic:spPr bwMode="auto">
                          <a:xfrm>
                            <a:off x="0" y="0"/>
                            <a:ext cx="2268855" cy="20574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F0A17">
              <w:rPr>
                <w:rFonts w:ascii="Times New Roman" w:hAnsi="Times New Roman" w:cs="Times New Roman"/>
                <w:b/>
                <w:bCs/>
                <w:sz w:val="24"/>
                <w:szCs w:val="24"/>
              </w:rPr>
              <w:t xml:space="preserve">      </w:t>
            </w:r>
            <w:r w:rsidR="00AD710D">
              <w:rPr>
                <w:rFonts w:ascii="Times New Roman" w:hAnsi="Times New Roman" w:cs="Times New Roman"/>
                <w:b/>
                <w:bCs/>
                <w:sz w:val="24"/>
                <w:szCs w:val="24"/>
              </w:rPr>
              <w:tab/>
            </w:r>
            <w:r w:rsidRPr="00BF0A17">
              <w:rPr>
                <w:rFonts w:ascii="Times New Roman" w:hAnsi="Times New Roman" w:cs="Times New Roman"/>
                <w:b/>
                <w:bCs/>
                <w:sz w:val="24"/>
                <w:szCs w:val="24"/>
              </w:rPr>
              <w:t xml:space="preserve">T3. Novaluron + </w:t>
            </w:r>
            <w:proofErr w:type="spellStart"/>
            <w:r w:rsidRPr="00BF0A17">
              <w:rPr>
                <w:rFonts w:ascii="Times New Roman" w:hAnsi="Times New Roman" w:cs="Times New Roman"/>
                <w:b/>
                <w:bCs/>
                <w:sz w:val="24"/>
                <w:szCs w:val="24"/>
              </w:rPr>
              <w:t>Emamectin</w:t>
            </w:r>
            <w:proofErr w:type="spellEnd"/>
            <w:r w:rsidRPr="00BF0A17">
              <w:rPr>
                <w:rFonts w:ascii="Times New Roman" w:hAnsi="Times New Roman" w:cs="Times New Roman"/>
                <w:b/>
                <w:bCs/>
                <w:sz w:val="24"/>
                <w:szCs w:val="24"/>
              </w:rPr>
              <w:t xml:space="preserve"> </w:t>
            </w:r>
            <w:r w:rsidR="00AD710D">
              <w:rPr>
                <w:rFonts w:ascii="Times New Roman" w:hAnsi="Times New Roman" w:cs="Times New Roman"/>
                <w:b/>
                <w:bCs/>
                <w:sz w:val="24"/>
                <w:szCs w:val="24"/>
              </w:rPr>
              <w:tab/>
              <w:t xml:space="preserve">       </w:t>
            </w:r>
            <w:r w:rsidR="00AD710D">
              <w:rPr>
                <w:rFonts w:ascii="Times New Roman" w:hAnsi="Times New Roman" w:cs="Times New Roman"/>
                <w:b/>
                <w:bCs/>
                <w:sz w:val="24"/>
                <w:szCs w:val="24"/>
              </w:rPr>
              <w:tab/>
              <w:t xml:space="preserve">                             </w:t>
            </w:r>
            <w:r w:rsidRPr="00BF0A17">
              <w:rPr>
                <w:rFonts w:ascii="Times New Roman" w:hAnsi="Times New Roman" w:cs="Times New Roman"/>
                <w:b/>
                <w:bCs/>
                <w:sz w:val="24"/>
                <w:szCs w:val="24"/>
              </w:rPr>
              <w:t>benzoate</w:t>
            </w:r>
            <w:r w:rsidRPr="00BF0A17">
              <w:rPr>
                <w:rFonts w:ascii="Times New Roman" w:hAnsi="Times New Roman" w:cs="Times New Roman"/>
                <w:b/>
                <w:bCs/>
                <w:noProof/>
                <w:sz w:val="24"/>
                <w:szCs w:val="24"/>
              </w:rPr>
              <w:t xml:space="preserve"> </w:t>
            </w:r>
            <w:r w:rsidRPr="00BF0A17">
              <w:rPr>
                <w:rFonts w:ascii="Times New Roman" w:hAnsi="Times New Roman" w:cs="Times New Roman"/>
                <w:b/>
                <w:bCs/>
                <w:noProof/>
                <w:sz w:val="24"/>
                <w:szCs w:val="24"/>
              </w:rPr>
              <w:drawing>
                <wp:anchor distT="0" distB="0" distL="114300" distR="114300" simplePos="0" relativeHeight="251759104" behindDoc="0" locked="0" layoutInCell="1" allowOverlap="1" wp14:anchorId="56ACDC1D" wp14:editId="408524BE">
                  <wp:simplePos x="0" y="0"/>
                  <wp:positionH relativeFrom="column">
                    <wp:posOffset>6867525</wp:posOffset>
                  </wp:positionH>
                  <wp:positionV relativeFrom="paragraph">
                    <wp:posOffset>4445</wp:posOffset>
                  </wp:positionV>
                  <wp:extent cx="5907312" cy="3184072"/>
                  <wp:effectExtent l="0" t="0" r="0" b="0"/>
                  <wp:wrapNone/>
                  <wp:docPr id="798833162" name="Picture 11">
                    <a:extLst xmlns:a="http://schemas.openxmlformats.org/drawingml/2006/main">
                      <a:ext uri="{FF2B5EF4-FFF2-40B4-BE49-F238E27FC236}">
                        <a16:creationId xmlns:a16="http://schemas.microsoft.com/office/drawing/2014/main" id="{B54675D1-C345-C6F0-34ED-AE355425A44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a16="http://schemas.microsoft.com/office/drawing/2014/main" id="{B54675D1-C345-C6F0-34ED-AE355425A44A}"/>
                              </a:ext>
                            </a:extLst>
                          </pic:cNvPr>
                          <pic:cNvPicPr>
                            <a:picLocks noChangeAspect="1"/>
                          </pic:cNvPicPr>
                        </pic:nvPicPr>
                        <pic:blipFill>
                          <a:blip r:embed="rId13" cstate="print">
                            <a:extLst>
                              <a:ext uri="{28A0092B-C50C-407E-A947-70E740481C1C}">
                                <a14:useLocalDpi xmlns:a14="http://schemas.microsoft.com/office/drawing/2010/main" val="0"/>
                              </a:ext>
                            </a:extLst>
                          </a:blip>
                          <a:srcRect l="7963" r="5445"/>
                          <a:stretch/>
                        </pic:blipFill>
                        <pic:spPr>
                          <a:xfrm>
                            <a:off x="0" y="0"/>
                            <a:ext cx="5907312" cy="3184072"/>
                          </a:xfrm>
                          <a:prstGeom prst="rect">
                            <a:avLst/>
                          </a:prstGeom>
                        </pic:spPr>
                      </pic:pic>
                    </a:graphicData>
                  </a:graphic>
                </wp:anchor>
              </w:drawing>
            </w:r>
          </w:p>
        </w:tc>
        <w:tc>
          <w:tcPr>
            <w:tcW w:w="4765" w:type="dxa"/>
          </w:tcPr>
          <w:p w14:paraId="77852FBF" w14:textId="77777777" w:rsidR="00B621F5" w:rsidRPr="00BF0A17" w:rsidRDefault="00B621F5" w:rsidP="00AA4080">
            <w:pPr>
              <w:spacing w:line="276" w:lineRule="auto"/>
              <w:jc w:val="center"/>
              <w:rPr>
                <w:rFonts w:ascii="Times New Roman" w:hAnsi="Times New Roman" w:cs="Times New Roman"/>
                <w:b/>
                <w:bCs/>
                <w:sz w:val="24"/>
                <w:szCs w:val="24"/>
              </w:rPr>
            </w:pPr>
            <w:r w:rsidRPr="00BF0A17">
              <w:rPr>
                <w:rFonts w:ascii="Times New Roman" w:hAnsi="Times New Roman" w:cs="Times New Roman"/>
                <w:b/>
                <w:bCs/>
                <w:noProof/>
                <w:sz w:val="24"/>
                <w:szCs w:val="24"/>
              </w:rPr>
              <w:drawing>
                <wp:anchor distT="0" distB="0" distL="114300" distR="114300" simplePos="0" relativeHeight="251769344" behindDoc="1" locked="0" layoutInCell="1" allowOverlap="1" wp14:anchorId="4EDF6F8E" wp14:editId="57BD46E9">
                  <wp:simplePos x="0" y="0"/>
                  <wp:positionH relativeFrom="column">
                    <wp:posOffset>284057</wp:posOffset>
                  </wp:positionH>
                  <wp:positionV relativeFrom="paragraph">
                    <wp:posOffset>185843</wp:posOffset>
                  </wp:positionV>
                  <wp:extent cx="2251075" cy="2108200"/>
                  <wp:effectExtent l="76200" t="76200" r="111125" b="120650"/>
                  <wp:wrapTight wrapText="bothSides">
                    <wp:wrapPolygon edited="0">
                      <wp:start x="-366" y="-781"/>
                      <wp:lineTo x="-731" y="-586"/>
                      <wp:lineTo x="-731" y="22055"/>
                      <wp:lineTo x="-366" y="22836"/>
                      <wp:lineTo x="22301" y="22836"/>
                      <wp:lineTo x="22666" y="21470"/>
                      <wp:lineTo x="22666" y="2537"/>
                      <wp:lineTo x="22301" y="-390"/>
                      <wp:lineTo x="22301" y="-781"/>
                      <wp:lineTo x="-366" y="-781"/>
                    </wp:wrapPolygon>
                  </wp:wrapTight>
                  <wp:docPr id="1575122207" name="Picture 9">
                    <a:extLst xmlns:a="http://schemas.openxmlformats.org/drawingml/2006/main">
                      <a:ext uri="{FF2B5EF4-FFF2-40B4-BE49-F238E27FC236}">
                        <a16:creationId xmlns:a16="http://schemas.microsoft.com/office/drawing/2014/main" id="{4C1F0241-0308-363C-CEC1-2DA9F803E87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4C1F0241-0308-363C-CEC1-2DA9F803E87F}"/>
                              </a:ext>
                            </a:extLst>
                          </pic:cNvPr>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251075" cy="21082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BF0A17">
              <w:rPr>
                <w:rFonts w:ascii="Times New Roman" w:hAnsi="Times New Roman" w:cs="Times New Roman"/>
                <w:b/>
                <w:bCs/>
                <w:sz w:val="24"/>
                <w:szCs w:val="24"/>
              </w:rPr>
              <w:t>T4. Fipronil</w:t>
            </w:r>
          </w:p>
          <w:p w14:paraId="4B85A600" w14:textId="77777777" w:rsidR="00B621F5" w:rsidRPr="00BF0A17" w:rsidRDefault="00B621F5" w:rsidP="00AA4080">
            <w:pPr>
              <w:rPr>
                <w:rFonts w:ascii="Times New Roman" w:hAnsi="Times New Roman" w:cs="Times New Roman"/>
                <w:b/>
                <w:bCs/>
                <w:sz w:val="24"/>
                <w:szCs w:val="24"/>
              </w:rPr>
            </w:pPr>
            <w:r w:rsidRPr="00BF0A17">
              <w:rPr>
                <w:rFonts w:ascii="Times New Roman" w:hAnsi="Times New Roman" w:cs="Times New Roman"/>
                <w:b/>
                <w:bCs/>
                <w:sz w:val="24"/>
                <w:szCs w:val="24"/>
              </w:rPr>
              <w:t xml:space="preserve">                    </w:t>
            </w:r>
          </w:p>
          <w:p w14:paraId="613E3254" w14:textId="77777777" w:rsidR="00B621F5" w:rsidRPr="00BF0A17" w:rsidRDefault="00B621F5" w:rsidP="00AA4080">
            <w:pPr>
              <w:jc w:val="center"/>
              <w:rPr>
                <w:rFonts w:ascii="Times New Roman" w:hAnsi="Times New Roman" w:cs="Times New Roman"/>
                <w:b/>
                <w:bCs/>
                <w:sz w:val="24"/>
                <w:szCs w:val="24"/>
              </w:rPr>
            </w:pPr>
          </w:p>
        </w:tc>
      </w:tr>
      <w:tr w:rsidR="00B621F5" w:rsidRPr="00BF0A17" w14:paraId="34701DE3" w14:textId="77777777" w:rsidTr="00AD710D">
        <w:trPr>
          <w:trHeight w:val="4067"/>
        </w:trPr>
        <w:tc>
          <w:tcPr>
            <w:tcW w:w="4765" w:type="dxa"/>
          </w:tcPr>
          <w:p w14:paraId="4DF67860" w14:textId="77777777" w:rsidR="00B621F5" w:rsidRPr="00BF0A17" w:rsidRDefault="00B621F5" w:rsidP="00AA4080">
            <w:pPr>
              <w:tabs>
                <w:tab w:val="left" w:pos="1245"/>
                <w:tab w:val="center" w:pos="2274"/>
              </w:tabs>
              <w:spacing w:line="360" w:lineRule="auto"/>
              <w:rPr>
                <w:rFonts w:ascii="Times New Roman" w:hAnsi="Times New Roman" w:cs="Times New Roman"/>
                <w:b/>
                <w:bCs/>
                <w:sz w:val="24"/>
                <w:szCs w:val="24"/>
              </w:rPr>
            </w:pPr>
            <w:r w:rsidRPr="00BF0A17">
              <w:rPr>
                <w:rFonts w:ascii="Times New Roman" w:hAnsi="Times New Roman" w:cs="Times New Roman"/>
                <w:b/>
                <w:bCs/>
                <w:noProof/>
                <w:sz w:val="24"/>
                <w:szCs w:val="24"/>
              </w:rPr>
              <w:drawing>
                <wp:anchor distT="0" distB="0" distL="114300" distR="114300" simplePos="0" relativeHeight="251783680" behindDoc="1" locked="0" layoutInCell="1" allowOverlap="1" wp14:anchorId="39F874B6" wp14:editId="356056B8">
                  <wp:simplePos x="0" y="0"/>
                  <wp:positionH relativeFrom="column">
                    <wp:posOffset>215842</wp:posOffset>
                  </wp:positionH>
                  <wp:positionV relativeFrom="paragraph">
                    <wp:posOffset>79548</wp:posOffset>
                  </wp:positionV>
                  <wp:extent cx="2423160" cy="2164080"/>
                  <wp:effectExtent l="76200" t="76200" r="129540" b="140970"/>
                  <wp:wrapTight wrapText="bothSides">
                    <wp:wrapPolygon edited="0">
                      <wp:start x="-340" y="-761"/>
                      <wp:lineTo x="-679" y="-570"/>
                      <wp:lineTo x="-679" y="22056"/>
                      <wp:lineTo x="-340" y="22817"/>
                      <wp:lineTo x="22245" y="22817"/>
                      <wp:lineTo x="22585" y="20915"/>
                      <wp:lineTo x="22585" y="2472"/>
                      <wp:lineTo x="22245" y="-380"/>
                      <wp:lineTo x="22245" y="-761"/>
                      <wp:lineTo x="-340" y="-761"/>
                    </wp:wrapPolygon>
                  </wp:wrapTight>
                  <wp:docPr id="1280391" name="Picture 7">
                    <a:extLst xmlns:a="http://schemas.openxmlformats.org/drawingml/2006/main">
                      <a:ext uri="{FF2B5EF4-FFF2-40B4-BE49-F238E27FC236}">
                        <a16:creationId xmlns:a16="http://schemas.microsoft.com/office/drawing/2014/main" id="{4A690367-4F28-96A1-4FF7-658D9208B77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4A690367-4F28-96A1-4FF7-658D9208B778}"/>
                              </a:ext>
                            </a:extLst>
                          </pic:cNvPr>
                          <pic:cNvPicPr>
                            <a:picLocks noChangeAspect="1"/>
                          </pic:cNvPicPr>
                        </pic:nvPicPr>
                        <pic:blipFill>
                          <a:blip r:embed="rId46" cstate="print">
                            <a:extLst>
                              <a:ext uri="{28A0092B-C50C-407E-A947-70E740481C1C}">
                                <a14:useLocalDpi xmlns:a14="http://schemas.microsoft.com/office/drawing/2010/main" val="0"/>
                              </a:ext>
                            </a:extLst>
                          </a:blip>
                          <a:srcRect l="6189" t="4620" r="7688" b="8052"/>
                          <a:stretch/>
                        </pic:blipFill>
                        <pic:spPr>
                          <a:xfrm>
                            <a:off x="0" y="0"/>
                            <a:ext cx="2423160" cy="21640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BF0A17">
              <w:rPr>
                <w:rFonts w:ascii="Times New Roman" w:hAnsi="Times New Roman" w:cs="Times New Roman"/>
                <w:b/>
                <w:bCs/>
                <w:sz w:val="24"/>
                <w:szCs w:val="24"/>
              </w:rPr>
              <w:tab/>
            </w:r>
            <w:r w:rsidRPr="00BF0A17">
              <w:rPr>
                <w:rFonts w:ascii="Times New Roman" w:hAnsi="Times New Roman" w:cs="Times New Roman"/>
                <w:b/>
                <w:bCs/>
                <w:sz w:val="24"/>
                <w:szCs w:val="24"/>
              </w:rPr>
              <w:tab/>
              <w:t xml:space="preserve">T5. </w:t>
            </w:r>
            <w:proofErr w:type="spellStart"/>
            <w:r>
              <w:rPr>
                <w:rFonts w:ascii="Times New Roman" w:hAnsi="Times New Roman" w:cs="Times New Roman"/>
                <w:b/>
                <w:bCs/>
                <w:sz w:val="24"/>
                <w:szCs w:val="24"/>
              </w:rPr>
              <w:t>Flonicamid</w:t>
            </w:r>
            <w:proofErr w:type="spellEnd"/>
            <w:r w:rsidRPr="00BF0A17">
              <w:rPr>
                <w:rFonts w:ascii="Times New Roman" w:hAnsi="Times New Roman" w:cs="Times New Roman"/>
                <w:b/>
                <w:bCs/>
                <w:noProof/>
                <w:sz w:val="24"/>
                <w:szCs w:val="24"/>
              </w:rPr>
              <w:t xml:space="preserve"> </w:t>
            </w:r>
            <w:r w:rsidRPr="00BF0A17">
              <w:rPr>
                <w:rFonts w:ascii="Times New Roman" w:hAnsi="Times New Roman" w:cs="Times New Roman"/>
                <w:b/>
                <w:bCs/>
                <w:noProof/>
                <w:sz w:val="24"/>
                <w:szCs w:val="24"/>
              </w:rPr>
              <w:drawing>
                <wp:anchor distT="0" distB="0" distL="114300" distR="114300" simplePos="0" relativeHeight="251761152" behindDoc="0" locked="0" layoutInCell="1" allowOverlap="1" wp14:anchorId="6A1EAACC" wp14:editId="358B36A4">
                  <wp:simplePos x="0" y="0"/>
                  <wp:positionH relativeFrom="column">
                    <wp:posOffset>6957060</wp:posOffset>
                  </wp:positionH>
                  <wp:positionV relativeFrom="paragraph">
                    <wp:posOffset>4445</wp:posOffset>
                  </wp:positionV>
                  <wp:extent cx="6049107" cy="3151300"/>
                  <wp:effectExtent l="0" t="0" r="0" b="0"/>
                  <wp:wrapNone/>
                  <wp:docPr id="1737379597" name="Picture 13">
                    <a:extLst xmlns:a="http://schemas.openxmlformats.org/drawingml/2006/main">
                      <a:ext uri="{FF2B5EF4-FFF2-40B4-BE49-F238E27FC236}">
                        <a16:creationId xmlns:a16="http://schemas.microsoft.com/office/drawing/2014/main" id="{6FAD0FD3-0A1E-C605-3DA4-ACAFDD846A4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a:extLst>
                              <a:ext uri="{FF2B5EF4-FFF2-40B4-BE49-F238E27FC236}">
                                <a16:creationId xmlns:a16="http://schemas.microsoft.com/office/drawing/2014/main" id="{6FAD0FD3-0A1E-C605-3DA4-ACAFDD846A44}"/>
                              </a:ext>
                            </a:extLst>
                          </pic:cNvPr>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049107" cy="3151300"/>
                          </a:xfrm>
                          <a:prstGeom prst="rect">
                            <a:avLst/>
                          </a:prstGeom>
                        </pic:spPr>
                      </pic:pic>
                    </a:graphicData>
                  </a:graphic>
                </wp:anchor>
              </w:drawing>
            </w:r>
          </w:p>
        </w:tc>
        <w:tc>
          <w:tcPr>
            <w:tcW w:w="4765" w:type="dxa"/>
          </w:tcPr>
          <w:p w14:paraId="0374D731" w14:textId="13D74C77" w:rsidR="00B621F5" w:rsidRPr="00BF0A17" w:rsidRDefault="00B621F5" w:rsidP="00F50EE8">
            <w:pPr>
              <w:spacing w:line="360" w:lineRule="auto"/>
              <w:rPr>
                <w:rFonts w:ascii="Times New Roman" w:hAnsi="Times New Roman" w:cs="Times New Roman"/>
                <w:sz w:val="24"/>
                <w:szCs w:val="24"/>
              </w:rPr>
            </w:pPr>
            <w:r w:rsidRPr="00BF0A17">
              <w:rPr>
                <w:rFonts w:ascii="Times New Roman" w:hAnsi="Times New Roman" w:cs="Times New Roman"/>
                <w:b/>
                <w:bCs/>
                <w:noProof/>
                <w:sz w:val="24"/>
                <w:szCs w:val="24"/>
              </w:rPr>
              <w:drawing>
                <wp:anchor distT="0" distB="0" distL="114300" distR="114300" simplePos="0" relativeHeight="251773440" behindDoc="1" locked="0" layoutInCell="1" allowOverlap="1" wp14:anchorId="38BC05F3" wp14:editId="238ECBB8">
                  <wp:simplePos x="0" y="0"/>
                  <wp:positionH relativeFrom="column">
                    <wp:posOffset>239395</wp:posOffset>
                  </wp:positionH>
                  <wp:positionV relativeFrom="paragraph">
                    <wp:posOffset>73487</wp:posOffset>
                  </wp:positionV>
                  <wp:extent cx="2245995" cy="2178050"/>
                  <wp:effectExtent l="76200" t="76200" r="135255" b="127000"/>
                  <wp:wrapTight wrapText="bothSides">
                    <wp:wrapPolygon edited="0">
                      <wp:start x="-366" y="-756"/>
                      <wp:lineTo x="-733" y="-567"/>
                      <wp:lineTo x="-733" y="21915"/>
                      <wp:lineTo x="-366" y="22671"/>
                      <wp:lineTo x="22351" y="22671"/>
                      <wp:lineTo x="22718" y="20781"/>
                      <wp:lineTo x="22718" y="2456"/>
                      <wp:lineTo x="22351" y="-378"/>
                      <wp:lineTo x="22351" y="-756"/>
                      <wp:lineTo x="-366" y="-756"/>
                    </wp:wrapPolygon>
                  </wp:wrapTight>
                  <wp:docPr id="987310352" name="Picture 5">
                    <a:extLst xmlns:a="http://schemas.openxmlformats.org/drawingml/2006/main">
                      <a:ext uri="{FF2B5EF4-FFF2-40B4-BE49-F238E27FC236}">
                        <a16:creationId xmlns:a16="http://schemas.microsoft.com/office/drawing/2014/main" id="{C608F963-4D16-561F-CF9F-3AFDE24D3E8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C608F963-4D16-561F-CF9F-3AFDE24D3E8D}"/>
                              </a:ext>
                            </a:extLst>
                          </pic:cNvPr>
                          <pic:cNvPicPr>
                            <a:picLocks noChangeAspect="1"/>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245995" cy="21780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F50EE8">
              <w:rPr>
                <w:rFonts w:ascii="Times New Roman" w:hAnsi="Times New Roman" w:cs="Times New Roman"/>
                <w:b/>
                <w:bCs/>
                <w:sz w:val="24"/>
                <w:szCs w:val="24"/>
              </w:rPr>
              <w:t xml:space="preserve">                         </w:t>
            </w:r>
            <w:r w:rsidRPr="00BF0A17">
              <w:rPr>
                <w:rFonts w:ascii="Times New Roman" w:hAnsi="Times New Roman" w:cs="Times New Roman"/>
                <w:b/>
                <w:bCs/>
                <w:sz w:val="24"/>
                <w:szCs w:val="24"/>
              </w:rPr>
              <w:t>T6. Control</w:t>
            </w:r>
          </w:p>
        </w:tc>
      </w:tr>
    </w:tbl>
    <w:p w14:paraId="2219F19C" w14:textId="4E345831" w:rsidR="00AF3C66" w:rsidRDefault="00B621F5" w:rsidP="003B7DF8">
      <w:pPr>
        <w:rPr>
          <w:rFonts w:ascii="Times New Roman" w:hAnsi="Times New Roman" w:cs="Times New Roman"/>
          <w:b/>
          <w:bCs/>
          <w:sz w:val="24"/>
          <w:szCs w:val="24"/>
        </w:rPr>
      </w:pPr>
      <w:r>
        <w:rPr>
          <w:rFonts w:ascii="Times New Roman" w:hAnsi="Times New Roman" w:cs="Times New Roman"/>
          <w:b/>
          <w:bCs/>
          <w:sz w:val="24"/>
          <w:szCs w:val="24"/>
        </w:rPr>
        <w:t xml:space="preserve">   </w:t>
      </w:r>
      <w:r w:rsidR="00AD710D">
        <w:rPr>
          <w:rFonts w:ascii="Times New Roman" w:hAnsi="Times New Roman" w:cs="Times New Roman"/>
          <w:b/>
          <w:bCs/>
          <w:sz w:val="24"/>
          <w:szCs w:val="24"/>
        </w:rPr>
        <w:t xml:space="preserve">           </w:t>
      </w:r>
      <w:r w:rsidRPr="00BF0A17">
        <w:rPr>
          <w:rFonts w:ascii="Times New Roman" w:hAnsi="Times New Roman" w:cs="Times New Roman"/>
          <w:b/>
          <w:bCs/>
          <w:sz w:val="24"/>
          <w:szCs w:val="24"/>
        </w:rPr>
        <w:t xml:space="preserve"> Plate </w:t>
      </w:r>
      <w:r w:rsidR="00AD710D">
        <w:rPr>
          <w:rFonts w:ascii="Times New Roman" w:hAnsi="Times New Roman" w:cs="Times New Roman"/>
          <w:b/>
          <w:bCs/>
          <w:sz w:val="24"/>
          <w:szCs w:val="24"/>
        </w:rPr>
        <w:t>6</w:t>
      </w:r>
      <w:r w:rsidRPr="00BF0A17">
        <w:rPr>
          <w:rFonts w:ascii="Times New Roman" w:hAnsi="Times New Roman" w:cs="Times New Roman"/>
          <w:b/>
          <w:bCs/>
          <w:sz w:val="24"/>
          <w:szCs w:val="24"/>
        </w:rPr>
        <w:t>.</w:t>
      </w:r>
      <w:r w:rsidRPr="00BF0A17">
        <w:rPr>
          <w:rFonts w:ascii="Times New Roman" w:hAnsi="Times New Roman" w:cs="Times New Roman"/>
          <w:sz w:val="24"/>
          <w:szCs w:val="24"/>
        </w:rPr>
        <w:t xml:space="preserve"> </w:t>
      </w:r>
      <w:r w:rsidRPr="00BF0A17">
        <w:rPr>
          <w:rFonts w:ascii="Times New Roman" w:hAnsi="Times New Roman" w:cs="Times New Roman"/>
          <w:b/>
          <w:bCs/>
          <w:sz w:val="24"/>
          <w:szCs w:val="24"/>
        </w:rPr>
        <w:t xml:space="preserve">Compatibility of </w:t>
      </w:r>
      <w:r w:rsidRPr="00BF0A17">
        <w:rPr>
          <w:rFonts w:ascii="Times New Roman" w:hAnsi="Times New Roman" w:cs="Times New Roman"/>
          <w:b/>
          <w:bCs/>
          <w:i/>
          <w:iCs/>
          <w:sz w:val="24"/>
          <w:szCs w:val="24"/>
        </w:rPr>
        <w:t xml:space="preserve">Beauveria bassiana </w:t>
      </w:r>
      <w:r w:rsidRPr="00BF0A17">
        <w:rPr>
          <w:rFonts w:ascii="Times New Roman" w:hAnsi="Times New Roman" w:cs="Times New Roman"/>
          <w:b/>
          <w:bCs/>
          <w:sz w:val="24"/>
          <w:szCs w:val="24"/>
        </w:rPr>
        <w:t>with insecticides</w:t>
      </w:r>
      <w:r w:rsidRPr="00BF0A17">
        <w:rPr>
          <w:rFonts w:ascii="Times New Roman" w:hAnsi="Times New Roman" w:cs="Times New Roman"/>
          <w:b/>
          <w:bCs/>
          <w:i/>
          <w:iCs/>
          <w:sz w:val="24"/>
          <w:szCs w:val="24"/>
        </w:rPr>
        <w:t xml:space="preserve"> </w:t>
      </w:r>
      <w:r w:rsidRPr="00BF0A17">
        <w:rPr>
          <w:rFonts w:ascii="Times New Roman" w:hAnsi="Times New Roman" w:cs="Times New Roman"/>
          <w:b/>
          <w:bCs/>
          <w:sz w:val="24"/>
          <w:szCs w:val="24"/>
        </w:rPr>
        <w:t>at 2X dose</w:t>
      </w:r>
    </w:p>
    <w:sectPr w:rsidR="00AF3C66" w:rsidSect="009C0D63">
      <w:pgSz w:w="11909" w:h="16834" w:code="9"/>
      <w:pgMar w:top="1134" w:right="1134" w:bottom="1134"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FB6D42" w14:textId="77777777" w:rsidR="004E529B" w:rsidRDefault="004E529B" w:rsidP="00B57F02">
      <w:pPr>
        <w:spacing w:after="0" w:line="240" w:lineRule="auto"/>
      </w:pPr>
      <w:r>
        <w:separator/>
      </w:r>
    </w:p>
  </w:endnote>
  <w:endnote w:type="continuationSeparator" w:id="0">
    <w:p w14:paraId="7E323EA0" w14:textId="77777777" w:rsidR="004E529B" w:rsidRDefault="004E529B" w:rsidP="00B57F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D6BAD0" w14:textId="77777777" w:rsidR="001C6B09" w:rsidRDefault="001C6B09" w:rsidP="00624A3F">
    <w:pPr>
      <w:pStyle w:val="Footer"/>
    </w:pPr>
  </w:p>
  <w:p w14:paraId="1DC9A318" w14:textId="77777777" w:rsidR="001C6B09" w:rsidRDefault="001C6B09" w:rsidP="00624A3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B9A802" w14:textId="77777777" w:rsidR="004E529B" w:rsidRDefault="004E529B" w:rsidP="00B57F02">
      <w:pPr>
        <w:spacing w:after="0" w:line="240" w:lineRule="auto"/>
      </w:pPr>
      <w:r>
        <w:separator/>
      </w:r>
    </w:p>
  </w:footnote>
  <w:footnote w:type="continuationSeparator" w:id="0">
    <w:p w14:paraId="7848D79C" w14:textId="77777777" w:rsidR="004E529B" w:rsidRDefault="004E529B" w:rsidP="00B57F0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A87588" w14:textId="77777777" w:rsidR="001C6B09" w:rsidRPr="00941044" w:rsidRDefault="001C6B09" w:rsidP="00624A3F">
    <w:pPr>
      <w:pStyle w:val="Header"/>
    </w:pPr>
    <w:r>
      <w:t>XIV</w:t>
    </w:r>
  </w:p>
  <w:p w14:paraId="42B1D113" w14:textId="77777777" w:rsidR="001C6B09" w:rsidRDefault="001C6B09" w:rsidP="00624A3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133116"/>
    <w:multiLevelType w:val="hybridMultilevel"/>
    <w:tmpl w:val="B316D686"/>
    <w:lvl w:ilvl="0" w:tplc="4009000B">
      <w:start w:val="1"/>
      <w:numFmt w:val="bullet"/>
      <w:lvlText w:val=""/>
      <w:lvlJc w:val="left"/>
      <w:pPr>
        <w:ind w:left="360" w:hanging="360"/>
      </w:pPr>
      <w:rPr>
        <w:rFonts w:ascii="Wingdings" w:hAnsi="Wingdings"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 w15:restartNumberingAfterBreak="0">
    <w:nsid w:val="03D95956"/>
    <w:multiLevelType w:val="hybridMultilevel"/>
    <w:tmpl w:val="E6585F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FF17DED"/>
    <w:multiLevelType w:val="hybridMultilevel"/>
    <w:tmpl w:val="FB50AD86"/>
    <w:lvl w:ilvl="0" w:tplc="8CEE29AA">
      <w:start w:val="1"/>
      <w:numFmt w:val="bullet"/>
      <w:lvlText w:val=""/>
      <w:lvlJc w:val="left"/>
      <w:pPr>
        <w:ind w:left="720" w:hanging="360"/>
      </w:pPr>
      <w:rPr>
        <w:rFonts w:ascii="Symbol" w:hAnsi="Symbol" w:hint="default"/>
        <w:color w:val="auto"/>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335B7A03"/>
    <w:multiLevelType w:val="hybridMultilevel"/>
    <w:tmpl w:val="47C4763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36C31ECC"/>
    <w:multiLevelType w:val="multilevel"/>
    <w:tmpl w:val="7A663D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4A367C3"/>
    <w:multiLevelType w:val="multilevel"/>
    <w:tmpl w:val="FB580E5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4B9B2EE7"/>
    <w:multiLevelType w:val="hybridMultilevel"/>
    <w:tmpl w:val="D390E622"/>
    <w:lvl w:ilvl="0" w:tplc="40090001">
      <w:start w:val="1"/>
      <w:numFmt w:val="bullet"/>
      <w:lvlText w:val=""/>
      <w:lvlJc w:val="left"/>
      <w:pPr>
        <w:ind w:left="644"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7" w15:restartNumberingAfterBreak="0">
    <w:nsid w:val="66E82D55"/>
    <w:multiLevelType w:val="hybridMultilevel"/>
    <w:tmpl w:val="865CE3F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16cid:durableId="920214645">
    <w:abstractNumId w:val="4"/>
  </w:num>
  <w:num w:numId="2" w16cid:durableId="1011420756">
    <w:abstractNumId w:val="1"/>
  </w:num>
  <w:num w:numId="3" w16cid:durableId="124929916">
    <w:abstractNumId w:val="2"/>
  </w:num>
  <w:num w:numId="4" w16cid:durableId="610475188">
    <w:abstractNumId w:val="0"/>
  </w:num>
  <w:num w:numId="5" w16cid:durableId="897984006">
    <w:abstractNumId w:val="7"/>
  </w:num>
  <w:num w:numId="6" w16cid:durableId="1485774830">
    <w:abstractNumId w:val="3"/>
  </w:num>
  <w:num w:numId="7" w16cid:durableId="788352029">
    <w:abstractNumId w:val="6"/>
  </w:num>
  <w:num w:numId="8" w16cid:durableId="65472855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5AA2"/>
    <w:rsid w:val="00002732"/>
    <w:rsid w:val="000307C2"/>
    <w:rsid w:val="00053115"/>
    <w:rsid w:val="000B6699"/>
    <w:rsid w:val="000B72A8"/>
    <w:rsid w:val="00103F8C"/>
    <w:rsid w:val="001170A2"/>
    <w:rsid w:val="001238B1"/>
    <w:rsid w:val="0013699F"/>
    <w:rsid w:val="00146F1C"/>
    <w:rsid w:val="00152670"/>
    <w:rsid w:val="00152F2C"/>
    <w:rsid w:val="00180C98"/>
    <w:rsid w:val="001C6343"/>
    <w:rsid w:val="001C6B09"/>
    <w:rsid w:val="001C75BC"/>
    <w:rsid w:val="001D6A95"/>
    <w:rsid w:val="00240108"/>
    <w:rsid w:val="002411F8"/>
    <w:rsid w:val="00242F85"/>
    <w:rsid w:val="00261B1E"/>
    <w:rsid w:val="0027508A"/>
    <w:rsid w:val="002A5DDF"/>
    <w:rsid w:val="002B6F3C"/>
    <w:rsid w:val="00300D3B"/>
    <w:rsid w:val="0037461E"/>
    <w:rsid w:val="00397D88"/>
    <w:rsid w:val="003B7DF8"/>
    <w:rsid w:val="00410C78"/>
    <w:rsid w:val="00437FA5"/>
    <w:rsid w:val="00466F8C"/>
    <w:rsid w:val="00476A01"/>
    <w:rsid w:val="004A4987"/>
    <w:rsid w:val="004E529B"/>
    <w:rsid w:val="0050319A"/>
    <w:rsid w:val="00526E87"/>
    <w:rsid w:val="00526FE2"/>
    <w:rsid w:val="0054323F"/>
    <w:rsid w:val="005554AB"/>
    <w:rsid w:val="00585414"/>
    <w:rsid w:val="0059292C"/>
    <w:rsid w:val="005C1BB5"/>
    <w:rsid w:val="005D04D0"/>
    <w:rsid w:val="005D4A5D"/>
    <w:rsid w:val="005E0EC3"/>
    <w:rsid w:val="00624A3F"/>
    <w:rsid w:val="006362F5"/>
    <w:rsid w:val="006627BB"/>
    <w:rsid w:val="00691DC3"/>
    <w:rsid w:val="006A1927"/>
    <w:rsid w:val="006C7456"/>
    <w:rsid w:val="006D2D51"/>
    <w:rsid w:val="007001D2"/>
    <w:rsid w:val="00712C67"/>
    <w:rsid w:val="00714061"/>
    <w:rsid w:val="00720D48"/>
    <w:rsid w:val="00727B8D"/>
    <w:rsid w:val="00742453"/>
    <w:rsid w:val="00742A02"/>
    <w:rsid w:val="00756062"/>
    <w:rsid w:val="007728BC"/>
    <w:rsid w:val="007B64E7"/>
    <w:rsid w:val="007C4552"/>
    <w:rsid w:val="00814729"/>
    <w:rsid w:val="00815019"/>
    <w:rsid w:val="00836F97"/>
    <w:rsid w:val="0085063C"/>
    <w:rsid w:val="00882464"/>
    <w:rsid w:val="00895AA2"/>
    <w:rsid w:val="008D26AE"/>
    <w:rsid w:val="008E51DE"/>
    <w:rsid w:val="00912CB0"/>
    <w:rsid w:val="0092729E"/>
    <w:rsid w:val="00956F19"/>
    <w:rsid w:val="00975CE1"/>
    <w:rsid w:val="00985AF5"/>
    <w:rsid w:val="009C0D63"/>
    <w:rsid w:val="009F0B8A"/>
    <w:rsid w:val="00A53B8C"/>
    <w:rsid w:val="00A60B81"/>
    <w:rsid w:val="00A7351A"/>
    <w:rsid w:val="00A774A8"/>
    <w:rsid w:val="00A83B6C"/>
    <w:rsid w:val="00A96049"/>
    <w:rsid w:val="00AC77CA"/>
    <w:rsid w:val="00AD710D"/>
    <w:rsid w:val="00AF3C66"/>
    <w:rsid w:val="00B053F2"/>
    <w:rsid w:val="00B33D51"/>
    <w:rsid w:val="00B57F02"/>
    <w:rsid w:val="00B621F5"/>
    <w:rsid w:val="00B72494"/>
    <w:rsid w:val="00B739CA"/>
    <w:rsid w:val="00B96819"/>
    <w:rsid w:val="00B97549"/>
    <w:rsid w:val="00BB765A"/>
    <w:rsid w:val="00BD2265"/>
    <w:rsid w:val="00C45D16"/>
    <w:rsid w:val="00C86A50"/>
    <w:rsid w:val="00CE56DC"/>
    <w:rsid w:val="00D07BBE"/>
    <w:rsid w:val="00D32C03"/>
    <w:rsid w:val="00D450E5"/>
    <w:rsid w:val="00D533AE"/>
    <w:rsid w:val="00D553BA"/>
    <w:rsid w:val="00D57112"/>
    <w:rsid w:val="00E32CA3"/>
    <w:rsid w:val="00E414F1"/>
    <w:rsid w:val="00E85E98"/>
    <w:rsid w:val="00E8738E"/>
    <w:rsid w:val="00E874CD"/>
    <w:rsid w:val="00EA12BD"/>
    <w:rsid w:val="00EC7F95"/>
    <w:rsid w:val="00EE7C7E"/>
    <w:rsid w:val="00F01361"/>
    <w:rsid w:val="00F30069"/>
    <w:rsid w:val="00F50EE8"/>
    <w:rsid w:val="00F8255A"/>
    <w:rsid w:val="00F85793"/>
    <w:rsid w:val="00FA02AC"/>
    <w:rsid w:val="00FD7A2D"/>
    <w:rsid w:val="00FE05D0"/>
    <w:rsid w:val="00FE7D1B"/>
  </w:rsids>
  <m:mathPr>
    <m:mathFont m:val="Cambria Math"/>
    <m:brkBin m:val="before"/>
    <m:brkBinSub m:val="--"/>
    <m:smallFrac m:val="0"/>
    <m:dispDef/>
    <m:lMargin m:val="0"/>
    <m:rMargin m:val="0"/>
    <m:defJc m:val="centerGroup"/>
    <m:wrapIndent m:val="1440"/>
    <m:intLim m:val="subSup"/>
    <m:naryLim m:val="undOvr"/>
  </m:mathPr>
  <w:themeFontLang w:val="en-US" w:bidi="mr-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1026"/>
    <o:shapelayout v:ext="edit">
      <o:idmap v:ext="edit" data="1"/>
    </o:shapelayout>
  </w:shapeDefaults>
  <w:decimalSymbol w:val="."/>
  <w:listSeparator w:val=","/>
  <w14:docId w14:val="437872C5"/>
  <w15:docId w15:val="{3555FFF4-242D-45C8-ADAB-195B1ED690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lang w:val="en-US" w:eastAsia="en-US" w:bidi="mr-IN"/>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C7456"/>
  </w:style>
  <w:style w:type="paragraph" w:styleId="Heading3">
    <w:name w:val="heading 3"/>
    <w:basedOn w:val="Normal"/>
    <w:next w:val="Normal"/>
    <w:link w:val="Heading3Char"/>
    <w:uiPriority w:val="9"/>
    <w:unhideWhenUsed/>
    <w:qFormat/>
    <w:rsid w:val="005554AB"/>
    <w:pPr>
      <w:keepNext/>
      <w:keepLines/>
      <w:spacing w:before="160" w:after="80" w:line="240" w:lineRule="auto"/>
      <w:jc w:val="center"/>
      <w:outlineLvl w:val="2"/>
    </w:pPr>
    <w:rPr>
      <w:rFonts w:ascii="Times New Roman" w:eastAsiaTheme="majorEastAsia" w:hAnsi="Times New Roman" w:cstheme="majorBidi"/>
      <w:b/>
      <w:bCs/>
      <w:color w:val="365F91" w:themeColor="accent1" w:themeShade="BF"/>
      <w:sz w:val="28"/>
      <w:szCs w:val="28"/>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95AA2"/>
    <w:pPr>
      <w:tabs>
        <w:tab w:val="center" w:pos="4513"/>
        <w:tab w:val="right" w:pos="9026"/>
      </w:tabs>
      <w:spacing w:after="0" w:line="240" w:lineRule="auto"/>
      <w:jc w:val="center"/>
    </w:pPr>
    <w:rPr>
      <w:rFonts w:ascii="Times New Roman" w:eastAsia="Calibri" w:hAnsi="Times New Roman" w:cs="Times New Roman"/>
      <w:b/>
      <w:bCs/>
      <w:sz w:val="28"/>
      <w:szCs w:val="28"/>
      <w:lang w:bidi="ar-SA"/>
    </w:rPr>
  </w:style>
  <w:style w:type="character" w:customStyle="1" w:styleId="HeaderChar">
    <w:name w:val="Header Char"/>
    <w:basedOn w:val="DefaultParagraphFont"/>
    <w:link w:val="Header"/>
    <w:uiPriority w:val="99"/>
    <w:rsid w:val="00895AA2"/>
    <w:rPr>
      <w:rFonts w:ascii="Times New Roman" w:eastAsia="Calibri" w:hAnsi="Times New Roman" w:cs="Times New Roman"/>
      <w:b/>
      <w:bCs/>
      <w:sz w:val="28"/>
      <w:szCs w:val="28"/>
      <w:lang w:bidi="ar-SA"/>
    </w:rPr>
  </w:style>
  <w:style w:type="paragraph" w:styleId="Footer">
    <w:name w:val="footer"/>
    <w:basedOn w:val="Normal"/>
    <w:link w:val="FooterChar"/>
    <w:uiPriority w:val="99"/>
    <w:unhideWhenUsed/>
    <w:rsid w:val="00895AA2"/>
    <w:pPr>
      <w:tabs>
        <w:tab w:val="center" w:pos="4513"/>
        <w:tab w:val="right" w:pos="9026"/>
      </w:tabs>
      <w:spacing w:after="0" w:line="240" w:lineRule="auto"/>
      <w:jc w:val="center"/>
    </w:pPr>
    <w:rPr>
      <w:rFonts w:ascii="Times New Roman" w:eastAsia="Calibri" w:hAnsi="Times New Roman" w:cs="Times New Roman"/>
      <w:b/>
      <w:bCs/>
      <w:sz w:val="28"/>
      <w:szCs w:val="28"/>
      <w:lang w:bidi="ar-SA"/>
    </w:rPr>
  </w:style>
  <w:style w:type="character" w:customStyle="1" w:styleId="FooterChar">
    <w:name w:val="Footer Char"/>
    <w:basedOn w:val="DefaultParagraphFont"/>
    <w:link w:val="Footer"/>
    <w:uiPriority w:val="99"/>
    <w:rsid w:val="00895AA2"/>
    <w:rPr>
      <w:rFonts w:ascii="Times New Roman" w:eastAsia="Calibri" w:hAnsi="Times New Roman" w:cs="Times New Roman"/>
      <w:b/>
      <w:bCs/>
      <w:sz w:val="28"/>
      <w:szCs w:val="28"/>
      <w:lang w:bidi="ar-SA"/>
    </w:rPr>
  </w:style>
  <w:style w:type="character" w:styleId="Hyperlink">
    <w:name w:val="Hyperlink"/>
    <w:uiPriority w:val="99"/>
    <w:unhideWhenUsed/>
    <w:rsid w:val="00895AA2"/>
    <w:rPr>
      <w:color w:val="0000FF"/>
      <w:u w:val="single"/>
    </w:rPr>
  </w:style>
  <w:style w:type="paragraph" w:styleId="BalloonText">
    <w:name w:val="Balloon Text"/>
    <w:basedOn w:val="Normal"/>
    <w:link w:val="BalloonTextChar"/>
    <w:uiPriority w:val="99"/>
    <w:semiHidden/>
    <w:unhideWhenUsed/>
    <w:rsid w:val="00895AA2"/>
    <w:pPr>
      <w:spacing w:after="0" w:line="240" w:lineRule="auto"/>
    </w:pPr>
    <w:rPr>
      <w:rFonts w:ascii="Tahoma" w:hAnsi="Tahoma" w:cs="Tahoma"/>
      <w:sz w:val="16"/>
      <w:szCs w:val="14"/>
    </w:rPr>
  </w:style>
  <w:style w:type="character" w:customStyle="1" w:styleId="BalloonTextChar">
    <w:name w:val="Balloon Text Char"/>
    <w:basedOn w:val="DefaultParagraphFont"/>
    <w:link w:val="BalloonText"/>
    <w:uiPriority w:val="99"/>
    <w:semiHidden/>
    <w:rsid w:val="00895AA2"/>
    <w:rPr>
      <w:rFonts w:ascii="Tahoma" w:hAnsi="Tahoma" w:cs="Tahoma"/>
      <w:sz w:val="16"/>
      <w:szCs w:val="14"/>
    </w:rPr>
  </w:style>
  <w:style w:type="character" w:customStyle="1" w:styleId="Heading3Char">
    <w:name w:val="Heading 3 Char"/>
    <w:basedOn w:val="DefaultParagraphFont"/>
    <w:link w:val="Heading3"/>
    <w:uiPriority w:val="9"/>
    <w:rsid w:val="005554AB"/>
    <w:rPr>
      <w:rFonts w:ascii="Times New Roman" w:eastAsiaTheme="majorEastAsia" w:hAnsi="Times New Roman" w:cstheme="majorBidi"/>
      <w:b/>
      <w:bCs/>
      <w:color w:val="365F91" w:themeColor="accent1" w:themeShade="BF"/>
      <w:sz w:val="28"/>
      <w:szCs w:val="28"/>
      <w:lang w:bidi="ar-SA"/>
    </w:rPr>
  </w:style>
  <w:style w:type="table" w:styleId="TableGrid">
    <w:name w:val="Table Grid"/>
    <w:basedOn w:val="TableNormal"/>
    <w:uiPriority w:val="39"/>
    <w:rsid w:val="0054323F"/>
    <w:pPr>
      <w:spacing w:after="0" w:line="240" w:lineRule="auto"/>
    </w:pPr>
    <w:rPr>
      <w:rFonts w:ascii="Calibri" w:eastAsia="Calibri" w:hAnsi="Calibri" w:cs="Mangal"/>
      <w:sz w:val="20"/>
      <w:lang w:val="en-IN" w:eastAsia="en-IN"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uthor">
    <w:name w:val="author"/>
    <w:basedOn w:val="DefaultParagraphFont"/>
    <w:rsid w:val="00FD7A2D"/>
  </w:style>
  <w:style w:type="paragraph" w:styleId="ListParagraph">
    <w:name w:val="List Paragraph"/>
    <w:basedOn w:val="Normal"/>
    <w:uiPriority w:val="34"/>
    <w:qFormat/>
    <w:rsid w:val="00A83B6C"/>
    <w:pPr>
      <w:ind w:left="720"/>
      <w:contextualSpacing/>
    </w:pPr>
  </w:style>
  <w:style w:type="paragraph" w:customStyle="1" w:styleId="Default">
    <w:name w:val="Default"/>
    <w:rsid w:val="007728BC"/>
    <w:pPr>
      <w:autoSpaceDE w:val="0"/>
      <w:autoSpaceDN w:val="0"/>
      <w:adjustRightInd w:val="0"/>
      <w:spacing w:after="120" w:line="360" w:lineRule="auto"/>
    </w:pPr>
    <w:rPr>
      <w:rFonts w:ascii="Times New Roman" w:eastAsiaTheme="minorHAnsi" w:hAnsi="Times New Roman" w:cs="Times New Roman"/>
      <w:color w:val="000000"/>
      <w:sz w:val="24"/>
      <w:szCs w:val="2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9252473">
      <w:bodyDiv w:val="1"/>
      <w:marLeft w:val="0"/>
      <w:marRight w:val="0"/>
      <w:marTop w:val="0"/>
      <w:marBottom w:val="0"/>
      <w:divBdr>
        <w:top w:val="none" w:sz="0" w:space="0" w:color="auto"/>
        <w:left w:val="none" w:sz="0" w:space="0" w:color="auto"/>
        <w:bottom w:val="none" w:sz="0" w:space="0" w:color="auto"/>
        <w:right w:val="none" w:sz="0" w:space="0" w:color="auto"/>
      </w:divBdr>
      <w:divsChild>
        <w:div w:id="796800440">
          <w:marLeft w:val="0"/>
          <w:marRight w:val="0"/>
          <w:marTop w:val="0"/>
          <w:marBottom w:val="0"/>
          <w:divBdr>
            <w:top w:val="none" w:sz="0" w:space="0" w:color="auto"/>
            <w:left w:val="none" w:sz="0" w:space="0" w:color="auto"/>
            <w:bottom w:val="none" w:sz="0" w:space="0" w:color="auto"/>
            <w:right w:val="none" w:sz="0" w:space="0" w:color="auto"/>
          </w:divBdr>
        </w:div>
        <w:div w:id="168724921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jpeg"/><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image" Target="media/image38.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20.jpeg"/><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image" Target="media/image35.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fontTable" Target="fontTable.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20" Type="http://schemas.openxmlformats.org/officeDocument/2006/relationships/image" Target="media/image11.jpeg"/><Relationship Id="rId41" Type="http://schemas.openxmlformats.org/officeDocument/2006/relationships/image" Target="media/image32.jpe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028D56-35E8-499E-9974-A34D840CC5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24</Pages>
  <Words>4852</Words>
  <Characters>27663</Characters>
  <Application>Microsoft Office Word</Application>
  <DocSecurity>0</DocSecurity>
  <Lines>230</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32451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Sachin Mahajan</dc:creator>
  <cp:keywords/>
  <dc:description/>
  <cp:lastModifiedBy>Editor-90</cp:lastModifiedBy>
  <cp:revision>5</cp:revision>
  <dcterms:created xsi:type="dcterms:W3CDTF">2025-10-12T11:17:00Z</dcterms:created>
  <dcterms:modified xsi:type="dcterms:W3CDTF">2025-10-13T06:35:00Z</dcterms:modified>
  <cp:contentStatus/>
</cp:coreProperties>
</file>