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17A75" w14:textId="753522F1" w:rsidR="004F4CF8" w:rsidRPr="00F82BDB" w:rsidRDefault="00926E9F" w:rsidP="008F1FCE">
      <w:pPr>
        <w:spacing w:line="360" w:lineRule="auto"/>
        <w:jc w:val="center"/>
        <w:rPr>
          <w:rStyle w:val="Emphasis"/>
          <w:rFonts w:ascii="Times New Roman" w:hAnsi="Times New Roman" w:cs="Times New Roman"/>
          <w:b/>
          <w:bCs/>
          <w:i w:val="0"/>
          <w:iCs w:val="0"/>
          <w:color w:val="000000" w:themeColor="text1"/>
          <w:sz w:val="24"/>
          <w:szCs w:val="24"/>
        </w:rPr>
      </w:pPr>
      <w:r w:rsidRPr="00F82BDB">
        <w:rPr>
          <w:rStyle w:val="Emphasis"/>
          <w:rFonts w:ascii="Times New Roman" w:hAnsi="Times New Roman" w:cs="Times New Roman"/>
          <w:b/>
          <w:bCs/>
          <w:i w:val="0"/>
          <w:iCs w:val="0"/>
          <w:color w:val="000000" w:themeColor="text1"/>
          <w:sz w:val="24"/>
          <w:szCs w:val="24"/>
        </w:rPr>
        <w:t xml:space="preserve">Automation </w:t>
      </w:r>
      <w:r>
        <w:rPr>
          <w:rStyle w:val="Emphasis"/>
          <w:rFonts w:ascii="Times New Roman" w:hAnsi="Times New Roman" w:cs="Times New Roman"/>
          <w:b/>
          <w:bCs/>
          <w:i w:val="0"/>
          <w:iCs w:val="0"/>
          <w:color w:val="000000" w:themeColor="text1"/>
          <w:sz w:val="24"/>
          <w:szCs w:val="24"/>
        </w:rPr>
        <w:t>i</w:t>
      </w:r>
      <w:r w:rsidRPr="00F82BDB">
        <w:rPr>
          <w:rStyle w:val="Emphasis"/>
          <w:rFonts w:ascii="Times New Roman" w:hAnsi="Times New Roman" w:cs="Times New Roman"/>
          <w:b/>
          <w:bCs/>
          <w:i w:val="0"/>
          <w:iCs w:val="0"/>
          <w:color w:val="000000" w:themeColor="text1"/>
          <w:sz w:val="24"/>
          <w:szCs w:val="24"/>
        </w:rPr>
        <w:t xml:space="preserve">n Agriculture Libraries: Trends, Technologies </w:t>
      </w:r>
      <w:r>
        <w:rPr>
          <w:rStyle w:val="Emphasis"/>
          <w:rFonts w:ascii="Times New Roman" w:hAnsi="Times New Roman" w:cs="Times New Roman"/>
          <w:b/>
          <w:bCs/>
          <w:i w:val="0"/>
          <w:iCs w:val="0"/>
          <w:color w:val="000000" w:themeColor="text1"/>
          <w:sz w:val="24"/>
          <w:szCs w:val="24"/>
        </w:rPr>
        <w:t>a</w:t>
      </w:r>
      <w:r w:rsidRPr="00F82BDB">
        <w:rPr>
          <w:rStyle w:val="Emphasis"/>
          <w:rFonts w:ascii="Times New Roman" w:hAnsi="Times New Roman" w:cs="Times New Roman"/>
          <w:b/>
          <w:bCs/>
          <w:i w:val="0"/>
          <w:iCs w:val="0"/>
          <w:color w:val="000000" w:themeColor="text1"/>
          <w:sz w:val="24"/>
          <w:szCs w:val="24"/>
        </w:rPr>
        <w:t>nd Future Prospects</w:t>
      </w:r>
    </w:p>
    <w:p w14:paraId="0633DCBC" w14:textId="77777777" w:rsidR="00E87088" w:rsidRPr="00530E3E" w:rsidRDefault="00E87088" w:rsidP="002E320A">
      <w:pPr>
        <w:spacing w:line="240" w:lineRule="auto"/>
        <w:jc w:val="center"/>
        <w:rPr>
          <w:rStyle w:val="Emphasis"/>
          <w:rFonts w:ascii="Times New Roman" w:hAnsi="Times New Roman" w:cs="Times New Roman"/>
          <w:i w:val="0"/>
          <w:iCs w:val="0"/>
          <w:color w:val="000000" w:themeColor="text1"/>
          <w:sz w:val="24"/>
          <w:szCs w:val="24"/>
        </w:rPr>
      </w:pPr>
    </w:p>
    <w:p w14:paraId="0EA7C016" w14:textId="77777777" w:rsidR="002C2BB2" w:rsidRDefault="0014151B" w:rsidP="002C2BB2">
      <w:pPr>
        <w:spacing w:line="360" w:lineRule="auto"/>
        <w:jc w:val="center"/>
        <w:rPr>
          <w:rFonts w:ascii="Times New Roman" w:hAnsi="Times New Roman" w:cs="Times New Roman"/>
          <w:b/>
          <w:bCs/>
          <w:color w:val="000000" w:themeColor="text1"/>
          <w:sz w:val="24"/>
          <w:szCs w:val="24"/>
        </w:rPr>
      </w:pPr>
      <w:r w:rsidRPr="00285D1A">
        <w:rPr>
          <w:rFonts w:ascii="Times New Roman" w:hAnsi="Times New Roman" w:cs="Times New Roman"/>
          <w:b/>
          <w:bCs/>
          <w:color w:val="000000" w:themeColor="text1"/>
          <w:sz w:val="24"/>
          <w:szCs w:val="24"/>
        </w:rPr>
        <w:t>Abstract</w:t>
      </w:r>
    </w:p>
    <w:p w14:paraId="5480D0C7" w14:textId="2DEA308F" w:rsidR="00285D1A" w:rsidRPr="002C2BB2" w:rsidRDefault="00285D1A" w:rsidP="00263FFD">
      <w:pPr>
        <w:spacing w:line="360" w:lineRule="auto"/>
        <w:jc w:val="both"/>
        <w:rPr>
          <w:rFonts w:ascii="Times New Roman" w:hAnsi="Times New Roman" w:cs="Times New Roman"/>
          <w:b/>
          <w:bCs/>
          <w:color w:val="000000" w:themeColor="text1"/>
          <w:sz w:val="24"/>
          <w:szCs w:val="24"/>
        </w:rPr>
      </w:pPr>
      <w:r w:rsidRPr="00285D1A">
        <w:rPr>
          <w:rFonts w:ascii="Times New Roman" w:eastAsia="Times New Roman" w:hAnsi="Times New Roman" w:cs="Times New Roman"/>
          <w:sz w:val="24"/>
          <w:szCs w:val="24"/>
          <w:lang w:eastAsia="en-IN"/>
        </w:rPr>
        <w:t>Agricultural libraries play a vital role in</w:t>
      </w:r>
      <w:r w:rsidR="0002584B">
        <w:rPr>
          <w:rFonts w:ascii="Times New Roman" w:eastAsia="Times New Roman" w:hAnsi="Times New Roman" w:cs="Times New Roman"/>
          <w:sz w:val="24"/>
          <w:szCs w:val="24"/>
          <w:lang w:eastAsia="en-IN"/>
        </w:rPr>
        <w:t xml:space="preserve"> supporting research, education</w:t>
      </w:r>
      <w:r w:rsidRPr="00285D1A">
        <w:rPr>
          <w:rFonts w:ascii="Times New Roman" w:eastAsia="Times New Roman" w:hAnsi="Times New Roman" w:cs="Times New Roman"/>
          <w:sz w:val="24"/>
          <w:szCs w:val="24"/>
          <w:lang w:eastAsia="en-IN"/>
        </w:rPr>
        <w:t xml:space="preserve"> and extension by providing access to reliable information resources. With the rapid growth of information and </w:t>
      </w:r>
      <w:r w:rsidRPr="00944D4E">
        <w:rPr>
          <w:rFonts w:ascii="Times New Roman" w:eastAsia="Times New Roman" w:hAnsi="Times New Roman" w:cs="Times New Roman"/>
          <w:sz w:val="24"/>
          <w:szCs w:val="24"/>
          <w:lang w:eastAsia="en-IN"/>
        </w:rPr>
        <w:t xml:space="preserve">communication technologies (ICT), automation has become central to </w:t>
      </w:r>
      <w:r w:rsidR="00D14F2E" w:rsidRPr="00B739AF">
        <w:rPr>
          <w:rFonts w:ascii="Times New Roman" w:eastAsia="Times New Roman" w:hAnsi="Times New Roman" w:cs="Times New Roman"/>
          <w:sz w:val="24"/>
          <w:szCs w:val="24"/>
          <w:highlight w:val="yellow"/>
          <w:lang w:eastAsia="en-IN"/>
        </w:rPr>
        <w:t>modernising</w:t>
      </w:r>
      <w:r w:rsidR="00D14F2E" w:rsidRPr="00B739AF">
        <w:rPr>
          <w:rFonts w:ascii="Times New Roman" w:eastAsia="Times New Roman" w:hAnsi="Times New Roman" w:cs="Times New Roman"/>
          <w:sz w:val="24"/>
          <w:szCs w:val="24"/>
          <w:highlight w:val="yellow"/>
          <w:lang w:eastAsia="en-IN"/>
        </w:rPr>
        <w:t xml:space="preserve"> </w:t>
      </w:r>
      <w:r w:rsidRPr="00B739AF">
        <w:rPr>
          <w:rFonts w:ascii="Times New Roman" w:eastAsia="Times New Roman" w:hAnsi="Times New Roman" w:cs="Times New Roman"/>
          <w:sz w:val="24"/>
          <w:szCs w:val="24"/>
          <w:highlight w:val="yellow"/>
          <w:lang w:eastAsia="en-IN"/>
        </w:rPr>
        <w:t>these</w:t>
      </w:r>
      <w:r w:rsidRPr="00285D1A">
        <w:rPr>
          <w:rFonts w:ascii="Times New Roman" w:eastAsia="Times New Roman" w:hAnsi="Times New Roman" w:cs="Times New Roman"/>
          <w:sz w:val="24"/>
          <w:szCs w:val="24"/>
          <w:lang w:eastAsia="en-IN"/>
        </w:rPr>
        <w:t xml:space="preserve"> libraries and enhancing their efficiency. This review paper ex</w:t>
      </w:r>
      <w:r w:rsidR="00F23C3F">
        <w:rPr>
          <w:rFonts w:ascii="Times New Roman" w:eastAsia="Times New Roman" w:hAnsi="Times New Roman" w:cs="Times New Roman"/>
          <w:sz w:val="24"/>
          <w:szCs w:val="24"/>
          <w:lang w:eastAsia="en-IN"/>
        </w:rPr>
        <w:t>plores the evolution, functions</w:t>
      </w:r>
      <w:r w:rsidRPr="00285D1A">
        <w:rPr>
          <w:rFonts w:ascii="Times New Roman" w:eastAsia="Times New Roman" w:hAnsi="Times New Roman" w:cs="Times New Roman"/>
          <w:sz w:val="24"/>
          <w:szCs w:val="24"/>
          <w:lang w:eastAsia="en-IN"/>
        </w:rPr>
        <w:t xml:space="preserve"> and services of agricultural libraries in the context of automation, highlighting both the opportunities and challenges. It </w:t>
      </w:r>
      <w:r w:rsidR="00D14F2E" w:rsidRPr="00B739AF">
        <w:rPr>
          <w:rFonts w:ascii="Times New Roman" w:eastAsia="Times New Roman" w:hAnsi="Times New Roman" w:cs="Times New Roman"/>
          <w:sz w:val="24"/>
          <w:szCs w:val="24"/>
          <w:highlight w:val="yellow"/>
          <w:lang w:eastAsia="en-IN"/>
        </w:rPr>
        <w:t>synthesises</w:t>
      </w:r>
      <w:r w:rsidR="00D14F2E" w:rsidRPr="00B739AF">
        <w:rPr>
          <w:rFonts w:ascii="Times New Roman" w:eastAsia="Times New Roman" w:hAnsi="Times New Roman" w:cs="Times New Roman"/>
          <w:sz w:val="24"/>
          <w:szCs w:val="24"/>
          <w:highlight w:val="yellow"/>
          <w:lang w:eastAsia="en-IN"/>
        </w:rPr>
        <w:t xml:space="preserve"> </w:t>
      </w:r>
      <w:r w:rsidRPr="00B739AF">
        <w:rPr>
          <w:rFonts w:ascii="Times New Roman" w:eastAsia="Times New Roman" w:hAnsi="Times New Roman" w:cs="Times New Roman"/>
          <w:sz w:val="24"/>
          <w:szCs w:val="24"/>
          <w:highlight w:val="yellow"/>
          <w:lang w:eastAsia="en-IN"/>
        </w:rPr>
        <w:t>literature</w:t>
      </w:r>
      <w:r w:rsidRPr="00285D1A">
        <w:rPr>
          <w:rFonts w:ascii="Times New Roman" w:eastAsia="Times New Roman" w:hAnsi="Times New Roman" w:cs="Times New Roman"/>
          <w:sz w:val="24"/>
          <w:szCs w:val="24"/>
          <w:lang w:eastAsia="en-IN"/>
        </w:rPr>
        <w:t xml:space="preserve"> from academ</w:t>
      </w:r>
      <w:r w:rsidR="0002584B">
        <w:rPr>
          <w:rFonts w:ascii="Times New Roman" w:eastAsia="Times New Roman" w:hAnsi="Times New Roman" w:cs="Times New Roman"/>
          <w:sz w:val="24"/>
          <w:szCs w:val="24"/>
          <w:lang w:eastAsia="en-IN"/>
        </w:rPr>
        <w:t xml:space="preserve">ic databases, policy documents </w:t>
      </w:r>
      <w:r w:rsidRPr="00285D1A">
        <w:rPr>
          <w:rFonts w:ascii="Times New Roman" w:eastAsia="Times New Roman" w:hAnsi="Times New Roman" w:cs="Times New Roman"/>
          <w:sz w:val="24"/>
          <w:szCs w:val="24"/>
          <w:lang w:eastAsia="en-IN"/>
        </w:rPr>
        <w:t xml:space="preserve">and case studies to </w:t>
      </w:r>
      <w:r w:rsidR="00D14F2E" w:rsidRPr="00B739AF">
        <w:rPr>
          <w:rFonts w:ascii="Times New Roman" w:eastAsia="Times New Roman" w:hAnsi="Times New Roman" w:cs="Times New Roman"/>
          <w:sz w:val="24"/>
          <w:szCs w:val="24"/>
          <w:highlight w:val="yellow"/>
          <w:lang w:eastAsia="en-IN"/>
        </w:rPr>
        <w:t>analyse</w:t>
      </w:r>
      <w:r w:rsidR="00D14F2E" w:rsidRPr="00B739AF">
        <w:rPr>
          <w:rFonts w:ascii="Times New Roman" w:eastAsia="Times New Roman" w:hAnsi="Times New Roman" w:cs="Times New Roman"/>
          <w:sz w:val="24"/>
          <w:szCs w:val="24"/>
          <w:highlight w:val="yellow"/>
          <w:lang w:eastAsia="en-IN"/>
        </w:rPr>
        <w:t xml:space="preserve"> </w:t>
      </w:r>
      <w:r w:rsidRPr="00B739AF">
        <w:rPr>
          <w:rFonts w:ascii="Times New Roman" w:eastAsia="Times New Roman" w:hAnsi="Times New Roman" w:cs="Times New Roman"/>
          <w:sz w:val="24"/>
          <w:szCs w:val="24"/>
          <w:highlight w:val="yellow"/>
          <w:lang w:eastAsia="en-IN"/>
        </w:rPr>
        <w:t>the</w:t>
      </w:r>
      <w:r w:rsidRPr="00285D1A">
        <w:rPr>
          <w:rFonts w:ascii="Times New Roman" w:eastAsia="Times New Roman" w:hAnsi="Times New Roman" w:cs="Times New Roman"/>
          <w:sz w:val="24"/>
          <w:szCs w:val="24"/>
          <w:lang w:eastAsia="en-IN"/>
        </w:rPr>
        <w:t xml:space="preserve"> contributions of automation in cataloguing, digital</w:t>
      </w:r>
      <w:r w:rsidR="0002584B">
        <w:rPr>
          <w:rFonts w:ascii="Times New Roman" w:eastAsia="Times New Roman" w:hAnsi="Times New Roman" w:cs="Times New Roman"/>
          <w:sz w:val="24"/>
          <w:szCs w:val="24"/>
          <w:lang w:eastAsia="en-IN"/>
        </w:rPr>
        <w:t xml:space="preserve"> repositories, resource sharing</w:t>
      </w:r>
      <w:r w:rsidRPr="00285D1A">
        <w:rPr>
          <w:rFonts w:ascii="Times New Roman" w:eastAsia="Times New Roman" w:hAnsi="Times New Roman" w:cs="Times New Roman"/>
          <w:sz w:val="24"/>
          <w:szCs w:val="24"/>
          <w:lang w:eastAsia="en-IN"/>
        </w:rPr>
        <w:t xml:space="preserve"> and information dissemination. Challenges faced without automation, such as manual inefficiencie</w:t>
      </w:r>
      <w:r w:rsidR="00F23C3F">
        <w:rPr>
          <w:rFonts w:ascii="Times New Roman" w:eastAsia="Times New Roman" w:hAnsi="Times New Roman" w:cs="Times New Roman"/>
          <w:sz w:val="24"/>
          <w:szCs w:val="24"/>
          <w:lang w:eastAsia="en-IN"/>
        </w:rPr>
        <w:t>s, limited accessibility</w:t>
      </w:r>
      <w:r w:rsidRPr="00285D1A">
        <w:rPr>
          <w:rFonts w:ascii="Times New Roman" w:eastAsia="Times New Roman" w:hAnsi="Times New Roman" w:cs="Times New Roman"/>
          <w:sz w:val="24"/>
          <w:szCs w:val="24"/>
          <w:lang w:eastAsia="en-IN"/>
        </w:rPr>
        <w:t xml:space="preserve"> and higher operational costs, are also discussed. Furthermore, the re</w:t>
      </w:r>
      <w:r w:rsidR="00F23C3F">
        <w:rPr>
          <w:rFonts w:ascii="Times New Roman" w:eastAsia="Times New Roman" w:hAnsi="Times New Roman" w:cs="Times New Roman"/>
          <w:sz w:val="24"/>
          <w:szCs w:val="24"/>
          <w:lang w:eastAsia="en-IN"/>
        </w:rPr>
        <w:t>view identifies emerging trends</w:t>
      </w:r>
      <w:r w:rsidR="00D14F2E">
        <w:rPr>
          <w:rFonts w:ascii="Times New Roman" w:eastAsia="Times New Roman" w:hAnsi="Times New Roman" w:cs="Times New Roman"/>
          <w:sz w:val="24"/>
          <w:szCs w:val="24"/>
          <w:lang w:eastAsia="en-IN"/>
        </w:rPr>
        <w:t>,</w:t>
      </w:r>
      <w:r w:rsidR="00F23C3F">
        <w:rPr>
          <w:rFonts w:ascii="Times New Roman" w:eastAsia="Times New Roman" w:hAnsi="Times New Roman" w:cs="Times New Roman"/>
          <w:sz w:val="24"/>
          <w:szCs w:val="24"/>
          <w:lang w:eastAsia="en-IN"/>
        </w:rPr>
        <w:t xml:space="preserve"> </w:t>
      </w:r>
      <w:r w:rsidRPr="00285D1A">
        <w:rPr>
          <w:rFonts w:ascii="Times New Roman" w:eastAsia="Times New Roman" w:hAnsi="Times New Roman" w:cs="Times New Roman"/>
          <w:sz w:val="24"/>
          <w:szCs w:val="24"/>
          <w:lang w:eastAsia="en-IN"/>
        </w:rPr>
        <w:t>including AI-powered knowledge management, cloud-based systems, IoT-enabled ser</w:t>
      </w:r>
      <w:r w:rsidR="0002584B">
        <w:rPr>
          <w:rFonts w:ascii="Times New Roman" w:eastAsia="Times New Roman" w:hAnsi="Times New Roman" w:cs="Times New Roman"/>
          <w:sz w:val="24"/>
          <w:szCs w:val="24"/>
          <w:lang w:eastAsia="en-IN"/>
        </w:rPr>
        <w:t>vices, voice-assisted retrieval</w:t>
      </w:r>
      <w:r w:rsidRPr="00285D1A">
        <w:rPr>
          <w:rFonts w:ascii="Times New Roman" w:eastAsia="Times New Roman" w:hAnsi="Times New Roman" w:cs="Times New Roman"/>
          <w:sz w:val="24"/>
          <w:szCs w:val="24"/>
          <w:lang w:eastAsia="en-IN"/>
        </w:rPr>
        <w:t xml:space="preserve"> and blockchain fo</w:t>
      </w:r>
      <w:r w:rsidR="0002584B">
        <w:rPr>
          <w:rFonts w:ascii="Times New Roman" w:eastAsia="Times New Roman" w:hAnsi="Times New Roman" w:cs="Times New Roman"/>
          <w:sz w:val="24"/>
          <w:szCs w:val="24"/>
          <w:lang w:eastAsia="en-IN"/>
        </w:rPr>
        <w:t>r secure information management</w:t>
      </w:r>
      <w:r w:rsidR="00D14F2E">
        <w:rPr>
          <w:rFonts w:ascii="Times New Roman" w:eastAsia="Times New Roman" w:hAnsi="Times New Roman" w:cs="Times New Roman"/>
          <w:sz w:val="24"/>
          <w:szCs w:val="24"/>
          <w:lang w:eastAsia="en-IN"/>
        </w:rPr>
        <w:t>,</w:t>
      </w:r>
      <w:r w:rsidR="0002584B">
        <w:rPr>
          <w:rFonts w:ascii="Times New Roman" w:eastAsia="Times New Roman" w:hAnsi="Times New Roman" w:cs="Times New Roman"/>
          <w:sz w:val="24"/>
          <w:szCs w:val="24"/>
          <w:lang w:eastAsia="en-IN"/>
        </w:rPr>
        <w:t xml:space="preserve"> </w:t>
      </w:r>
      <w:r w:rsidRPr="00285D1A">
        <w:rPr>
          <w:rFonts w:ascii="Times New Roman" w:eastAsia="Times New Roman" w:hAnsi="Times New Roman" w:cs="Times New Roman"/>
          <w:sz w:val="24"/>
          <w:szCs w:val="24"/>
          <w:lang w:eastAsia="en-IN"/>
        </w:rPr>
        <w:t xml:space="preserve">that promise to reshape the future of agricultural libraries. The paper </w:t>
      </w:r>
      <w:r w:rsidR="00D14F2E" w:rsidRPr="00B739AF">
        <w:rPr>
          <w:rFonts w:ascii="Times New Roman" w:eastAsia="Times New Roman" w:hAnsi="Times New Roman" w:cs="Times New Roman"/>
          <w:sz w:val="24"/>
          <w:szCs w:val="24"/>
          <w:highlight w:val="yellow"/>
          <w:lang w:eastAsia="en-IN"/>
        </w:rPr>
        <w:t>emphasises</w:t>
      </w:r>
      <w:r w:rsidR="00D14F2E" w:rsidRPr="00B739AF">
        <w:rPr>
          <w:rFonts w:ascii="Times New Roman" w:eastAsia="Times New Roman" w:hAnsi="Times New Roman" w:cs="Times New Roman"/>
          <w:sz w:val="24"/>
          <w:szCs w:val="24"/>
          <w:highlight w:val="yellow"/>
          <w:lang w:eastAsia="en-IN"/>
        </w:rPr>
        <w:t xml:space="preserve"> </w:t>
      </w:r>
      <w:r w:rsidRPr="00B739AF">
        <w:rPr>
          <w:rFonts w:ascii="Times New Roman" w:eastAsia="Times New Roman" w:hAnsi="Times New Roman" w:cs="Times New Roman"/>
          <w:sz w:val="24"/>
          <w:szCs w:val="24"/>
          <w:highlight w:val="yellow"/>
          <w:lang w:eastAsia="en-IN"/>
        </w:rPr>
        <w:t>that automation</w:t>
      </w:r>
      <w:r w:rsidRPr="00285D1A">
        <w:rPr>
          <w:rFonts w:ascii="Times New Roman" w:eastAsia="Times New Roman" w:hAnsi="Times New Roman" w:cs="Times New Roman"/>
          <w:sz w:val="24"/>
          <w:szCs w:val="24"/>
          <w:lang w:eastAsia="en-IN"/>
        </w:rPr>
        <w:t xml:space="preserve"> not only improves access and resource management but also strengthens agricultural knowledge networks, supporting farmers, re</w:t>
      </w:r>
      <w:r w:rsidR="0002584B">
        <w:rPr>
          <w:rFonts w:ascii="Times New Roman" w:eastAsia="Times New Roman" w:hAnsi="Times New Roman" w:cs="Times New Roman"/>
          <w:sz w:val="24"/>
          <w:szCs w:val="24"/>
          <w:lang w:eastAsia="en-IN"/>
        </w:rPr>
        <w:t>searchers</w:t>
      </w:r>
      <w:r w:rsidRPr="00285D1A">
        <w:rPr>
          <w:rFonts w:ascii="Times New Roman" w:eastAsia="Times New Roman" w:hAnsi="Times New Roman" w:cs="Times New Roman"/>
          <w:sz w:val="24"/>
          <w:szCs w:val="24"/>
          <w:lang w:eastAsia="en-IN"/>
        </w:rPr>
        <w:t xml:space="preserve"> and policymakers alike. Recommendations are provided for policymakers, agricultura</w:t>
      </w:r>
      <w:r w:rsidR="0002584B">
        <w:rPr>
          <w:rFonts w:ascii="Times New Roman" w:eastAsia="Times New Roman" w:hAnsi="Times New Roman" w:cs="Times New Roman"/>
          <w:sz w:val="24"/>
          <w:szCs w:val="24"/>
          <w:lang w:eastAsia="en-IN"/>
        </w:rPr>
        <w:t>l library managers, researchers</w:t>
      </w:r>
      <w:r w:rsidRPr="00285D1A">
        <w:rPr>
          <w:rFonts w:ascii="Times New Roman" w:eastAsia="Times New Roman" w:hAnsi="Times New Roman" w:cs="Times New Roman"/>
          <w:sz w:val="24"/>
          <w:szCs w:val="24"/>
          <w:lang w:eastAsia="en-IN"/>
        </w:rPr>
        <w:t xml:space="preserve"> and technology developers to foster sustainable and inclusive automation strategies.</w:t>
      </w:r>
    </w:p>
    <w:p w14:paraId="6CD63264" w14:textId="05CC21A3" w:rsidR="0014151B" w:rsidRPr="00285D1A" w:rsidRDefault="00285D1A" w:rsidP="00285D1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85D1A">
        <w:rPr>
          <w:rFonts w:ascii="Times New Roman" w:eastAsia="Times New Roman" w:hAnsi="Times New Roman" w:cs="Times New Roman"/>
          <w:b/>
          <w:bCs/>
          <w:sz w:val="24"/>
          <w:szCs w:val="24"/>
          <w:lang w:eastAsia="en-IN"/>
        </w:rPr>
        <w:t>Keywords:</w:t>
      </w:r>
      <w:r w:rsidRPr="00285D1A">
        <w:rPr>
          <w:rFonts w:ascii="Times New Roman" w:eastAsia="Times New Roman" w:hAnsi="Times New Roman" w:cs="Times New Roman"/>
          <w:sz w:val="24"/>
          <w:szCs w:val="24"/>
          <w:lang w:eastAsia="en-IN"/>
        </w:rPr>
        <w:t xml:space="preserve"> </w:t>
      </w:r>
      <w:r w:rsidRPr="00B739AF">
        <w:rPr>
          <w:rFonts w:ascii="Times New Roman" w:eastAsia="Times New Roman" w:hAnsi="Times New Roman" w:cs="Times New Roman"/>
          <w:i/>
          <w:iCs/>
          <w:sz w:val="24"/>
          <w:szCs w:val="24"/>
          <w:lang w:eastAsia="en-IN"/>
        </w:rPr>
        <w:t xml:space="preserve">Automation, Agricultural Libraries, Digital </w:t>
      </w:r>
      <w:r w:rsidRPr="00B739AF">
        <w:rPr>
          <w:rFonts w:ascii="Times New Roman" w:eastAsia="Times New Roman" w:hAnsi="Times New Roman" w:cs="Times New Roman"/>
          <w:i/>
          <w:iCs/>
          <w:sz w:val="24"/>
          <w:szCs w:val="24"/>
          <w:highlight w:val="yellow"/>
          <w:lang w:eastAsia="en-IN"/>
        </w:rPr>
        <w:t>Transformation,</w:t>
      </w:r>
      <w:r w:rsidR="005777A4" w:rsidRPr="00B739AF">
        <w:rPr>
          <w:rFonts w:ascii="Times New Roman" w:eastAsia="Times New Roman" w:hAnsi="Times New Roman" w:cs="Times New Roman"/>
          <w:i/>
          <w:iCs/>
          <w:sz w:val="24"/>
          <w:szCs w:val="24"/>
          <w:highlight w:val="yellow"/>
          <w:lang w:eastAsia="en-IN"/>
        </w:rPr>
        <w:t xml:space="preserve"> </w:t>
      </w:r>
      <w:r w:rsidR="000004F4" w:rsidRPr="00B739AF">
        <w:rPr>
          <w:rFonts w:ascii="Times New Roman" w:eastAsia="Times New Roman" w:hAnsi="Times New Roman" w:cs="Times New Roman"/>
          <w:i/>
          <w:iCs/>
          <w:sz w:val="24"/>
          <w:szCs w:val="24"/>
          <w:lang w:eastAsia="en-IN"/>
        </w:rPr>
        <w:t>Knowledge Management</w:t>
      </w:r>
      <w:r w:rsidR="007173BD">
        <w:rPr>
          <w:rFonts w:ascii="Times New Roman" w:eastAsia="Times New Roman" w:hAnsi="Times New Roman" w:cs="Times New Roman"/>
          <w:i/>
          <w:iCs/>
          <w:sz w:val="24"/>
          <w:szCs w:val="24"/>
          <w:lang w:eastAsia="en-IN"/>
        </w:rPr>
        <w:t xml:space="preserve">, </w:t>
      </w:r>
      <w:r w:rsidRPr="00B739AF">
        <w:rPr>
          <w:rFonts w:ascii="Times New Roman" w:eastAsia="Times New Roman" w:hAnsi="Times New Roman" w:cs="Times New Roman"/>
          <w:i/>
          <w:iCs/>
          <w:sz w:val="24"/>
          <w:szCs w:val="24"/>
          <w:highlight w:val="yellow"/>
          <w:lang w:eastAsia="en-IN"/>
        </w:rPr>
        <w:t>Library Services</w:t>
      </w:r>
    </w:p>
    <w:p w14:paraId="705806D5" w14:textId="77777777" w:rsidR="0014151B" w:rsidRPr="000004F4" w:rsidRDefault="0014151B" w:rsidP="00F23C3F">
      <w:pPr>
        <w:pStyle w:val="ListParagraph"/>
        <w:numPr>
          <w:ilvl w:val="0"/>
          <w:numId w:val="12"/>
        </w:numPr>
        <w:spacing w:line="360" w:lineRule="auto"/>
        <w:ind w:left="284" w:hanging="284"/>
        <w:jc w:val="both"/>
        <w:rPr>
          <w:rFonts w:ascii="Times New Roman" w:hAnsi="Times New Roman" w:cs="Times New Roman"/>
          <w:color w:val="000000" w:themeColor="text1"/>
          <w:sz w:val="24"/>
          <w:szCs w:val="24"/>
        </w:rPr>
      </w:pPr>
      <w:r w:rsidRPr="000004F4">
        <w:rPr>
          <w:rFonts w:ascii="Times New Roman" w:hAnsi="Times New Roman" w:cs="Times New Roman"/>
          <w:b/>
          <w:bCs/>
          <w:color w:val="000000" w:themeColor="text1"/>
          <w:sz w:val="24"/>
          <w:szCs w:val="24"/>
        </w:rPr>
        <w:t>Introduction</w:t>
      </w:r>
    </w:p>
    <w:p w14:paraId="7C0B17C8" w14:textId="77777777" w:rsidR="0014151B" w:rsidRPr="00285D1A" w:rsidRDefault="000004F4" w:rsidP="00285D1A">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1.1 </w:t>
      </w:r>
      <w:r w:rsidR="0014151B" w:rsidRPr="00285D1A">
        <w:rPr>
          <w:rFonts w:ascii="Times New Roman" w:hAnsi="Times New Roman" w:cs="Times New Roman"/>
          <w:b/>
          <w:bCs/>
          <w:color w:val="000000" w:themeColor="text1"/>
          <w:sz w:val="24"/>
          <w:szCs w:val="24"/>
        </w:rPr>
        <w:t>Definition and concept of automation in libraries</w:t>
      </w:r>
    </w:p>
    <w:p w14:paraId="509C3DFB" w14:textId="643CBC00" w:rsidR="00C83D45" w:rsidRPr="00285D1A" w:rsidRDefault="0057538F" w:rsidP="00285D1A">
      <w:pPr>
        <w:spacing w:line="360" w:lineRule="auto"/>
        <w:jc w:val="both"/>
        <w:rPr>
          <w:rFonts w:ascii="Times New Roman" w:hAnsi="Times New Roman" w:cs="Times New Roman"/>
          <w:color w:val="000000" w:themeColor="text1"/>
          <w:sz w:val="24"/>
          <w:szCs w:val="24"/>
        </w:rPr>
      </w:pPr>
      <w:r w:rsidRPr="00B739AF">
        <w:rPr>
          <w:rFonts w:ascii="Times New Roman" w:hAnsi="Times New Roman" w:cs="Times New Roman"/>
          <w:color w:val="000000" w:themeColor="text1"/>
          <w:sz w:val="24"/>
          <w:szCs w:val="24"/>
          <w:highlight w:val="yellow"/>
        </w:rPr>
        <w:t>Libraries and information specialists are a basic and crucial element in educational and research processes. They are forced to continuously adjust and transform to meet user expectations, maintain scholarly communication, and keep up with the continuous developments in institutions for higher education</w:t>
      </w:r>
      <w:r w:rsidRPr="00B739AF">
        <w:rPr>
          <w:rFonts w:ascii="Times New Roman" w:hAnsi="Times New Roman" w:cs="Times New Roman"/>
          <w:color w:val="000000" w:themeColor="text1"/>
          <w:sz w:val="24"/>
          <w:szCs w:val="24"/>
          <w:highlight w:val="yellow"/>
        </w:rPr>
        <w:t xml:space="preserve"> (</w:t>
      </w:r>
      <w:r w:rsidRPr="0057538F">
        <w:rPr>
          <w:rFonts w:ascii="Times New Roman" w:hAnsi="Times New Roman" w:cs="Times New Roman"/>
          <w:color w:val="000000" w:themeColor="text1"/>
          <w:sz w:val="24"/>
          <w:szCs w:val="24"/>
          <w:highlight w:val="yellow"/>
        </w:rPr>
        <w:t>Ivanova</w:t>
      </w:r>
      <w:r>
        <w:rPr>
          <w:rFonts w:ascii="Times New Roman" w:hAnsi="Times New Roman" w:cs="Times New Roman"/>
          <w:color w:val="000000" w:themeColor="text1"/>
          <w:sz w:val="24"/>
          <w:szCs w:val="24"/>
          <w:highlight w:val="yellow"/>
        </w:rPr>
        <w:t>, 2024</w:t>
      </w:r>
      <w:r w:rsidRPr="00B739AF">
        <w:rPr>
          <w:rFonts w:ascii="Times New Roman" w:hAnsi="Times New Roman" w:cs="Times New Roman"/>
          <w:color w:val="000000" w:themeColor="text1"/>
          <w:sz w:val="24"/>
          <w:szCs w:val="24"/>
          <w:highlight w:val="yellow"/>
        </w:rPr>
        <w:t>).</w:t>
      </w:r>
      <w:r>
        <w:rPr>
          <w:rFonts w:ascii="Times New Roman" w:hAnsi="Times New Roman" w:cs="Times New Roman"/>
          <w:color w:val="000000" w:themeColor="text1"/>
          <w:sz w:val="24"/>
          <w:szCs w:val="24"/>
        </w:rPr>
        <w:t xml:space="preserve"> </w:t>
      </w:r>
      <w:r w:rsidR="00C83D45" w:rsidRPr="00285D1A">
        <w:rPr>
          <w:rFonts w:ascii="Times New Roman" w:hAnsi="Times New Roman" w:cs="Times New Roman"/>
          <w:color w:val="000000" w:themeColor="text1"/>
          <w:sz w:val="24"/>
          <w:szCs w:val="24"/>
        </w:rPr>
        <w:t xml:space="preserve">Libraries are known for using Information and Communication Technology (ICT) both for automation of </w:t>
      </w:r>
      <w:r w:rsidR="00D14F2E">
        <w:rPr>
          <w:rFonts w:ascii="Times New Roman" w:hAnsi="Times New Roman" w:cs="Times New Roman"/>
          <w:color w:val="000000" w:themeColor="text1"/>
          <w:sz w:val="24"/>
          <w:szCs w:val="24"/>
        </w:rPr>
        <w:t>their</w:t>
      </w:r>
      <w:r w:rsidR="00D14F2E" w:rsidRPr="00285D1A">
        <w:rPr>
          <w:rFonts w:ascii="Times New Roman" w:hAnsi="Times New Roman" w:cs="Times New Roman"/>
          <w:color w:val="000000" w:themeColor="text1"/>
          <w:sz w:val="24"/>
          <w:szCs w:val="24"/>
        </w:rPr>
        <w:t xml:space="preserve"> </w:t>
      </w:r>
      <w:r w:rsidR="00C83D45" w:rsidRPr="00285D1A">
        <w:rPr>
          <w:rFonts w:ascii="Times New Roman" w:hAnsi="Times New Roman" w:cs="Times New Roman"/>
          <w:color w:val="000000" w:themeColor="text1"/>
          <w:sz w:val="24"/>
          <w:szCs w:val="24"/>
        </w:rPr>
        <w:t xml:space="preserve">routine activities as well as for providing search services to the users. Computers are increasingly </w:t>
      </w:r>
      <w:r w:rsidR="00C83D45" w:rsidRPr="00285D1A">
        <w:rPr>
          <w:rFonts w:ascii="Times New Roman" w:hAnsi="Times New Roman" w:cs="Times New Roman"/>
          <w:color w:val="000000" w:themeColor="text1"/>
          <w:sz w:val="24"/>
          <w:szCs w:val="24"/>
        </w:rPr>
        <w:lastRenderedPageBreak/>
        <w:t>used in libraries both for internal operations as well as for accessing information that is available in the four walls of the library</w:t>
      </w:r>
      <w:r w:rsidR="000B78F5">
        <w:rPr>
          <w:rFonts w:ascii="Times New Roman" w:hAnsi="Times New Roman" w:cs="Times New Roman"/>
          <w:color w:val="000000" w:themeColor="text1"/>
          <w:sz w:val="24"/>
          <w:szCs w:val="24"/>
        </w:rPr>
        <w:t xml:space="preserve"> </w:t>
      </w:r>
      <w:r w:rsidR="000B78F5" w:rsidRPr="00B739AF">
        <w:rPr>
          <w:rFonts w:ascii="Times New Roman" w:hAnsi="Times New Roman" w:cs="Times New Roman"/>
          <w:color w:val="000000" w:themeColor="text1"/>
          <w:sz w:val="24"/>
          <w:szCs w:val="24"/>
          <w:highlight w:val="yellow"/>
        </w:rPr>
        <w:t>(</w:t>
      </w:r>
      <w:r w:rsidR="000B78F5" w:rsidRPr="000B78F5">
        <w:rPr>
          <w:rFonts w:ascii="Times New Roman" w:hAnsi="Times New Roman" w:cs="Times New Roman"/>
          <w:color w:val="000000" w:themeColor="text1"/>
          <w:sz w:val="24"/>
          <w:szCs w:val="24"/>
          <w:highlight w:val="yellow"/>
        </w:rPr>
        <w:t xml:space="preserve">Jena, </w:t>
      </w:r>
      <w:r w:rsidR="000B78F5" w:rsidRPr="00B739AF">
        <w:rPr>
          <w:rFonts w:ascii="Times New Roman" w:hAnsi="Times New Roman" w:cs="Times New Roman"/>
          <w:color w:val="000000" w:themeColor="text1"/>
          <w:sz w:val="24"/>
          <w:szCs w:val="24"/>
          <w:highlight w:val="yellow"/>
        </w:rPr>
        <w:t>2025)</w:t>
      </w:r>
      <w:r w:rsidR="00C83D45" w:rsidRPr="00B739AF">
        <w:rPr>
          <w:rFonts w:ascii="Times New Roman" w:hAnsi="Times New Roman" w:cs="Times New Roman"/>
          <w:color w:val="000000" w:themeColor="text1"/>
          <w:sz w:val="24"/>
          <w:szCs w:val="24"/>
          <w:highlight w:val="yellow"/>
        </w:rPr>
        <w:t>.</w:t>
      </w:r>
      <w:r w:rsidR="00C83D45" w:rsidRPr="00285D1A">
        <w:rPr>
          <w:rFonts w:ascii="Times New Roman" w:hAnsi="Times New Roman" w:cs="Times New Roman"/>
          <w:color w:val="000000" w:themeColor="text1"/>
          <w:sz w:val="24"/>
          <w:szCs w:val="24"/>
        </w:rPr>
        <w:t xml:space="preserve"> The application of computers </w:t>
      </w:r>
      <w:r w:rsidR="00D14F2E" w:rsidRPr="00B739AF">
        <w:rPr>
          <w:rFonts w:ascii="Times New Roman" w:hAnsi="Times New Roman" w:cs="Times New Roman"/>
          <w:color w:val="000000" w:themeColor="text1"/>
          <w:sz w:val="24"/>
          <w:szCs w:val="24"/>
          <w:highlight w:val="yellow"/>
        </w:rPr>
        <w:t>avoids</w:t>
      </w:r>
      <w:r w:rsidR="00D14F2E" w:rsidRPr="00B739AF">
        <w:rPr>
          <w:rFonts w:ascii="Times New Roman" w:hAnsi="Times New Roman" w:cs="Times New Roman"/>
          <w:color w:val="000000" w:themeColor="text1"/>
          <w:sz w:val="24"/>
          <w:szCs w:val="24"/>
          <w:highlight w:val="yellow"/>
        </w:rPr>
        <w:t xml:space="preserve"> </w:t>
      </w:r>
      <w:r w:rsidR="00C83D45" w:rsidRPr="00B739AF">
        <w:rPr>
          <w:rFonts w:ascii="Times New Roman" w:hAnsi="Times New Roman" w:cs="Times New Roman"/>
          <w:color w:val="000000" w:themeColor="text1"/>
          <w:sz w:val="24"/>
          <w:szCs w:val="24"/>
          <w:highlight w:val="yellow"/>
        </w:rPr>
        <w:t>repeti</w:t>
      </w:r>
      <w:r w:rsidR="00C83D45" w:rsidRPr="00285D1A">
        <w:rPr>
          <w:rFonts w:ascii="Times New Roman" w:hAnsi="Times New Roman" w:cs="Times New Roman"/>
          <w:color w:val="000000" w:themeColor="text1"/>
          <w:sz w:val="24"/>
          <w:szCs w:val="24"/>
        </w:rPr>
        <w:t xml:space="preserve">tive jobs and </w:t>
      </w:r>
      <w:r w:rsidR="00D14F2E" w:rsidRPr="00B739AF">
        <w:rPr>
          <w:rFonts w:ascii="Times New Roman" w:hAnsi="Times New Roman" w:cs="Times New Roman"/>
          <w:color w:val="000000" w:themeColor="text1"/>
          <w:sz w:val="24"/>
          <w:szCs w:val="24"/>
          <w:highlight w:val="yellow"/>
        </w:rPr>
        <w:t>saves</w:t>
      </w:r>
      <w:r w:rsidR="00D14F2E" w:rsidRPr="00B739AF">
        <w:rPr>
          <w:rFonts w:ascii="Times New Roman" w:hAnsi="Times New Roman" w:cs="Times New Roman"/>
          <w:color w:val="000000" w:themeColor="text1"/>
          <w:sz w:val="24"/>
          <w:szCs w:val="24"/>
          <w:highlight w:val="yellow"/>
        </w:rPr>
        <w:t xml:space="preserve"> </w:t>
      </w:r>
      <w:r w:rsidR="00C83D45" w:rsidRPr="00B739AF">
        <w:rPr>
          <w:rFonts w:ascii="Times New Roman" w:hAnsi="Times New Roman" w:cs="Times New Roman"/>
          <w:color w:val="000000" w:themeColor="text1"/>
          <w:sz w:val="24"/>
          <w:szCs w:val="24"/>
          <w:highlight w:val="yellow"/>
        </w:rPr>
        <w:t>labour</w:t>
      </w:r>
      <w:r w:rsidR="00C83D45" w:rsidRPr="00285D1A">
        <w:rPr>
          <w:rFonts w:ascii="Times New Roman" w:hAnsi="Times New Roman" w:cs="Times New Roman"/>
          <w:color w:val="000000" w:themeColor="text1"/>
          <w:sz w:val="24"/>
          <w:szCs w:val="24"/>
        </w:rPr>
        <w:t xml:space="preserve"> and time </w:t>
      </w:r>
      <w:r w:rsidR="00D14F2E" w:rsidRPr="00B739AF">
        <w:rPr>
          <w:rFonts w:ascii="Times New Roman" w:hAnsi="Times New Roman" w:cs="Times New Roman"/>
          <w:color w:val="000000" w:themeColor="text1"/>
          <w:sz w:val="24"/>
          <w:szCs w:val="24"/>
          <w:highlight w:val="yellow"/>
        </w:rPr>
        <w:t>for both</w:t>
      </w:r>
      <w:r w:rsidR="00C83D45" w:rsidRPr="00B739AF">
        <w:rPr>
          <w:rFonts w:ascii="Times New Roman" w:hAnsi="Times New Roman" w:cs="Times New Roman"/>
          <w:color w:val="000000" w:themeColor="text1"/>
          <w:sz w:val="24"/>
          <w:szCs w:val="24"/>
          <w:highlight w:val="yellow"/>
        </w:rPr>
        <w:t xml:space="preserve"> users</w:t>
      </w:r>
      <w:r w:rsidR="00C83D45" w:rsidRPr="00285D1A">
        <w:rPr>
          <w:rFonts w:ascii="Times New Roman" w:hAnsi="Times New Roman" w:cs="Times New Roman"/>
          <w:color w:val="000000" w:themeColor="text1"/>
          <w:sz w:val="24"/>
          <w:szCs w:val="24"/>
        </w:rPr>
        <w:t xml:space="preserve"> as well as outside the library staff. Computers are not only used as a data processing tool, but also for information storage, access and retrieval.</w:t>
      </w:r>
    </w:p>
    <w:p w14:paraId="1502966F" w14:textId="77EC036F" w:rsidR="00341D8B" w:rsidRPr="00285D1A" w:rsidRDefault="00341D8B" w:rsidP="00285D1A">
      <w:p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 xml:space="preserve">As per </w:t>
      </w:r>
      <w:r w:rsidR="00D14F2E">
        <w:rPr>
          <w:rFonts w:ascii="Times New Roman" w:hAnsi="Times New Roman" w:cs="Times New Roman"/>
          <w:color w:val="000000" w:themeColor="text1"/>
          <w:sz w:val="24"/>
          <w:szCs w:val="24"/>
        </w:rPr>
        <w:t xml:space="preserve">the </w:t>
      </w:r>
      <w:r w:rsidRPr="00285D1A">
        <w:rPr>
          <w:rFonts w:ascii="Times New Roman" w:hAnsi="Times New Roman" w:cs="Times New Roman"/>
          <w:color w:val="000000" w:themeColor="text1"/>
          <w:sz w:val="24"/>
          <w:szCs w:val="24"/>
        </w:rPr>
        <w:t xml:space="preserve">Encyclopedia of Library and Information Science, "automation is the technology concerned with the design and development of </w:t>
      </w:r>
      <w:r w:rsidR="00D14F2E" w:rsidRPr="00B739AF">
        <w:rPr>
          <w:rFonts w:ascii="Times New Roman" w:hAnsi="Times New Roman" w:cs="Times New Roman"/>
          <w:color w:val="000000" w:themeColor="text1"/>
          <w:sz w:val="24"/>
          <w:szCs w:val="24"/>
          <w:highlight w:val="yellow"/>
        </w:rPr>
        <w:t>processes</w:t>
      </w:r>
      <w:r w:rsidR="00D14F2E" w:rsidRPr="00B739AF">
        <w:rPr>
          <w:rFonts w:ascii="Times New Roman" w:hAnsi="Times New Roman" w:cs="Times New Roman"/>
          <w:color w:val="000000" w:themeColor="text1"/>
          <w:sz w:val="24"/>
          <w:szCs w:val="24"/>
          <w:highlight w:val="yellow"/>
        </w:rPr>
        <w:t xml:space="preserve"> </w:t>
      </w:r>
      <w:r w:rsidR="004F5275" w:rsidRPr="00B739AF">
        <w:rPr>
          <w:rFonts w:ascii="Times New Roman" w:hAnsi="Times New Roman" w:cs="Times New Roman"/>
          <w:color w:val="000000" w:themeColor="text1"/>
          <w:sz w:val="24"/>
          <w:szCs w:val="24"/>
          <w:highlight w:val="yellow"/>
        </w:rPr>
        <w:t xml:space="preserve">and </w:t>
      </w:r>
      <w:r w:rsidR="00D14F2E" w:rsidRPr="00B739AF">
        <w:rPr>
          <w:rFonts w:ascii="Times New Roman" w:hAnsi="Times New Roman" w:cs="Times New Roman"/>
          <w:color w:val="000000" w:themeColor="text1"/>
          <w:sz w:val="24"/>
          <w:szCs w:val="24"/>
          <w:highlight w:val="yellow"/>
        </w:rPr>
        <w:t>systems</w:t>
      </w:r>
      <w:r w:rsidR="00D14F2E" w:rsidRPr="00285D1A">
        <w:rPr>
          <w:rFonts w:ascii="Times New Roman" w:hAnsi="Times New Roman" w:cs="Times New Roman"/>
          <w:color w:val="000000" w:themeColor="text1"/>
          <w:sz w:val="24"/>
          <w:szCs w:val="24"/>
        </w:rPr>
        <w:t xml:space="preserve"> </w:t>
      </w:r>
      <w:r w:rsidR="004F5275" w:rsidRPr="00285D1A">
        <w:rPr>
          <w:rFonts w:ascii="Times New Roman" w:hAnsi="Times New Roman" w:cs="Times New Roman"/>
          <w:color w:val="000000" w:themeColor="text1"/>
          <w:sz w:val="24"/>
          <w:szCs w:val="24"/>
        </w:rPr>
        <w:t xml:space="preserve">that </w:t>
      </w:r>
      <w:r w:rsidR="00D14F2E" w:rsidRPr="00B739AF">
        <w:rPr>
          <w:rFonts w:ascii="Times New Roman" w:hAnsi="Times New Roman" w:cs="Times New Roman"/>
          <w:color w:val="000000" w:themeColor="text1"/>
          <w:sz w:val="24"/>
          <w:szCs w:val="24"/>
          <w:highlight w:val="yellow"/>
        </w:rPr>
        <w:t>minimise</w:t>
      </w:r>
      <w:r w:rsidR="00D14F2E" w:rsidRPr="00B739AF">
        <w:rPr>
          <w:rFonts w:ascii="Times New Roman" w:hAnsi="Times New Roman" w:cs="Times New Roman"/>
          <w:color w:val="000000" w:themeColor="text1"/>
          <w:sz w:val="24"/>
          <w:szCs w:val="24"/>
          <w:highlight w:val="yellow"/>
        </w:rPr>
        <w:t xml:space="preserve"> </w:t>
      </w:r>
      <w:r w:rsidR="004F5275" w:rsidRPr="00B739AF">
        <w:rPr>
          <w:rFonts w:ascii="Times New Roman" w:hAnsi="Times New Roman" w:cs="Times New Roman"/>
          <w:color w:val="000000" w:themeColor="text1"/>
          <w:sz w:val="24"/>
          <w:szCs w:val="24"/>
          <w:highlight w:val="yellow"/>
        </w:rPr>
        <w:t>the</w:t>
      </w:r>
      <w:r w:rsidR="004F5275" w:rsidRPr="00285D1A">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necessity of human intervention in operation" (</w:t>
      </w:r>
      <w:r w:rsidRPr="0002584B">
        <w:rPr>
          <w:rFonts w:ascii="Times New Roman" w:hAnsi="Times New Roman" w:cs="Times New Roman"/>
          <w:color w:val="000000" w:themeColor="text1"/>
          <w:sz w:val="24"/>
          <w:szCs w:val="24"/>
        </w:rPr>
        <w:t>Kent, 1977</w:t>
      </w:r>
      <w:r w:rsidRPr="00285D1A">
        <w:rPr>
          <w:rFonts w:ascii="Times New Roman" w:hAnsi="Times New Roman" w:cs="Times New Roman"/>
          <w:color w:val="000000" w:themeColor="text1"/>
          <w:sz w:val="24"/>
          <w:szCs w:val="24"/>
        </w:rPr>
        <w:t>).</w:t>
      </w:r>
    </w:p>
    <w:p w14:paraId="1F51E868" w14:textId="0F39C6CF" w:rsidR="00341D8B" w:rsidRPr="00285D1A" w:rsidRDefault="00341D8B" w:rsidP="00285D1A">
      <w:p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According to the Oxford English Dictionary</w:t>
      </w:r>
      <w:r w:rsidR="00D14F2E">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automation means "application of automatic control to any branch of industry or science</w:t>
      </w:r>
      <w:r w:rsidR="00D14F2E">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by extension, the use of electronic or mechanical devices to replace human labour".</w:t>
      </w:r>
    </w:p>
    <w:p w14:paraId="244DAD95" w14:textId="77777777" w:rsidR="00012237" w:rsidRPr="00285D1A" w:rsidRDefault="000004F4" w:rsidP="00285D1A">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1.2 </w:t>
      </w:r>
      <w:r w:rsidR="0014151B" w:rsidRPr="00285D1A">
        <w:rPr>
          <w:rFonts w:ascii="Times New Roman" w:hAnsi="Times New Roman" w:cs="Times New Roman"/>
          <w:b/>
          <w:bCs/>
          <w:color w:val="000000" w:themeColor="text1"/>
          <w:sz w:val="24"/>
          <w:szCs w:val="24"/>
        </w:rPr>
        <w:t>Role of libraries in a</w:t>
      </w:r>
      <w:r w:rsidR="0002584B">
        <w:rPr>
          <w:rFonts w:ascii="Times New Roman" w:hAnsi="Times New Roman" w:cs="Times New Roman"/>
          <w:b/>
          <w:bCs/>
          <w:color w:val="000000" w:themeColor="text1"/>
          <w:sz w:val="24"/>
          <w:szCs w:val="24"/>
        </w:rPr>
        <w:t>gricultural research, extension</w:t>
      </w:r>
      <w:r w:rsidR="0014151B" w:rsidRPr="00285D1A">
        <w:rPr>
          <w:rFonts w:ascii="Times New Roman" w:hAnsi="Times New Roman" w:cs="Times New Roman"/>
          <w:b/>
          <w:bCs/>
          <w:color w:val="000000" w:themeColor="text1"/>
          <w:sz w:val="24"/>
          <w:szCs w:val="24"/>
        </w:rPr>
        <w:t xml:space="preserve"> and education</w:t>
      </w:r>
    </w:p>
    <w:p w14:paraId="5308F1C3" w14:textId="7DEF9A5D" w:rsidR="0014151B" w:rsidRPr="00285D1A" w:rsidRDefault="00963D96" w:rsidP="00285D1A">
      <w:p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 xml:space="preserve">Development of an integrated information system and databases through an electronic network linking Indian National Agricultural Research System (INARS) institutions to support planning and management of agricultural research and education was </w:t>
      </w:r>
      <w:r w:rsidR="00D14F2E">
        <w:rPr>
          <w:rFonts w:ascii="Times New Roman" w:hAnsi="Times New Roman" w:cs="Times New Roman"/>
          <w:color w:val="000000" w:themeColor="text1"/>
          <w:sz w:val="24"/>
          <w:szCs w:val="24"/>
        </w:rPr>
        <w:t>recognised</w:t>
      </w:r>
      <w:r w:rsidR="00D14F2E" w:rsidRPr="00285D1A">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 xml:space="preserve">by </w:t>
      </w:r>
      <w:r w:rsidR="00D14F2E">
        <w:rPr>
          <w:rFonts w:ascii="Times New Roman" w:hAnsi="Times New Roman" w:cs="Times New Roman"/>
          <w:color w:val="000000" w:themeColor="text1"/>
          <w:sz w:val="24"/>
          <w:szCs w:val="24"/>
        </w:rPr>
        <w:t xml:space="preserve">the </w:t>
      </w:r>
      <w:r w:rsidRPr="00285D1A">
        <w:rPr>
          <w:rFonts w:ascii="Times New Roman" w:hAnsi="Times New Roman" w:cs="Times New Roman"/>
          <w:color w:val="000000" w:themeColor="text1"/>
          <w:sz w:val="24"/>
          <w:szCs w:val="24"/>
        </w:rPr>
        <w:t>ICAR review committee as early as 1988</w:t>
      </w:r>
      <w:r w:rsidR="00D14F2E">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and development of a </w:t>
      </w:r>
      <w:r w:rsidR="00D14F2E" w:rsidRPr="00B739AF">
        <w:rPr>
          <w:rFonts w:ascii="Times New Roman" w:hAnsi="Times New Roman" w:cs="Times New Roman"/>
          <w:color w:val="000000" w:themeColor="text1"/>
          <w:sz w:val="24"/>
          <w:szCs w:val="24"/>
          <w:highlight w:val="yellow"/>
        </w:rPr>
        <w:t>computerised</w:t>
      </w:r>
      <w:r w:rsidR="00D14F2E" w:rsidRPr="00B739AF">
        <w:rPr>
          <w:rFonts w:ascii="Times New Roman" w:hAnsi="Times New Roman" w:cs="Times New Roman"/>
          <w:color w:val="000000" w:themeColor="text1"/>
          <w:sz w:val="24"/>
          <w:szCs w:val="24"/>
          <w:highlight w:val="yellow"/>
        </w:rPr>
        <w:t xml:space="preserve"> </w:t>
      </w:r>
      <w:r w:rsidR="00D14F2E" w:rsidRPr="00B739AF">
        <w:rPr>
          <w:rFonts w:ascii="Times New Roman" w:hAnsi="Times New Roman" w:cs="Times New Roman"/>
          <w:color w:val="000000" w:themeColor="text1"/>
          <w:sz w:val="24"/>
          <w:szCs w:val="24"/>
          <w:highlight w:val="yellow"/>
        </w:rPr>
        <w:t>satellite-based</w:t>
      </w:r>
      <w:r w:rsidRPr="00B739AF">
        <w:rPr>
          <w:rFonts w:ascii="Times New Roman" w:hAnsi="Times New Roman" w:cs="Times New Roman"/>
          <w:color w:val="000000" w:themeColor="text1"/>
          <w:sz w:val="24"/>
          <w:szCs w:val="24"/>
          <w:highlight w:val="yellow"/>
        </w:rPr>
        <w:t xml:space="preserve"> information</w:t>
      </w:r>
      <w:r w:rsidRPr="00285D1A">
        <w:rPr>
          <w:rFonts w:ascii="Times New Roman" w:hAnsi="Times New Roman" w:cs="Times New Roman"/>
          <w:color w:val="000000" w:themeColor="text1"/>
          <w:sz w:val="24"/>
          <w:szCs w:val="24"/>
        </w:rPr>
        <w:t xml:space="preserve"> network</w:t>
      </w:r>
      <w:r w:rsidR="00D14F2E">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“ICARNET” was recommended. In 1991</w:t>
      </w:r>
      <w:r w:rsidR="00D14F2E">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the development of a </w:t>
      </w:r>
      <w:r w:rsidR="00D14F2E" w:rsidRPr="00B739AF">
        <w:rPr>
          <w:rFonts w:ascii="Times New Roman" w:hAnsi="Times New Roman" w:cs="Times New Roman"/>
          <w:color w:val="000000" w:themeColor="text1"/>
          <w:sz w:val="24"/>
          <w:szCs w:val="24"/>
          <w:highlight w:val="yellow"/>
        </w:rPr>
        <w:t>computer-based</w:t>
      </w:r>
      <w:r w:rsidRPr="00B739AF">
        <w:rPr>
          <w:rFonts w:ascii="Times New Roman" w:hAnsi="Times New Roman" w:cs="Times New Roman"/>
          <w:color w:val="000000" w:themeColor="text1"/>
          <w:sz w:val="24"/>
          <w:szCs w:val="24"/>
          <w:highlight w:val="yellow"/>
        </w:rPr>
        <w:t xml:space="preserve"> network</w:t>
      </w:r>
      <w:r w:rsidR="00D14F2E">
        <w:rPr>
          <w:rFonts w:ascii="Times New Roman" w:hAnsi="Times New Roman" w:cs="Times New Roman"/>
          <w:color w:val="000000" w:themeColor="text1"/>
          <w:sz w:val="24"/>
          <w:szCs w:val="24"/>
        </w:rPr>
        <w:t xml:space="preserve"> </w:t>
      </w:r>
      <w:r w:rsidR="00D14F2E" w:rsidRPr="00B739AF">
        <w:rPr>
          <w:rFonts w:ascii="Times New Roman" w:hAnsi="Times New Roman" w:cs="Times New Roman"/>
          <w:color w:val="000000" w:themeColor="text1"/>
          <w:sz w:val="24"/>
          <w:szCs w:val="24"/>
          <w:highlight w:val="yellow"/>
        </w:rPr>
        <w:t>began</w:t>
      </w:r>
      <w:r w:rsidRPr="00B739AF">
        <w:rPr>
          <w:rFonts w:ascii="Times New Roman" w:hAnsi="Times New Roman" w:cs="Times New Roman"/>
          <w:color w:val="000000" w:themeColor="text1"/>
          <w:sz w:val="24"/>
          <w:szCs w:val="24"/>
          <w:highlight w:val="yellow"/>
        </w:rPr>
        <w:t>.</w:t>
      </w:r>
      <w:r w:rsidRPr="00285D1A">
        <w:rPr>
          <w:rFonts w:ascii="Times New Roman" w:hAnsi="Times New Roman" w:cs="Times New Roman"/>
          <w:color w:val="000000" w:themeColor="text1"/>
          <w:sz w:val="24"/>
          <w:szCs w:val="24"/>
        </w:rPr>
        <w:t xml:space="preserve"> Agricultural Research Information System (ARIS) was initiated by ICAR. In 1997 National Agriculture Technology Project (NATP)</w:t>
      </w:r>
      <w:r w:rsidR="00D14F2E">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funded by </w:t>
      </w:r>
      <w:r w:rsidR="00D14F2E" w:rsidRPr="00B739AF">
        <w:rPr>
          <w:rFonts w:ascii="Times New Roman" w:hAnsi="Times New Roman" w:cs="Times New Roman"/>
          <w:color w:val="000000" w:themeColor="text1"/>
          <w:sz w:val="24"/>
          <w:szCs w:val="24"/>
          <w:highlight w:val="yellow"/>
        </w:rPr>
        <w:t>the World Bank,</w:t>
      </w:r>
      <w:r w:rsidRPr="00285D1A">
        <w:rPr>
          <w:rFonts w:ascii="Times New Roman" w:hAnsi="Times New Roman" w:cs="Times New Roman"/>
          <w:color w:val="000000" w:themeColor="text1"/>
          <w:sz w:val="24"/>
          <w:szCs w:val="24"/>
        </w:rPr>
        <w:t xml:space="preserve"> was launched with the aim of strengthening the country's agriculture research system</w:t>
      </w:r>
      <w:r w:rsidR="00D14F2E">
        <w:rPr>
          <w:rFonts w:ascii="Times New Roman" w:hAnsi="Times New Roman" w:cs="Times New Roman"/>
          <w:color w:val="000000" w:themeColor="text1"/>
          <w:sz w:val="24"/>
          <w:szCs w:val="24"/>
        </w:rPr>
        <w:t>. It</w:t>
      </w:r>
      <w:r w:rsidRPr="00285D1A">
        <w:rPr>
          <w:rFonts w:ascii="Times New Roman" w:hAnsi="Times New Roman" w:cs="Times New Roman"/>
          <w:color w:val="000000" w:themeColor="text1"/>
          <w:sz w:val="24"/>
          <w:szCs w:val="24"/>
        </w:rPr>
        <w:t xml:space="preserve"> has been implemented in close cooperation </w:t>
      </w:r>
      <w:r w:rsidR="00D14F2E">
        <w:rPr>
          <w:rFonts w:ascii="Times New Roman" w:hAnsi="Times New Roman" w:cs="Times New Roman"/>
          <w:color w:val="000000" w:themeColor="text1"/>
          <w:sz w:val="24"/>
          <w:szCs w:val="24"/>
        </w:rPr>
        <w:t>with</w:t>
      </w:r>
      <w:r w:rsidR="00D14F2E" w:rsidRPr="00285D1A">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 xml:space="preserve">ICAR institutions, SAUs and other </w:t>
      </w:r>
      <w:r w:rsidR="00D14F2E" w:rsidRPr="00B739AF">
        <w:rPr>
          <w:rFonts w:ascii="Times New Roman" w:hAnsi="Times New Roman" w:cs="Times New Roman"/>
          <w:color w:val="000000" w:themeColor="text1"/>
          <w:sz w:val="24"/>
          <w:szCs w:val="24"/>
          <w:highlight w:val="yellow"/>
        </w:rPr>
        <w:t>organisations</w:t>
      </w:r>
      <w:r w:rsidRPr="00B739AF">
        <w:rPr>
          <w:rFonts w:ascii="Times New Roman" w:hAnsi="Times New Roman" w:cs="Times New Roman"/>
          <w:color w:val="000000" w:themeColor="text1"/>
          <w:sz w:val="24"/>
          <w:szCs w:val="24"/>
          <w:highlight w:val="yellow"/>
        </w:rPr>
        <w:t>. Information</w:t>
      </w:r>
      <w:r w:rsidRPr="00285D1A">
        <w:rPr>
          <w:rFonts w:ascii="Times New Roman" w:hAnsi="Times New Roman" w:cs="Times New Roman"/>
          <w:color w:val="000000" w:themeColor="text1"/>
          <w:sz w:val="24"/>
          <w:szCs w:val="24"/>
        </w:rPr>
        <w:t xml:space="preserve"> System Development (ISD) was the sub-component of NATP. It was supporting </w:t>
      </w:r>
      <w:r w:rsidR="00D14F2E">
        <w:rPr>
          <w:rFonts w:ascii="Times New Roman" w:hAnsi="Times New Roman" w:cs="Times New Roman"/>
          <w:color w:val="000000" w:themeColor="text1"/>
          <w:sz w:val="24"/>
          <w:szCs w:val="24"/>
        </w:rPr>
        <w:t xml:space="preserve">the </w:t>
      </w:r>
      <w:r w:rsidRPr="00285D1A">
        <w:rPr>
          <w:rFonts w:ascii="Times New Roman" w:hAnsi="Times New Roman" w:cs="Times New Roman"/>
          <w:color w:val="000000" w:themeColor="text1"/>
          <w:sz w:val="24"/>
          <w:szCs w:val="24"/>
        </w:rPr>
        <w:t>Agricultural Research Information System (ARIS) and library improvement</w:t>
      </w:r>
      <w:r w:rsidR="00D14F2E">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and networking. Efforts have been made for automation, networking and strengthening of agriculture libraries under library improvement and networking</w:t>
      </w:r>
      <w:r w:rsidR="00D14F2E">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 xml:space="preserve">(Shilpa </w:t>
      </w:r>
      <w:r w:rsidRPr="0002584B">
        <w:rPr>
          <w:rFonts w:ascii="Times New Roman" w:hAnsi="Times New Roman" w:cs="Times New Roman"/>
          <w:i/>
          <w:iCs/>
          <w:color w:val="000000" w:themeColor="text1"/>
          <w:sz w:val="24"/>
          <w:szCs w:val="24"/>
        </w:rPr>
        <w:t>et al.,</w:t>
      </w:r>
      <w:r w:rsidRPr="00285D1A">
        <w:rPr>
          <w:rFonts w:ascii="Times New Roman" w:hAnsi="Times New Roman" w:cs="Times New Roman"/>
          <w:color w:val="000000" w:themeColor="text1"/>
          <w:sz w:val="24"/>
          <w:szCs w:val="24"/>
        </w:rPr>
        <w:t xml:space="preserve"> 2013)</w:t>
      </w:r>
      <w:r w:rsidR="00D14F2E">
        <w:rPr>
          <w:rFonts w:ascii="Times New Roman" w:hAnsi="Times New Roman" w:cs="Times New Roman"/>
          <w:color w:val="000000" w:themeColor="text1"/>
          <w:sz w:val="24"/>
          <w:szCs w:val="24"/>
        </w:rPr>
        <w:t xml:space="preserve">. </w:t>
      </w:r>
    </w:p>
    <w:p w14:paraId="192FAE5E" w14:textId="77777777" w:rsidR="0014151B" w:rsidRPr="00285D1A" w:rsidRDefault="000004F4" w:rsidP="00285D1A">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1.3 </w:t>
      </w:r>
      <w:r w:rsidR="0014151B" w:rsidRPr="00285D1A">
        <w:rPr>
          <w:rFonts w:ascii="Times New Roman" w:hAnsi="Times New Roman" w:cs="Times New Roman"/>
          <w:b/>
          <w:bCs/>
          <w:color w:val="000000" w:themeColor="text1"/>
          <w:sz w:val="24"/>
          <w:szCs w:val="24"/>
        </w:rPr>
        <w:t>Importance of automation in agricultural libraries for knowledge dissemination</w:t>
      </w:r>
    </w:p>
    <w:p w14:paraId="55410E89" w14:textId="1DFFC767" w:rsidR="00012237" w:rsidRPr="00285D1A" w:rsidRDefault="00012237" w:rsidP="00285D1A">
      <w:pPr>
        <w:spacing w:line="360" w:lineRule="auto"/>
        <w:jc w:val="both"/>
        <w:rPr>
          <w:rFonts w:ascii="Times New Roman" w:hAnsi="Times New Roman" w:cs="Times New Roman"/>
          <w:color w:val="000000" w:themeColor="text1"/>
          <w:sz w:val="24"/>
          <w:szCs w:val="24"/>
        </w:rPr>
      </w:pPr>
      <w:r w:rsidRPr="00B739AF">
        <w:rPr>
          <w:rFonts w:ascii="Times New Roman" w:hAnsi="Times New Roman" w:cs="Times New Roman"/>
          <w:color w:val="000000" w:themeColor="text1"/>
          <w:sz w:val="24"/>
          <w:szCs w:val="24"/>
          <w:highlight w:val="yellow"/>
        </w:rPr>
        <w:t xml:space="preserve">From ancient </w:t>
      </w:r>
      <w:r w:rsidR="00D14F2E" w:rsidRPr="00B739AF">
        <w:rPr>
          <w:rFonts w:ascii="Times New Roman" w:hAnsi="Times New Roman" w:cs="Times New Roman"/>
          <w:color w:val="000000" w:themeColor="text1"/>
          <w:sz w:val="24"/>
          <w:szCs w:val="24"/>
          <w:highlight w:val="yellow"/>
        </w:rPr>
        <w:t>times</w:t>
      </w:r>
      <w:r w:rsidRPr="00B739AF">
        <w:rPr>
          <w:rFonts w:ascii="Times New Roman" w:hAnsi="Times New Roman" w:cs="Times New Roman"/>
          <w:color w:val="000000" w:themeColor="text1"/>
          <w:sz w:val="24"/>
          <w:szCs w:val="24"/>
          <w:highlight w:val="yellow"/>
        </w:rPr>
        <w:t>, the</w:t>
      </w:r>
      <w:r w:rsidRPr="00285D1A">
        <w:rPr>
          <w:rFonts w:ascii="Times New Roman" w:hAnsi="Times New Roman" w:cs="Times New Roman"/>
          <w:color w:val="000000" w:themeColor="text1"/>
          <w:sz w:val="24"/>
          <w:szCs w:val="24"/>
        </w:rPr>
        <w:t xml:space="preserve"> library's existence has been proven in many texts, though it had a different identity. But the aim of the library remains the same as to collect, organise, store and disseminate the required information to the right users</w:t>
      </w:r>
      <w:r w:rsidR="005500B2">
        <w:rPr>
          <w:rFonts w:ascii="Times New Roman" w:hAnsi="Times New Roman" w:cs="Times New Roman"/>
          <w:color w:val="000000" w:themeColor="text1"/>
          <w:sz w:val="24"/>
          <w:szCs w:val="24"/>
        </w:rPr>
        <w:t xml:space="preserve"> </w:t>
      </w:r>
      <w:r w:rsidR="005500B2" w:rsidRPr="00B739AF">
        <w:rPr>
          <w:rFonts w:ascii="Times New Roman" w:hAnsi="Times New Roman" w:cs="Times New Roman"/>
          <w:color w:val="000000" w:themeColor="text1"/>
          <w:sz w:val="24"/>
          <w:szCs w:val="24"/>
          <w:highlight w:val="yellow"/>
        </w:rPr>
        <w:t>(</w:t>
      </w:r>
      <w:r w:rsidR="005500B2" w:rsidRPr="005500B2">
        <w:rPr>
          <w:rFonts w:ascii="Times New Roman" w:hAnsi="Times New Roman" w:cs="Times New Roman"/>
          <w:color w:val="000000" w:themeColor="text1"/>
          <w:sz w:val="24"/>
          <w:szCs w:val="24"/>
          <w:highlight w:val="yellow"/>
        </w:rPr>
        <w:t>Takher</w:t>
      </w:r>
      <w:r w:rsidR="005500B2" w:rsidRPr="00B739AF">
        <w:rPr>
          <w:rFonts w:ascii="Times New Roman" w:hAnsi="Times New Roman" w:cs="Times New Roman"/>
          <w:color w:val="000000" w:themeColor="text1"/>
          <w:sz w:val="24"/>
          <w:szCs w:val="24"/>
          <w:highlight w:val="yellow"/>
        </w:rPr>
        <w:t>, 2024)</w:t>
      </w:r>
      <w:r w:rsidRPr="00B739AF">
        <w:rPr>
          <w:rFonts w:ascii="Times New Roman" w:hAnsi="Times New Roman" w:cs="Times New Roman"/>
          <w:color w:val="000000" w:themeColor="text1"/>
          <w:sz w:val="24"/>
          <w:szCs w:val="24"/>
          <w:highlight w:val="yellow"/>
        </w:rPr>
        <w:t>.</w:t>
      </w:r>
      <w:r w:rsidRPr="00285D1A">
        <w:rPr>
          <w:rFonts w:ascii="Times New Roman" w:hAnsi="Times New Roman" w:cs="Times New Roman"/>
          <w:color w:val="000000" w:themeColor="text1"/>
          <w:sz w:val="24"/>
          <w:szCs w:val="24"/>
        </w:rPr>
        <w:t xml:space="preserve"> India is </w:t>
      </w:r>
      <w:r w:rsidRPr="00285D1A">
        <w:rPr>
          <w:rFonts w:ascii="Times New Roman" w:hAnsi="Times New Roman" w:cs="Times New Roman"/>
          <w:color w:val="000000" w:themeColor="text1"/>
          <w:sz w:val="24"/>
          <w:szCs w:val="24"/>
        </w:rPr>
        <w:lastRenderedPageBreak/>
        <w:t xml:space="preserve">considered the mother of traditional knowledge in each discipline, like Ayurveda, yoga, food culture, literature and agriculture. (Mohanty </w:t>
      </w:r>
      <w:r w:rsidRPr="0002584B">
        <w:rPr>
          <w:rFonts w:ascii="Times New Roman" w:hAnsi="Times New Roman" w:cs="Times New Roman"/>
          <w:i/>
          <w:iCs/>
          <w:color w:val="000000" w:themeColor="text1"/>
          <w:sz w:val="24"/>
          <w:szCs w:val="24"/>
        </w:rPr>
        <w:t>et al.,</w:t>
      </w:r>
      <w:r w:rsidRPr="00285D1A">
        <w:rPr>
          <w:rFonts w:ascii="Times New Roman" w:hAnsi="Times New Roman" w:cs="Times New Roman"/>
          <w:color w:val="000000" w:themeColor="text1"/>
          <w:sz w:val="24"/>
          <w:szCs w:val="24"/>
        </w:rPr>
        <w:t xml:space="preserve"> 2025)</w:t>
      </w:r>
    </w:p>
    <w:p w14:paraId="3BD77510" w14:textId="03DD6B48" w:rsidR="0014151B" w:rsidRPr="00285D1A" w:rsidRDefault="00226A88" w:rsidP="00285D1A">
      <w:p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 xml:space="preserve">In view of </w:t>
      </w:r>
      <w:r w:rsidR="00D14F2E">
        <w:rPr>
          <w:rFonts w:ascii="Times New Roman" w:hAnsi="Times New Roman" w:cs="Times New Roman"/>
          <w:color w:val="000000" w:themeColor="text1"/>
          <w:sz w:val="24"/>
          <w:szCs w:val="24"/>
        </w:rPr>
        <w:t xml:space="preserve">the </w:t>
      </w:r>
      <w:r w:rsidRPr="00285D1A">
        <w:rPr>
          <w:rFonts w:ascii="Times New Roman" w:hAnsi="Times New Roman" w:cs="Times New Roman"/>
          <w:color w:val="000000" w:themeColor="text1"/>
          <w:sz w:val="24"/>
          <w:szCs w:val="24"/>
        </w:rPr>
        <w:t>enormous capacity of data storage, quick processing</w:t>
      </w:r>
      <w:r w:rsidR="00D14F2E">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access</w:t>
      </w:r>
      <w:r w:rsidR="001A19DA">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retrieval, </w:t>
      </w:r>
      <w:r w:rsidR="00D14F2E">
        <w:rPr>
          <w:rFonts w:ascii="Times New Roman" w:hAnsi="Times New Roman" w:cs="Times New Roman"/>
          <w:color w:val="000000" w:themeColor="text1"/>
          <w:sz w:val="24"/>
          <w:szCs w:val="24"/>
        </w:rPr>
        <w:t xml:space="preserve">and </w:t>
      </w:r>
      <w:r w:rsidRPr="00285D1A">
        <w:rPr>
          <w:rFonts w:ascii="Times New Roman" w:hAnsi="Times New Roman" w:cs="Times New Roman"/>
          <w:color w:val="000000" w:themeColor="text1"/>
          <w:sz w:val="24"/>
          <w:szCs w:val="24"/>
        </w:rPr>
        <w:t xml:space="preserve">dissemination of information, </w:t>
      </w:r>
      <w:r w:rsidR="00D14F2E" w:rsidRPr="00B739AF">
        <w:rPr>
          <w:rFonts w:ascii="Times New Roman" w:hAnsi="Times New Roman" w:cs="Times New Roman"/>
          <w:color w:val="000000" w:themeColor="text1"/>
          <w:sz w:val="24"/>
          <w:szCs w:val="24"/>
          <w:highlight w:val="yellow"/>
        </w:rPr>
        <w:t>libraries</w:t>
      </w:r>
      <w:r w:rsidR="00D14F2E" w:rsidRPr="00B739AF">
        <w:rPr>
          <w:rFonts w:ascii="Times New Roman" w:hAnsi="Times New Roman" w:cs="Times New Roman"/>
          <w:color w:val="000000" w:themeColor="text1"/>
          <w:sz w:val="24"/>
          <w:szCs w:val="24"/>
          <w:highlight w:val="yellow"/>
        </w:rPr>
        <w:t xml:space="preserve"> </w:t>
      </w:r>
      <w:r w:rsidRPr="00B739AF">
        <w:rPr>
          <w:rFonts w:ascii="Times New Roman" w:hAnsi="Times New Roman" w:cs="Times New Roman"/>
          <w:color w:val="000000" w:themeColor="text1"/>
          <w:sz w:val="24"/>
          <w:szCs w:val="24"/>
          <w:highlight w:val="yellow"/>
        </w:rPr>
        <w:t>and information</w:t>
      </w:r>
      <w:r w:rsidRPr="00285D1A">
        <w:rPr>
          <w:rFonts w:ascii="Times New Roman" w:hAnsi="Times New Roman" w:cs="Times New Roman"/>
          <w:color w:val="000000" w:themeColor="text1"/>
          <w:sz w:val="24"/>
          <w:szCs w:val="24"/>
        </w:rPr>
        <w:t xml:space="preserve"> </w:t>
      </w:r>
      <w:r w:rsidR="00D14F2E" w:rsidRPr="00B739AF">
        <w:rPr>
          <w:rFonts w:ascii="Times New Roman" w:hAnsi="Times New Roman" w:cs="Times New Roman"/>
          <w:color w:val="000000" w:themeColor="text1"/>
          <w:sz w:val="24"/>
          <w:szCs w:val="24"/>
          <w:highlight w:val="yellow"/>
        </w:rPr>
        <w:t>centres</w:t>
      </w:r>
      <w:r w:rsidR="00D14F2E" w:rsidRPr="00285D1A">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of our country have started using computers for these activities. In the beginning</w:t>
      </w:r>
      <w:r w:rsidR="00D14F2E">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computers were used by big academic institutions like DTs, IIMs, and other national institutions like CSIR, INSDOC, NASSDOC, DRTC, DRDO, BARC and other institutions of higher learning of national importance (</w:t>
      </w:r>
      <w:r w:rsidRPr="0002584B">
        <w:rPr>
          <w:rFonts w:ascii="Times New Roman" w:hAnsi="Times New Roman" w:cs="Times New Roman"/>
          <w:color w:val="000000" w:themeColor="text1"/>
          <w:sz w:val="24"/>
          <w:szCs w:val="24"/>
        </w:rPr>
        <w:t>Muniraja, 2021</w:t>
      </w:r>
      <w:r w:rsidRPr="00285D1A">
        <w:rPr>
          <w:rFonts w:ascii="Times New Roman" w:hAnsi="Times New Roman" w:cs="Times New Roman"/>
          <w:color w:val="000000" w:themeColor="text1"/>
          <w:sz w:val="24"/>
          <w:szCs w:val="24"/>
        </w:rPr>
        <w:t>).</w:t>
      </w:r>
      <w:r w:rsidR="001A19DA">
        <w:rPr>
          <w:rFonts w:ascii="Times New Roman" w:hAnsi="Times New Roman" w:cs="Times New Roman"/>
          <w:color w:val="000000" w:themeColor="text1"/>
          <w:sz w:val="24"/>
          <w:szCs w:val="24"/>
        </w:rPr>
        <w:t xml:space="preserve"> </w:t>
      </w:r>
      <w:r w:rsidR="001A19DA" w:rsidRPr="00B739AF">
        <w:rPr>
          <w:rFonts w:ascii="Times New Roman" w:hAnsi="Times New Roman" w:cs="Times New Roman"/>
          <w:color w:val="000000" w:themeColor="text1"/>
          <w:sz w:val="24"/>
          <w:szCs w:val="24"/>
          <w:highlight w:val="yellow"/>
        </w:rPr>
        <w:t xml:space="preserve">Moreover, </w:t>
      </w:r>
      <w:r w:rsidR="001A19DA" w:rsidRPr="001A19DA">
        <w:rPr>
          <w:rFonts w:ascii="Times New Roman" w:hAnsi="Times New Roman" w:cs="Times New Roman"/>
          <w:color w:val="000000" w:themeColor="text1"/>
          <w:sz w:val="24"/>
          <w:szCs w:val="24"/>
          <w:highlight w:val="yellow"/>
        </w:rPr>
        <w:t>t</w:t>
      </w:r>
      <w:r w:rsidR="001A19DA" w:rsidRPr="00B739AF">
        <w:rPr>
          <w:rFonts w:ascii="Times New Roman" w:hAnsi="Times New Roman" w:cs="Times New Roman"/>
          <w:color w:val="000000" w:themeColor="text1"/>
          <w:sz w:val="24"/>
          <w:szCs w:val="24"/>
          <w:highlight w:val="yellow"/>
        </w:rPr>
        <w:t>he rapid growth and adoption of IoT technology are predicted to expand to 75 billion by 2025. IoT devices provide significant benefits in various domains, including university education, where they enhance smart classrooms and student engagement</w:t>
      </w:r>
      <w:r w:rsidR="001A19DA" w:rsidRPr="00B739AF">
        <w:rPr>
          <w:rFonts w:ascii="Times New Roman" w:hAnsi="Times New Roman" w:cs="Times New Roman"/>
          <w:color w:val="000000" w:themeColor="text1"/>
          <w:sz w:val="24"/>
          <w:szCs w:val="24"/>
          <w:highlight w:val="yellow"/>
        </w:rPr>
        <w:t xml:space="preserve"> (</w:t>
      </w:r>
      <w:r w:rsidR="00A9676F" w:rsidRPr="00B739AF">
        <w:rPr>
          <w:rFonts w:ascii="Times New Roman" w:hAnsi="Times New Roman" w:cs="Times New Roman"/>
          <w:color w:val="000000" w:themeColor="text1"/>
          <w:sz w:val="24"/>
          <w:szCs w:val="24"/>
          <w:highlight w:val="yellow"/>
        </w:rPr>
        <w:t>Țălu</w:t>
      </w:r>
      <w:r w:rsidR="00A9676F" w:rsidRPr="00B739AF">
        <w:rPr>
          <w:rFonts w:ascii="Times New Roman" w:hAnsi="Times New Roman" w:cs="Times New Roman"/>
          <w:color w:val="000000" w:themeColor="text1"/>
          <w:sz w:val="24"/>
          <w:szCs w:val="24"/>
          <w:highlight w:val="yellow"/>
        </w:rPr>
        <w:t>, 2025</w:t>
      </w:r>
      <w:r w:rsidR="001A19DA" w:rsidRPr="00B739AF">
        <w:rPr>
          <w:rFonts w:ascii="Times New Roman" w:hAnsi="Times New Roman" w:cs="Times New Roman"/>
          <w:color w:val="000000" w:themeColor="text1"/>
          <w:sz w:val="24"/>
          <w:szCs w:val="24"/>
          <w:highlight w:val="yellow"/>
        </w:rPr>
        <w:t>).</w:t>
      </w:r>
      <w:r w:rsidR="001A19DA">
        <w:rPr>
          <w:rFonts w:ascii="Times New Roman" w:hAnsi="Times New Roman" w:cs="Times New Roman"/>
          <w:color w:val="000000" w:themeColor="text1"/>
          <w:sz w:val="24"/>
          <w:szCs w:val="24"/>
        </w:rPr>
        <w:t xml:space="preserve"> </w:t>
      </w:r>
    </w:p>
    <w:p w14:paraId="53B2B1BD" w14:textId="268DDA2B" w:rsidR="00341D8B" w:rsidRPr="00285D1A" w:rsidRDefault="00341D8B" w:rsidP="00285D1A">
      <w:p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 xml:space="preserve">The main purpose of library automation is to free the librarians and library staff and to allow them to contribute more meaningfully to </w:t>
      </w:r>
      <w:r w:rsidR="00D14F2E">
        <w:rPr>
          <w:rFonts w:ascii="Times New Roman" w:hAnsi="Times New Roman" w:cs="Times New Roman"/>
          <w:color w:val="000000" w:themeColor="text1"/>
          <w:sz w:val="24"/>
          <w:szCs w:val="24"/>
        </w:rPr>
        <w:t xml:space="preserve">the </w:t>
      </w:r>
      <w:r w:rsidRPr="00285D1A">
        <w:rPr>
          <w:rFonts w:ascii="Times New Roman" w:hAnsi="Times New Roman" w:cs="Times New Roman"/>
          <w:color w:val="000000" w:themeColor="text1"/>
          <w:sz w:val="24"/>
          <w:szCs w:val="24"/>
        </w:rPr>
        <w:t xml:space="preserve">spread of knowledge and Information. Library automation can be defined as the use of </w:t>
      </w:r>
      <w:r w:rsidR="00D14F2E" w:rsidRPr="00B739AF">
        <w:rPr>
          <w:rFonts w:ascii="Times New Roman" w:hAnsi="Times New Roman" w:cs="Times New Roman"/>
          <w:color w:val="000000" w:themeColor="text1"/>
          <w:sz w:val="24"/>
          <w:szCs w:val="24"/>
          <w:highlight w:val="yellow"/>
        </w:rPr>
        <w:t>computers</w:t>
      </w:r>
      <w:r w:rsidR="00D14F2E" w:rsidRPr="00B739AF">
        <w:rPr>
          <w:rFonts w:ascii="Times New Roman" w:hAnsi="Times New Roman" w:cs="Times New Roman"/>
          <w:color w:val="000000" w:themeColor="text1"/>
          <w:sz w:val="24"/>
          <w:szCs w:val="24"/>
          <w:highlight w:val="yellow"/>
        </w:rPr>
        <w:t xml:space="preserve"> </w:t>
      </w:r>
      <w:r w:rsidRPr="00B739AF">
        <w:rPr>
          <w:rFonts w:ascii="Times New Roman" w:hAnsi="Times New Roman" w:cs="Times New Roman"/>
          <w:color w:val="000000" w:themeColor="text1"/>
          <w:sz w:val="24"/>
          <w:szCs w:val="24"/>
          <w:highlight w:val="yellow"/>
        </w:rPr>
        <w:t>and</w:t>
      </w:r>
      <w:r w:rsidRPr="00285D1A">
        <w:rPr>
          <w:rFonts w:ascii="Times New Roman" w:hAnsi="Times New Roman" w:cs="Times New Roman"/>
          <w:color w:val="000000" w:themeColor="text1"/>
          <w:sz w:val="24"/>
          <w:szCs w:val="24"/>
        </w:rPr>
        <w:t xml:space="preserve"> networking technologies in the library. Use of computer technology for library keeping </w:t>
      </w:r>
      <w:r w:rsidR="00D14F2E" w:rsidRPr="00B739AF">
        <w:rPr>
          <w:rFonts w:ascii="Times New Roman" w:hAnsi="Times New Roman" w:cs="Times New Roman"/>
          <w:color w:val="000000" w:themeColor="text1"/>
          <w:sz w:val="24"/>
          <w:szCs w:val="24"/>
          <w:highlight w:val="yellow"/>
        </w:rPr>
        <w:t>operations,</w:t>
      </w:r>
      <w:r w:rsidR="00D14F2E" w:rsidRPr="00B739AF">
        <w:rPr>
          <w:rFonts w:ascii="Times New Roman" w:hAnsi="Times New Roman" w:cs="Times New Roman"/>
          <w:color w:val="000000" w:themeColor="text1"/>
          <w:sz w:val="24"/>
          <w:szCs w:val="24"/>
          <w:highlight w:val="yellow"/>
        </w:rPr>
        <w:t xml:space="preserve"> </w:t>
      </w:r>
      <w:r w:rsidRPr="00B739AF">
        <w:rPr>
          <w:rFonts w:ascii="Times New Roman" w:hAnsi="Times New Roman" w:cs="Times New Roman"/>
          <w:color w:val="000000" w:themeColor="text1"/>
          <w:sz w:val="24"/>
          <w:szCs w:val="24"/>
          <w:highlight w:val="yellow"/>
        </w:rPr>
        <w:t>such</w:t>
      </w:r>
      <w:r w:rsidRPr="00285D1A">
        <w:rPr>
          <w:rFonts w:ascii="Times New Roman" w:hAnsi="Times New Roman" w:cs="Times New Roman"/>
          <w:color w:val="000000" w:themeColor="text1"/>
          <w:sz w:val="24"/>
          <w:szCs w:val="24"/>
        </w:rPr>
        <w:t xml:space="preserve"> as administrative work, acquisition, cataloguing, circulation, serial control, OPAC</w:t>
      </w:r>
      <w:r w:rsidR="00D14F2E">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etc. known as library automation (</w:t>
      </w:r>
      <w:r w:rsidRPr="0002584B">
        <w:rPr>
          <w:rFonts w:ascii="Times New Roman" w:hAnsi="Times New Roman" w:cs="Times New Roman"/>
          <w:color w:val="000000" w:themeColor="text1"/>
          <w:sz w:val="24"/>
          <w:szCs w:val="24"/>
        </w:rPr>
        <w:t>Kumbhar, 2015</w:t>
      </w:r>
      <w:r w:rsidRPr="00285D1A">
        <w:rPr>
          <w:rFonts w:ascii="Times New Roman" w:hAnsi="Times New Roman" w:cs="Times New Roman"/>
          <w:color w:val="000000" w:themeColor="text1"/>
          <w:sz w:val="24"/>
          <w:szCs w:val="24"/>
        </w:rPr>
        <w:t>).</w:t>
      </w:r>
    </w:p>
    <w:p w14:paraId="09599214" w14:textId="77777777" w:rsidR="0014151B" w:rsidRPr="00285D1A" w:rsidRDefault="000004F4" w:rsidP="00285D1A">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1.4 </w:t>
      </w:r>
      <w:r w:rsidR="0014151B" w:rsidRPr="00285D1A">
        <w:rPr>
          <w:rFonts w:ascii="Times New Roman" w:hAnsi="Times New Roman" w:cs="Times New Roman"/>
          <w:b/>
          <w:bCs/>
          <w:color w:val="000000" w:themeColor="text1"/>
          <w:sz w:val="24"/>
          <w:szCs w:val="24"/>
        </w:rPr>
        <w:t>Objectives and scope of the review</w:t>
      </w:r>
    </w:p>
    <w:p w14:paraId="4C45CAC1" w14:textId="77777777" w:rsidR="0002584B" w:rsidRDefault="00076735" w:rsidP="0002584B">
      <w:pPr>
        <w:pStyle w:val="NormalWeb"/>
        <w:spacing w:line="360" w:lineRule="auto"/>
        <w:jc w:val="both"/>
      </w:pPr>
      <w:r w:rsidRPr="00285D1A">
        <w:t>The primary objective of this review is to examine</w:t>
      </w:r>
      <w:r w:rsidR="0002584B">
        <w:t xml:space="preserve"> the current status, challenges</w:t>
      </w:r>
      <w:r w:rsidRPr="00285D1A">
        <w:t xml:space="preserve"> and emerging trends in the automation of agricultural libraries. </w:t>
      </w:r>
      <w:r w:rsidR="0002584B">
        <w:t>Specifically, the paper aims to:</w:t>
      </w:r>
    </w:p>
    <w:p w14:paraId="2C801E83" w14:textId="2AF77239" w:rsidR="0002584B" w:rsidRDefault="0002584B" w:rsidP="0002584B">
      <w:pPr>
        <w:pStyle w:val="NormalWeb"/>
        <w:numPr>
          <w:ilvl w:val="0"/>
          <w:numId w:val="16"/>
        </w:numPr>
        <w:spacing w:line="360" w:lineRule="auto"/>
        <w:jc w:val="both"/>
      </w:pPr>
      <w:r>
        <w:t xml:space="preserve">Identify and </w:t>
      </w:r>
      <w:r w:rsidR="00D14F2E" w:rsidRPr="00B739AF">
        <w:rPr>
          <w:highlight w:val="yellow"/>
        </w:rPr>
        <w:t>synthesise</w:t>
      </w:r>
      <w:r w:rsidR="00D14F2E" w:rsidRPr="00B739AF">
        <w:rPr>
          <w:highlight w:val="yellow"/>
        </w:rPr>
        <w:t xml:space="preserve"> </w:t>
      </w:r>
      <w:r w:rsidRPr="00B739AF">
        <w:rPr>
          <w:highlight w:val="yellow"/>
        </w:rPr>
        <w:t>existing</w:t>
      </w:r>
      <w:r>
        <w:t xml:space="preserve"> literature on automation technologies adopted in agricultural libraries at national and global levels.</w:t>
      </w:r>
    </w:p>
    <w:p w14:paraId="4A1F5D9B" w14:textId="71E5BCEF" w:rsidR="0002584B" w:rsidRDefault="00D14F2E" w:rsidP="0002584B">
      <w:pPr>
        <w:pStyle w:val="NormalWeb"/>
        <w:numPr>
          <w:ilvl w:val="0"/>
          <w:numId w:val="16"/>
        </w:numPr>
        <w:spacing w:line="360" w:lineRule="auto"/>
        <w:jc w:val="both"/>
      </w:pPr>
      <w:r w:rsidRPr="00B739AF">
        <w:rPr>
          <w:highlight w:val="yellow"/>
        </w:rPr>
        <w:t>Analyse</w:t>
      </w:r>
      <w:r w:rsidRPr="00B739AF">
        <w:rPr>
          <w:highlight w:val="yellow"/>
        </w:rPr>
        <w:t xml:space="preserve"> </w:t>
      </w:r>
      <w:r w:rsidR="0002584B" w:rsidRPr="00B739AF">
        <w:rPr>
          <w:highlight w:val="yellow"/>
        </w:rPr>
        <w:t>the functions</w:t>
      </w:r>
      <w:r w:rsidR="0002584B">
        <w:t xml:space="preserve"> and services of agricultural libraries that have been transformed through automation, including cataloguing, circulation, digital</w:t>
      </w:r>
      <w:r w:rsidR="00FD4523">
        <w:t xml:space="preserve"> repositories, resource sharing</w:t>
      </w:r>
      <w:r w:rsidR="0002584B">
        <w:t xml:space="preserve"> and information literacy services.</w:t>
      </w:r>
    </w:p>
    <w:p w14:paraId="3056F13B" w14:textId="77777777" w:rsidR="0002584B" w:rsidRDefault="0002584B" w:rsidP="0002584B">
      <w:pPr>
        <w:pStyle w:val="NormalWeb"/>
        <w:numPr>
          <w:ilvl w:val="0"/>
          <w:numId w:val="16"/>
        </w:numPr>
        <w:spacing w:line="360" w:lineRule="auto"/>
        <w:jc w:val="both"/>
      </w:pPr>
      <w:r>
        <w:t>Explore challenges and limitations faced by agricultural libraries in the absence of automation, particularly in rural and resource-constrained contexts.</w:t>
      </w:r>
    </w:p>
    <w:p w14:paraId="127129D2" w14:textId="77777777" w:rsidR="0002584B" w:rsidRDefault="0002584B" w:rsidP="0002584B">
      <w:pPr>
        <w:pStyle w:val="NormalWeb"/>
        <w:numPr>
          <w:ilvl w:val="0"/>
          <w:numId w:val="16"/>
        </w:numPr>
        <w:spacing w:line="360" w:lineRule="auto"/>
        <w:jc w:val="both"/>
      </w:pPr>
      <w:r>
        <w:t>Highlight future trends and technologies, such as AI, cloud-based systems, IoT integr</w:t>
      </w:r>
      <w:r w:rsidR="00FD4523">
        <w:t>ation, voice-assisted retrieval</w:t>
      </w:r>
      <w:r>
        <w:t xml:space="preserve"> and blockchain, and assess their relevance for agricultural knowledge management.</w:t>
      </w:r>
    </w:p>
    <w:p w14:paraId="1A5E1869" w14:textId="77777777" w:rsidR="00076735" w:rsidRDefault="0002584B" w:rsidP="0002584B">
      <w:pPr>
        <w:pStyle w:val="NormalWeb"/>
        <w:numPr>
          <w:ilvl w:val="0"/>
          <w:numId w:val="16"/>
        </w:numPr>
        <w:spacing w:line="360" w:lineRule="auto"/>
        <w:jc w:val="both"/>
      </w:pPr>
      <w:r>
        <w:lastRenderedPageBreak/>
        <w:t>Provide policy and practice recommendations for stakeholders, including policymakers, agricultura</w:t>
      </w:r>
      <w:r w:rsidR="00FD4523">
        <w:t>l library managers, researchers</w:t>
      </w:r>
      <w:r>
        <w:t xml:space="preserve"> and technology developers.</w:t>
      </w:r>
    </w:p>
    <w:p w14:paraId="26DB33B0" w14:textId="77777777" w:rsidR="0014151B" w:rsidRPr="00285D1A" w:rsidRDefault="00076735" w:rsidP="00285D1A">
      <w:p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sz w:val="24"/>
          <w:szCs w:val="24"/>
        </w:rPr>
        <w:t>The scope of this review encompasses scholarly articles, institut</w:t>
      </w:r>
      <w:r w:rsidR="003F584B">
        <w:rPr>
          <w:rFonts w:ascii="Times New Roman" w:hAnsi="Times New Roman" w:cs="Times New Roman"/>
          <w:sz w:val="24"/>
          <w:szCs w:val="24"/>
        </w:rPr>
        <w:t>ional reports, policy documents</w:t>
      </w:r>
      <w:r w:rsidRPr="00285D1A">
        <w:rPr>
          <w:rFonts w:ascii="Times New Roman" w:hAnsi="Times New Roman" w:cs="Times New Roman"/>
          <w:sz w:val="24"/>
          <w:szCs w:val="24"/>
        </w:rPr>
        <w:t xml:space="preserve"> and case studies that address the</w:t>
      </w:r>
      <w:r w:rsidR="003F584B">
        <w:rPr>
          <w:rFonts w:ascii="Times New Roman" w:hAnsi="Times New Roman" w:cs="Times New Roman"/>
          <w:sz w:val="24"/>
          <w:szCs w:val="24"/>
        </w:rPr>
        <w:t xml:space="preserve"> application of automation, ICT</w:t>
      </w:r>
      <w:r w:rsidRPr="00285D1A">
        <w:rPr>
          <w:rFonts w:ascii="Times New Roman" w:hAnsi="Times New Roman" w:cs="Times New Roman"/>
          <w:sz w:val="24"/>
          <w:szCs w:val="24"/>
        </w:rPr>
        <w:t xml:space="preserve"> and digital technologies in agricultural libraries. The focus is on the role of automation in </w:t>
      </w:r>
      <w:r w:rsidRPr="003F584B">
        <w:rPr>
          <w:rStyle w:val="Strong"/>
          <w:rFonts w:ascii="Times New Roman" w:hAnsi="Times New Roman" w:cs="Times New Roman"/>
          <w:b w:val="0"/>
          <w:bCs w:val="0"/>
          <w:sz w:val="24"/>
          <w:szCs w:val="24"/>
        </w:rPr>
        <w:t>enhancing knowledge dissemination, supporting agricultural research and e</w:t>
      </w:r>
      <w:r w:rsidR="003F584B">
        <w:rPr>
          <w:rStyle w:val="Strong"/>
          <w:rFonts w:ascii="Times New Roman" w:hAnsi="Times New Roman" w:cs="Times New Roman"/>
          <w:b w:val="0"/>
          <w:bCs w:val="0"/>
          <w:sz w:val="24"/>
          <w:szCs w:val="24"/>
        </w:rPr>
        <w:t>ducation, improving user access</w:t>
      </w:r>
      <w:r w:rsidRPr="003F584B">
        <w:rPr>
          <w:rStyle w:val="Strong"/>
          <w:rFonts w:ascii="Times New Roman" w:hAnsi="Times New Roman" w:cs="Times New Roman"/>
          <w:b w:val="0"/>
          <w:bCs w:val="0"/>
          <w:sz w:val="24"/>
          <w:szCs w:val="24"/>
        </w:rPr>
        <w:t xml:space="preserve"> and promoting collaborative information services</w:t>
      </w:r>
      <w:r w:rsidRPr="003F584B">
        <w:rPr>
          <w:rFonts w:ascii="Times New Roman" w:hAnsi="Times New Roman" w:cs="Times New Roman"/>
          <w:b/>
          <w:bCs/>
          <w:sz w:val="24"/>
          <w:szCs w:val="24"/>
        </w:rPr>
        <w:t>.</w:t>
      </w:r>
    </w:p>
    <w:p w14:paraId="425A9B9D" w14:textId="0891E092" w:rsidR="0014151B" w:rsidRPr="00B739AF" w:rsidRDefault="0014151B" w:rsidP="00B739AF">
      <w:pPr>
        <w:pStyle w:val="ListParagraph"/>
        <w:numPr>
          <w:ilvl w:val="0"/>
          <w:numId w:val="12"/>
        </w:numPr>
        <w:spacing w:line="360" w:lineRule="auto"/>
        <w:jc w:val="both"/>
        <w:rPr>
          <w:rFonts w:ascii="Times New Roman" w:hAnsi="Times New Roman" w:cs="Times New Roman"/>
          <w:color w:val="000000" w:themeColor="text1"/>
          <w:sz w:val="24"/>
          <w:szCs w:val="24"/>
        </w:rPr>
      </w:pPr>
      <w:r w:rsidRPr="00B739AF">
        <w:rPr>
          <w:rFonts w:ascii="Times New Roman" w:hAnsi="Times New Roman" w:cs="Times New Roman"/>
          <w:b/>
          <w:bCs/>
          <w:color w:val="000000" w:themeColor="text1"/>
          <w:sz w:val="24"/>
          <w:szCs w:val="24"/>
        </w:rPr>
        <w:t>Methodology</w:t>
      </w:r>
      <w:r w:rsidRPr="00B739AF">
        <w:rPr>
          <w:rFonts w:ascii="Times New Roman" w:hAnsi="Times New Roman" w:cs="Times New Roman"/>
          <w:color w:val="000000" w:themeColor="text1"/>
          <w:sz w:val="24"/>
          <w:szCs w:val="24"/>
        </w:rPr>
        <w:t xml:space="preserve"> </w:t>
      </w:r>
    </w:p>
    <w:p w14:paraId="2910A41D" w14:textId="0F5FE1CE" w:rsidR="00076735" w:rsidRPr="00285D1A" w:rsidRDefault="00D94B6F" w:rsidP="00285D1A">
      <w:pPr>
        <w:pStyle w:val="NormalWeb"/>
        <w:spacing w:line="360" w:lineRule="auto"/>
        <w:jc w:val="both"/>
        <w:rPr>
          <w:color w:val="000000" w:themeColor="text1"/>
        </w:rPr>
      </w:pPr>
      <w:r w:rsidRPr="00285D1A">
        <w:rPr>
          <w:color w:val="000000" w:themeColor="text1"/>
        </w:rPr>
        <w:t>This review adopted a systemati</w:t>
      </w:r>
      <w:r w:rsidR="003F584B">
        <w:rPr>
          <w:color w:val="000000" w:themeColor="text1"/>
        </w:rPr>
        <w:t xml:space="preserve">c approach to identify, </w:t>
      </w:r>
      <w:r w:rsidR="00D14F2E" w:rsidRPr="00B739AF">
        <w:rPr>
          <w:color w:val="000000" w:themeColor="text1"/>
          <w:highlight w:val="yellow"/>
        </w:rPr>
        <w:t>analyse</w:t>
      </w:r>
      <w:r w:rsidR="00D14F2E" w:rsidRPr="00B739AF">
        <w:rPr>
          <w:color w:val="000000" w:themeColor="text1"/>
          <w:highlight w:val="yellow"/>
        </w:rPr>
        <w:t xml:space="preserve"> </w:t>
      </w:r>
      <w:r w:rsidRPr="00B739AF">
        <w:rPr>
          <w:color w:val="000000" w:themeColor="text1"/>
          <w:highlight w:val="yellow"/>
        </w:rPr>
        <w:t>and</w:t>
      </w:r>
      <w:r w:rsidRPr="00285D1A">
        <w:rPr>
          <w:color w:val="000000" w:themeColor="text1"/>
        </w:rPr>
        <w:t xml:space="preserve"> synthesi</w:t>
      </w:r>
      <w:r w:rsidR="00D14F2E">
        <w:rPr>
          <w:color w:val="000000" w:themeColor="text1"/>
        </w:rPr>
        <w:t>s</w:t>
      </w:r>
      <w:r w:rsidRPr="00285D1A">
        <w:rPr>
          <w:color w:val="000000" w:themeColor="text1"/>
        </w:rPr>
        <w:t>e literature on automation in agricultural libraries, focusing on t</w:t>
      </w:r>
      <w:r w:rsidR="003F584B">
        <w:rPr>
          <w:color w:val="000000" w:themeColor="text1"/>
        </w:rPr>
        <w:t>rends, technologies, challenges</w:t>
      </w:r>
      <w:r w:rsidRPr="00285D1A">
        <w:rPr>
          <w:color w:val="000000" w:themeColor="text1"/>
        </w:rPr>
        <w:t xml:space="preserve"> and future prospects.</w:t>
      </w:r>
    </w:p>
    <w:p w14:paraId="7E74AA59" w14:textId="77777777" w:rsidR="00285D1A" w:rsidRPr="00285D1A" w:rsidRDefault="000004F4" w:rsidP="00285D1A">
      <w:pPr>
        <w:pStyle w:val="Heading4"/>
        <w:spacing w:line="360" w:lineRule="auto"/>
        <w:jc w:val="both"/>
        <w:rPr>
          <w:rStyle w:val="Strong"/>
          <w:rFonts w:ascii="Times New Roman" w:hAnsi="Times New Roman" w:cs="Times New Roman"/>
          <w:i w:val="0"/>
          <w:iCs w:val="0"/>
          <w:color w:val="000000" w:themeColor="text1"/>
          <w:sz w:val="24"/>
          <w:szCs w:val="24"/>
        </w:rPr>
      </w:pPr>
      <w:r>
        <w:rPr>
          <w:rStyle w:val="Strong"/>
          <w:rFonts w:ascii="Times New Roman" w:hAnsi="Times New Roman" w:cs="Times New Roman"/>
          <w:b/>
          <w:bCs/>
          <w:i w:val="0"/>
          <w:iCs w:val="0"/>
          <w:color w:val="000000" w:themeColor="text1"/>
          <w:sz w:val="24"/>
          <w:szCs w:val="24"/>
        </w:rPr>
        <w:t xml:space="preserve">2.1 </w:t>
      </w:r>
      <w:r w:rsidR="00D94B6F" w:rsidRPr="00285D1A">
        <w:rPr>
          <w:rStyle w:val="Strong"/>
          <w:rFonts w:ascii="Times New Roman" w:hAnsi="Times New Roman" w:cs="Times New Roman"/>
          <w:b/>
          <w:bCs/>
          <w:i w:val="0"/>
          <w:iCs w:val="0"/>
          <w:color w:val="000000" w:themeColor="text1"/>
          <w:sz w:val="24"/>
          <w:szCs w:val="24"/>
        </w:rPr>
        <w:t>Criteria for Selecting Literature</w:t>
      </w:r>
      <w:r w:rsidR="00285D1A">
        <w:rPr>
          <w:rStyle w:val="Strong"/>
          <w:rFonts w:ascii="Times New Roman" w:hAnsi="Times New Roman" w:cs="Times New Roman"/>
          <w:b/>
          <w:bCs/>
          <w:i w:val="0"/>
          <w:iCs w:val="0"/>
          <w:color w:val="000000" w:themeColor="text1"/>
          <w:sz w:val="24"/>
          <w:szCs w:val="24"/>
        </w:rPr>
        <w:t xml:space="preserve">: </w:t>
      </w:r>
      <w:r w:rsidR="00285D1A" w:rsidRPr="00285D1A">
        <w:rPr>
          <w:rStyle w:val="Strong"/>
          <w:rFonts w:ascii="Times New Roman" w:hAnsi="Times New Roman" w:cs="Times New Roman"/>
          <w:i w:val="0"/>
          <w:iCs w:val="0"/>
          <w:color w:val="000000" w:themeColor="text1"/>
          <w:sz w:val="24"/>
          <w:szCs w:val="24"/>
        </w:rPr>
        <w:t xml:space="preserve">Relevant scholarly articles, </w:t>
      </w:r>
      <w:r w:rsidR="003F584B">
        <w:rPr>
          <w:rStyle w:val="Strong"/>
          <w:rFonts w:ascii="Times New Roman" w:hAnsi="Times New Roman" w:cs="Times New Roman"/>
          <w:i w:val="0"/>
          <w:iCs w:val="0"/>
          <w:color w:val="000000" w:themeColor="text1"/>
          <w:sz w:val="24"/>
          <w:szCs w:val="24"/>
        </w:rPr>
        <w:t>conference proceedings, reports</w:t>
      </w:r>
      <w:r w:rsidR="00285D1A" w:rsidRPr="00285D1A">
        <w:rPr>
          <w:rStyle w:val="Strong"/>
          <w:rFonts w:ascii="Times New Roman" w:hAnsi="Times New Roman" w:cs="Times New Roman"/>
          <w:i w:val="0"/>
          <w:iCs w:val="0"/>
          <w:color w:val="000000" w:themeColor="text1"/>
          <w:sz w:val="24"/>
          <w:szCs w:val="24"/>
        </w:rPr>
        <w:t xml:space="preserve"> and institutional documents were identified through electronic databases such as Scopus, Web of Science, Google Schola</w:t>
      </w:r>
      <w:r w:rsidR="003F584B">
        <w:rPr>
          <w:rStyle w:val="Strong"/>
          <w:rFonts w:ascii="Times New Roman" w:hAnsi="Times New Roman" w:cs="Times New Roman"/>
          <w:i w:val="0"/>
          <w:iCs w:val="0"/>
          <w:color w:val="000000" w:themeColor="text1"/>
          <w:sz w:val="24"/>
          <w:szCs w:val="24"/>
        </w:rPr>
        <w:t>r, AGRIS, Krishikosh, INFLIBNET</w:t>
      </w:r>
      <w:r w:rsidR="00285D1A" w:rsidRPr="00285D1A">
        <w:rPr>
          <w:rStyle w:val="Strong"/>
          <w:rFonts w:ascii="Times New Roman" w:hAnsi="Times New Roman" w:cs="Times New Roman"/>
          <w:i w:val="0"/>
          <w:iCs w:val="0"/>
          <w:color w:val="000000" w:themeColor="text1"/>
          <w:sz w:val="24"/>
          <w:szCs w:val="24"/>
        </w:rPr>
        <w:t xml:space="preserve"> and FAO repositories. Searches were conducted using combinati</w:t>
      </w:r>
      <w:r>
        <w:rPr>
          <w:rStyle w:val="Strong"/>
          <w:rFonts w:ascii="Times New Roman" w:hAnsi="Times New Roman" w:cs="Times New Roman"/>
          <w:i w:val="0"/>
          <w:iCs w:val="0"/>
          <w:color w:val="000000" w:themeColor="text1"/>
          <w:sz w:val="24"/>
          <w:szCs w:val="24"/>
        </w:rPr>
        <w:t xml:space="preserve">ons of the following keywords: </w:t>
      </w:r>
      <w:r w:rsidR="00285D1A" w:rsidRPr="00285D1A">
        <w:rPr>
          <w:rStyle w:val="Strong"/>
          <w:rFonts w:ascii="Times New Roman" w:hAnsi="Times New Roman" w:cs="Times New Roman"/>
          <w:i w:val="0"/>
          <w:iCs w:val="0"/>
          <w:color w:val="000000" w:themeColor="text1"/>
          <w:sz w:val="24"/>
          <w:szCs w:val="24"/>
        </w:rPr>
        <w:t>library automation</w:t>
      </w:r>
      <w:r>
        <w:rPr>
          <w:rStyle w:val="Strong"/>
          <w:rFonts w:ascii="Times New Roman" w:hAnsi="Times New Roman" w:cs="Times New Roman"/>
          <w:i w:val="0"/>
          <w:iCs w:val="0"/>
          <w:color w:val="000000" w:themeColor="text1"/>
          <w:sz w:val="24"/>
          <w:szCs w:val="24"/>
        </w:rPr>
        <w:t xml:space="preserve">, agricultural libraries, </w:t>
      </w:r>
      <w:r w:rsidR="00285D1A" w:rsidRPr="00285D1A">
        <w:rPr>
          <w:rStyle w:val="Strong"/>
          <w:rFonts w:ascii="Times New Roman" w:hAnsi="Times New Roman" w:cs="Times New Roman"/>
          <w:i w:val="0"/>
          <w:iCs w:val="0"/>
          <w:color w:val="000000" w:themeColor="text1"/>
          <w:sz w:val="24"/>
          <w:szCs w:val="24"/>
        </w:rPr>
        <w:t>ICT in agriculture libraries</w:t>
      </w:r>
      <w:r>
        <w:rPr>
          <w:rStyle w:val="Strong"/>
          <w:rFonts w:ascii="Times New Roman" w:hAnsi="Times New Roman" w:cs="Times New Roman"/>
          <w:i w:val="0"/>
          <w:iCs w:val="0"/>
          <w:color w:val="000000" w:themeColor="text1"/>
          <w:sz w:val="24"/>
          <w:szCs w:val="24"/>
        </w:rPr>
        <w:t xml:space="preserve">, </w:t>
      </w:r>
      <w:r w:rsidR="00285D1A" w:rsidRPr="00285D1A">
        <w:rPr>
          <w:rStyle w:val="Strong"/>
          <w:rFonts w:ascii="Times New Roman" w:hAnsi="Times New Roman" w:cs="Times New Roman"/>
          <w:i w:val="0"/>
          <w:iCs w:val="0"/>
          <w:color w:val="000000" w:themeColor="text1"/>
          <w:sz w:val="24"/>
          <w:szCs w:val="24"/>
        </w:rPr>
        <w:t>digital</w:t>
      </w:r>
      <w:r>
        <w:rPr>
          <w:rStyle w:val="Strong"/>
          <w:rFonts w:ascii="Times New Roman" w:hAnsi="Times New Roman" w:cs="Times New Roman"/>
          <w:i w:val="0"/>
          <w:iCs w:val="0"/>
          <w:color w:val="000000" w:themeColor="text1"/>
          <w:sz w:val="24"/>
          <w:szCs w:val="24"/>
        </w:rPr>
        <w:t xml:space="preserve"> repositories in agriculture, AI in libraries, cloud-based library systems, </w:t>
      </w:r>
      <w:r w:rsidR="00285D1A" w:rsidRPr="00285D1A">
        <w:rPr>
          <w:rStyle w:val="Strong"/>
          <w:rFonts w:ascii="Times New Roman" w:hAnsi="Times New Roman" w:cs="Times New Roman"/>
          <w:i w:val="0"/>
          <w:iCs w:val="0"/>
          <w:color w:val="000000" w:themeColor="text1"/>
          <w:sz w:val="24"/>
          <w:szCs w:val="24"/>
        </w:rPr>
        <w:t>b</w:t>
      </w:r>
      <w:r>
        <w:rPr>
          <w:rStyle w:val="Strong"/>
          <w:rFonts w:ascii="Times New Roman" w:hAnsi="Times New Roman" w:cs="Times New Roman"/>
          <w:i w:val="0"/>
          <w:iCs w:val="0"/>
          <w:color w:val="000000" w:themeColor="text1"/>
          <w:sz w:val="24"/>
          <w:szCs w:val="24"/>
        </w:rPr>
        <w:t xml:space="preserve">lockchain in library science, </w:t>
      </w:r>
      <w:r w:rsidR="00285D1A" w:rsidRPr="00285D1A">
        <w:rPr>
          <w:rStyle w:val="Strong"/>
          <w:rFonts w:ascii="Times New Roman" w:hAnsi="Times New Roman" w:cs="Times New Roman"/>
          <w:i w:val="0"/>
          <w:iCs w:val="0"/>
          <w:color w:val="000000" w:themeColor="text1"/>
          <w:sz w:val="24"/>
          <w:szCs w:val="24"/>
        </w:rPr>
        <w:t>IoT and agri</w:t>
      </w:r>
      <w:r>
        <w:rPr>
          <w:rStyle w:val="Strong"/>
          <w:rFonts w:ascii="Times New Roman" w:hAnsi="Times New Roman" w:cs="Times New Roman"/>
          <w:i w:val="0"/>
          <w:iCs w:val="0"/>
          <w:color w:val="000000" w:themeColor="text1"/>
          <w:sz w:val="24"/>
          <w:szCs w:val="24"/>
        </w:rPr>
        <w:t>cultural information</w:t>
      </w:r>
      <w:r w:rsidR="003F584B">
        <w:rPr>
          <w:rStyle w:val="Strong"/>
          <w:rFonts w:ascii="Times New Roman" w:hAnsi="Times New Roman" w:cs="Times New Roman"/>
          <w:i w:val="0"/>
          <w:iCs w:val="0"/>
          <w:color w:val="000000" w:themeColor="text1"/>
          <w:sz w:val="24"/>
          <w:szCs w:val="24"/>
        </w:rPr>
        <w:t xml:space="preserve"> services</w:t>
      </w:r>
      <w:r>
        <w:rPr>
          <w:rStyle w:val="Strong"/>
          <w:rFonts w:ascii="Times New Roman" w:hAnsi="Times New Roman" w:cs="Times New Roman"/>
          <w:i w:val="0"/>
          <w:iCs w:val="0"/>
          <w:color w:val="000000" w:themeColor="text1"/>
          <w:sz w:val="24"/>
          <w:szCs w:val="24"/>
        </w:rPr>
        <w:t xml:space="preserve"> and </w:t>
      </w:r>
      <w:r w:rsidR="00285D1A" w:rsidRPr="00285D1A">
        <w:rPr>
          <w:rStyle w:val="Strong"/>
          <w:rFonts w:ascii="Times New Roman" w:hAnsi="Times New Roman" w:cs="Times New Roman"/>
          <w:i w:val="0"/>
          <w:iCs w:val="0"/>
          <w:color w:val="000000" w:themeColor="text1"/>
          <w:sz w:val="24"/>
          <w:szCs w:val="24"/>
        </w:rPr>
        <w:t>knowl</w:t>
      </w:r>
      <w:r>
        <w:rPr>
          <w:rStyle w:val="Strong"/>
          <w:rFonts w:ascii="Times New Roman" w:hAnsi="Times New Roman" w:cs="Times New Roman"/>
          <w:i w:val="0"/>
          <w:iCs w:val="0"/>
          <w:color w:val="000000" w:themeColor="text1"/>
          <w:sz w:val="24"/>
          <w:szCs w:val="24"/>
        </w:rPr>
        <w:t>edge management in agriculture.</w:t>
      </w:r>
    </w:p>
    <w:p w14:paraId="5CB812EA" w14:textId="77777777" w:rsidR="00D94B6F" w:rsidRPr="00285D1A" w:rsidRDefault="000004F4" w:rsidP="00285D1A">
      <w:pPr>
        <w:pStyle w:val="Heading4"/>
        <w:spacing w:line="360" w:lineRule="auto"/>
        <w:jc w:val="both"/>
        <w:rPr>
          <w:rFonts w:ascii="Times New Roman" w:hAnsi="Times New Roman" w:cs="Times New Roman"/>
          <w:i w:val="0"/>
          <w:iCs w:val="0"/>
          <w:color w:val="000000" w:themeColor="text1"/>
          <w:sz w:val="24"/>
          <w:szCs w:val="24"/>
        </w:rPr>
      </w:pPr>
      <w:r>
        <w:rPr>
          <w:rStyle w:val="Strong"/>
          <w:rFonts w:ascii="Times New Roman" w:hAnsi="Times New Roman" w:cs="Times New Roman"/>
          <w:b/>
          <w:bCs/>
          <w:i w:val="0"/>
          <w:iCs w:val="0"/>
          <w:color w:val="000000" w:themeColor="text1"/>
          <w:sz w:val="24"/>
          <w:szCs w:val="24"/>
        </w:rPr>
        <w:t xml:space="preserve">2.2 </w:t>
      </w:r>
      <w:r w:rsidR="00D94B6F" w:rsidRPr="00285D1A">
        <w:rPr>
          <w:rStyle w:val="Strong"/>
          <w:rFonts w:ascii="Times New Roman" w:hAnsi="Times New Roman" w:cs="Times New Roman"/>
          <w:b/>
          <w:bCs/>
          <w:i w:val="0"/>
          <w:iCs w:val="0"/>
          <w:color w:val="000000" w:themeColor="text1"/>
          <w:sz w:val="24"/>
          <w:szCs w:val="24"/>
        </w:rPr>
        <w:t>Time Frame of Literature Reviewed</w:t>
      </w:r>
    </w:p>
    <w:p w14:paraId="1CBA7B25" w14:textId="77777777" w:rsidR="00D94B6F" w:rsidRPr="00285D1A" w:rsidRDefault="00D94B6F" w:rsidP="00285D1A">
      <w:pPr>
        <w:pStyle w:val="NormalWeb"/>
        <w:spacing w:line="360" w:lineRule="auto"/>
        <w:jc w:val="both"/>
        <w:rPr>
          <w:color w:val="000000" w:themeColor="text1"/>
        </w:rPr>
      </w:pPr>
      <w:r w:rsidRPr="00285D1A">
        <w:rPr>
          <w:color w:val="000000" w:themeColor="text1"/>
        </w:rPr>
        <w:t xml:space="preserve">The review primarily covered literature published between </w:t>
      </w:r>
      <w:r w:rsidRPr="00D068DC">
        <w:rPr>
          <w:rStyle w:val="Strong"/>
          <w:b w:val="0"/>
          <w:bCs w:val="0"/>
          <w:color w:val="000000" w:themeColor="text1"/>
        </w:rPr>
        <w:t>2010 and 2025</w:t>
      </w:r>
      <w:r w:rsidRPr="00285D1A">
        <w:rPr>
          <w:color w:val="000000" w:themeColor="text1"/>
        </w:rPr>
        <w:t>, a period that reflects rapid advances in digital transformation, a</w:t>
      </w:r>
      <w:r w:rsidR="003F584B">
        <w:rPr>
          <w:color w:val="000000" w:themeColor="text1"/>
        </w:rPr>
        <w:t>utomation</w:t>
      </w:r>
      <w:r w:rsidRPr="00285D1A">
        <w:rPr>
          <w:color w:val="000000" w:themeColor="text1"/>
        </w:rPr>
        <w:t xml:space="preserve"> and smart agriculture initiatives. Earlier foundational works were also included (e.g., Kent, 1977; IFLA reports from the 1990s) to provide historical context for automation concepts and definitions.</w:t>
      </w:r>
    </w:p>
    <w:p w14:paraId="3912EFA4" w14:textId="77777777" w:rsidR="00D94B6F" w:rsidRPr="00285D1A" w:rsidRDefault="00D068DC" w:rsidP="00285D1A">
      <w:pPr>
        <w:pStyle w:val="Heading4"/>
        <w:spacing w:line="360" w:lineRule="auto"/>
        <w:jc w:val="both"/>
        <w:rPr>
          <w:rFonts w:ascii="Times New Roman" w:hAnsi="Times New Roman" w:cs="Times New Roman"/>
          <w:i w:val="0"/>
          <w:iCs w:val="0"/>
          <w:color w:val="000000" w:themeColor="text1"/>
          <w:sz w:val="24"/>
          <w:szCs w:val="24"/>
        </w:rPr>
      </w:pPr>
      <w:r>
        <w:rPr>
          <w:rStyle w:val="Strong"/>
          <w:rFonts w:ascii="Times New Roman" w:hAnsi="Times New Roman" w:cs="Times New Roman"/>
          <w:b/>
          <w:bCs/>
          <w:i w:val="0"/>
          <w:iCs w:val="0"/>
          <w:color w:val="000000" w:themeColor="text1"/>
          <w:sz w:val="24"/>
          <w:szCs w:val="24"/>
        </w:rPr>
        <w:t xml:space="preserve">2.3 </w:t>
      </w:r>
      <w:r w:rsidR="00D94B6F" w:rsidRPr="00285D1A">
        <w:rPr>
          <w:rStyle w:val="Strong"/>
          <w:rFonts w:ascii="Times New Roman" w:hAnsi="Times New Roman" w:cs="Times New Roman"/>
          <w:b/>
          <w:bCs/>
          <w:i w:val="0"/>
          <w:iCs w:val="0"/>
          <w:color w:val="000000" w:themeColor="text1"/>
          <w:sz w:val="24"/>
          <w:szCs w:val="24"/>
        </w:rPr>
        <w:t>Inclusion Criteria</w:t>
      </w:r>
    </w:p>
    <w:p w14:paraId="26803F12" w14:textId="77777777" w:rsidR="00D94B6F" w:rsidRPr="00285D1A" w:rsidRDefault="00D94B6F" w:rsidP="003F584B">
      <w:pPr>
        <w:pStyle w:val="NormalWeb"/>
        <w:numPr>
          <w:ilvl w:val="1"/>
          <w:numId w:val="17"/>
        </w:numPr>
        <w:tabs>
          <w:tab w:val="clear" w:pos="1440"/>
          <w:tab w:val="num" w:pos="851"/>
        </w:tabs>
        <w:spacing w:line="360" w:lineRule="auto"/>
        <w:ind w:left="851" w:hanging="284"/>
        <w:jc w:val="both"/>
        <w:rPr>
          <w:color w:val="000000" w:themeColor="text1"/>
        </w:rPr>
      </w:pPr>
      <w:r w:rsidRPr="00285D1A">
        <w:rPr>
          <w:color w:val="000000" w:themeColor="text1"/>
        </w:rPr>
        <w:t xml:space="preserve">Peer-reviewed journal articles, conference papers, books, government and institutional reports focusing on </w:t>
      </w:r>
      <w:r w:rsidRPr="00D068DC">
        <w:rPr>
          <w:rStyle w:val="Strong"/>
          <w:b w:val="0"/>
          <w:bCs w:val="0"/>
          <w:color w:val="000000" w:themeColor="text1"/>
        </w:rPr>
        <w:t>l</w:t>
      </w:r>
      <w:r w:rsidR="003F584B">
        <w:rPr>
          <w:rStyle w:val="Strong"/>
          <w:b w:val="0"/>
          <w:bCs w:val="0"/>
          <w:color w:val="000000" w:themeColor="text1"/>
        </w:rPr>
        <w:t>ibrary automation, ICT adoption</w:t>
      </w:r>
      <w:r w:rsidRPr="00D068DC">
        <w:rPr>
          <w:rStyle w:val="Strong"/>
          <w:b w:val="0"/>
          <w:bCs w:val="0"/>
          <w:color w:val="000000" w:themeColor="text1"/>
        </w:rPr>
        <w:t xml:space="preserve"> and digital transformation in agricultural or academic libraries</w:t>
      </w:r>
      <w:r w:rsidRPr="00285D1A">
        <w:rPr>
          <w:color w:val="000000" w:themeColor="text1"/>
        </w:rPr>
        <w:t>.</w:t>
      </w:r>
    </w:p>
    <w:p w14:paraId="21005CDF" w14:textId="77777777" w:rsidR="00D94B6F" w:rsidRPr="00285D1A" w:rsidRDefault="00D94B6F" w:rsidP="003F584B">
      <w:pPr>
        <w:pStyle w:val="NormalWeb"/>
        <w:numPr>
          <w:ilvl w:val="1"/>
          <w:numId w:val="17"/>
        </w:numPr>
        <w:tabs>
          <w:tab w:val="clear" w:pos="1440"/>
          <w:tab w:val="num" w:pos="851"/>
        </w:tabs>
        <w:spacing w:line="360" w:lineRule="auto"/>
        <w:ind w:left="851" w:hanging="284"/>
        <w:jc w:val="both"/>
        <w:rPr>
          <w:color w:val="000000" w:themeColor="text1"/>
        </w:rPr>
      </w:pPr>
      <w:r w:rsidRPr="00285D1A">
        <w:rPr>
          <w:color w:val="000000" w:themeColor="text1"/>
        </w:rPr>
        <w:lastRenderedPageBreak/>
        <w:t xml:space="preserve">Studies explicitly addressing </w:t>
      </w:r>
      <w:r w:rsidRPr="00D068DC">
        <w:rPr>
          <w:rStyle w:val="Strong"/>
          <w:b w:val="0"/>
          <w:bCs w:val="0"/>
          <w:color w:val="000000" w:themeColor="text1"/>
        </w:rPr>
        <w:t>emerging technologies</w:t>
      </w:r>
      <w:r w:rsidRPr="00285D1A">
        <w:rPr>
          <w:color w:val="000000" w:themeColor="text1"/>
        </w:rPr>
        <w:t xml:space="preserve"> (AI, IoT, blockchain, cloud computing) relevant to libraries.</w:t>
      </w:r>
    </w:p>
    <w:p w14:paraId="25F7ADDB" w14:textId="77777777" w:rsidR="00D94B6F" w:rsidRPr="00285D1A" w:rsidRDefault="00D94B6F" w:rsidP="003F584B">
      <w:pPr>
        <w:pStyle w:val="NormalWeb"/>
        <w:numPr>
          <w:ilvl w:val="1"/>
          <w:numId w:val="17"/>
        </w:numPr>
        <w:tabs>
          <w:tab w:val="clear" w:pos="1440"/>
          <w:tab w:val="num" w:pos="851"/>
        </w:tabs>
        <w:spacing w:line="360" w:lineRule="auto"/>
        <w:ind w:left="851" w:hanging="284"/>
        <w:jc w:val="both"/>
        <w:rPr>
          <w:color w:val="000000" w:themeColor="text1"/>
        </w:rPr>
      </w:pPr>
      <w:r w:rsidRPr="00285D1A">
        <w:rPr>
          <w:color w:val="000000" w:themeColor="text1"/>
        </w:rPr>
        <w:t xml:space="preserve">Literature providing </w:t>
      </w:r>
      <w:r w:rsidR="00D068DC">
        <w:rPr>
          <w:rStyle w:val="Strong"/>
          <w:b w:val="0"/>
          <w:bCs w:val="0"/>
          <w:color w:val="000000" w:themeColor="text1"/>
        </w:rPr>
        <w:t xml:space="preserve">best practices </w:t>
      </w:r>
      <w:r w:rsidRPr="00D068DC">
        <w:rPr>
          <w:rStyle w:val="Strong"/>
          <w:b w:val="0"/>
          <w:bCs w:val="0"/>
          <w:color w:val="000000" w:themeColor="text1"/>
        </w:rPr>
        <w:t>or impact evaluations</w:t>
      </w:r>
      <w:r w:rsidRPr="00285D1A">
        <w:rPr>
          <w:color w:val="000000" w:themeColor="text1"/>
        </w:rPr>
        <w:t xml:space="preserve"> in agricultural library contexts.</w:t>
      </w:r>
    </w:p>
    <w:p w14:paraId="29D5720B" w14:textId="77777777" w:rsidR="00D94B6F" w:rsidRPr="00285D1A" w:rsidRDefault="00D068DC" w:rsidP="00285D1A">
      <w:pPr>
        <w:pStyle w:val="Heading4"/>
        <w:spacing w:line="360" w:lineRule="auto"/>
        <w:jc w:val="both"/>
        <w:rPr>
          <w:rFonts w:ascii="Times New Roman" w:hAnsi="Times New Roman" w:cs="Times New Roman"/>
          <w:i w:val="0"/>
          <w:iCs w:val="0"/>
          <w:color w:val="000000" w:themeColor="text1"/>
          <w:sz w:val="24"/>
          <w:szCs w:val="24"/>
        </w:rPr>
      </w:pPr>
      <w:r>
        <w:rPr>
          <w:rStyle w:val="Strong"/>
          <w:rFonts w:ascii="Times New Roman" w:hAnsi="Times New Roman" w:cs="Times New Roman"/>
          <w:b/>
          <w:bCs/>
          <w:i w:val="0"/>
          <w:iCs w:val="0"/>
          <w:color w:val="000000" w:themeColor="text1"/>
          <w:sz w:val="24"/>
          <w:szCs w:val="24"/>
        </w:rPr>
        <w:t xml:space="preserve">2.4 </w:t>
      </w:r>
      <w:r w:rsidR="00D94B6F" w:rsidRPr="00285D1A">
        <w:rPr>
          <w:rStyle w:val="Strong"/>
          <w:rFonts w:ascii="Times New Roman" w:hAnsi="Times New Roman" w:cs="Times New Roman"/>
          <w:b/>
          <w:bCs/>
          <w:i w:val="0"/>
          <w:iCs w:val="0"/>
          <w:color w:val="000000" w:themeColor="text1"/>
          <w:sz w:val="24"/>
          <w:szCs w:val="24"/>
        </w:rPr>
        <w:t>Analytical Approach</w:t>
      </w:r>
    </w:p>
    <w:p w14:paraId="7C84CE68" w14:textId="6C6666FD" w:rsidR="00D94B6F" w:rsidRPr="00285D1A" w:rsidRDefault="00D94B6F" w:rsidP="00285D1A">
      <w:pPr>
        <w:pStyle w:val="NormalWeb"/>
        <w:spacing w:line="360" w:lineRule="auto"/>
        <w:jc w:val="both"/>
        <w:rPr>
          <w:color w:val="000000" w:themeColor="text1"/>
        </w:rPr>
      </w:pPr>
      <w:r w:rsidRPr="00285D1A">
        <w:rPr>
          <w:color w:val="000000" w:themeColor="text1"/>
        </w:rPr>
        <w:t xml:space="preserve">A </w:t>
      </w:r>
      <w:r w:rsidRPr="00D068DC">
        <w:rPr>
          <w:rStyle w:val="Strong"/>
          <w:b w:val="0"/>
          <w:bCs w:val="0"/>
          <w:color w:val="000000" w:themeColor="text1"/>
        </w:rPr>
        <w:t>thematic analysis</w:t>
      </w:r>
      <w:r w:rsidRPr="00285D1A">
        <w:rPr>
          <w:color w:val="000000" w:themeColor="text1"/>
        </w:rPr>
        <w:t xml:space="preserve"> approach was adopted to </w:t>
      </w:r>
      <w:r w:rsidR="00D14F2E" w:rsidRPr="00B739AF">
        <w:rPr>
          <w:color w:val="000000" w:themeColor="text1"/>
          <w:highlight w:val="yellow"/>
        </w:rPr>
        <w:t>synthesise</w:t>
      </w:r>
      <w:r w:rsidR="00D14F2E" w:rsidRPr="00B739AF">
        <w:rPr>
          <w:color w:val="000000" w:themeColor="text1"/>
          <w:highlight w:val="yellow"/>
        </w:rPr>
        <w:t xml:space="preserve"> </w:t>
      </w:r>
      <w:r w:rsidRPr="00B739AF">
        <w:rPr>
          <w:color w:val="000000" w:themeColor="text1"/>
          <w:highlight w:val="yellow"/>
        </w:rPr>
        <w:t>findings</w:t>
      </w:r>
      <w:r w:rsidRPr="00285D1A">
        <w:rPr>
          <w:color w:val="000000" w:themeColor="text1"/>
        </w:rPr>
        <w:t xml:space="preserve"> across the selected literature. Sources were grouped into categories based on:</w:t>
      </w:r>
    </w:p>
    <w:p w14:paraId="0DEF77C0" w14:textId="77777777" w:rsidR="00D94B6F" w:rsidRPr="00D068DC" w:rsidRDefault="00D94B6F" w:rsidP="00285D1A">
      <w:pPr>
        <w:pStyle w:val="NormalWeb"/>
        <w:numPr>
          <w:ilvl w:val="0"/>
          <w:numId w:val="10"/>
        </w:numPr>
        <w:spacing w:line="360" w:lineRule="auto"/>
        <w:jc w:val="both"/>
        <w:rPr>
          <w:b/>
          <w:bCs/>
          <w:color w:val="000000" w:themeColor="text1"/>
        </w:rPr>
      </w:pPr>
      <w:r w:rsidRPr="00D068DC">
        <w:rPr>
          <w:rStyle w:val="Strong"/>
          <w:b w:val="0"/>
          <w:bCs w:val="0"/>
          <w:color w:val="000000" w:themeColor="text1"/>
        </w:rPr>
        <w:t>Historical foundations of library automation</w:t>
      </w:r>
    </w:p>
    <w:p w14:paraId="36D1BFEA" w14:textId="77777777" w:rsidR="00D94B6F" w:rsidRPr="00D068DC" w:rsidRDefault="00D94B6F" w:rsidP="00285D1A">
      <w:pPr>
        <w:pStyle w:val="NormalWeb"/>
        <w:numPr>
          <w:ilvl w:val="0"/>
          <w:numId w:val="10"/>
        </w:numPr>
        <w:spacing w:line="360" w:lineRule="auto"/>
        <w:jc w:val="both"/>
        <w:rPr>
          <w:b/>
          <w:bCs/>
          <w:color w:val="000000" w:themeColor="text1"/>
        </w:rPr>
      </w:pPr>
      <w:r w:rsidRPr="00D068DC">
        <w:rPr>
          <w:rStyle w:val="Strong"/>
          <w:b w:val="0"/>
          <w:bCs w:val="0"/>
          <w:color w:val="000000" w:themeColor="text1"/>
        </w:rPr>
        <w:t>Current practices in agricultural library automation</w:t>
      </w:r>
    </w:p>
    <w:p w14:paraId="27BC5292" w14:textId="77777777" w:rsidR="00D94B6F" w:rsidRPr="00D068DC" w:rsidRDefault="00D94B6F" w:rsidP="00285D1A">
      <w:pPr>
        <w:pStyle w:val="NormalWeb"/>
        <w:numPr>
          <w:ilvl w:val="0"/>
          <w:numId w:val="10"/>
        </w:numPr>
        <w:spacing w:line="360" w:lineRule="auto"/>
        <w:jc w:val="both"/>
        <w:rPr>
          <w:b/>
          <w:bCs/>
          <w:color w:val="000000" w:themeColor="text1"/>
        </w:rPr>
      </w:pPr>
      <w:r w:rsidRPr="00D068DC">
        <w:rPr>
          <w:rStyle w:val="Strong"/>
          <w:b w:val="0"/>
          <w:bCs w:val="0"/>
          <w:color w:val="000000" w:themeColor="text1"/>
        </w:rPr>
        <w:t>Challenges faced without automation</w:t>
      </w:r>
    </w:p>
    <w:p w14:paraId="7EB8675A" w14:textId="77777777" w:rsidR="00D94B6F" w:rsidRPr="00D068DC" w:rsidRDefault="00D94B6F" w:rsidP="00285D1A">
      <w:pPr>
        <w:pStyle w:val="NormalWeb"/>
        <w:numPr>
          <w:ilvl w:val="0"/>
          <w:numId w:val="10"/>
        </w:numPr>
        <w:spacing w:line="360" w:lineRule="auto"/>
        <w:jc w:val="both"/>
        <w:rPr>
          <w:b/>
          <w:bCs/>
          <w:color w:val="000000" w:themeColor="text1"/>
        </w:rPr>
      </w:pPr>
      <w:r w:rsidRPr="00D068DC">
        <w:rPr>
          <w:rStyle w:val="Strong"/>
          <w:b w:val="0"/>
          <w:bCs w:val="0"/>
          <w:color w:val="000000" w:themeColor="text1"/>
        </w:rPr>
        <w:t>Technologies enabling automation</w:t>
      </w:r>
    </w:p>
    <w:p w14:paraId="0361F05E" w14:textId="77777777" w:rsidR="00D94B6F" w:rsidRPr="00D068DC" w:rsidRDefault="00D94B6F" w:rsidP="00285D1A">
      <w:pPr>
        <w:pStyle w:val="NormalWeb"/>
        <w:numPr>
          <w:ilvl w:val="0"/>
          <w:numId w:val="10"/>
        </w:numPr>
        <w:spacing w:line="360" w:lineRule="auto"/>
        <w:jc w:val="both"/>
        <w:rPr>
          <w:b/>
          <w:bCs/>
          <w:color w:val="000000" w:themeColor="text1"/>
        </w:rPr>
      </w:pPr>
      <w:r w:rsidRPr="00D068DC">
        <w:rPr>
          <w:rStyle w:val="Strong"/>
          <w:b w:val="0"/>
          <w:bCs w:val="0"/>
          <w:color w:val="000000" w:themeColor="text1"/>
        </w:rPr>
        <w:t>Future trends (AI, IoT, blockchain, cloud systems, voice-assisted tools)</w:t>
      </w:r>
    </w:p>
    <w:p w14:paraId="5F4F059C" w14:textId="2F89D8DE" w:rsidR="0014151B" w:rsidRDefault="00D94B6F" w:rsidP="00D068DC">
      <w:pPr>
        <w:pStyle w:val="NormalWeb"/>
        <w:spacing w:line="360" w:lineRule="auto"/>
        <w:jc w:val="both"/>
        <w:rPr>
          <w:color w:val="000000" w:themeColor="text1"/>
        </w:rPr>
      </w:pPr>
      <w:r w:rsidRPr="00285D1A">
        <w:rPr>
          <w:color w:val="000000" w:themeColor="text1"/>
        </w:rPr>
        <w:t xml:space="preserve">Where relevant, a </w:t>
      </w:r>
      <w:r w:rsidRPr="00D068DC">
        <w:rPr>
          <w:rStyle w:val="Strong"/>
          <w:b w:val="0"/>
          <w:bCs w:val="0"/>
          <w:color w:val="000000" w:themeColor="text1"/>
        </w:rPr>
        <w:t>chronological review</w:t>
      </w:r>
      <w:r w:rsidRPr="00285D1A">
        <w:rPr>
          <w:color w:val="000000" w:themeColor="text1"/>
        </w:rPr>
        <w:t xml:space="preserve"> was also used to trace the evolution of automation in agricultural libraries from early </w:t>
      </w:r>
      <w:r w:rsidR="00D14F2E" w:rsidRPr="00B739AF">
        <w:rPr>
          <w:color w:val="000000" w:themeColor="text1"/>
          <w:highlight w:val="yellow"/>
        </w:rPr>
        <w:t>digitisation</w:t>
      </w:r>
      <w:r w:rsidR="00D14F2E" w:rsidRPr="00B739AF">
        <w:rPr>
          <w:color w:val="000000" w:themeColor="text1"/>
          <w:highlight w:val="yellow"/>
        </w:rPr>
        <w:t xml:space="preserve"> </w:t>
      </w:r>
      <w:r w:rsidRPr="00B739AF">
        <w:rPr>
          <w:color w:val="000000" w:themeColor="text1"/>
          <w:highlight w:val="yellow"/>
        </w:rPr>
        <w:t>projects (e.</w:t>
      </w:r>
      <w:r w:rsidRPr="00285D1A">
        <w:rPr>
          <w:color w:val="000000" w:themeColor="text1"/>
        </w:rPr>
        <w:t xml:space="preserve">g., ARIS, CeRA) to current AI-driven initiatives. The findings were critically compared to </w:t>
      </w:r>
      <w:r w:rsidRPr="00D068DC">
        <w:rPr>
          <w:color w:val="000000" w:themeColor="text1"/>
        </w:rPr>
        <w:t>highlight</w:t>
      </w:r>
      <w:r w:rsidRPr="00D068DC">
        <w:rPr>
          <w:b/>
          <w:bCs/>
          <w:color w:val="000000" w:themeColor="text1"/>
        </w:rPr>
        <w:t xml:space="preserve"> </w:t>
      </w:r>
      <w:r w:rsidR="00D068DC" w:rsidRPr="00D068DC">
        <w:rPr>
          <w:rStyle w:val="Strong"/>
          <w:b w:val="0"/>
          <w:bCs w:val="0"/>
          <w:color w:val="000000" w:themeColor="text1"/>
        </w:rPr>
        <w:t xml:space="preserve">gaps, opportunities </w:t>
      </w:r>
      <w:r w:rsidRPr="00D068DC">
        <w:rPr>
          <w:rStyle w:val="Strong"/>
          <w:b w:val="0"/>
          <w:bCs w:val="0"/>
          <w:color w:val="000000" w:themeColor="text1"/>
        </w:rPr>
        <w:t>and best practices</w:t>
      </w:r>
      <w:r w:rsidRPr="00D068DC">
        <w:rPr>
          <w:b/>
          <w:bCs/>
          <w:color w:val="000000" w:themeColor="text1"/>
        </w:rPr>
        <w:t xml:space="preserve"> </w:t>
      </w:r>
      <w:r w:rsidRPr="00285D1A">
        <w:rPr>
          <w:color w:val="000000" w:themeColor="text1"/>
        </w:rPr>
        <w:t>for advancing automation in agricultural information systems.</w:t>
      </w:r>
    </w:p>
    <w:p w14:paraId="75972C1A" w14:textId="77777777" w:rsidR="0020177D" w:rsidRPr="0020177D" w:rsidRDefault="0020177D" w:rsidP="003F584B">
      <w:pPr>
        <w:pStyle w:val="NormalWeb"/>
        <w:numPr>
          <w:ilvl w:val="1"/>
          <w:numId w:val="10"/>
        </w:numPr>
        <w:spacing w:line="360" w:lineRule="auto"/>
        <w:ind w:left="426"/>
        <w:jc w:val="both"/>
        <w:rPr>
          <w:b/>
          <w:bCs/>
          <w:color w:val="000000" w:themeColor="text1"/>
        </w:rPr>
      </w:pPr>
      <w:r w:rsidRPr="0020177D">
        <w:rPr>
          <w:b/>
          <w:bCs/>
          <w:color w:val="000000" w:themeColor="text1"/>
        </w:rPr>
        <w:t xml:space="preserve">Result and </w:t>
      </w:r>
      <w:r w:rsidR="00530E3E" w:rsidRPr="0020177D">
        <w:rPr>
          <w:b/>
          <w:bCs/>
          <w:color w:val="000000" w:themeColor="text1"/>
        </w:rPr>
        <w:t>D</w:t>
      </w:r>
      <w:r w:rsidRPr="0020177D">
        <w:rPr>
          <w:b/>
          <w:bCs/>
          <w:color w:val="000000" w:themeColor="text1"/>
        </w:rPr>
        <w:t>iscussion</w:t>
      </w:r>
    </w:p>
    <w:p w14:paraId="4383DA01" w14:textId="77777777" w:rsidR="0014151B" w:rsidRPr="00285D1A" w:rsidRDefault="0020177D" w:rsidP="00285D1A">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3.1 </w:t>
      </w:r>
      <w:r w:rsidR="0014151B" w:rsidRPr="00285D1A">
        <w:rPr>
          <w:rFonts w:ascii="Times New Roman" w:hAnsi="Times New Roman" w:cs="Times New Roman"/>
          <w:b/>
          <w:bCs/>
          <w:color w:val="000000" w:themeColor="text1"/>
          <w:sz w:val="24"/>
          <w:szCs w:val="24"/>
        </w:rPr>
        <w:t>Overview of Agricultural Libraries</w:t>
      </w:r>
    </w:p>
    <w:p w14:paraId="344F3C3E" w14:textId="26959F33" w:rsidR="00012237" w:rsidRPr="00285D1A" w:rsidRDefault="00012237" w:rsidP="00285D1A">
      <w:p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Agriculture is Indi</w:t>
      </w:r>
      <w:r w:rsidR="003F584B">
        <w:rPr>
          <w:rFonts w:ascii="Times New Roman" w:hAnsi="Times New Roman" w:cs="Times New Roman"/>
          <w:color w:val="000000" w:themeColor="text1"/>
          <w:sz w:val="24"/>
          <w:szCs w:val="24"/>
        </w:rPr>
        <w:t>a's largest livelihood provider</w:t>
      </w:r>
      <w:r w:rsidR="00D14F2E">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and traditional knowledge is passed down through generations. Libraries are crucial in supporting agricultural research and education, providing open access to resources. Information centres like CeRA, AG</w:t>
      </w:r>
      <w:r w:rsidR="003F584B">
        <w:rPr>
          <w:rFonts w:ascii="Times New Roman" w:hAnsi="Times New Roman" w:cs="Times New Roman"/>
          <w:color w:val="000000" w:themeColor="text1"/>
          <w:sz w:val="24"/>
          <w:szCs w:val="24"/>
        </w:rPr>
        <w:t>RIS, ICAR</w:t>
      </w:r>
      <w:r w:rsidRPr="00285D1A">
        <w:rPr>
          <w:rFonts w:ascii="Times New Roman" w:hAnsi="Times New Roman" w:cs="Times New Roman"/>
          <w:color w:val="000000" w:themeColor="text1"/>
          <w:sz w:val="24"/>
          <w:szCs w:val="24"/>
        </w:rPr>
        <w:t xml:space="preserve"> and FAO Institutional Repository of Agriculture – KrishiKosh promote the use of agricultural resources. The study reviews articles and websites related to agricultural resources and research, examining their structure, audience, collection, sear</w:t>
      </w:r>
      <w:r w:rsidR="003F584B">
        <w:rPr>
          <w:rFonts w:ascii="Times New Roman" w:hAnsi="Times New Roman" w:cs="Times New Roman"/>
          <w:color w:val="000000" w:themeColor="text1"/>
          <w:sz w:val="24"/>
          <w:szCs w:val="24"/>
        </w:rPr>
        <w:t>ch techniques and use (</w:t>
      </w:r>
      <w:r w:rsidRPr="00285D1A">
        <w:rPr>
          <w:rFonts w:ascii="Times New Roman" w:hAnsi="Times New Roman" w:cs="Times New Roman"/>
          <w:color w:val="000000" w:themeColor="text1"/>
          <w:sz w:val="24"/>
          <w:szCs w:val="24"/>
        </w:rPr>
        <w:t xml:space="preserve">Mohanty </w:t>
      </w:r>
      <w:r w:rsidRPr="003F584B">
        <w:rPr>
          <w:rFonts w:ascii="Times New Roman" w:hAnsi="Times New Roman" w:cs="Times New Roman"/>
          <w:i/>
          <w:iCs/>
          <w:color w:val="000000" w:themeColor="text1"/>
          <w:sz w:val="24"/>
          <w:szCs w:val="24"/>
        </w:rPr>
        <w:t>et al</w:t>
      </w:r>
      <w:r w:rsidR="003F584B">
        <w:rPr>
          <w:rFonts w:ascii="Times New Roman" w:hAnsi="Times New Roman" w:cs="Times New Roman"/>
          <w:i/>
          <w:iCs/>
          <w:color w:val="000000" w:themeColor="text1"/>
          <w:sz w:val="24"/>
          <w:szCs w:val="24"/>
        </w:rPr>
        <w:t>.</w:t>
      </w:r>
      <w:r w:rsidRPr="00285D1A">
        <w:rPr>
          <w:rFonts w:ascii="Times New Roman" w:hAnsi="Times New Roman" w:cs="Times New Roman"/>
          <w:color w:val="000000" w:themeColor="text1"/>
          <w:sz w:val="24"/>
          <w:szCs w:val="24"/>
        </w:rPr>
        <w:t>, 2025)</w:t>
      </w:r>
    </w:p>
    <w:p w14:paraId="5EC6F53B" w14:textId="778558E8" w:rsidR="00963D96" w:rsidRPr="00285D1A" w:rsidRDefault="00963D96" w:rsidP="00285D1A">
      <w:p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 xml:space="preserve">Library </w:t>
      </w:r>
      <w:r w:rsidRPr="00944D4E">
        <w:rPr>
          <w:rFonts w:ascii="Times New Roman" w:hAnsi="Times New Roman" w:cs="Times New Roman"/>
          <w:color w:val="000000" w:themeColor="text1"/>
          <w:sz w:val="24"/>
          <w:szCs w:val="24"/>
        </w:rPr>
        <w:t xml:space="preserve">associations play an important role </w:t>
      </w:r>
      <w:r w:rsidRPr="00B739AF">
        <w:rPr>
          <w:rFonts w:ascii="Times New Roman" w:hAnsi="Times New Roman" w:cs="Times New Roman"/>
          <w:color w:val="000000" w:themeColor="text1"/>
          <w:sz w:val="24"/>
          <w:szCs w:val="24"/>
          <w:highlight w:val="yellow"/>
        </w:rPr>
        <w:t xml:space="preserve">in </w:t>
      </w:r>
      <w:r w:rsidR="00D14F2E" w:rsidRPr="00B739AF">
        <w:rPr>
          <w:rFonts w:ascii="Times New Roman" w:hAnsi="Times New Roman" w:cs="Times New Roman"/>
          <w:color w:val="000000" w:themeColor="text1"/>
          <w:sz w:val="24"/>
          <w:szCs w:val="24"/>
          <w:highlight w:val="yellow"/>
        </w:rPr>
        <w:t xml:space="preserve">the </w:t>
      </w:r>
      <w:r w:rsidRPr="00944D4E">
        <w:rPr>
          <w:rFonts w:ascii="Times New Roman" w:hAnsi="Times New Roman" w:cs="Times New Roman"/>
          <w:color w:val="000000" w:themeColor="text1"/>
          <w:sz w:val="24"/>
          <w:szCs w:val="24"/>
        </w:rPr>
        <w:t xml:space="preserve">development of libraries. It provides a </w:t>
      </w:r>
      <w:r w:rsidRPr="00B739AF">
        <w:rPr>
          <w:rFonts w:ascii="Times New Roman" w:hAnsi="Times New Roman" w:cs="Times New Roman"/>
          <w:color w:val="000000" w:themeColor="text1"/>
          <w:sz w:val="24"/>
          <w:szCs w:val="24"/>
          <w:highlight w:val="yellow"/>
        </w:rPr>
        <w:t xml:space="preserve">forum </w:t>
      </w:r>
      <w:r w:rsidR="00D14F2E" w:rsidRPr="00B739AF">
        <w:rPr>
          <w:rFonts w:ascii="Times New Roman" w:hAnsi="Times New Roman" w:cs="Times New Roman"/>
          <w:color w:val="000000" w:themeColor="text1"/>
          <w:sz w:val="24"/>
          <w:szCs w:val="24"/>
          <w:highlight w:val="yellow"/>
        </w:rPr>
        <w:t>for</w:t>
      </w:r>
      <w:r w:rsidR="00D14F2E" w:rsidRPr="00B739AF">
        <w:rPr>
          <w:rFonts w:ascii="Times New Roman" w:hAnsi="Times New Roman" w:cs="Times New Roman"/>
          <w:color w:val="000000" w:themeColor="text1"/>
          <w:sz w:val="24"/>
          <w:szCs w:val="24"/>
          <w:highlight w:val="yellow"/>
        </w:rPr>
        <w:t xml:space="preserve"> </w:t>
      </w:r>
      <w:r w:rsidRPr="00B739AF">
        <w:rPr>
          <w:rFonts w:ascii="Times New Roman" w:hAnsi="Times New Roman" w:cs="Times New Roman"/>
          <w:color w:val="000000" w:themeColor="text1"/>
          <w:sz w:val="24"/>
          <w:szCs w:val="24"/>
          <w:highlight w:val="yellow"/>
        </w:rPr>
        <w:t>professionals</w:t>
      </w:r>
      <w:r w:rsidRPr="00285D1A">
        <w:rPr>
          <w:rFonts w:ascii="Times New Roman" w:hAnsi="Times New Roman" w:cs="Times New Roman"/>
          <w:color w:val="000000" w:themeColor="text1"/>
          <w:sz w:val="24"/>
          <w:szCs w:val="24"/>
        </w:rPr>
        <w:t xml:space="preserve"> to share their experiences and to suggest new measures for development </w:t>
      </w:r>
      <w:r w:rsidRPr="00B739AF">
        <w:rPr>
          <w:rFonts w:ascii="Times New Roman" w:hAnsi="Times New Roman" w:cs="Times New Roman"/>
          <w:color w:val="000000" w:themeColor="text1"/>
          <w:sz w:val="24"/>
          <w:szCs w:val="24"/>
          <w:highlight w:val="yellow"/>
        </w:rPr>
        <w:t xml:space="preserve">at </w:t>
      </w:r>
      <w:r w:rsidR="00D14F2E" w:rsidRPr="00B739AF">
        <w:rPr>
          <w:rFonts w:ascii="Times New Roman" w:hAnsi="Times New Roman" w:cs="Times New Roman"/>
          <w:color w:val="000000" w:themeColor="text1"/>
          <w:sz w:val="24"/>
          <w:szCs w:val="24"/>
          <w:highlight w:val="yellow"/>
        </w:rPr>
        <w:t xml:space="preserve">the </w:t>
      </w:r>
      <w:r w:rsidRPr="00B739AF">
        <w:rPr>
          <w:rFonts w:ascii="Times New Roman" w:hAnsi="Times New Roman" w:cs="Times New Roman"/>
          <w:color w:val="000000" w:themeColor="text1"/>
          <w:sz w:val="24"/>
          <w:szCs w:val="24"/>
          <w:highlight w:val="yellow"/>
        </w:rPr>
        <w:t>na</w:t>
      </w:r>
      <w:r w:rsidRPr="00285D1A">
        <w:rPr>
          <w:rFonts w:ascii="Times New Roman" w:hAnsi="Times New Roman" w:cs="Times New Roman"/>
          <w:color w:val="000000" w:themeColor="text1"/>
          <w:sz w:val="24"/>
          <w:szCs w:val="24"/>
        </w:rPr>
        <w:t xml:space="preserve">tional level. Associations can also play a vital role in conducting </w:t>
      </w:r>
      <w:r w:rsidR="00D14F2E" w:rsidRPr="00B739AF">
        <w:rPr>
          <w:rFonts w:ascii="Times New Roman" w:hAnsi="Times New Roman" w:cs="Times New Roman"/>
          <w:color w:val="000000" w:themeColor="text1"/>
          <w:sz w:val="24"/>
          <w:szCs w:val="24"/>
          <w:highlight w:val="yellow"/>
        </w:rPr>
        <w:t>training</w:t>
      </w:r>
      <w:r w:rsidR="00D14F2E" w:rsidRPr="00B739AF">
        <w:rPr>
          <w:rFonts w:ascii="Times New Roman" w:hAnsi="Times New Roman" w:cs="Times New Roman"/>
          <w:color w:val="000000" w:themeColor="text1"/>
          <w:sz w:val="24"/>
          <w:szCs w:val="24"/>
          <w:highlight w:val="yellow"/>
        </w:rPr>
        <w:t xml:space="preserve"> </w:t>
      </w:r>
      <w:r w:rsidRPr="00B739AF">
        <w:rPr>
          <w:rFonts w:ascii="Times New Roman" w:hAnsi="Times New Roman" w:cs="Times New Roman"/>
          <w:color w:val="000000" w:themeColor="text1"/>
          <w:sz w:val="24"/>
          <w:szCs w:val="24"/>
          <w:highlight w:val="yellow"/>
        </w:rPr>
        <w:t>and short courses for library professionals</w:t>
      </w:r>
      <w:r w:rsidRPr="00285D1A">
        <w:rPr>
          <w:rFonts w:ascii="Times New Roman" w:hAnsi="Times New Roman" w:cs="Times New Roman"/>
          <w:color w:val="000000" w:themeColor="text1"/>
          <w:sz w:val="24"/>
          <w:szCs w:val="24"/>
        </w:rPr>
        <w:t xml:space="preserve"> in information technology and other </w:t>
      </w:r>
      <w:r w:rsidRPr="00285D1A">
        <w:rPr>
          <w:rFonts w:ascii="Times New Roman" w:hAnsi="Times New Roman" w:cs="Times New Roman"/>
          <w:color w:val="000000" w:themeColor="text1"/>
          <w:sz w:val="24"/>
          <w:szCs w:val="24"/>
        </w:rPr>
        <w:lastRenderedPageBreak/>
        <w:t>technological developments</w:t>
      </w:r>
      <w:r w:rsidR="00D14F2E">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besides providing informal training through conducting seminars, workshops and conferen</w:t>
      </w:r>
      <w:r w:rsidR="003F584B">
        <w:rPr>
          <w:rFonts w:ascii="Times New Roman" w:hAnsi="Times New Roman" w:cs="Times New Roman"/>
          <w:color w:val="000000" w:themeColor="text1"/>
          <w:sz w:val="24"/>
          <w:szCs w:val="24"/>
        </w:rPr>
        <w:t>ces (</w:t>
      </w:r>
      <w:r w:rsidRPr="00285D1A">
        <w:rPr>
          <w:rFonts w:ascii="Times New Roman" w:hAnsi="Times New Roman" w:cs="Times New Roman"/>
          <w:color w:val="000000" w:themeColor="text1"/>
          <w:sz w:val="24"/>
          <w:szCs w:val="24"/>
        </w:rPr>
        <w:t>S</w:t>
      </w:r>
      <w:r w:rsidR="00543D52" w:rsidRPr="00285D1A">
        <w:rPr>
          <w:rFonts w:ascii="Times New Roman" w:hAnsi="Times New Roman" w:cs="Times New Roman"/>
          <w:color w:val="000000" w:themeColor="text1"/>
          <w:sz w:val="24"/>
          <w:szCs w:val="24"/>
        </w:rPr>
        <w:t>hilpa</w:t>
      </w:r>
      <w:r w:rsidRPr="00285D1A">
        <w:rPr>
          <w:rFonts w:ascii="Times New Roman" w:hAnsi="Times New Roman" w:cs="Times New Roman"/>
          <w:color w:val="000000" w:themeColor="text1"/>
          <w:sz w:val="24"/>
          <w:szCs w:val="24"/>
        </w:rPr>
        <w:t xml:space="preserve"> </w:t>
      </w:r>
      <w:r w:rsidRPr="003F584B">
        <w:rPr>
          <w:rFonts w:ascii="Times New Roman" w:hAnsi="Times New Roman" w:cs="Times New Roman"/>
          <w:i/>
          <w:iCs/>
          <w:color w:val="000000" w:themeColor="text1"/>
          <w:sz w:val="24"/>
          <w:szCs w:val="24"/>
        </w:rPr>
        <w:t>et al</w:t>
      </w:r>
      <w:r w:rsidRPr="00285D1A">
        <w:rPr>
          <w:rFonts w:ascii="Times New Roman" w:hAnsi="Times New Roman" w:cs="Times New Roman"/>
          <w:color w:val="000000" w:themeColor="text1"/>
          <w:sz w:val="24"/>
          <w:szCs w:val="24"/>
        </w:rPr>
        <w:t>., 2013)</w:t>
      </w:r>
      <w:r w:rsidR="00D14F2E">
        <w:rPr>
          <w:rFonts w:ascii="Times New Roman" w:hAnsi="Times New Roman" w:cs="Times New Roman"/>
          <w:color w:val="000000" w:themeColor="text1"/>
          <w:sz w:val="24"/>
          <w:szCs w:val="24"/>
        </w:rPr>
        <w:t xml:space="preserve">. </w:t>
      </w:r>
    </w:p>
    <w:p w14:paraId="11BAC90E" w14:textId="77777777" w:rsidR="003F584B" w:rsidRDefault="0058724F" w:rsidP="00285D1A">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3.2 </w:t>
      </w:r>
      <w:r w:rsidR="00984943" w:rsidRPr="00285D1A">
        <w:rPr>
          <w:rFonts w:ascii="Times New Roman" w:hAnsi="Times New Roman" w:cs="Times New Roman"/>
          <w:b/>
          <w:bCs/>
          <w:color w:val="000000" w:themeColor="text1"/>
          <w:sz w:val="24"/>
          <w:szCs w:val="24"/>
        </w:rPr>
        <w:t>Information access and management</w:t>
      </w:r>
    </w:p>
    <w:p w14:paraId="45BFD1C9" w14:textId="77777777" w:rsidR="00243311" w:rsidRPr="003F584B" w:rsidRDefault="00243311" w:rsidP="00285D1A">
      <w:pPr>
        <w:spacing w:line="360" w:lineRule="auto"/>
        <w:jc w:val="both"/>
        <w:rPr>
          <w:rFonts w:ascii="Times New Roman" w:hAnsi="Times New Roman" w:cs="Times New Roman"/>
          <w:b/>
          <w:bCs/>
          <w:color w:val="000000" w:themeColor="text1"/>
          <w:sz w:val="24"/>
          <w:szCs w:val="24"/>
        </w:rPr>
      </w:pPr>
      <w:r w:rsidRPr="00285D1A">
        <w:rPr>
          <w:rFonts w:ascii="Times New Roman" w:hAnsi="Times New Roman" w:cs="Times New Roman"/>
          <w:color w:val="000000" w:themeColor="text1"/>
          <w:sz w:val="24"/>
          <w:szCs w:val="24"/>
        </w:rPr>
        <w:t>The types of innovative information access and management are as follows:</w:t>
      </w:r>
    </w:p>
    <w:p w14:paraId="6ADFF298" w14:textId="51B0A69B" w:rsidR="00243311" w:rsidRPr="0058724F" w:rsidRDefault="00243311" w:rsidP="0058724F">
      <w:pPr>
        <w:pStyle w:val="ListParagraph"/>
        <w:numPr>
          <w:ilvl w:val="0"/>
          <w:numId w:val="18"/>
        </w:numPr>
        <w:spacing w:line="360" w:lineRule="auto"/>
        <w:jc w:val="both"/>
        <w:rPr>
          <w:rFonts w:ascii="Times New Roman" w:hAnsi="Times New Roman" w:cs="Times New Roman"/>
          <w:color w:val="000000" w:themeColor="text1"/>
          <w:sz w:val="24"/>
          <w:szCs w:val="24"/>
        </w:rPr>
      </w:pPr>
      <w:r w:rsidRPr="0058724F">
        <w:rPr>
          <w:rFonts w:ascii="Times New Roman" w:hAnsi="Times New Roman" w:cs="Times New Roman"/>
          <w:b/>
          <w:bCs/>
          <w:color w:val="000000" w:themeColor="text1"/>
          <w:sz w:val="24"/>
          <w:szCs w:val="24"/>
        </w:rPr>
        <w:t>Consortiums for e-Resources in Agriculture (CeRA):</w:t>
      </w:r>
      <w:r w:rsidRPr="0058724F">
        <w:rPr>
          <w:rFonts w:ascii="Times New Roman" w:hAnsi="Times New Roman" w:cs="Times New Roman"/>
          <w:color w:val="000000" w:themeColor="text1"/>
          <w:sz w:val="24"/>
          <w:szCs w:val="24"/>
        </w:rPr>
        <w:t xml:space="preserve"> The Consortium for e-Resources in Agriculture, popularly known as CeRA, facilitates online access based on the static IP address to </w:t>
      </w:r>
      <w:r w:rsidRPr="00B739AF">
        <w:rPr>
          <w:rFonts w:ascii="Times New Roman" w:hAnsi="Times New Roman" w:cs="Times New Roman"/>
          <w:color w:val="000000" w:themeColor="text1"/>
          <w:sz w:val="24"/>
          <w:szCs w:val="24"/>
          <w:highlight w:val="yellow"/>
        </w:rPr>
        <w:t>more than</w:t>
      </w:r>
      <w:r w:rsidRPr="0058724F">
        <w:rPr>
          <w:rFonts w:ascii="Times New Roman" w:hAnsi="Times New Roman" w:cs="Times New Roman"/>
          <w:color w:val="000000" w:themeColor="text1"/>
          <w:sz w:val="24"/>
          <w:szCs w:val="24"/>
        </w:rPr>
        <w:t xml:space="preserve"> 3400 journals in agriculture. The allied sciences to all researchers comprising scientists, teac</w:t>
      </w:r>
      <w:r w:rsidR="003F584B" w:rsidRPr="0058724F">
        <w:rPr>
          <w:rFonts w:ascii="Times New Roman" w:hAnsi="Times New Roman" w:cs="Times New Roman"/>
          <w:color w:val="000000" w:themeColor="text1"/>
          <w:sz w:val="24"/>
          <w:szCs w:val="24"/>
        </w:rPr>
        <w:t>hers, faculty, research fellows</w:t>
      </w:r>
      <w:r w:rsidRPr="0058724F">
        <w:rPr>
          <w:rFonts w:ascii="Times New Roman" w:hAnsi="Times New Roman" w:cs="Times New Roman"/>
          <w:color w:val="000000" w:themeColor="text1"/>
          <w:sz w:val="24"/>
          <w:szCs w:val="24"/>
        </w:rPr>
        <w:t xml:space="preserve"> and students in the National Agricultural Research System (NARES) through IP authentication.</w:t>
      </w:r>
    </w:p>
    <w:p w14:paraId="2C6AA49C" w14:textId="00F45890" w:rsidR="00243311" w:rsidRPr="00B739AF" w:rsidRDefault="00243311" w:rsidP="0058724F">
      <w:pPr>
        <w:pStyle w:val="ListParagraph"/>
        <w:numPr>
          <w:ilvl w:val="0"/>
          <w:numId w:val="18"/>
        </w:numPr>
        <w:spacing w:line="360" w:lineRule="auto"/>
        <w:jc w:val="both"/>
        <w:rPr>
          <w:rFonts w:ascii="Times New Roman" w:hAnsi="Times New Roman" w:cs="Times New Roman"/>
          <w:color w:val="000000" w:themeColor="text1"/>
          <w:sz w:val="24"/>
          <w:szCs w:val="24"/>
          <w:highlight w:val="yellow"/>
        </w:rPr>
      </w:pPr>
      <w:r w:rsidRPr="0058724F">
        <w:rPr>
          <w:rFonts w:ascii="Times New Roman" w:hAnsi="Times New Roman" w:cs="Times New Roman"/>
          <w:b/>
          <w:bCs/>
          <w:color w:val="000000" w:themeColor="text1"/>
          <w:sz w:val="24"/>
          <w:szCs w:val="24"/>
        </w:rPr>
        <w:t>Indian Digital Ensemble of Agricultural Libraries (IDEAL):</w:t>
      </w:r>
      <w:r w:rsidRPr="0058724F">
        <w:rPr>
          <w:rFonts w:ascii="Times New Roman" w:hAnsi="Times New Roman" w:cs="Times New Roman"/>
          <w:color w:val="000000" w:themeColor="text1"/>
          <w:sz w:val="24"/>
          <w:szCs w:val="24"/>
        </w:rPr>
        <w:t xml:space="preserve"> IDEAL is a ready platform for Agricultural Libraries </w:t>
      </w:r>
      <w:r w:rsidRPr="00B739AF">
        <w:rPr>
          <w:rFonts w:ascii="Times New Roman" w:hAnsi="Times New Roman" w:cs="Times New Roman"/>
          <w:color w:val="000000" w:themeColor="text1"/>
          <w:sz w:val="24"/>
          <w:szCs w:val="24"/>
          <w:highlight w:val="yellow"/>
        </w:rPr>
        <w:t xml:space="preserve">of </w:t>
      </w:r>
      <w:r w:rsidR="00D14F2E" w:rsidRPr="00B739AF">
        <w:rPr>
          <w:rFonts w:ascii="Times New Roman" w:hAnsi="Times New Roman" w:cs="Times New Roman"/>
          <w:color w:val="000000" w:themeColor="text1"/>
          <w:sz w:val="24"/>
          <w:szCs w:val="24"/>
          <w:highlight w:val="yellow"/>
        </w:rPr>
        <w:t xml:space="preserve">the </w:t>
      </w:r>
      <w:r w:rsidRPr="00B739AF">
        <w:rPr>
          <w:rFonts w:ascii="Times New Roman" w:hAnsi="Times New Roman" w:cs="Times New Roman"/>
          <w:color w:val="000000" w:themeColor="text1"/>
          <w:sz w:val="24"/>
          <w:szCs w:val="24"/>
          <w:highlight w:val="yellow"/>
        </w:rPr>
        <w:t>Indian</w:t>
      </w:r>
      <w:r w:rsidRPr="0058724F">
        <w:rPr>
          <w:rFonts w:ascii="Times New Roman" w:hAnsi="Times New Roman" w:cs="Times New Roman"/>
          <w:color w:val="000000" w:themeColor="text1"/>
          <w:sz w:val="24"/>
          <w:szCs w:val="24"/>
        </w:rPr>
        <w:t xml:space="preserve"> National Agricultural Research </w:t>
      </w:r>
      <w:r w:rsidR="003F584B" w:rsidRPr="0058724F">
        <w:rPr>
          <w:rFonts w:ascii="Times New Roman" w:hAnsi="Times New Roman" w:cs="Times New Roman"/>
          <w:color w:val="000000" w:themeColor="text1"/>
          <w:sz w:val="24"/>
          <w:szCs w:val="24"/>
        </w:rPr>
        <w:t>and</w:t>
      </w:r>
      <w:r w:rsidRPr="0058724F">
        <w:rPr>
          <w:rFonts w:ascii="Times New Roman" w:hAnsi="Times New Roman" w:cs="Times New Roman"/>
          <w:color w:val="000000" w:themeColor="text1"/>
          <w:sz w:val="24"/>
          <w:szCs w:val="24"/>
        </w:rPr>
        <w:t xml:space="preserve"> Education System (NARES), which enables them to adopt an Integrated Library Management System for their day-to-day operations of all their library functionality. It is a software platform built on th</w:t>
      </w:r>
      <w:r w:rsidR="003F584B" w:rsidRPr="0058724F">
        <w:rPr>
          <w:rFonts w:ascii="Times New Roman" w:hAnsi="Times New Roman" w:cs="Times New Roman"/>
          <w:color w:val="000000" w:themeColor="text1"/>
          <w:sz w:val="24"/>
          <w:szCs w:val="24"/>
        </w:rPr>
        <w:t>e Software as a Service (SaaS)</w:t>
      </w:r>
      <w:r w:rsidRPr="0058724F">
        <w:rPr>
          <w:rFonts w:ascii="Times New Roman" w:hAnsi="Times New Roman" w:cs="Times New Roman"/>
          <w:color w:val="000000" w:themeColor="text1"/>
          <w:sz w:val="24"/>
          <w:szCs w:val="24"/>
        </w:rPr>
        <w:t xml:space="preserve"> concept to provide a hassle-free, ready-to-use, international standards-based platform for sharing l</w:t>
      </w:r>
      <w:r w:rsidR="003F584B" w:rsidRPr="0058724F">
        <w:rPr>
          <w:rFonts w:ascii="Times New Roman" w:hAnsi="Times New Roman" w:cs="Times New Roman"/>
          <w:color w:val="000000" w:themeColor="text1"/>
          <w:sz w:val="24"/>
          <w:szCs w:val="24"/>
        </w:rPr>
        <w:t xml:space="preserve">ibrary holdings through </w:t>
      </w:r>
      <w:r w:rsidR="00D14F2E">
        <w:rPr>
          <w:rFonts w:ascii="Times New Roman" w:hAnsi="Times New Roman" w:cs="Times New Roman"/>
          <w:color w:val="000000" w:themeColor="text1"/>
          <w:sz w:val="24"/>
          <w:szCs w:val="24"/>
        </w:rPr>
        <w:t xml:space="preserve">the </w:t>
      </w:r>
      <w:r w:rsidR="003F584B" w:rsidRPr="0058724F">
        <w:rPr>
          <w:rFonts w:ascii="Times New Roman" w:hAnsi="Times New Roman" w:cs="Times New Roman"/>
          <w:color w:val="000000" w:themeColor="text1"/>
          <w:sz w:val="24"/>
          <w:szCs w:val="24"/>
        </w:rPr>
        <w:t>AgriCat</w:t>
      </w:r>
      <w:r w:rsidRPr="0058724F">
        <w:rPr>
          <w:rFonts w:ascii="Times New Roman" w:hAnsi="Times New Roman" w:cs="Times New Roman"/>
          <w:color w:val="000000" w:themeColor="text1"/>
          <w:sz w:val="24"/>
          <w:szCs w:val="24"/>
        </w:rPr>
        <w:t xml:space="preserve"> </w:t>
      </w:r>
      <w:r w:rsidRPr="00B739AF">
        <w:rPr>
          <w:rFonts w:ascii="Times New Roman" w:hAnsi="Times New Roman" w:cs="Times New Roman"/>
          <w:color w:val="000000" w:themeColor="text1"/>
          <w:sz w:val="24"/>
          <w:szCs w:val="24"/>
          <w:highlight w:val="yellow"/>
        </w:rPr>
        <w:t xml:space="preserve">union </w:t>
      </w:r>
      <w:r w:rsidR="00D14F2E" w:rsidRPr="00B739AF">
        <w:rPr>
          <w:rFonts w:ascii="Times New Roman" w:hAnsi="Times New Roman" w:cs="Times New Roman"/>
          <w:color w:val="000000" w:themeColor="text1"/>
          <w:sz w:val="24"/>
          <w:szCs w:val="24"/>
          <w:highlight w:val="yellow"/>
        </w:rPr>
        <w:t>catalogue</w:t>
      </w:r>
      <w:r w:rsidRPr="00B739AF">
        <w:rPr>
          <w:rFonts w:ascii="Times New Roman" w:hAnsi="Times New Roman" w:cs="Times New Roman"/>
          <w:color w:val="000000" w:themeColor="text1"/>
          <w:sz w:val="24"/>
          <w:szCs w:val="24"/>
          <w:highlight w:val="yellow"/>
        </w:rPr>
        <w:t>.</w:t>
      </w:r>
    </w:p>
    <w:p w14:paraId="1239C406" w14:textId="38F62E08" w:rsidR="00243311" w:rsidRPr="0058724F" w:rsidRDefault="00243311" w:rsidP="0058724F">
      <w:pPr>
        <w:pStyle w:val="ListParagraph"/>
        <w:numPr>
          <w:ilvl w:val="0"/>
          <w:numId w:val="18"/>
        </w:numPr>
        <w:spacing w:line="360" w:lineRule="auto"/>
        <w:jc w:val="both"/>
        <w:rPr>
          <w:rFonts w:ascii="Times New Roman" w:hAnsi="Times New Roman" w:cs="Times New Roman"/>
          <w:color w:val="000000" w:themeColor="text1"/>
          <w:sz w:val="24"/>
          <w:szCs w:val="24"/>
        </w:rPr>
      </w:pPr>
      <w:r w:rsidRPr="0058724F">
        <w:rPr>
          <w:rFonts w:ascii="Times New Roman" w:hAnsi="Times New Roman" w:cs="Times New Roman"/>
          <w:b/>
          <w:bCs/>
          <w:color w:val="000000" w:themeColor="text1"/>
          <w:sz w:val="24"/>
          <w:szCs w:val="24"/>
        </w:rPr>
        <w:t>OPAC and Web OPAC</w:t>
      </w:r>
      <w:r w:rsidRPr="0058724F">
        <w:rPr>
          <w:rFonts w:ascii="Times New Roman" w:hAnsi="Times New Roman" w:cs="Times New Roman"/>
          <w:color w:val="000000" w:themeColor="text1"/>
          <w:sz w:val="24"/>
          <w:szCs w:val="24"/>
        </w:rPr>
        <w:t xml:space="preserve">: OPAC means Online Public Access </w:t>
      </w:r>
      <w:r w:rsidR="00D14F2E" w:rsidRPr="00B739AF">
        <w:rPr>
          <w:rFonts w:ascii="Times New Roman" w:hAnsi="Times New Roman" w:cs="Times New Roman"/>
          <w:color w:val="000000" w:themeColor="text1"/>
          <w:sz w:val="24"/>
          <w:szCs w:val="24"/>
          <w:highlight w:val="yellow"/>
        </w:rPr>
        <w:t>Catalogue</w:t>
      </w:r>
      <w:r w:rsidRPr="00B739AF">
        <w:rPr>
          <w:rFonts w:ascii="Times New Roman" w:hAnsi="Times New Roman" w:cs="Times New Roman"/>
          <w:color w:val="000000" w:themeColor="text1"/>
          <w:sz w:val="24"/>
          <w:szCs w:val="24"/>
          <w:highlight w:val="yellow"/>
        </w:rPr>
        <w:t>. It</w:t>
      </w:r>
      <w:r w:rsidRPr="0058724F">
        <w:rPr>
          <w:rFonts w:ascii="Times New Roman" w:hAnsi="Times New Roman" w:cs="Times New Roman"/>
          <w:color w:val="000000" w:themeColor="text1"/>
          <w:sz w:val="24"/>
          <w:szCs w:val="24"/>
        </w:rPr>
        <w:t xml:space="preserve"> is a database of a library or group of libraries. Any library user can access such a database to know the study materials (books, CDs, DVDs, cassettes, videotapes, articles, etc.) available in the library or libraries concerned. The concept of Web OPACs is relatively new. It acts as a portal to the resources owned by the individual library and the holdings of other collaborating libraries that do not have a local collection but have access to reso</w:t>
      </w:r>
      <w:r w:rsidR="003F584B" w:rsidRPr="0058724F">
        <w:rPr>
          <w:rFonts w:ascii="Times New Roman" w:hAnsi="Times New Roman" w:cs="Times New Roman"/>
          <w:color w:val="000000" w:themeColor="text1"/>
          <w:sz w:val="24"/>
          <w:szCs w:val="24"/>
        </w:rPr>
        <w:t>urces at the regional, national</w:t>
      </w:r>
      <w:r w:rsidRPr="0058724F">
        <w:rPr>
          <w:rFonts w:ascii="Times New Roman" w:hAnsi="Times New Roman" w:cs="Times New Roman"/>
          <w:color w:val="000000" w:themeColor="text1"/>
          <w:sz w:val="24"/>
          <w:szCs w:val="24"/>
        </w:rPr>
        <w:t xml:space="preserve"> and worldwide levels. It allows users to interact with documents stored on computers worldwide and makes catalogue data, such as bibliographic entries, more accessible. Library users can also use Web-OPAC from anywhere. Such innovative service saves users time searching </w:t>
      </w:r>
      <w:r w:rsidR="00D14F2E">
        <w:rPr>
          <w:rFonts w:ascii="Times New Roman" w:hAnsi="Times New Roman" w:cs="Times New Roman"/>
          <w:color w:val="000000" w:themeColor="text1"/>
          <w:sz w:val="24"/>
          <w:szCs w:val="24"/>
        </w:rPr>
        <w:t xml:space="preserve">for </w:t>
      </w:r>
      <w:r w:rsidRPr="0058724F">
        <w:rPr>
          <w:rFonts w:ascii="Times New Roman" w:hAnsi="Times New Roman" w:cs="Times New Roman"/>
          <w:color w:val="000000" w:themeColor="text1"/>
          <w:sz w:val="24"/>
          <w:szCs w:val="24"/>
        </w:rPr>
        <w:t>their required study materials stored in various libraries.</w:t>
      </w:r>
    </w:p>
    <w:p w14:paraId="4D21DB5E" w14:textId="5461D6B4" w:rsidR="00243311" w:rsidRPr="0058724F" w:rsidRDefault="00243311" w:rsidP="0058724F">
      <w:pPr>
        <w:pStyle w:val="ListParagraph"/>
        <w:numPr>
          <w:ilvl w:val="0"/>
          <w:numId w:val="18"/>
        </w:numPr>
        <w:spacing w:line="360" w:lineRule="auto"/>
        <w:jc w:val="both"/>
        <w:rPr>
          <w:rFonts w:ascii="Times New Roman" w:hAnsi="Times New Roman" w:cs="Times New Roman"/>
          <w:color w:val="000000" w:themeColor="text1"/>
          <w:sz w:val="24"/>
          <w:szCs w:val="24"/>
        </w:rPr>
      </w:pPr>
      <w:r w:rsidRPr="0058724F">
        <w:rPr>
          <w:rFonts w:ascii="Times New Roman" w:hAnsi="Times New Roman" w:cs="Times New Roman"/>
          <w:b/>
          <w:bCs/>
          <w:color w:val="000000" w:themeColor="text1"/>
          <w:sz w:val="24"/>
          <w:szCs w:val="24"/>
        </w:rPr>
        <w:t>Krishikosh Repository:</w:t>
      </w:r>
      <w:r w:rsidRPr="0058724F">
        <w:rPr>
          <w:rFonts w:ascii="Times New Roman" w:hAnsi="Times New Roman" w:cs="Times New Roman"/>
          <w:color w:val="000000" w:themeColor="text1"/>
          <w:sz w:val="24"/>
          <w:szCs w:val="24"/>
        </w:rPr>
        <w:t xml:space="preserve"> </w:t>
      </w:r>
      <w:r w:rsidR="00D14F2E" w:rsidRPr="00B739AF">
        <w:rPr>
          <w:rFonts w:ascii="Times New Roman" w:hAnsi="Times New Roman" w:cs="Times New Roman"/>
          <w:color w:val="000000" w:themeColor="text1"/>
          <w:sz w:val="24"/>
          <w:szCs w:val="24"/>
          <w:highlight w:val="yellow"/>
        </w:rPr>
        <w:t>Krishikosh</w:t>
      </w:r>
      <w:r w:rsidR="00D14F2E" w:rsidRPr="00B739AF">
        <w:rPr>
          <w:rFonts w:ascii="Times New Roman" w:hAnsi="Times New Roman" w:cs="Times New Roman"/>
          <w:color w:val="000000" w:themeColor="text1"/>
          <w:sz w:val="24"/>
          <w:szCs w:val="24"/>
          <w:highlight w:val="yellow"/>
        </w:rPr>
        <w:t xml:space="preserve"> </w:t>
      </w:r>
      <w:r w:rsidRPr="00B739AF">
        <w:rPr>
          <w:rFonts w:ascii="Times New Roman" w:hAnsi="Times New Roman" w:cs="Times New Roman"/>
          <w:color w:val="000000" w:themeColor="text1"/>
          <w:sz w:val="24"/>
          <w:szCs w:val="24"/>
          <w:highlight w:val="yellow"/>
        </w:rPr>
        <w:t>is</w:t>
      </w:r>
      <w:r w:rsidRPr="0058724F">
        <w:rPr>
          <w:rFonts w:ascii="Times New Roman" w:hAnsi="Times New Roman" w:cs="Times New Roman"/>
          <w:color w:val="000000" w:themeColor="text1"/>
          <w:sz w:val="24"/>
          <w:szCs w:val="24"/>
        </w:rPr>
        <w:t xml:space="preserve"> an institutional repository developed under the E-Granth subproject of the National Agriculture Innovation Project</w:t>
      </w:r>
      <w:r w:rsidR="00D14F2E">
        <w:rPr>
          <w:rFonts w:ascii="Times New Roman" w:hAnsi="Times New Roman" w:cs="Times New Roman"/>
          <w:color w:val="000000" w:themeColor="text1"/>
          <w:sz w:val="24"/>
          <w:szCs w:val="24"/>
        </w:rPr>
        <w:t>,</w:t>
      </w:r>
      <w:r w:rsidRPr="0058724F">
        <w:rPr>
          <w:rFonts w:ascii="Times New Roman" w:hAnsi="Times New Roman" w:cs="Times New Roman"/>
          <w:color w:val="000000" w:themeColor="text1"/>
          <w:sz w:val="24"/>
          <w:szCs w:val="24"/>
        </w:rPr>
        <w:t xml:space="preserve"> funded by ICAR and governed by IARI, New Delhi, NAIP (National Agriculture Innovation Project). </w:t>
      </w:r>
      <w:r w:rsidR="00D14F2E" w:rsidRPr="00B739AF">
        <w:rPr>
          <w:rFonts w:ascii="Times New Roman" w:hAnsi="Times New Roman" w:cs="Times New Roman"/>
          <w:color w:val="000000" w:themeColor="text1"/>
          <w:sz w:val="24"/>
          <w:szCs w:val="24"/>
          <w:highlight w:val="yellow"/>
        </w:rPr>
        <w:t>Digitisation</w:t>
      </w:r>
      <w:r w:rsidR="00D14F2E" w:rsidRPr="00B739AF">
        <w:rPr>
          <w:rFonts w:ascii="Times New Roman" w:hAnsi="Times New Roman" w:cs="Times New Roman"/>
          <w:color w:val="000000" w:themeColor="text1"/>
          <w:sz w:val="24"/>
          <w:szCs w:val="24"/>
          <w:highlight w:val="yellow"/>
        </w:rPr>
        <w:t xml:space="preserve"> </w:t>
      </w:r>
      <w:r w:rsidRPr="00B739AF">
        <w:rPr>
          <w:rFonts w:ascii="Times New Roman" w:hAnsi="Times New Roman" w:cs="Times New Roman"/>
          <w:color w:val="000000" w:themeColor="text1"/>
          <w:sz w:val="24"/>
          <w:szCs w:val="24"/>
          <w:highlight w:val="yellow"/>
        </w:rPr>
        <w:t>and</w:t>
      </w:r>
      <w:r w:rsidRPr="0058724F">
        <w:rPr>
          <w:rFonts w:ascii="Times New Roman" w:hAnsi="Times New Roman" w:cs="Times New Roman"/>
          <w:color w:val="000000" w:themeColor="text1"/>
          <w:sz w:val="24"/>
          <w:szCs w:val="24"/>
        </w:rPr>
        <w:t xml:space="preserve"> creation of </w:t>
      </w:r>
      <w:r w:rsidR="00D14F2E">
        <w:rPr>
          <w:rFonts w:ascii="Times New Roman" w:hAnsi="Times New Roman" w:cs="Times New Roman"/>
          <w:color w:val="000000" w:themeColor="text1"/>
          <w:sz w:val="24"/>
          <w:szCs w:val="24"/>
        </w:rPr>
        <w:t xml:space="preserve">an </w:t>
      </w:r>
      <w:r w:rsidR="00D14F2E" w:rsidRPr="00B739AF">
        <w:rPr>
          <w:rFonts w:ascii="Times New Roman" w:hAnsi="Times New Roman" w:cs="Times New Roman"/>
          <w:color w:val="000000" w:themeColor="text1"/>
          <w:sz w:val="24"/>
          <w:szCs w:val="24"/>
          <w:highlight w:val="yellow"/>
        </w:rPr>
        <w:t>open-access</w:t>
      </w:r>
      <w:r w:rsidR="00D14F2E" w:rsidRPr="00B739AF">
        <w:rPr>
          <w:rFonts w:ascii="Times New Roman" w:hAnsi="Times New Roman" w:cs="Times New Roman"/>
          <w:color w:val="000000" w:themeColor="text1"/>
          <w:sz w:val="24"/>
          <w:szCs w:val="24"/>
          <w:highlight w:val="yellow"/>
        </w:rPr>
        <w:t xml:space="preserve"> </w:t>
      </w:r>
      <w:r w:rsidRPr="00B739AF">
        <w:rPr>
          <w:rFonts w:ascii="Times New Roman" w:hAnsi="Times New Roman" w:cs="Times New Roman"/>
          <w:color w:val="000000" w:themeColor="text1"/>
          <w:sz w:val="24"/>
          <w:szCs w:val="24"/>
          <w:highlight w:val="yellow"/>
        </w:rPr>
        <w:t>Institu</w:t>
      </w:r>
      <w:r w:rsidRPr="0058724F">
        <w:rPr>
          <w:rFonts w:ascii="Times New Roman" w:hAnsi="Times New Roman" w:cs="Times New Roman"/>
          <w:color w:val="000000" w:themeColor="text1"/>
          <w:sz w:val="24"/>
          <w:szCs w:val="24"/>
        </w:rPr>
        <w:t xml:space="preserve">tional Repository using Krishikosh. </w:t>
      </w:r>
      <w:r w:rsidRPr="0058724F">
        <w:rPr>
          <w:rFonts w:ascii="Times New Roman" w:hAnsi="Times New Roman" w:cs="Times New Roman"/>
          <w:color w:val="000000" w:themeColor="text1"/>
          <w:sz w:val="24"/>
          <w:szCs w:val="24"/>
        </w:rPr>
        <w:lastRenderedPageBreak/>
        <w:t xml:space="preserve">Krishikosh is a digital repository of accumulated knowledge in agriculture and allied sciences, with a collection of old and valuable books, old journals, thesis, research articles, popular articles, monographs, catalogs, conference proceedings, success stories, case studies, annual reports, newsletters, </w:t>
      </w:r>
      <w:r w:rsidR="003F584B" w:rsidRPr="0058724F">
        <w:rPr>
          <w:rFonts w:ascii="Times New Roman" w:hAnsi="Times New Roman" w:cs="Times New Roman"/>
          <w:color w:val="000000" w:themeColor="text1"/>
          <w:sz w:val="24"/>
          <w:szCs w:val="24"/>
        </w:rPr>
        <w:t>pamphlets, brochures, bulletins</w:t>
      </w:r>
      <w:r w:rsidRPr="0058724F">
        <w:rPr>
          <w:rFonts w:ascii="Times New Roman" w:hAnsi="Times New Roman" w:cs="Times New Roman"/>
          <w:color w:val="000000" w:themeColor="text1"/>
          <w:sz w:val="24"/>
          <w:szCs w:val="24"/>
        </w:rPr>
        <w:t xml:space="preserve"> and other grey types of literature scattered across the country in various ICAR Research Institutions and State Agricultural Universities (SAUs).</w:t>
      </w:r>
    </w:p>
    <w:p w14:paraId="26E9800A" w14:textId="6D4B76DE" w:rsidR="00243311" w:rsidRPr="0058724F" w:rsidRDefault="00243311" w:rsidP="0058724F">
      <w:pPr>
        <w:pStyle w:val="ListParagraph"/>
        <w:numPr>
          <w:ilvl w:val="0"/>
          <w:numId w:val="18"/>
        </w:numPr>
        <w:spacing w:line="360" w:lineRule="auto"/>
        <w:jc w:val="both"/>
        <w:rPr>
          <w:rFonts w:ascii="Times New Roman" w:hAnsi="Times New Roman" w:cs="Times New Roman"/>
          <w:color w:val="000000" w:themeColor="text1"/>
          <w:sz w:val="24"/>
          <w:szCs w:val="24"/>
        </w:rPr>
      </w:pPr>
      <w:r w:rsidRPr="0058724F">
        <w:rPr>
          <w:rFonts w:ascii="Times New Roman" w:hAnsi="Times New Roman" w:cs="Times New Roman"/>
          <w:b/>
          <w:bCs/>
          <w:color w:val="000000" w:themeColor="text1"/>
          <w:sz w:val="24"/>
          <w:szCs w:val="24"/>
        </w:rPr>
        <w:t xml:space="preserve">Libraries with RFID </w:t>
      </w:r>
      <w:r w:rsidRPr="00B739AF">
        <w:rPr>
          <w:rFonts w:ascii="Times New Roman" w:hAnsi="Times New Roman" w:cs="Times New Roman"/>
          <w:b/>
          <w:bCs/>
          <w:color w:val="000000" w:themeColor="text1"/>
          <w:sz w:val="24"/>
          <w:szCs w:val="24"/>
          <w:highlight w:val="yellow"/>
        </w:rPr>
        <w:t>Systems</w:t>
      </w:r>
      <w:r w:rsidRPr="00B739AF">
        <w:rPr>
          <w:rFonts w:ascii="Times New Roman" w:hAnsi="Times New Roman" w:cs="Times New Roman"/>
          <w:color w:val="000000" w:themeColor="text1"/>
          <w:sz w:val="24"/>
          <w:szCs w:val="24"/>
          <w:highlight w:val="yellow"/>
        </w:rPr>
        <w:t xml:space="preserve">: </w:t>
      </w:r>
      <w:r w:rsidR="00D14F2E" w:rsidRPr="00B739AF">
        <w:rPr>
          <w:rFonts w:ascii="Times New Roman" w:hAnsi="Times New Roman" w:cs="Times New Roman"/>
          <w:color w:val="000000" w:themeColor="text1"/>
          <w:sz w:val="24"/>
          <w:szCs w:val="24"/>
          <w:highlight w:val="yellow"/>
        </w:rPr>
        <w:t>Radio-Frequency</w:t>
      </w:r>
      <w:r w:rsidRPr="00B739AF">
        <w:rPr>
          <w:rFonts w:ascii="Times New Roman" w:hAnsi="Times New Roman" w:cs="Times New Roman"/>
          <w:color w:val="000000" w:themeColor="text1"/>
          <w:sz w:val="24"/>
          <w:szCs w:val="24"/>
          <w:highlight w:val="yellow"/>
        </w:rPr>
        <w:t xml:space="preserve"> Identification</w:t>
      </w:r>
      <w:r w:rsidRPr="0058724F">
        <w:rPr>
          <w:rFonts w:ascii="Times New Roman" w:hAnsi="Times New Roman" w:cs="Times New Roman"/>
          <w:color w:val="000000" w:themeColor="text1"/>
          <w:sz w:val="24"/>
          <w:szCs w:val="24"/>
        </w:rPr>
        <w:t xml:space="preserve"> (RFID) is a wireless system that uses electromagnetic fields. This system automatically identifies and tracks the chip attached to the books and materials of the library. It is one of the </w:t>
      </w:r>
      <w:r w:rsidR="00D14F2E" w:rsidRPr="00B739AF">
        <w:rPr>
          <w:rFonts w:ascii="Times New Roman" w:hAnsi="Times New Roman" w:cs="Times New Roman"/>
          <w:color w:val="000000" w:themeColor="text1"/>
          <w:sz w:val="24"/>
          <w:szCs w:val="24"/>
          <w:highlight w:val="yellow"/>
        </w:rPr>
        <w:t>self-service</w:t>
      </w:r>
      <w:r w:rsidR="00D14F2E" w:rsidRPr="00B739AF">
        <w:rPr>
          <w:rFonts w:ascii="Times New Roman" w:hAnsi="Times New Roman" w:cs="Times New Roman"/>
          <w:color w:val="000000" w:themeColor="text1"/>
          <w:sz w:val="24"/>
          <w:szCs w:val="24"/>
          <w:highlight w:val="yellow"/>
        </w:rPr>
        <w:t xml:space="preserve"> </w:t>
      </w:r>
      <w:r w:rsidRPr="00B739AF">
        <w:rPr>
          <w:rFonts w:ascii="Times New Roman" w:hAnsi="Times New Roman" w:cs="Times New Roman"/>
          <w:color w:val="000000" w:themeColor="text1"/>
          <w:sz w:val="24"/>
          <w:szCs w:val="24"/>
          <w:highlight w:val="yellow"/>
        </w:rPr>
        <w:t>schemes where</w:t>
      </w:r>
      <w:r w:rsidRPr="0058724F">
        <w:rPr>
          <w:rFonts w:ascii="Times New Roman" w:hAnsi="Times New Roman" w:cs="Times New Roman"/>
          <w:color w:val="000000" w:themeColor="text1"/>
          <w:sz w:val="24"/>
          <w:szCs w:val="24"/>
        </w:rPr>
        <w:t xml:space="preserve"> a library user can take </w:t>
      </w:r>
      <w:r w:rsidR="00D14F2E" w:rsidRPr="00B739AF">
        <w:rPr>
          <w:rFonts w:ascii="Times New Roman" w:hAnsi="Times New Roman" w:cs="Times New Roman"/>
          <w:color w:val="000000" w:themeColor="text1"/>
          <w:sz w:val="24"/>
          <w:szCs w:val="24"/>
          <w:highlight w:val="yellow"/>
        </w:rPr>
        <w:t>their</w:t>
      </w:r>
      <w:r w:rsidR="00D14F2E" w:rsidRPr="00B739AF">
        <w:rPr>
          <w:rFonts w:ascii="Times New Roman" w:hAnsi="Times New Roman" w:cs="Times New Roman"/>
          <w:color w:val="000000" w:themeColor="text1"/>
          <w:sz w:val="24"/>
          <w:szCs w:val="24"/>
          <w:highlight w:val="yellow"/>
        </w:rPr>
        <w:t xml:space="preserve"> </w:t>
      </w:r>
      <w:r w:rsidRPr="00B739AF">
        <w:rPr>
          <w:rFonts w:ascii="Times New Roman" w:hAnsi="Times New Roman" w:cs="Times New Roman"/>
          <w:color w:val="000000" w:themeColor="text1"/>
          <w:sz w:val="24"/>
          <w:szCs w:val="24"/>
          <w:highlight w:val="yellow"/>
        </w:rPr>
        <w:t>req</w:t>
      </w:r>
      <w:r w:rsidRPr="0058724F">
        <w:rPr>
          <w:rFonts w:ascii="Times New Roman" w:hAnsi="Times New Roman" w:cs="Times New Roman"/>
          <w:color w:val="000000" w:themeColor="text1"/>
          <w:sz w:val="24"/>
          <w:szCs w:val="24"/>
        </w:rPr>
        <w:t>uired books. The iden</w:t>
      </w:r>
      <w:r w:rsidR="003F584B" w:rsidRPr="0058724F">
        <w:rPr>
          <w:rFonts w:ascii="Times New Roman" w:hAnsi="Times New Roman" w:cs="Times New Roman"/>
          <w:color w:val="000000" w:themeColor="text1"/>
          <w:sz w:val="24"/>
          <w:szCs w:val="24"/>
        </w:rPr>
        <w:t xml:space="preserve">tity of books, </w:t>
      </w:r>
      <w:r w:rsidR="00D14F2E">
        <w:rPr>
          <w:rFonts w:ascii="Times New Roman" w:hAnsi="Times New Roman" w:cs="Times New Roman"/>
          <w:color w:val="000000" w:themeColor="text1"/>
          <w:sz w:val="24"/>
          <w:szCs w:val="24"/>
        </w:rPr>
        <w:t xml:space="preserve">the </w:t>
      </w:r>
      <w:r w:rsidR="003F584B" w:rsidRPr="0058724F">
        <w:rPr>
          <w:rFonts w:ascii="Times New Roman" w:hAnsi="Times New Roman" w:cs="Times New Roman"/>
          <w:color w:val="000000" w:themeColor="text1"/>
          <w:sz w:val="24"/>
          <w:szCs w:val="24"/>
        </w:rPr>
        <w:t>name of the user</w:t>
      </w:r>
      <w:r w:rsidRPr="0058724F">
        <w:rPr>
          <w:rFonts w:ascii="Times New Roman" w:hAnsi="Times New Roman" w:cs="Times New Roman"/>
          <w:color w:val="000000" w:themeColor="text1"/>
          <w:sz w:val="24"/>
          <w:szCs w:val="24"/>
        </w:rPr>
        <w:t xml:space="preserve"> and </w:t>
      </w:r>
      <w:r w:rsidR="00D14F2E">
        <w:rPr>
          <w:rFonts w:ascii="Times New Roman" w:hAnsi="Times New Roman" w:cs="Times New Roman"/>
          <w:color w:val="000000" w:themeColor="text1"/>
          <w:sz w:val="24"/>
          <w:szCs w:val="24"/>
        </w:rPr>
        <w:t xml:space="preserve">the </w:t>
      </w:r>
      <w:r w:rsidRPr="0058724F">
        <w:rPr>
          <w:rFonts w:ascii="Times New Roman" w:hAnsi="Times New Roman" w:cs="Times New Roman"/>
          <w:color w:val="000000" w:themeColor="text1"/>
          <w:sz w:val="24"/>
          <w:szCs w:val="24"/>
        </w:rPr>
        <w:t xml:space="preserve">date of issuing the book are automatically recorded in the </w:t>
      </w:r>
      <w:r w:rsidR="00D14F2E" w:rsidRPr="00B739AF">
        <w:rPr>
          <w:rFonts w:ascii="Times New Roman" w:hAnsi="Times New Roman" w:cs="Times New Roman"/>
          <w:color w:val="000000" w:themeColor="text1"/>
          <w:sz w:val="24"/>
          <w:szCs w:val="24"/>
          <w:highlight w:val="yellow"/>
        </w:rPr>
        <w:t>e-register</w:t>
      </w:r>
      <w:r w:rsidR="00D14F2E" w:rsidRPr="00B739AF">
        <w:rPr>
          <w:rFonts w:ascii="Times New Roman" w:hAnsi="Times New Roman" w:cs="Times New Roman"/>
          <w:color w:val="000000" w:themeColor="text1"/>
          <w:sz w:val="24"/>
          <w:szCs w:val="24"/>
          <w:highlight w:val="yellow"/>
        </w:rPr>
        <w:t xml:space="preserve"> </w:t>
      </w:r>
      <w:r w:rsidRPr="00B739AF">
        <w:rPr>
          <w:rFonts w:ascii="Times New Roman" w:hAnsi="Times New Roman" w:cs="Times New Roman"/>
          <w:color w:val="000000" w:themeColor="text1"/>
          <w:sz w:val="24"/>
          <w:szCs w:val="24"/>
          <w:highlight w:val="yellow"/>
        </w:rPr>
        <w:t>of the</w:t>
      </w:r>
      <w:r w:rsidRPr="0058724F">
        <w:rPr>
          <w:rFonts w:ascii="Times New Roman" w:hAnsi="Times New Roman" w:cs="Times New Roman"/>
          <w:color w:val="000000" w:themeColor="text1"/>
          <w:sz w:val="24"/>
          <w:szCs w:val="24"/>
        </w:rPr>
        <w:t xml:space="preserve"> library. The library using an RFID system does not allow the users to take any book or material unless a proper procedure of recording the issued books </w:t>
      </w:r>
      <w:r w:rsidRPr="00B739AF">
        <w:rPr>
          <w:rFonts w:ascii="Times New Roman" w:hAnsi="Times New Roman" w:cs="Times New Roman"/>
          <w:color w:val="000000" w:themeColor="text1"/>
          <w:sz w:val="24"/>
          <w:szCs w:val="24"/>
          <w:highlight w:val="yellow"/>
        </w:rPr>
        <w:t xml:space="preserve">and </w:t>
      </w:r>
      <w:r w:rsidR="00D14F2E" w:rsidRPr="00B739AF">
        <w:rPr>
          <w:rFonts w:ascii="Times New Roman" w:hAnsi="Times New Roman" w:cs="Times New Roman"/>
          <w:color w:val="000000" w:themeColor="text1"/>
          <w:sz w:val="24"/>
          <w:szCs w:val="24"/>
          <w:highlight w:val="yellow"/>
        </w:rPr>
        <w:t>their</w:t>
      </w:r>
      <w:r w:rsidRPr="0058724F">
        <w:rPr>
          <w:rFonts w:ascii="Times New Roman" w:hAnsi="Times New Roman" w:cs="Times New Roman"/>
          <w:color w:val="000000" w:themeColor="text1"/>
          <w:sz w:val="24"/>
          <w:szCs w:val="24"/>
        </w:rPr>
        <w:t xml:space="preserve"> use is </w:t>
      </w:r>
      <w:r w:rsidRPr="00B739AF">
        <w:rPr>
          <w:rFonts w:ascii="Times New Roman" w:hAnsi="Times New Roman" w:cs="Times New Roman"/>
          <w:color w:val="000000" w:themeColor="text1"/>
          <w:sz w:val="24"/>
          <w:szCs w:val="24"/>
          <w:highlight w:val="yellow"/>
        </w:rPr>
        <w:t>followe</w:t>
      </w:r>
      <w:r w:rsidRPr="0058724F">
        <w:rPr>
          <w:rFonts w:ascii="Times New Roman" w:hAnsi="Times New Roman" w:cs="Times New Roman"/>
          <w:color w:val="000000" w:themeColor="text1"/>
          <w:sz w:val="24"/>
          <w:szCs w:val="24"/>
        </w:rPr>
        <w:t>d, which ulti</w:t>
      </w:r>
      <w:r w:rsidR="003F584B" w:rsidRPr="0058724F">
        <w:rPr>
          <w:rFonts w:ascii="Times New Roman" w:hAnsi="Times New Roman" w:cs="Times New Roman"/>
          <w:color w:val="000000" w:themeColor="text1"/>
          <w:sz w:val="24"/>
          <w:szCs w:val="24"/>
        </w:rPr>
        <w:t xml:space="preserve">mately avoids the risk of theft </w:t>
      </w:r>
      <w:r w:rsidR="00E3243A" w:rsidRPr="0058724F">
        <w:rPr>
          <w:rFonts w:ascii="Times New Roman" w:hAnsi="Times New Roman" w:cs="Times New Roman"/>
          <w:color w:val="000000" w:themeColor="text1"/>
          <w:sz w:val="24"/>
          <w:szCs w:val="24"/>
        </w:rPr>
        <w:t>(</w:t>
      </w:r>
      <w:r w:rsidR="00201220" w:rsidRPr="0058724F">
        <w:rPr>
          <w:rFonts w:ascii="Times New Roman" w:hAnsi="Times New Roman" w:cs="Times New Roman"/>
          <w:color w:val="000000" w:themeColor="text1"/>
          <w:sz w:val="24"/>
          <w:szCs w:val="24"/>
        </w:rPr>
        <w:t>S</w:t>
      </w:r>
      <w:r w:rsidR="00E3243A" w:rsidRPr="0058724F">
        <w:rPr>
          <w:rFonts w:ascii="Times New Roman" w:hAnsi="Times New Roman" w:cs="Times New Roman"/>
          <w:color w:val="000000" w:themeColor="text1"/>
          <w:sz w:val="24"/>
          <w:szCs w:val="24"/>
        </w:rPr>
        <w:t>ingh, 2021)</w:t>
      </w:r>
    </w:p>
    <w:p w14:paraId="66E1BFC5" w14:textId="77777777" w:rsidR="0014151B" w:rsidRPr="00285D1A" w:rsidRDefault="0058724F" w:rsidP="00285D1A">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3.3 </w:t>
      </w:r>
      <w:r w:rsidR="0014151B" w:rsidRPr="00285D1A">
        <w:rPr>
          <w:rFonts w:ascii="Times New Roman" w:hAnsi="Times New Roman" w:cs="Times New Roman"/>
          <w:b/>
          <w:bCs/>
          <w:color w:val="000000" w:themeColor="text1"/>
          <w:sz w:val="24"/>
          <w:szCs w:val="24"/>
        </w:rPr>
        <w:t>Functions and services provided</w:t>
      </w:r>
      <w:r w:rsidR="00345342" w:rsidRPr="00285D1A">
        <w:rPr>
          <w:rFonts w:ascii="Times New Roman" w:hAnsi="Times New Roman" w:cs="Times New Roman"/>
          <w:b/>
          <w:bCs/>
          <w:color w:val="000000" w:themeColor="text1"/>
          <w:sz w:val="24"/>
          <w:szCs w:val="24"/>
        </w:rPr>
        <w:t xml:space="preserve"> by libraries</w:t>
      </w:r>
    </w:p>
    <w:p w14:paraId="7D86D4FC" w14:textId="031C234E" w:rsidR="0014151B" w:rsidRPr="00285D1A" w:rsidRDefault="00345342" w:rsidP="00285D1A">
      <w:pPr>
        <w:pStyle w:val="ListParagraph"/>
        <w:numPr>
          <w:ilvl w:val="0"/>
          <w:numId w:val="4"/>
        </w:numPr>
        <w:spacing w:line="360" w:lineRule="auto"/>
        <w:jc w:val="both"/>
        <w:rPr>
          <w:rFonts w:ascii="Times New Roman" w:hAnsi="Times New Roman" w:cs="Times New Roman"/>
          <w:color w:val="000000" w:themeColor="text1"/>
          <w:sz w:val="24"/>
          <w:szCs w:val="24"/>
        </w:rPr>
      </w:pPr>
      <w:r w:rsidRPr="00285D1A">
        <w:rPr>
          <w:rStyle w:val="Strong"/>
          <w:rFonts w:ascii="Times New Roman" w:hAnsi="Times New Roman" w:cs="Times New Roman"/>
          <w:color w:val="000000" w:themeColor="text1"/>
          <w:sz w:val="24"/>
          <w:szCs w:val="24"/>
        </w:rPr>
        <w:t xml:space="preserve">Collection development (selection </w:t>
      </w:r>
      <w:r w:rsidR="00D068DC">
        <w:rPr>
          <w:rStyle w:val="Strong"/>
          <w:rFonts w:ascii="Times New Roman" w:hAnsi="Times New Roman" w:cs="Times New Roman"/>
          <w:color w:val="000000" w:themeColor="text1"/>
          <w:sz w:val="24"/>
          <w:szCs w:val="24"/>
        </w:rPr>
        <w:t>and</w:t>
      </w:r>
      <w:r w:rsidRPr="00285D1A">
        <w:rPr>
          <w:rStyle w:val="Strong"/>
          <w:rFonts w:ascii="Times New Roman" w:hAnsi="Times New Roman" w:cs="Times New Roman"/>
          <w:color w:val="000000" w:themeColor="text1"/>
          <w:sz w:val="24"/>
          <w:szCs w:val="24"/>
        </w:rPr>
        <w:t xml:space="preserve"> acquisition)</w:t>
      </w:r>
      <w:r w:rsidR="003F584B">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Libraries identify, select and acquire relevant print and digital materials (books, journals, e-resources) to meet the information needs of their users and parent institutions</w:t>
      </w:r>
      <w:r w:rsidR="00420494" w:rsidRPr="00285D1A">
        <w:rPr>
          <w:rFonts w:ascii="Times New Roman" w:hAnsi="Times New Roman" w:cs="Times New Roman"/>
          <w:color w:val="000000" w:themeColor="text1"/>
          <w:sz w:val="24"/>
          <w:szCs w:val="24"/>
        </w:rPr>
        <w:t xml:space="preserve"> (INFLIBNET)</w:t>
      </w:r>
      <w:r w:rsidRPr="00285D1A">
        <w:rPr>
          <w:rFonts w:ascii="Times New Roman" w:hAnsi="Times New Roman" w:cs="Times New Roman"/>
          <w:color w:val="000000" w:themeColor="text1"/>
          <w:sz w:val="24"/>
          <w:szCs w:val="24"/>
        </w:rPr>
        <w:t>.</w:t>
      </w:r>
    </w:p>
    <w:p w14:paraId="38A5C162" w14:textId="64F63741" w:rsidR="00345342" w:rsidRPr="00285D1A" w:rsidRDefault="00D14F2E" w:rsidP="00285D1A">
      <w:pPr>
        <w:pStyle w:val="ListParagraph"/>
        <w:numPr>
          <w:ilvl w:val="0"/>
          <w:numId w:val="4"/>
        </w:numPr>
        <w:spacing w:line="360" w:lineRule="auto"/>
        <w:jc w:val="both"/>
        <w:rPr>
          <w:rFonts w:ascii="Times New Roman" w:hAnsi="Times New Roman" w:cs="Times New Roman"/>
          <w:color w:val="000000" w:themeColor="text1"/>
          <w:sz w:val="24"/>
          <w:szCs w:val="24"/>
        </w:rPr>
      </w:pPr>
      <w:r w:rsidRPr="00B739AF">
        <w:rPr>
          <w:rStyle w:val="Strong"/>
          <w:rFonts w:ascii="Times New Roman" w:hAnsi="Times New Roman" w:cs="Times New Roman"/>
          <w:color w:val="000000" w:themeColor="text1"/>
          <w:sz w:val="24"/>
          <w:szCs w:val="24"/>
          <w:highlight w:val="yellow"/>
        </w:rPr>
        <w:t>Organisation</w:t>
      </w:r>
      <w:r w:rsidR="0021284A" w:rsidRPr="00B739AF">
        <w:rPr>
          <w:rStyle w:val="Strong"/>
          <w:rFonts w:ascii="Times New Roman" w:hAnsi="Times New Roman" w:cs="Times New Roman"/>
          <w:color w:val="000000" w:themeColor="text1"/>
          <w:sz w:val="24"/>
          <w:szCs w:val="24"/>
          <w:highlight w:val="yellow"/>
        </w:rPr>
        <w:t>,</w:t>
      </w:r>
      <w:r w:rsidR="0021284A" w:rsidRPr="00285D1A">
        <w:rPr>
          <w:rStyle w:val="Strong"/>
          <w:rFonts w:ascii="Times New Roman" w:hAnsi="Times New Roman" w:cs="Times New Roman"/>
          <w:color w:val="000000" w:themeColor="text1"/>
          <w:sz w:val="24"/>
          <w:szCs w:val="24"/>
        </w:rPr>
        <w:t xml:space="preserve"> cataloguing and classification</w:t>
      </w:r>
      <w:r w:rsidR="003F584B">
        <w:rPr>
          <w:rFonts w:ascii="Times New Roman" w:hAnsi="Times New Roman" w:cs="Times New Roman"/>
          <w:color w:val="000000" w:themeColor="text1"/>
          <w:sz w:val="24"/>
          <w:szCs w:val="24"/>
        </w:rPr>
        <w:t>:</w:t>
      </w:r>
      <w:r w:rsidR="0021284A" w:rsidRPr="00285D1A">
        <w:rPr>
          <w:rFonts w:ascii="Times New Roman" w:hAnsi="Times New Roman" w:cs="Times New Roman"/>
          <w:color w:val="000000" w:themeColor="text1"/>
          <w:sz w:val="24"/>
          <w:szCs w:val="24"/>
        </w:rPr>
        <w:t xml:space="preserve"> Materials are catalogued and classified so that users (and library staff) can find, retrieve and use resources quickly (O</w:t>
      </w:r>
      <w:r w:rsidR="00420494" w:rsidRPr="00285D1A">
        <w:rPr>
          <w:rFonts w:ascii="Times New Roman" w:hAnsi="Times New Roman" w:cs="Times New Roman"/>
          <w:color w:val="000000" w:themeColor="text1"/>
          <w:sz w:val="24"/>
          <w:szCs w:val="24"/>
        </w:rPr>
        <w:t>PACs, metadata, subject access) (INFLIBNET).</w:t>
      </w:r>
    </w:p>
    <w:p w14:paraId="49F88D90" w14:textId="69A3B610" w:rsidR="0021284A" w:rsidRPr="00285D1A" w:rsidRDefault="0021284A" w:rsidP="00285D1A">
      <w:pPr>
        <w:pStyle w:val="ListParagraph"/>
        <w:numPr>
          <w:ilvl w:val="0"/>
          <w:numId w:val="4"/>
        </w:numPr>
        <w:spacing w:line="360" w:lineRule="auto"/>
        <w:jc w:val="both"/>
        <w:rPr>
          <w:rFonts w:ascii="Times New Roman" w:hAnsi="Times New Roman" w:cs="Times New Roman"/>
          <w:color w:val="000000" w:themeColor="text1"/>
          <w:sz w:val="24"/>
          <w:szCs w:val="24"/>
        </w:rPr>
      </w:pPr>
      <w:r w:rsidRPr="00285D1A">
        <w:rPr>
          <w:rStyle w:val="Strong"/>
          <w:rFonts w:ascii="Times New Roman" w:hAnsi="Times New Roman" w:cs="Times New Roman"/>
          <w:color w:val="000000" w:themeColor="text1"/>
          <w:sz w:val="24"/>
          <w:szCs w:val="24"/>
        </w:rPr>
        <w:t>Reference and information services</w:t>
      </w:r>
      <w:r w:rsidR="003F584B">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Librarians provide expert assistance in locating, evaluating and inter</w:t>
      </w:r>
      <w:r w:rsidR="003F584B">
        <w:rPr>
          <w:rFonts w:ascii="Times New Roman" w:hAnsi="Times New Roman" w:cs="Times New Roman"/>
          <w:color w:val="000000" w:themeColor="text1"/>
          <w:sz w:val="24"/>
          <w:szCs w:val="24"/>
        </w:rPr>
        <w:t xml:space="preserve">preting information </w:t>
      </w:r>
      <w:r w:rsidRPr="00285D1A">
        <w:rPr>
          <w:rFonts w:ascii="Times New Roman" w:hAnsi="Times New Roman" w:cs="Times New Roman"/>
          <w:color w:val="000000" w:themeColor="text1"/>
          <w:sz w:val="24"/>
          <w:szCs w:val="24"/>
        </w:rPr>
        <w:t>in person, by</w:t>
      </w:r>
      <w:r w:rsidR="003F584B">
        <w:rPr>
          <w:rFonts w:ascii="Times New Roman" w:hAnsi="Times New Roman" w:cs="Times New Roman"/>
          <w:color w:val="000000" w:themeColor="text1"/>
          <w:sz w:val="24"/>
          <w:szCs w:val="24"/>
        </w:rPr>
        <w:t xml:space="preserve"> phone, e-mail or online chat </w:t>
      </w:r>
      <w:r w:rsidRPr="00285D1A">
        <w:rPr>
          <w:rFonts w:ascii="Times New Roman" w:hAnsi="Times New Roman" w:cs="Times New Roman"/>
          <w:color w:val="000000" w:themeColor="text1"/>
          <w:sz w:val="24"/>
          <w:szCs w:val="24"/>
        </w:rPr>
        <w:t>and help users with effective search strategies</w:t>
      </w:r>
      <w:r w:rsidR="00D14F2E">
        <w:rPr>
          <w:rFonts w:ascii="Times New Roman" w:hAnsi="Times New Roman" w:cs="Times New Roman"/>
          <w:color w:val="000000" w:themeColor="text1"/>
          <w:sz w:val="24"/>
          <w:szCs w:val="24"/>
        </w:rPr>
        <w:t xml:space="preserve"> </w:t>
      </w:r>
      <w:r w:rsidR="00201220" w:rsidRPr="00285D1A">
        <w:rPr>
          <w:rFonts w:ascii="Times New Roman" w:hAnsi="Times New Roman" w:cs="Times New Roman"/>
          <w:color w:val="000000" w:themeColor="text1"/>
          <w:sz w:val="24"/>
          <w:szCs w:val="24"/>
        </w:rPr>
        <w:t>(Jharotia and Mishra, 2024)</w:t>
      </w:r>
      <w:r w:rsidRPr="00285D1A">
        <w:rPr>
          <w:rFonts w:ascii="Times New Roman" w:hAnsi="Times New Roman" w:cs="Times New Roman"/>
          <w:color w:val="000000" w:themeColor="text1"/>
          <w:sz w:val="24"/>
          <w:szCs w:val="24"/>
        </w:rPr>
        <w:t>.</w:t>
      </w:r>
    </w:p>
    <w:p w14:paraId="5F5BB9A8" w14:textId="77777777" w:rsidR="0021284A" w:rsidRPr="00285D1A" w:rsidRDefault="0021284A" w:rsidP="00285D1A">
      <w:pPr>
        <w:pStyle w:val="ListParagraph"/>
        <w:numPr>
          <w:ilvl w:val="0"/>
          <w:numId w:val="4"/>
        </w:numPr>
        <w:spacing w:line="360" w:lineRule="auto"/>
        <w:jc w:val="both"/>
        <w:rPr>
          <w:rFonts w:ascii="Times New Roman" w:hAnsi="Times New Roman" w:cs="Times New Roman"/>
          <w:color w:val="000000" w:themeColor="text1"/>
          <w:sz w:val="24"/>
          <w:szCs w:val="24"/>
        </w:rPr>
      </w:pPr>
      <w:r w:rsidRPr="00285D1A">
        <w:rPr>
          <w:rStyle w:val="Strong"/>
          <w:rFonts w:ascii="Times New Roman" w:hAnsi="Times New Roman" w:cs="Times New Roman"/>
          <w:color w:val="000000" w:themeColor="text1"/>
          <w:sz w:val="24"/>
          <w:szCs w:val="24"/>
        </w:rPr>
        <w:t>Circulation and lending services</w:t>
      </w:r>
      <w:r w:rsidR="00E56D1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Controlled lending (borrowing/returning) and related borrower services that ensure equitable access to physical and (where appropriate) electronic materials</w:t>
      </w:r>
      <w:r w:rsidR="001300D2" w:rsidRPr="00285D1A">
        <w:rPr>
          <w:rFonts w:ascii="Times New Roman" w:hAnsi="Times New Roman" w:cs="Times New Roman"/>
          <w:color w:val="000000" w:themeColor="text1"/>
          <w:sz w:val="24"/>
          <w:szCs w:val="24"/>
        </w:rPr>
        <w:t xml:space="preserve"> (ILFA)</w:t>
      </w:r>
      <w:r w:rsidRPr="00285D1A">
        <w:rPr>
          <w:rFonts w:ascii="Times New Roman" w:hAnsi="Times New Roman" w:cs="Times New Roman"/>
          <w:color w:val="000000" w:themeColor="text1"/>
          <w:sz w:val="24"/>
          <w:szCs w:val="24"/>
        </w:rPr>
        <w:t>.</w:t>
      </w:r>
    </w:p>
    <w:p w14:paraId="5CEE54E5" w14:textId="488C819E" w:rsidR="0021284A" w:rsidRPr="00285D1A" w:rsidRDefault="0021284A" w:rsidP="00285D1A">
      <w:pPr>
        <w:pStyle w:val="ListParagraph"/>
        <w:numPr>
          <w:ilvl w:val="0"/>
          <w:numId w:val="4"/>
        </w:numPr>
        <w:spacing w:line="360" w:lineRule="auto"/>
        <w:jc w:val="both"/>
        <w:rPr>
          <w:rFonts w:ascii="Times New Roman" w:hAnsi="Times New Roman" w:cs="Times New Roman"/>
          <w:color w:val="000000" w:themeColor="text1"/>
          <w:sz w:val="24"/>
          <w:szCs w:val="24"/>
        </w:rPr>
      </w:pPr>
      <w:r w:rsidRPr="00285D1A">
        <w:rPr>
          <w:rStyle w:val="Strong"/>
          <w:rFonts w:ascii="Times New Roman" w:hAnsi="Times New Roman" w:cs="Times New Roman"/>
          <w:color w:val="000000" w:themeColor="text1"/>
          <w:sz w:val="24"/>
          <w:szCs w:val="24"/>
        </w:rPr>
        <w:t>Current Awareness Services (CAS) / Selective Dissemination of Information (SDI)</w:t>
      </w:r>
      <w:r w:rsidR="00E56D12">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Proactive alerting of users to new publications, journal issues, database upd</w:t>
      </w:r>
      <w:r w:rsidR="00E56D12">
        <w:rPr>
          <w:rFonts w:ascii="Times New Roman" w:hAnsi="Times New Roman" w:cs="Times New Roman"/>
          <w:color w:val="000000" w:themeColor="text1"/>
          <w:sz w:val="24"/>
          <w:szCs w:val="24"/>
        </w:rPr>
        <w:t>ates</w:t>
      </w:r>
      <w:r w:rsidRPr="00285D1A">
        <w:rPr>
          <w:rFonts w:ascii="Times New Roman" w:hAnsi="Times New Roman" w:cs="Times New Roman"/>
          <w:color w:val="000000" w:themeColor="text1"/>
          <w:sz w:val="24"/>
          <w:szCs w:val="24"/>
        </w:rPr>
        <w:t xml:space="preserve"> and subject-specific news to keep users up-to-date</w:t>
      </w:r>
      <w:r w:rsidR="001300D2" w:rsidRPr="00285D1A">
        <w:rPr>
          <w:rFonts w:ascii="Times New Roman" w:hAnsi="Times New Roman" w:cs="Times New Roman"/>
          <w:color w:val="000000" w:themeColor="text1"/>
          <w:sz w:val="24"/>
          <w:szCs w:val="24"/>
        </w:rPr>
        <w:t xml:space="preserve"> (INFLIBNET,</w:t>
      </w:r>
      <w:r w:rsidR="00D8102F">
        <w:rPr>
          <w:rFonts w:ascii="Times New Roman" w:hAnsi="Times New Roman" w:cs="Times New Roman"/>
          <w:color w:val="000000" w:themeColor="text1"/>
          <w:sz w:val="24"/>
          <w:szCs w:val="24"/>
        </w:rPr>
        <w:t xml:space="preserve"> </w:t>
      </w:r>
      <w:r w:rsidR="001300D2" w:rsidRPr="00285D1A">
        <w:rPr>
          <w:rFonts w:ascii="Times New Roman" w:hAnsi="Times New Roman" w:cs="Times New Roman"/>
          <w:color w:val="000000" w:themeColor="text1"/>
          <w:sz w:val="24"/>
          <w:szCs w:val="24"/>
        </w:rPr>
        <w:t>LIS Academy)</w:t>
      </w:r>
      <w:r w:rsidRPr="00285D1A">
        <w:rPr>
          <w:rFonts w:ascii="Times New Roman" w:hAnsi="Times New Roman" w:cs="Times New Roman"/>
          <w:color w:val="000000" w:themeColor="text1"/>
          <w:sz w:val="24"/>
          <w:szCs w:val="24"/>
        </w:rPr>
        <w:t>.</w:t>
      </w:r>
    </w:p>
    <w:p w14:paraId="3E3BC07D" w14:textId="51556343" w:rsidR="0021284A" w:rsidRPr="00285D1A" w:rsidRDefault="0021284A" w:rsidP="00285D1A">
      <w:pPr>
        <w:pStyle w:val="ListParagraph"/>
        <w:numPr>
          <w:ilvl w:val="0"/>
          <w:numId w:val="4"/>
        </w:numPr>
        <w:spacing w:line="360" w:lineRule="auto"/>
        <w:jc w:val="both"/>
        <w:rPr>
          <w:rFonts w:ascii="Times New Roman" w:hAnsi="Times New Roman" w:cs="Times New Roman"/>
          <w:color w:val="000000" w:themeColor="text1"/>
          <w:sz w:val="24"/>
          <w:szCs w:val="24"/>
        </w:rPr>
      </w:pPr>
      <w:r w:rsidRPr="00285D1A">
        <w:rPr>
          <w:rStyle w:val="Strong"/>
          <w:rFonts w:ascii="Times New Roman" w:hAnsi="Times New Roman" w:cs="Times New Roman"/>
          <w:color w:val="000000" w:themeColor="text1"/>
          <w:sz w:val="24"/>
          <w:szCs w:val="24"/>
        </w:rPr>
        <w:lastRenderedPageBreak/>
        <w:t>Interlibrary loan and document delivery / Resource sharing</w:t>
      </w:r>
      <w:r w:rsidR="00E56D1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When an item is not locally available, libraries borrow it from partner libraries or provide scanned documents to patrons, enabling wider access to resources</w:t>
      </w:r>
      <w:r w:rsidR="001300D2" w:rsidRPr="00285D1A">
        <w:rPr>
          <w:rFonts w:ascii="Times New Roman" w:hAnsi="Times New Roman" w:cs="Times New Roman"/>
          <w:color w:val="000000" w:themeColor="text1"/>
          <w:sz w:val="24"/>
          <w:szCs w:val="24"/>
        </w:rPr>
        <w:t xml:space="preserve"> (IFLA, 2009).</w:t>
      </w:r>
    </w:p>
    <w:p w14:paraId="15545973" w14:textId="77777777" w:rsidR="0021284A" w:rsidRPr="00285D1A" w:rsidRDefault="0021284A" w:rsidP="00285D1A">
      <w:pPr>
        <w:pStyle w:val="ListParagraph"/>
        <w:numPr>
          <w:ilvl w:val="0"/>
          <w:numId w:val="4"/>
        </w:numPr>
        <w:spacing w:line="360" w:lineRule="auto"/>
        <w:jc w:val="both"/>
        <w:rPr>
          <w:rFonts w:ascii="Times New Roman" w:hAnsi="Times New Roman" w:cs="Times New Roman"/>
          <w:color w:val="000000" w:themeColor="text1"/>
          <w:sz w:val="24"/>
          <w:szCs w:val="24"/>
        </w:rPr>
      </w:pPr>
      <w:r w:rsidRPr="00285D1A">
        <w:rPr>
          <w:rStyle w:val="Strong"/>
          <w:rFonts w:ascii="Times New Roman" w:hAnsi="Times New Roman" w:cs="Times New Roman"/>
          <w:color w:val="000000" w:themeColor="text1"/>
          <w:sz w:val="24"/>
          <w:szCs w:val="24"/>
        </w:rPr>
        <w:t xml:space="preserve">ICT </w:t>
      </w:r>
      <w:r w:rsidR="00F82BDB">
        <w:rPr>
          <w:rStyle w:val="Strong"/>
          <w:rFonts w:ascii="Times New Roman" w:hAnsi="Times New Roman" w:cs="Times New Roman"/>
          <w:color w:val="000000" w:themeColor="text1"/>
          <w:sz w:val="24"/>
          <w:szCs w:val="24"/>
        </w:rPr>
        <w:t>and</w:t>
      </w:r>
      <w:r w:rsidRPr="00285D1A">
        <w:rPr>
          <w:rStyle w:val="Strong"/>
          <w:rFonts w:ascii="Times New Roman" w:hAnsi="Times New Roman" w:cs="Times New Roman"/>
          <w:color w:val="000000" w:themeColor="text1"/>
          <w:sz w:val="24"/>
          <w:szCs w:val="24"/>
        </w:rPr>
        <w:t xml:space="preserve"> e-services (OPACs, institutional repositories, e-resources, databases)</w:t>
      </w:r>
      <w:r w:rsidR="00E56D1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Libraries provide internet access, subscription databases, e-journals, institutional repositories and digital services to support research, teaching and lifelong learning</w:t>
      </w:r>
      <w:r w:rsidR="00D50B4A">
        <w:rPr>
          <w:rFonts w:ascii="Times New Roman" w:hAnsi="Times New Roman" w:cs="Times New Roman"/>
          <w:color w:val="000000" w:themeColor="text1"/>
          <w:sz w:val="24"/>
          <w:szCs w:val="24"/>
        </w:rPr>
        <w:t xml:space="preserve"> </w:t>
      </w:r>
      <w:r w:rsidR="00BF6A91" w:rsidRPr="00285D1A">
        <w:rPr>
          <w:rFonts w:ascii="Times New Roman" w:hAnsi="Times New Roman" w:cs="Times New Roman"/>
          <w:color w:val="000000" w:themeColor="text1"/>
          <w:sz w:val="24"/>
          <w:szCs w:val="24"/>
        </w:rPr>
        <w:t>(</w:t>
      </w:r>
      <w:r w:rsidR="00BF6A91" w:rsidRPr="00285D1A">
        <w:rPr>
          <w:rFonts w:ascii="Times New Roman" w:hAnsi="Times New Roman" w:cs="Times New Roman"/>
          <w:color w:val="000000" w:themeColor="text1"/>
          <w:sz w:val="24"/>
          <w:szCs w:val="24"/>
          <w:shd w:val="clear" w:color="auto" w:fill="FFFFFF"/>
        </w:rPr>
        <w:t xml:space="preserve">Research Planning and Review Committee, </w:t>
      </w:r>
      <w:r w:rsidR="00D50B4A">
        <w:rPr>
          <w:rFonts w:ascii="Times New Roman" w:hAnsi="Times New Roman" w:cs="Times New Roman"/>
          <w:color w:val="000000" w:themeColor="text1"/>
          <w:sz w:val="24"/>
          <w:szCs w:val="24"/>
          <w:shd w:val="clear" w:color="auto" w:fill="FFFFFF"/>
        </w:rPr>
        <w:t>2018;</w:t>
      </w:r>
      <w:r w:rsidR="00D8102F">
        <w:rPr>
          <w:rFonts w:ascii="Times New Roman" w:hAnsi="Times New Roman" w:cs="Times New Roman"/>
          <w:color w:val="000000" w:themeColor="text1"/>
          <w:sz w:val="24"/>
          <w:szCs w:val="24"/>
          <w:shd w:val="clear" w:color="auto" w:fill="FFFFFF"/>
        </w:rPr>
        <w:t xml:space="preserve"> </w:t>
      </w:r>
      <w:r w:rsidR="00BF6A91" w:rsidRPr="00285D1A">
        <w:rPr>
          <w:rFonts w:ascii="Times New Roman" w:hAnsi="Times New Roman" w:cs="Times New Roman"/>
          <w:color w:val="000000" w:themeColor="text1"/>
          <w:sz w:val="24"/>
          <w:szCs w:val="24"/>
        </w:rPr>
        <w:t>INFLIBNET, 2024)</w:t>
      </w:r>
      <w:r w:rsidRPr="00285D1A">
        <w:rPr>
          <w:rFonts w:ascii="Times New Roman" w:hAnsi="Times New Roman" w:cs="Times New Roman"/>
          <w:color w:val="000000" w:themeColor="text1"/>
          <w:sz w:val="24"/>
          <w:szCs w:val="24"/>
        </w:rPr>
        <w:t>.</w:t>
      </w:r>
    </w:p>
    <w:p w14:paraId="5FF842AE" w14:textId="77777777" w:rsidR="0021284A" w:rsidRPr="00285D1A" w:rsidRDefault="0021284A" w:rsidP="00285D1A">
      <w:pPr>
        <w:pStyle w:val="ListParagraph"/>
        <w:numPr>
          <w:ilvl w:val="0"/>
          <w:numId w:val="4"/>
        </w:numPr>
        <w:spacing w:line="360" w:lineRule="auto"/>
        <w:jc w:val="both"/>
        <w:rPr>
          <w:rFonts w:ascii="Times New Roman" w:hAnsi="Times New Roman" w:cs="Times New Roman"/>
          <w:color w:val="000000" w:themeColor="text1"/>
          <w:sz w:val="24"/>
          <w:szCs w:val="24"/>
        </w:rPr>
      </w:pPr>
      <w:r w:rsidRPr="00285D1A">
        <w:rPr>
          <w:rStyle w:val="Strong"/>
          <w:rFonts w:ascii="Times New Roman" w:hAnsi="Times New Roman" w:cs="Times New Roman"/>
          <w:color w:val="000000" w:themeColor="text1"/>
          <w:sz w:val="24"/>
          <w:szCs w:val="24"/>
        </w:rPr>
        <w:t xml:space="preserve">Information literacy, user education </w:t>
      </w:r>
      <w:r w:rsidR="00D068DC">
        <w:rPr>
          <w:rStyle w:val="Strong"/>
          <w:rFonts w:ascii="Times New Roman" w:hAnsi="Times New Roman" w:cs="Times New Roman"/>
          <w:color w:val="000000" w:themeColor="text1"/>
          <w:sz w:val="24"/>
          <w:szCs w:val="24"/>
        </w:rPr>
        <w:t>and</w:t>
      </w:r>
      <w:r w:rsidRPr="00285D1A">
        <w:rPr>
          <w:rStyle w:val="Strong"/>
          <w:rFonts w:ascii="Times New Roman" w:hAnsi="Times New Roman" w:cs="Times New Roman"/>
          <w:color w:val="000000" w:themeColor="text1"/>
          <w:sz w:val="24"/>
          <w:szCs w:val="24"/>
        </w:rPr>
        <w:t xml:space="preserve"> orientation</w:t>
      </w:r>
      <w:r w:rsidR="00E56D12">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Libraries teach users how to find, evaluate, cite and use information ethically (workshops, modules, one-to-one instruction)</w:t>
      </w:r>
      <w:r w:rsidR="00D50B4A">
        <w:rPr>
          <w:rFonts w:ascii="Times New Roman" w:hAnsi="Times New Roman" w:cs="Times New Roman"/>
          <w:color w:val="000000" w:themeColor="text1"/>
          <w:sz w:val="24"/>
          <w:szCs w:val="24"/>
        </w:rPr>
        <w:t xml:space="preserve"> (Bates, 2010; </w:t>
      </w:r>
      <w:r w:rsidR="00D53E51" w:rsidRPr="00285D1A">
        <w:rPr>
          <w:rFonts w:ascii="Times New Roman" w:hAnsi="Times New Roman" w:cs="Times New Roman"/>
          <w:color w:val="000000" w:themeColor="text1"/>
          <w:sz w:val="24"/>
          <w:szCs w:val="24"/>
        </w:rPr>
        <w:t>INFLIBNET)</w:t>
      </w:r>
      <w:r w:rsidRPr="00285D1A">
        <w:rPr>
          <w:rFonts w:ascii="Times New Roman" w:hAnsi="Times New Roman" w:cs="Times New Roman"/>
          <w:color w:val="000000" w:themeColor="text1"/>
          <w:sz w:val="24"/>
          <w:szCs w:val="24"/>
        </w:rPr>
        <w:t>.</w:t>
      </w:r>
    </w:p>
    <w:p w14:paraId="5222E600" w14:textId="53CDEB83" w:rsidR="0021284A" w:rsidRPr="00285D1A" w:rsidRDefault="0021284A" w:rsidP="00285D1A">
      <w:pPr>
        <w:pStyle w:val="ListParagraph"/>
        <w:numPr>
          <w:ilvl w:val="0"/>
          <w:numId w:val="4"/>
        </w:numPr>
        <w:spacing w:line="360" w:lineRule="auto"/>
        <w:jc w:val="both"/>
        <w:rPr>
          <w:rFonts w:ascii="Times New Roman" w:hAnsi="Times New Roman" w:cs="Times New Roman"/>
          <w:color w:val="000000" w:themeColor="text1"/>
          <w:sz w:val="24"/>
          <w:szCs w:val="24"/>
        </w:rPr>
      </w:pPr>
      <w:r w:rsidRPr="00285D1A">
        <w:rPr>
          <w:rStyle w:val="Strong"/>
          <w:rFonts w:ascii="Times New Roman" w:hAnsi="Times New Roman" w:cs="Times New Roman"/>
          <w:color w:val="000000" w:themeColor="text1"/>
          <w:sz w:val="24"/>
          <w:szCs w:val="24"/>
        </w:rPr>
        <w:t xml:space="preserve">Study spaces </w:t>
      </w:r>
      <w:r w:rsidR="00F82BDB">
        <w:rPr>
          <w:rStyle w:val="Strong"/>
          <w:rFonts w:ascii="Times New Roman" w:hAnsi="Times New Roman" w:cs="Times New Roman"/>
          <w:color w:val="000000" w:themeColor="text1"/>
          <w:sz w:val="24"/>
          <w:szCs w:val="24"/>
        </w:rPr>
        <w:t>and</w:t>
      </w:r>
      <w:r w:rsidRPr="00285D1A">
        <w:rPr>
          <w:rStyle w:val="Strong"/>
          <w:rFonts w:ascii="Times New Roman" w:hAnsi="Times New Roman" w:cs="Times New Roman"/>
          <w:color w:val="000000" w:themeColor="text1"/>
          <w:sz w:val="24"/>
          <w:szCs w:val="24"/>
        </w:rPr>
        <w:t xml:space="preserve"> learning commons</w:t>
      </w:r>
      <w:r w:rsidR="00E56D1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Libraries provide quiet reading rooms, group study spaces and collaborative learning facilities that support formal and informal learning</w:t>
      </w:r>
      <w:r w:rsidR="00D53E51" w:rsidRPr="00285D1A">
        <w:rPr>
          <w:rFonts w:ascii="Times New Roman" w:hAnsi="Times New Roman" w:cs="Times New Roman"/>
          <w:color w:val="000000" w:themeColor="text1"/>
          <w:sz w:val="24"/>
          <w:szCs w:val="24"/>
        </w:rPr>
        <w:t xml:space="preserve"> (Jharotia and Mishra,</w:t>
      </w:r>
      <w:r w:rsidR="00D8102F">
        <w:rPr>
          <w:rFonts w:ascii="Times New Roman" w:hAnsi="Times New Roman" w:cs="Times New Roman"/>
          <w:color w:val="000000" w:themeColor="text1"/>
          <w:sz w:val="24"/>
          <w:szCs w:val="24"/>
        </w:rPr>
        <w:t xml:space="preserve"> </w:t>
      </w:r>
      <w:r w:rsidR="00D53E51" w:rsidRPr="00285D1A">
        <w:rPr>
          <w:rFonts w:ascii="Times New Roman" w:hAnsi="Times New Roman" w:cs="Times New Roman"/>
          <w:color w:val="000000" w:themeColor="text1"/>
          <w:sz w:val="24"/>
          <w:szCs w:val="24"/>
        </w:rPr>
        <w:t>2024)</w:t>
      </w:r>
      <w:r w:rsidRPr="00285D1A">
        <w:rPr>
          <w:rFonts w:ascii="Times New Roman" w:hAnsi="Times New Roman" w:cs="Times New Roman"/>
          <w:color w:val="000000" w:themeColor="text1"/>
          <w:sz w:val="24"/>
          <w:szCs w:val="24"/>
        </w:rPr>
        <w:t>.</w:t>
      </w:r>
    </w:p>
    <w:p w14:paraId="1FDE7135" w14:textId="728EC627" w:rsidR="0021284A" w:rsidRPr="00285D1A" w:rsidRDefault="0021284A" w:rsidP="00285D1A">
      <w:pPr>
        <w:pStyle w:val="ListParagraph"/>
        <w:numPr>
          <w:ilvl w:val="0"/>
          <w:numId w:val="4"/>
        </w:numPr>
        <w:spacing w:line="360" w:lineRule="auto"/>
        <w:jc w:val="both"/>
        <w:rPr>
          <w:rFonts w:ascii="Times New Roman" w:hAnsi="Times New Roman" w:cs="Times New Roman"/>
          <w:color w:val="000000" w:themeColor="text1"/>
          <w:sz w:val="24"/>
          <w:szCs w:val="24"/>
        </w:rPr>
      </w:pPr>
      <w:r w:rsidRPr="00285D1A">
        <w:rPr>
          <w:rStyle w:val="Strong"/>
          <w:rFonts w:ascii="Times New Roman" w:hAnsi="Times New Roman" w:cs="Times New Roman"/>
          <w:color w:val="000000" w:themeColor="text1"/>
          <w:sz w:val="24"/>
          <w:szCs w:val="24"/>
        </w:rPr>
        <w:t>Preservation and special collections / Archives management</w:t>
      </w:r>
      <w:r w:rsidR="00E56D12">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 xml:space="preserve"> Libraries preserve rare, heritage and institutional records using conservation, </w:t>
      </w:r>
      <w:r w:rsidR="00D14F2E" w:rsidRPr="00B739AF">
        <w:rPr>
          <w:rFonts w:ascii="Times New Roman" w:hAnsi="Times New Roman" w:cs="Times New Roman"/>
          <w:color w:val="000000" w:themeColor="text1"/>
          <w:sz w:val="24"/>
          <w:szCs w:val="24"/>
          <w:highlight w:val="yellow"/>
        </w:rPr>
        <w:t>digitisation</w:t>
      </w:r>
      <w:r w:rsidR="00D14F2E" w:rsidRPr="00B739AF">
        <w:rPr>
          <w:rFonts w:ascii="Times New Roman" w:hAnsi="Times New Roman" w:cs="Times New Roman"/>
          <w:color w:val="000000" w:themeColor="text1"/>
          <w:sz w:val="24"/>
          <w:szCs w:val="24"/>
          <w:highlight w:val="yellow"/>
        </w:rPr>
        <w:t xml:space="preserve"> </w:t>
      </w:r>
      <w:r w:rsidRPr="00B739AF">
        <w:rPr>
          <w:rFonts w:ascii="Times New Roman" w:hAnsi="Times New Roman" w:cs="Times New Roman"/>
          <w:color w:val="000000" w:themeColor="text1"/>
          <w:sz w:val="24"/>
          <w:szCs w:val="24"/>
          <w:highlight w:val="yellow"/>
        </w:rPr>
        <w:t>and</w:t>
      </w:r>
      <w:r w:rsidRPr="00285D1A">
        <w:rPr>
          <w:rFonts w:ascii="Times New Roman" w:hAnsi="Times New Roman" w:cs="Times New Roman"/>
          <w:color w:val="000000" w:themeColor="text1"/>
          <w:sz w:val="24"/>
          <w:szCs w:val="24"/>
        </w:rPr>
        <w:t xml:space="preserve"> archival practices to ensure long-term access</w:t>
      </w:r>
      <w:r w:rsidR="00D53E51" w:rsidRPr="00285D1A">
        <w:rPr>
          <w:rFonts w:ascii="Times New Roman" w:hAnsi="Times New Roman" w:cs="Times New Roman"/>
          <w:color w:val="000000" w:themeColor="text1"/>
          <w:sz w:val="24"/>
          <w:szCs w:val="24"/>
        </w:rPr>
        <w:t xml:space="preserve"> (Hotsonyame, 2023)</w:t>
      </w:r>
      <w:r w:rsidRPr="00285D1A">
        <w:rPr>
          <w:rFonts w:ascii="Times New Roman" w:hAnsi="Times New Roman" w:cs="Times New Roman"/>
          <w:color w:val="000000" w:themeColor="text1"/>
          <w:sz w:val="24"/>
          <w:szCs w:val="24"/>
        </w:rPr>
        <w:t>.</w:t>
      </w:r>
    </w:p>
    <w:p w14:paraId="33A9C49D" w14:textId="504B27D8" w:rsidR="0021284A" w:rsidRPr="00285D1A" w:rsidRDefault="0021284A" w:rsidP="00285D1A">
      <w:pPr>
        <w:pStyle w:val="ListParagraph"/>
        <w:numPr>
          <w:ilvl w:val="0"/>
          <w:numId w:val="4"/>
        </w:numPr>
        <w:spacing w:line="360" w:lineRule="auto"/>
        <w:jc w:val="both"/>
        <w:rPr>
          <w:rFonts w:ascii="Times New Roman" w:hAnsi="Times New Roman" w:cs="Times New Roman"/>
          <w:color w:val="000000" w:themeColor="text1"/>
          <w:sz w:val="24"/>
          <w:szCs w:val="24"/>
        </w:rPr>
      </w:pPr>
      <w:r w:rsidRPr="00285D1A">
        <w:rPr>
          <w:rStyle w:val="Strong"/>
          <w:rFonts w:ascii="Times New Roman" w:hAnsi="Times New Roman" w:cs="Times New Roman"/>
          <w:color w:val="000000" w:themeColor="text1"/>
          <w:sz w:val="24"/>
          <w:szCs w:val="24"/>
        </w:rPr>
        <w:t xml:space="preserve">Community outreach, literacy </w:t>
      </w:r>
      <w:r w:rsidR="00D068DC">
        <w:rPr>
          <w:rStyle w:val="Strong"/>
          <w:rFonts w:ascii="Times New Roman" w:hAnsi="Times New Roman" w:cs="Times New Roman"/>
          <w:color w:val="000000" w:themeColor="text1"/>
          <w:sz w:val="24"/>
          <w:szCs w:val="24"/>
        </w:rPr>
        <w:t>and</w:t>
      </w:r>
      <w:r w:rsidRPr="00285D1A">
        <w:rPr>
          <w:rStyle w:val="Strong"/>
          <w:rFonts w:ascii="Times New Roman" w:hAnsi="Times New Roman" w:cs="Times New Roman"/>
          <w:color w:val="000000" w:themeColor="text1"/>
          <w:sz w:val="24"/>
          <w:szCs w:val="24"/>
        </w:rPr>
        <w:t xml:space="preserve"> cultural programming</w:t>
      </w:r>
      <w:r w:rsidR="00E56D1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Public libraries in particular run reading programs, children</w:t>
      </w:r>
      <w:r w:rsidR="00E56D12">
        <w:rPr>
          <w:rFonts w:ascii="Times New Roman" w:hAnsi="Times New Roman" w:cs="Times New Roman"/>
          <w:color w:val="000000" w:themeColor="text1"/>
          <w:sz w:val="24"/>
          <w:szCs w:val="24"/>
        </w:rPr>
        <w:t>’s activities, community events</w:t>
      </w:r>
      <w:r w:rsidRPr="00285D1A">
        <w:rPr>
          <w:rFonts w:ascii="Times New Roman" w:hAnsi="Times New Roman" w:cs="Times New Roman"/>
          <w:color w:val="000000" w:themeColor="text1"/>
          <w:sz w:val="24"/>
          <w:szCs w:val="24"/>
        </w:rPr>
        <w:t xml:space="preserve"> and outreach to </w:t>
      </w:r>
      <w:r w:rsidR="00D14F2E" w:rsidRPr="00B739AF">
        <w:rPr>
          <w:rFonts w:ascii="Times New Roman" w:hAnsi="Times New Roman" w:cs="Times New Roman"/>
          <w:color w:val="000000" w:themeColor="text1"/>
          <w:sz w:val="24"/>
          <w:szCs w:val="24"/>
          <w:highlight w:val="yellow"/>
        </w:rPr>
        <w:t>underserved</w:t>
      </w:r>
      <w:r w:rsidRPr="00B739AF">
        <w:rPr>
          <w:rFonts w:ascii="Times New Roman" w:hAnsi="Times New Roman" w:cs="Times New Roman"/>
          <w:color w:val="000000" w:themeColor="text1"/>
          <w:sz w:val="24"/>
          <w:szCs w:val="24"/>
          <w:highlight w:val="yellow"/>
        </w:rPr>
        <w:t xml:space="preserve"> groups</w:t>
      </w:r>
      <w:r w:rsidR="00103A0D" w:rsidRPr="00285D1A">
        <w:rPr>
          <w:rFonts w:ascii="Times New Roman" w:hAnsi="Times New Roman" w:cs="Times New Roman"/>
          <w:color w:val="000000" w:themeColor="text1"/>
          <w:sz w:val="24"/>
          <w:szCs w:val="24"/>
        </w:rPr>
        <w:t xml:space="preserve"> (IFLA, 1994)</w:t>
      </w:r>
      <w:r w:rsidRPr="00285D1A">
        <w:rPr>
          <w:rFonts w:ascii="Times New Roman" w:hAnsi="Times New Roman" w:cs="Times New Roman"/>
          <w:color w:val="000000" w:themeColor="text1"/>
          <w:sz w:val="24"/>
          <w:szCs w:val="24"/>
        </w:rPr>
        <w:t>.</w:t>
      </w:r>
    </w:p>
    <w:p w14:paraId="12E88405" w14:textId="6E445FEF" w:rsidR="0021284A" w:rsidRPr="00285D1A" w:rsidRDefault="0021284A" w:rsidP="00285D1A">
      <w:pPr>
        <w:pStyle w:val="ListParagraph"/>
        <w:numPr>
          <w:ilvl w:val="0"/>
          <w:numId w:val="4"/>
        </w:numPr>
        <w:spacing w:line="360" w:lineRule="auto"/>
        <w:jc w:val="both"/>
        <w:rPr>
          <w:rFonts w:ascii="Times New Roman" w:hAnsi="Times New Roman" w:cs="Times New Roman"/>
          <w:color w:val="000000" w:themeColor="text1"/>
          <w:sz w:val="24"/>
          <w:szCs w:val="24"/>
        </w:rPr>
      </w:pPr>
      <w:r w:rsidRPr="00285D1A">
        <w:rPr>
          <w:rStyle w:val="Strong"/>
          <w:rFonts w:ascii="Times New Roman" w:hAnsi="Times New Roman" w:cs="Times New Roman"/>
          <w:color w:val="000000" w:themeColor="text1"/>
          <w:sz w:val="24"/>
          <w:szCs w:val="24"/>
        </w:rPr>
        <w:t xml:space="preserve">Support for research </w:t>
      </w:r>
      <w:r w:rsidR="00F82BDB">
        <w:rPr>
          <w:rStyle w:val="Strong"/>
          <w:rFonts w:ascii="Times New Roman" w:hAnsi="Times New Roman" w:cs="Times New Roman"/>
          <w:color w:val="000000" w:themeColor="text1"/>
          <w:sz w:val="24"/>
          <w:szCs w:val="24"/>
        </w:rPr>
        <w:t>and</w:t>
      </w:r>
      <w:r w:rsidRPr="00285D1A">
        <w:rPr>
          <w:rStyle w:val="Strong"/>
          <w:rFonts w:ascii="Times New Roman" w:hAnsi="Times New Roman" w:cs="Times New Roman"/>
          <w:color w:val="000000" w:themeColor="text1"/>
          <w:sz w:val="24"/>
          <w:szCs w:val="24"/>
        </w:rPr>
        <w:t xml:space="preserve"> scholarly communication</w:t>
      </w:r>
      <w:r w:rsidR="00E56D1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Academic libraries support researchers through research data services, repository management, bibliometrics, faculty support and open access advocacy</w:t>
      </w:r>
      <w:r w:rsidR="00103A0D" w:rsidRPr="00285D1A">
        <w:rPr>
          <w:rFonts w:ascii="Times New Roman" w:hAnsi="Times New Roman" w:cs="Times New Roman"/>
          <w:color w:val="000000" w:themeColor="text1"/>
          <w:sz w:val="24"/>
          <w:szCs w:val="24"/>
        </w:rPr>
        <w:t xml:space="preserve"> (</w:t>
      </w:r>
      <w:r w:rsidR="00103A0D" w:rsidRPr="00285D1A">
        <w:rPr>
          <w:rFonts w:ascii="Times New Roman" w:hAnsi="Times New Roman" w:cs="Times New Roman"/>
          <w:color w:val="000000" w:themeColor="text1"/>
          <w:sz w:val="24"/>
          <w:szCs w:val="24"/>
          <w:shd w:val="clear" w:color="auto" w:fill="FFFFFF"/>
        </w:rPr>
        <w:t>Research Plan</w:t>
      </w:r>
      <w:r w:rsidR="00D8102F">
        <w:rPr>
          <w:rFonts w:ascii="Times New Roman" w:hAnsi="Times New Roman" w:cs="Times New Roman"/>
          <w:color w:val="000000" w:themeColor="text1"/>
          <w:sz w:val="24"/>
          <w:szCs w:val="24"/>
          <w:shd w:val="clear" w:color="auto" w:fill="FFFFFF"/>
        </w:rPr>
        <w:t xml:space="preserve">ning and Review Committee, 2018; </w:t>
      </w:r>
      <w:r w:rsidR="00103A0D" w:rsidRPr="00285D1A">
        <w:rPr>
          <w:rFonts w:ascii="Times New Roman" w:hAnsi="Times New Roman" w:cs="Times New Roman"/>
          <w:color w:val="000000" w:themeColor="text1"/>
          <w:sz w:val="24"/>
          <w:szCs w:val="24"/>
        </w:rPr>
        <w:t>Jharotia, 2024</w:t>
      </w:r>
      <w:r w:rsidR="00103A0D" w:rsidRPr="00285D1A">
        <w:rPr>
          <w:rFonts w:ascii="Times New Roman" w:hAnsi="Times New Roman" w:cs="Times New Roman"/>
          <w:color w:val="000000" w:themeColor="text1"/>
          <w:sz w:val="24"/>
          <w:szCs w:val="24"/>
          <w:shd w:val="clear" w:color="auto" w:fill="FFFFFF"/>
        </w:rPr>
        <w:t>)</w:t>
      </w:r>
      <w:r w:rsidRPr="00285D1A">
        <w:rPr>
          <w:rFonts w:ascii="Times New Roman" w:hAnsi="Times New Roman" w:cs="Times New Roman"/>
          <w:color w:val="000000" w:themeColor="text1"/>
          <w:sz w:val="24"/>
          <w:szCs w:val="24"/>
        </w:rPr>
        <w:t>.</w:t>
      </w:r>
    </w:p>
    <w:p w14:paraId="7D1D6424" w14:textId="77777777" w:rsidR="0021284A" w:rsidRPr="00285D1A" w:rsidRDefault="0021284A" w:rsidP="00285D1A">
      <w:pPr>
        <w:pStyle w:val="ListParagraph"/>
        <w:numPr>
          <w:ilvl w:val="0"/>
          <w:numId w:val="4"/>
        </w:numPr>
        <w:spacing w:line="360" w:lineRule="auto"/>
        <w:jc w:val="both"/>
        <w:rPr>
          <w:rFonts w:ascii="Times New Roman" w:hAnsi="Times New Roman" w:cs="Times New Roman"/>
          <w:color w:val="000000" w:themeColor="text1"/>
          <w:sz w:val="24"/>
          <w:szCs w:val="24"/>
        </w:rPr>
      </w:pPr>
      <w:r w:rsidRPr="00285D1A">
        <w:rPr>
          <w:rStyle w:val="Strong"/>
          <w:rFonts w:ascii="Times New Roman" w:hAnsi="Times New Roman" w:cs="Times New Roman"/>
          <w:color w:val="000000" w:themeColor="text1"/>
          <w:sz w:val="24"/>
          <w:szCs w:val="24"/>
        </w:rPr>
        <w:t>Policy, advocacy and social inclusion</w:t>
      </w:r>
      <w:r w:rsidR="00E56D12">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Libraries act as civic spaces that promote inclusion, lifelong learning, digital literacy and access to public information, per UNESCO/IFLA principles</w:t>
      </w:r>
      <w:r w:rsidR="00103A0D" w:rsidRPr="00285D1A">
        <w:rPr>
          <w:rFonts w:ascii="Times New Roman" w:hAnsi="Times New Roman" w:cs="Times New Roman"/>
          <w:color w:val="000000" w:themeColor="text1"/>
          <w:sz w:val="24"/>
          <w:szCs w:val="24"/>
        </w:rPr>
        <w:t xml:space="preserve"> (IFLA, 1994)</w:t>
      </w:r>
      <w:r w:rsidRPr="00285D1A">
        <w:rPr>
          <w:rFonts w:ascii="Times New Roman" w:hAnsi="Times New Roman" w:cs="Times New Roman"/>
          <w:color w:val="000000" w:themeColor="text1"/>
          <w:sz w:val="24"/>
          <w:szCs w:val="24"/>
        </w:rPr>
        <w:t>.</w:t>
      </w:r>
    </w:p>
    <w:p w14:paraId="6B97BF59" w14:textId="77777777" w:rsidR="0021284A" w:rsidRPr="00285D1A" w:rsidRDefault="0021284A" w:rsidP="00285D1A">
      <w:pPr>
        <w:pStyle w:val="ListParagraph"/>
        <w:numPr>
          <w:ilvl w:val="0"/>
          <w:numId w:val="4"/>
        </w:numPr>
        <w:spacing w:line="360" w:lineRule="auto"/>
        <w:jc w:val="both"/>
        <w:rPr>
          <w:rFonts w:ascii="Times New Roman" w:hAnsi="Times New Roman" w:cs="Times New Roman"/>
          <w:color w:val="000000" w:themeColor="text1"/>
          <w:sz w:val="24"/>
          <w:szCs w:val="24"/>
        </w:rPr>
      </w:pPr>
      <w:r w:rsidRPr="00285D1A">
        <w:rPr>
          <w:rStyle w:val="Strong"/>
          <w:rFonts w:ascii="Times New Roman" w:hAnsi="Times New Roman" w:cs="Times New Roman"/>
          <w:color w:val="000000" w:themeColor="text1"/>
          <w:sz w:val="24"/>
          <w:szCs w:val="24"/>
        </w:rPr>
        <w:t xml:space="preserve">Reference collections </w:t>
      </w:r>
      <w:r w:rsidR="00D068DC">
        <w:rPr>
          <w:rStyle w:val="Strong"/>
          <w:rFonts w:ascii="Times New Roman" w:hAnsi="Times New Roman" w:cs="Times New Roman"/>
          <w:color w:val="000000" w:themeColor="text1"/>
          <w:sz w:val="24"/>
          <w:szCs w:val="24"/>
        </w:rPr>
        <w:t>and</w:t>
      </w:r>
      <w:r w:rsidRPr="00285D1A">
        <w:rPr>
          <w:rStyle w:val="Strong"/>
          <w:rFonts w:ascii="Times New Roman" w:hAnsi="Times New Roman" w:cs="Times New Roman"/>
          <w:color w:val="000000" w:themeColor="text1"/>
          <w:sz w:val="24"/>
          <w:szCs w:val="24"/>
        </w:rPr>
        <w:t xml:space="preserve"> bibliographic services</w:t>
      </w:r>
      <w:r w:rsidR="00E56D12">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 xml:space="preserve"> Maintenance of curated reference collections, indexes, bibliographies and guides that orient users to authoritative sources</w:t>
      </w:r>
      <w:r w:rsidR="00103A0D" w:rsidRPr="00285D1A">
        <w:rPr>
          <w:rFonts w:ascii="Times New Roman" w:hAnsi="Times New Roman" w:cs="Times New Roman"/>
          <w:color w:val="000000" w:themeColor="text1"/>
          <w:sz w:val="24"/>
          <w:szCs w:val="24"/>
        </w:rPr>
        <w:t xml:space="preserve"> (INFLIBNET)</w:t>
      </w:r>
      <w:r w:rsidRPr="00285D1A">
        <w:rPr>
          <w:rFonts w:ascii="Times New Roman" w:hAnsi="Times New Roman" w:cs="Times New Roman"/>
          <w:color w:val="000000" w:themeColor="text1"/>
          <w:sz w:val="24"/>
          <w:szCs w:val="24"/>
        </w:rPr>
        <w:t>.</w:t>
      </w:r>
    </w:p>
    <w:p w14:paraId="3794A65B" w14:textId="27683BE6" w:rsidR="0021284A" w:rsidRPr="00285D1A" w:rsidRDefault="0021284A" w:rsidP="00285D1A">
      <w:pPr>
        <w:pStyle w:val="ListParagraph"/>
        <w:numPr>
          <w:ilvl w:val="0"/>
          <w:numId w:val="4"/>
        </w:numPr>
        <w:spacing w:line="360" w:lineRule="auto"/>
        <w:jc w:val="both"/>
        <w:rPr>
          <w:rFonts w:ascii="Times New Roman" w:hAnsi="Times New Roman" w:cs="Times New Roman"/>
          <w:color w:val="000000" w:themeColor="text1"/>
          <w:sz w:val="24"/>
          <w:szCs w:val="24"/>
        </w:rPr>
      </w:pPr>
      <w:r w:rsidRPr="00285D1A">
        <w:rPr>
          <w:rStyle w:val="Strong"/>
          <w:rFonts w:ascii="Times New Roman" w:hAnsi="Times New Roman" w:cs="Times New Roman"/>
          <w:color w:val="000000" w:themeColor="text1"/>
          <w:sz w:val="24"/>
          <w:szCs w:val="24"/>
        </w:rPr>
        <w:t xml:space="preserve">Technical </w:t>
      </w:r>
      <w:r w:rsidR="00D068DC">
        <w:rPr>
          <w:rStyle w:val="Strong"/>
          <w:rFonts w:ascii="Times New Roman" w:hAnsi="Times New Roman" w:cs="Times New Roman"/>
          <w:color w:val="000000" w:themeColor="text1"/>
          <w:sz w:val="24"/>
          <w:szCs w:val="24"/>
        </w:rPr>
        <w:t>and</w:t>
      </w:r>
      <w:r w:rsidRPr="00285D1A">
        <w:rPr>
          <w:rStyle w:val="Strong"/>
          <w:rFonts w:ascii="Times New Roman" w:hAnsi="Times New Roman" w:cs="Times New Roman"/>
          <w:color w:val="000000" w:themeColor="text1"/>
          <w:sz w:val="24"/>
          <w:szCs w:val="24"/>
        </w:rPr>
        <w:t xml:space="preserve"> preservation services (</w:t>
      </w:r>
      <w:r w:rsidR="00D14F2E" w:rsidRPr="00B739AF">
        <w:rPr>
          <w:rStyle w:val="Strong"/>
          <w:rFonts w:ascii="Times New Roman" w:hAnsi="Times New Roman" w:cs="Times New Roman"/>
          <w:color w:val="000000" w:themeColor="text1"/>
          <w:sz w:val="24"/>
          <w:szCs w:val="24"/>
          <w:highlight w:val="yellow"/>
        </w:rPr>
        <w:t>digitisation</w:t>
      </w:r>
      <w:r w:rsidRPr="00B739AF">
        <w:rPr>
          <w:rStyle w:val="Strong"/>
          <w:rFonts w:ascii="Times New Roman" w:hAnsi="Times New Roman" w:cs="Times New Roman"/>
          <w:color w:val="000000" w:themeColor="text1"/>
          <w:sz w:val="24"/>
          <w:szCs w:val="24"/>
          <w:highlight w:val="yellow"/>
        </w:rPr>
        <w:t>, m</w:t>
      </w:r>
      <w:r w:rsidRPr="00285D1A">
        <w:rPr>
          <w:rStyle w:val="Strong"/>
          <w:rFonts w:ascii="Times New Roman" w:hAnsi="Times New Roman" w:cs="Times New Roman"/>
          <w:color w:val="000000" w:themeColor="text1"/>
          <w:sz w:val="24"/>
          <w:szCs w:val="24"/>
        </w:rPr>
        <w:t>etadata, digital preservation)</w:t>
      </w:r>
      <w:r w:rsidR="00E56D1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Libraries </w:t>
      </w:r>
      <w:r w:rsidRPr="00B739AF">
        <w:rPr>
          <w:rFonts w:ascii="Times New Roman" w:hAnsi="Times New Roman" w:cs="Times New Roman"/>
          <w:color w:val="000000" w:themeColor="text1"/>
          <w:sz w:val="24"/>
          <w:szCs w:val="24"/>
          <w:highlight w:val="yellow"/>
        </w:rPr>
        <w:t xml:space="preserve">undertake </w:t>
      </w:r>
      <w:r w:rsidR="00D14F2E" w:rsidRPr="00B739AF">
        <w:rPr>
          <w:rFonts w:ascii="Times New Roman" w:hAnsi="Times New Roman" w:cs="Times New Roman"/>
          <w:color w:val="000000" w:themeColor="text1"/>
          <w:sz w:val="24"/>
          <w:szCs w:val="24"/>
          <w:highlight w:val="yellow"/>
        </w:rPr>
        <w:t>digitisation</w:t>
      </w:r>
      <w:r w:rsidRPr="00B739AF">
        <w:rPr>
          <w:rFonts w:ascii="Times New Roman" w:hAnsi="Times New Roman" w:cs="Times New Roman"/>
          <w:color w:val="000000" w:themeColor="text1"/>
          <w:sz w:val="24"/>
          <w:szCs w:val="24"/>
          <w:highlight w:val="yellow"/>
        </w:rPr>
        <w:t>, digital</w:t>
      </w:r>
      <w:r w:rsidRPr="00285D1A">
        <w:rPr>
          <w:rFonts w:ascii="Times New Roman" w:hAnsi="Times New Roman" w:cs="Times New Roman"/>
          <w:color w:val="000000" w:themeColor="text1"/>
          <w:sz w:val="24"/>
          <w:szCs w:val="24"/>
        </w:rPr>
        <w:t xml:space="preserve"> curation, metadata creation and preservation of born-digital and scanned content</w:t>
      </w:r>
      <w:r w:rsidR="00103A0D" w:rsidRPr="00285D1A">
        <w:rPr>
          <w:rFonts w:ascii="Times New Roman" w:hAnsi="Times New Roman" w:cs="Times New Roman"/>
          <w:color w:val="000000" w:themeColor="text1"/>
          <w:sz w:val="24"/>
          <w:szCs w:val="24"/>
        </w:rPr>
        <w:t xml:space="preserve"> (Hotsonyame, 2023)</w:t>
      </w:r>
      <w:r w:rsidRPr="00285D1A">
        <w:rPr>
          <w:rFonts w:ascii="Times New Roman" w:hAnsi="Times New Roman" w:cs="Times New Roman"/>
          <w:color w:val="000000" w:themeColor="text1"/>
          <w:sz w:val="24"/>
          <w:szCs w:val="24"/>
        </w:rPr>
        <w:t>.</w:t>
      </w:r>
    </w:p>
    <w:p w14:paraId="5CBEAF9F" w14:textId="77777777" w:rsidR="0014151B" w:rsidRPr="00285D1A" w:rsidRDefault="0058724F" w:rsidP="00285D1A">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3.4 </w:t>
      </w:r>
      <w:r w:rsidR="0014151B" w:rsidRPr="00285D1A">
        <w:rPr>
          <w:rFonts w:ascii="Times New Roman" w:hAnsi="Times New Roman" w:cs="Times New Roman"/>
          <w:b/>
          <w:bCs/>
          <w:color w:val="000000" w:themeColor="text1"/>
          <w:sz w:val="24"/>
          <w:szCs w:val="24"/>
        </w:rPr>
        <w:t>Challenges faced without automation</w:t>
      </w:r>
    </w:p>
    <w:p w14:paraId="1A645A4E" w14:textId="677EB97A" w:rsidR="0014151B" w:rsidRPr="00285D1A" w:rsidRDefault="002C5490" w:rsidP="0058724F">
      <w:pPr>
        <w:pStyle w:val="ListParagraph"/>
        <w:numPr>
          <w:ilvl w:val="0"/>
          <w:numId w:val="3"/>
        </w:numPr>
        <w:spacing w:line="360" w:lineRule="auto"/>
        <w:jc w:val="both"/>
        <w:rPr>
          <w:rFonts w:ascii="Times New Roman" w:hAnsi="Times New Roman" w:cs="Times New Roman"/>
          <w:color w:val="000000" w:themeColor="text1"/>
          <w:sz w:val="24"/>
          <w:szCs w:val="24"/>
          <w:shd w:val="clear" w:color="auto" w:fill="FFFFFF"/>
        </w:rPr>
      </w:pPr>
      <w:r w:rsidRPr="00285D1A">
        <w:rPr>
          <w:rStyle w:val="Strong"/>
          <w:rFonts w:ascii="Times New Roman" w:hAnsi="Times New Roman" w:cs="Times New Roman"/>
          <w:color w:val="000000" w:themeColor="text1"/>
          <w:sz w:val="24"/>
          <w:szCs w:val="24"/>
        </w:rPr>
        <w:lastRenderedPageBreak/>
        <w:t xml:space="preserve">Manual cataloguing and classification </w:t>
      </w:r>
      <w:r w:rsidR="00D14F2E" w:rsidRPr="00B739AF">
        <w:rPr>
          <w:rStyle w:val="Strong"/>
          <w:rFonts w:ascii="Times New Roman" w:hAnsi="Times New Roman" w:cs="Times New Roman"/>
          <w:color w:val="000000" w:themeColor="text1"/>
          <w:sz w:val="24"/>
          <w:szCs w:val="24"/>
          <w:highlight w:val="yellow"/>
        </w:rPr>
        <w:t>errors/inefficiency</w:t>
      </w:r>
      <w:r w:rsidRPr="00285D1A">
        <w:rPr>
          <w:rFonts w:ascii="Times New Roman" w:hAnsi="Times New Roman" w:cs="Times New Roman"/>
          <w:color w:val="000000" w:themeColor="text1"/>
          <w:sz w:val="24"/>
          <w:szCs w:val="24"/>
        </w:rPr>
        <w:t>: Without automation, cataloguing, classification, and indexing are done manually, often leading to inconsistent</w:t>
      </w:r>
      <w:r w:rsidR="00E56D12">
        <w:rPr>
          <w:rFonts w:ascii="Times New Roman" w:hAnsi="Times New Roman" w:cs="Times New Roman"/>
          <w:color w:val="000000" w:themeColor="text1"/>
          <w:sz w:val="24"/>
          <w:szCs w:val="24"/>
        </w:rPr>
        <w:t xml:space="preserve"> entries, misplacement of items</w:t>
      </w:r>
      <w:r w:rsidRPr="00285D1A">
        <w:rPr>
          <w:rFonts w:ascii="Times New Roman" w:hAnsi="Times New Roman" w:cs="Times New Roman"/>
          <w:color w:val="000000" w:themeColor="text1"/>
          <w:sz w:val="24"/>
          <w:szCs w:val="24"/>
        </w:rPr>
        <w:t xml:space="preserve"> and difficulty in retrieval. This slows down service to users (</w:t>
      </w:r>
      <w:r w:rsidRPr="00285D1A">
        <w:rPr>
          <w:rFonts w:ascii="Times New Roman" w:hAnsi="Times New Roman" w:cs="Times New Roman"/>
          <w:color w:val="000000" w:themeColor="text1"/>
          <w:sz w:val="24"/>
          <w:szCs w:val="24"/>
          <w:shd w:val="clear" w:color="auto" w:fill="FFFFFF"/>
        </w:rPr>
        <w:t>Jaiswal and Pandey, 2024</w:t>
      </w:r>
      <w:r w:rsidR="00D8102F">
        <w:rPr>
          <w:rFonts w:ascii="Times New Roman" w:hAnsi="Times New Roman" w:cs="Times New Roman"/>
          <w:color w:val="000000" w:themeColor="text1"/>
          <w:sz w:val="24"/>
          <w:szCs w:val="24"/>
          <w:shd w:val="clear" w:color="auto" w:fill="FFFFFF"/>
        </w:rPr>
        <w:t>;</w:t>
      </w:r>
      <w:r w:rsidR="0027599A" w:rsidRPr="00285D1A">
        <w:rPr>
          <w:rFonts w:ascii="Times New Roman" w:hAnsi="Times New Roman" w:cs="Times New Roman"/>
          <w:color w:val="000000" w:themeColor="text1"/>
          <w:sz w:val="24"/>
          <w:szCs w:val="24"/>
          <w:shd w:val="clear" w:color="auto" w:fill="FFFFFF"/>
        </w:rPr>
        <w:t xml:space="preserve"> </w:t>
      </w:r>
      <w:r w:rsidR="0027599A" w:rsidRPr="00285D1A">
        <w:rPr>
          <w:rFonts w:ascii="Times New Roman" w:hAnsi="Times New Roman" w:cs="Times New Roman"/>
          <w:color w:val="000000" w:themeColor="text1"/>
          <w:sz w:val="24"/>
          <w:szCs w:val="24"/>
        </w:rPr>
        <w:t xml:space="preserve">Chandrashekara </w:t>
      </w:r>
      <w:r w:rsidR="0027599A" w:rsidRPr="00E56D12">
        <w:rPr>
          <w:rFonts w:ascii="Times New Roman" w:hAnsi="Times New Roman" w:cs="Times New Roman"/>
          <w:i/>
          <w:iCs/>
          <w:color w:val="000000" w:themeColor="text1"/>
          <w:sz w:val="24"/>
          <w:szCs w:val="24"/>
        </w:rPr>
        <w:t>et al</w:t>
      </w:r>
      <w:r w:rsidR="0027599A" w:rsidRPr="00285D1A">
        <w:rPr>
          <w:rFonts w:ascii="Times New Roman" w:hAnsi="Times New Roman" w:cs="Times New Roman"/>
          <w:color w:val="000000" w:themeColor="text1"/>
          <w:sz w:val="24"/>
          <w:szCs w:val="24"/>
        </w:rPr>
        <w:t>., 2012</w:t>
      </w:r>
      <w:r w:rsidRPr="00285D1A">
        <w:rPr>
          <w:rFonts w:ascii="Times New Roman" w:hAnsi="Times New Roman" w:cs="Times New Roman"/>
          <w:color w:val="000000" w:themeColor="text1"/>
          <w:sz w:val="24"/>
          <w:szCs w:val="24"/>
          <w:shd w:val="clear" w:color="auto" w:fill="FFFFFF"/>
        </w:rPr>
        <w:t>).</w:t>
      </w:r>
    </w:p>
    <w:p w14:paraId="16E91943" w14:textId="65569140" w:rsidR="0027599A" w:rsidRPr="00285D1A" w:rsidRDefault="00D14F2E" w:rsidP="0058724F">
      <w:pPr>
        <w:pStyle w:val="ListParagraph"/>
        <w:numPr>
          <w:ilvl w:val="0"/>
          <w:numId w:val="3"/>
        </w:numPr>
        <w:spacing w:line="360" w:lineRule="auto"/>
        <w:jc w:val="both"/>
        <w:rPr>
          <w:rFonts w:ascii="Times New Roman" w:hAnsi="Times New Roman" w:cs="Times New Roman"/>
          <w:color w:val="000000" w:themeColor="text1"/>
          <w:sz w:val="24"/>
          <w:szCs w:val="24"/>
        </w:rPr>
      </w:pPr>
      <w:r w:rsidRPr="00B739AF">
        <w:rPr>
          <w:rStyle w:val="Strong"/>
          <w:rFonts w:ascii="Times New Roman" w:hAnsi="Times New Roman" w:cs="Times New Roman"/>
          <w:color w:val="000000" w:themeColor="text1"/>
          <w:sz w:val="24"/>
          <w:szCs w:val="24"/>
          <w:highlight w:val="yellow"/>
        </w:rPr>
        <w:t>Labour-intensive</w:t>
      </w:r>
      <w:r w:rsidR="0027599A" w:rsidRPr="00B739AF">
        <w:rPr>
          <w:rStyle w:val="Strong"/>
          <w:rFonts w:ascii="Times New Roman" w:hAnsi="Times New Roman" w:cs="Times New Roman"/>
          <w:color w:val="000000" w:themeColor="text1"/>
          <w:sz w:val="24"/>
          <w:szCs w:val="24"/>
          <w:highlight w:val="yellow"/>
        </w:rPr>
        <w:t xml:space="preserve"> circulation</w:t>
      </w:r>
      <w:r w:rsidR="0027599A" w:rsidRPr="00285D1A">
        <w:rPr>
          <w:rStyle w:val="Strong"/>
          <w:rFonts w:ascii="Times New Roman" w:hAnsi="Times New Roman" w:cs="Times New Roman"/>
          <w:color w:val="000000" w:themeColor="text1"/>
          <w:sz w:val="24"/>
          <w:szCs w:val="24"/>
        </w:rPr>
        <w:t xml:space="preserve"> and stock maintenance</w:t>
      </w:r>
      <w:r w:rsidR="00E56D12">
        <w:rPr>
          <w:rFonts w:ascii="Times New Roman" w:hAnsi="Times New Roman" w:cs="Times New Roman"/>
          <w:color w:val="000000" w:themeColor="text1"/>
          <w:sz w:val="24"/>
          <w:szCs w:val="24"/>
        </w:rPr>
        <w:t>:</w:t>
      </w:r>
      <w:r w:rsidR="0027599A" w:rsidRPr="00285D1A">
        <w:rPr>
          <w:rFonts w:ascii="Times New Roman" w:hAnsi="Times New Roman" w:cs="Times New Roman"/>
          <w:color w:val="000000" w:themeColor="text1"/>
          <w:sz w:val="24"/>
          <w:szCs w:val="24"/>
        </w:rPr>
        <w:t xml:space="preserve"> The manual process of issuing, returning, tracking books, and physical inventory is time-consuming, error‐prone and requires more staff (</w:t>
      </w:r>
      <w:r w:rsidR="00D8102F">
        <w:rPr>
          <w:rFonts w:ascii="Times New Roman" w:hAnsi="Times New Roman" w:cs="Times New Roman"/>
          <w:color w:val="000000" w:themeColor="text1"/>
          <w:sz w:val="24"/>
          <w:szCs w:val="24"/>
          <w:shd w:val="clear" w:color="auto" w:fill="FFFFFF"/>
        </w:rPr>
        <w:t xml:space="preserve">Chitra and Kumbar,2020; </w:t>
      </w:r>
      <w:r w:rsidR="0027599A" w:rsidRPr="00285D1A">
        <w:rPr>
          <w:rFonts w:ascii="Times New Roman" w:hAnsi="Times New Roman" w:cs="Times New Roman"/>
          <w:color w:val="000000" w:themeColor="text1"/>
          <w:sz w:val="24"/>
          <w:szCs w:val="24"/>
        </w:rPr>
        <w:t xml:space="preserve">Chandrashekara </w:t>
      </w:r>
      <w:r w:rsidR="0027599A" w:rsidRPr="00E56D12">
        <w:rPr>
          <w:rFonts w:ascii="Times New Roman" w:hAnsi="Times New Roman" w:cs="Times New Roman"/>
          <w:i/>
          <w:iCs/>
          <w:color w:val="000000" w:themeColor="text1"/>
          <w:sz w:val="24"/>
          <w:szCs w:val="24"/>
        </w:rPr>
        <w:t>et al</w:t>
      </w:r>
      <w:r w:rsidR="0027599A" w:rsidRPr="00285D1A">
        <w:rPr>
          <w:rFonts w:ascii="Times New Roman" w:hAnsi="Times New Roman" w:cs="Times New Roman"/>
          <w:color w:val="000000" w:themeColor="text1"/>
          <w:sz w:val="24"/>
          <w:szCs w:val="24"/>
        </w:rPr>
        <w:t>., 2012)</w:t>
      </w:r>
    </w:p>
    <w:p w14:paraId="077AD84A" w14:textId="253243C3" w:rsidR="0027599A" w:rsidRPr="00285D1A" w:rsidRDefault="0027599A" w:rsidP="0058724F">
      <w:pPr>
        <w:pStyle w:val="ListParagraph"/>
        <w:numPr>
          <w:ilvl w:val="0"/>
          <w:numId w:val="3"/>
        </w:numPr>
        <w:spacing w:line="360" w:lineRule="auto"/>
        <w:jc w:val="both"/>
        <w:rPr>
          <w:rFonts w:ascii="Times New Roman" w:hAnsi="Times New Roman" w:cs="Times New Roman"/>
          <w:color w:val="000000" w:themeColor="text1"/>
          <w:sz w:val="24"/>
          <w:szCs w:val="24"/>
        </w:rPr>
      </w:pPr>
      <w:r w:rsidRPr="00285D1A">
        <w:rPr>
          <w:rStyle w:val="Strong"/>
          <w:rFonts w:ascii="Times New Roman" w:hAnsi="Times New Roman" w:cs="Times New Roman"/>
          <w:color w:val="000000" w:themeColor="text1"/>
          <w:sz w:val="24"/>
          <w:szCs w:val="24"/>
        </w:rPr>
        <w:t>Limited access to users / low availability of resources</w:t>
      </w:r>
      <w:r w:rsidR="00E56D1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Non-automated libraries often cannot support remote access, OPAC</w:t>
      </w:r>
      <w:r w:rsidR="00E56D12">
        <w:rPr>
          <w:rFonts w:ascii="Times New Roman" w:hAnsi="Times New Roman" w:cs="Times New Roman"/>
          <w:color w:val="000000" w:themeColor="text1"/>
          <w:sz w:val="24"/>
          <w:szCs w:val="24"/>
        </w:rPr>
        <w:t xml:space="preserve"> (Online Public Access </w:t>
      </w:r>
      <w:r w:rsidR="00D14F2E" w:rsidRPr="00B739AF">
        <w:rPr>
          <w:rFonts w:ascii="Times New Roman" w:hAnsi="Times New Roman" w:cs="Times New Roman"/>
          <w:color w:val="000000" w:themeColor="text1"/>
          <w:sz w:val="24"/>
          <w:szCs w:val="24"/>
          <w:highlight w:val="yellow"/>
        </w:rPr>
        <w:t>Catalogue</w:t>
      </w:r>
      <w:r w:rsidR="00E56D12" w:rsidRPr="00B739AF">
        <w:rPr>
          <w:rFonts w:ascii="Times New Roman" w:hAnsi="Times New Roman" w:cs="Times New Roman"/>
          <w:color w:val="000000" w:themeColor="text1"/>
          <w:sz w:val="24"/>
          <w:szCs w:val="24"/>
          <w:highlight w:val="yellow"/>
        </w:rPr>
        <w:t>)</w:t>
      </w:r>
      <w:r w:rsidRPr="00285D1A">
        <w:rPr>
          <w:rFonts w:ascii="Times New Roman" w:hAnsi="Times New Roman" w:cs="Times New Roman"/>
          <w:color w:val="000000" w:themeColor="text1"/>
          <w:sz w:val="24"/>
          <w:szCs w:val="24"/>
        </w:rPr>
        <w:t xml:space="preserve"> or e-resources, reducing the ability of agricultural researchers/farmers to access current information (Chandrashekara </w:t>
      </w:r>
      <w:r w:rsidRPr="00E56D12">
        <w:rPr>
          <w:rFonts w:ascii="Times New Roman" w:hAnsi="Times New Roman" w:cs="Times New Roman"/>
          <w:i/>
          <w:iCs/>
          <w:color w:val="000000" w:themeColor="text1"/>
          <w:sz w:val="24"/>
          <w:szCs w:val="24"/>
        </w:rPr>
        <w:t>et al</w:t>
      </w:r>
      <w:r w:rsidR="00D8102F">
        <w:rPr>
          <w:rFonts w:ascii="Times New Roman" w:hAnsi="Times New Roman" w:cs="Times New Roman"/>
          <w:color w:val="000000" w:themeColor="text1"/>
          <w:sz w:val="24"/>
          <w:szCs w:val="24"/>
        </w:rPr>
        <w:t xml:space="preserve">., 2012; </w:t>
      </w:r>
      <w:r w:rsidRPr="00285D1A">
        <w:rPr>
          <w:rFonts w:ascii="Times New Roman" w:hAnsi="Times New Roman" w:cs="Times New Roman"/>
          <w:color w:val="000000" w:themeColor="text1"/>
          <w:sz w:val="24"/>
          <w:szCs w:val="24"/>
        </w:rPr>
        <w:t>Sharma and Kandari, 2024)</w:t>
      </w:r>
    </w:p>
    <w:p w14:paraId="0EC84429" w14:textId="145E5C0B" w:rsidR="0027599A" w:rsidRPr="00285D1A" w:rsidRDefault="0027599A" w:rsidP="0058724F">
      <w:pPr>
        <w:pStyle w:val="ListParagraph"/>
        <w:numPr>
          <w:ilvl w:val="0"/>
          <w:numId w:val="3"/>
        </w:numPr>
        <w:spacing w:line="360" w:lineRule="auto"/>
        <w:jc w:val="both"/>
        <w:rPr>
          <w:rFonts w:ascii="Times New Roman" w:hAnsi="Times New Roman" w:cs="Times New Roman"/>
          <w:color w:val="000000" w:themeColor="text1"/>
          <w:sz w:val="24"/>
          <w:szCs w:val="24"/>
          <w:shd w:val="clear" w:color="auto" w:fill="FFFFFF"/>
        </w:rPr>
      </w:pPr>
      <w:r w:rsidRPr="00285D1A">
        <w:rPr>
          <w:rStyle w:val="Strong"/>
          <w:rFonts w:ascii="Times New Roman" w:hAnsi="Times New Roman" w:cs="Times New Roman"/>
          <w:color w:val="000000" w:themeColor="text1"/>
          <w:sz w:val="24"/>
          <w:szCs w:val="24"/>
        </w:rPr>
        <w:t>Slower information retrieval and reference service</w:t>
      </w:r>
      <w:r w:rsidR="00E56D1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Without search systems, users must browse </w:t>
      </w:r>
      <w:r w:rsidR="00E56D12">
        <w:rPr>
          <w:rFonts w:ascii="Times New Roman" w:hAnsi="Times New Roman" w:cs="Times New Roman"/>
          <w:color w:val="000000" w:themeColor="text1"/>
          <w:sz w:val="24"/>
          <w:szCs w:val="24"/>
        </w:rPr>
        <w:t>manually through cards, shelves</w:t>
      </w:r>
      <w:r w:rsidRPr="00285D1A">
        <w:rPr>
          <w:rFonts w:ascii="Times New Roman" w:hAnsi="Times New Roman" w:cs="Times New Roman"/>
          <w:color w:val="000000" w:themeColor="text1"/>
          <w:sz w:val="24"/>
          <w:szCs w:val="24"/>
        </w:rPr>
        <w:t xml:space="preserve"> </w:t>
      </w:r>
      <w:r w:rsidRPr="00B739AF">
        <w:rPr>
          <w:rFonts w:ascii="Times New Roman" w:hAnsi="Times New Roman" w:cs="Times New Roman"/>
          <w:color w:val="000000" w:themeColor="text1"/>
          <w:sz w:val="24"/>
          <w:szCs w:val="24"/>
          <w:highlight w:val="yellow"/>
        </w:rPr>
        <w:t xml:space="preserve">or </w:t>
      </w:r>
      <w:r w:rsidR="00D14F2E" w:rsidRPr="00B739AF">
        <w:rPr>
          <w:rFonts w:ascii="Times New Roman" w:hAnsi="Times New Roman" w:cs="Times New Roman"/>
          <w:color w:val="000000" w:themeColor="text1"/>
          <w:sz w:val="24"/>
          <w:szCs w:val="24"/>
          <w:highlight w:val="yellow"/>
        </w:rPr>
        <w:t>catalogues</w:t>
      </w:r>
      <w:r w:rsidRPr="00285D1A">
        <w:rPr>
          <w:rFonts w:ascii="Times New Roman" w:hAnsi="Times New Roman" w:cs="Times New Roman"/>
          <w:color w:val="000000" w:themeColor="text1"/>
          <w:sz w:val="24"/>
          <w:szCs w:val="24"/>
        </w:rPr>
        <w:t>, increasing waiting time and reducing satisfaction (</w:t>
      </w:r>
      <w:r w:rsidR="00E56D12">
        <w:rPr>
          <w:rFonts w:ascii="Times New Roman" w:hAnsi="Times New Roman" w:cs="Times New Roman"/>
          <w:color w:val="000000" w:themeColor="text1"/>
          <w:sz w:val="24"/>
          <w:szCs w:val="24"/>
          <w:shd w:val="clear" w:color="auto" w:fill="FFFFFF"/>
        </w:rPr>
        <w:t>Chitra and Kumbar,</w:t>
      </w:r>
      <w:r w:rsidRPr="00285D1A">
        <w:rPr>
          <w:rFonts w:ascii="Times New Roman" w:hAnsi="Times New Roman" w:cs="Times New Roman"/>
          <w:color w:val="000000" w:themeColor="text1"/>
          <w:sz w:val="24"/>
          <w:szCs w:val="24"/>
          <w:shd w:val="clear" w:color="auto" w:fill="FFFFFF"/>
        </w:rPr>
        <w:t xml:space="preserve"> 2020)</w:t>
      </w:r>
    </w:p>
    <w:p w14:paraId="33EB91FE" w14:textId="02FDE16D" w:rsidR="00DA4AE9" w:rsidRPr="00285D1A" w:rsidRDefault="00DA4AE9" w:rsidP="0058724F">
      <w:pPr>
        <w:pStyle w:val="ListParagraph"/>
        <w:numPr>
          <w:ilvl w:val="0"/>
          <w:numId w:val="3"/>
        </w:numPr>
        <w:spacing w:line="360" w:lineRule="auto"/>
        <w:jc w:val="both"/>
        <w:rPr>
          <w:rFonts w:ascii="Times New Roman" w:hAnsi="Times New Roman" w:cs="Times New Roman"/>
          <w:color w:val="000000" w:themeColor="text1"/>
          <w:sz w:val="24"/>
          <w:szCs w:val="24"/>
          <w:shd w:val="clear" w:color="auto" w:fill="FFFFFF"/>
        </w:rPr>
      </w:pPr>
      <w:r w:rsidRPr="00285D1A">
        <w:rPr>
          <w:rStyle w:val="Strong"/>
          <w:rFonts w:ascii="Times New Roman" w:hAnsi="Times New Roman" w:cs="Times New Roman"/>
          <w:color w:val="000000" w:themeColor="text1"/>
          <w:sz w:val="24"/>
          <w:szCs w:val="24"/>
        </w:rPr>
        <w:t>Poor resource sharing and interlibrary cooperation</w:t>
      </w:r>
      <w:r w:rsidR="00E56D1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Automation often supports networking, resource sharing (e.g. DELNET, INFLIBNET), but where this is missing, libraries operate in isolation, limiting access to external resources (Chandrashekara </w:t>
      </w:r>
      <w:r w:rsidRPr="00E56D12">
        <w:rPr>
          <w:rFonts w:ascii="Times New Roman" w:hAnsi="Times New Roman" w:cs="Times New Roman"/>
          <w:i/>
          <w:iCs/>
          <w:color w:val="000000" w:themeColor="text1"/>
          <w:sz w:val="24"/>
          <w:szCs w:val="24"/>
        </w:rPr>
        <w:t>et al</w:t>
      </w:r>
      <w:r w:rsidR="00D8102F">
        <w:rPr>
          <w:rFonts w:ascii="Times New Roman" w:hAnsi="Times New Roman" w:cs="Times New Roman"/>
          <w:color w:val="000000" w:themeColor="text1"/>
          <w:sz w:val="24"/>
          <w:szCs w:val="24"/>
        </w:rPr>
        <w:t xml:space="preserve">., 201; </w:t>
      </w:r>
      <w:r w:rsidR="00D8102F">
        <w:rPr>
          <w:rFonts w:ascii="Times New Roman" w:hAnsi="Times New Roman" w:cs="Times New Roman"/>
          <w:color w:val="000000" w:themeColor="text1"/>
          <w:sz w:val="24"/>
          <w:szCs w:val="24"/>
          <w:shd w:val="clear" w:color="auto" w:fill="FFFFFF"/>
        </w:rPr>
        <w:t xml:space="preserve">Jayamma and </w:t>
      </w:r>
      <w:r w:rsidRPr="00285D1A">
        <w:rPr>
          <w:rFonts w:ascii="Times New Roman" w:hAnsi="Times New Roman" w:cs="Times New Roman"/>
          <w:color w:val="000000" w:themeColor="text1"/>
          <w:sz w:val="24"/>
          <w:szCs w:val="24"/>
          <w:shd w:val="clear" w:color="auto" w:fill="FFFFFF"/>
        </w:rPr>
        <w:t>Krishnamurthy, 2017).</w:t>
      </w:r>
    </w:p>
    <w:p w14:paraId="6F4C807B" w14:textId="60BDB463" w:rsidR="00DA4AE9" w:rsidRPr="00285D1A" w:rsidRDefault="00DA4AE9" w:rsidP="0058724F">
      <w:pPr>
        <w:pStyle w:val="ListParagraph"/>
        <w:numPr>
          <w:ilvl w:val="0"/>
          <w:numId w:val="3"/>
        </w:numPr>
        <w:spacing w:line="360" w:lineRule="auto"/>
        <w:jc w:val="both"/>
        <w:rPr>
          <w:rFonts w:ascii="Times New Roman" w:hAnsi="Times New Roman" w:cs="Times New Roman"/>
          <w:color w:val="000000" w:themeColor="text1"/>
          <w:sz w:val="24"/>
          <w:szCs w:val="24"/>
          <w:shd w:val="clear" w:color="auto" w:fill="FFFFFF"/>
        </w:rPr>
      </w:pPr>
      <w:r w:rsidRPr="00285D1A">
        <w:rPr>
          <w:rStyle w:val="Strong"/>
          <w:rFonts w:ascii="Times New Roman" w:hAnsi="Times New Roman" w:cs="Times New Roman"/>
          <w:color w:val="000000" w:themeColor="text1"/>
          <w:sz w:val="24"/>
          <w:szCs w:val="24"/>
        </w:rPr>
        <w:t>Insufficient staff training and lack of technical skills</w:t>
      </w:r>
      <w:r w:rsidR="00E56D12">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 xml:space="preserve"> Manual systems require different skills, but transitioning or maintaining non-automated workflows often suffer from </w:t>
      </w:r>
      <w:r w:rsidR="00D14F2E">
        <w:rPr>
          <w:rFonts w:ascii="Times New Roman" w:hAnsi="Times New Roman" w:cs="Times New Roman"/>
          <w:color w:val="000000" w:themeColor="text1"/>
          <w:sz w:val="24"/>
          <w:szCs w:val="24"/>
        </w:rPr>
        <w:t xml:space="preserve">a </w:t>
      </w:r>
      <w:r w:rsidRPr="00285D1A">
        <w:rPr>
          <w:rFonts w:ascii="Times New Roman" w:hAnsi="Times New Roman" w:cs="Times New Roman"/>
          <w:color w:val="000000" w:themeColor="text1"/>
          <w:sz w:val="24"/>
          <w:szCs w:val="24"/>
        </w:rPr>
        <w:t xml:space="preserve">lack of trained personnel when </w:t>
      </w:r>
      <w:r w:rsidR="00D14F2E">
        <w:rPr>
          <w:rFonts w:ascii="Times New Roman" w:hAnsi="Times New Roman" w:cs="Times New Roman"/>
          <w:color w:val="000000" w:themeColor="text1"/>
          <w:sz w:val="24"/>
          <w:szCs w:val="24"/>
        </w:rPr>
        <w:t>modernisation</w:t>
      </w:r>
      <w:r w:rsidR="00D14F2E" w:rsidRPr="00285D1A">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is needed (</w:t>
      </w:r>
      <w:r w:rsidRPr="00285D1A">
        <w:rPr>
          <w:rFonts w:ascii="Times New Roman" w:hAnsi="Times New Roman" w:cs="Times New Roman"/>
          <w:color w:val="000000" w:themeColor="text1"/>
          <w:sz w:val="24"/>
          <w:szCs w:val="24"/>
          <w:shd w:val="clear" w:color="auto" w:fill="FFFFFF"/>
        </w:rPr>
        <w:t xml:space="preserve">Chitra </w:t>
      </w:r>
      <w:r w:rsidR="00D8102F">
        <w:rPr>
          <w:rFonts w:ascii="Times New Roman" w:hAnsi="Times New Roman" w:cs="Times New Roman"/>
          <w:color w:val="000000" w:themeColor="text1"/>
          <w:sz w:val="24"/>
          <w:szCs w:val="24"/>
          <w:shd w:val="clear" w:color="auto" w:fill="FFFFFF"/>
        </w:rPr>
        <w:t>and Kumbar 2020;</w:t>
      </w:r>
      <w:r w:rsidR="007A6019" w:rsidRPr="00285D1A">
        <w:rPr>
          <w:rFonts w:ascii="Times New Roman" w:hAnsi="Times New Roman" w:cs="Times New Roman"/>
          <w:color w:val="000000" w:themeColor="text1"/>
          <w:sz w:val="24"/>
          <w:szCs w:val="24"/>
          <w:shd w:val="clear" w:color="auto" w:fill="FFFFFF"/>
        </w:rPr>
        <w:t xml:space="preserve"> </w:t>
      </w:r>
      <w:r w:rsidR="007A6019" w:rsidRPr="00285D1A">
        <w:rPr>
          <w:rFonts w:ascii="Times New Roman" w:hAnsi="Times New Roman" w:cs="Times New Roman"/>
          <w:color w:val="000000" w:themeColor="text1"/>
          <w:sz w:val="24"/>
          <w:szCs w:val="24"/>
        </w:rPr>
        <w:t>Subaveerapandiyan</w:t>
      </w:r>
      <w:r w:rsidR="00D8102F">
        <w:rPr>
          <w:rFonts w:ascii="Times New Roman" w:hAnsi="Times New Roman" w:cs="Times New Roman"/>
          <w:color w:val="000000" w:themeColor="text1"/>
          <w:sz w:val="24"/>
          <w:szCs w:val="24"/>
          <w:shd w:val="clear" w:color="auto" w:fill="FFFFFF"/>
        </w:rPr>
        <w:t xml:space="preserve"> et al. 2021; </w:t>
      </w:r>
      <w:r w:rsidRPr="00285D1A">
        <w:rPr>
          <w:rFonts w:ascii="Times New Roman" w:hAnsi="Times New Roman" w:cs="Times New Roman"/>
          <w:color w:val="000000" w:themeColor="text1"/>
          <w:sz w:val="24"/>
          <w:szCs w:val="24"/>
          <w:shd w:val="clear" w:color="auto" w:fill="FFFFFF"/>
        </w:rPr>
        <w:t>Jaiswal and Pandey, 2024)</w:t>
      </w:r>
      <w:r w:rsidR="00B673C8" w:rsidRPr="00285D1A">
        <w:rPr>
          <w:rFonts w:ascii="Times New Roman" w:hAnsi="Times New Roman" w:cs="Times New Roman"/>
          <w:color w:val="000000" w:themeColor="text1"/>
          <w:sz w:val="24"/>
          <w:szCs w:val="24"/>
          <w:shd w:val="clear" w:color="auto" w:fill="FFFFFF"/>
        </w:rPr>
        <w:t>.</w:t>
      </w:r>
    </w:p>
    <w:p w14:paraId="64E9EC43" w14:textId="64549199" w:rsidR="00B673C8" w:rsidRPr="00285D1A" w:rsidRDefault="00B673C8" w:rsidP="0058724F">
      <w:pPr>
        <w:pStyle w:val="ListParagraph"/>
        <w:numPr>
          <w:ilvl w:val="0"/>
          <w:numId w:val="3"/>
        </w:numPr>
        <w:spacing w:line="360" w:lineRule="auto"/>
        <w:jc w:val="both"/>
        <w:rPr>
          <w:rFonts w:ascii="Times New Roman" w:hAnsi="Times New Roman" w:cs="Times New Roman"/>
          <w:color w:val="000000" w:themeColor="text1"/>
          <w:sz w:val="24"/>
          <w:szCs w:val="24"/>
          <w:shd w:val="clear" w:color="auto" w:fill="FFFFFF"/>
        </w:rPr>
      </w:pPr>
      <w:r w:rsidRPr="00285D1A">
        <w:rPr>
          <w:rStyle w:val="Strong"/>
          <w:rFonts w:ascii="Times New Roman" w:hAnsi="Times New Roman" w:cs="Times New Roman"/>
          <w:color w:val="000000" w:themeColor="text1"/>
          <w:sz w:val="24"/>
          <w:szCs w:val="24"/>
        </w:rPr>
        <w:t>Inadequate infrastructure (space, lighting, physical maintenance)</w:t>
      </w:r>
      <w:r w:rsidR="00E56D1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Manual operations need more physical space, </w:t>
      </w:r>
      <w:r w:rsidR="00D14F2E">
        <w:rPr>
          <w:rFonts w:ascii="Times New Roman" w:hAnsi="Times New Roman" w:cs="Times New Roman"/>
          <w:color w:val="000000" w:themeColor="text1"/>
          <w:sz w:val="24"/>
          <w:szCs w:val="24"/>
        </w:rPr>
        <w:t>well-organised</w:t>
      </w:r>
      <w:r w:rsidRPr="00285D1A">
        <w:rPr>
          <w:rFonts w:ascii="Times New Roman" w:hAnsi="Times New Roman" w:cs="Times New Roman"/>
          <w:color w:val="000000" w:themeColor="text1"/>
          <w:sz w:val="24"/>
          <w:szCs w:val="24"/>
        </w:rPr>
        <w:t xml:space="preserve"> stacks, reading rooms</w:t>
      </w:r>
      <w:r w:rsidR="00D14F2E">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etc. Without automation, space is inefficiently used or poorly maintained (</w:t>
      </w:r>
      <w:r w:rsidR="00D8102F">
        <w:rPr>
          <w:rFonts w:ascii="Times New Roman" w:hAnsi="Times New Roman" w:cs="Times New Roman"/>
          <w:color w:val="000000" w:themeColor="text1"/>
          <w:sz w:val="24"/>
          <w:szCs w:val="24"/>
          <w:shd w:val="clear" w:color="auto" w:fill="FFFFFF"/>
        </w:rPr>
        <w:t>Chitra and Kumbar, 2020;</w:t>
      </w:r>
      <w:r w:rsidRPr="00285D1A">
        <w:rPr>
          <w:rFonts w:ascii="Times New Roman" w:hAnsi="Times New Roman" w:cs="Times New Roman"/>
          <w:color w:val="000000" w:themeColor="text1"/>
          <w:sz w:val="24"/>
          <w:szCs w:val="24"/>
        </w:rPr>
        <w:t xml:space="preserve"> Sharma </w:t>
      </w:r>
      <w:r w:rsidR="00D8102F">
        <w:rPr>
          <w:rFonts w:ascii="Times New Roman" w:hAnsi="Times New Roman" w:cs="Times New Roman"/>
          <w:color w:val="000000" w:themeColor="text1"/>
          <w:sz w:val="24"/>
          <w:szCs w:val="24"/>
        </w:rPr>
        <w:t>and</w:t>
      </w:r>
      <w:r w:rsidRPr="00285D1A">
        <w:rPr>
          <w:rFonts w:ascii="Times New Roman" w:hAnsi="Times New Roman" w:cs="Times New Roman"/>
          <w:color w:val="000000" w:themeColor="text1"/>
          <w:sz w:val="24"/>
          <w:szCs w:val="24"/>
        </w:rPr>
        <w:t xml:space="preserve"> Kandari,</w:t>
      </w:r>
      <w:r w:rsidR="00D14F2E">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2024</w:t>
      </w:r>
      <w:r w:rsidRPr="00285D1A">
        <w:rPr>
          <w:rFonts w:ascii="Times New Roman" w:hAnsi="Times New Roman" w:cs="Times New Roman"/>
          <w:color w:val="000000" w:themeColor="text1"/>
          <w:sz w:val="24"/>
          <w:szCs w:val="24"/>
          <w:shd w:val="clear" w:color="auto" w:fill="FFFFFF"/>
        </w:rPr>
        <w:t>).</w:t>
      </w:r>
    </w:p>
    <w:p w14:paraId="7D19B0A9" w14:textId="1B627A6B" w:rsidR="00B673C8" w:rsidRPr="00285D1A" w:rsidRDefault="00B673C8" w:rsidP="0058724F">
      <w:pPr>
        <w:pStyle w:val="ListParagraph"/>
        <w:numPr>
          <w:ilvl w:val="0"/>
          <w:numId w:val="3"/>
        </w:numPr>
        <w:spacing w:line="360" w:lineRule="auto"/>
        <w:jc w:val="both"/>
        <w:rPr>
          <w:rFonts w:ascii="Times New Roman" w:hAnsi="Times New Roman" w:cs="Times New Roman"/>
          <w:color w:val="000000" w:themeColor="text1"/>
          <w:sz w:val="24"/>
          <w:szCs w:val="24"/>
          <w:shd w:val="clear" w:color="auto" w:fill="FFFFFF"/>
        </w:rPr>
      </w:pPr>
      <w:r w:rsidRPr="00285D1A">
        <w:rPr>
          <w:rStyle w:val="Strong"/>
          <w:rFonts w:ascii="Times New Roman" w:hAnsi="Times New Roman" w:cs="Times New Roman"/>
          <w:color w:val="000000" w:themeColor="text1"/>
          <w:sz w:val="24"/>
          <w:szCs w:val="24"/>
        </w:rPr>
        <w:t xml:space="preserve">High overhead and operational costs in </w:t>
      </w:r>
      <w:r w:rsidR="00D14F2E" w:rsidRPr="00B739AF">
        <w:rPr>
          <w:rStyle w:val="Strong"/>
          <w:rFonts w:ascii="Times New Roman" w:hAnsi="Times New Roman" w:cs="Times New Roman"/>
          <w:color w:val="000000" w:themeColor="text1"/>
          <w:sz w:val="24"/>
          <w:szCs w:val="24"/>
          <w:highlight w:val="yellow"/>
        </w:rPr>
        <w:t xml:space="preserve">the </w:t>
      </w:r>
      <w:r w:rsidRPr="00B739AF">
        <w:rPr>
          <w:rStyle w:val="Strong"/>
          <w:rFonts w:ascii="Times New Roman" w:hAnsi="Times New Roman" w:cs="Times New Roman"/>
          <w:color w:val="000000" w:themeColor="text1"/>
          <w:sz w:val="24"/>
          <w:szCs w:val="24"/>
          <w:highlight w:val="yellow"/>
        </w:rPr>
        <w:t>long</w:t>
      </w:r>
      <w:r w:rsidRPr="00285D1A">
        <w:rPr>
          <w:rStyle w:val="Strong"/>
          <w:rFonts w:ascii="Times New Roman" w:hAnsi="Times New Roman" w:cs="Times New Roman"/>
          <w:color w:val="000000" w:themeColor="text1"/>
          <w:sz w:val="24"/>
          <w:szCs w:val="24"/>
        </w:rPr>
        <w:t xml:space="preserve"> term</w:t>
      </w:r>
      <w:r w:rsidR="00E56D1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Even though automation has upfront costs, non-automated libraries incur recurring costs in manpower, corrections, loss of books (misplaced or borrowed without record), etc (</w:t>
      </w:r>
      <w:r w:rsidR="008228A1" w:rsidRPr="00285D1A">
        <w:rPr>
          <w:rFonts w:ascii="Times New Roman" w:hAnsi="Times New Roman" w:cs="Times New Roman"/>
          <w:color w:val="000000" w:themeColor="text1"/>
          <w:sz w:val="24"/>
          <w:szCs w:val="24"/>
          <w:shd w:val="clear" w:color="auto" w:fill="FFFFFF"/>
        </w:rPr>
        <w:t>Jaisw</w:t>
      </w:r>
      <w:r w:rsidR="00D8102F">
        <w:rPr>
          <w:rFonts w:ascii="Times New Roman" w:hAnsi="Times New Roman" w:cs="Times New Roman"/>
          <w:color w:val="000000" w:themeColor="text1"/>
          <w:sz w:val="24"/>
          <w:szCs w:val="24"/>
          <w:shd w:val="clear" w:color="auto" w:fill="FFFFFF"/>
        </w:rPr>
        <w:t xml:space="preserve">al and </w:t>
      </w:r>
      <w:r w:rsidR="008228A1" w:rsidRPr="00285D1A">
        <w:rPr>
          <w:rFonts w:ascii="Times New Roman" w:hAnsi="Times New Roman" w:cs="Times New Roman"/>
          <w:color w:val="000000" w:themeColor="text1"/>
          <w:sz w:val="24"/>
          <w:szCs w:val="24"/>
          <w:shd w:val="clear" w:color="auto" w:fill="FFFFFF"/>
        </w:rPr>
        <w:t>Pandey, 2024).</w:t>
      </w:r>
    </w:p>
    <w:p w14:paraId="5D9B39EE" w14:textId="74AAC8EC" w:rsidR="008228A1" w:rsidRPr="00285D1A" w:rsidRDefault="008228A1" w:rsidP="0058724F">
      <w:pPr>
        <w:pStyle w:val="ListParagraph"/>
        <w:numPr>
          <w:ilvl w:val="0"/>
          <w:numId w:val="3"/>
        </w:numPr>
        <w:spacing w:line="360" w:lineRule="auto"/>
        <w:jc w:val="both"/>
        <w:rPr>
          <w:rFonts w:ascii="Times New Roman" w:hAnsi="Times New Roman" w:cs="Times New Roman"/>
          <w:color w:val="000000" w:themeColor="text1"/>
          <w:sz w:val="24"/>
          <w:szCs w:val="24"/>
          <w:shd w:val="clear" w:color="auto" w:fill="FFFFFF"/>
        </w:rPr>
      </w:pPr>
      <w:r w:rsidRPr="00285D1A">
        <w:rPr>
          <w:rStyle w:val="Strong"/>
          <w:rFonts w:ascii="Times New Roman" w:hAnsi="Times New Roman" w:cs="Times New Roman"/>
          <w:color w:val="000000" w:themeColor="text1"/>
          <w:sz w:val="24"/>
          <w:szCs w:val="24"/>
        </w:rPr>
        <w:t>Poor handling of e-resources and digital content</w:t>
      </w:r>
      <w:r w:rsidR="00E56D1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Without automation, integrating e-resources (journals, databases, ebooks) is difficult; manual linking, authentication, usage tracking</w:t>
      </w:r>
      <w:r w:rsidR="00D14F2E">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etc.</w:t>
      </w:r>
      <w:r w:rsidR="00D14F2E">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are challenging (Subaveerapandiyan </w:t>
      </w:r>
      <w:r w:rsidRPr="007C7817">
        <w:rPr>
          <w:rFonts w:ascii="Times New Roman" w:hAnsi="Times New Roman" w:cs="Times New Roman"/>
          <w:i/>
          <w:iCs/>
          <w:color w:val="000000" w:themeColor="text1"/>
          <w:sz w:val="24"/>
          <w:szCs w:val="24"/>
        </w:rPr>
        <w:t>et al.,</w:t>
      </w:r>
      <w:r w:rsidRPr="00285D1A">
        <w:rPr>
          <w:rFonts w:ascii="Times New Roman" w:hAnsi="Times New Roman" w:cs="Times New Roman"/>
          <w:color w:val="000000" w:themeColor="text1"/>
          <w:sz w:val="24"/>
          <w:szCs w:val="24"/>
        </w:rPr>
        <w:t xml:space="preserve"> </w:t>
      </w:r>
      <w:r w:rsidR="007C7817">
        <w:rPr>
          <w:rFonts w:ascii="Times New Roman" w:hAnsi="Times New Roman" w:cs="Times New Roman"/>
          <w:color w:val="000000" w:themeColor="text1"/>
          <w:sz w:val="24"/>
          <w:szCs w:val="24"/>
        </w:rPr>
        <w:t>2021;</w:t>
      </w:r>
      <w:r w:rsidRPr="00285D1A">
        <w:rPr>
          <w:rFonts w:ascii="Times New Roman" w:hAnsi="Times New Roman" w:cs="Times New Roman"/>
          <w:color w:val="000000" w:themeColor="text1"/>
          <w:sz w:val="24"/>
          <w:szCs w:val="24"/>
        </w:rPr>
        <w:t xml:space="preserve"> Sharma </w:t>
      </w:r>
      <w:r w:rsidR="007C7817">
        <w:rPr>
          <w:rFonts w:ascii="Times New Roman" w:hAnsi="Times New Roman" w:cs="Times New Roman"/>
          <w:color w:val="000000" w:themeColor="text1"/>
          <w:sz w:val="24"/>
          <w:szCs w:val="24"/>
        </w:rPr>
        <w:t>and</w:t>
      </w:r>
      <w:r w:rsidRPr="00285D1A">
        <w:rPr>
          <w:rFonts w:ascii="Times New Roman" w:hAnsi="Times New Roman" w:cs="Times New Roman"/>
          <w:color w:val="000000" w:themeColor="text1"/>
          <w:sz w:val="24"/>
          <w:szCs w:val="24"/>
        </w:rPr>
        <w:t xml:space="preserve"> Kandari,</w:t>
      </w:r>
      <w:r w:rsidR="00D14F2E">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2024).</w:t>
      </w:r>
    </w:p>
    <w:p w14:paraId="270A4717" w14:textId="325DF581" w:rsidR="008228A1" w:rsidRPr="00285D1A" w:rsidRDefault="008228A1" w:rsidP="0058724F">
      <w:pPr>
        <w:pStyle w:val="ListParagraph"/>
        <w:numPr>
          <w:ilvl w:val="0"/>
          <w:numId w:val="3"/>
        </w:numPr>
        <w:spacing w:line="360" w:lineRule="auto"/>
        <w:jc w:val="both"/>
        <w:rPr>
          <w:rFonts w:ascii="Times New Roman" w:hAnsi="Times New Roman" w:cs="Times New Roman"/>
          <w:color w:val="000000" w:themeColor="text1"/>
          <w:sz w:val="24"/>
          <w:szCs w:val="24"/>
          <w:shd w:val="clear" w:color="auto" w:fill="FFFFFF"/>
        </w:rPr>
      </w:pPr>
      <w:r w:rsidRPr="00285D1A">
        <w:rPr>
          <w:rStyle w:val="Strong"/>
          <w:rFonts w:ascii="Times New Roman" w:hAnsi="Times New Roman" w:cs="Times New Roman"/>
          <w:color w:val="000000" w:themeColor="text1"/>
          <w:sz w:val="24"/>
          <w:szCs w:val="24"/>
        </w:rPr>
        <w:lastRenderedPageBreak/>
        <w:t>User dissatisfaction and limited</w:t>
      </w:r>
      <w:r w:rsidR="00D14F2E">
        <w:rPr>
          <w:rStyle w:val="Strong"/>
          <w:rFonts w:ascii="Times New Roman" w:hAnsi="Times New Roman" w:cs="Times New Roman"/>
          <w:color w:val="000000" w:themeColor="text1"/>
          <w:sz w:val="24"/>
          <w:szCs w:val="24"/>
        </w:rPr>
        <w:t xml:space="preserve"> </w:t>
      </w:r>
      <w:r w:rsidRPr="00285D1A">
        <w:rPr>
          <w:rStyle w:val="Strong"/>
          <w:rFonts w:ascii="Times New Roman" w:hAnsi="Times New Roman" w:cs="Times New Roman"/>
          <w:color w:val="000000" w:themeColor="text1"/>
          <w:sz w:val="24"/>
          <w:szCs w:val="24"/>
        </w:rPr>
        <w:t>service scope</w:t>
      </w:r>
      <w:r w:rsidR="00E56D1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Without automation services like “search from your seat”, online catalogues, remote requests</w:t>
      </w:r>
      <w:r w:rsidR="00D14F2E">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etc., users (e.g. agricultural researchers) are constrained, especially in remote or rural setups (Sharma </w:t>
      </w:r>
      <w:r w:rsidR="007C7817">
        <w:rPr>
          <w:rFonts w:ascii="Times New Roman" w:hAnsi="Times New Roman" w:cs="Times New Roman"/>
          <w:color w:val="000000" w:themeColor="text1"/>
          <w:sz w:val="24"/>
          <w:szCs w:val="24"/>
        </w:rPr>
        <w:t>and Kandari,</w:t>
      </w:r>
      <w:r w:rsidR="00D14F2E">
        <w:rPr>
          <w:rFonts w:ascii="Times New Roman" w:hAnsi="Times New Roman" w:cs="Times New Roman"/>
          <w:color w:val="000000" w:themeColor="text1"/>
          <w:sz w:val="24"/>
          <w:szCs w:val="24"/>
        </w:rPr>
        <w:t xml:space="preserve"> </w:t>
      </w:r>
      <w:r w:rsidR="007C7817">
        <w:rPr>
          <w:rFonts w:ascii="Times New Roman" w:hAnsi="Times New Roman" w:cs="Times New Roman"/>
          <w:color w:val="000000" w:themeColor="text1"/>
          <w:sz w:val="24"/>
          <w:szCs w:val="24"/>
        </w:rPr>
        <w:t xml:space="preserve">2024; </w:t>
      </w:r>
      <w:r w:rsidR="007C7817">
        <w:rPr>
          <w:rFonts w:ascii="Times New Roman" w:hAnsi="Times New Roman" w:cs="Times New Roman"/>
          <w:color w:val="000000" w:themeColor="text1"/>
          <w:sz w:val="24"/>
          <w:szCs w:val="24"/>
          <w:shd w:val="clear" w:color="auto" w:fill="FFFFFF"/>
        </w:rPr>
        <w:t xml:space="preserve">Jayamma and Krishnamurthy, 2017; Chitra and </w:t>
      </w:r>
      <w:r w:rsidRPr="00285D1A">
        <w:rPr>
          <w:rFonts w:ascii="Times New Roman" w:hAnsi="Times New Roman" w:cs="Times New Roman"/>
          <w:color w:val="000000" w:themeColor="text1"/>
          <w:sz w:val="24"/>
          <w:szCs w:val="24"/>
          <w:shd w:val="clear" w:color="auto" w:fill="FFFFFF"/>
        </w:rPr>
        <w:t>Kumbar, 2020).</w:t>
      </w:r>
    </w:p>
    <w:p w14:paraId="5055F8D9" w14:textId="63C4EC2C" w:rsidR="008228A1" w:rsidRPr="00285D1A" w:rsidRDefault="008228A1" w:rsidP="0058724F">
      <w:pPr>
        <w:pStyle w:val="ListParagraph"/>
        <w:numPr>
          <w:ilvl w:val="0"/>
          <w:numId w:val="3"/>
        </w:numPr>
        <w:spacing w:line="360" w:lineRule="auto"/>
        <w:jc w:val="both"/>
        <w:rPr>
          <w:rFonts w:ascii="Times New Roman" w:hAnsi="Times New Roman" w:cs="Times New Roman"/>
          <w:color w:val="000000" w:themeColor="text1"/>
          <w:sz w:val="24"/>
          <w:szCs w:val="24"/>
          <w:shd w:val="clear" w:color="auto" w:fill="FFFFFF"/>
        </w:rPr>
      </w:pPr>
      <w:r w:rsidRPr="00285D1A">
        <w:rPr>
          <w:rStyle w:val="Strong"/>
          <w:rFonts w:ascii="Times New Roman" w:hAnsi="Times New Roman" w:cs="Times New Roman"/>
          <w:color w:val="000000" w:themeColor="text1"/>
          <w:sz w:val="24"/>
          <w:szCs w:val="24"/>
        </w:rPr>
        <w:t>Data management issues and poor record-keeping</w:t>
      </w:r>
      <w:r w:rsidR="00E56D1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Manual records are more prone to damage, loss, </w:t>
      </w:r>
      <w:r w:rsidR="00D14F2E" w:rsidRPr="00B739AF">
        <w:rPr>
          <w:rFonts w:ascii="Times New Roman" w:hAnsi="Times New Roman" w:cs="Times New Roman"/>
          <w:color w:val="000000" w:themeColor="text1"/>
          <w:sz w:val="24"/>
          <w:szCs w:val="24"/>
          <w:highlight w:val="yellow"/>
        </w:rPr>
        <w:t xml:space="preserve">and </w:t>
      </w:r>
      <w:r w:rsidRPr="00B739AF">
        <w:rPr>
          <w:rFonts w:ascii="Times New Roman" w:hAnsi="Times New Roman" w:cs="Times New Roman"/>
          <w:color w:val="000000" w:themeColor="text1"/>
          <w:sz w:val="24"/>
          <w:szCs w:val="24"/>
          <w:highlight w:val="yellow"/>
        </w:rPr>
        <w:t>poor indexing</w:t>
      </w:r>
      <w:r w:rsidRPr="00285D1A">
        <w:rPr>
          <w:rFonts w:ascii="Times New Roman" w:hAnsi="Times New Roman" w:cs="Times New Roman"/>
          <w:color w:val="000000" w:themeColor="text1"/>
          <w:sz w:val="24"/>
          <w:szCs w:val="24"/>
        </w:rPr>
        <w:t xml:space="preserve">; creating usage statistics or reports is laborious (Chandrashekara </w:t>
      </w:r>
      <w:r w:rsidRPr="007C7817">
        <w:rPr>
          <w:rFonts w:ascii="Times New Roman" w:hAnsi="Times New Roman" w:cs="Times New Roman"/>
          <w:i/>
          <w:iCs/>
          <w:color w:val="000000" w:themeColor="text1"/>
          <w:sz w:val="24"/>
          <w:szCs w:val="24"/>
        </w:rPr>
        <w:t>et al</w:t>
      </w:r>
      <w:r w:rsidR="007C7817">
        <w:rPr>
          <w:rFonts w:ascii="Times New Roman" w:hAnsi="Times New Roman" w:cs="Times New Roman"/>
          <w:color w:val="000000" w:themeColor="text1"/>
          <w:sz w:val="24"/>
          <w:szCs w:val="24"/>
        </w:rPr>
        <w:t xml:space="preserve">., 2012; </w:t>
      </w:r>
      <w:r w:rsidR="007C7817">
        <w:rPr>
          <w:rFonts w:ascii="Times New Roman" w:hAnsi="Times New Roman" w:cs="Times New Roman"/>
          <w:color w:val="000000" w:themeColor="text1"/>
          <w:sz w:val="24"/>
          <w:szCs w:val="24"/>
          <w:shd w:val="clear" w:color="auto" w:fill="FFFFFF"/>
        </w:rPr>
        <w:t>Jaiswal and</w:t>
      </w:r>
      <w:r w:rsidRPr="00285D1A">
        <w:rPr>
          <w:rFonts w:ascii="Times New Roman" w:hAnsi="Times New Roman" w:cs="Times New Roman"/>
          <w:color w:val="000000" w:themeColor="text1"/>
          <w:sz w:val="24"/>
          <w:szCs w:val="24"/>
          <w:shd w:val="clear" w:color="auto" w:fill="FFFFFF"/>
        </w:rPr>
        <w:t xml:space="preserve"> Pandey, 2024</w:t>
      </w:r>
      <w:r w:rsidR="00B17990" w:rsidRPr="00285D1A">
        <w:rPr>
          <w:rFonts w:ascii="Times New Roman" w:hAnsi="Times New Roman" w:cs="Times New Roman"/>
          <w:color w:val="000000" w:themeColor="text1"/>
          <w:sz w:val="24"/>
          <w:szCs w:val="24"/>
          <w:shd w:val="clear" w:color="auto" w:fill="FFFFFF"/>
        </w:rPr>
        <w:t>).</w:t>
      </w:r>
    </w:p>
    <w:p w14:paraId="0D387F37" w14:textId="6CC4C821" w:rsidR="002C5490" w:rsidRPr="00D068DC" w:rsidRDefault="00B17990" w:rsidP="0058724F">
      <w:pPr>
        <w:pStyle w:val="ListParagraph"/>
        <w:numPr>
          <w:ilvl w:val="0"/>
          <w:numId w:val="3"/>
        </w:numPr>
        <w:spacing w:line="360" w:lineRule="auto"/>
        <w:jc w:val="both"/>
        <w:rPr>
          <w:rFonts w:ascii="Times New Roman" w:hAnsi="Times New Roman" w:cs="Times New Roman"/>
          <w:color w:val="000000" w:themeColor="text1"/>
          <w:sz w:val="24"/>
          <w:szCs w:val="24"/>
          <w:shd w:val="clear" w:color="auto" w:fill="FFFFFF"/>
        </w:rPr>
      </w:pPr>
      <w:r w:rsidRPr="00285D1A">
        <w:rPr>
          <w:rStyle w:val="Strong"/>
          <w:rFonts w:ascii="Times New Roman" w:hAnsi="Times New Roman" w:cs="Times New Roman"/>
          <w:color w:val="000000" w:themeColor="text1"/>
          <w:sz w:val="24"/>
          <w:szCs w:val="24"/>
        </w:rPr>
        <w:t xml:space="preserve">Difficulty in sustaining </w:t>
      </w:r>
      <w:r w:rsidR="00D14F2E" w:rsidRPr="00B739AF">
        <w:rPr>
          <w:rStyle w:val="Strong"/>
          <w:rFonts w:ascii="Times New Roman" w:hAnsi="Times New Roman" w:cs="Times New Roman"/>
          <w:color w:val="000000" w:themeColor="text1"/>
          <w:sz w:val="24"/>
          <w:szCs w:val="24"/>
          <w:highlight w:val="yellow"/>
        </w:rPr>
        <w:t>services/scalability</w:t>
      </w:r>
      <w:r w:rsidR="00E56D12" w:rsidRPr="00B739AF">
        <w:rPr>
          <w:rFonts w:ascii="Times New Roman" w:hAnsi="Times New Roman" w:cs="Times New Roman"/>
          <w:color w:val="000000" w:themeColor="text1"/>
          <w:sz w:val="24"/>
          <w:szCs w:val="24"/>
          <w:highlight w:val="yellow"/>
        </w:rPr>
        <w:t xml:space="preserve">: </w:t>
      </w:r>
      <w:r w:rsidRPr="00B739AF">
        <w:rPr>
          <w:rFonts w:ascii="Times New Roman" w:hAnsi="Times New Roman" w:cs="Times New Roman"/>
          <w:color w:val="000000" w:themeColor="text1"/>
          <w:sz w:val="24"/>
          <w:szCs w:val="24"/>
          <w:highlight w:val="yellow"/>
        </w:rPr>
        <w:t>As</w:t>
      </w:r>
      <w:r w:rsidRPr="00285D1A">
        <w:rPr>
          <w:rFonts w:ascii="Times New Roman" w:hAnsi="Times New Roman" w:cs="Times New Roman"/>
          <w:color w:val="000000" w:themeColor="text1"/>
          <w:sz w:val="24"/>
          <w:szCs w:val="24"/>
        </w:rPr>
        <w:t xml:space="preserve"> collections grow, user numbers rise, </w:t>
      </w:r>
      <w:r w:rsidR="00D14F2E" w:rsidRPr="00B739AF">
        <w:rPr>
          <w:rFonts w:ascii="Times New Roman" w:hAnsi="Times New Roman" w:cs="Times New Roman"/>
          <w:color w:val="000000" w:themeColor="text1"/>
          <w:sz w:val="24"/>
          <w:szCs w:val="24"/>
          <w:highlight w:val="yellow"/>
        </w:rPr>
        <w:t xml:space="preserve">and </w:t>
      </w:r>
      <w:r w:rsidRPr="00B739AF">
        <w:rPr>
          <w:rFonts w:ascii="Times New Roman" w:hAnsi="Times New Roman" w:cs="Times New Roman"/>
          <w:color w:val="000000" w:themeColor="text1"/>
          <w:sz w:val="24"/>
          <w:szCs w:val="24"/>
          <w:highlight w:val="yellow"/>
        </w:rPr>
        <w:t>handling</w:t>
      </w:r>
      <w:r w:rsidRPr="00285D1A">
        <w:rPr>
          <w:rFonts w:ascii="Times New Roman" w:hAnsi="Times New Roman" w:cs="Times New Roman"/>
          <w:color w:val="000000" w:themeColor="text1"/>
          <w:sz w:val="24"/>
          <w:szCs w:val="24"/>
        </w:rPr>
        <w:t xml:space="preserve"> growth manually becomes unsustainable. Scalability of services is limited without automation (</w:t>
      </w:r>
      <w:r w:rsidR="007C7817">
        <w:rPr>
          <w:rFonts w:ascii="Times New Roman" w:hAnsi="Times New Roman" w:cs="Times New Roman"/>
          <w:color w:val="000000" w:themeColor="text1"/>
          <w:sz w:val="24"/>
          <w:szCs w:val="24"/>
          <w:shd w:val="clear" w:color="auto" w:fill="FFFFFF"/>
        </w:rPr>
        <w:t>Chitra and Kumbar, 2020; Jaiswal and</w:t>
      </w:r>
      <w:r w:rsidRPr="00285D1A">
        <w:rPr>
          <w:rFonts w:ascii="Times New Roman" w:hAnsi="Times New Roman" w:cs="Times New Roman"/>
          <w:color w:val="000000" w:themeColor="text1"/>
          <w:sz w:val="24"/>
          <w:szCs w:val="24"/>
          <w:shd w:val="clear" w:color="auto" w:fill="FFFFFF"/>
        </w:rPr>
        <w:t xml:space="preserve"> Pandey, 2024)</w:t>
      </w:r>
    </w:p>
    <w:p w14:paraId="4B75276A" w14:textId="77777777" w:rsidR="0014151B" w:rsidRPr="00285D1A" w:rsidRDefault="0058724F" w:rsidP="00285D1A">
      <w:pPr>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3.5 </w:t>
      </w:r>
      <w:r w:rsidR="0014151B" w:rsidRPr="00285D1A">
        <w:rPr>
          <w:rFonts w:ascii="Times New Roman" w:hAnsi="Times New Roman" w:cs="Times New Roman"/>
          <w:b/>
          <w:bCs/>
          <w:color w:val="000000" w:themeColor="text1"/>
          <w:sz w:val="24"/>
          <w:szCs w:val="24"/>
        </w:rPr>
        <w:t>Automation Technologies in Agricultural Libraries</w:t>
      </w:r>
    </w:p>
    <w:p w14:paraId="6875DD74" w14:textId="0C014B56" w:rsidR="00BD4D60" w:rsidRPr="00285D1A" w:rsidRDefault="00BD4D60" w:rsidP="00285D1A">
      <w:p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 xml:space="preserve">The use of computers for information storage and retrieval began with the production of computer-generated and printed indices for scientific and technical literature in </w:t>
      </w:r>
      <w:r w:rsidR="00D14F2E">
        <w:rPr>
          <w:rFonts w:ascii="Times New Roman" w:hAnsi="Times New Roman" w:cs="Times New Roman"/>
          <w:color w:val="000000" w:themeColor="text1"/>
          <w:sz w:val="24"/>
          <w:szCs w:val="24"/>
        </w:rPr>
        <w:t xml:space="preserve">the </w:t>
      </w:r>
      <w:r w:rsidRPr="00285D1A">
        <w:rPr>
          <w:rFonts w:ascii="Times New Roman" w:hAnsi="Times New Roman" w:cs="Times New Roman"/>
          <w:color w:val="000000" w:themeColor="text1"/>
          <w:sz w:val="24"/>
          <w:szCs w:val="24"/>
        </w:rPr>
        <w:t>1960s. Subsequently, several organizations started using computers not only for generation and printing of indices but also for creation of computer readable databases, By early 1970s, several published indexing and abstracting journals, such as Biological Abstracts, Chemical Abstracts, Index Medicus, etc. were not only produced by computer, they were also made available as computer-readable databases on magnetic tapes and several organizations started subscribing to them on magnetic media to organize local information storage and retrieval services.</w:t>
      </w:r>
    </w:p>
    <w:p w14:paraId="0CBDA414" w14:textId="77777777" w:rsidR="0014151B" w:rsidRPr="00285D1A" w:rsidRDefault="0014151B" w:rsidP="00285D1A">
      <w:pPr>
        <w:pStyle w:val="ListParagraph"/>
        <w:numPr>
          <w:ilvl w:val="0"/>
          <w:numId w:val="5"/>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Library Management Systems (LMS) – Koha, SOUL, NewGenLib, etc.</w:t>
      </w:r>
    </w:p>
    <w:p w14:paraId="624C4D2F" w14:textId="77777777" w:rsidR="0014151B" w:rsidRPr="00285D1A" w:rsidRDefault="0014151B" w:rsidP="00285D1A">
      <w:pPr>
        <w:pStyle w:val="ListParagraph"/>
        <w:numPr>
          <w:ilvl w:val="0"/>
          <w:numId w:val="5"/>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Digital Cataloguing and Classification – MARC21, AACR2, RDA</w:t>
      </w:r>
    </w:p>
    <w:p w14:paraId="2439ED93" w14:textId="543E8D01" w:rsidR="0014151B" w:rsidRPr="00285D1A" w:rsidRDefault="00D14F2E" w:rsidP="00285D1A">
      <w:pPr>
        <w:pStyle w:val="ListParagraph"/>
        <w:numPr>
          <w:ilvl w:val="0"/>
          <w:numId w:val="5"/>
        </w:numPr>
        <w:spacing w:line="360" w:lineRule="auto"/>
        <w:jc w:val="both"/>
        <w:rPr>
          <w:rFonts w:ascii="Times New Roman" w:hAnsi="Times New Roman" w:cs="Times New Roman"/>
          <w:color w:val="000000" w:themeColor="text1"/>
          <w:sz w:val="24"/>
          <w:szCs w:val="24"/>
        </w:rPr>
      </w:pPr>
      <w:r w:rsidRPr="00B739AF">
        <w:rPr>
          <w:rFonts w:ascii="Times New Roman" w:hAnsi="Times New Roman" w:cs="Times New Roman"/>
          <w:color w:val="000000" w:themeColor="text1"/>
          <w:sz w:val="24"/>
          <w:szCs w:val="24"/>
          <w:highlight w:val="yellow"/>
        </w:rPr>
        <w:t>Digitisation</w:t>
      </w:r>
      <w:r w:rsidRPr="00B739AF">
        <w:rPr>
          <w:rFonts w:ascii="Times New Roman" w:hAnsi="Times New Roman" w:cs="Times New Roman"/>
          <w:color w:val="000000" w:themeColor="text1"/>
          <w:sz w:val="24"/>
          <w:szCs w:val="24"/>
          <w:highlight w:val="yellow"/>
        </w:rPr>
        <w:t xml:space="preserve"> </w:t>
      </w:r>
      <w:r w:rsidR="0014151B" w:rsidRPr="00B739AF">
        <w:rPr>
          <w:rFonts w:ascii="Times New Roman" w:hAnsi="Times New Roman" w:cs="Times New Roman"/>
          <w:color w:val="000000" w:themeColor="text1"/>
          <w:sz w:val="24"/>
          <w:szCs w:val="24"/>
          <w:highlight w:val="yellow"/>
        </w:rPr>
        <w:t>and Digital</w:t>
      </w:r>
      <w:r w:rsidR="0014151B" w:rsidRPr="00285D1A">
        <w:rPr>
          <w:rFonts w:ascii="Times New Roman" w:hAnsi="Times New Roman" w:cs="Times New Roman"/>
          <w:color w:val="000000" w:themeColor="text1"/>
          <w:sz w:val="24"/>
          <w:szCs w:val="24"/>
        </w:rPr>
        <w:t xml:space="preserve"> Repositories – DSpace, EPrints</w:t>
      </w:r>
    </w:p>
    <w:p w14:paraId="5D5BF0A6" w14:textId="77777777" w:rsidR="0014151B" w:rsidRPr="00285D1A" w:rsidRDefault="0014151B" w:rsidP="00285D1A">
      <w:pPr>
        <w:pStyle w:val="ListParagraph"/>
        <w:numPr>
          <w:ilvl w:val="0"/>
          <w:numId w:val="5"/>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Automation in Information Retrieval – OPAC, federated search tools</w:t>
      </w:r>
    </w:p>
    <w:p w14:paraId="2B2BFEC0" w14:textId="77777777" w:rsidR="0014151B" w:rsidRPr="00285D1A" w:rsidRDefault="0014151B" w:rsidP="00285D1A">
      <w:pPr>
        <w:pStyle w:val="ListParagraph"/>
        <w:numPr>
          <w:ilvl w:val="0"/>
          <w:numId w:val="5"/>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Integration of ICT Tools – RFID, barcode systems, QR codes</w:t>
      </w:r>
    </w:p>
    <w:p w14:paraId="51D8DB8C" w14:textId="77777777" w:rsidR="0014151B" w:rsidRPr="00285D1A" w:rsidRDefault="0014151B" w:rsidP="00285D1A">
      <w:pPr>
        <w:pStyle w:val="ListParagraph"/>
        <w:numPr>
          <w:ilvl w:val="0"/>
          <w:numId w:val="5"/>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AI and Machine Learning Applications – chatbots, automated indexing</w:t>
      </w:r>
    </w:p>
    <w:p w14:paraId="076B74DC" w14:textId="77777777" w:rsidR="0014151B" w:rsidRPr="00C97C37" w:rsidRDefault="0014151B" w:rsidP="00285D1A">
      <w:pPr>
        <w:pStyle w:val="ListParagraph"/>
        <w:numPr>
          <w:ilvl w:val="0"/>
          <w:numId w:val="5"/>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Mobile Applications and Remote Access Tools</w:t>
      </w:r>
    </w:p>
    <w:p w14:paraId="406EDE15" w14:textId="77777777" w:rsidR="0014151B" w:rsidRPr="00285D1A" w:rsidRDefault="0058724F" w:rsidP="00285D1A">
      <w:pPr>
        <w:spacing w:line="360" w:lineRule="auto"/>
        <w:jc w:val="both"/>
        <w:rPr>
          <w:rFonts w:ascii="Times New Roman" w:hAnsi="Times New Roman" w:cs="Times New Roman"/>
          <w:color w:val="000000" w:themeColor="text1"/>
          <w:sz w:val="24"/>
          <w:szCs w:val="24"/>
        </w:rPr>
      </w:pPr>
      <w:r w:rsidRPr="0058724F">
        <w:rPr>
          <w:rFonts w:ascii="Times New Roman" w:hAnsi="Times New Roman" w:cs="Times New Roman"/>
          <w:b/>
          <w:bCs/>
          <w:color w:val="000000" w:themeColor="text1"/>
          <w:sz w:val="24"/>
          <w:szCs w:val="24"/>
        </w:rPr>
        <w:t>3.6</w:t>
      </w:r>
      <w:r>
        <w:rPr>
          <w:rFonts w:ascii="Times New Roman" w:hAnsi="Times New Roman" w:cs="Times New Roman"/>
          <w:color w:val="000000" w:themeColor="text1"/>
          <w:sz w:val="24"/>
          <w:szCs w:val="24"/>
        </w:rPr>
        <w:t xml:space="preserve"> </w:t>
      </w:r>
      <w:r w:rsidR="0014151B" w:rsidRPr="00285D1A">
        <w:rPr>
          <w:rFonts w:ascii="Times New Roman" w:hAnsi="Times New Roman" w:cs="Times New Roman"/>
          <w:b/>
          <w:bCs/>
          <w:color w:val="000000" w:themeColor="text1"/>
          <w:sz w:val="24"/>
          <w:szCs w:val="24"/>
        </w:rPr>
        <w:t>Future Trends in Agricultural Library Automation</w:t>
      </w:r>
    </w:p>
    <w:p w14:paraId="784AB460" w14:textId="61FADD75" w:rsidR="0014151B" w:rsidRPr="0058724F" w:rsidRDefault="0014151B" w:rsidP="0058724F">
      <w:pPr>
        <w:pStyle w:val="ListParagraph"/>
        <w:numPr>
          <w:ilvl w:val="0"/>
          <w:numId w:val="19"/>
        </w:numPr>
        <w:spacing w:line="360" w:lineRule="auto"/>
        <w:jc w:val="both"/>
        <w:rPr>
          <w:rFonts w:ascii="Times New Roman" w:hAnsi="Times New Roman" w:cs="Times New Roman"/>
          <w:color w:val="000000" w:themeColor="text1"/>
          <w:sz w:val="24"/>
          <w:szCs w:val="24"/>
        </w:rPr>
      </w:pPr>
      <w:r w:rsidRPr="0058724F">
        <w:rPr>
          <w:rFonts w:ascii="Times New Roman" w:hAnsi="Times New Roman" w:cs="Times New Roman"/>
          <w:b/>
          <w:bCs/>
          <w:color w:val="000000" w:themeColor="text1"/>
          <w:sz w:val="24"/>
          <w:szCs w:val="24"/>
        </w:rPr>
        <w:t>AI-powered knowledge management systems</w:t>
      </w:r>
      <w:r w:rsidR="00BC1A3B" w:rsidRPr="0058724F">
        <w:rPr>
          <w:rFonts w:ascii="Times New Roman" w:hAnsi="Times New Roman" w:cs="Times New Roman"/>
          <w:color w:val="000000" w:themeColor="text1"/>
          <w:sz w:val="24"/>
          <w:szCs w:val="24"/>
        </w:rPr>
        <w:t xml:space="preserve">: AI and machine-learning tools (including LLMs and retrieval-augmented generation) are increasingly used to index, </w:t>
      </w:r>
      <w:r w:rsidR="00D14F2E" w:rsidRPr="00B739AF">
        <w:rPr>
          <w:rFonts w:ascii="Times New Roman" w:hAnsi="Times New Roman" w:cs="Times New Roman"/>
          <w:color w:val="000000" w:themeColor="text1"/>
          <w:sz w:val="24"/>
          <w:szCs w:val="24"/>
          <w:highlight w:val="yellow"/>
        </w:rPr>
        <w:t>summarise</w:t>
      </w:r>
      <w:r w:rsidR="00D14F2E" w:rsidRPr="00B739AF">
        <w:rPr>
          <w:rFonts w:ascii="Times New Roman" w:hAnsi="Times New Roman" w:cs="Times New Roman"/>
          <w:color w:val="000000" w:themeColor="text1"/>
          <w:sz w:val="24"/>
          <w:szCs w:val="24"/>
          <w:highlight w:val="yellow"/>
        </w:rPr>
        <w:t xml:space="preserve"> </w:t>
      </w:r>
      <w:r w:rsidR="00BC1A3B" w:rsidRPr="00B739AF">
        <w:rPr>
          <w:rFonts w:ascii="Times New Roman" w:hAnsi="Times New Roman" w:cs="Times New Roman"/>
          <w:color w:val="000000" w:themeColor="text1"/>
          <w:sz w:val="24"/>
          <w:szCs w:val="24"/>
          <w:highlight w:val="yellow"/>
        </w:rPr>
        <w:t>and recommend</w:t>
      </w:r>
      <w:r w:rsidR="00BC1A3B" w:rsidRPr="0058724F">
        <w:rPr>
          <w:rFonts w:ascii="Times New Roman" w:hAnsi="Times New Roman" w:cs="Times New Roman"/>
          <w:color w:val="000000" w:themeColor="text1"/>
          <w:sz w:val="24"/>
          <w:szCs w:val="24"/>
        </w:rPr>
        <w:t xml:space="preserve"> domain knowledge, enabling agricultural libraries to </w:t>
      </w:r>
      <w:r w:rsidR="00BC1A3B" w:rsidRPr="0058724F">
        <w:rPr>
          <w:rFonts w:ascii="Times New Roman" w:hAnsi="Times New Roman" w:cs="Times New Roman"/>
          <w:color w:val="000000" w:themeColor="text1"/>
          <w:sz w:val="24"/>
          <w:szCs w:val="24"/>
        </w:rPr>
        <w:lastRenderedPageBreak/>
        <w:t xml:space="preserve">deliver </w:t>
      </w:r>
      <w:r w:rsidR="00D14F2E" w:rsidRPr="00B739AF">
        <w:rPr>
          <w:rFonts w:ascii="Times New Roman" w:hAnsi="Times New Roman" w:cs="Times New Roman"/>
          <w:color w:val="000000" w:themeColor="text1"/>
          <w:sz w:val="24"/>
          <w:szCs w:val="24"/>
          <w:highlight w:val="yellow"/>
        </w:rPr>
        <w:t>personalised</w:t>
      </w:r>
      <w:r w:rsidR="00D14F2E" w:rsidRPr="00B739AF">
        <w:rPr>
          <w:rFonts w:ascii="Times New Roman" w:hAnsi="Times New Roman" w:cs="Times New Roman"/>
          <w:color w:val="000000" w:themeColor="text1"/>
          <w:sz w:val="24"/>
          <w:szCs w:val="24"/>
          <w:highlight w:val="yellow"/>
        </w:rPr>
        <w:t xml:space="preserve"> </w:t>
      </w:r>
      <w:r w:rsidR="00BC1A3B" w:rsidRPr="00B739AF">
        <w:rPr>
          <w:rFonts w:ascii="Times New Roman" w:hAnsi="Times New Roman" w:cs="Times New Roman"/>
          <w:color w:val="000000" w:themeColor="text1"/>
          <w:sz w:val="24"/>
          <w:szCs w:val="24"/>
          <w:highlight w:val="yellow"/>
        </w:rPr>
        <w:t>research</w:t>
      </w:r>
      <w:r w:rsidR="00BC1A3B" w:rsidRPr="0058724F">
        <w:rPr>
          <w:rFonts w:ascii="Times New Roman" w:hAnsi="Times New Roman" w:cs="Times New Roman"/>
          <w:color w:val="000000" w:themeColor="text1"/>
          <w:sz w:val="24"/>
          <w:szCs w:val="24"/>
        </w:rPr>
        <w:t xml:space="preserve"> assistance</w:t>
      </w:r>
      <w:r w:rsidR="00C97C37" w:rsidRPr="0058724F">
        <w:rPr>
          <w:rFonts w:ascii="Times New Roman" w:hAnsi="Times New Roman" w:cs="Times New Roman"/>
          <w:color w:val="000000" w:themeColor="text1"/>
          <w:sz w:val="24"/>
          <w:szCs w:val="24"/>
        </w:rPr>
        <w:t>, automatic metadata enrichment</w:t>
      </w:r>
      <w:r w:rsidR="00BC1A3B" w:rsidRPr="0058724F">
        <w:rPr>
          <w:rFonts w:ascii="Times New Roman" w:hAnsi="Times New Roman" w:cs="Times New Roman"/>
          <w:color w:val="000000" w:themeColor="text1"/>
          <w:sz w:val="24"/>
          <w:szCs w:val="24"/>
        </w:rPr>
        <w:t xml:space="preserve"> and intelligent subject gateways for farmers and researchers. These systems can surface relevant extension material and link research to practice, but require curated training data and governance to avoid bias (</w:t>
      </w:r>
      <w:r w:rsidR="00700FB8" w:rsidRPr="0058724F">
        <w:rPr>
          <w:rFonts w:ascii="Times New Roman" w:hAnsi="Times New Roman" w:cs="Times New Roman"/>
          <w:color w:val="000000" w:themeColor="text1"/>
          <w:sz w:val="24"/>
          <w:szCs w:val="24"/>
        </w:rPr>
        <w:t xml:space="preserve">Islam </w:t>
      </w:r>
      <w:r w:rsidR="00700FB8" w:rsidRPr="0058724F">
        <w:rPr>
          <w:rFonts w:ascii="Times New Roman" w:hAnsi="Times New Roman" w:cs="Times New Roman"/>
          <w:i/>
          <w:iCs/>
          <w:color w:val="000000" w:themeColor="text1"/>
          <w:sz w:val="24"/>
          <w:szCs w:val="24"/>
        </w:rPr>
        <w:t>et al.</w:t>
      </w:r>
      <w:r w:rsidR="007C7817" w:rsidRPr="0058724F">
        <w:rPr>
          <w:rFonts w:ascii="Times New Roman" w:hAnsi="Times New Roman" w:cs="Times New Roman"/>
          <w:color w:val="000000" w:themeColor="text1"/>
          <w:sz w:val="24"/>
          <w:szCs w:val="24"/>
        </w:rPr>
        <w:t>, 2025;</w:t>
      </w:r>
      <w:r w:rsidR="00700FB8" w:rsidRPr="0058724F">
        <w:rPr>
          <w:rFonts w:ascii="Times New Roman" w:hAnsi="Times New Roman" w:cs="Times New Roman"/>
          <w:color w:val="000000" w:themeColor="text1"/>
          <w:sz w:val="24"/>
          <w:szCs w:val="24"/>
        </w:rPr>
        <w:t xml:space="preserve"> Pichman, 2024)</w:t>
      </w:r>
    </w:p>
    <w:p w14:paraId="64F6C487" w14:textId="700ECCE8" w:rsidR="0014151B" w:rsidRPr="0058724F" w:rsidRDefault="0014151B" w:rsidP="0058724F">
      <w:pPr>
        <w:pStyle w:val="ListParagraph"/>
        <w:numPr>
          <w:ilvl w:val="0"/>
          <w:numId w:val="19"/>
        </w:numPr>
        <w:spacing w:line="360" w:lineRule="auto"/>
        <w:jc w:val="both"/>
        <w:rPr>
          <w:rFonts w:ascii="Times New Roman" w:hAnsi="Times New Roman" w:cs="Times New Roman"/>
          <w:color w:val="000000" w:themeColor="text1"/>
          <w:sz w:val="24"/>
          <w:szCs w:val="24"/>
        </w:rPr>
      </w:pPr>
      <w:r w:rsidRPr="0058724F">
        <w:rPr>
          <w:rFonts w:ascii="Times New Roman" w:hAnsi="Times New Roman" w:cs="Times New Roman"/>
          <w:b/>
          <w:bCs/>
          <w:color w:val="000000" w:themeColor="text1"/>
          <w:sz w:val="24"/>
          <w:szCs w:val="24"/>
        </w:rPr>
        <w:t>Cloud-based integrated library systems</w:t>
      </w:r>
      <w:r w:rsidR="00700FB8" w:rsidRPr="0058724F">
        <w:rPr>
          <w:rFonts w:ascii="Times New Roman" w:hAnsi="Times New Roman" w:cs="Times New Roman"/>
          <w:color w:val="000000" w:themeColor="text1"/>
          <w:sz w:val="24"/>
          <w:szCs w:val="24"/>
        </w:rPr>
        <w:t xml:space="preserve">: Cloud ILS/platforms move library back-end services (cataloguing, circulation, discovery, analytics) off local servers into shared, scalable environments, lowering IT overhead and enabling 24/7 remote access to </w:t>
      </w:r>
      <w:r w:rsidR="00D14F2E" w:rsidRPr="00B739AF">
        <w:rPr>
          <w:rFonts w:ascii="Times New Roman" w:hAnsi="Times New Roman" w:cs="Times New Roman"/>
          <w:color w:val="000000" w:themeColor="text1"/>
          <w:sz w:val="24"/>
          <w:szCs w:val="24"/>
          <w:highlight w:val="yellow"/>
        </w:rPr>
        <w:t>catalogues</w:t>
      </w:r>
      <w:r w:rsidR="00D14F2E" w:rsidRPr="00B739AF">
        <w:rPr>
          <w:rFonts w:ascii="Times New Roman" w:hAnsi="Times New Roman" w:cs="Times New Roman"/>
          <w:color w:val="000000" w:themeColor="text1"/>
          <w:sz w:val="24"/>
          <w:szCs w:val="24"/>
          <w:highlight w:val="yellow"/>
        </w:rPr>
        <w:t xml:space="preserve"> </w:t>
      </w:r>
      <w:r w:rsidR="00700FB8" w:rsidRPr="00B739AF">
        <w:rPr>
          <w:rFonts w:ascii="Times New Roman" w:hAnsi="Times New Roman" w:cs="Times New Roman"/>
          <w:color w:val="000000" w:themeColor="text1"/>
          <w:sz w:val="24"/>
          <w:szCs w:val="24"/>
          <w:highlight w:val="yellow"/>
        </w:rPr>
        <w:t>and e-resources</w:t>
      </w:r>
      <w:r w:rsidR="00700FB8" w:rsidRPr="0058724F">
        <w:rPr>
          <w:rFonts w:ascii="Times New Roman" w:hAnsi="Times New Roman" w:cs="Times New Roman"/>
          <w:color w:val="000000" w:themeColor="text1"/>
          <w:sz w:val="24"/>
          <w:szCs w:val="24"/>
        </w:rPr>
        <w:t>—vital for agricultural universities and extension libraries serving dispersed rural users. Cloud adoption also facilitates consortial resource sharing and faster software updates (J</w:t>
      </w:r>
      <w:r w:rsidR="00C97C37" w:rsidRPr="0058724F">
        <w:rPr>
          <w:rFonts w:ascii="Times New Roman" w:hAnsi="Times New Roman" w:cs="Times New Roman"/>
          <w:color w:val="000000" w:themeColor="text1"/>
          <w:sz w:val="24"/>
          <w:szCs w:val="24"/>
        </w:rPr>
        <w:t>ain</w:t>
      </w:r>
      <w:r w:rsidR="00700FB8" w:rsidRPr="0058724F">
        <w:rPr>
          <w:rFonts w:ascii="Times New Roman" w:hAnsi="Times New Roman" w:cs="Times New Roman"/>
          <w:color w:val="000000" w:themeColor="text1"/>
          <w:sz w:val="24"/>
          <w:szCs w:val="24"/>
        </w:rPr>
        <w:t xml:space="preserve"> </w:t>
      </w:r>
      <w:r w:rsidR="00700FB8" w:rsidRPr="0058724F">
        <w:rPr>
          <w:rFonts w:ascii="Times New Roman" w:hAnsi="Times New Roman" w:cs="Times New Roman"/>
          <w:i/>
          <w:iCs/>
          <w:color w:val="000000" w:themeColor="text1"/>
          <w:sz w:val="24"/>
          <w:szCs w:val="24"/>
        </w:rPr>
        <w:t>et al.,</w:t>
      </w:r>
      <w:r w:rsidR="007C7817" w:rsidRPr="0058724F">
        <w:rPr>
          <w:rFonts w:ascii="Times New Roman" w:hAnsi="Times New Roman" w:cs="Times New Roman"/>
          <w:color w:val="000000" w:themeColor="text1"/>
          <w:sz w:val="24"/>
          <w:szCs w:val="24"/>
        </w:rPr>
        <w:t xml:space="preserve"> 2024;</w:t>
      </w:r>
      <w:r w:rsidR="00700FB8" w:rsidRPr="0058724F">
        <w:rPr>
          <w:rFonts w:ascii="Times New Roman" w:hAnsi="Times New Roman" w:cs="Times New Roman"/>
          <w:color w:val="000000" w:themeColor="text1"/>
          <w:sz w:val="24"/>
          <w:szCs w:val="24"/>
        </w:rPr>
        <w:t xml:space="preserve"> </w:t>
      </w:r>
      <w:r w:rsidR="00813645" w:rsidRPr="0058724F">
        <w:rPr>
          <w:rFonts w:ascii="Times New Roman" w:hAnsi="Times New Roman" w:cs="Times New Roman"/>
          <w:color w:val="000000" w:themeColor="text1"/>
          <w:sz w:val="24"/>
          <w:szCs w:val="24"/>
        </w:rPr>
        <w:t xml:space="preserve">Gonzales, </w:t>
      </w:r>
      <w:r w:rsidR="00700FB8" w:rsidRPr="0058724F">
        <w:rPr>
          <w:rFonts w:ascii="Times New Roman" w:hAnsi="Times New Roman" w:cs="Times New Roman"/>
          <w:color w:val="000000" w:themeColor="text1"/>
          <w:sz w:val="24"/>
          <w:szCs w:val="24"/>
        </w:rPr>
        <w:t>2023</w:t>
      </w:r>
      <w:r w:rsidR="00813645" w:rsidRPr="0058724F">
        <w:rPr>
          <w:rFonts w:ascii="Times New Roman" w:hAnsi="Times New Roman" w:cs="Times New Roman"/>
          <w:color w:val="000000" w:themeColor="text1"/>
          <w:sz w:val="24"/>
          <w:szCs w:val="24"/>
        </w:rPr>
        <w:t>).</w:t>
      </w:r>
    </w:p>
    <w:p w14:paraId="69DE6068" w14:textId="02D7E6B5" w:rsidR="0014151B" w:rsidRPr="0058724F" w:rsidRDefault="0014151B" w:rsidP="0058724F">
      <w:pPr>
        <w:pStyle w:val="ListParagraph"/>
        <w:numPr>
          <w:ilvl w:val="0"/>
          <w:numId w:val="19"/>
        </w:numPr>
        <w:spacing w:line="360" w:lineRule="auto"/>
        <w:jc w:val="both"/>
        <w:rPr>
          <w:rFonts w:ascii="Times New Roman" w:hAnsi="Times New Roman" w:cs="Times New Roman"/>
          <w:color w:val="000000" w:themeColor="text1"/>
          <w:sz w:val="24"/>
          <w:szCs w:val="24"/>
        </w:rPr>
      </w:pPr>
      <w:r w:rsidRPr="0058724F">
        <w:rPr>
          <w:rFonts w:ascii="Times New Roman" w:hAnsi="Times New Roman" w:cs="Times New Roman"/>
          <w:b/>
          <w:bCs/>
          <w:color w:val="000000" w:themeColor="text1"/>
          <w:sz w:val="24"/>
          <w:szCs w:val="24"/>
        </w:rPr>
        <w:t>IoT-enabled agricultural information services</w:t>
      </w:r>
      <w:r w:rsidR="00813645" w:rsidRPr="0058724F">
        <w:rPr>
          <w:rFonts w:ascii="Times New Roman" w:hAnsi="Times New Roman" w:cs="Times New Roman"/>
          <w:color w:val="000000" w:themeColor="text1"/>
          <w:sz w:val="24"/>
          <w:szCs w:val="24"/>
        </w:rPr>
        <w:t xml:space="preserve">: IoT sensors, drones and field devices produce real-time agronomic datasets (soil moisture, pest incidence, microclimate) that libraries can ingest to create dynamic information products (dashboards, alerts, </w:t>
      </w:r>
      <w:r w:rsidR="00D14F2E" w:rsidRPr="00B739AF">
        <w:rPr>
          <w:rFonts w:ascii="Times New Roman" w:hAnsi="Times New Roman" w:cs="Times New Roman"/>
          <w:color w:val="000000" w:themeColor="text1"/>
          <w:sz w:val="24"/>
          <w:szCs w:val="24"/>
          <w:highlight w:val="yellow"/>
        </w:rPr>
        <w:t>localised</w:t>
      </w:r>
      <w:r w:rsidR="00D14F2E" w:rsidRPr="00B739AF">
        <w:rPr>
          <w:rFonts w:ascii="Times New Roman" w:hAnsi="Times New Roman" w:cs="Times New Roman"/>
          <w:color w:val="000000" w:themeColor="text1"/>
          <w:sz w:val="24"/>
          <w:szCs w:val="24"/>
          <w:highlight w:val="yellow"/>
        </w:rPr>
        <w:t xml:space="preserve"> </w:t>
      </w:r>
      <w:r w:rsidR="00813645" w:rsidRPr="00B739AF">
        <w:rPr>
          <w:rFonts w:ascii="Times New Roman" w:hAnsi="Times New Roman" w:cs="Times New Roman"/>
          <w:color w:val="000000" w:themeColor="text1"/>
          <w:sz w:val="24"/>
          <w:szCs w:val="24"/>
          <w:highlight w:val="yellow"/>
        </w:rPr>
        <w:t>advisories</w:t>
      </w:r>
      <w:r w:rsidR="00813645" w:rsidRPr="0058724F">
        <w:rPr>
          <w:rFonts w:ascii="Times New Roman" w:hAnsi="Times New Roman" w:cs="Times New Roman"/>
          <w:color w:val="000000" w:themeColor="text1"/>
          <w:sz w:val="24"/>
          <w:szCs w:val="24"/>
        </w:rPr>
        <w:t xml:space="preserve">). When integrated with library portals and mobile apps, IoT feeds help translate raw sensor data into </w:t>
      </w:r>
      <w:r w:rsidR="00C97C37" w:rsidRPr="0058724F">
        <w:rPr>
          <w:rFonts w:ascii="Times New Roman" w:hAnsi="Times New Roman" w:cs="Times New Roman"/>
          <w:color w:val="000000" w:themeColor="text1"/>
          <w:sz w:val="24"/>
          <w:szCs w:val="24"/>
        </w:rPr>
        <w:t>actionable guidance for farmers</w:t>
      </w:r>
      <w:r w:rsidR="00D14F2E">
        <w:rPr>
          <w:rFonts w:ascii="Times New Roman" w:hAnsi="Times New Roman" w:cs="Times New Roman"/>
          <w:color w:val="000000" w:themeColor="text1"/>
          <w:sz w:val="24"/>
          <w:szCs w:val="24"/>
        </w:rPr>
        <w:t>,</w:t>
      </w:r>
      <w:r w:rsidR="00C97C37" w:rsidRPr="0058724F">
        <w:rPr>
          <w:rFonts w:ascii="Times New Roman" w:hAnsi="Times New Roman" w:cs="Times New Roman"/>
          <w:color w:val="000000" w:themeColor="text1"/>
          <w:sz w:val="24"/>
          <w:szCs w:val="24"/>
        </w:rPr>
        <w:t xml:space="preserve"> </w:t>
      </w:r>
      <w:r w:rsidR="00813645" w:rsidRPr="0058724F">
        <w:rPr>
          <w:rFonts w:ascii="Times New Roman" w:hAnsi="Times New Roman" w:cs="Times New Roman"/>
          <w:color w:val="000000" w:themeColor="text1"/>
          <w:sz w:val="24"/>
          <w:szCs w:val="24"/>
        </w:rPr>
        <w:t>bridging research and field practice (</w:t>
      </w:r>
      <w:r w:rsidR="00813645" w:rsidRPr="0058724F">
        <w:rPr>
          <w:rFonts w:ascii="Times New Roman" w:hAnsi="Times New Roman" w:cs="Times New Roman"/>
          <w:color w:val="000000" w:themeColor="text1"/>
          <w:sz w:val="24"/>
          <w:szCs w:val="24"/>
          <w:shd w:val="clear" w:color="auto" w:fill="FFFFFF"/>
        </w:rPr>
        <w:t xml:space="preserve">Quy </w:t>
      </w:r>
      <w:r w:rsidR="00813645" w:rsidRPr="0058724F">
        <w:rPr>
          <w:rFonts w:ascii="Times New Roman" w:hAnsi="Times New Roman" w:cs="Times New Roman"/>
          <w:i/>
          <w:iCs/>
          <w:color w:val="000000" w:themeColor="text1"/>
          <w:sz w:val="24"/>
          <w:szCs w:val="24"/>
          <w:shd w:val="clear" w:color="auto" w:fill="FFFFFF"/>
        </w:rPr>
        <w:t>et al</w:t>
      </w:r>
      <w:r w:rsidR="007C7817" w:rsidRPr="0058724F">
        <w:rPr>
          <w:rFonts w:ascii="Times New Roman" w:hAnsi="Times New Roman" w:cs="Times New Roman"/>
          <w:color w:val="000000" w:themeColor="text1"/>
          <w:sz w:val="24"/>
          <w:szCs w:val="24"/>
          <w:shd w:val="clear" w:color="auto" w:fill="FFFFFF"/>
        </w:rPr>
        <w:t>., 2022;</w:t>
      </w:r>
      <w:r w:rsidR="00813645" w:rsidRPr="0058724F">
        <w:rPr>
          <w:rFonts w:ascii="Times New Roman" w:hAnsi="Times New Roman" w:cs="Times New Roman"/>
          <w:color w:val="000000" w:themeColor="text1"/>
          <w:sz w:val="24"/>
          <w:szCs w:val="24"/>
          <w:shd w:val="clear" w:color="auto" w:fill="FFFFFF"/>
        </w:rPr>
        <w:t xml:space="preserve"> </w:t>
      </w:r>
      <w:r w:rsidR="007C7817" w:rsidRPr="0058724F">
        <w:rPr>
          <w:rFonts w:ascii="Times New Roman" w:hAnsi="Times New Roman" w:cs="Times New Roman"/>
          <w:color w:val="000000" w:themeColor="text1"/>
          <w:sz w:val="24"/>
          <w:szCs w:val="24"/>
        </w:rPr>
        <w:t>Digi.com</w:t>
      </w:r>
      <w:r w:rsidR="00813645" w:rsidRPr="0058724F">
        <w:rPr>
          <w:rFonts w:ascii="Times New Roman" w:hAnsi="Times New Roman" w:cs="Times New Roman"/>
          <w:color w:val="000000" w:themeColor="text1"/>
          <w:sz w:val="24"/>
          <w:szCs w:val="24"/>
        </w:rPr>
        <w:t>,</w:t>
      </w:r>
      <w:r w:rsidR="007C7817" w:rsidRPr="0058724F">
        <w:rPr>
          <w:rFonts w:ascii="Times New Roman" w:hAnsi="Times New Roman" w:cs="Times New Roman"/>
          <w:color w:val="000000" w:themeColor="text1"/>
          <w:sz w:val="24"/>
          <w:szCs w:val="24"/>
        </w:rPr>
        <w:t xml:space="preserve"> 2024;</w:t>
      </w:r>
      <w:r w:rsidR="00813645" w:rsidRPr="0058724F">
        <w:rPr>
          <w:rFonts w:ascii="Times New Roman" w:hAnsi="Times New Roman" w:cs="Times New Roman"/>
          <w:color w:val="000000" w:themeColor="text1"/>
          <w:sz w:val="24"/>
          <w:szCs w:val="24"/>
        </w:rPr>
        <w:t xml:space="preserve"> </w:t>
      </w:r>
      <w:r w:rsidR="00813645" w:rsidRPr="0058724F">
        <w:rPr>
          <w:rFonts w:ascii="Times New Roman" w:hAnsi="Times New Roman" w:cs="Times New Roman"/>
          <w:color w:val="000000" w:themeColor="text1"/>
          <w:sz w:val="24"/>
          <w:szCs w:val="24"/>
          <w:shd w:val="clear" w:color="auto" w:fill="FFFFFF"/>
        </w:rPr>
        <w:t xml:space="preserve">Sharma </w:t>
      </w:r>
      <w:r w:rsidR="006622F8" w:rsidRPr="0058724F">
        <w:rPr>
          <w:rFonts w:ascii="Times New Roman" w:hAnsi="Times New Roman" w:cs="Times New Roman"/>
          <w:color w:val="000000" w:themeColor="text1"/>
          <w:sz w:val="24"/>
          <w:szCs w:val="24"/>
          <w:shd w:val="clear" w:color="auto" w:fill="FFFFFF"/>
        </w:rPr>
        <w:t>and S</w:t>
      </w:r>
      <w:r w:rsidR="00C97C37" w:rsidRPr="0058724F">
        <w:rPr>
          <w:rFonts w:ascii="Times New Roman" w:hAnsi="Times New Roman" w:cs="Times New Roman"/>
          <w:color w:val="000000" w:themeColor="text1"/>
          <w:sz w:val="24"/>
          <w:szCs w:val="24"/>
          <w:shd w:val="clear" w:color="auto" w:fill="FFFFFF"/>
        </w:rPr>
        <w:t>hivandu</w:t>
      </w:r>
      <w:r w:rsidR="00813645" w:rsidRPr="0058724F">
        <w:rPr>
          <w:rFonts w:ascii="Times New Roman" w:hAnsi="Times New Roman" w:cs="Times New Roman"/>
          <w:color w:val="000000" w:themeColor="text1"/>
          <w:sz w:val="24"/>
          <w:szCs w:val="24"/>
          <w:shd w:val="clear" w:color="auto" w:fill="FFFFFF"/>
        </w:rPr>
        <w:t>,</w:t>
      </w:r>
      <w:r w:rsidR="006622F8" w:rsidRPr="0058724F">
        <w:rPr>
          <w:rFonts w:ascii="Times New Roman" w:hAnsi="Times New Roman" w:cs="Times New Roman"/>
          <w:color w:val="000000" w:themeColor="text1"/>
          <w:sz w:val="24"/>
          <w:szCs w:val="24"/>
          <w:shd w:val="clear" w:color="auto" w:fill="FFFFFF"/>
        </w:rPr>
        <w:t xml:space="preserve"> </w:t>
      </w:r>
      <w:r w:rsidR="00813645" w:rsidRPr="0058724F">
        <w:rPr>
          <w:rFonts w:ascii="Times New Roman" w:hAnsi="Times New Roman" w:cs="Times New Roman"/>
          <w:color w:val="000000" w:themeColor="text1"/>
          <w:sz w:val="24"/>
          <w:szCs w:val="24"/>
          <w:shd w:val="clear" w:color="auto" w:fill="FFFFFF"/>
        </w:rPr>
        <w:t>2024)</w:t>
      </w:r>
    </w:p>
    <w:p w14:paraId="13256F2B" w14:textId="504469A3" w:rsidR="0014151B" w:rsidRPr="0058724F" w:rsidRDefault="0014151B" w:rsidP="0058724F">
      <w:pPr>
        <w:pStyle w:val="ListParagraph"/>
        <w:numPr>
          <w:ilvl w:val="0"/>
          <w:numId w:val="19"/>
        </w:numPr>
        <w:spacing w:line="360" w:lineRule="auto"/>
        <w:jc w:val="both"/>
        <w:rPr>
          <w:rFonts w:ascii="Times New Roman" w:hAnsi="Times New Roman" w:cs="Times New Roman"/>
          <w:color w:val="000000" w:themeColor="text1"/>
          <w:sz w:val="24"/>
          <w:szCs w:val="24"/>
        </w:rPr>
      </w:pPr>
      <w:r w:rsidRPr="0058724F">
        <w:rPr>
          <w:rFonts w:ascii="Times New Roman" w:hAnsi="Times New Roman" w:cs="Times New Roman"/>
          <w:b/>
          <w:bCs/>
          <w:color w:val="000000" w:themeColor="text1"/>
          <w:sz w:val="24"/>
          <w:szCs w:val="24"/>
        </w:rPr>
        <w:t>Voice-assisted information retrieval</w:t>
      </w:r>
      <w:r w:rsidR="006622F8" w:rsidRPr="0058724F">
        <w:rPr>
          <w:rFonts w:ascii="Times New Roman" w:hAnsi="Times New Roman" w:cs="Times New Roman"/>
          <w:color w:val="000000" w:themeColor="text1"/>
          <w:sz w:val="24"/>
          <w:szCs w:val="24"/>
        </w:rPr>
        <w:t xml:space="preserve">: Voice assistants and conversational agents (Alexa, Google Assistant, custom chatbots) make library content accessible to users with low literacy or limited typing ability, enabling hands-free queries and rapid answers in local languages. Early evaluations show promise for routine reference queries and outreach, but careful design </w:t>
      </w:r>
      <w:r w:rsidR="00C97C37" w:rsidRPr="0058724F">
        <w:rPr>
          <w:rFonts w:ascii="Times New Roman" w:hAnsi="Times New Roman" w:cs="Times New Roman"/>
          <w:color w:val="000000" w:themeColor="text1"/>
          <w:sz w:val="24"/>
          <w:szCs w:val="24"/>
        </w:rPr>
        <w:t>is needed for accuracy, privacy</w:t>
      </w:r>
      <w:r w:rsidR="006622F8" w:rsidRPr="0058724F">
        <w:rPr>
          <w:rFonts w:ascii="Times New Roman" w:hAnsi="Times New Roman" w:cs="Times New Roman"/>
          <w:color w:val="000000" w:themeColor="text1"/>
          <w:sz w:val="24"/>
          <w:szCs w:val="24"/>
        </w:rPr>
        <w:t xml:space="preserve"> and culturally appropriate phrasing (</w:t>
      </w:r>
      <w:r w:rsidR="006622F8" w:rsidRPr="0058724F">
        <w:rPr>
          <w:rFonts w:ascii="Times New Roman" w:hAnsi="Times New Roman" w:cs="Times New Roman"/>
          <w:color w:val="000000" w:themeColor="text1"/>
          <w:sz w:val="24"/>
          <w:szCs w:val="24"/>
          <w:shd w:val="clear" w:color="auto" w:fill="FFFFFF"/>
        </w:rPr>
        <w:t xml:space="preserve">Dutsinma </w:t>
      </w:r>
      <w:r w:rsidR="006622F8" w:rsidRPr="0058724F">
        <w:rPr>
          <w:rFonts w:ascii="Times New Roman" w:hAnsi="Times New Roman" w:cs="Times New Roman"/>
          <w:i/>
          <w:iCs/>
          <w:color w:val="000000" w:themeColor="text1"/>
          <w:sz w:val="24"/>
          <w:szCs w:val="24"/>
          <w:shd w:val="clear" w:color="auto" w:fill="FFFFFF"/>
        </w:rPr>
        <w:t>et al</w:t>
      </w:r>
      <w:r w:rsidR="007C7817" w:rsidRPr="0058724F">
        <w:rPr>
          <w:rFonts w:ascii="Times New Roman" w:hAnsi="Times New Roman" w:cs="Times New Roman"/>
          <w:color w:val="000000" w:themeColor="text1"/>
          <w:sz w:val="24"/>
          <w:szCs w:val="24"/>
          <w:shd w:val="clear" w:color="auto" w:fill="FFFFFF"/>
        </w:rPr>
        <w:t>., 2022;</w:t>
      </w:r>
      <w:r w:rsidR="006622F8" w:rsidRPr="0058724F">
        <w:rPr>
          <w:rFonts w:ascii="Times New Roman" w:hAnsi="Times New Roman" w:cs="Times New Roman"/>
          <w:color w:val="000000" w:themeColor="text1"/>
          <w:sz w:val="24"/>
          <w:szCs w:val="24"/>
          <w:shd w:val="clear" w:color="auto" w:fill="FFFFFF"/>
        </w:rPr>
        <w:t xml:space="preserve"> </w:t>
      </w:r>
      <w:r w:rsidR="00D14F2E" w:rsidRPr="00B739AF">
        <w:rPr>
          <w:rFonts w:ascii="Times New Roman" w:hAnsi="Times New Roman" w:cs="Times New Roman"/>
          <w:color w:val="000000" w:themeColor="text1"/>
          <w:sz w:val="24"/>
          <w:szCs w:val="24"/>
          <w:highlight w:val="yellow"/>
        </w:rPr>
        <w:t>McKie</w:t>
      </w:r>
      <w:r w:rsidR="00D14F2E" w:rsidRPr="00B739AF">
        <w:rPr>
          <w:rFonts w:ascii="Times New Roman" w:hAnsi="Times New Roman" w:cs="Times New Roman"/>
          <w:color w:val="000000" w:themeColor="text1"/>
          <w:sz w:val="24"/>
          <w:szCs w:val="24"/>
          <w:highlight w:val="yellow"/>
        </w:rPr>
        <w:t xml:space="preserve"> </w:t>
      </w:r>
      <w:r w:rsidR="006622F8" w:rsidRPr="00B739AF">
        <w:rPr>
          <w:rFonts w:ascii="Times New Roman" w:hAnsi="Times New Roman" w:cs="Times New Roman"/>
          <w:i/>
          <w:iCs/>
          <w:color w:val="000000" w:themeColor="text1"/>
          <w:sz w:val="24"/>
          <w:szCs w:val="24"/>
          <w:highlight w:val="yellow"/>
        </w:rPr>
        <w:t>et al</w:t>
      </w:r>
      <w:r w:rsidR="006622F8" w:rsidRPr="0058724F">
        <w:rPr>
          <w:rFonts w:ascii="Times New Roman" w:hAnsi="Times New Roman" w:cs="Times New Roman"/>
          <w:color w:val="000000" w:themeColor="text1"/>
          <w:sz w:val="24"/>
          <w:szCs w:val="24"/>
        </w:rPr>
        <w:t xml:space="preserve">., </w:t>
      </w:r>
      <w:r w:rsidR="007C7817" w:rsidRPr="0058724F">
        <w:rPr>
          <w:rFonts w:ascii="Times New Roman" w:hAnsi="Times New Roman" w:cs="Times New Roman"/>
          <w:color w:val="000000" w:themeColor="text1"/>
          <w:sz w:val="24"/>
          <w:szCs w:val="24"/>
        </w:rPr>
        <w:t>2022;</w:t>
      </w:r>
      <w:r w:rsidR="001A2C71" w:rsidRPr="0058724F">
        <w:rPr>
          <w:rFonts w:ascii="Times New Roman" w:hAnsi="Times New Roman" w:cs="Times New Roman"/>
          <w:b/>
          <w:bCs/>
          <w:color w:val="000000" w:themeColor="text1"/>
          <w:sz w:val="24"/>
          <w:szCs w:val="24"/>
        </w:rPr>
        <w:t xml:space="preserve"> </w:t>
      </w:r>
      <w:r w:rsidR="001A2C71" w:rsidRPr="0058724F">
        <w:rPr>
          <w:rFonts w:ascii="Times New Roman" w:hAnsi="Times New Roman" w:cs="Times New Roman"/>
          <w:color w:val="000000" w:themeColor="text1"/>
          <w:sz w:val="24"/>
          <w:szCs w:val="24"/>
        </w:rPr>
        <w:t>Kumar, 2023)</w:t>
      </w:r>
      <w:r w:rsidR="006622F8" w:rsidRPr="0058724F">
        <w:rPr>
          <w:rFonts w:ascii="Times New Roman" w:hAnsi="Times New Roman" w:cs="Times New Roman"/>
          <w:b/>
          <w:bCs/>
          <w:color w:val="000000" w:themeColor="text1"/>
          <w:sz w:val="24"/>
          <w:szCs w:val="24"/>
        </w:rPr>
        <w:t xml:space="preserve"> </w:t>
      </w:r>
    </w:p>
    <w:p w14:paraId="1E2681FD" w14:textId="6B956442" w:rsidR="0014151B" w:rsidRPr="0058724F" w:rsidRDefault="0014151B" w:rsidP="0058724F">
      <w:pPr>
        <w:pStyle w:val="ListParagraph"/>
        <w:numPr>
          <w:ilvl w:val="0"/>
          <w:numId w:val="19"/>
        </w:numPr>
        <w:spacing w:line="360" w:lineRule="auto"/>
        <w:jc w:val="both"/>
        <w:rPr>
          <w:rFonts w:ascii="Times New Roman" w:hAnsi="Times New Roman" w:cs="Times New Roman"/>
          <w:color w:val="000000" w:themeColor="text1"/>
          <w:sz w:val="24"/>
          <w:szCs w:val="24"/>
        </w:rPr>
      </w:pPr>
      <w:r w:rsidRPr="0058724F">
        <w:rPr>
          <w:rFonts w:ascii="Times New Roman" w:hAnsi="Times New Roman" w:cs="Times New Roman"/>
          <w:b/>
          <w:bCs/>
          <w:color w:val="000000" w:themeColor="text1"/>
          <w:sz w:val="24"/>
          <w:szCs w:val="24"/>
        </w:rPr>
        <w:t>Blockchain for secure information management</w:t>
      </w:r>
      <w:r w:rsidR="001A2C71" w:rsidRPr="0058724F">
        <w:rPr>
          <w:rFonts w:ascii="Times New Roman" w:hAnsi="Times New Roman" w:cs="Times New Roman"/>
          <w:color w:val="000000" w:themeColor="text1"/>
          <w:sz w:val="24"/>
          <w:szCs w:val="24"/>
        </w:rPr>
        <w:t xml:space="preserve">: Blockchain and distributed-ledger approaches can provide tamper-evident provenance for institutional records, </w:t>
      </w:r>
      <w:r w:rsidR="00D14F2E" w:rsidRPr="00B739AF">
        <w:rPr>
          <w:rFonts w:ascii="Times New Roman" w:hAnsi="Times New Roman" w:cs="Times New Roman"/>
          <w:color w:val="000000" w:themeColor="text1"/>
          <w:sz w:val="24"/>
          <w:szCs w:val="24"/>
          <w:highlight w:val="yellow"/>
        </w:rPr>
        <w:t>digitised</w:t>
      </w:r>
      <w:r w:rsidR="00D14F2E" w:rsidRPr="00B739AF">
        <w:rPr>
          <w:rFonts w:ascii="Times New Roman" w:hAnsi="Times New Roman" w:cs="Times New Roman"/>
          <w:color w:val="000000" w:themeColor="text1"/>
          <w:sz w:val="24"/>
          <w:szCs w:val="24"/>
          <w:highlight w:val="yellow"/>
        </w:rPr>
        <w:t xml:space="preserve"> </w:t>
      </w:r>
      <w:r w:rsidR="001A2C71" w:rsidRPr="00B739AF">
        <w:rPr>
          <w:rFonts w:ascii="Times New Roman" w:hAnsi="Times New Roman" w:cs="Times New Roman"/>
          <w:color w:val="000000" w:themeColor="text1"/>
          <w:sz w:val="24"/>
          <w:szCs w:val="24"/>
          <w:highlight w:val="yellow"/>
        </w:rPr>
        <w:t>colle</w:t>
      </w:r>
      <w:r w:rsidR="00C97C37" w:rsidRPr="00B739AF">
        <w:rPr>
          <w:rFonts w:ascii="Times New Roman" w:hAnsi="Times New Roman" w:cs="Times New Roman"/>
          <w:color w:val="000000" w:themeColor="text1"/>
          <w:sz w:val="24"/>
          <w:szCs w:val="24"/>
          <w:highlight w:val="yellow"/>
        </w:rPr>
        <w:t>ctions</w:t>
      </w:r>
      <w:r w:rsidR="00C97C37" w:rsidRPr="0058724F">
        <w:rPr>
          <w:rFonts w:ascii="Times New Roman" w:hAnsi="Times New Roman" w:cs="Times New Roman"/>
          <w:color w:val="000000" w:themeColor="text1"/>
          <w:sz w:val="24"/>
          <w:szCs w:val="24"/>
        </w:rPr>
        <w:t xml:space="preserve">, open-access credentials and licensing transactions </w:t>
      </w:r>
      <w:r w:rsidR="001A2C71" w:rsidRPr="0058724F">
        <w:rPr>
          <w:rFonts w:ascii="Times New Roman" w:hAnsi="Times New Roman" w:cs="Times New Roman"/>
          <w:color w:val="000000" w:themeColor="text1"/>
          <w:sz w:val="24"/>
          <w:szCs w:val="24"/>
        </w:rPr>
        <w:t>helpful for protecting intellectual p</w:t>
      </w:r>
      <w:r w:rsidR="00C97C37" w:rsidRPr="0058724F">
        <w:rPr>
          <w:rFonts w:ascii="Times New Roman" w:hAnsi="Times New Roman" w:cs="Times New Roman"/>
          <w:color w:val="000000" w:themeColor="text1"/>
          <w:sz w:val="24"/>
          <w:szCs w:val="24"/>
        </w:rPr>
        <w:t>roperty, tracking dataset usage</w:t>
      </w:r>
      <w:r w:rsidR="001A2C71" w:rsidRPr="0058724F">
        <w:rPr>
          <w:rFonts w:ascii="Times New Roman" w:hAnsi="Times New Roman" w:cs="Times New Roman"/>
          <w:color w:val="000000" w:themeColor="text1"/>
          <w:sz w:val="24"/>
          <w:szCs w:val="24"/>
        </w:rPr>
        <w:t xml:space="preserve"> and ensuring transparent, auditable records in multi-institution consortia. Practical deployment must address scalability, privacy and interoper</w:t>
      </w:r>
      <w:r w:rsidR="007C7817" w:rsidRPr="0058724F">
        <w:rPr>
          <w:rFonts w:ascii="Times New Roman" w:hAnsi="Times New Roman" w:cs="Times New Roman"/>
          <w:color w:val="000000" w:themeColor="text1"/>
          <w:sz w:val="24"/>
          <w:szCs w:val="24"/>
        </w:rPr>
        <w:t>ability challenges (Ahmad, 2024;</w:t>
      </w:r>
      <w:r w:rsidR="001A2C71" w:rsidRPr="0058724F">
        <w:rPr>
          <w:rFonts w:ascii="Times New Roman" w:hAnsi="Times New Roman" w:cs="Times New Roman"/>
          <w:color w:val="000000" w:themeColor="text1"/>
          <w:sz w:val="24"/>
          <w:szCs w:val="24"/>
        </w:rPr>
        <w:t xml:space="preserve"> Sharma </w:t>
      </w:r>
      <w:r w:rsidR="001A2C71" w:rsidRPr="0058724F">
        <w:rPr>
          <w:rFonts w:ascii="Times New Roman" w:hAnsi="Times New Roman" w:cs="Times New Roman"/>
          <w:i/>
          <w:iCs/>
          <w:color w:val="000000" w:themeColor="text1"/>
          <w:sz w:val="24"/>
          <w:szCs w:val="24"/>
        </w:rPr>
        <w:t>et al</w:t>
      </w:r>
      <w:r w:rsidR="001A2C71" w:rsidRPr="0058724F">
        <w:rPr>
          <w:rFonts w:ascii="Times New Roman" w:hAnsi="Times New Roman" w:cs="Times New Roman"/>
          <w:color w:val="000000" w:themeColor="text1"/>
          <w:sz w:val="24"/>
          <w:szCs w:val="24"/>
        </w:rPr>
        <w:t>., 2025).</w:t>
      </w:r>
    </w:p>
    <w:p w14:paraId="465597AF" w14:textId="77777777" w:rsidR="0014151B" w:rsidRPr="00285D1A" w:rsidRDefault="0020177D" w:rsidP="00285D1A">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 </w:t>
      </w:r>
      <w:r w:rsidR="0014151B" w:rsidRPr="00285D1A">
        <w:rPr>
          <w:rFonts w:ascii="Times New Roman" w:hAnsi="Times New Roman" w:cs="Times New Roman"/>
          <w:b/>
          <w:bCs/>
          <w:color w:val="000000" w:themeColor="text1"/>
          <w:sz w:val="24"/>
          <w:szCs w:val="24"/>
        </w:rPr>
        <w:t>Conclusion</w:t>
      </w:r>
    </w:p>
    <w:p w14:paraId="5CA8E712" w14:textId="77777777" w:rsidR="009D0091" w:rsidRPr="00285D1A" w:rsidRDefault="009D0091" w:rsidP="00285D1A">
      <w:pPr>
        <w:pStyle w:val="NormalWeb"/>
        <w:spacing w:line="360" w:lineRule="auto"/>
        <w:jc w:val="both"/>
        <w:rPr>
          <w:color w:val="000000" w:themeColor="text1"/>
        </w:rPr>
      </w:pPr>
      <w:r w:rsidRPr="00285D1A">
        <w:rPr>
          <w:color w:val="000000" w:themeColor="text1"/>
        </w:rPr>
        <w:t xml:space="preserve">Automation in agricultural libraries is no longer a futuristic aspiration but a present necessity to ensure efficient information </w:t>
      </w:r>
      <w:r w:rsidR="00C97C37">
        <w:rPr>
          <w:color w:val="000000" w:themeColor="text1"/>
        </w:rPr>
        <w:t>access, knowledge dissemination</w:t>
      </w:r>
      <w:r w:rsidRPr="00285D1A">
        <w:rPr>
          <w:color w:val="000000" w:themeColor="text1"/>
        </w:rPr>
        <w:t xml:space="preserve"> and research support. From </w:t>
      </w:r>
      <w:r w:rsidRPr="00285D1A">
        <w:rPr>
          <w:color w:val="000000" w:themeColor="text1"/>
        </w:rPr>
        <w:lastRenderedPageBreak/>
        <w:t>the early initiatives like ICARNET and ARIS to mod</w:t>
      </w:r>
      <w:r w:rsidR="00C97C37">
        <w:rPr>
          <w:color w:val="000000" w:themeColor="text1"/>
        </w:rPr>
        <w:t>ern systems such as CeRA, IDEAL</w:t>
      </w:r>
      <w:r w:rsidRPr="00285D1A">
        <w:rPr>
          <w:color w:val="000000" w:themeColor="text1"/>
        </w:rPr>
        <w:t xml:space="preserve"> and Krishikosh, Indian agricultural libraries have made significant strides in leveraging ICT for knowledge management. Yet, challenges such as manual inefficie</w:t>
      </w:r>
      <w:r w:rsidR="00C97C37">
        <w:rPr>
          <w:color w:val="000000" w:themeColor="text1"/>
        </w:rPr>
        <w:t>ncies, limited resource sharing</w:t>
      </w:r>
      <w:r w:rsidRPr="00285D1A">
        <w:rPr>
          <w:color w:val="000000" w:themeColor="text1"/>
        </w:rPr>
        <w:t xml:space="preserve"> and poor scalability highlight the critical importance of automation in sustaining agricultural knowledge services.</w:t>
      </w:r>
    </w:p>
    <w:p w14:paraId="56B576DA" w14:textId="77777777" w:rsidR="009D0091" w:rsidRPr="00285D1A" w:rsidRDefault="009D0091" w:rsidP="00285D1A">
      <w:pPr>
        <w:pStyle w:val="NormalWeb"/>
        <w:spacing w:line="360" w:lineRule="auto"/>
        <w:jc w:val="both"/>
        <w:rPr>
          <w:color w:val="000000" w:themeColor="text1"/>
        </w:rPr>
      </w:pPr>
      <w:r w:rsidRPr="00285D1A">
        <w:rPr>
          <w:color w:val="000000" w:themeColor="text1"/>
        </w:rPr>
        <w:t>The review rev</w:t>
      </w:r>
      <w:r w:rsidR="00D068DC">
        <w:rPr>
          <w:color w:val="000000" w:themeColor="text1"/>
        </w:rPr>
        <w:t xml:space="preserve">eals that emerging technologies, </w:t>
      </w:r>
      <w:r w:rsidRPr="00285D1A">
        <w:rPr>
          <w:color w:val="000000" w:themeColor="text1"/>
        </w:rPr>
        <w:t xml:space="preserve">including </w:t>
      </w:r>
      <w:r w:rsidRPr="00D068DC">
        <w:rPr>
          <w:rStyle w:val="Strong"/>
          <w:b w:val="0"/>
          <w:bCs w:val="0"/>
          <w:color w:val="000000" w:themeColor="text1"/>
        </w:rPr>
        <w:t>AI-driven knowledge management, cloud-based library systems, IoT-enabled ser</w:t>
      </w:r>
      <w:r w:rsidR="00C97C37">
        <w:rPr>
          <w:rStyle w:val="Strong"/>
          <w:b w:val="0"/>
          <w:bCs w:val="0"/>
          <w:color w:val="000000" w:themeColor="text1"/>
        </w:rPr>
        <w:t>vices, voice-assisted retrieval</w:t>
      </w:r>
      <w:r w:rsidRPr="00D068DC">
        <w:rPr>
          <w:rStyle w:val="Strong"/>
          <w:b w:val="0"/>
          <w:bCs w:val="0"/>
          <w:color w:val="000000" w:themeColor="text1"/>
        </w:rPr>
        <w:t xml:space="preserve"> and blockchain-powered security</w:t>
      </w:r>
      <w:r w:rsidR="00D068DC">
        <w:rPr>
          <w:rStyle w:val="Strong"/>
          <w:b w:val="0"/>
          <w:bCs w:val="0"/>
          <w:color w:val="000000" w:themeColor="text1"/>
        </w:rPr>
        <w:t>,</w:t>
      </w:r>
      <w:r w:rsidR="00D068DC">
        <w:rPr>
          <w:color w:val="000000" w:themeColor="text1"/>
        </w:rPr>
        <w:t xml:space="preserve"> </w:t>
      </w:r>
      <w:r w:rsidRPr="00285D1A">
        <w:rPr>
          <w:color w:val="000000" w:themeColor="text1"/>
        </w:rPr>
        <w:t>are redefining how agricultural information i</w:t>
      </w:r>
      <w:r w:rsidR="00C97C37">
        <w:rPr>
          <w:color w:val="000000" w:themeColor="text1"/>
        </w:rPr>
        <w:t>s collected, processed</w:t>
      </w:r>
      <w:r w:rsidRPr="00285D1A">
        <w:rPr>
          <w:color w:val="000000" w:themeColor="text1"/>
        </w:rPr>
        <w:t xml:space="preserve"> and disseminated. These innovations promise not only to reduce drudgery and improve operational efficiency but also to enhance inclusivity by making resources accessible to diverse stakeholders, including researchers, extension work</w:t>
      </w:r>
      <w:r w:rsidR="00C97C37">
        <w:rPr>
          <w:color w:val="000000" w:themeColor="text1"/>
        </w:rPr>
        <w:t>ers, farmers</w:t>
      </w:r>
      <w:r w:rsidRPr="00285D1A">
        <w:rPr>
          <w:color w:val="000000" w:themeColor="text1"/>
        </w:rPr>
        <w:t xml:space="preserve"> and students in rural communities.</w:t>
      </w:r>
    </w:p>
    <w:p w14:paraId="0A9D76D2" w14:textId="77777777" w:rsidR="009D0091" w:rsidRPr="00285D1A" w:rsidRDefault="009D0091" w:rsidP="00285D1A">
      <w:pPr>
        <w:pStyle w:val="NormalWeb"/>
        <w:spacing w:line="360" w:lineRule="auto"/>
        <w:jc w:val="both"/>
        <w:rPr>
          <w:color w:val="000000" w:themeColor="text1"/>
        </w:rPr>
      </w:pPr>
      <w:r w:rsidRPr="00285D1A">
        <w:rPr>
          <w:color w:val="000000" w:themeColor="text1"/>
        </w:rPr>
        <w:t>However, successful implementation requires strategic investment in infrastructure, capacity bu</w:t>
      </w:r>
      <w:r w:rsidR="00C97C37">
        <w:rPr>
          <w:color w:val="000000" w:themeColor="text1"/>
        </w:rPr>
        <w:t>ilding of library professionals</w:t>
      </w:r>
      <w:r w:rsidRPr="00285D1A">
        <w:rPr>
          <w:color w:val="000000" w:themeColor="text1"/>
        </w:rPr>
        <w:t xml:space="preserve"> and policy frameworks that encourag</w:t>
      </w:r>
      <w:r w:rsidR="00C97C37">
        <w:rPr>
          <w:color w:val="000000" w:themeColor="text1"/>
        </w:rPr>
        <w:t>e interoperability, open access</w:t>
      </w:r>
      <w:r w:rsidRPr="00285D1A">
        <w:rPr>
          <w:color w:val="000000" w:themeColor="text1"/>
        </w:rPr>
        <w:t xml:space="preserve"> and long-term sustainability. Libraries must also align with global knowledge networks while addressing local agricultural challenges to remain relevant in the digital era.</w:t>
      </w:r>
    </w:p>
    <w:p w14:paraId="55E3FFCC" w14:textId="77777777" w:rsidR="009D0091" w:rsidRPr="00285D1A" w:rsidRDefault="009D0091" w:rsidP="00285D1A">
      <w:pPr>
        <w:pStyle w:val="NormalWeb"/>
        <w:spacing w:line="360" w:lineRule="auto"/>
        <w:jc w:val="both"/>
        <w:rPr>
          <w:color w:val="000000" w:themeColor="text1"/>
        </w:rPr>
      </w:pPr>
      <w:r w:rsidRPr="00285D1A">
        <w:rPr>
          <w:color w:val="000000" w:themeColor="text1"/>
        </w:rPr>
        <w:t xml:space="preserve">In conclusion, automation offers agricultural libraries the potential to transform into dynamic, smart knowledge hubs that bridge the gap between </w:t>
      </w:r>
      <w:r w:rsidRPr="00C97C37">
        <w:rPr>
          <w:rStyle w:val="Strong"/>
          <w:b w:val="0"/>
          <w:bCs w:val="0"/>
          <w:color w:val="000000" w:themeColor="text1"/>
        </w:rPr>
        <w:t>research and practice</w:t>
      </w:r>
      <w:r w:rsidRPr="00285D1A">
        <w:rPr>
          <w:color w:val="000000" w:themeColor="text1"/>
        </w:rPr>
        <w:t>, st</w:t>
      </w:r>
      <w:r w:rsidR="00C97C37">
        <w:rPr>
          <w:color w:val="000000" w:themeColor="text1"/>
        </w:rPr>
        <w:t>rengthen agricultural education</w:t>
      </w:r>
      <w:r w:rsidRPr="00285D1A">
        <w:rPr>
          <w:color w:val="000000" w:themeColor="text1"/>
        </w:rPr>
        <w:t xml:space="preserve"> and empower farming co</w:t>
      </w:r>
      <w:r w:rsidR="00C97C37">
        <w:rPr>
          <w:color w:val="000000" w:themeColor="text1"/>
        </w:rPr>
        <w:t>mmunities with timely, reliable</w:t>
      </w:r>
      <w:r w:rsidRPr="00285D1A">
        <w:rPr>
          <w:color w:val="000000" w:themeColor="text1"/>
        </w:rPr>
        <w:t xml:space="preserve"> and contextual information. Harnessing these technologies responsibly will ensure that agricultural libraries continue to play a central role in advancing f</w:t>
      </w:r>
      <w:r w:rsidR="00C97C37">
        <w:rPr>
          <w:color w:val="000000" w:themeColor="text1"/>
        </w:rPr>
        <w:t>ood security, rural development</w:t>
      </w:r>
      <w:r w:rsidRPr="00285D1A">
        <w:rPr>
          <w:color w:val="000000" w:themeColor="text1"/>
        </w:rPr>
        <w:t xml:space="preserve"> and sustainable agriculture in the decades ahead.</w:t>
      </w:r>
    </w:p>
    <w:p w14:paraId="26D92714" w14:textId="77777777" w:rsidR="009D0091" w:rsidRPr="0020177D" w:rsidRDefault="009D0091" w:rsidP="0058724F">
      <w:pPr>
        <w:pStyle w:val="ListParagraph"/>
        <w:numPr>
          <w:ilvl w:val="0"/>
          <w:numId w:val="13"/>
        </w:numPr>
        <w:spacing w:line="360" w:lineRule="auto"/>
        <w:ind w:left="284" w:hanging="284"/>
        <w:jc w:val="both"/>
        <w:rPr>
          <w:rFonts w:ascii="Times New Roman" w:hAnsi="Times New Roman" w:cs="Times New Roman"/>
          <w:b/>
          <w:bCs/>
          <w:color w:val="000000" w:themeColor="text1"/>
          <w:sz w:val="24"/>
          <w:szCs w:val="24"/>
        </w:rPr>
      </w:pPr>
      <w:r w:rsidRPr="0020177D">
        <w:rPr>
          <w:rFonts w:ascii="Times New Roman" w:hAnsi="Times New Roman" w:cs="Times New Roman"/>
          <w:b/>
          <w:bCs/>
          <w:color w:val="000000" w:themeColor="text1"/>
          <w:sz w:val="24"/>
          <w:szCs w:val="24"/>
        </w:rPr>
        <w:t>Recommendations</w:t>
      </w:r>
    </w:p>
    <w:p w14:paraId="73BCE84E" w14:textId="77777777" w:rsidR="009D0091" w:rsidRPr="00285D1A" w:rsidRDefault="009D0091" w:rsidP="00285D1A">
      <w:pPr>
        <w:pStyle w:val="NormalWeb"/>
        <w:spacing w:line="360" w:lineRule="auto"/>
        <w:jc w:val="both"/>
        <w:rPr>
          <w:color w:val="000000" w:themeColor="text1"/>
        </w:rPr>
      </w:pPr>
      <w:r w:rsidRPr="00285D1A">
        <w:rPr>
          <w:color w:val="000000" w:themeColor="text1"/>
        </w:rPr>
        <w:t>Based on the findings of this review, the following recommendations are proposed to strengthen automation in agricultural libraries and ensure effective knowledge dissemination:</w:t>
      </w:r>
    </w:p>
    <w:p w14:paraId="3128E176" w14:textId="77777777" w:rsidR="009D0091" w:rsidRPr="00285D1A" w:rsidRDefault="00C97C37" w:rsidP="00285D1A">
      <w:pPr>
        <w:pStyle w:val="Heading4"/>
        <w:spacing w:line="360" w:lineRule="auto"/>
        <w:jc w:val="both"/>
        <w:rPr>
          <w:rFonts w:ascii="Times New Roman" w:hAnsi="Times New Roman" w:cs="Times New Roman"/>
          <w:i w:val="0"/>
          <w:iCs w:val="0"/>
          <w:color w:val="000000" w:themeColor="text1"/>
          <w:sz w:val="24"/>
          <w:szCs w:val="24"/>
        </w:rPr>
      </w:pPr>
      <w:r>
        <w:rPr>
          <w:rStyle w:val="Strong"/>
          <w:rFonts w:ascii="Times New Roman" w:hAnsi="Times New Roman" w:cs="Times New Roman"/>
          <w:b/>
          <w:bCs/>
          <w:i w:val="0"/>
          <w:iCs w:val="0"/>
          <w:color w:val="000000" w:themeColor="text1"/>
          <w:sz w:val="24"/>
          <w:szCs w:val="24"/>
        </w:rPr>
        <w:t xml:space="preserve">5.1 </w:t>
      </w:r>
      <w:r w:rsidR="009D0091" w:rsidRPr="00285D1A">
        <w:rPr>
          <w:rStyle w:val="Strong"/>
          <w:rFonts w:ascii="Times New Roman" w:hAnsi="Times New Roman" w:cs="Times New Roman"/>
          <w:b/>
          <w:bCs/>
          <w:i w:val="0"/>
          <w:iCs w:val="0"/>
          <w:color w:val="000000" w:themeColor="text1"/>
          <w:sz w:val="24"/>
          <w:szCs w:val="24"/>
        </w:rPr>
        <w:t>For Policymakers</w:t>
      </w:r>
    </w:p>
    <w:p w14:paraId="085E3FB7" w14:textId="36C3B563" w:rsidR="009D0091" w:rsidRPr="00285D1A" w:rsidRDefault="009D0091" w:rsidP="00285D1A">
      <w:pPr>
        <w:pStyle w:val="NormalWeb"/>
        <w:numPr>
          <w:ilvl w:val="0"/>
          <w:numId w:val="6"/>
        </w:numPr>
        <w:spacing w:line="360" w:lineRule="auto"/>
        <w:jc w:val="both"/>
        <w:rPr>
          <w:color w:val="000000" w:themeColor="text1"/>
        </w:rPr>
      </w:pPr>
      <w:r w:rsidRPr="00285D1A">
        <w:rPr>
          <w:color w:val="000000" w:themeColor="text1"/>
        </w:rPr>
        <w:t xml:space="preserve">Formulate national and state-level policies to promote </w:t>
      </w:r>
      <w:r w:rsidRPr="00C97C37">
        <w:rPr>
          <w:rStyle w:val="Strong"/>
          <w:b w:val="0"/>
          <w:bCs w:val="0"/>
          <w:color w:val="000000" w:themeColor="text1"/>
        </w:rPr>
        <w:t>l</w:t>
      </w:r>
      <w:r w:rsidR="00C97C37" w:rsidRPr="00C97C37">
        <w:rPr>
          <w:rStyle w:val="Strong"/>
          <w:b w:val="0"/>
          <w:bCs w:val="0"/>
          <w:color w:val="000000" w:themeColor="text1"/>
        </w:rPr>
        <w:t xml:space="preserve">ibrary automation, </w:t>
      </w:r>
      <w:r w:rsidR="00D14F2E" w:rsidRPr="00B739AF">
        <w:rPr>
          <w:rStyle w:val="Strong"/>
          <w:b w:val="0"/>
          <w:bCs w:val="0"/>
          <w:color w:val="000000" w:themeColor="text1"/>
          <w:highlight w:val="yellow"/>
        </w:rPr>
        <w:t>digitisation</w:t>
      </w:r>
      <w:r w:rsidR="00D14F2E" w:rsidRPr="00B739AF">
        <w:rPr>
          <w:rStyle w:val="Strong"/>
          <w:b w:val="0"/>
          <w:bCs w:val="0"/>
          <w:color w:val="000000" w:themeColor="text1"/>
          <w:highlight w:val="yellow"/>
        </w:rPr>
        <w:t xml:space="preserve"> </w:t>
      </w:r>
      <w:r w:rsidRPr="00B739AF">
        <w:rPr>
          <w:rStyle w:val="Strong"/>
          <w:b w:val="0"/>
          <w:bCs w:val="0"/>
          <w:color w:val="000000" w:themeColor="text1"/>
          <w:highlight w:val="yellow"/>
        </w:rPr>
        <w:t>and open access</w:t>
      </w:r>
      <w:r w:rsidRPr="00C97C37">
        <w:rPr>
          <w:b/>
          <w:bCs/>
          <w:color w:val="000000" w:themeColor="text1"/>
        </w:rPr>
        <w:t xml:space="preserve"> </w:t>
      </w:r>
      <w:r w:rsidRPr="00285D1A">
        <w:rPr>
          <w:color w:val="000000" w:themeColor="text1"/>
        </w:rPr>
        <w:t>in agricultural education and research institutions.</w:t>
      </w:r>
    </w:p>
    <w:p w14:paraId="22BF0CC6" w14:textId="77777777" w:rsidR="009D0091" w:rsidRPr="00285D1A" w:rsidRDefault="009D0091" w:rsidP="00285D1A">
      <w:pPr>
        <w:pStyle w:val="NormalWeb"/>
        <w:numPr>
          <w:ilvl w:val="0"/>
          <w:numId w:val="6"/>
        </w:numPr>
        <w:spacing w:line="360" w:lineRule="auto"/>
        <w:jc w:val="both"/>
        <w:rPr>
          <w:color w:val="000000" w:themeColor="text1"/>
        </w:rPr>
      </w:pPr>
      <w:r w:rsidRPr="00285D1A">
        <w:rPr>
          <w:color w:val="000000" w:themeColor="text1"/>
        </w:rPr>
        <w:lastRenderedPageBreak/>
        <w:t xml:space="preserve">Allocate dedicated </w:t>
      </w:r>
      <w:r w:rsidRPr="00C97C37">
        <w:rPr>
          <w:rStyle w:val="Strong"/>
          <w:b w:val="0"/>
          <w:bCs w:val="0"/>
          <w:color w:val="000000" w:themeColor="text1"/>
        </w:rPr>
        <w:t>funding for ICT infrastructure</w:t>
      </w:r>
      <w:r w:rsidR="00C97C37">
        <w:rPr>
          <w:color w:val="000000" w:themeColor="text1"/>
        </w:rPr>
        <w:t>, cloud platforms</w:t>
      </w:r>
      <w:r w:rsidRPr="00285D1A">
        <w:rPr>
          <w:color w:val="000000" w:themeColor="text1"/>
        </w:rPr>
        <w:t xml:space="preserve"> and training of library professionals.</w:t>
      </w:r>
    </w:p>
    <w:p w14:paraId="1659D1BD" w14:textId="0D127288" w:rsidR="009D0091" w:rsidRPr="00285D1A" w:rsidRDefault="009D0091" w:rsidP="00285D1A">
      <w:pPr>
        <w:pStyle w:val="NormalWeb"/>
        <w:numPr>
          <w:ilvl w:val="0"/>
          <w:numId w:val="6"/>
        </w:numPr>
        <w:spacing w:line="360" w:lineRule="auto"/>
        <w:jc w:val="both"/>
        <w:rPr>
          <w:color w:val="000000" w:themeColor="text1"/>
        </w:rPr>
      </w:pPr>
      <w:r w:rsidRPr="00285D1A">
        <w:rPr>
          <w:color w:val="000000" w:themeColor="text1"/>
        </w:rPr>
        <w:t xml:space="preserve">Encourage </w:t>
      </w:r>
      <w:r w:rsidRPr="00C97C37">
        <w:rPr>
          <w:rStyle w:val="Strong"/>
          <w:b w:val="0"/>
          <w:bCs w:val="0"/>
          <w:color w:val="000000" w:themeColor="text1"/>
        </w:rPr>
        <w:t>collaborative networks</w:t>
      </w:r>
      <w:r w:rsidRPr="00285D1A">
        <w:rPr>
          <w:color w:val="000000" w:themeColor="text1"/>
        </w:rPr>
        <w:t xml:space="preserve"> (e.g., CeRA, IDEAL, Krishikosh) to expand resource sharing across agricultural universities and </w:t>
      </w:r>
      <w:r w:rsidRPr="00B739AF">
        <w:rPr>
          <w:color w:val="000000" w:themeColor="text1"/>
          <w:highlight w:val="yellow"/>
        </w:rPr>
        <w:t xml:space="preserve">research </w:t>
      </w:r>
      <w:r w:rsidR="00D14F2E" w:rsidRPr="00B739AF">
        <w:rPr>
          <w:color w:val="000000" w:themeColor="text1"/>
          <w:highlight w:val="yellow"/>
        </w:rPr>
        <w:t>centres</w:t>
      </w:r>
      <w:r w:rsidRPr="00B739AF">
        <w:rPr>
          <w:color w:val="000000" w:themeColor="text1"/>
          <w:highlight w:val="yellow"/>
        </w:rPr>
        <w:t>.</w:t>
      </w:r>
    </w:p>
    <w:p w14:paraId="0ECFEFEB" w14:textId="77777777" w:rsidR="009D0091" w:rsidRPr="00285D1A" w:rsidRDefault="009D0091" w:rsidP="00285D1A">
      <w:pPr>
        <w:pStyle w:val="NormalWeb"/>
        <w:numPr>
          <w:ilvl w:val="0"/>
          <w:numId w:val="6"/>
        </w:numPr>
        <w:spacing w:line="360" w:lineRule="auto"/>
        <w:jc w:val="both"/>
        <w:rPr>
          <w:color w:val="000000" w:themeColor="text1"/>
        </w:rPr>
      </w:pPr>
      <w:r w:rsidRPr="00285D1A">
        <w:rPr>
          <w:color w:val="000000" w:themeColor="text1"/>
        </w:rPr>
        <w:t xml:space="preserve">Integrate library automation initiatives into broader </w:t>
      </w:r>
      <w:r w:rsidRPr="00C97C37">
        <w:rPr>
          <w:rStyle w:val="Strong"/>
          <w:b w:val="0"/>
          <w:bCs w:val="0"/>
          <w:color w:val="000000" w:themeColor="text1"/>
        </w:rPr>
        <w:t>Digital Agriculture and Smart Farming missions</w:t>
      </w:r>
      <w:r w:rsidRPr="00285D1A">
        <w:rPr>
          <w:color w:val="000000" w:themeColor="text1"/>
        </w:rPr>
        <w:t xml:space="preserve"> to ensure alignment with rural development policies.</w:t>
      </w:r>
    </w:p>
    <w:p w14:paraId="5A33BCF2" w14:textId="77777777" w:rsidR="009D0091" w:rsidRPr="00285D1A" w:rsidRDefault="00C97C37" w:rsidP="00285D1A">
      <w:pPr>
        <w:pStyle w:val="Heading4"/>
        <w:spacing w:line="360" w:lineRule="auto"/>
        <w:jc w:val="both"/>
        <w:rPr>
          <w:rFonts w:ascii="Times New Roman" w:hAnsi="Times New Roman" w:cs="Times New Roman"/>
          <w:i w:val="0"/>
          <w:iCs w:val="0"/>
          <w:color w:val="000000" w:themeColor="text1"/>
          <w:sz w:val="24"/>
          <w:szCs w:val="24"/>
        </w:rPr>
      </w:pPr>
      <w:r>
        <w:rPr>
          <w:rStyle w:val="Strong"/>
          <w:rFonts w:ascii="Times New Roman" w:hAnsi="Times New Roman" w:cs="Times New Roman"/>
          <w:b/>
          <w:bCs/>
          <w:i w:val="0"/>
          <w:iCs w:val="0"/>
          <w:color w:val="000000" w:themeColor="text1"/>
          <w:sz w:val="24"/>
          <w:szCs w:val="24"/>
        </w:rPr>
        <w:t xml:space="preserve">5.2 </w:t>
      </w:r>
      <w:r w:rsidR="009D0091" w:rsidRPr="00285D1A">
        <w:rPr>
          <w:rStyle w:val="Strong"/>
          <w:rFonts w:ascii="Times New Roman" w:hAnsi="Times New Roman" w:cs="Times New Roman"/>
          <w:b/>
          <w:bCs/>
          <w:i w:val="0"/>
          <w:iCs w:val="0"/>
          <w:color w:val="000000" w:themeColor="text1"/>
          <w:sz w:val="24"/>
          <w:szCs w:val="24"/>
        </w:rPr>
        <w:t>For Agricultural Library Management</w:t>
      </w:r>
    </w:p>
    <w:p w14:paraId="0DE4810F" w14:textId="77777777" w:rsidR="009D0091" w:rsidRPr="00285D1A" w:rsidRDefault="009D0091" w:rsidP="00285D1A">
      <w:pPr>
        <w:pStyle w:val="NormalWeb"/>
        <w:numPr>
          <w:ilvl w:val="0"/>
          <w:numId w:val="7"/>
        </w:numPr>
        <w:spacing w:line="360" w:lineRule="auto"/>
        <w:jc w:val="both"/>
        <w:rPr>
          <w:color w:val="000000" w:themeColor="text1"/>
        </w:rPr>
      </w:pPr>
      <w:r w:rsidRPr="00285D1A">
        <w:rPr>
          <w:color w:val="000000" w:themeColor="text1"/>
        </w:rPr>
        <w:t xml:space="preserve">Adopt </w:t>
      </w:r>
      <w:r w:rsidRPr="00C97C37">
        <w:rPr>
          <w:rStyle w:val="Strong"/>
          <w:b w:val="0"/>
          <w:bCs w:val="0"/>
          <w:color w:val="000000" w:themeColor="text1"/>
        </w:rPr>
        <w:t>modern Integrated Library Management Systems (ILMS)</w:t>
      </w:r>
      <w:r w:rsidRPr="00285D1A">
        <w:rPr>
          <w:color w:val="000000" w:themeColor="text1"/>
        </w:rPr>
        <w:t xml:space="preserve"> such as Koha or SOUL, ensuring scalability and interoperability with national networks.</w:t>
      </w:r>
    </w:p>
    <w:p w14:paraId="1237DA91" w14:textId="77777777" w:rsidR="009D0091" w:rsidRPr="00285D1A" w:rsidRDefault="009D0091" w:rsidP="00285D1A">
      <w:pPr>
        <w:pStyle w:val="NormalWeb"/>
        <w:numPr>
          <w:ilvl w:val="0"/>
          <w:numId w:val="7"/>
        </w:numPr>
        <w:spacing w:line="360" w:lineRule="auto"/>
        <w:jc w:val="both"/>
        <w:rPr>
          <w:color w:val="000000" w:themeColor="text1"/>
        </w:rPr>
      </w:pPr>
      <w:r w:rsidRPr="00285D1A">
        <w:rPr>
          <w:color w:val="000000" w:themeColor="text1"/>
        </w:rPr>
        <w:t xml:space="preserve">Develop </w:t>
      </w:r>
      <w:r w:rsidRPr="00C97C37">
        <w:rPr>
          <w:rStyle w:val="Strong"/>
          <w:b w:val="0"/>
          <w:bCs w:val="0"/>
          <w:color w:val="000000" w:themeColor="text1"/>
        </w:rPr>
        <w:t>capacity-building programs</w:t>
      </w:r>
      <w:r w:rsidRPr="00285D1A">
        <w:rPr>
          <w:color w:val="000000" w:themeColor="text1"/>
        </w:rPr>
        <w:t xml:space="preserve"> to train library staff in</w:t>
      </w:r>
      <w:r w:rsidR="00C97C37">
        <w:rPr>
          <w:color w:val="000000" w:themeColor="text1"/>
        </w:rPr>
        <w:t xml:space="preserve"> AI tools, digital repositories</w:t>
      </w:r>
      <w:r w:rsidRPr="00285D1A">
        <w:rPr>
          <w:color w:val="000000" w:themeColor="text1"/>
        </w:rPr>
        <w:t xml:space="preserve"> and IoT data integration.</w:t>
      </w:r>
    </w:p>
    <w:p w14:paraId="03C8B669" w14:textId="17C07D89" w:rsidR="009D0091" w:rsidRPr="00285D1A" w:rsidRDefault="009D0091" w:rsidP="00285D1A">
      <w:pPr>
        <w:pStyle w:val="NormalWeb"/>
        <w:numPr>
          <w:ilvl w:val="0"/>
          <w:numId w:val="7"/>
        </w:numPr>
        <w:spacing w:line="360" w:lineRule="auto"/>
        <w:jc w:val="both"/>
        <w:rPr>
          <w:color w:val="000000" w:themeColor="text1"/>
        </w:rPr>
      </w:pPr>
      <w:r w:rsidRPr="00285D1A">
        <w:rPr>
          <w:color w:val="000000" w:themeColor="text1"/>
        </w:rPr>
        <w:t xml:space="preserve">Strengthen </w:t>
      </w:r>
      <w:r w:rsidR="00D14F2E" w:rsidRPr="00B739AF">
        <w:rPr>
          <w:rStyle w:val="Strong"/>
          <w:b w:val="0"/>
          <w:bCs w:val="0"/>
          <w:color w:val="000000" w:themeColor="text1"/>
          <w:highlight w:val="yellow"/>
        </w:rPr>
        <w:t>digitisation</w:t>
      </w:r>
      <w:r w:rsidR="00D14F2E" w:rsidRPr="00B739AF">
        <w:rPr>
          <w:rStyle w:val="Strong"/>
          <w:b w:val="0"/>
          <w:bCs w:val="0"/>
          <w:color w:val="000000" w:themeColor="text1"/>
          <w:highlight w:val="yellow"/>
        </w:rPr>
        <w:t xml:space="preserve"> </w:t>
      </w:r>
      <w:r w:rsidRPr="00B739AF">
        <w:rPr>
          <w:rStyle w:val="Strong"/>
          <w:b w:val="0"/>
          <w:bCs w:val="0"/>
          <w:color w:val="000000" w:themeColor="text1"/>
          <w:highlight w:val="yellow"/>
        </w:rPr>
        <w:t>and</w:t>
      </w:r>
      <w:r w:rsidRPr="00C97C37">
        <w:rPr>
          <w:rStyle w:val="Strong"/>
          <w:b w:val="0"/>
          <w:bCs w:val="0"/>
          <w:color w:val="000000" w:themeColor="text1"/>
        </w:rPr>
        <w:t xml:space="preserve"> preservation projects</w:t>
      </w:r>
      <w:r w:rsidRPr="00285D1A">
        <w:rPr>
          <w:color w:val="000000" w:themeColor="text1"/>
        </w:rPr>
        <w:t xml:space="preserve"> to safeguard rare agricultur</w:t>
      </w:r>
      <w:r w:rsidR="00C97C37">
        <w:rPr>
          <w:color w:val="000000" w:themeColor="text1"/>
        </w:rPr>
        <w:t>al literature, research reports</w:t>
      </w:r>
      <w:r w:rsidRPr="00285D1A">
        <w:rPr>
          <w:color w:val="000000" w:themeColor="text1"/>
        </w:rPr>
        <w:t xml:space="preserve"> and indigenous knowledge.</w:t>
      </w:r>
    </w:p>
    <w:p w14:paraId="460A836E" w14:textId="6D4F9449" w:rsidR="009D0091" w:rsidRPr="00285D1A" w:rsidRDefault="009D0091" w:rsidP="00285D1A">
      <w:pPr>
        <w:pStyle w:val="NormalWeb"/>
        <w:numPr>
          <w:ilvl w:val="0"/>
          <w:numId w:val="7"/>
        </w:numPr>
        <w:spacing w:line="360" w:lineRule="auto"/>
        <w:jc w:val="both"/>
        <w:rPr>
          <w:color w:val="000000" w:themeColor="text1"/>
        </w:rPr>
      </w:pPr>
      <w:r w:rsidRPr="00285D1A">
        <w:rPr>
          <w:color w:val="000000" w:themeColor="text1"/>
        </w:rPr>
        <w:t xml:space="preserve">Enhance </w:t>
      </w:r>
      <w:r w:rsidR="00D14F2E" w:rsidRPr="00B739AF">
        <w:rPr>
          <w:rStyle w:val="Strong"/>
          <w:b w:val="0"/>
          <w:bCs w:val="0"/>
          <w:color w:val="000000" w:themeColor="text1"/>
          <w:highlight w:val="yellow"/>
        </w:rPr>
        <w:t>user-centred</w:t>
      </w:r>
      <w:r w:rsidRPr="00B739AF">
        <w:rPr>
          <w:rStyle w:val="Strong"/>
          <w:b w:val="0"/>
          <w:bCs w:val="0"/>
          <w:color w:val="000000" w:themeColor="text1"/>
          <w:highlight w:val="yellow"/>
        </w:rPr>
        <w:t xml:space="preserve"> </w:t>
      </w:r>
      <w:r w:rsidRPr="00B739AF">
        <w:rPr>
          <w:rStyle w:val="Strong"/>
          <w:b w:val="0"/>
          <w:bCs w:val="0"/>
          <w:color w:val="000000" w:themeColor="text1"/>
        </w:rPr>
        <w:t>services</w:t>
      </w:r>
      <w:r w:rsidRPr="00944D4E">
        <w:rPr>
          <w:color w:val="000000" w:themeColor="text1"/>
        </w:rPr>
        <w:t xml:space="preserve"> such as remote access, mobile</w:t>
      </w:r>
      <w:r w:rsidR="00C97C37" w:rsidRPr="00944D4E">
        <w:rPr>
          <w:color w:val="000000" w:themeColor="text1"/>
        </w:rPr>
        <w:t xml:space="preserve"> apps, voice-assisted retrieval</w:t>
      </w:r>
      <w:r w:rsidRPr="00944D4E">
        <w:rPr>
          <w:color w:val="000000" w:themeColor="text1"/>
        </w:rPr>
        <w:t xml:space="preserve"> and multilingual</w:t>
      </w:r>
      <w:r w:rsidRPr="00285D1A">
        <w:rPr>
          <w:color w:val="000000" w:themeColor="text1"/>
        </w:rPr>
        <w:t xml:space="preserve"> interfaces to serve diverse agricultural stakeholders.</w:t>
      </w:r>
    </w:p>
    <w:p w14:paraId="1C60F006" w14:textId="77777777" w:rsidR="009D0091" w:rsidRPr="00285D1A" w:rsidRDefault="00C97C37" w:rsidP="00285D1A">
      <w:pPr>
        <w:pStyle w:val="Heading4"/>
        <w:spacing w:line="360" w:lineRule="auto"/>
        <w:jc w:val="both"/>
        <w:rPr>
          <w:rFonts w:ascii="Times New Roman" w:hAnsi="Times New Roman" w:cs="Times New Roman"/>
          <w:i w:val="0"/>
          <w:iCs w:val="0"/>
          <w:color w:val="000000" w:themeColor="text1"/>
          <w:sz w:val="24"/>
          <w:szCs w:val="24"/>
        </w:rPr>
      </w:pPr>
      <w:r>
        <w:rPr>
          <w:rStyle w:val="Strong"/>
          <w:rFonts w:ascii="Times New Roman" w:hAnsi="Times New Roman" w:cs="Times New Roman"/>
          <w:b/>
          <w:bCs/>
          <w:i w:val="0"/>
          <w:iCs w:val="0"/>
          <w:color w:val="000000" w:themeColor="text1"/>
          <w:sz w:val="24"/>
          <w:szCs w:val="24"/>
        </w:rPr>
        <w:t xml:space="preserve">5.3 </w:t>
      </w:r>
      <w:r w:rsidR="009D0091" w:rsidRPr="00285D1A">
        <w:rPr>
          <w:rStyle w:val="Strong"/>
          <w:rFonts w:ascii="Times New Roman" w:hAnsi="Times New Roman" w:cs="Times New Roman"/>
          <w:b/>
          <w:bCs/>
          <w:i w:val="0"/>
          <w:iCs w:val="0"/>
          <w:color w:val="000000" w:themeColor="text1"/>
          <w:sz w:val="24"/>
          <w:szCs w:val="24"/>
        </w:rPr>
        <w:t>For Researchers and Technology Developers</w:t>
      </w:r>
    </w:p>
    <w:p w14:paraId="4DE4E095" w14:textId="77777777" w:rsidR="009D0091" w:rsidRPr="00285D1A" w:rsidRDefault="009D0091" w:rsidP="00285D1A">
      <w:pPr>
        <w:pStyle w:val="NormalWeb"/>
        <w:numPr>
          <w:ilvl w:val="0"/>
          <w:numId w:val="8"/>
        </w:numPr>
        <w:spacing w:line="360" w:lineRule="auto"/>
        <w:jc w:val="both"/>
        <w:rPr>
          <w:color w:val="000000" w:themeColor="text1"/>
        </w:rPr>
      </w:pPr>
      <w:r w:rsidRPr="00285D1A">
        <w:rPr>
          <w:color w:val="000000" w:themeColor="text1"/>
        </w:rPr>
        <w:t xml:space="preserve">Design </w:t>
      </w:r>
      <w:r w:rsidRPr="00C97C37">
        <w:rPr>
          <w:rStyle w:val="Strong"/>
          <w:b w:val="0"/>
          <w:bCs w:val="0"/>
          <w:color w:val="000000" w:themeColor="text1"/>
        </w:rPr>
        <w:t>AI-powered knowledge management tools</w:t>
      </w:r>
      <w:r w:rsidRPr="00C97C37">
        <w:rPr>
          <w:b/>
          <w:bCs/>
          <w:color w:val="000000" w:themeColor="text1"/>
        </w:rPr>
        <w:t xml:space="preserve"> </w:t>
      </w:r>
      <w:r w:rsidRPr="00285D1A">
        <w:rPr>
          <w:color w:val="000000" w:themeColor="text1"/>
        </w:rPr>
        <w:t>tailored to agricultural datasets, ensuring bias-free and context-relevant recommendations.</w:t>
      </w:r>
    </w:p>
    <w:p w14:paraId="60889C21" w14:textId="7D79AEB6" w:rsidR="009D0091" w:rsidRPr="00285D1A" w:rsidRDefault="009D0091" w:rsidP="00285D1A">
      <w:pPr>
        <w:pStyle w:val="NormalWeb"/>
        <w:numPr>
          <w:ilvl w:val="0"/>
          <w:numId w:val="8"/>
        </w:numPr>
        <w:spacing w:line="360" w:lineRule="auto"/>
        <w:jc w:val="both"/>
        <w:rPr>
          <w:color w:val="000000" w:themeColor="text1"/>
        </w:rPr>
      </w:pPr>
      <w:r w:rsidRPr="00285D1A">
        <w:rPr>
          <w:color w:val="000000" w:themeColor="text1"/>
        </w:rPr>
        <w:t xml:space="preserve">Explore </w:t>
      </w:r>
      <w:r w:rsidRPr="00C97C37">
        <w:rPr>
          <w:rStyle w:val="Strong"/>
          <w:b w:val="0"/>
          <w:bCs w:val="0"/>
          <w:color w:val="000000" w:themeColor="text1"/>
        </w:rPr>
        <w:t>IoT-data integration</w:t>
      </w:r>
      <w:r w:rsidRPr="00285D1A">
        <w:rPr>
          <w:color w:val="000000" w:themeColor="text1"/>
        </w:rPr>
        <w:t xml:space="preserve"> with library platforms to provide real-</w:t>
      </w:r>
      <w:r w:rsidRPr="00B739AF">
        <w:rPr>
          <w:color w:val="000000" w:themeColor="text1"/>
          <w:highlight w:val="yellow"/>
        </w:rPr>
        <w:t xml:space="preserve">time, </w:t>
      </w:r>
      <w:r w:rsidR="00D14F2E" w:rsidRPr="00B739AF">
        <w:rPr>
          <w:color w:val="000000" w:themeColor="text1"/>
          <w:highlight w:val="yellow"/>
        </w:rPr>
        <w:t>localised</w:t>
      </w:r>
      <w:r w:rsidR="00D14F2E" w:rsidRPr="00B739AF">
        <w:rPr>
          <w:color w:val="000000" w:themeColor="text1"/>
          <w:highlight w:val="yellow"/>
        </w:rPr>
        <w:t xml:space="preserve"> </w:t>
      </w:r>
      <w:r w:rsidRPr="00B739AF">
        <w:rPr>
          <w:color w:val="000000" w:themeColor="text1"/>
          <w:highlight w:val="yellow"/>
        </w:rPr>
        <w:t>advisory</w:t>
      </w:r>
      <w:r w:rsidRPr="00285D1A">
        <w:rPr>
          <w:color w:val="000000" w:themeColor="text1"/>
        </w:rPr>
        <w:t xml:space="preserve"> services for farmers and extension workers.</w:t>
      </w:r>
    </w:p>
    <w:p w14:paraId="73DA7C52" w14:textId="77777777" w:rsidR="009D0091" w:rsidRPr="00285D1A" w:rsidRDefault="009D0091" w:rsidP="00285D1A">
      <w:pPr>
        <w:pStyle w:val="NormalWeb"/>
        <w:numPr>
          <w:ilvl w:val="0"/>
          <w:numId w:val="8"/>
        </w:numPr>
        <w:spacing w:line="360" w:lineRule="auto"/>
        <w:jc w:val="both"/>
        <w:rPr>
          <w:color w:val="000000" w:themeColor="text1"/>
        </w:rPr>
      </w:pPr>
      <w:r w:rsidRPr="00285D1A">
        <w:rPr>
          <w:color w:val="000000" w:themeColor="text1"/>
        </w:rPr>
        <w:t xml:space="preserve">Develop </w:t>
      </w:r>
      <w:r w:rsidRPr="00C97C37">
        <w:rPr>
          <w:rStyle w:val="Strong"/>
          <w:b w:val="0"/>
          <w:bCs w:val="0"/>
          <w:color w:val="000000" w:themeColor="text1"/>
        </w:rPr>
        <w:t>blockchain-based solutions</w:t>
      </w:r>
      <w:r w:rsidRPr="00285D1A">
        <w:rPr>
          <w:color w:val="000000" w:themeColor="text1"/>
        </w:rPr>
        <w:t xml:space="preserve"> for secure, transparent management of agricultural research</w:t>
      </w:r>
      <w:r w:rsidR="00C97C37">
        <w:rPr>
          <w:color w:val="000000" w:themeColor="text1"/>
        </w:rPr>
        <w:t xml:space="preserve"> outputs, intellectual property</w:t>
      </w:r>
      <w:r w:rsidRPr="00285D1A">
        <w:rPr>
          <w:color w:val="000000" w:themeColor="text1"/>
        </w:rPr>
        <w:t xml:space="preserve"> and licensing.</w:t>
      </w:r>
    </w:p>
    <w:p w14:paraId="1FE049EE" w14:textId="77777777" w:rsidR="009D0091" w:rsidRPr="00285D1A" w:rsidRDefault="009D0091" w:rsidP="00285D1A">
      <w:pPr>
        <w:pStyle w:val="NormalWeb"/>
        <w:numPr>
          <w:ilvl w:val="0"/>
          <w:numId w:val="8"/>
        </w:numPr>
        <w:spacing w:line="360" w:lineRule="auto"/>
        <w:jc w:val="both"/>
        <w:rPr>
          <w:color w:val="000000" w:themeColor="text1"/>
        </w:rPr>
      </w:pPr>
      <w:r w:rsidRPr="00285D1A">
        <w:rPr>
          <w:color w:val="000000" w:themeColor="text1"/>
        </w:rPr>
        <w:t xml:space="preserve">Collaborate with agricultural libraries to build </w:t>
      </w:r>
      <w:r w:rsidRPr="00C97C37">
        <w:rPr>
          <w:rStyle w:val="Strong"/>
          <w:b w:val="0"/>
          <w:bCs w:val="0"/>
          <w:color w:val="000000" w:themeColor="text1"/>
        </w:rPr>
        <w:t>open-source and low-cost technologies</w:t>
      </w:r>
      <w:r w:rsidRPr="00285D1A">
        <w:rPr>
          <w:color w:val="000000" w:themeColor="text1"/>
        </w:rPr>
        <w:t xml:space="preserve"> that rural institutions can adopt without financial strain.</w:t>
      </w:r>
    </w:p>
    <w:p w14:paraId="7A80F7EA" w14:textId="77777777" w:rsidR="0014151B" w:rsidRDefault="009D0091" w:rsidP="00285D1A">
      <w:pPr>
        <w:pStyle w:val="NormalWeb"/>
        <w:numPr>
          <w:ilvl w:val="0"/>
          <w:numId w:val="8"/>
        </w:numPr>
        <w:spacing w:line="360" w:lineRule="auto"/>
        <w:jc w:val="both"/>
        <w:rPr>
          <w:color w:val="000000" w:themeColor="text1"/>
        </w:rPr>
      </w:pPr>
      <w:r w:rsidRPr="00285D1A">
        <w:rPr>
          <w:color w:val="000000" w:themeColor="text1"/>
        </w:rPr>
        <w:t xml:space="preserve">Conduct </w:t>
      </w:r>
      <w:r w:rsidRPr="00C97C37">
        <w:rPr>
          <w:rStyle w:val="Strong"/>
          <w:b w:val="0"/>
          <w:bCs w:val="0"/>
          <w:color w:val="000000" w:themeColor="text1"/>
        </w:rPr>
        <w:t>impact assessment studies</w:t>
      </w:r>
      <w:r w:rsidRPr="00285D1A">
        <w:rPr>
          <w:color w:val="000000" w:themeColor="text1"/>
        </w:rPr>
        <w:t xml:space="preserve"> to evaluate how automation influences research produc</w:t>
      </w:r>
      <w:r w:rsidR="00C97C37">
        <w:rPr>
          <w:color w:val="000000" w:themeColor="text1"/>
        </w:rPr>
        <w:t>tivity, knowledge dissemination</w:t>
      </w:r>
      <w:r w:rsidRPr="00285D1A">
        <w:rPr>
          <w:color w:val="000000" w:themeColor="text1"/>
        </w:rPr>
        <w:t xml:space="preserve"> and farmer outreach.</w:t>
      </w:r>
    </w:p>
    <w:p w14:paraId="40B3BEA6" w14:textId="77777777" w:rsidR="006978FC" w:rsidRDefault="006978FC" w:rsidP="006978FC">
      <w:pPr>
        <w:pStyle w:val="NormalWeb"/>
        <w:spacing w:line="360" w:lineRule="auto"/>
        <w:jc w:val="both"/>
        <w:rPr>
          <w:color w:val="000000" w:themeColor="text1"/>
        </w:rPr>
      </w:pPr>
    </w:p>
    <w:p w14:paraId="4AA5BCD9" w14:textId="77777777" w:rsidR="006978FC" w:rsidRDefault="006978FC" w:rsidP="006978FC">
      <w:pPr>
        <w:pStyle w:val="NormalWeb"/>
        <w:spacing w:line="360" w:lineRule="auto"/>
        <w:jc w:val="both"/>
        <w:rPr>
          <w:color w:val="000000" w:themeColor="text1"/>
        </w:rPr>
      </w:pPr>
    </w:p>
    <w:p w14:paraId="534AA2CD" w14:textId="77777777" w:rsidR="006978FC" w:rsidRDefault="006978FC" w:rsidP="006978FC">
      <w:pPr>
        <w:rPr>
          <w:rFonts w:ascii="Calibri" w:eastAsia="Calibri" w:hAnsi="Calibri" w:cs="Times New Roman"/>
          <w:kern w:val="2"/>
          <w:highlight w:val="yellow"/>
          <w:lang w:val="en-US"/>
        </w:rPr>
      </w:pPr>
      <w:bookmarkStart w:id="0" w:name="_Hlk204003461"/>
      <w:bookmarkStart w:id="1" w:name="_Hlk209007716"/>
      <w:r>
        <w:rPr>
          <w:rFonts w:ascii="Calibri" w:eastAsia="Calibri" w:hAnsi="Calibri" w:cs="Times New Roman"/>
          <w:kern w:val="2"/>
          <w:highlight w:val="yellow"/>
          <w:lang w:val="en-US"/>
        </w:rPr>
        <w:t>Disclaimer (Artificial intelligence)</w:t>
      </w:r>
    </w:p>
    <w:p w14:paraId="715487BC" w14:textId="77777777" w:rsidR="006978FC" w:rsidRDefault="006978FC" w:rsidP="006978FC">
      <w:pPr>
        <w:rPr>
          <w:rFonts w:ascii="Calibri" w:eastAsia="Calibri" w:hAnsi="Calibri" w:cs="Times New Roman"/>
          <w:kern w:val="2"/>
          <w:highlight w:val="yellow"/>
          <w:lang w:val="en-US"/>
        </w:rPr>
      </w:pPr>
      <w:r>
        <w:rPr>
          <w:rFonts w:ascii="Calibri" w:eastAsia="Calibri" w:hAnsi="Calibri" w:cs="Times New Roman"/>
          <w:kern w:val="2"/>
          <w:highlight w:val="yellow"/>
          <w:lang w:val="en-US"/>
        </w:rPr>
        <w:lastRenderedPageBreak/>
        <w:t>Option 1:</w:t>
      </w:r>
    </w:p>
    <w:p w14:paraId="52E81B66" w14:textId="77777777" w:rsidR="006978FC" w:rsidRDefault="006978FC" w:rsidP="006978FC">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2D700BAC" w14:textId="77777777" w:rsidR="006978FC" w:rsidRDefault="006978FC" w:rsidP="006978FC">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3E7C8360" w14:textId="77777777" w:rsidR="006978FC" w:rsidRDefault="006978FC" w:rsidP="006978FC">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9C8D510" w14:textId="77777777" w:rsidR="006978FC" w:rsidRDefault="006978FC" w:rsidP="006978FC">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38A2A2D3" w14:textId="77777777" w:rsidR="006978FC" w:rsidRDefault="006978FC" w:rsidP="006978FC">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524D5497" w14:textId="77777777" w:rsidR="006978FC" w:rsidRDefault="006978FC" w:rsidP="006978FC">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7BB2F9D2" w14:textId="77777777" w:rsidR="006978FC" w:rsidRDefault="006978FC" w:rsidP="006978FC">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0"/>
    </w:p>
    <w:bookmarkEnd w:id="1"/>
    <w:p w14:paraId="1C26ECBF" w14:textId="77777777" w:rsidR="006978FC" w:rsidRPr="00C97C37" w:rsidRDefault="006978FC" w:rsidP="006978FC">
      <w:pPr>
        <w:pStyle w:val="NormalWeb"/>
        <w:spacing w:line="360" w:lineRule="auto"/>
        <w:jc w:val="both"/>
        <w:rPr>
          <w:color w:val="000000" w:themeColor="text1"/>
        </w:rPr>
      </w:pPr>
    </w:p>
    <w:p w14:paraId="1C550DD1" w14:textId="77777777" w:rsidR="0014151B" w:rsidRPr="00285D1A" w:rsidRDefault="0014151B" w:rsidP="00285D1A">
      <w:pPr>
        <w:spacing w:line="360" w:lineRule="auto"/>
        <w:jc w:val="both"/>
        <w:rPr>
          <w:rFonts w:ascii="Times New Roman" w:hAnsi="Times New Roman" w:cs="Times New Roman"/>
          <w:b/>
          <w:bCs/>
          <w:color w:val="000000" w:themeColor="text1"/>
          <w:sz w:val="24"/>
          <w:szCs w:val="24"/>
        </w:rPr>
      </w:pPr>
      <w:r w:rsidRPr="00285D1A">
        <w:rPr>
          <w:rFonts w:ascii="Times New Roman" w:hAnsi="Times New Roman" w:cs="Times New Roman"/>
          <w:b/>
          <w:bCs/>
          <w:color w:val="000000" w:themeColor="text1"/>
          <w:sz w:val="24"/>
          <w:szCs w:val="24"/>
        </w:rPr>
        <w:t>References</w:t>
      </w:r>
    </w:p>
    <w:p w14:paraId="05FFC7C5" w14:textId="77777777" w:rsidR="007041E2" w:rsidRPr="007041E2" w:rsidRDefault="007041E2" w:rsidP="007041E2">
      <w:pPr>
        <w:pStyle w:val="ListParagraph"/>
        <w:numPr>
          <w:ilvl w:val="0"/>
          <w:numId w:val="2"/>
        </w:numPr>
        <w:spacing w:line="360" w:lineRule="auto"/>
        <w:jc w:val="both"/>
        <w:rPr>
          <w:rFonts w:ascii="Times New Roman" w:hAnsi="Times New Roman" w:cs="Times New Roman"/>
          <w:color w:val="000000" w:themeColor="text1"/>
          <w:sz w:val="24"/>
          <w:szCs w:val="24"/>
        </w:rPr>
      </w:pPr>
      <w:proofErr w:type="gramStart"/>
      <w:r w:rsidRPr="00285D1A">
        <w:rPr>
          <w:rFonts w:ascii="Times New Roman" w:hAnsi="Times New Roman" w:cs="Times New Roman"/>
          <w:color w:val="000000" w:themeColor="text1"/>
          <w:sz w:val="24"/>
          <w:szCs w:val="24"/>
        </w:rPr>
        <w:t>Ahmad</w:t>
      </w:r>
      <w:r>
        <w:rPr>
          <w:rFonts w:ascii="Times New Roman" w:hAnsi="Times New Roman" w:cs="Times New Roman"/>
          <w:color w:val="000000" w:themeColor="text1"/>
          <w:sz w:val="24"/>
          <w:szCs w:val="24"/>
        </w:rPr>
        <w:t xml:space="preserve"> </w:t>
      </w:r>
      <w:r w:rsidR="002C2BB2">
        <w:rPr>
          <w:rFonts w:ascii="Times New Roman" w:hAnsi="Times New Roman" w:cs="Times New Roman"/>
          <w:color w:val="000000" w:themeColor="text1"/>
          <w:sz w:val="24"/>
          <w:szCs w:val="24"/>
        </w:rPr>
        <w:t>,</w:t>
      </w:r>
      <w:proofErr w:type="gramEnd"/>
      <w:r w:rsidRPr="00285D1A">
        <w:rPr>
          <w:rFonts w:ascii="Times New Roman" w:hAnsi="Times New Roman" w:cs="Times New Roman"/>
          <w:color w:val="000000" w:themeColor="text1"/>
          <w:sz w:val="24"/>
          <w:szCs w:val="24"/>
        </w:rPr>
        <w:t xml:space="preserve"> M.I.</w:t>
      </w:r>
      <w:r>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 xml:space="preserve">2024. Use of Blockchain Technology in Library. </w:t>
      </w:r>
      <w:r w:rsidRPr="00F82BDB">
        <w:rPr>
          <w:rFonts w:ascii="Times New Roman" w:hAnsi="Times New Roman" w:cs="Times New Roman"/>
          <w:i/>
          <w:iCs/>
          <w:color w:val="000000" w:themeColor="text1"/>
          <w:sz w:val="24"/>
          <w:szCs w:val="24"/>
        </w:rPr>
        <w:t>International Journal of Multidisciplinary Studies</w:t>
      </w:r>
      <w:r w:rsidRPr="00285D1A">
        <w:rPr>
          <w:rFonts w:ascii="Times New Roman" w:hAnsi="Times New Roman" w:cs="Times New Roman"/>
          <w:color w:val="000000" w:themeColor="text1"/>
          <w:sz w:val="24"/>
          <w:szCs w:val="24"/>
        </w:rPr>
        <w:t>,</w:t>
      </w:r>
      <w:r w:rsidR="00F82BDB">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1(2):9-14.</w:t>
      </w:r>
    </w:p>
    <w:p w14:paraId="409F96ED" w14:textId="77777777" w:rsidR="007041E2" w:rsidRDefault="002C2BB2" w:rsidP="007041E2">
      <w:pPr>
        <w:pStyle w:val="ListParagraph"/>
        <w:numPr>
          <w:ilvl w:val="0"/>
          <w:numId w:val="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Bates, M.</w:t>
      </w:r>
      <w:r w:rsidR="00F557DC">
        <w:rPr>
          <w:rFonts w:ascii="Times New Roman" w:hAnsi="Times New Roman" w:cs="Times New Roman"/>
          <w:color w:val="000000" w:themeColor="text1"/>
          <w:sz w:val="24"/>
          <w:szCs w:val="24"/>
        </w:rPr>
        <w:t xml:space="preserve"> J. 2010.</w:t>
      </w:r>
      <w:r w:rsidR="007041E2" w:rsidRPr="00285D1A">
        <w:rPr>
          <w:rFonts w:ascii="Times New Roman" w:hAnsi="Times New Roman" w:cs="Times New Roman"/>
          <w:color w:val="000000" w:themeColor="text1"/>
          <w:sz w:val="24"/>
          <w:szCs w:val="24"/>
        </w:rPr>
        <w:t xml:space="preserve"> Information Behavior In </w:t>
      </w:r>
      <w:r w:rsidR="007041E2" w:rsidRPr="00285D1A">
        <w:rPr>
          <w:rStyle w:val="Emphasis"/>
          <w:rFonts w:ascii="Times New Roman" w:hAnsi="Times New Roman" w:cs="Times New Roman"/>
          <w:i w:val="0"/>
          <w:iCs w:val="0"/>
          <w:color w:val="000000" w:themeColor="text1"/>
          <w:sz w:val="24"/>
          <w:szCs w:val="24"/>
        </w:rPr>
        <w:t>Encyclopedia of Library and Information Sciences, 3rd Ed.</w:t>
      </w:r>
      <w:r w:rsidR="007041E2" w:rsidRPr="00285D1A">
        <w:rPr>
          <w:rFonts w:ascii="Times New Roman" w:hAnsi="Times New Roman" w:cs="Times New Roman"/>
          <w:color w:val="000000" w:themeColor="text1"/>
          <w:sz w:val="24"/>
          <w:szCs w:val="24"/>
        </w:rPr>
        <w:t xml:space="preserve"> Marcia J. Bates and Mary Niles Maack, Eds. New York: CRC Press, vol. 3, pp. 2381-2391.</w:t>
      </w:r>
    </w:p>
    <w:p w14:paraId="456DCB14" w14:textId="77777777" w:rsidR="007041E2" w:rsidRPr="00285D1A" w:rsidRDefault="007041E2" w:rsidP="007041E2">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Ch</w:t>
      </w:r>
      <w:r w:rsidR="002C2BB2">
        <w:rPr>
          <w:rFonts w:ascii="Times New Roman" w:hAnsi="Times New Roman" w:cs="Times New Roman"/>
          <w:color w:val="000000" w:themeColor="text1"/>
          <w:sz w:val="24"/>
          <w:szCs w:val="24"/>
        </w:rPr>
        <w:t xml:space="preserve">andrashekara, M., Mulla, K. R. </w:t>
      </w:r>
      <w:r w:rsidR="00F82BDB">
        <w:rPr>
          <w:rFonts w:ascii="Times New Roman" w:hAnsi="Times New Roman" w:cs="Times New Roman"/>
          <w:color w:val="000000" w:themeColor="text1"/>
          <w:sz w:val="24"/>
          <w:szCs w:val="24"/>
        </w:rPr>
        <w:t>and</w:t>
      </w:r>
      <w:r w:rsidR="00F557DC">
        <w:rPr>
          <w:rFonts w:ascii="Times New Roman" w:hAnsi="Times New Roman" w:cs="Times New Roman"/>
          <w:color w:val="000000" w:themeColor="text1"/>
          <w:sz w:val="24"/>
          <w:szCs w:val="24"/>
        </w:rPr>
        <w:t xml:space="preserve"> Selvaraja, A. 2012</w:t>
      </w:r>
      <w:r w:rsidRPr="00285D1A">
        <w:rPr>
          <w:rFonts w:ascii="Times New Roman" w:hAnsi="Times New Roman" w:cs="Times New Roman"/>
          <w:color w:val="000000" w:themeColor="text1"/>
          <w:sz w:val="24"/>
          <w:szCs w:val="24"/>
        </w:rPr>
        <w:t>. Automation of Academic and Research Libraries in Karnataka: a Survey of Mysore City. </w:t>
      </w:r>
      <w:r w:rsidRPr="00F82BDB">
        <w:rPr>
          <w:rFonts w:ascii="Times New Roman" w:hAnsi="Times New Roman" w:cs="Times New Roman"/>
          <w:i/>
          <w:iCs/>
          <w:color w:val="000000" w:themeColor="text1"/>
          <w:sz w:val="24"/>
          <w:szCs w:val="24"/>
        </w:rPr>
        <w:t>Journal of Information and Knowledge</w:t>
      </w:r>
      <w:r w:rsidR="00F82BDB">
        <w:rPr>
          <w:rFonts w:ascii="Times New Roman" w:hAnsi="Times New Roman" w:cs="Times New Roman"/>
          <w:color w:val="000000" w:themeColor="text1"/>
          <w:sz w:val="24"/>
          <w:szCs w:val="24"/>
        </w:rPr>
        <w:t>, 49(2):</w:t>
      </w:r>
      <w:r w:rsidRPr="00285D1A">
        <w:rPr>
          <w:rFonts w:ascii="Times New Roman" w:hAnsi="Times New Roman" w:cs="Times New Roman"/>
          <w:color w:val="000000" w:themeColor="text1"/>
          <w:sz w:val="24"/>
          <w:szCs w:val="24"/>
        </w:rPr>
        <w:t>183–192.</w:t>
      </w:r>
    </w:p>
    <w:p w14:paraId="201494F6" w14:textId="77777777" w:rsidR="007041E2" w:rsidRPr="007041E2" w:rsidRDefault="002C2BB2" w:rsidP="007041E2">
      <w:pPr>
        <w:pStyle w:val="ListParagraph"/>
        <w:numPr>
          <w:ilvl w:val="0"/>
          <w:numId w:val="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Chitra, K. S.</w:t>
      </w:r>
      <w:r w:rsidR="007041E2" w:rsidRPr="00285D1A">
        <w:rPr>
          <w:rFonts w:ascii="Times New Roman" w:hAnsi="Times New Roman" w:cs="Times New Roman"/>
          <w:color w:val="000000" w:themeColor="text1"/>
          <w:sz w:val="24"/>
          <w:szCs w:val="24"/>
          <w:shd w:val="clear" w:color="auto" w:fill="FFFFFF"/>
        </w:rPr>
        <w:t xml:space="preserve"> </w:t>
      </w:r>
      <w:r w:rsidR="00F82BDB">
        <w:rPr>
          <w:rFonts w:ascii="Times New Roman" w:hAnsi="Times New Roman" w:cs="Times New Roman"/>
          <w:color w:val="000000" w:themeColor="text1"/>
          <w:sz w:val="24"/>
          <w:szCs w:val="24"/>
          <w:shd w:val="clear" w:color="auto" w:fill="FFFFFF"/>
        </w:rPr>
        <w:t>and</w:t>
      </w:r>
      <w:r w:rsidR="00F557DC">
        <w:rPr>
          <w:rFonts w:ascii="Times New Roman" w:hAnsi="Times New Roman" w:cs="Times New Roman"/>
          <w:color w:val="000000" w:themeColor="text1"/>
          <w:sz w:val="24"/>
          <w:szCs w:val="24"/>
          <w:shd w:val="clear" w:color="auto" w:fill="FFFFFF"/>
        </w:rPr>
        <w:t xml:space="preserve"> Kumbar, M. 2020</w:t>
      </w:r>
      <w:r w:rsidR="007041E2" w:rsidRPr="00285D1A">
        <w:rPr>
          <w:rFonts w:ascii="Times New Roman" w:hAnsi="Times New Roman" w:cs="Times New Roman"/>
          <w:color w:val="000000" w:themeColor="text1"/>
          <w:sz w:val="24"/>
          <w:szCs w:val="24"/>
          <w:shd w:val="clear" w:color="auto" w:fill="FFFFFF"/>
        </w:rPr>
        <w:t>. Library Automation in First Grade Colleges Affiliated to University of Mysore: A Study. </w:t>
      </w:r>
      <w:r w:rsidR="007041E2" w:rsidRPr="00F82BDB">
        <w:rPr>
          <w:rFonts w:ascii="Times New Roman" w:hAnsi="Times New Roman" w:cs="Times New Roman"/>
          <w:i/>
          <w:iCs/>
          <w:color w:val="000000" w:themeColor="text1"/>
          <w:sz w:val="24"/>
          <w:szCs w:val="24"/>
          <w:shd w:val="clear" w:color="auto" w:fill="FFFFFF"/>
        </w:rPr>
        <w:t>Indian Journal of Informati</w:t>
      </w:r>
      <w:r w:rsidR="00F82BDB" w:rsidRPr="00F82BDB">
        <w:rPr>
          <w:rFonts w:ascii="Times New Roman" w:hAnsi="Times New Roman" w:cs="Times New Roman"/>
          <w:i/>
          <w:iCs/>
          <w:color w:val="000000" w:themeColor="text1"/>
          <w:sz w:val="24"/>
          <w:szCs w:val="24"/>
          <w:shd w:val="clear" w:color="auto" w:fill="FFFFFF"/>
        </w:rPr>
        <w:t>on Sources and Services,</w:t>
      </w:r>
      <w:r w:rsidR="00F82BDB">
        <w:rPr>
          <w:rFonts w:ascii="Times New Roman" w:hAnsi="Times New Roman" w:cs="Times New Roman"/>
          <w:color w:val="000000" w:themeColor="text1"/>
          <w:sz w:val="24"/>
          <w:szCs w:val="24"/>
          <w:shd w:val="clear" w:color="auto" w:fill="FFFFFF"/>
        </w:rPr>
        <w:t> 10(2):</w:t>
      </w:r>
      <w:r w:rsidR="007041E2" w:rsidRPr="00285D1A">
        <w:rPr>
          <w:rFonts w:ascii="Times New Roman" w:hAnsi="Times New Roman" w:cs="Times New Roman"/>
          <w:color w:val="000000" w:themeColor="text1"/>
          <w:sz w:val="24"/>
          <w:szCs w:val="24"/>
          <w:shd w:val="clear" w:color="auto" w:fill="FFFFFF"/>
        </w:rPr>
        <w:t>14–17.</w:t>
      </w:r>
    </w:p>
    <w:p w14:paraId="50A35AE9" w14:textId="77777777" w:rsidR="007041E2" w:rsidRPr="00285D1A" w:rsidRDefault="00F557DC" w:rsidP="007041E2">
      <w:pPr>
        <w:pStyle w:val="ListParagraph"/>
        <w:numPr>
          <w:ilvl w:val="0"/>
          <w:numId w:val="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Digi.com .2024</w:t>
      </w:r>
      <w:r w:rsidR="007041E2" w:rsidRPr="00285D1A">
        <w:rPr>
          <w:rFonts w:ascii="Times New Roman" w:hAnsi="Times New Roman" w:cs="Times New Roman"/>
          <w:color w:val="000000" w:themeColor="text1"/>
          <w:sz w:val="24"/>
          <w:szCs w:val="24"/>
        </w:rPr>
        <w:t>. IoT in Agriculture: 10 use cases for smart farming technologies. Digi International blog.</w:t>
      </w:r>
    </w:p>
    <w:p w14:paraId="25E389AB" w14:textId="77777777" w:rsidR="007041E2" w:rsidRPr="007041E2" w:rsidRDefault="007041E2" w:rsidP="007041E2">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shd w:val="clear" w:color="auto" w:fill="FFFFFF"/>
        </w:rPr>
        <w:t>Dutsinma</w:t>
      </w:r>
      <w:r w:rsidR="002C2BB2">
        <w:rPr>
          <w:rFonts w:ascii="Times New Roman" w:hAnsi="Times New Roman" w:cs="Times New Roman"/>
          <w:color w:val="000000" w:themeColor="text1"/>
          <w:sz w:val="24"/>
          <w:szCs w:val="24"/>
          <w:shd w:val="clear" w:color="auto" w:fill="FFFFFF"/>
        </w:rPr>
        <w:t>,</w:t>
      </w:r>
      <w:r w:rsidRPr="00285D1A">
        <w:rPr>
          <w:rFonts w:ascii="Times New Roman" w:hAnsi="Times New Roman" w:cs="Times New Roman"/>
          <w:color w:val="000000" w:themeColor="text1"/>
          <w:sz w:val="24"/>
          <w:szCs w:val="24"/>
          <w:shd w:val="clear" w:color="auto" w:fill="FFFFFF"/>
        </w:rPr>
        <w:t xml:space="preserve"> F</w:t>
      </w:r>
      <w:r w:rsidR="00F82BDB">
        <w:rPr>
          <w:rFonts w:ascii="Times New Roman" w:hAnsi="Times New Roman" w:cs="Times New Roman"/>
          <w:color w:val="000000" w:themeColor="text1"/>
          <w:sz w:val="24"/>
          <w:szCs w:val="24"/>
          <w:shd w:val="clear" w:color="auto" w:fill="FFFFFF"/>
        </w:rPr>
        <w:t>.</w:t>
      </w:r>
      <w:r w:rsidRPr="00285D1A">
        <w:rPr>
          <w:rFonts w:ascii="Times New Roman" w:hAnsi="Times New Roman" w:cs="Times New Roman"/>
          <w:color w:val="000000" w:themeColor="text1"/>
          <w:sz w:val="24"/>
          <w:szCs w:val="24"/>
          <w:shd w:val="clear" w:color="auto" w:fill="FFFFFF"/>
        </w:rPr>
        <w:t>L</w:t>
      </w:r>
      <w:r w:rsidR="00F82BDB">
        <w:rPr>
          <w:rFonts w:ascii="Times New Roman" w:hAnsi="Times New Roman" w:cs="Times New Roman"/>
          <w:color w:val="000000" w:themeColor="text1"/>
          <w:sz w:val="24"/>
          <w:szCs w:val="24"/>
          <w:shd w:val="clear" w:color="auto" w:fill="FFFFFF"/>
        </w:rPr>
        <w:t>.</w:t>
      </w:r>
      <w:r w:rsidRPr="00285D1A">
        <w:rPr>
          <w:rFonts w:ascii="Times New Roman" w:hAnsi="Times New Roman" w:cs="Times New Roman"/>
          <w:color w:val="000000" w:themeColor="text1"/>
          <w:sz w:val="24"/>
          <w:szCs w:val="24"/>
          <w:shd w:val="clear" w:color="auto" w:fill="FFFFFF"/>
        </w:rPr>
        <w:t>I</w:t>
      </w:r>
      <w:r w:rsidR="00F82BDB">
        <w:rPr>
          <w:rFonts w:ascii="Times New Roman" w:hAnsi="Times New Roman" w:cs="Times New Roman"/>
          <w:color w:val="000000" w:themeColor="text1"/>
          <w:sz w:val="24"/>
          <w:szCs w:val="24"/>
          <w:shd w:val="clear" w:color="auto" w:fill="FFFFFF"/>
        </w:rPr>
        <w:t>.</w:t>
      </w:r>
      <w:r w:rsidRPr="00285D1A">
        <w:rPr>
          <w:rFonts w:ascii="Times New Roman" w:hAnsi="Times New Roman" w:cs="Times New Roman"/>
          <w:color w:val="000000" w:themeColor="text1"/>
          <w:sz w:val="24"/>
          <w:szCs w:val="24"/>
          <w:shd w:val="clear" w:color="auto" w:fill="FFFFFF"/>
        </w:rPr>
        <w:t xml:space="preserve">, </w:t>
      </w:r>
      <w:proofErr w:type="gramStart"/>
      <w:r w:rsidRPr="00285D1A">
        <w:rPr>
          <w:rFonts w:ascii="Times New Roman" w:hAnsi="Times New Roman" w:cs="Times New Roman"/>
          <w:color w:val="000000" w:themeColor="text1"/>
          <w:sz w:val="24"/>
          <w:szCs w:val="24"/>
          <w:shd w:val="clear" w:color="auto" w:fill="FFFFFF"/>
        </w:rPr>
        <w:t xml:space="preserve">Pal </w:t>
      </w:r>
      <w:r w:rsidR="002C2BB2">
        <w:rPr>
          <w:rFonts w:ascii="Times New Roman" w:hAnsi="Times New Roman" w:cs="Times New Roman"/>
          <w:color w:val="000000" w:themeColor="text1"/>
          <w:sz w:val="24"/>
          <w:szCs w:val="24"/>
          <w:shd w:val="clear" w:color="auto" w:fill="FFFFFF"/>
        </w:rPr>
        <w:t>,</w:t>
      </w:r>
      <w:proofErr w:type="gramEnd"/>
      <w:r w:rsidRPr="00285D1A">
        <w:rPr>
          <w:rFonts w:ascii="Times New Roman" w:hAnsi="Times New Roman" w:cs="Times New Roman"/>
          <w:color w:val="000000" w:themeColor="text1"/>
          <w:sz w:val="24"/>
          <w:szCs w:val="24"/>
          <w:shd w:val="clear" w:color="auto" w:fill="FFFFFF"/>
        </w:rPr>
        <w:t>D</w:t>
      </w:r>
      <w:r w:rsidR="00F82BDB">
        <w:rPr>
          <w:rFonts w:ascii="Times New Roman" w:hAnsi="Times New Roman" w:cs="Times New Roman"/>
          <w:color w:val="000000" w:themeColor="text1"/>
          <w:sz w:val="24"/>
          <w:szCs w:val="24"/>
          <w:shd w:val="clear" w:color="auto" w:fill="FFFFFF"/>
        </w:rPr>
        <w:t>.</w:t>
      </w:r>
      <w:r w:rsidRPr="00285D1A">
        <w:rPr>
          <w:rFonts w:ascii="Times New Roman" w:hAnsi="Times New Roman" w:cs="Times New Roman"/>
          <w:color w:val="000000" w:themeColor="text1"/>
          <w:sz w:val="24"/>
          <w:szCs w:val="24"/>
          <w:shd w:val="clear" w:color="auto" w:fill="FFFFFF"/>
        </w:rPr>
        <w:t xml:space="preserve">, </w:t>
      </w:r>
      <w:proofErr w:type="gramStart"/>
      <w:r w:rsidRPr="00285D1A">
        <w:rPr>
          <w:rFonts w:ascii="Times New Roman" w:hAnsi="Times New Roman" w:cs="Times New Roman"/>
          <w:color w:val="000000" w:themeColor="text1"/>
          <w:sz w:val="24"/>
          <w:szCs w:val="24"/>
          <w:shd w:val="clear" w:color="auto" w:fill="FFFFFF"/>
        </w:rPr>
        <w:t xml:space="preserve">Funilkul </w:t>
      </w:r>
      <w:r w:rsidR="002C2BB2">
        <w:rPr>
          <w:rFonts w:ascii="Times New Roman" w:hAnsi="Times New Roman" w:cs="Times New Roman"/>
          <w:color w:val="000000" w:themeColor="text1"/>
          <w:sz w:val="24"/>
          <w:szCs w:val="24"/>
          <w:shd w:val="clear" w:color="auto" w:fill="FFFFFF"/>
        </w:rPr>
        <w:t>,</w:t>
      </w:r>
      <w:proofErr w:type="gramEnd"/>
      <w:r w:rsidRPr="00285D1A">
        <w:rPr>
          <w:rFonts w:ascii="Times New Roman" w:hAnsi="Times New Roman" w:cs="Times New Roman"/>
          <w:color w:val="000000" w:themeColor="text1"/>
          <w:sz w:val="24"/>
          <w:szCs w:val="24"/>
          <w:shd w:val="clear" w:color="auto" w:fill="FFFFFF"/>
        </w:rPr>
        <w:t>S</w:t>
      </w:r>
      <w:r w:rsidR="002C2BB2">
        <w:rPr>
          <w:rFonts w:ascii="Times New Roman" w:hAnsi="Times New Roman" w:cs="Times New Roman"/>
          <w:color w:val="000000" w:themeColor="text1"/>
          <w:sz w:val="24"/>
          <w:szCs w:val="24"/>
          <w:shd w:val="clear" w:color="auto" w:fill="FFFFFF"/>
        </w:rPr>
        <w:t>.</w:t>
      </w:r>
      <w:r w:rsidRPr="00285D1A">
        <w:rPr>
          <w:rFonts w:ascii="Times New Roman" w:hAnsi="Times New Roman" w:cs="Times New Roman"/>
          <w:color w:val="000000" w:themeColor="text1"/>
          <w:sz w:val="24"/>
          <w:szCs w:val="24"/>
          <w:shd w:val="clear" w:color="auto" w:fill="FFFFFF"/>
        </w:rPr>
        <w:t xml:space="preserve">, </w:t>
      </w:r>
      <w:proofErr w:type="gramStart"/>
      <w:r w:rsidRPr="00285D1A">
        <w:rPr>
          <w:rFonts w:ascii="Times New Roman" w:hAnsi="Times New Roman" w:cs="Times New Roman"/>
          <w:color w:val="000000" w:themeColor="text1"/>
          <w:sz w:val="24"/>
          <w:szCs w:val="24"/>
          <w:shd w:val="clear" w:color="auto" w:fill="FFFFFF"/>
        </w:rPr>
        <w:t xml:space="preserve">Chan </w:t>
      </w:r>
      <w:r w:rsidR="002C2BB2">
        <w:rPr>
          <w:rFonts w:ascii="Times New Roman" w:hAnsi="Times New Roman" w:cs="Times New Roman"/>
          <w:color w:val="000000" w:themeColor="text1"/>
          <w:sz w:val="24"/>
          <w:szCs w:val="24"/>
          <w:shd w:val="clear" w:color="auto" w:fill="FFFFFF"/>
        </w:rPr>
        <w:t>,</w:t>
      </w:r>
      <w:proofErr w:type="gramEnd"/>
      <w:r w:rsidR="002C2BB2">
        <w:rPr>
          <w:rFonts w:ascii="Times New Roman" w:hAnsi="Times New Roman" w:cs="Times New Roman"/>
          <w:color w:val="000000" w:themeColor="text1"/>
          <w:sz w:val="24"/>
          <w:szCs w:val="24"/>
          <w:shd w:val="clear" w:color="auto" w:fill="FFFFFF"/>
        </w:rPr>
        <w:t xml:space="preserve"> </w:t>
      </w:r>
      <w:r w:rsidRPr="00285D1A">
        <w:rPr>
          <w:rFonts w:ascii="Times New Roman" w:hAnsi="Times New Roman" w:cs="Times New Roman"/>
          <w:color w:val="000000" w:themeColor="text1"/>
          <w:sz w:val="24"/>
          <w:szCs w:val="24"/>
          <w:shd w:val="clear" w:color="auto" w:fill="FFFFFF"/>
        </w:rPr>
        <w:t>J</w:t>
      </w:r>
      <w:r w:rsidR="002C2BB2">
        <w:rPr>
          <w:rFonts w:ascii="Times New Roman" w:hAnsi="Times New Roman" w:cs="Times New Roman"/>
          <w:color w:val="000000" w:themeColor="text1"/>
          <w:sz w:val="24"/>
          <w:szCs w:val="24"/>
          <w:shd w:val="clear" w:color="auto" w:fill="FFFFFF"/>
        </w:rPr>
        <w:t>.</w:t>
      </w:r>
      <w:r w:rsidRPr="00285D1A">
        <w:rPr>
          <w:rFonts w:ascii="Times New Roman" w:hAnsi="Times New Roman" w:cs="Times New Roman"/>
          <w:color w:val="000000" w:themeColor="text1"/>
          <w:sz w:val="24"/>
          <w:szCs w:val="24"/>
          <w:shd w:val="clear" w:color="auto" w:fill="FFFFFF"/>
        </w:rPr>
        <w:t>H. A</w:t>
      </w:r>
      <w:r w:rsidR="002C2BB2">
        <w:rPr>
          <w:rFonts w:ascii="Times New Roman" w:hAnsi="Times New Roman" w:cs="Times New Roman"/>
          <w:color w:val="000000" w:themeColor="text1"/>
          <w:sz w:val="24"/>
          <w:szCs w:val="24"/>
          <w:shd w:val="clear" w:color="auto" w:fill="FFFFFF"/>
        </w:rPr>
        <w:t>.</w:t>
      </w:r>
      <w:r w:rsidRPr="00285D1A">
        <w:rPr>
          <w:rFonts w:ascii="Times New Roman" w:hAnsi="Times New Roman" w:cs="Times New Roman"/>
          <w:color w:val="000000" w:themeColor="text1"/>
          <w:sz w:val="24"/>
          <w:szCs w:val="24"/>
          <w:shd w:val="clear" w:color="auto" w:fill="FFFFFF"/>
        </w:rPr>
        <w:t xml:space="preserve"> 2022.Systematic Review of Voice Assistant Usability: An ISO 9241-11 Approach. </w:t>
      </w:r>
      <w:r w:rsidRPr="00F82BDB">
        <w:rPr>
          <w:rFonts w:ascii="Times New Roman" w:hAnsi="Times New Roman" w:cs="Times New Roman"/>
          <w:i/>
          <w:iCs/>
          <w:color w:val="000000" w:themeColor="text1"/>
          <w:sz w:val="24"/>
          <w:szCs w:val="24"/>
          <w:shd w:val="clear" w:color="auto" w:fill="FFFFFF"/>
        </w:rPr>
        <w:t>SN Comput Sci</w:t>
      </w:r>
      <w:r w:rsidRPr="00285D1A">
        <w:rPr>
          <w:rFonts w:ascii="Times New Roman" w:hAnsi="Times New Roman" w:cs="Times New Roman"/>
          <w:color w:val="000000" w:themeColor="text1"/>
          <w:sz w:val="24"/>
          <w:szCs w:val="24"/>
          <w:shd w:val="clear" w:color="auto" w:fill="FFFFFF"/>
        </w:rPr>
        <w:t>.;3(4):267.</w:t>
      </w:r>
    </w:p>
    <w:p w14:paraId="2525239D" w14:textId="77777777" w:rsidR="007041E2" w:rsidRPr="007041E2" w:rsidRDefault="007041E2" w:rsidP="007041E2">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Gonzales, B.2023. "The Role of Cloud Computing in Modern Libraries" .</w:t>
      </w:r>
      <w:r w:rsidRPr="00F82BDB">
        <w:rPr>
          <w:rFonts w:ascii="Times New Roman" w:hAnsi="Times New Roman" w:cs="Times New Roman"/>
          <w:i/>
          <w:iCs/>
          <w:color w:val="000000" w:themeColor="text1"/>
          <w:sz w:val="24"/>
          <w:szCs w:val="24"/>
        </w:rPr>
        <w:t>Library Philosophy and Practice (e-journal)</w:t>
      </w:r>
      <w:r w:rsidRPr="00285D1A">
        <w:rPr>
          <w:rFonts w:ascii="Times New Roman" w:hAnsi="Times New Roman" w:cs="Times New Roman"/>
          <w:color w:val="000000" w:themeColor="text1"/>
          <w:sz w:val="24"/>
          <w:szCs w:val="24"/>
        </w:rPr>
        <w:t>. 7941.</w:t>
      </w:r>
    </w:p>
    <w:p w14:paraId="1CD4043F" w14:textId="77777777" w:rsidR="007041E2" w:rsidRPr="007041E2" w:rsidRDefault="007041E2" w:rsidP="007041E2">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lastRenderedPageBreak/>
        <w:t>Hotsonyame, G. N.2023. "SIGNIFICANCE OF ACADEMIC LIBRARIES IN RECENT TIMES: A REVIEW OF ARTICLES" .</w:t>
      </w:r>
      <w:r w:rsidRPr="00F82BDB">
        <w:rPr>
          <w:rFonts w:ascii="Times New Roman" w:hAnsi="Times New Roman" w:cs="Times New Roman"/>
          <w:i/>
          <w:iCs/>
          <w:color w:val="000000" w:themeColor="text1"/>
          <w:sz w:val="24"/>
          <w:szCs w:val="24"/>
        </w:rPr>
        <w:t>Library Philosophy and Practice (e-journal)</w:t>
      </w:r>
      <w:r w:rsidRPr="00285D1A">
        <w:rPr>
          <w:rFonts w:ascii="Times New Roman" w:hAnsi="Times New Roman" w:cs="Times New Roman"/>
          <w:color w:val="000000" w:themeColor="text1"/>
          <w:sz w:val="24"/>
          <w:szCs w:val="24"/>
        </w:rPr>
        <w:t>. 7736.</w:t>
      </w:r>
    </w:p>
    <w:p w14:paraId="0CB39FEF" w14:textId="77777777" w:rsidR="007041E2" w:rsidRPr="00F82BDB" w:rsidRDefault="007041E2" w:rsidP="00F82BDB">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 xml:space="preserve">INFLIBNET. (n.d.).2024. </w:t>
      </w:r>
      <w:r w:rsidRPr="00285D1A">
        <w:rPr>
          <w:rStyle w:val="Emphasis"/>
          <w:rFonts w:ascii="Times New Roman" w:hAnsi="Times New Roman" w:cs="Times New Roman"/>
          <w:i w:val="0"/>
          <w:iCs w:val="0"/>
          <w:color w:val="000000" w:themeColor="text1"/>
          <w:sz w:val="24"/>
          <w:szCs w:val="24"/>
        </w:rPr>
        <w:t>Core objectives of INFLIBNET and its impact on Indian libraries</w:t>
      </w:r>
      <w:r w:rsidRPr="00285D1A">
        <w:rPr>
          <w:rFonts w:ascii="Times New Roman" w:hAnsi="Times New Roman" w:cs="Times New Roman"/>
          <w:color w:val="000000" w:themeColor="text1"/>
          <w:sz w:val="24"/>
          <w:szCs w:val="24"/>
        </w:rPr>
        <w:t xml:space="preserve">. LIS Academy. </w:t>
      </w:r>
      <w:hyperlink r:id="rId7" w:tgtFrame="_new" w:history="1">
        <w:r w:rsidRPr="00285D1A">
          <w:rPr>
            <w:rStyle w:val="Hyperlink"/>
            <w:rFonts w:ascii="Times New Roman" w:hAnsi="Times New Roman" w:cs="Times New Roman"/>
            <w:color w:val="000000" w:themeColor="text1"/>
            <w:sz w:val="24"/>
            <w:szCs w:val="24"/>
          </w:rPr>
          <w:t>https://lis.academy/academic-library-system/core-objectives-inflibnet-impact-indian-libraries/</w:t>
        </w:r>
      </w:hyperlink>
    </w:p>
    <w:p w14:paraId="620B4C65" w14:textId="77777777" w:rsidR="005B0B71" w:rsidRPr="005B0B71" w:rsidRDefault="005B0B71" w:rsidP="005B0B71">
      <w:pPr>
        <w:pStyle w:val="ListParagraph"/>
        <w:numPr>
          <w:ilvl w:val="0"/>
          <w:numId w:val="2"/>
        </w:numPr>
        <w:spacing w:line="360" w:lineRule="auto"/>
        <w:jc w:val="both"/>
        <w:rPr>
          <w:rStyle w:val="Hyperlink"/>
          <w:rFonts w:ascii="Times New Roman" w:hAnsi="Times New Roman" w:cs="Times New Roman"/>
          <w:color w:val="000000" w:themeColor="text1"/>
          <w:sz w:val="24"/>
          <w:szCs w:val="24"/>
          <w:u w:val="none"/>
        </w:rPr>
      </w:pPr>
      <w:r w:rsidRPr="00285D1A">
        <w:rPr>
          <w:rFonts w:ascii="Times New Roman" w:hAnsi="Times New Roman" w:cs="Times New Roman"/>
          <w:color w:val="000000" w:themeColor="text1"/>
          <w:sz w:val="24"/>
          <w:szCs w:val="24"/>
        </w:rPr>
        <w:t xml:space="preserve">INFLIBNET. (n.d.). </w:t>
      </w:r>
      <w:r w:rsidRPr="00285D1A">
        <w:rPr>
          <w:rStyle w:val="Emphasis"/>
          <w:rFonts w:ascii="Times New Roman" w:hAnsi="Times New Roman" w:cs="Times New Roman"/>
          <w:i w:val="0"/>
          <w:iCs w:val="0"/>
          <w:color w:val="000000" w:themeColor="text1"/>
          <w:sz w:val="24"/>
          <w:szCs w:val="24"/>
        </w:rPr>
        <w:t>Current awareness services (CAS) and selective dissemination of information (SDI)</w:t>
      </w:r>
      <w:r w:rsidRPr="00285D1A">
        <w:rPr>
          <w:rFonts w:ascii="Times New Roman" w:hAnsi="Times New Roman" w:cs="Times New Roman"/>
          <w:color w:val="000000" w:themeColor="text1"/>
          <w:sz w:val="24"/>
          <w:szCs w:val="24"/>
        </w:rPr>
        <w:t xml:space="preserve">. INFLIBNET. </w:t>
      </w:r>
      <w:hyperlink r:id="rId8" w:tgtFrame="_new" w:history="1">
        <w:r w:rsidRPr="00285D1A">
          <w:rPr>
            <w:rStyle w:val="Hyperlink"/>
            <w:rFonts w:ascii="Times New Roman" w:hAnsi="Times New Roman" w:cs="Times New Roman"/>
            <w:color w:val="000000" w:themeColor="text1"/>
            <w:sz w:val="24"/>
            <w:szCs w:val="24"/>
          </w:rPr>
          <w:t>https://ebooks.inflibnet.ac.in/lisp12/chapter/current-awareness-services-cas-and-selective-dissemination-of-information-sdi/</w:t>
        </w:r>
      </w:hyperlink>
    </w:p>
    <w:p w14:paraId="667E9DD9" w14:textId="77777777" w:rsidR="005B0B71" w:rsidRPr="00F82BDB" w:rsidRDefault="005B0B71" w:rsidP="00F82BDB">
      <w:pPr>
        <w:pStyle w:val="ListParagraph"/>
        <w:numPr>
          <w:ilvl w:val="0"/>
          <w:numId w:val="2"/>
        </w:numPr>
        <w:spacing w:line="360" w:lineRule="auto"/>
        <w:jc w:val="both"/>
        <w:rPr>
          <w:rStyle w:val="Hyperlink"/>
          <w:rFonts w:ascii="Times New Roman" w:hAnsi="Times New Roman" w:cs="Times New Roman"/>
          <w:color w:val="000000" w:themeColor="text1"/>
          <w:sz w:val="24"/>
          <w:szCs w:val="24"/>
          <w:u w:val="none"/>
        </w:rPr>
      </w:pPr>
      <w:r w:rsidRPr="00285D1A">
        <w:rPr>
          <w:rFonts w:ascii="Times New Roman" w:hAnsi="Times New Roman" w:cs="Times New Roman"/>
          <w:color w:val="000000" w:themeColor="text1"/>
          <w:sz w:val="24"/>
          <w:szCs w:val="24"/>
        </w:rPr>
        <w:t>International Federation of Library Associa</w:t>
      </w:r>
      <w:r w:rsidR="00F557DC">
        <w:rPr>
          <w:rFonts w:ascii="Times New Roman" w:hAnsi="Times New Roman" w:cs="Times New Roman"/>
          <w:color w:val="000000" w:themeColor="text1"/>
          <w:sz w:val="24"/>
          <w:szCs w:val="24"/>
        </w:rPr>
        <w:t>tions and Institutions (IFLA). 2009</w:t>
      </w:r>
      <w:r w:rsidRPr="00285D1A">
        <w:rPr>
          <w:rFonts w:ascii="Times New Roman" w:hAnsi="Times New Roman" w:cs="Times New Roman"/>
          <w:color w:val="000000" w:themeColor="text1"/>
          <w:sz w:val="24"/>
          <w:szCs w:val="24"/>
        </w:rPr>
        <w:t xml:space="preserve">. </w:t>
      </w:r>
      <w:r w:rsidRPr="00285D1A">
        <w:rPr>
          <w:rStyle w:val="Emphasis"/>
          <w:rFonts w:ascii="Times New Roman" w:hAnsi="Times New Roman" w:cs="Times New Roman"/>
          <w:i w:val="0"/>
          <w:iCs w:val="0"/>
          <w:color w:val="000000" w:themeColor="text1"/>
          <w:sz w:val="24"/>
          <w:szCs w:val="24"/>
        </w:rPr>
        <w:t>Guidelines for best practice in interlibrary loan and document delivery</w:t>
      </w:r>
      <w:r w:rsidRPr="00285D1A">
        <w:rPr>
          <w:rFonts w:ascii="Times New Roman" w:hAnsi="Times New Roman" w:cs="Times New Roman"/>
          <w:color w:val="000000" w:themeColor="text1"/>
          <w:sz w:val="24"/>
          <w:szCs w:val="24"/>
        </w:rPr>
        <w:t>. IFLA.</w:t>
      </w:r>
    </w:p>
    <w:p w14:paraId="227A81E6" w14:textId="77777777" w:rsidR="005B0B71" w:rsidRPr="007041E2" w:rsidRDefault="005B0B71" w:rsidP="005B0B71">
      <w:pPr>
        <w:pStyle w:val="ListParagraph"/>
        <w:numPr>
          <w:ilvl w:val="0"/>
          <w:numId w:val="2"/>
        </w:numPr>
        <w:spacing w:line="360" w:lineRule="auto"/>
        <w:jc w:val="both"/>
        <w:rPr>
          <w:rStyle w:val="Hyperlink"/>
          <w:rFonts w:ascii="Times New Roman" w:hAnsi="Times New Roman" w:cs="Times New Roman"/>
          <w:color w:val="000000" w:themeColor="text1"/>
          <w:sz w:val="24"/>
          <w:szCs w:val="24"/>
          <w:u w:val="none"/>
        </w:rPr>
      </w:pPr>
      <w:r w:rsidRPr="00285D1A">
        <w:rPr>
          <w:rFonts w:ascii="Times New Roman" w:hAnsi="Times New Roman" w:cs="Times New Roman"/>
          <w:color w:val="000000" w:themeColor="text1"/>
          <w:sz w:val="24"/>
          <w:szCs w:val="24"/>
        </w:rPr>
        <w:t>International Federation of Library Associa</w:t>
      </w:r>
      <w:r w:rsidR="00F557DC">
        <w:rPr>
          <w:rFonts w:ascii="Times New Roman" w:hAnsi="Times New Roman" w:cs="Times New Roman"/>
          <w:color w:val="000000" w:themeColor="text1"/>
          <w:sz w:val="24"/>
          <w:szCs w:val="24"/>
        </w:rPr>
        <w:t>tions and Institutions (IFLA). 1994</w:t>
      </w:r>
      <w:r w:rsidRPr="00285D1A">
        <w:rPr>
          <w:rFonts w:ascii="Times New Roman" w:hAnsi="Times New Roman" w:cs="Times New Roman"/>
          <w:color w:val="000000" w:themeColor="text1"/>
          <w:sz w:val="24"/>
          <w:szCs w:val="24"/>
        </w:rPr>
        <w:t xml:space="preserve">. </w:t>
      </w:r>
      <w:r w:rsidRPr="00285D1A">
        <w:rPr>
          <w:rStyle w:val="Emphasis"/>
          <w:rFonts w:ascii="Times New Roman" w:hAnsi="Times New Roman" w:cs="Times New Roman"/>
          <w:i w:val="0"/>
          <w:iCs w:val="0"/>
          <w:color w:val="000000" w:themeColor="text1"/>
          <w:sz w:val="24"/>
          <w:szCs w:val="24"/>
        </w:rPr>
        <w:t>The public library service: IFLA/UNESCO guidelines for development</w:t>
      </w:r>
      <w:r w:rsidRPr="00285D1A">
        <w:rPr>
          <w:rFonts w:ascii="Times New Roman" w:hAnsi="Times New Roman" w:cs="Times New Roman"/>
          <w:color w:val="000000" w:themeColor="text1"/>
          <w:sz w:val="24"/>
          <w:szCs w:val="24"/>
        </w:rPr>
        <w:t xml:space="preserve">. The Hague: IFLA/UNESCO. </w:t>
      </w:r>
      <w:hyperlink r:id="rId9" w:tgtFrame="_new" w:history="1">
        <w:r w:rsidRPr="00285D1A">
          <w:rPr>
            <w:rStyle w:val="Hyperlink"/>
            <w:rFonts w:ascii="Times New Roman" w:hAnsi="Times New Roman" w:cs="Times New Roman"/>
            <w:color w:val="000000" w:themeColor="text1"/>
            <w:sz w:val="24"/>
            <w:szCs w:val="24"/>
          </w:rPr>
          <w:t>https://www.ifla.org/files/assets/hq/publications/archive/the-public-library-service/publ97.pdf</w:t>
        </w:r>
      </w:hyperlink>
    </w:p>
    <w:p w14:paraId="50D615E4" w14:textId="77777777" w:rsidR="007041E2" w:rsidRPr="00285D1A" w:rsidRDefault="007041E2" w:rsidP="007041E2">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Islam</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M.N., A</w:t>
      </w:r>
      <w:r w:rsidR="002C2BB2" w:rsidRPr="00285D1A">
        <w:rPr>
          <w:rFonts w:ascii="Times New Roman" w:hAnsi="Times New Roman" w:cs="Times New Roman"/>
          <w:color w:val="000000" w:themeColor="text1"/>
          <w:sz w:val="24"/>
          <w:szCs w:val="24"/>
        </w:rPr>
        <w:t>hmad</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S.,</w:t>
      </w:r>
      <w:r w:rsidR="002C2BB2">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A</w:t>
      </w:r>
      <w:r w:rsidR="002C2BB2" w:rsidRPr="00285D1A">
        <w:rPr>
          <w:rFonts w:ascii="Times New Roman" w:hAnsi="Times New Roman" w:cs="Times New Roman"/>
          <w:color w:val="000000" w:themeColor="text1"/>
          <w:sz w:val="24"/>
          <w:szCs w:val="24"/>
        </w:rPr>
        <w:t>qil</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M.,</w:t>
      </w:r>
      <w:r w:rsidR="002C2BB2">
        <w:rPr>
          <w:rFonts w:ascii="Times New Roman" w:hAnsi="Times New Roman" w:cs="Times New Roman"/>
          <w:color w:val="000000" w:themeColor="text1"/>
          <w:sz w:val="24"/>
          <w:szCs w:val="24"/>
        </w:rPr>
        <w:t xml:space="preserve"> </w:t>
      </w:r>
      <w:r w:rsidR="002C2BB2" w:rsidRPr="00285D1A">
        <w:rPr>
          <w:rFonts w:ascii="Times New Roman" w:hAnsi="Times New Roman" w:cs="Times New Roman"/>
          <w:color w:val="000000" w:themeColor="text1"/>
          <w:sz w:val="24"/>
          <w:szCs w:val="24"/>
        </w:rPr>
        <w:t>Hu G</w:t>
      </w:r>
      <w:r w:rsidRPr="00285D1A">
        <w:rPr>
          <w:rFonts w:ascii="Times New Roman" w:hAnsi="Times New Roman" w:cs="Times New Roman"/>
          <w:color w:val="000000" w:themeColor="text1"/>
          <w:sz w:val="24"/>
          <w:szCs w:val="24"/>
        </w:rPr>
        <w:t>.,</w:t>
      </w:r>
      <w:r w:rsidR="002C2BB2">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A</w:t>
      </w:r>
      <w:r w:rsidR="002C2BB2" w:rsidRPr="00285D1A">
        <w:rPr>
          <w:rFonts w:ascii="Times New Roman" w:hAnsi="Times New Roman" w:cs="Times New Roman"/>
          <w:color w:val="000000" w:themeColor="text1"/>
          <w:sz w:val="24"/>
          <w:szCs w:val="24"/>
        </w:rPr>
        <w:t>shiq</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w:t>
      </w:r>
      <w:proofErr w:type="gramStart"/>
      <w:r w:rsidRPr="00285D1A">
        <w:rPr>
          <w:rFonts w:ascii="Times New Roman" w:hAnsi="Times New Roman" w:cs="Times New Roman"/>
          <w:color w:val="000000" w:themeColor="text1"/>
          <w:sz w:val="24"/>
          <w:szCs w:val="24"/>
        </w:rPr>
        <w:t>M.,A</w:t>
      </w:r>
      <w:r w:rsidR="002C2BB2" w:rsidRPr="00285D1A">
        <w:rPr>
          <w:rFonts w:ascii="Times New Roman" w:hAnsi="Times New Roman" w:cs="Times New Roman"/>
          <w:color w:val="000000" w:themeColor="text1"/>
          <w:sz w:val="24"/>
          <w:szCs w:val="24"/>
        </w:rPr>
        <w:t>busharhah</w:t>
      </w:r>
      <w:proofErr w:type="gramEnd"/>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w:t>
      </w:r>
      <w:proofErr w:type="gramStart"/>
      <w:r w:rsidRPr="00285D1A">
        <w:rPr>
          <w:rFonts w:ascii="Times New Roman" w:hAnsi="Times New Roman" w:cs="Times New Roman"/>
          <w:color w:val="000000" w:themeColor="text1"/>
          <w:sz w:val="24"/>
          <w:szCs w:val="24"/>
        </w:rPr>
        <w:t>M.M.,S</w:t>
      </w:r>
      <w:r w:rsidR="002C2BB2" w:rsidRPr="00285D1A">
        <w:rPr>
          <w:rFonts w:ascii="Times New Roman" w:hAnsi="Times New Roman" w:cs="Times New Roman"/>
          <w:color w:val="000000" w:themeColor="text1"/>
          <w:sz w:val="24"/>
          <w:szCs w:val="24"/>
        </w:rPr>
        <w:t>aky</w:t>
      </w:r>
      <w:proofErr w:type="gramEnd"/>
      <w:r w:rsidR="002C2BB2">
        <w:rPr>
          <w:rFonts w:ascii="Times New Roman" w:hAnsi="Times New Roman" w:cs="Times New Roman"/>
          <w:color w:val="000000" w:themeColor="text1"/>
          <w:sz w:val="24"/>
          <w:szCs w:val="24"/>
        </w:rPr>
        <w:t>,</w:t>
      </w:r>
      <w:r w:rsidR="002C2BB2" w:rsidRPr="00285D1A">
        <w:rPr>
          <w:rFonts w:ascii="Times New Roman" w:hAnsi="Times New Roman" w:cs="Times New Roman"/>
          <w:color w:val="000000" w:themeColor="text1"/>
          <w:sz w:val="24"/>
          <w:szCs w:val="24"/>
        </w:rPr>
        <w:t xml:space="preserve"> </w:t>
      </w:r>
      <w:r w:rsidR="00F557DC">
        <w:rPr>
          <w:rFonts w:ascii="Times New Roman" w:hAnsi="Times New Roman" w:cs="Times New Roman"/>
          <w:color w:val="000000" w:themeColor="text1"/>
          <w:sz w:val="24"/>
          <w:szCs w:val="24"/>
        </w:rPr>
        <w:t>S.A.T.M. 2025</w:t>
      </w:r>
      <w:r w:rsidRPr="00285D1A">
        <w:rPr>
          <w:rFonts w:ascii="Times New Roman" w:hAnsi="Times New Roman" w:cs="Times New Roman"/>
          <w:color w:val="000000" w:themeColor="text1"/>
          <w:sz w:val="24"/>
          <w:szCs w:val="24"/>
        </w:rPr>
        <w:t xml:space="preserve">. </w:t>
      </w:r>
      <w:r w:rsidRPr="00285D1A">
        <w:rPr>
          <w:rStyle w:val="Emphasis"/>
          <w:rFonts w:ascii="Times New Roman" w:hAnsi="Times New Roman" w:cs="Times New Roman"/>
          <w:i w:val="0"/>
          <w:iCs w:val="0"/>
          <w:color w:val="000000" w:themeColor="text1"/>
          <w:sz w:val="24"/>
          <w:szCs w:val="24"/>
        </w:rPr>
        <w:t>Application of artificial intelligence in academic libraries: A bibliometricanalysis and knowledge mapping</w:t>
      </w:r>
      <w:r w:rsidRPr="00285D1A">
        <w:rPr>
          <w:rFonts w:ascii="Times New Roman" w:hAnsi="Times New Roman" w:cs="Times New Roman"/>
          <w:color w:val="000000" w:themeColor="text1"/>
          <w:sz w:val="24"/>
          <w:szCs w:val="24"/>
        </w:rPr>
        <w:t xml:space="preserve">. </w:t>
      </w:r>
      <w:r w:rsidRPr="00F82BDB">
        <w:rPr>
          <w:rFonts w:ascii="Times New Roman" w:hAnsi="Times New Roman" w:cs="Times New Roman"/>
          <w:i/>
          <w:iCs/>
          <w:color w:val="000000" w:themeColor="text1"/>
          <w:sz w:val="24"/>
          <w:szCs w:val="24"/>
        </w:rPr>
        <w:t>Springer.</w:t>
      </w:r>
      <w:r w:rsidRPr="00285D1A">
        <w:rPr>
          <w:rFonts w:ascii="Times New Roman" w:hAnsi="Times New Roman" w:cs="Times New Roman"/>
          <w:color w:val="000000" w:themeColor="text1"/>
          <w:sz w:val="24"/>
          <w:szCs w:val="24"/>
        </w:rPr>
        <w:t>5(59)</w:t>
      </w:r>
      <w:r w:rsidR="00F82BDB">
        <w:rPr>
          <w:rFonts w:ascii="Times New Roman" w:hAnsi="Times New Roman" w:cs="Times New Roman"/>
          <w:color w:val="000000" w:themeColor="text1"/>
          <w:sz w:val="24"/>
          <w:szCs w:val="24"/>
        </w:rPr>
        <w:t>.</w:t>
      </w:r>
    </w:p>
    <w:p w14:paraId="4012B4A7" w14:textId="77777777" w:rsidR="007041E2" w:rsidRPr="00F82BDB" w:rsidRDefault="007041E2" w:rsidP="00F82BDB">
      <w:pPr>
        <w:pStyle w:val="ListParagraph"/>
        <w:numPr>
          <w:ilvl w:val="0"/>
          <w:numId w:val="2"/>
        </w:numPr>
        <w:spacing w:line="360" w:lineRule="auto"/>
        <w:jc w:val="both"/>
        <w:rPr>
          <w:rStyle w:val="Hyperlink"/>
          <w:rFonts w:ascii="Times New Roman" w:hAnsi="Times New Roman" w:cs="Times New Roman"/>
          <w:color w:val="000000" w:themeColor="text1"/>
          <w:sz w:val="24"/>
          <w:szCs w:val="24"/>
          <w:u w:val="none"/>
        </w:rPr>
      </w:pPr>
      <w:r w:rsidRPr="00285D1A">
        <w:rPr>
          <w:rFonts w:ascii="Times New Roman" w:hAnsi="Times New Roman" w:cs="Times New Roman"/>
          <w:color w:val="000000" w:themeColor="text1"/>
          <w:sz w:val="24"/>
          <w:szCs w:val="24"/>
        </w:rPr>
        <w:t>J</w:t>
      </w:r>
      <w:r>
        <w:rPr>
          <w:rFonts w:ascii="Times New Roman" w:hAnsi="Times New Roman" w:cs="Times New Roman"/>
          <w:color w:val="000000" w:themeColor="text1"/>
          <w:sz w:val="24"/>
          <w:szCs w:val="24"/>
        </w:rPr>
        <w:t>ain</w:t>
      </w:r>
      <w:r w:rsidR="002C2BB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 Tiwari</w:t>
      </w:r>
      <w:r w:rsidR="002C2BB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M.N., Dhurve</w:t>
      </w:r>
      <w:r w:rsidR="002C2BB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 and</w:t>
      </w:r>
      <w:r w:rsidRPr="00285D1A">
        <w:rPr>
          <w:rFonts w:ascii="Times New Roman" w:hAnsi="Times New Roman" w:cs="Times New Roman"/>
          <w:color w:val="000000" w:themeColor="text1"/>
          <w:sz w:val="24"/>
          <w:szCs w:val="24"/>
        </w:rPr>
        <w:t xml:space="preserve"> Patel</w:t>
      </w:r>
      <w:r w:rsidR="002C2BB2">
        <w:rPr>
          <w:rFonts w:ascii="Times New Roman" w:hAnsi="Times New Roman" w:cs="Times New Roman"/>
          <w:color w:val="000000" w:themeColor="text1"/>
          <w:sz w:val="24"/>
          <w:szCs w:val="24"/>
        </w:rPr>
        <w:t>,</w:t>
      </w:r>
      <w:r w:rsidR="00F557DC">
        <w:rPr>
          <w:rFonts w:ascii="Times New Roman" w:hAnsi="Times New Roman" w:cs="Times New Roman"/>
          <w:color w:val="000000" w:themeColor="text1"/>
          <w:sz w:val="24"/>
          <w:szCs w:val="24"/>
        </w:rPr>
        <w:t xml:space="preserve"> A.2024</w:t>
      </w:r>
      <w:r w:rsidRPr="00285D1A">
        <w:rPr>
          <w:rFonts w:ascii="Times New Roman" w:hAnsi="Times New Roman" w:cs="Times New Roman"/>
          <w:color w:val="000000" w:themeColor="text1"/>
          <w:sz w:val="24"/>
          <w:szCs w:val="24"/>
        </w:rPr>
        <w:t xml:space="preserve">. Cloud Based Integrated Library Systems In Government Colleges: Enhancing Access And Efficiency. </w:t>
      </w:r>
      <w:r w:rsidRPr="00F82BDB">
        <w:rPr>
          <w:rFonts w:ascii="Times New Roman" w:hAnsi="Times New Roman" w:cs="Times New Roman"/>
          <w:i/>
          <w:iCs/>
          <w:color w:val="000000" w:themeColor="text1"/>
          <w:sz w:val="24"/>
          <w:szCs w:val="24"/>
        </w:rPr>
        <w:t xml:space="preserve">International Journal </w:t>
      </w:r>
      <w:r w:rsidR="002C2BB2" w:rsidRPr="00F82BDB">
        <w:rPr>
          <w:rFonts w:ascii="Times New Roman" w:hAnsi="Times New Roman" w:cs="Times New Roman"/>
          <w:i/>
          <w:iCs/>
          <w:color w:val="000000" w:themeColor="text1"/>
          <w:sz w:val="24"/>
          <w:szCs w:val="24"/>
        </w:rPr>
        <w:t>o</w:t>
      </w:r>
      <w:r w:rsidRPr="00F82BDB">
        <w:rPr>
          <w:rFonts w:ascii="Times New Roman" w:hAnsi="Times New Roman" w:cs="Times New Roman"/>
          <w:i/>
          <w:iCs/>
          <w:color w:val="000000" w:themeColor="text1"/>
          <w:sz w:val="24"/>
          <w:szCs w:val="24"/>
        </w:rPr>
        <w:t xml:space="preserve">f Library </w:t>
      </w:r>
      <w:proofErr w:type="gramStart"/>
      <w:r w:rsidRPr="00F82BDB">
        <w:rPr>
          <w:rFonts w:ascii="Times New Roman" w:hAnsi="Times New Roman" w:cs="Times New Roman"/>
          <w:i/>
          <w:iCs/>
          <w:color w:val="000000" w:themeColor="text1"/>
          <w:sz w:val="24"/>
          <w:szCs w:val="24"/>
        </w:rPr>
        <w:t>And</w:t>
      </w:r>
      <w:proofErr w:type="gramEnd"/>
      <w:r w:rsidRPr="00F82BDB">
        <w:rPr>
          <w:rFonts w:ascii="Times New Roman" w:hAnsi="Times New Roman" w:cs="Times New Roman"/>
          <w:i/>
          <w:iCs/>
          <w:color w:val="000000" w:themeColor="text1"/>
          <w:sz w:val="24"/>
          <w:szCs w:val="24"/>
        </w:rPr>
        <w:t xml:space="preserve"> Information Science (IJLIS)</w:t>
      </w:r>
      <w:r w:rsidRPr="00285D1A">
        <w:rPr>
          <w:rFonts w:ascii="Times New Roman" w:hAnsi="Times New Roman" w:cs="Times New Roman"/>
          <w:color w:val="000000" w:themeColor="text1"/>
          <w:sz w:val="24"/>
          <w:szCs w:val="24"/>
        </w:rPr>
        <w:t>, </w:t>
      </w:r>
      <w:r w:rsidR="00F82BDB">
        <w:rPr>
          <w:rFonts w:ascii="Times New Roman" w:hAnsi="Times New Roman" w:cs="Times New Roman"/>
          <w:color w:val="000000" w:themeColor="text1"/>
          <w:sz w:val="24"/>
          <w:szCs w:val="24"/>
        </w:rPr>
        <w:t>13(2):</w:t>
      </w:r>
      <w:r w:rsidRPr="00285D1A">
        <w:rPr>
          <w:rFonts w:ascii="Times New Roman" w:hAnsi="Times New Roman" w:cs="Times New Roman"/>
          <w:color w:val="000000" w:themeColor="text1"/>
          <w:sz w:val="24"/>
          <w:szCs w:val="24"/>
        </w:rPr>
        <w:t>10-17.</w:t>
      </w:r>
    </w:p>
    <w:p w14:paraId="28A948EE" w14:textId="77777777" w:rsidR="007041E2" w:rsidRPr="007041E2" w:rsidRDefault="007041E2" w:rsidP="007041E2">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shd w:val="clear" w:color="auto" w:fill="FFFFFF"/>
        </w:rPr>
        <w:t xml:space="preserve">Jaiswal, </w:t>
      </w:r>
      <w:proofErr w:type="gramStart"/>
      <w:r w:rsidRPr="00285D1A">
        <w:rPr>
          <w:rFonts w:ascii="Times New Roman" w:hAnsi="Times New Roman" w:cs="Times New Roman"/>
          <w:color w:val="000000" w:themeColor="text1"/>
          <w:sz w:val="24"/>
          <w:szCs w:val="24"/>
          <w:shd w:val="clear" w:color="auto" w:fill="FFFFFF"/>
        </w:rPr>
        <w:t>G.,K</w:t>
      </w:r>
      <w:proofErr w:type="gramEnd"/>
      <w:r w:rsidRPr="00285D1A">
        <w:rPr>
          <w:rFonts w:ascii="Times New Roman" w:hAnsi="Times New Roman" w:cs="Times New Roman"/>
          <w:color w:val="000000" w:themeColor="text1"/>
          <w:sz w:val="24"/>
          <w:szCs w:val="24"/>
          <w:shd w:val="clear" w:color="auto" w:fill="FFFFFF"/>
        </w:rPr>
        <w:t xml:space="preserve"> a</w:t>
      </w:r>
      <w:r w:rsidR="00F557DC">
        <w:rPr>
          <w:rFonts w:ascii="Times New Roman" w:hAnsi="Times New Roman" w:cs="Times New Roman"/>
          <w:color w:val="000000" w:themeColor="text1"/>
          <w:sz w:val="24"/>
          <w:szCs w:val="24"/>
          <w:shd w:val="clear" w:color="auto" w:fill="FFFFFF"/>
        </w:rPr>
        <w:t>nd Pandey, P.K. 2024</w:t>
      </w:r>
      <w:r w:rsidRPr="00285D1A">
        <w:rPr>
          <w:rFonts w:ascii="Times New Roman" w:hAnsi="Times New Roman" w:cs="Times New Roman"/>
          <w:color w:val="000000" w:themeColor="text1"/>
          <w:sz w:val="24"/>
          <w:szCs w:val="24"/>
          <w:shd w:val="clear" w:color="auto" w:fill="FFFFFF"/>
        </w:rPr>
        <w:t xml:space="preserve">. </w:t>
      </w:r>
      <w:r w:rsidR="00F82BDB" w:rsidRPr="00285D1A">
        <w:rPr>
          <w:rFonts w:ascii="Times New Roman" w:hAnsi="Times New Roman" w:cs="Times New Roman"/>
          <w:color w:val="000000" w:themeColor="text1"/>
          <w:sz w:val="24"/>
          <w:szCs w:val="24"/>
          <w:shd w:val="clear" w:color="auto" w:fill="FFFFFF"/>
        </w:rPr>
        <w:t>Assessing The Challenges and Issues of Implementing Library Automation in Library: A Study</w:t>
      </w:r>
      <w:r w:rsidRPr="00285D1A">
        <w:rPr>
          <w:rFonts w:ascii="Times New Roman" w:hAnsi="Times New Roman" w:cs="Times New Roman"/>
          <w:color w:val="000000" w:themeColor="text1"/>
          <w:sz w:val="24"/>
          <w:szCs w:val="24"/>
          <w:shd w:val="clear" w:color="auto" w:fill="FFFFFF"/>
        </w:rPr>
        <w:t>. </w:t>
      </w:r>
      <w:r w:rsidRPr="00F82BDB">
        <w:rPr>
          <w:rFonts w:ascii="Times New Roman" w:hAnsi="Times New Roman" w:cs="Times New Roman"/>
          <w:i/>
          <w:iCs/>
          <w:color w:val="000000" w:themeColor="text1"/>
          <w:sz w:val="24"/>
          <w:szCs w:val="24"/>
          <w:shd w:val="clear" w:color="auto" w:fill="FFFFFF"/>
        </w:rPr>
        <w:t>ShodhKosh: Journal of Vi</w:t>
      </w:r>
      <w:r w:rsidR="00F82BDB" w:rsidRPr="00F82BDB">
        <w:rPr>
          <w:rFonts w:ascii="Times New Roman" w:hAnsi="Times New Roman" w:cs="Times New Roman"/>
          <w:i/>
          <w:iCs/>
          <w:color w:val="000000" w:themeColor="text1"/>
          <w:sz w:val="24"/>
          <w:szCs w:val="24"/>
          <w:shd w:val="clear" w:color="auto" w:fill="FFFFFF"/>
        </w:rPr>
        <w:t>sual and Performing Arts</w:t>
      </w:r>
      <w:r w:rsidR="00F82BDB">
        <w:rPr>
          <w:rFonts w:ascii="Times New Roman" w:hAnsi="Times New Roman" w:cs="Times New Roman"/>
          <w:color w:val="000000" w:themeColor="text1"/>
          <w:sz w:val="24"/>
          <w:szCs w:val="24"/>
          <w:shd w:val="clear" w:color="auto" w:fill="FFFFFF"/>
        </w:rPr>
        <w:t>, 5(6):</w:t>
      </w:r>
      <w:r w:rsidRPr="00285D1A">
        <w:rPr>
          <w:rFonts w:ascii="Times New Roman" w:hAnsi="Times New Roman" w:cs="Times New Roman"/>
          <w:color w:val="000000" w:themeColor="text1"/>
          <w:sz w:val="24"/>
          <w:szCs w:val="24"/>
          <w:shd w:val="clear" w:color="auto" w:fill="FFFFFF"/>
        </w:rPr>
        <w:t>1450–1457.</w:t>
      </w:r>
    </w:p>
    <w:p w14:paraId="015F9946" w14:textId="77777777" w:rsidR="007041E2" w:rsidRPr="007041E2" w:rsidRDefault="007041E2" w:rsidP="007041E2">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shd w:val="clear" w:color="auto" w:fill="FFFFFF"/>
        </w:rPr>
        <w:t xml:space="preserve">Jayamma, K. V., </w:t>
      </w:r>
      <w:r w:rsidR="00F82BDB">
        <w:rPr>
          <w:rFonts w:ascii="Times New Roman" w:hAnsi="Times New Roman" w:cs="Times New Roman"/>
          <w:color w:val="000000" w:themeColor="text1"/>
          <w:sz w:val="24"/>
          <w:szCs w:val="24"/>
          <w:shd w:val="clear" w:color="auto" w:fill="FFFFFF"/>
        </w:rPr>
        <w:t>and</w:t>
      </w:r>
      <w:r w:rsidR="00F557DC">
        <w:rPr>
          <w:rFonts w:ascii="Times New Roman" w:hAnsi="Times New Roman" w:cs="Times New Roman"/>
          <w:color w:val="000000" w:themeColor="text1"/>
          <w:sz w:val="24"/>
          <w:szCs w:val="24"/>
          <w:shd w:val="clear" w:color="auto" w:fill="FFFFFF"/>
        </w:rPr>
        <w:t xml:space="preserve"> Krishnamurthy, M. 2017</w:t>
      </w:r>
      <w:r w:rsidRPr="00285D1A">
        <w:rPr>
          <w:rFonts w:ascii="Times New Roman" w:hAnsi="Times New Roman" w:cs="Times New Roman"/>
          <w:color w:val="000000" w:themeColor="text1"/>
          <w:sz w:val="24"/>
          <w:szCs w:val="24"/>
          <w:shd w:val="clear" w:color="auto" w:fill="FFFFFF"/>
        </w:rPr>
        <w:t>. Perspectives of Library Automation in Developing Countries: A Review. </w:t>
      </w:r>
      <w:r w:rsidRPr="00F82BDB">
        <w:rPr>
          <w:rFonts w:ascii="Times New Roman" w:hAnsi="Times New Roman" w:cs="Times New Roman"/>
          <w:i/>
          <w:iCs/>
          <w:color w:val="000000" w:themeColor="text1"/>
          <w:sz w:val="24"/>
          <w:szCs w:val="24"/>
          <w:shd w:val="clear" w:color="auto" w:fill="FFFFFF"/>
        </w:rPr>
        <w:t>Asian Journal of Information Science and Technology</w:t>
      </w:r>
      <w:r w:rsidR="00F82BDB">
        <w:rPr>
          <w:rFonts w:ascii="Times New Roman" w:hAnsi="Times New Roman" w:cs="Times New Roman"/>
          <w:color w:val="000000" w:themeColor="text1"/>
          <w:sz w:val="24"/>
          <w:szCs w:val="24"/>
          <w:shd w:val="clear" w:color="auto" w:fill="FFFFFF"/>
        </w:rPr>
        <w:t>, 7(2):</w:t>
      </w:r>
      <w:r w:rsidRPr="00285D1A">
        <w:rPr>
          <w:rFonts w:ascii="Times New Roman" w:hAnsi="Times New Roman" w:cs="Times New Roman"/>
          <w:color w:val="000000" w:themeColor="text1"/>
          <w:sz w:val="24"/>
          <w:szCs w:val="24"/>
          <w:shd w:val="clear" w:color="auto" w:fill="FFFFFF"/>
        </w:rPr>
        <w:t>39–46.</w:t>
      </w:r>
    </w:p>
    <w:p w14:paraId="4B87B87E" w14:textId="77777777" w:rsidR="005B0B71" w:rsidRPr="007041E2" w:rsidRDefault="005B0B71" w:rsidP="007041E2">
      <w:pPr>
        <w:pStyle w:val="ListParagraph"/>
        <w:numPr>
          <w:ilvl w:val="0"/>
          <w:numId w:val="2"/>
        </w:numPr>
        <w:spacing w:line="360" w:lineRule="auto"/>
        <w:jc w:val="both"/>
        <w:rPr>
          <w:rFonts w:ascii="Times New Roman" w:hAnsi="Times New Roman" w:cs="Times New Roman"/>
          <w:color w:val="000000" w:themeColor="text1"/>
          <w:sz w:val="24"/>
          <w:szCs w:val="24"/>
        </w:rPr>
      </w:pPr>
      <w:proofErr w:type="gramStart"/>
      <w:r w:rsidRPr="00285D1A">
        <w:rPr>
          <w:rFonts w:ascii="Times New Roman" w:hAnsi="Times New Roman" w:cs="Times New Roman"/>
          <w:color w:val="000000" w:themeColor="text1"/>
          <w:sz w:val="24"/>
          <w:szCs w:val="24"/>
        </w:rPr>
        <w:t>Jharotia</w:t>
      </w:r>
      <w:r w:rsidR="002C2BB2">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 xml:space="preserve"> A.K.</w:t>
      </w:r>
      <w:proofErr w:type="gramEnd"/>
      <w:r w:rsidRPr="00285D1A">
        <w:rPr>
          <w:rFonts w:ascii="Times New Roman" w:hAnsi="Times New Roman" w:cs="Times New Roman"/>
          <w:color w:val="000000" w:themeColor="text1"/>
          <w:sz w:val="24"/>
          <w:szCs w:val="24"/>
        </w:rPr>
        <w:t xml:space="preserve"> and Mishra</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S.K. 2024.ACADEMIC LIBRARIES' ROLE IN HIGHER EDUCATION. </w:t>
      </w:r>
      <w:r w:rsidRPr="00F82BDB">
        <w:rPr>
          <w:rFonts w:ascii="Times New Roman" w:hAnsi="Times New Roman" w:cs="Times New Roman"/>
          <w:i/>
          <w:iCs/>
          <w:color w:val="000000" w:themeColor="text1"/>
          <w:sz w:val="24"/>
          <w:szCs w:val="24"/>
        </w:rPr>
        <w:t>GNIMS - International e-Journal of Library Science</w:t>
      </w:r>
      <w:r w:rsidRPr="00285D1A">
        <w:rPr>
          <w:rFonts w:ascii="Times New Roman" w:hAnsi="Times New Roman" w:cs="Times New Roman"/>
          <w:color w:val="000000" w:themeColor="text1"/>
          <w:sz w:val="24"/>
          <w:szCs w:val="24"/>
        </w:rPr>
        <w:t>, 12(1):1141-1145.</w:t>
      </w:r>
    </w:p>
    <w:p w14:paraId="30BD9E1B" w14:textId="77777777" w:rsidR="005B0B71" w:rsidRPr="00F82BDB" w:rsidRDefault="005B0B71" w:rsidP="00F82BDB">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 xml:space="preserve">Kathuria, K. (n.d.). </w:t>
      </w:r>
      <w:r w:rsidRPr="00285D1A">
        <w:rPr>
          <w:rStyle w:val="Emphasis"/>
          <w:rFonts w:ascii="Times New Roman" w:hAnsi="Times New Roman" w:cs="Times New Roman"/>
          <w:i w:val="0"/>
          <w:iCs w:val="0"/>
          <w:color w:val="000000" w:themeColor="text1"/>
          <w:sz w:val="24"/>
          <w:szCs w:val="24"/>
        </w:rPr>
        <w:t>Academic library system: Objectives and functions of school libraries</w:t>
      </w:r>
      <w:r w:rsidRPr="00285D1A">
        <w:rPr>
          <w:rFonts w:ascii="Times New Roman" w:hAnsi="Times New Roman" w:cs="Times New Roman"/>
          <w:color w:val="000000" w:themeColor="text1"/>
          <w:sz w:val="24"/>
          <w:szCs w:val="24"/>
        </w:rPr>
        <w:t xml:space="preserve">. INFLIBNET. </w:t>
      </w:r>
      <w:hyperlink r:id="rId10" w:tgtFrame="_new" w:history="1">
        <w:r w:rsidRPr="00285D1A">
          <w:rPr>
            <w:rStyle w:val="Hyperlink"/>
            <w:rFonts w:ascii="Times New Roman" w:hAnsi="Times New Roman" w:cs="Times New Roman"/>
            <w:color w:val="000000" w:themeColor="text1"/>
            <w:sz w:val="24"/>
            <w:szCs w:val="24"/>
          </w:rPr>
          <w:t>https://ebooks.inflibnet.ac.in/lisp11/chapter/academic-library-system-objectives-and-functions-of-school-libraries/</w:t>
        </w:r>
      </w:hyperlink>
    </w:p>
    <w:p w14:paraId="75673910" w14:textId="77777777" w:rsidR="005B0B71" w:rsidRDefault="00F82BDB" w:rsidP="005B0B71">
      <w:pPr>
        <w:pStyle w:val="ListParagraph"/>
        <w:numPr>
          <w:ilvl w:val="0"/>
          <w:numId w:val="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Kent, A.</w:t>
      </w:r>
      <w:r w:rsidR="00F557DC">
        <w:rPr>
          <w:rFonts w:ascii="Times New Roman" w:hAnsi="Times New Roman" w:cs="Times New Roman"/>
          <w:color w:val="000000" w:themeColor="text1"/>
          <w:sz w:val="24"/>
          <w:szCs w:val="24"/>
        </w:rPr>
        <w:t xml:space="preserve"> 1997</w:t>
      </w:r>
      <w:r w:rsidR="005B0B71" w:rsidRPr="00285D1A">
        <w:rPr>
          <w:rFonts w:ascii="Times New Roman" w:hAnsi="Times New Roman" w:cs="Times New Roman"/>
          <w:color w:val="000000" w:themeColor="text1"/>
          <w:sz w:val="24"/>
          <w:szCs w:val="24"/>
        </w:rPr>
        <w:t>.Encyclopedia of Library and Information Science. New York: Marcel Dekkar. 19</w:t>
      </w:r>
      <w:r w:rsidR="007041E2">
        <w:rPr>
          <w:rFonts w:ascii="Times New Roman" w:hAnsi="Times New Roman" w:cs="Times New Roman"/>
          <w:color w:val="000000" w:themeColor="text1"/>
          <w:sz w:val="24"/>
          <w:szCs w:val="24"/>
        </w:rPr>
        <w:t>.</w:t>
      </w:r>
    </w:p>
    <w:p w14:paraId="1405110D" w14:textId="77777777" w:rsidR="007041E2" w:rsidRPr="007041E2" w:rsidRDefault="007041E2" w:rsidP="007041E2">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Kumar</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S</w:t>
      </w:r>
      <w:r w:rsidR="00F82BDB">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V </w:t>
      </w:r>
      <w:r w:rsidR="00F82BDB">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and Sheshadri</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K. </w:t>
      </w:r>
      <w:proofErr w:type="gramStart"/>
      <w:r w:rsidRPr="00285D1A">
        <w:rPr>
          <w:rFonts w:ascii="Times New Roman" w:hAnsi="Times New Roman" w:cs="Times New Roman"/>
          <w:color w:val="000000" w:themeColor="text1"/>
          <w:sz w:val="24"/>
          <w:szCs w:val="24"/>
        </w:rPr>
        <w:t>N..2023.The</w:t>
      </w:r>
      <w:proofErr w:type="gramEnd"/>
      <w:r w:rsidRPr="00285D1A">
        <w:rPr>
          <w:rFonts w:ascii="Times New Roman" w:hAnsi="Times New Roman" w:cs="Times New Roman"/>
          <w:color w:val="000000" w:themeColor="text1"/>
          <w:sz w:val="24"/>
          <w:szCs w:val="24"/>
        </w:rPr>
        <w:t xml:space="preserve"> Voice Assistants that connect you to your Library, whether it is Alexa, Google, or Siri. </w:t>
      </w:r>
      <w:r w:rsidRPr="00F82BDB">
        <w:rPr>
          <w:rFonts w:ascii="Times New Roman" w:hAnsi="Times New Roman" w:cs="Times New Roman"/>
          <w:i/>
          <w:iCs/>
          <w:color w:val="000000" w:themeColor="text1"/>
          <w:sz w:val="24"/>
          <w:szCs w:val="24"/>
        </w:rPr>
        <w:t>Annals of Library and Information Studies</w:t>
      </w:r>
      <w:r w:rsidR="00F82BDB">
        <w:rPr>
          <w:rFonts w:ascii="Times New Roman" w:hAnsi="Times New Roman" w:cs="Times New Roman"/>
          <w:i/>
          <w:iCs/>
          <w:color w:val="000000" w:themeColor="text1"/>
          <w:sz w:val="24"/>
          <w:szCs w:val="24"/>
        </w:rPr>
        <w:t>,</w:t>
      </w:r>
      <w:r w:rsidR="00F82BDB">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71:272-278.</w:t>
      </w:r>
    </w:p>
    <w:p w14:paraId="216BEB7A" w14:textId="77777777" w:rsidR="005B0B71" w:rsidRDefault="005B0B71" w:rsidP="005B0B71">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Kumbhar</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K.</w:t>
      </w:r>
      <w:r w:rsidR="00F82BDB">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 xml:space="preserve">N.2015.Library Automation. </w:t>
      </w:r>
      <w:r w:rsidRPr="00F82BDB">
        <w:rPr>
          <w:rFonts w:ascii="Times New Roman" w:hAnsi="Times New Roman" w:cs="Times New Roman"/>
          <w:i/>
          <w:iCs/>
          <w:color w:val="000000" w:themeColor="text1"/>
          <w:sz w:val="24"/>
          <w:szCs w:val="24"/>
        </w:rPr>
        <w:t>Power of Knowledge</w:t>
      </w:r>
      <w:r w:rsidRPr="00285D1A">
        <w:rPr>
          <w:rFonts w:ascii="Times New Roman" w:hAnsi="Times New Roman" w:cs="Times New Roman"/>
          <w:color w:val="000000" w:themeColor="text1"/>
          <w:sz w:val="24"/>
          <w:szCs w:val="24"/>
        </w:rPr>
        <w:t>, 1(10):166-168.</w:t>
      </w:r>
    </w:p>
    <w:p w14:paraId="4435734C" w14:textId="77777777" w:rsidR="005B0B71" w:rsidRPr="00285D1A" w:rsidRDefault="005B0B71" w:rsidP="005B0B71">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 xml:space="preserve">LIS Academy. (n.d.). </w:t>
      </w:r>
      <w:r w:rsidRPr="00285D1A">
        <w:rPr>
          <w:rStyle w:val="Emphasis"/>
          <w:rFonts w:ascii="Times New Roman" w:hAnsi="Times New Roman" w:cs="Times New Roman"/>
          <w:i w:val="0"/>
          <w:iCs w:val="0"/>
          <w:color w:val="000000" w:themeColor="text1"/>
          <w:sz w:val="24"/>
          <w:szCs w:val="24"/>
        </w:rPr>
        <w:t>Understanding current awareness services (CAS) in libraries</w:t>
      </w:r>
      <w:r w:rsidRPr="00285D1A">
        <w:rPr>
          <w:rFonts w:ascii="Times New Roman" w:hAnsi="Times New Roman" w:cs="Times New Roman"/>
          <w:color w:val="000000" w:themeColor="text1"/>
          <w:sz w:val="24"/>
          <w:szCs w:val="24"/>
        </w:rPr>
        <w:t xml:space="preserve">. LIS Academy. </w:t>
      </w:r>
      <w:hyperlink r:id="rId11" w:tgtFrame="_new" w:history="1">
        <w:r w:rsidRPr="00285D1A">
          <w:rPr>
            <w:rStyle w:val="Hyperlink"/>
            <w:rFonts w:ascii="Times New Roman" w:hAnsi="Times New Roman" w:cs="Times New Roman"/>
            <w:color w:val="000000" w:themeColor="text1"/>
            <w:sz w:val="24"/>
            <w:szCs w:val="24"/>
          </w:rPr>
          <w:t>https://lis.academy/ict-applications/understanding-current-awareness-services-libraries/</w:t>
        </w:r>
      </w:hyperlink>
    </w:p>
    <w:p w14:paraId="51950B7E" w14:textId="77777777" w:rsidR="005B0B71" w:rsidRPr="007041E2" w:rsidRDefault="007041E2" w:rsidP="007041E2">
      <w:pPr>
        <w:pStyle w:val="ListParagraph"/>
        <w:numPr>
          <w:ilvl w:val="0"/>
          <w:numId w:val="2"/>
        </w:numPr>
        <w:spacing w:line="360" w:lineRule="auto"/>
        <w:jc w:val="both"/>
        <w:rPr>
          <w:rFonts w:ascii="Times New Roman" w:hAnsi="Times New Roman" w:cs="Times New Roman"/>
          <w:color w:val="000000" w:themeColor="text1"/>
          <w:sz w:val="24"/>
          <w:szCs w:val="24"/>
        </w:rPr>
      </w:pPr>
      <w:r w:rsidRPr="007041E2">
        <w:rPr>
          <w:rFonts w:ascii="Times New Roman" w:hAnsi="Times New Roman" w:cs="Times New Roman"/>
          <w:color w:val="000000" w:themeColor="text1"/>
          <w:sz w:val="24"/>
          <w:szCs w:val="24"/>
        </w:rPr>
        <w:t>Mckie</w:t>
      </w:r>
      <w:r w:rsidR="002C2BB2">
        <w:rPr>
          <w:rFonts w:ascii="Times New Roman" w:hAnsi="Times New Roman" w:cs="Times New Roman"/>
          <w:color w:val="000000" w:themeColor="text1"/>
          <w:sz w:val="24"/>
          <w:szCs w:val="24"/>
        </w:rPr>
        <w:t>,</w:t>
      </w:r>
      <w:r w:rsidRPr="007041E2">
        <w:rPr>
          <w:rFonts w:ascii="Times New Roman" w:hAnsi="Times New Roman" w:cs="Times New Roman"/>
          <w:color w:val="000000" w:themeColor="text1"/>
          <w:sz w:val="24"/>
          <w:szCs w:val="24"/>
        </w:rPr>
        <w:t xml:space="preserve"> I., Narayan</w:t>
      </w:r>
      <w:r w:rsidR="002C2BB2">
        <w:rPr>
          <w:rFonts w:ascii="Times New Roman" w:hAnsi="Times New Roman" w:cs="Times New Roman"/>
          <w:color w:val="000000" w:themeColor="text1"/>
          <w:sz w:val="24"/>
          <w:szCs w:val="24"/>
        </w:rPr>
        <w:t>,</w:t>
      </w:r>
      <w:r w:rsidRPr="007041E2">
        <w:rPr>
          <w:rFonts w:ascii="Times New Roman" w:hAnsi="Times New Roman" w:cs="Times New Roman"/>
          <w:color w:val="000000" w:themeColor="text1"/>
          <w:sz w:val="24"/>
          <w:szCs w:val="24"/>
        </w:rPr>
        <w:t xml:space="preserve"> B. and Kocaballi</w:t>
      </w:r>
      <w:r w:rsidR="002C2BB2">
        <w:rPr>
          <w:rFonts w:ascii="Times New Roman" w:hAnsi="Times New Roman" w:cs="Times New Roman"/>
          <w:color w:val="000000" w:themeColor="text1"/>
          <w:sz w:val="24"/>
          <w:szCs w:val="24"/>
        </w:rPr>
        <w:t>,</w:t>
      </w:r>
      <w:r w:rsidRPr="007041E2">
        <w:rPr>
          <w:rFonts w:ascii="Times New Roman" w:hAnsi="Times New Roman" w:cs="Times New Roman"/>
          <w:color w:val="000000" w:themeColor="text1"/>
          <w:sz w:val="24"/>
          <w:szCs w:val="24"/>
        </w:rPr>
        <w:t xml:space="preserve"> B. 2022.Conversational Voice Assistants and a Case Study of Long-Term Users: A Human Information Behaviours Perspective. </w:t>
      </w:r>
      <w:r w:rsidRPr="00F82BDB">
        <w:rPr>
          <w:rFonts w:ascii="Times New Roman" w:hAnsi="Times New Roman" w:cs="Times New Roman"/>
          <w:i/>
          <w:iCs/>
          <w:color w:val="000000" w:themeColor="text1"/>
          <w:sz w:val="24"/>
          <w:szCs w:val="24"/>
        </w:rPr>
        <w:t>Journal of the Australian Library and Information Association</w:t>
      </w:r>
      <w:r w:rsidRPr="007041E2">
        <w:rPr>
          <w:rFonts w:ascii="Times New Roman" w:hAnsi="Times New Roman" w:cs="Times New Roman"/>
          <w:color w:val="000000" w:themeColor="text1"/>
          <w:sz w:val="24"/>
          <w:szCs w:val="24"/>
        </w:rPr>
        <w:t>,71(3):233-255.</w:t>
      </w:r>
    </w:p>
    <w:p w14:paraId="5DE6B54B" w14:textId="77777777" w:rsidR="005B0B71" w:rsidRPr="00F82BDB" w:rsidRDefault="005B0B71" w:rsidP="00F82BDB">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Mohanty, S., Kumar</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A. and Chaudhary</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D.B. 2025.Role of Libraries in Agricultural Research in Indian Context: A Review of Related Agricultural Resources’ Websites.2025.</w:t>
      </w:r>
      <w:r w:rsidRPr="00F82BDB">
        <w:rPr>
          <w:rFonts w:ascii="Times New Roman" w:hAnsi="Times New Roman" w:cs="Times New Roman"/>
          <w:i/>
          <w:iCs/>
          <w:color w:val="000000" w:themeColor="text1"/>
          <w:sz w:val="24"/>
          <w:szCs w:val="24"/>
        </w:rPr>
        <w:t>Journal of Advances in Library and Information Science</w:t>
      </w:r>
      <w:r w:rsidRPr="00285D1A">
        <w:rPr>
          <w:rFonts w:ascii="Times New Roman" w:hAnsi="Times New Roman" w:cs="Times New Roman"/>
          <w:color w:val="000000" w:themeColor="text1"/>
          <w:sz w:val="24"/>
          <w:szCs w:val="24"/>
        </w:rPr>
        <w:t>, 14(1):55-59.</w:t>
      </w:r>
    </w:p>
    <w:p w14:paraId="76C5D3E3" w14:textId="77777777" w:rsidR="00226A88" w:rsidRDefault="00226A88" w:rsidP="00285D1A">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Muniraja</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A. 2021.Library Automation – An Introduction. </w:t>
      </w:r>
      <w:r w:rsidRPr="00F82BDB">
        <w:rPr>
          <w:rFonts w:ascii="Times New Roman" w:hAnsi="Times New Roman" w:cs="Times New Roman"/>
          <w:i/>
          <w:iCs/>
          <w:color w:val="000000" w:themeColor="text1"/>
          <w:sz w:val="24"/>
          <w:szCs w:val="24"/>
        </w:rPr>
        <w:t>International Journal of Research in Library Science</w:t>
      </w:r>
      <w:r w:rsidRPr="00285D1A">
        <w:rPr>
          <w:rFonts w:ascii="Times New Roman" w:hAnsi="Times New Roman" w:cs="Times New Roman"/>
          <w:color w:val="000000" w:themeColor="text1"/>
          <w:sz w:val="24"/>
          <w:szCs w:val="24"/>
        </w:rPr>
        <w:t>,7(2): 192-198</w:t>
      </w:r>
      <w:r w:rsidR="00341D8B" w:rsidRPr="00285D1A">
        <w:rPr>
          <w:rFonts w:ascii="Times New Roman" w:hAnsi="Times New Roman" w:cs="Times New Roman"/>
          <w:color w:val="000000" w:themeColor="text1"/>
          <w:sz w:val="24"/>
          <w:szCs w:val="24"/>
        </w:rPr>
        <w:t>.</w:t>
      </w:r>
    </w:p>
    <w:p w14:paraId="1E5E9CE9" w14:textId="77777777" w:rsidR="007041E2" w:rsidRPr="00285D1A" w:rsidRDefault="00F557DC" w:rsidP="007041E2">
      <w:pPr>
        <w:pStyle w:val="ListParagraph"/>
        <w:numPr>
          <w:ilvl w:val="0"/>
          <w:numId w:val="2"/>
        </w:numPr>
        <w:spacing w:line="360" w:lineRule="auto"/>
        <w:jc w:val="both"/>
        <w:rPr>
          <w:rStyle w:val="Emphasis"/>
          <w:rFonts w:ascii="Times New Roman" w:hAnsi="Times New Roman" w:cs="Times New Roman"/>
          <w:i w:val="0"/>
          <w:iCs w:val="0"/>
          <w:color w:val="000000" w:themeColor="text1"/>
          <w:sz w:val="24"/>
          <w:szCs w:val="24"/>
        </w:rPr>
      </w:pPr>
      <w:r>
        <w:rPr>
          <w:rFonts w:ascii="Times New Roman" w:hAnsi="Times New Roman" w:cs="Times New Roman"/>
          <w:color w:val="000000" w:themeColor="text1"/>
          <w:sz w:val="24"/>
          <w:szCs w:val="24"/>
        </w:rPr>
        <w:t>Pichman, B. 2024</w:t>
      </w:r>
      <w:r w:rsidR="007041E2" w:rsidRPr="00285D1A">
        <w:rPr>
          <w:rFonts w:ascii="Times New Roman" w:hAnsi="Times New Roman" w:cs="Times New Roman"/>
          <w:color w:val="000000" w:themeColor="text1"/>
          <w:sz w:val="24"/>
          <w:szCs w:val="24"/>
        </w:rPr>
        <w:t xml:space="preserve">. Knowledge powered by artificial intelligence. </w:t>
      </w:r>
      <w:r w:rsidR="007041E2" w:rsidRPr="00F82BDB">
        <w:rPr>
          <w:rStyle w:val="Emphasis"/>
          <w:rFonts w:ascii="Times New Roman" w:hAnsi="Times New Roman" w:cs="Times New Roman"/>
          <w:color w:val="000000" w:themeColor="text1"/>
          <w:sz w:val="24"/>
          <w:szCs w:val="24"/>
        </w:rPr>
        <w:t>Journal of Knowledge Management</w:t>
      </w:r>
      <w:r w:rsidR="00F82BDB">
        <w:rPr>
          <w:rStyle w:val="Emphasis"/>
          <w:rFonts w:ascii="Times New Roman" w:hAnsi="Times New Roman" w:cs="Times New Roman"/>
          <w:color w:val="000000" w:themeColor="text1"/>
          <w:sz w:val="24"/>
          <w:szCs w:val="24"/>
        </w:rPr>
        <w:t>,</w:t>
      </w:r>
      <w:r w:rsidR="007041E2" w:rsidRPr="00285D1A">
        <w:rPr>
          <w:rStyle w:val="Emphasis"/>
          <w:rFonts w:ascii="Times New Roman" w:hAnsi="Times New Roman" w:cs="Times New Roman"/>
          <w:i w:val="0"/>
          <w:iCs w:val="0"/>
          <w:color w:val="000000" w:themeColor="text1"/>
          <w:sz w:val="24"/>
          <w:szCs w:val="24"/>
        </w:rPr>
        <w:t xml:space="preserve"> 44(4)</w:t>
      </w:r>
      <w:r w:rsidR="00F82BDB">
        <w:rPr>
          <w:rStyle w:val="Emphasis"/>
          <w:rFonts w:ascii="Times New Roman" w:hAnsi="Times New Roman" w:cs="Times New Roman"/>
          <w:i w:val="0"/>
          <w:iCs w:val="0"/>
          <w:color w:val="000000" w:themeColor="text1"/>
          <w:sz w:val="24"/>
          <w:szCs w:val="24"/>
        </w:rPr>
        <w:t>.</w:t>
      </w:r>
    </w:p>
    <w:p w14:paraId="2EB64A6C" w14:textId="77777777" w:rsidR="007041E2" w:rsidRPr="007041E2" w:rsidRDefault="007041E2" w:rsidP="007041E2">
      <w:pPr>
        <w:pStyle w:val="ListParagraph"/>
        <w:numPr>
          <w:ilvl w:val="0"/>
          <w:numId w:val="2"/>
        </w:numPr>
        <w:spacing w:line="360" w:lineRule="auto"/>
        <w:jc w:val="both"/>
        <w:rPr>
          <w:rFonts w:ascii="Times New Roman" w:hAnsi="Times New Roman" w:cs="Times New Roman"/>
          <w:color w:val="000000" w:themeColor="text1"/>
          <w:sz w:val="24"/>
          <w:szCs w:val="24"/>
        </w:rPr>
      </w:pPr>
      <w:r w:rsidRPr="00D14F2E">
        <w:rPr>
          <w:rFonts w:ascii="Times New Roman" w:hAnsi="Times New Roman" w:cs="Times New Roman"/>
          <w:color w:val="000000" w:themeColor="text1"/>
          <w:sz w:val="24"/>
          <w:szCs w:val="24"/>
          <w:shd w:val="clear" w:color="auto" w:fill="FFFFFF"/>
          <w:lang w:val="es-US"/>
        </w:rPr>
        <w:t>Quy, V. K., Hau, N. V., Anh, D. V., Quy, N. M., Ban,</w:t>
      </w:r>
      <w:r w:rsidR="002C2BB2" w:rsidRPr="00D14F2E">
        <w:rPr>
          <w:rFonts w:ascii="Times New Roman" w:hAnsi="Times New Roman" w:cs="Times New Roman"/>
          <w:color w:val="000000" w:themeColor="text1"/>
          <w:sz w:val="24"/>
          <w:szCs w:val="24"/>
          <w:shd w:val="clear" w:color="auto" w:fill="FFFFFF"/>
          <w:lang w:val="es-US"/>
        </w:rPr>
        <w:t xml:space="preserve"> N. T., Lanza, S., Randazzo, G.</w:t>
      </w:r>
      <w:r w:rsidRPr="00D14F2E">
        <w:rPr>
          <w:rFonts w:ascii="Times New Roman" w:hAnsi="Times New Roman" w:cs="Times New Roman"/>
          <w:color w:val="000000" w:themeColor="text1"/>
          <w:sz w:val="24"/>
          <w:szCs w:val="24"/>
          <w:shd w:val="clear" w:color="auto" w:fill="FFFFFF"/>
          <w:lang w:val="es-US"/>
        </w:rPr>
        <w:t xml:space="preserve"> </w:t>
      </w:r>
      <w:r w:rsidR="00F82BDB" w:rsidRPr="00D14F2E">
        <w:rPr>
          <w:rFonts w:ascii="Times New Roman" w:hAnsi="Times New Roman" w:cs="Times New Roman"/>
          <w:color w:val="000000" w:themeColor="text1"/>
          <w:sz w:val="24"/>
          <w:szCs w:val="24"/>
          <w:shd w:val="clear" w:color="auto" w:fill="FFFFFF"/>
          <w:lang w:val="es-US"/>
        </w:rPr>
        <w:t>and</w:t>
      </w:r>
      <w:r w:rsidR="00F557DC" w:rsidRPr="00D14F2E">
        <w:rPr>
          <w:rFonts w:ascii="Times New Roman" w:hAnsi="Times New Roman" w:cs="Times New Roman"/>
          <w:color w:val="000000" w:themeColor="text1"/>
          <w:sz w:val="24"/>
          <w:szCs w:val="24"/>
          <w:shd w:val="clear" w:color="auto" w:fill="FFFFFF"/>
          <w:lang w:val="es-US"/>
        </w:rPr>
        <w:t xml:space="preserve"> Muzirafuti, A. 2022</w:t>
      </w:r>
      <w:r w:rsidRPr="00D14F2E">
        <w:rPr>
          <w:rFonts w:ascii="Times New Roman" w:hAnsi="Times New Roman" w:cs="Times New Roman"/>
          <w:color w:val="000000" w:themeColor="text1"/>
          <w:sz w:val="24"/>
          <w:szCs w:val="24"/>
          <w:shd w:val="clear" w:color="auto" w:fill="FFFFFF"/>
          <w:lang w:val="es-US"/>
        </w:rPr>
        <w:t xml:space="preserve">. </w:t>
      </w:r>
      <w:r w:rsidRPr="00285D1A">
        <w:rPr>
          <w:rFonts w:ascii="Times New Roman" w:hAnsi="Times New Roman" w:cs="Times New Roman"/>
          <w:color w:val="000000" w:themeColor="text1"/>
          <w:sz w:val="24"/>
          <w:szCs w:val="24"/>
          <w:shd w:val="clear" w:color="auto" w:fill="FFFFFF"/>
        </w:rPr>
        <w:t>IoT-Enabled Smart Agriculture: Architecture, Applications, and Challenges. </w:t>
      </w:r>
      <w:r w:rsidRPr="00F82BDB">
        <w:rPr>
          <w:rStyle w:val="Emphasis"/>
          <w:rFonts w:ascii="Times New Roman" w:hAnsi="Times New Roman" w:cs="Times New Roman"/>
          <w:color w:val="000000" w:themeColor="text1"/>
          <w:sz w:val="24"/>
          <w:szCs w:val="24"/>
          <w:shd w:val="clear" w:color="auto" w:fill="FFFFFF"/>
        </w:rPr>
        <w:t>Applied Sciences</w:t>
      </w:r>
      <w:r w:rsidRPr="00285D1A">
        <w:rPr>
          <w:rFonts w:ascii="Times New Roman" w:hAnsi="Times New Roman" w:cs="Times New Roman"/>
          <w:color w:val="000000" w:themeColor="text1"/>
          <w:sz w:val="24"/>
          <w:szCs w:val="24"/>
          <w:shd w:val="clear" w:color="auto" w:fill="FFFFFF"/>
        </w:rPr>
        <w:t>, </w:t>
      </w:r>
      <w:r w:rsidRPr="00285D1A">
        <w:rPr>
          <w:rStyle w:val="Emphasis"/>
          <w:rFonts w:ascii="Times New Roman" w:hAnsi="Times New Roman" w:cs="Times New Roman"/>
          <w:i w:val="0"/>
          <w:iCs w:val="0"/>
          <w:color w:val="000000" w:themeColor="text1"/>
          <w:sz w:val="24"/>
          <w:szCs w:val="24"/>
          <w:shd w:val="clear" w:color="auto" w:fill="FFFFFF"/>
        </w:rPr>
        <w:t>12</w:t>
      </w:r>
      <w:r w:rsidR="00F82BDB">
        <w:rPr>
          <w:rFonts w:ascii="Times New Roman" w:hAnsi="Times New Roman" w:cs="Times New Roman"/>
          <w:color w:val="000000" w:themeColor="text1"/>
          <w:sz w:val="24"/>
          <w:szCs w:val="24"/>
          <w:shd w:val="clear" w:color="auto" w:fill="FFFFFF"/>
        </w:rPr>
        <w:t>(7):</w:t>
      </w:r>
      <w:r w:rsidRPr="00285D1A">
        <w:rPr>
          <w:rFonts w:ascii="Times New Roman" w:hAnsi="Times New Roman" w:cs="Times New Roman"/>
          <w:color w:val="000000" w:themeColor="text1"/>
          <w:sz w:val="24"/>
          <w:szCs w:val="24"/>
          <w:shd w:val="clear" w:color="auto" w:fill="FFFFFF"/>
        </w:rPr>
        <w:t>3396.</w:t>
      </w:r>
    </w:p>
    <w:p w14:paraId="2251D86B" w14:textId="77777777" w:rsidR="007041E2" w:rsidRPr="00285D1A" w:rsidRDefault="007041E2" w:rsidP="007041E2">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shd w:val="clear" w:color="auto" w:fill="FFFFFF"/>
        </w:rPr>
        <w:t>Research Pl</w:t>
      </w:r>
      <w:r w:rsidR="00F557DC">
        <w:rPr>
          <w:rFonts w:ascii="Times New Roman" w:hAnsi="Times New Roman" w:cs="Times New Roman"/>
          <w:color w:val="000000" w:themeColor="text1"/>
          <w:sz w:val="24"/>
          <w:szCs w:val="24"/>
          <w:shd w:val="clear" w:color="auto" w:fill="FFFFFF"/>
        </w:rPr>
        <w:t>anning and Review Committee.2018</w:t>
      </w:r>
      <w:r w:rsidRPr="00285D1A">
        <w:rPr>
          <w:rFonts w:ascii="Times New Roman" w:hAnsi="Times New Roman" w:cs="Times New Roman"/>
          <w:color w:val="000000" w:themeColor="text1"/>
          <w:sz w:val="24"/>
          <w:szCs w:val="24"/>
          <w:shd w:val="clear" w:color="auto" w:fill="FFFFFF"/>
        </w:rPr>
        <w:t>. 2018 top trends in academic libraries: A review of the trends and issues affecting academic libraries in higher education. </w:t>
      </w:r>
      <w:r w:rsidRPr="00285D1A">
        <w:rPr>
          <w:rStyle w:val="Emphasis"/>
          <w:rFonts w:ascii="Times New Roman" w:hAnsi="Times New Roman" w:cs="Times New Roman"/>
          <w:i w:val="0"/>
          <w:iCs w:val="0"/>
          <w:color w:val="000000" w:themeColor="text1"/>
          <w:sz w:val="24"/>
          <w:szCs w:val="24"/>
          <w:bdr w:val="none" w:sz="0" w:space="0" w:color="auto" w:frame="1"/>
          <w:shd w:val="clear" w:color="auto" w:fill="FFFFFF"/>
        </w:rPr>
        <w:t xml:space="preserve">College </w:t>
      </w:r>
      <w:r w:rsidR="00F82BDB">
        <w:rPr>
          <w:rStyle w:val="Emphasis"/>
          <w:rFonts w:ascii="Times New Roman" w:hAnsi="Times New Roman" w:cs="Times New Roman"/>
          <w:i w:val="0"/>
          <w:iCs w:val="0"/>
          <w:color w:val="000000" w:themeColor="text1"/>
          <w:sz w:val="24"/>
          <w:szCs w:val="24"/>
          <w:bdr w:val="none" w:sz="0" w:space="0" w:color="auto" w:frame="1"/>
          <w:shd w:val="clear" w:color="auto" w:fill="FFFFFF"/>
        </w:rPr>
        <w:t>and</w:t>
      </w:r>
      <w:r w:rsidRPr="00285D1A">
        <w:rPr>
          <w:rStyle w:val="Emphasis"/>
          <w:rFonts w:ascii="Times New Roman" w:hAnsi="Times New Roman" w:cs="Times New Roman"/>
          <w:i w:val="0"/>
          <w:iCs w:val="0"/>
          <w:color w:val="000000" w:themeColor="text1"/>
          <w:sz w:val="24"/>
          <w:szCs w:val="24"/>
          <w:bdr w:val="none" w:sz="0" w:space="0" w:color="auto" w:frame="1"/>
          <w:shd w:val="clear" w:color="auto" w:fill="FFFFFF"/>
        </w:rPr>
        <w:t xml:space="preserve"> Research Libraries News, 79</w:t>
      </w:r>
      <w:r w:rsidR="00F82BDB">
        <w:rPr>
          <w:rFonts w:ascii="Times New Roman" w:hAnsi="Times New Roman" w:cs="Times New Roman"/>
          <w:color w:val="000000" w:themeColor="text1"/>
          <w:sz w:val="24"/>
          <w:szCs w:val="24"/>
          <w:shd w:val="clear" w:color="auto" w:fill="FFFFFF"/>
        </w:rPr>
        <w:t>(6):</w:t>
      </w:r>
      <w:r w:rsidRPr="00285D1A">
        <w:rPr>
          <w:rFonts w:ascii="Times New Roman" w:hAnsi="Times New Roman" w:cs="Times New Roman"/>
          <w:color w:val="000000" w:themeColor="text1"/>
          <w:sz w:val="24"/>
          <w:szCs w:val="24"/>
          <w:shd w:val="clear" w:color="auto" w:fill="FFFFFF"/>
        </w:rPr>
        <w:t>286. doi:</w:t>
      </w:r>
      <w:hyperlink r:id="rId12" w:history="1">
        <w:r w:rsidRPr="00285D1A">
          <w:rPr>
            <w:rStyle w:val="Hyperlink"/>
            <w:rFonts w:ascii="Times New Roman" w:hAnsi="Times New Roman" w:cs="Times New Roman"/>
            <w:color w:val="000000" w:themeColor="text1"/>
            <w:sz w:val="24"/>
            <w:szCs w:val="24"/>
            <w:bdr w:val="none" w:sz="0" w:space="0" w:color="auto" w:frame="1"/>
            <w:shd w:val="clear" w:color="auto" w:fill="FFFFFF"/>
          </w:rPr>
          <w:t>https://doi.org/10.5860/crln.79.6.286</w:t>
        </w:r>
      </w:hyperlink>
    </w:p>
    <w:p w14:paraId="38E849C7" w14:textId="77777777" w:rsidR="007041E2" w:rsidRPr="00285D1A" w:rsidRDefault="007041E2" w:rsidP="007041E2">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Sharma</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G. and Kandari</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A</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2024.Impact of automation on the library services of technical institutions in delhi-ncr region). </w:t>
      </w:r>
      <w:r w:rsidRPr="00F82BDB">
        <w:rPr>
          <w:rFonts w:ascii="Times New Roman" w:hAnsi="Times New Roman" w:cs="Times New Roman"/>
          <w:i/>
          <w:iCs/>
          <w:color w:val="000000" w:themeColor="text1"/>
          <w:sz w:val="24"/>
          <w:szCs w:val="24"/>
        </w:rPr>
        <w:t>Journal of Indian Library Association</w:t>
      </w:r>
      <w:r w:rsidR="00F82BDB">
        <w:rPr>
          <w:rFonts w:ascii="Times New Roman" w:hAnsi="Times New Roman" w:cs="Times New Roman"/>
          <w:color w:val="000000" w:themeColor="text1"/>
          <w:sz w:val="24"/>
          <w:szCs w:val="24"/>
        </w:rPr>
        <w:t>, 58(1):</w:t>
      </w:r>
      <w:r w:rsidRPr="00285D1A">
        <w:rPr>
          <w:rFonts w:ascii="Times New Roman" w:hAnsi="Times New Roman" w:cs="Times New Roman"/>
          <w:color w:val="000000" w:themeColor="text1"/>
          <w:sz w:val="24"/>
          <w:szCs w:val="24"/>
        </w:rPr>
        <w:t>135-148.</w:t>
      </w:r>
    </w:p>
    <w:p w14:paraId="42632704" w14:textId="77777777" w:rsidR="007041E2" w:rsidRPr="00285D1A" w:rsidRDefault="007041E2" w:rsidP="007041E2">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shd w:val="clear" w:color="auto" w:fill="FFFFFF"/>
        </w:rPr>
        <w:t>Sharma</w:t>
      </w:r>
      <w:r w:rsidR="002C2BB2">
        <w:rPr>
          <w:rFonts w:ascii="Times New Roman" w:hAnsi="Times New Roman" w:cs="Times New Roman"/>
          <w:color w:val="000000" w:themeColor="text1"/>
          <w:sz w:val="24"/>
          <w:szCs w:val="24"/>
          <w:shd w:val="clear" w:color="auto" w:fill="FFFFFF"/>
        </w:rPr>
        <w:t>,</w:t>
      </w:r>
      <w:r w:rsidRPr="00285D1A">
        <w:rPr>
          <w:rFonts w:ascii="Times New Roman" w:hAnsi="Times New Roman" w:cs="Times New Roman"/>
          <w:color w:val="000000" w:themeColor="text1"/>
          <w:sz w:val="24"/>
          <w:szCs w:val="24"/>
          <w:shd w:val="clear" w:color="auto" w:fill="FFFFFF"/>
        </w:rPr>
        <w:t xml:space="preserve"> K. and S</w:t>
      </w:r>
      <w:r w:rsidR="00F82BDB" w:rsidRPr="00285D1A">
        <w:rPr>
          <w:rFonts w:ascii="Times New Roman" w:hAnsi="Times New Roman" w:cs="Times New Roman"/>
          <w:color w:val="000000" w:themeColor="text1"/>
          <w:sz w:val="24"/>
          <w:szCs w:val="24"/>
          <w:shd w:val="clear" w:color="auto" w:fill="FFFFFF"/>
        </w:rPr>
        <w:t>hivandu</w:t>
      </w:r>
      <w:r w:rsidR="002C2BB2">
        <w:rPr>
          <w:rFonts w:ascii="Times New Roman" w:hAnsi="Times New Roman" w:cs="Times New Roman"/>
          <w:color w:val="000000" w:themeColor="text1"/>
          <w:sz w:val="24"/>
          <w:szCs w:val="24"/>
          <w:shd w:val="clear" w:color="auto" w:fill="FFFFFF"/>
        </w:rPr>
        <w:t>,</w:t>
      </w:r>
      <w:r w:rsidRPr="00285D1A">
        <w:rPr>
          <w:rFonts w:ascii="Times New Roman" w:hAnsi="Times New Roman" w:cs="Times New Roman"/>
          <w:color w:val="000000" w:themeColor="text1"/>
          <w:sz w:val="24"/>
          <w:szCs w:val="24"/>
          <w:shd w:val="clear" w:color="auto" w:fill="FFFFFF"/>
        </w:rPr>
        <w:t xml:space="preserve"> S.K. 2024.</w:t>
      </w:r>
      <w:r w:rsidRPr="00285D1A">
        <w:rPr>
          <w:rStyle w:val="Emphasis"/>
          <w:rFonts w:ascii="Times New Roman" w:hAnsi="Times New Roman" w:cs="Times New Roman"/>
          <w:i w:val="0"/>
          <w:iCs w:val="0"/>
          <w:color w:val="000000" w:themeColor="text1"/>
          <w:sz w:val="24"/>
          <w:szCs w:val="24"/>
        </w:rPr>
        <w:t xml:space="preserve"> </w:t>
      </w:r>
      <w:r w:rsidRPr="00285D1A">
        <w:rPr>
          <w:rFonts w:ascii="Times New Roman" w:hAnsi="Times New Roman" w:cs="Times New Roman"/>
          <w:color w:val="000000" w:themeColor="text1"/>
          <w:sz w:val="24"/>
          <w:szCs w:val="24"/>
        </w:rPr>
        <w:t>Integrating artificial intelligence and Internet of Things (IoT) for enhanced crop monitoring and management in precision agriculture.</w:t>
      </w:r>
      <w:r w:rsidR="00F82BDB" w:rsidRPr="00F82BDB">
        <w:rPr>
          <w:rFonts w:ascii="Times New Roman" w:hAnsi="Times New Roman" w:cs="Times New Roman"/>
          <w:i/>
          <w:iCs/>
          <w:color w:val="000000" w:themeColor="text1"/>
          <w:sz w:val="24"/>
          <w:szCs w:val="24"/>
        </w:rPr>
        <w:t>Sensors International</w:t>
      </w:r>
      <w:r w:rsidR="00F82BDB">
        <w:rPr>
          <w:rFonts w:ascii="Times New Roman" w:hAnsi="Times New Roman" w:cs="Times New Roman"/>
          <w:i/>
          <w:iCs/>
          <w:color w:val="000000" w:themeColor="text1"/>
          <w:sz w:val="24"/>
          <w:szCs w:val="24"/>
        </w:rPr>
        <w:t>,</w:t>
      </w:r>
      <w:r w:rsidR="00F82BDB" w:rsidRPr="00285D1A">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5(100292).</w:t>
      </w:r>
    </w:p>
    <w:p w14:paraId="70DCA87B" w14:textId="77777777" w:rsidR="00341D8B" w:rsidRPr="007041E2" w:rsidRDefault="007041E2" w:rsidP="007041E2">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lastRenderedPageBreak/>
        <w:t>Sharma</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S., Lakshmanan</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L.,</w:t>
      </w:r>
      <w:r w:rsidR="002C2BB2">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Sahu</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P.K., Agarwal</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T.</w:t>
      </w:r>
      <w:r w:rsidR="002C2BB2">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and Tejeshwari</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w:t>
      </w:r>
      <w:proofErr w:type="gramStart"/>
      <w:r w:rsidRPr="00285D1A">
        <w:rPr>
          <w:rFonts w:ascii="Times New Roman" w:hAnsi="Times New Roman" w:cs="Times New Roman"/>
          <w:color w:val="000000" w:themeColor="text1"/>
          <w:sz w:val="24"/>
          <w:szCs w:val="24"/>
        </w:rPr>
        <w:t>M.R..2025.Blockchain</w:t>
      </w:r>
      <w:proofErr w:type="gramEnd"/>
      <w:r w:rsidRPr="00285D1A">
        <w:rPr>
          <w:rFonts w:ascii="Times New Roman" w:hAnsi="Times New Roman" w:cs="Times New Roman"/>
          <w:color w:val="000000" w:themeColor="text1"/>
          <w:sz w:val="24"/>
          <w:szCs w:val="24"/>
        </w:rPr>
        <w:t xml:space="preserve"> for Library Records Management: A Secure and Decentralized Approach. </w:t>
      </w:r>
      <w:r w:rsidRPr="00F82BDB">
        <w:rPr>
          <w:rFonts w:ascii="Times New Roman" w:hAnsi="Times New Roman" w:cs="Times New Roman"/>
          <w:i/>
          <w:iCs/>
          <w:color w:val="000000" w:themeColor="text1"/>
          <w:sz w:val="24"/>
          <w:szCs w:val="24"/>
        </w:rPr>
        <w:t>Indian Journal of Information Sources and Services</w:t>
      </w:r>
      <w:r w:rsidRPr="00285D1A">
        <w:rPr>
          <w:rFonts w:ascii="Times New Roman" w:hAnsi="Times New Roman" w:cs="Times New Roman"/>
          <w:color w:val="000000" w:themeColor="text1"/>
          <w:sz w:val="24"/>
          <w:szCs w:val="24"/>
        </w:rPr>
        <w:t>,15(2):28-37.</w:t>
      </w:r>
    </w:p>
    <w:p w14:paraId="5C386354" w14:textId="77777777" w:rsidR="00963D96" w:rsidRPr="00285D1A" w:rsidRDefault="005B0B71" w:rsidP="00285D1A">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Shilpa</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S</w:t>
      </w:r>
      <w:r w:rsidR="00902DCC">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U</w:t>
      </w:r>
      <w:r w:rsidR="00902DCC">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Satish</w:t>
      </w:r>
      <w:r w:rsidR="00902DCC">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S.</w:t>
      </w:r>
      <w:r w:rsidR="00902DCC">
        <w:rPr>
          <w:rFonts w:ascii="Times New Roman" w:hAnsi="Times New Roman" w:cs="Times New Roman"/>
          <w:color w:val="000000" w:themeColor="text1"/>
          <w:sz w:val="24"/>
          <w:szCs w:val="24"/>
        </w:rPr>
        <w:t>, Uplaonkar and Mahadevagouda, R.</w:t>
      </w:r>
      <w:r w:rsidR="00902DCC" w:rsidRPr="00285D1A">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 xml:space="preserve">2013.Agricultural Libraries </w:t>
      </w:r>
      <w:proofErr w:type="gramStart"/>
      <w:r w:rsidRPr="00285D1A">
        <w:rPr>
          <w:rFonts w:ascii="Times New Roman" w:hAnsi="Times New Roman" w:cs="Times New Roman"/>
          <w:color w:val="000000" w:themeColor="text1"/>
          <w:sz w:val="24"/>
          <w:szCs w:val="24"/>
        </w:rPr>
        <w:t>In</w:t>
      </w:r>
      <w:proofErr w:type="gramEnd"/>
      <w:r w:rsidRPr="00285D1A">
        <w:rPr>
          <w:rFonts w:ascii="Times New Roman" w:hAnsi="Times New Roman" w:cs="Times New Roman"/>
          <w:color w:val="000000" w:themeColor="text1"/>
          <w:sz w:val="24"/>
          <w:szCs w:val="24"/>
        </w:rPr>
        <w:t xml:space="preserve"> </w:t>
      </w:r>
      <w:proofErr w:type="gramStart"/>
      <w:r w:rsidRPr="00285D1A">
        <w:rPr>
          <w:rFonts w:ascii="Times New Roman" w:hAnsi="Times New Roman" w:cs="Times New Roman"/>
          <w:color w:val="000000" w:themeColor="text1"/>
          <w:sz w:val="24"/>
          <w:szCs w:val="24"/>
        </w:rPr>
        <w:t>The</w:t>
      </w:r>
      <w:proofErr w:type="gramEnd"/>
      <w:r w:rsidRPr="00285D1A">
        <w:rPr>
          <w:rFonts w:ascii="Times New Roman" w:hAnsi="Times New Roman" w:cs="Times New Roman"/>
          <w:color w:val="000000" w:themeColor="text1"/>
          <w:sz w:val="24"/>
          <w:szCs w:val="24"/>
        </w:rPr>
        <w:t xml:space="preserve"> Knowledge Web: Library Networks </w:t>
      </w:r>
      <w:proofErr w:type="gramStart"/>
      <w:r w:rsidRPr="00285D1A">
        <w:rPr>
          <w:rFonts w:ascii="Times New Roman" w:hAnsi="Times New Roman" w:cs="Times New Roman"/>
          <w:color w:val="000000" w:themeColor="text1"/>
          <w:sz w:val="24"/>
          <w:szCs w:val="24"/>
        </w:rPr>
        <w:t>And</w:t>
      </w:r>
      <w:proofErr w:type="gramEnd"/>
      <w:r w:rsidRPr="00285D1A">
        <w:rPr>
          <w:rFonts w:ascii="Times New Roman" w:hAnsi="Times New Roman" w:cs="Times New Roman"/>
          <w:color w:val="000000" w:themeColor="text1"/>
          <w:sz w:val="24"/>
          <w:szCs w:val="24"/>
        </w:rPr>
        <w:t xml:space="preserve"> Consortia. </w:t>
      </w:r>
      <w:r w:rsidR="00963D96" w:rsidRPr="00F82BDB">
        <w:rPr>
          <w:rFonts w:ascii="Times New Roman" w:hAnsi="Times New Roman" w:cs="Times New Roman"/>
          <w:i/>
          <w:iCs/>
          <w:color w:val="000000" w:themeColor="text1"/>
          <w:sz w:val="24"/>
          <w:szCs w:val="24"/>
        </w:rPr>
        <w:t>e-Library Science Research Journal</w:t>
      </w:r>
      <w:r w:rsidR="00F82BDB">
        <w:rPr>
          <w:rFonts w:ascii="Times New Roman" w:hAnsi="Times New Roman" w:cs="Times New Roman"/>
          <w:i/>
          <w:iCs/>
          <w:color w:val="000000" w:themeColor="text1"/>
          <w:sz w:val="24"/>
          <w:szCs w:val="24"/>
        </w:rPr>
        <w:t>,</w:t>
      </w:r>
      <w:r w:rsidR="00963D96" w:rsidRPr="00285D1A">
        <w:rPr>
          <w:rFonts w:ascii="Times New Roman" w:hAnsi="Times New Roman" w:cs="Times New Roman"/>
          <w:color w:val="000000" w:themeColor="text1"/>
          <w:sz w:val="24"/>
          <w:szCs w:val="24"/>
        </w:rPr>
        <w:t xml:space="preserve"> 1(3):1-6.</w:t>
      </w:r>
    </w:p>
    <w:p w14:paraId="7A47760A" w14:textId="77777777" w:rsidR="00E3243A" w:rsidRPr="00285D1A" w:rsidRDefault="00E3243A" w:rsidP="00285D1A">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Singh</w:t>
      </w:r>
      <w:r w:rsidR="00902DCC">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w:t>
      </w:r>
      <w:proofErr w:type="gramStart"/>
      <w:r w:rsidRPr="00285D1A">
        <w:rPr>
          <w:rFonts w:ascii="Times New Roman" w:hAnsi="Times New Roman" w:cs="Times New Roman"/>
          <w:color w:val="000000" w:themeColor="text1"/>
          <w:sz w:val="24"/>
          <w:szCs w:val="24"/>
        </w:rPr>
        <w:t>R.K.</w:t>
      </w:r>
      <w:r w:rsidR="00B766C4">
        <w:rPr>
          <w:rFonts w:ascii="Times New Roman" w:hAnsi="Times New Roman" w:cs="Times New Roman"/>
          <w:color w:val="000000" w:themeColor="text1"/>
          <w:sz w:val="24"/>
          <w:szCs w:val="24"/>
        </w:rPr>
        <w:t>.</w:t>
      </w:r>
      <w:proofErr w:type="gramEnd"/>
      <w:r w:rsidR="00B766C4">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 xml:space="preserve">2021. Innovations in Agricultural Libraries and Information Management. </w:t>
      </w:r>
      <w:r w:rsidRPr="00F82BDB">
        <w:rPr>
          <w:rFonts w:ascii="Times New Roman" w:hAnsi="Times New Roman" w:cs="Times New Roman"/>
          <w:i/>
          <w:iCs/>
          <w:color w:val="000000" w:themeColor="text1"/>
          <w:sz w:val="24"/>
          <w:szCs w:val="24"/>
        </w:rPr>
        <w:t>Journal of Agricultura</w:t>
      </w:r>
      <w:r w:rsidR="00420494" w:rsidRPr="00F82BDB">
        <w:rPr>
          <w:rFonts w:ascii="Times New Roman" w:hAnsi="Times New Roman" w:cs="Times New Roman"/>
          <w:i/>
          <w:iCs/>
          <w:color w:val="000000" w:themeColor="text1"/>
          <w:sz w:val="24"/>
          <w:szCs w:val="24"/>
        </w:rPr>
        <w:t>l Extension Management</w:t>
      </w:r>
      <w:r w:rsidR="00420494" w:rsidRPr="00285D1A">
        <w:rPr>
          <w:rFonts w:ascii="Times New Roman" w:hAnsi="Times New Roman" w:cs="Times New Roman"/>
          <w:color w:val="000000" w:themeColor="text1"/>
          <w:sz w:val="24"/>
          <w:szCs w:val="24"/>
        </w:rPr>
        <w:t>,</w:t>
      </w:r>
      <w:r w:rsidR="00F82BDB">
        <w:rPr>
          <w:rFonts w:ascii="Times New Roman" w:hAnsi="Times New Roman" w:cs="Times New Roman"/>
          <w:color w:val="000000" w:themeColor="text1"/>
          <w:sz w:val="24"/>
          <w:szCs w:val="24"/>
        </w:rPr>
        <w:t xml:space="preserve"> </w:t>
      </w:r>
      <w:r w:rsidR="00420494" w:rsidRPr="00285D1A">
        <w:rPr>
          <w:rFonts w:ascii="Times New Roman" w:hAnsi="Times New Roman" w:cs="Times New Roman"/>
          <w:color w:val="000000" w:themeColor="text1"/>
          <w:sz w:val="24"/>
          <w:szCs w:val="24"/>
        </w:rPr>
        <w:t>XXII (2)</w:t>
      </w:r>
    </w:p>
    <w:p w14:paraId="22884662" w14:textId="77777777" w:rsidR="00DA4AE9" w:rsidRDefault="00DA4AE9" w:rsidP="00285D1A">
      <w:pPr>
        <w:pStyle w:val="ListParagraph"/>
        <w:numPr>
          <w:ilvl w:val="0"/>
          <w:numId w:val="2"/>
        </w:numPr>
        <w:spacing w:line="360" w:lineRule="auto"/>
        <w:jc w:val="both"/>
        <w:rPr>
          <w:rFonts w:ascii="Times New Roman" w:hAnsi="Times New Roman" w:cs="Times New Roman"/>
          <w:color w:val="000000" w:themeColor="text1"/>
          <w:sz w:val="24"/>
          <w:szCs w:val="24"/>
        </w:rPr>
      </w:pPr>
      <w:proofErr w:type="gramStart"/>
      <w:r w:rsidRPr="00285D1A">
        <w:rPr>
          <w:rFonts w:ascii="Times New Roman" w:hAnsi="Times New Roman" w:cs="Times New Roman"/>
          <w:color w:val="000000" w:themeColor="text1"/>
          <w:sz w:val="24"/>
          <w:szCs w:val="24"/>
        </w:rPr>
        <w:t>Subaveerapandiyan</w:t>
      </w:r>
      <w:r w:rsidR="007A6019" w:rsidRPr="00285D1A">
        <w:rPr>
          <w:rFonts w:ascii="Times New Roman" w:hAnsi="Times New Roman" w:cs="Times New Roman"/>
          <w:color w:val="000000" w:themeColor="text1"/>
          <w:sz w:val="24"/>
          <w:szCs w:val="24"/>
        </w:rPr>
        <w:t xml:space="preserve"> </w:t>
      </w:r>
      <w:r w:rsidR="00902DCC">
        <w:rPr>
          <w:rFonts w:ascii="Times New Roman" w:hAnsi="Times New Roman" w:cs="Times New Roman"/>
          <w:color w:val="000000" w:themeColor="text1"/>
          <w:sz w:val="24"/>
          <w:szCs w:val="24"/>
        </w:rPr>
        <w:t>,</w:t>
      </w:r>
      <w:proofErr w:type="gramEnd"/>
      <w:r w:rsidR="007A6019" w:rsidRPr="00285D1A">
        <w:rPr>
          <w:rFonts w:ascii="Times New Roman" w:hAnsi="Times New Roman" w:cs="Times New Roman"/>
          <w:color w:val="000000" w:themeColor="text1"/>
          <w:sz w:val="24"/>
          <w:szCs w:val="24"/>
        </w:rPr>
        <w:t>A.,</w:t>
      </w:r>
      <w:r w:rsidRPr="00285D1A">
        <w:rPr>
          <w:rFonts w:ascii="Times New Roman" w:hAnsi="Times New Roman" w:cs="Times New Roman"/>
          <w:color w:val="000000" w:themeColor="text1"/>
          <w:sz w:val="24"/>
          <w:szCs w:val="24"/>
        </w:rPr>
        <w:t xml:space="preserve"> </w:t>
      </w:r>
      <w:proofErr w:type="gramStart"/>
      <w:r w:rsidRPr="00285D1A">
        <w:rPr>
          <w:rFonts w:ascii="Times New Roman" w:hAnsi="Times New Roman" w:cs="Times New Roman"/>
          <w:color w:val="000000" w:themeColor="text1"/>
          <w:sz w:val="24"/>
          <w:szCs w:val="24"/>
        </w:rPr>
        <w:t xml:space="preserve">Ammaji </w:t>
      </w:r>
      <w:r w:rsidR="00902DCC">
        <w:rPr>
          <w:rFonts w:ascii="Times New Roman" w:hAnsi="Times New Roman" w:cs="Times New Roman"/>
          <w:color w:val="000000" w:themeColor="text1"/>
          <w:sz w:val="24"/>
          <w:szCs w:val="24"/>
        </w:rPr>
        <w:t>,</w:t>
      </w:r>
      <w:proofErr w:type="gramEnd"/>
      <w:r w:rsidR="00902DCC">
        <w:rPr>
          <w:rFonts w:ascii="Times New Roman" w:hAnsi="Times New Roman" w:cs="Times New Roman"/>
          <w:color w:val="000000" w:themeColor="text1"/>
          <w:sz w:val="24"/>
          <w:szCs w:val="24"/>
        </w:rPr>
        <w:t>R.,</w:t>
      </w:r>
      <w:r w:rsidRPr="00285D1A">
        <w:rPr>
          <w:rFonts w:ascii="Times New Roman" w:hAnsi="Times New Roman" w:cs="Times New Roman"/>
          <w:color w:val="000000" w:themeColor="text1"/>
          <w:sz w:val="24"/>
          <w:szCs w:val="24"/>
        </w:rPr>
        <w:t>Dar, M</w:t>
      </w:r>
      <w:r w:rsidR="007A6019" w:rsidRPr="00285D1A">
        <w:rPr>
          <w:rFonts w:ascii="Times New Roman" w:hAnsi="Times New Roman" w:cs="Times New Roman"/>
          <w:color w:val="000000" w:themeColor="text1"/>
          <w:sz w:val="24"/>
          <w:szCs w:val="24"/>
        </w:rPr>
        <w:t>. A.</w:t>
      </w:r>
      <w:r w:rsidR="00902DCC">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and, Natarajan</w:t>
      </w:r>
      <w:r w:rsidR="00902DCC">
        <w:rPr>
          <w:rFonts w:ascii="Times New Roman" w:hAnsi="Times New Roman" w:cs="Times New Roman"/>
          <w:color w:val="000000" w:themeColor="text1"/>
          <w:sz w:val="24"/>
          <w:szCs w:val="24"/>
        </w:rPr>
        <w:t>,</w:t>
      </w:r>
      <w:r w:rsidR="007A6019" w:rsidRPr="00285D1A">
        <w:rPr>
          <w:rFonts w:ascii="Times New Roman" w:hAnsi="Times New Roman" w:cs="Times New Roman"/>
          <w:color w:val="000000" w:themeColor="text1"/>
          <w:sz w:val="24"/>
          <w:szCs w:val="24"/>
        </w:rPr>
        <w:t xml:space="preserve"> R.2021.</w:t>
      </w:r>
      <w:r w:rsidRPr="00285D1A">
        <w:rPr>
          <w:rFonts w:ascii="Times New Roman" w:hAnsi="Times New Roman" w:cs="Times New Roman"/>
          <w:color w:val="000000" w:themeColor="text1"/>
          <w:sz w:val="24"/>
          <w:szCs w:val="24"/>
        </w:rPr>
        <w:t>, "E-Resource Management and Management Issues and Challenges</w:t>
      </w:r>
      <w:proofErr w:type="gramStart"/>
      <w:r w:rsidRPr="00285D1A">
        <w:rPr>
          <w:rFonts w:ascii="Times New Roman" w:hAnsi="Times New Roman" w:cs="Times New Roman"/>
          <w:color w:val="000000" w:themeColor="text1"/>
          <w:sz w:val="24"/>
          <w:szCs w:val="24"/>
        </w:rPr>
        <w:t xml:space="preserve">" </w:t>
      </w:r>
      <w:r w:rsidR="007A6019" w:rsidRPr="00285D1A">
        <w:rPr>
          <w:rFonts w:ascii="Times New Roman" w:hAnsi="Times New Roman" w:cs="Times New Roman"/>
          <w:color w:val="000000" w:themeColor="text1"/>
          <w:sz w:val="24"/>
          <w:szCs w:val="24"/>
        </w:rPr>
        <w:t>.</w:t>
      </w:r>
      <w:r w:rsidRPr="00F82BDB">
        <w:rPr>
          <w:rFonts w:ascii="Times New Roman" w:hAnsi="Times New Roman" w:cs="Times New Roman"/>
          <w:i/>
          <w:iCs/>
          <w:color w:val="000000" w:themeColor="text1"/>
          <w:sz w:val="24"/>
          <w:szCs w:val="24"/>
        </w:rPr>
        <w:t>Library</w:t>
      </w:r>
      <w:proofErr w:type="gramEnd"/>
      <w:r w:rsidRPr="00F82BDB">
        <w:rPr>
          <w:rFonts w:ascii="Times New Roman" w:hAnsi="Times New Roman" w:cs="Times New Roman"/>
          <w:i/>
          <w:iCs/>
          <w:color w:val="000000" w:themeColor="text1"/>
          <w:sz w:val="24"/>
          <w:szCs w:val="24"/>
        </w:rPr>
        <w:t xml:space="preserve"> Philosophy and Practice (e-journal)</w:t>
      </w:r>
      <w:r w:rsidRPr="00285D1A">
        <w:rPr>
          <w:rFonts w:ascii="Times New Roman" w:hAnsi="Times New Roman" w:cs="Times New Roman"/>
          <w:color w:val="000000" w:themeColor="text1"/>
          <w:sz w:val="24"/>
          <w:szCs w:val="24"/>
        </w:rPr>
        <w:t>. 6439.</w:t>
      </w:r>
    </w:p>
    <w:p w14:paraId="013C569D" w14:textId="6247EBD4" w:rsidR="001A758D" w:rsidRPr="00B739AF" w:rsidRDefault="001A758D" w:rsidP="00285D1A">
      <w:pPr>
        <w:pStyle w:val="ListParagraph"/>
        <w:numPr>
          <w:ilvl w:val="0"/>
          <w:numId w:val="2"/>
        </w:numPr>
        <w:spacing w:line="360" w:lineRule="auto"/>
        <w:jc w:val="both"/>
        <w:rPr>
          <w:rFonts w:ascii="Times New Roman" w:hAnsi="Times New Roman" w:cs="Times New Roman"/>
          <w:color w:val="000000" w:themeColor="text1"/>
          <w:sz w:val="24"/>
          <w:szCs w:val="24"/>
          <w:highlight w:val="yellow"/>
        </w:rPr>
      </w:pPr>
      <w:r w:rsidRPr="00B739AF">
        <w:rPr>
          <w:rFonts w:ascii="Times New Roman" w:hAnsi="Times New Roman" w:cs="Times New Roman"/>
          <w:color w:val="000000" w:themeColor="text1"/>
          <w:sz w:val="24"/>
          <w:szCs w:val="24"/>
          <w:highlight w:val="yellow"/>
        </w:rPr>
        <w:t>Țălu, M. (2025). Security and privacy in the IIoT: threats, possible security countermeasures, and future challenges. </w:t>
      </w:r>
      <w:r w:rsidRPr="00B739AF">
        <w:rPr>
          <w:rFonts w:ascii="Times New Roman" w:hAnsi="Times New Roman" w:cs="Times New Roman"/>
          <w:i/>
          <w:iCs/>
          <w:color w:val="000000" w:themeColor="text1"/>
          <w:sz w:val="24"/>
          <w:szCs w:val="24"/>
          <w:highlight w:val="yellow"/>
        </w:rPr>
        <w:t>Computing&amp;AI Connect</w:t>
      </w:r>
      <w:r w:rsidRPr="00B739AF">
        <w:rPr>
          <w:rFonts w:ascii="Times New Roman" w:hAnsi="Times New Roman" w:cs="Times New Roman"/>
          <w:color w:val="000000" w:themeColor="text1"/>
          <w:sz w:val="24"/>
          <w:szCs w:val="24"/>
          <w:highlight w:val="yellow"/>
        </w:rPr>
        <w:t>, </w:t>
      </w:r>
      <w:r w:rsidRPr="00B739AF">
        <w:rPr>
          <w:rFonts w:ascii="Times New Roman" w:hAnsi="Times New Roman" w:cs="Times New Roman"/>
          <w:i/>
          <w:iCs/>
          <w:color w:val="000000" w:themeColor="text1"/>
          <w:sz w:val="24"/>
          <w:szCs w:val="24"/>
          <w:highlight w:val="yellow"/>
        </w:rPr>
        <w:t>2</w:t>
      </w:r>
      <w:r w:rsidRPr="00B739AF">
        <w:rPr>
          <w:rFonts w:ascii="Times New Roman" w:hAnsi="Times New Roman" w:cs="Times New Roman"/>
          <w:color w:val="000000" w:themeColor="text1"/>
          <w:sz w:val="24"/>
          <w:szCs w:val="24"/>
          <w:highlight w:val="yellow"/>
        </w:rPr>
        <w:t>(1), 1-10.</w:t>
      </w:r>
    </w:p>
    <w:p w14:paraId="47DD960A" w14:textId="4F5CF14E" w:rsidR="001A758D" w:rsidRDefault="00420E19" w:rsidP="00285D1A">
      <w:pPr>
        <w:pStyle w:val="ListParagraph"/>
        <w:numPr>
          <w:ilvl w:val="0"/>
          <w:numId w:val="2"/>
        </w:numPr>
        <w:spacing w:line="360" w:lineRule="auto"/>
        <w:jc w:val="both"/>
        <w:rPr>
          <w:rFonts w:ascii="Times New Roman" w:hAnsi="Times New Roman" w:cs="Times New Roman"/>
          <w:color w:val="000000" w:themeColor="text1"/>
          <w:sz w:val="24"/>
          <w:szCs w:val="24"/>
          <w:highlight w:val="yellow"/>
        </w:rPr>
      </w:pPr>
      <w:r w:rsidRPr="00420E19">
        <w:rPr>
          <w:rFonts w:ascii="Times New Roman" w:hAnsi="Times New Roman" w:cs="Times New Roman"/>
          <w:color w:val="000000" w:themeColor="text1"/>
          <w:sz w:val="24"/>
          <w:szCs w:val="24"/>
          <w:highlight w:val="yellow"/>
        </w:rPr>
        <w:t>Ivanova, V. (2024). Automation of Library Services—Turning Point in Development of Academic Libraries. </w:t>
      </w:r>
      <w:r w:rsidRPr="00420E19">
        <w:rPr>
          <w:rFonts w:ascii="Times New Roman" w:hAnsi="Times New Roman" w:cs="Times New Roman"/>
          <w:i/>
          <w:iCs/>
          <w:color w:val="000000" w:themeColor="text1"/>
          <w:sz w:val="24"/>
          <w:szCs w:val="24"/>
          <w:highlight w:val="yellow"/>
        </w:rPr>
        <w:t>Engineering Proceedings</w:t>
      </w:r>
      <w:r w:rsidRPr="00420E19">
        <w:rPr>
          <w:rFonts w:ascii="Times New Roman" w:hAnsi="Times New Roman" w:cs="Times New Roman"/>
          <w:color w:val="000000" w:themeColor="text1"/>
          <w:sz w:val="24"/>
          <w:szCs w:val="24"/>
          <w:highlight w:val="yellow"/>
        </w:rPr>
        <w:t>, </w:t>
      </w:r>
      <w:r w:rsidRPr="00420E19">
        <w:rPr>
          <w:rFonts w:ascii="Times New Roman" w:hAnsi="Times New Roman" w:cs="Times New Roman"/>
          <w:i/>
          <w:iCs/>
          <w:color w:val="000000" w:themeColor="text1"/>
          <w:sz w:val="24"/>
          <w:szCs w:val="24"/>
          <w:highlight w:val="yellow"/>
        </w:rPr>
        <w:t>70</w:t>
      </w:r>
      <w:r w:rsidRPr="00420E19">
        <w:rPr>
          <w:rFonts w:ascii="Times New Roman" w:hAnsi="Times New Roman" w:cs="Times New Roman"/>
          <w:color w:val="000000" w:themeColor="text1"/>
          <w:sz w:val="24"/>
          <w:szCs w:val="24"/>
          <w:highlight w:val="yellow"/>
        </w:rPr>
        <w:t>(1), 38.</w:t>
      </w:r>
    </w:p>
    <w:p w14:paraId="0CB4117D" w14:textId="5F0AF8C6" w:rsidR="00420E19" w:rsidRDefault="000B78F5" w:rsidP="00285D1A">
      <w:pPr>
        <w:pStyle w:val="ListParagraph"/>
        <w:numPr>
          <w:ilvl w:val="0"/>
          <w:numId w:val="2"/>
        </w:numPr>
        <w:spacing w:line="360" w:lineRule="auto"/>
        <w:jc w:val="both"/>
        <w:rPr>
          <w:rFonts w:ascii="Times New Roman" w:hAnsi="Times New Roman" w:cs="Times New Roman"/>
          <w:color w:val="000000" w:themeColor="text1"/>
          <w:sz w:val="24"/>
          <w:szCs w:val="24"/>
          <w:highlight w:val="yellow"/>
        </w:rPr>
      </w:pPr>
      <w:r w:rsidRPr="000B78F5">
        <w:rPr>
          <w:rFonts w:ascii="Times New Roman" w:hAnsi="Times New Roman" w:cs="Times New Roman"/>
          <w:color w:val="000000" w:themeColor="text1"/>
          <w:sz w:val="24"/>
          <w:szCs w:val="24"/>
          <w:highlight w:val="yellow"/>
        </w:rPr>
        <w:t>Jena</w:t>
      </w:r>
      <w:r>
        <w:rPr>
          <w:rFonts w:ascii="Times New Roman" w:hAnsi="Times New Roman" w:cs="Times New Roman"/>
          <w:color w:val="000000" w:themeColor="text1"/>
          <w:sz w:val="24"/>
          <w:szCs w:val="24"/>
          <w:highlight w:val="yellow"/>
        </w:rPr>
        <w:t>, B. R</w:t>
      </w:r>
      <w:r w:rsidRPr="000B78F5">
        <w:rPr>
          <w:rFonts w:ascii="Times New Roman" w:hAnsi="Times New Roman" w:cs="Times New Roman"/>
          <w:color w:val="000000" w:themeColor="text1"/>
          <w:sz w:val="24"/>
          <w:szCs w:val="24"/>
          <w:highlight w:val="yellow"/>
        </w:rPr>
        <w:t>. (2025). Digital Transformation in Odisha’s Public Libraries through E-Granthalaya: An Analytical Study. </w:t>
      </w:r>
      <w:r w:rsidRPr="000B78F5">
        <w:rPr>
          <w:rFonts w:ascii="Times New Roman" w:hAnsi="Times New Roman" w:cs="Times New Roman"/>
          <w:i/>
          <w:iCs/>
          <w:color w:val="000000" w:themeColor="text1"/>
          <w:sz w:val="24"/>
          <w:szCs w:val="24"/>
          <w:highlight w:val="yellow"/>
        </w:rPr>
        <w:t>Asian Research Journal of Arts &amp; Social Sciences</w:t>
      </w:r>
      <w:r w:rsidRPr="000B78F5">
        <w:rPr>
          <w:rFonts w:ascii="Times New Roman" w:hAnsi="Times New Roman" w:cs="Times New Roman"/>
          <w:color w:val="000000" w:themeColor="text1"/>
          <w:sz w:val="24"/>
          <w:szCs w:val="24"/>
          <w:highlight w:val="yellow"/>
        </w:rPr>
        <w:t>, </w:t>
      </w:r>
      <w:r w:rsidRPr="000B78F5">
        <w:rPr>
          <w:rFonts w:ascii="Times New Roman" w:hAnsi="Times New Roman" w:cs="Times New Roman"/>
          <w:i/>
          <w:iCs/>
          <w:color w:val="000000" w:themeColor="text1"/>
          <w:sz w:val="24"/>
          <w:szCs w:val="24"/>
          <w:highlight w:val="yellow"/>
        </w:rPr>
        <w:t>23</w:t>
      </w:r>
      <w:r w:rsidRPr="000B78F5">
        <w:rPr>
          <w:rFonts w:ascii="Times New Roman" w:hAnsi="Times New Roman" w:cs="Times New Roman"/>
          <w:color w:val="000000" w:themeColor="text1"/>
          <w:sz w:val="24"/>
          <w:szCs w:val="24"/>
          <w:highlight w:val="yellow"/>
        </w:rPr>
        <w:t>(8), 127–134. </w:t>
      </w:r>
    </w:p>
    <w:p w14:paraId="276C629F" w14:textId="3A11D202" w:rsidR="005500B2" w:rsidRPr="00B739AF" w:rsidRDefault="005500B2" w:rsidP="00285D1A">
      <w:pPr>
        <w:pStyle w:val="ListParagraph"/>
        <w:numPr>
          <w:ilvl w:val="0"/>
          <w:numId w:val="2"/>
        </w:numPr>
        <w:spacing w:line="360" w:lineRule="auto"/>
        <w:jc w:val="both"/>
        <w:rPr>
          <w:rFonts w:ascii="Times New Roman" w:hAnsi="Times New Roman" w:cs="Times New Roman"/>
          <w:color w:val="000000" w:themeColor="text1"/>
          <w:sz w:val="24"/>
          <w:szCs w:val="24"/>
          <w:highlight w:val="yellow"/>
        </w:rPr>
      </w:pPr>
      <w:r w:rsidRPr="005500B2">
        <w:rPr>
          <w:rFonts w:ascii="Times New Roman" w:hAnsi="Times New Roman" w:cs="Times New Roman"/>
          <w:color w:val="000000" w:themeColor="text1"/>
          <w:sz w:val="24"/>
          <w:szCs w:val="24"/>
          <w:highlight w:val="yellow"/>
        </w:rPr>
        <w:t>Takher</w:t>
      </w:r>
      <w:r>
        <w:rPr>
          <w:rFonts w:ascii="Times New Roman" w:hAnsi="Times New Roman" w:cs="Times New Roman"/>
          <w:color w:val="000000" w:themeColor="text1"/>
          <w:sz w:val="24"/>
          <w:szCs w:val="24"/>
          <w:highlight w:val="yellow"/>
        </w:rPr>
        <w:t>, S</w:t>
      </w:r>
      <w:r w:rsidRPr="005500B2">
        <w:rPr>
          <w:rFonts w:ascii="Times New Roman" w:hAnsi="Times New Roman" w:cs="Times New Roman"/>
          <w:color w:val="000000" w:themeColor="text1"/>
          <w:sz w:val="24"/>
          <w:szCs w:val="24"/>
          <w:highlight w:val="yellow"/>
        </w:rPr>
        <w:t>. (2024). Revolutionizing Agriculture Libraries in India: A Comprehensive Study on Implementing Near Field Communication (NFC) Technology for Enhanced Access and Knowledge Sharing. </w:t>
      </w:r>
      <w:r w:rsidRPr="005500B2">
        <w:rPr>
          <w:rFonts w:ascii="Times New Roman" w:hAnsi="Times New Roman" w:cs="Times New Roman"/>
          <w:i/>
          <w:iCs/>
          <w:color w:val="000000" w:themeColor="text1"/>
          <w:sz w:val="24"/>
          <w:szCs w:val="24"/>
          <w:highlight w:val="yellow"/>
        </w:rPr>
        <w:t>Asian Journal of Agricultural Extension, Economics &amp; Sociology</w:t>
      </w:r>
      <w:r w:rsidRPr="005500B2">
        <w:rPr>
          <w:rFonts w:ascii="Times New Roman" w:hAnsi="Times New Roman" w:cs="Times New Roman"/>
          <w:color w:val="000000" w:themeColor="text1"/>
          <w:sz w:val="24"/>
          <w:szCs w:val="24"/>
          <w:highlight w:val="yellow"/>
        </w:rPr>
        <w:t>, </w:t>
      </w:r>
      <w:r w:rsidRPr="005500B2">
        <w:rPr>
          <w:rFonts w:ascii="Times New Roman" w:hAnsi="Times New Roman" w:cs="Times New Roman"/>
          <w:i/>
          <w:iCs/>
          <w:color w:val="000000" w:themeColor="text1"/>
          <w:sz w:val="24"/>
          <w:szCs w:val="24"/>
          <w:highlight w:val="yellow"/>
        </w:rPr>
        <w:t>42</w:t>
      </w:r>
      <w:r w:rsidRPr="005500B2">
        <w:rPr>
          <w:rFonts w:ascii="Times New Roman" w:hAnsi="Times New Roman" w:cs="Times New Roman"/>
          <w:color w:val="000000" w:themeColor="text1"/>
          <w:sz w:val="24"/>
          <w:szCs w:val="24"/>
          <w:highlight w:val="yellow"/>
        </w:rPr>
        <w:t>(1), 128–138.</w:t>
      </w:r>
    </w:p>
    <w:p w14:paraId="6100F50B" w14:textId="77777777" w:rsidR="00D8463D" w:rsidRPr="00285D1A" w:rsidRDefault="00D8463D" w:rsidP="00285D1A">
      <w:pPr>
        <w:spacing w:line="360" w:lineRule="auto"/>
        <w:jc w:val="both"/>
        <w:rPr>
          <w:rFonts w:ascii="Times New Roman" w:hAnsi="Times New Roman" w:cs="Times New Roman"/>
          <w:color w:val="000000" w:themeColor="text1"/>
          <w:sz w:val="24"/>
          <w:szCs w:val="24"/>
        </w:rPr>
      </w:pPr>
    </w:p>
    <w:p w14:paraId="7CC57FDC" w14:textId="77777777" w:rsidR="00D8463D" w:rsidRPr="00285D1A" w:rsidRDefault="00D8463D" w:rsidP="00285D1A">
      <w:pPr>
        <w:spacing w:line="360" w:lineRule="auto"/>
        <w:jc w:val="both"/>
        <w:rPr>
          <w:rFonts w:ascii="Times New Roman" w:hAnsi="Times New Roman" w:cs="Times New Roman"/>
          <w:color w:val="000000" w:themeColor="text1"/>
          <w:sz w:val="24"/>
          <w:szCs w:val="24"/>
        </w:rPr>
      </w:pPr>
    </w:p>
    <w:p w14:paraId="3FC70518" w14:textId="77777777" w:rsidR="00D8463D" w:rsidRDefault="00D8463D" w:rsidP="00285D1A">
      <w:pPr>
        <w:spacing w:line="360" w:lineRule="auto"/>
        <w:jc w:val="both"/>
        <w:rPr>
          <w:rFonts w:ascii="Times New Roman" w:hAnsi="Times New Roman" w:cs="Times New Roman"/>
          <w:color w:val="000000" w:themeColor="text1"/>
          <w:sz w:val="24"/>
          <w:szCs w:val="24"/>
        </w:rPr>
      </w:pPr>
    </w:p>
    <w:p w14:paraId="511B5265" w14:textId="77777777" w:rsidR="00F26EFB" w:rsidRDefault="00F26EFB" w:rsidP="00285D1A">
      <w:pPr>
        <w:spacing w:line="360" w:lineRule="auto"/>
        <w:jc w:val="both"/>
        <w:rPr>
          <w:rFonts w:ascii="Times New Roman" w:hAnsi="Times New Roman" w:cs="Times New Roman"/>
          <w:color w:val="000000" w:themeColor="text1"/>
          <w:sz w:val="24"/>
          <w:szCs w:val="24"/>
        </w:rPr>
      </w:pPr>
    </w:p>
    <w:p w14:paraId="2034BD04" w14:textId="77777777" w:rsidR="00F26EFB" w:rsidRDefault="00F26EFB" w:rsidP="00285D1A">
      <w:pPr>
        <w:spacing w:line="360" w:lineRule="auto"/>
        <w:jc w:val="both"/>
        <w:rPr>
          <w:rFonts w:ascii="Times New Roman" w:hAnsi="Times New Roman" w:cs="Times New Roman"/>
          <w:color w:val="000000" w:themeColor="text1"/>
          <w:sz w:val="24"/>
          <w:szCs w:val="24"/>
        </w:rPr>
      </w:pPr>
    </w:p>
    <w:p w14:paraId="22441181" w14:textId="77777777" w:rsidR="00F26EFB" w:rsidRDefault="00F26EFB" w:rsidP="00285D1A">
      <w:pPr>
        <w:spacing w:line="360" w:lineRule="auto"/>
        <w:jc w:val="both"/>
        <w:rPr>
          <w:rFonts w:ascii="Times New Roman" w:hAnsi="Times New Roman" w:cs="Times New Roman"/>
          <w:color w:val="000000" w:themeColor="text1"/>
          <w:sz w:val="24"/>
          <w:szCs w:val="24"/>
        </w:rPr>
      </w:pPr>
    </w:p>
    <w:p w14:paraId="28604D8B" w14:textId="77777777" w:rsidR="00F26EFB" w:rsidRDefault="00F26EFB" w:rsidP="00285D1A">
      <w:pPr>
        <w:spacing w:line="360" w:lineRule="auto"/>
        <w:jc w:val="both"/>
        <w:rPr>
          <w:rFonts w:ascii="Times New Roman" w:hAnsi="Times New Roman" w:cs="Times New Roman"/>
          <w:color w:val="000000" w:themeColor="text1"/>
          <w:sz w:val="24"/>
          <w:szCs w:val="24"/>
        </w:rPr>
      </w:pPr>
    </w:p>
    <w:p w14:paraId="118B9282" w14:textId="77777777" w:rsidR="00F26EFB" w:rsidRPr="00285D1A" w:rsidRDefault="00F26EFB" w:rsidP="00285D1A">
      <w:pPr>
        <w:spacing w:line="360" w:lineRule="auto"/>
        <w:jc w:val="both"/>
        <w:rPr>
          <w:rFonts w:ascii="Times New Roman" w:hAnsi="Times New Roman" w:cs="Times New Roman"/>
          <w:color w:val="000000" w:themeColor="text1"/>
          <w:sz w:val="24"/>
          <w:szCs w:val="24"/>
        </w:rPr>
      </w:pPr>
    </w:p>
    <w:sectPr w:rsidR="00F26EFB" w:rsidRPr="00285D1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304AE" w14:textId="77777777" w:rsidR="00BB391D" w:rsidRDefault="00BB391D" w:rsidP="002A2FBF">
      <w:pPr>
        <w:spacing w:after="0" w:line="240" w:lineRule="auto"/>
      </w:pPr>
      <w:r>
        <w:separator/>
      </w:r>
    </w:p>
  </w:endnote>
  <w:endnote w:type="continuationSeparator" w:id="0">
    <w:p w14:paraId="2B0F480D" w14:textId="77777777" w:rsidR="00BB391D" w:rsidRDefault="00BB391D" w:rsidP="002A2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74377" w14:textId="77777777" w:rsidR="002A2FBF" w:rsidRDefault="002A2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CF5F" w14:textId="77777777" w:rsidR="002A2FBF" w:rsidRDefault="002A2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E83FB" w14:textId="77777777" w:rsidR="002A2FBF" w:rsidRDefault="002A2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451A1" w14:textId="77777777" w:rsidR="00BB391D" w:rsidRDefault="00BB391D" w:rsidP="002A2FBF">
      <w:pPr>
        <w:spacing w:after="0" w:line="240" w:lineRule="auto"/>
      </w:pPr>
      <w:r>
        <w:separator/>
      </w:r>
    </w:p>
  </w:footnote>
  <w:footnote w:type="continuationSeparator" w:id="0">
    <w:p w14:paraId="4C40FA8F" w14:textId="77777777" w:rsidR="00BB391D" w:rsidRDefault="00BB391D" w:rsidP="002A2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502C" w14:textId="77777777" w:rsidR="002A2FBF" w:rsidRDefault="00000000">
    <w:pPr>
      <w:pStyle w:val="Header"/>
    </w:pPr>
    <w:r>
      <w:rPr>
        <w:noProof/>
      </w:rPr>
      <w:pict w14:anchorId="51850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7624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75AAA" w14:textId="77777777" w:rsidR="002A2FBF" w:rsidRDefault="00000000">
    <w:pPr>
      <w:pStyle w:val="Header"/>
    </w:pPr>
    <w:r>
      <w:rPr>
        <w:noProof/>
      </w:rPr>
      <w:pict w14:anchorId="77A53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7624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4A77" w14:textId="77777777" w:rsidR="002A2FBF" w:rsidRDefault="00000000">
    <w:pPr>
      <w:pStyle w:val="Header"/>
    </w:pPr>
    <w:r>
      <w:rPr>
        <w:noProof/>
      </w:rPr>
      <w:pict w14:anchorId="17A19E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7624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7A6C"/>
    <w:multiLevelType w:val="multilevel"/>
    <w:tmpl w:val="874E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D6468"/>
    <w:multiLevelType w:val="hybridMultilevel"/>
    <w:tmpl w:val="1D56B77A"/>
    <w:lvl w:ilvl="0" w:tplc="5EC4FCF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9C717C3"/>
    <w:multiLevelType w:val="multilevel"/>
    <w:tmpl w:val="703C0A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7371B"/>
    <w:multiLevelType w:val="multilevel"/>
    <w:tmpl w:val="848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90D91"/>
    <w:multiLevelType w:val="multilevel"/>
    <w:tmpl w:val="703C0A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A1BC7"/>
    <w:multiLevelType w:val="hybridMultilevel"/>
    <w:tmpl w:val="C95C76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ABC1F9C"/>
    <w:multiLevelType w:val="multilevel"/>
    <w:tmpl w:val="703C0A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A81F39"/>
    <w:multiLevelType w:val="hybridMultilevel"/>
    <w:tmpl w:val="153E5B3E"/>
    <w:lvl w:ilvl="0" w:tplc="97C4A5E0">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C7940C1"/>
    <w:multiLevelType w:val="multilevel"/>
    <w:tmpl w:val="C54C9C66"/>
    <w:lvl w:ilvl="0">
      <w:start w:val="1"/>
      <w:numFmt w:val="decimal"/>
      <w:lvlText w:val="%1."/>
      <w:lvlJc w:val="left"/>
      <w:pPr>
        <w:tabs>
          <w:tab w:val="num" w:pos="720"/>
        </w:tabs>
        <w:ind w:left="720" w:hanging="360"/>
      </w:pPr>
      <w:rPr>
        <w:b w:val="0"/>
        <w:bCs w:val="0"/>
      </w:r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C71827"/>
    <w:multiLevelType w:val="multilevel"/>
    <w:tmpl w:val="703C0A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B51A2E"/>
    <w:multiLevelType w:val="hybridMultilevel"/>
    <w:tmpl w:val="181AF92E"/>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DA415CA"/>
    <w:multiLevelType w:val="multilevel"/>
    <w:tmpl w:val="2028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C8117B"/>
    <w:multiLevelType w:val="hybridMultilevel"/>
    <w:tmpl w:val="B106B9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6E37159"/>
    <w:multiLevelType w:val="multilevel"/>
    <w:tmpl w:val="53E28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892DD3"/>
    <w:multiLevelType w:val="hybridMultilevel"/>
    <w:tmpl w:val="E1D42F9A"/>
    <w:lvl w:ilvl="0" w:tplc="40090001">
      <w:start w:val="1"/>
      <w:numFmt w:val="bullet"/>
      <w:lvlText w:val=""/>
      <w:lvlJc w:val="left"/>
      <w:pPr>
        <w:ind w:left="1287" w:hanging="360"/>
      </w:pPr>
      <w:rPr>
        <w:rFonts w:ascii="Symbol" w:hAnsi="Symbol" w:hint="default"/>
      </w:rPr>
    </w:lvl>
    <w:lvl w:ilvl="1" w:tplc="7E74B3BE">
      <w:numFmt w:val="bullet"/>
      <w:lvlText w:val="•"/>
      <w:lvlJc w:val="left"/>
      <w:pPr>
        <w:ind w:left="2367" w:hanging="720"/>
      </w:pPr>
      <w:rPr>
        <w:rFonts w:ascii="Times New Roman" w:eastAsia="Times New Roman" w:hAnsi="Times New Roman" w:cs="Times New Roman"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5" w15:restartNumberingAfterBreak="0">
    <w:nsid w:val="684C0224"/>
    <w:multiLevelType w:val="hybridMultilevel"/>
    <w:tmpl w:val="A1A488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9C91711"/>
    <w:multiLevelType w:val="multilevel"/>
    <w:tmpl w:val="1C7E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C215EA"/>
    <w:multiLevelType w:val="hybridMultilevel"/>
    <w:tmpl w:val="CB1ED4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7EC7862"/>
    <w:multiLevelType w:val="hybridMultilevel"/>
    <w:tmpl w:val="0FA8F1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BE13D6F"/>
    <w:multiLevelType w:val="multilevel"/>
    <w:tmpl w:val="33383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228524">
    <w:abstractNumId w:val="18"/>
  </w:num>
  <w:num w:numId="2" w16cid:durableId="708921447">
    <w:abstractNumId w:val="10"/>
  </w:num>
  <w:num w:numId="3" w16cid:durableId="1977447404">
    <w:abstractNumId w:val="6"/>
  </w:num>
  <w:num w:numId="4" w16cid:durableId="154301743">
    <w:abstractNumId w:val="5"/>
  </w:num>
  <w:num w:numId="5" w16cid:durableId="659893704">
    <w:abstractNumId w:val="15"/>
  </w:num>
  <w:num w:numId="6" w16cid:durableId="734820891">
    <w:abstractNumId w:val="0"/>
  </w:num>
  <w:num w:numId="7" w16cid:durableId="1500151404">
    <w:abstractNumId w:val="3"/>
  </w:num>
  <w:num w:numId="8" w16cid:durableId="345448456">
    <w:abstractNumId w:val="16"/>
  </w:num>
  <w:num w:numId="9" w16cid:durableId="1821848229">
    <w:abstractNumId w:val="19"/>
  </w:num>
  <w:num w:numId="10" w16cid:durableId="511601822">
    <w:abstractNumId w:val="8"/>
  </w:num>
  <w:num w:numId="11" w16cid:durableId="842478455">
    <w:abstractNumId w:val="11"/>
  </w:num>
  <w:num w:numId="12" w16cid:durableId="1713262387">
    <w:abstractNumId w:val="1"/>
  </w:num>
  <w:num w:numId="13" w16cid:durableId="1098984711">
    <w:abstractNumId w:val="7"/>
  </w:num>
  <w:num w:numId="14" w16cid:durableId="1711955586">
    <w:abstractNumId w:val="14"/>
  </w:num>
  <w:num w:numId="15" w16cid:durableId="2068799913">
    <w:abstractNumId w:val="17"/>
  </w:num>
  <w:num w:numId="16" w16cid:durableId="643463991">
    <w:abstractNumId w:val="12"/>
  </w:num>
  <w:num w:numId="17" w16cid:durableId="151144246">
    <w:abstractNumId w:val="9"/>
  </w:num>
  <w:num w:numId="18" w16cid:durableId="103304295">
    <w:abstractNumId w:val="4"/>
  </w:num>
  <w:num w:numId="19" w16cid:durableId="1701003581">
    <w:abstractNumId w:val="2"/>
  </w:num>
  <w:num w:numId="20" w16cid:durableId="18302453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wNDW0NDQ2NTM0MTZT0lEKTi0uzszPAykwrAUAJr1/NiwAAAA="/>
  </w:docVars>
  <w:rsids>
    <w:rsidRoot w:val="0014151B"/>
    <w:rsid w:val="000004F4"/>
    <w:rsid w:val="00012237"/>
    <w:rsid w:val="0002584B"/>
    <w:rsid w:val="000332D2"/>
    <w:rsid w:val="00050668"/>
    <w:rsid w:val="00052491"/>
    <w:rsid w:val="00074137"/>
    <w:rsid w:val="00076735"/>
    <w:rsid w:val="0008076D"/>
    <w:rsid w:val="00084692"/>
    <w:rsid w:val="000A4C24"/>
    <w:rsid w:val="000A7642"/>
    <w:rsid w:val="000B477A"/>
    <w:rsid w:val="000B78F5"/>
    <w:rsid w:val="000D2EC7"/>
    <w:rsid w:val="000F1FC2"/>
    <w:rsid w:val="00103A0D"/>
    <w:rsid w:val="00110CFF"/>
    <w:rsid w:val="00115161"/>
    <w:rsid w:val="001300D2"/>
    <w:rsid w:val="001358F5"/>
    <w:rsid w:val="0014151B"/>
    <w:rsid w:val="00142032"/>
    <w:rsid w:val="00177D61"/>
    <w:rsid w:val="001A0DAB"/>
    <w:rsid w:val="001A19DA"/>
    <w:rsid w:val="001A2C71"/>
    <w:rsid w:val="001A758D"/>
    <w:rsid w:val="001E0D79"/>
    <w:rsid w:val="001E6FE2"/>
    <w:rsid w:val="001F29D6"/>
    <w:rsid w:val="00201220"/>
    <w:rsid w:val="0020177D"/>
    <w:rsid w:val="0021284A"/>
    <w:rsid w:val="00217451"/>
    <w:rsid w:val="00220FCB"/>
    <w:rsid w:val="00226A88"/>
    <w:rsid w:val="0023505A"/>
    <w:rsid w:val="00243311"/>
    <w:rsid w:val="002442EB"/>
    <w:rsid w:val="00260471"/>
    <w:rsid w:val="0026147C"/>
    <w:rsid w:val="00263FFD"/>
    <w:rsid w:val="0027002E"/>
    <w:rsid w:val="0027599A"/>
    <w:rsid w:val="00285D1A"/>
    <w:rsid w:val="002A2FBF"/>
    <w:rsid w:val="002B6885"/>
    <w:rsid w:val="002B711E"/>
    <w:rsid w:val="002C2BB2"/>
    <w:rsid w:val="002C5490"/>
    <w:rsid w:val="002E320A"/>
    <w:rsid w:val="00317036"/>
    <w:rsid w:val="00341D8B"/>
    <w:rsid w:val="00343BF2"/>
    <w:rsid w:val="00345342"/>
    <w:rsid w:val="00345EA2"/>
    <w:rsid w:val="003764D5"/>
    <w:rsid w:val="003C2AB5"/>
    <w:rsid w:val="003F584B"/>
    <w:rsid w:val="004051DD"/>
    <w:rsid w:val="004129F0"/>
    <w:rsid w:val="00420494"/>
    <w:rsid w:val="0042050A"/>
    <w:rsid w:val="00420E19"/>
    <w:rsid w:val="004438F3"/>
    <w:rsid w:val="00481C0D"/>
    <w:rsid w:val="00483EA0"/>
    <w:rsid w:val="0049064D"/>
    <w:rsid w:val="00490860"/>
    <w:rsid w:val="004B502F"/>
    <w:rsid w:val="004B75E3"/>
    <w:rsid w:val="004F383B"/>
    <w:rsid w:val="004F4CF8"/>
    <w:rsid w:val="004F4D7F"/>
    <w:rsid w:val="004F5275"/>
    <w:rsid w:val="0050526B"/>
    <w:rsid w:val="005115F4"/>
    <w:rsid w:val="00522D5B"/>
    <w:rsid w:val="0052475E"/>
    <w:rsid w:val="00530E3E"/>
    <w:rsid w:val="00542695"/>
    <w:rsid w:val="00543D52"/>
    <w:rsid w:val="005500B2"/>
    <w:rsid w:val="0057538F"/>
    <w:rsid w:val="005769E0"/>
    <w:rsid w:val="005777A4"/>
    <w:rsid w:val="0058724F"/>
    <w:rsid w:val="00594B84"/>
    <w:rsid w:val="005A5739"/>
    <w:rsid w:val="005A5A98"/>
    <w:rsid w:val="005B0B71"/>
    <w:rsid w:val="005E001F"/>
    <w:rsid w:val="00605FF3"/>
    <w:rsid w:val="006105DF"/>
    <w:rsid w:val="00621E78"/>
    <w:rsid w:val="00654C0C"/>
    <w:rsid w:val="00661168"/>
    <w:rsid w:val="006622F8"/>
    <w:rsid w:val="00690D9B"/>
    <w:rsid w:val="006978FC"/>
    <w:rsid w:val="006A0211"/>
    <w:rsid w:val="006C12BB"/>
    <w:rsid w:val="006C28E3"/>
    <w:rsid w:val="006C662E"/>
    <w:rsid w:val="00700FB8"/>
    <w:rsid w:val="007041E2"/>
    <w:rsid w:val="007173BD"/>
    <w:rsid w:val="00730429"/>
    <w:rsid w:val="0073113E"/>
    <w:rsid w:val="00752E2C"/>
    <w:rsid w:val="00760522"/>
    <w:rsid w:val="007743F5"/>
    <w:rsid w:val="007A08CB"/>
    <w:rsid w:val="007A6019"/>
    <w:rsid w:val="007B5516"/>
    <w:rsid w:val="007C7817"/>
    <w:rsid w:val="007D7C29"/>
    <w:rsid w:val="007F2AE8"/>
    <w:rsid w:val="008056AE"/>
    <w:rsid w:val="00813645"/>
    <w:rsid w:val="008228A1"/>
    <w:rsid w:val="008257D9"/>
    <w:rsid w:val="008570ED"/>
    <w:rsid w:val="00875F3A"/>
    <w:rsid w:val="008D31C1"/>
    <w:rsid w:val="008F1FCE"/>
    <w:rsid w:val="008F37DF"/>
    <w:rsid w:val="00902DCC"/>
    <w:rsid w:val="0092665A"/>
    <w:rsid w:val="00926E9F"/>
    <w:rsid w:val="009372F3"/>
    <w:rsid w:val="00943ABE"/>
    <w:rsid w:val="00944D4E"/>
    <w:rsid w:val="00963D96"/>
    <w:rsid w:val="00976292"/>
    <w:rsid w:val="00984065"/>
    <w:rsid w:val="00984943"/>
    <w:rsid w:val="009874D2"/>
    <w:rsid w:val="009A0C78"/>
    <w:rsid w:val="009B252A"/>
    <w:rsid w:val="009B266E"/>
    <w:rsid w:val="009C13D9"/>
    <w:rsid w:val="009D0091"/>
    <w:rsid w:val="00A00F4C"/>
    <w:rsid w:val="00A05641"/>
    <w:rsid w:val="00A06A46"/>
    <w:rsid w:val="00A14C72"/>
    <w:rsid w:val="00A20805"/>
    <w:rsid w:val="00A30062"/>
    <w:rsid w:val="00A32C8E"/>
    <w:rsid w:val="00A4457D"/>
    <w:rsid w:val="00A73AB0"/>
    <w:rsid w:val="00A81E43"/>
    <w:rsid w:val="00A822D0"/>
    <w:rsid w:val="00A8291A"/>
    <w:rsid w:val="00A9676F"/>
    <w:rsid w:val="00AA010A"/>
    <w:rsid w:val="00AA7980"/>
    <w:rsid w:val="00B0149E"/>
    <w:rsid w:val="00B04B81"/>
    <w:rsid w:val="00B17990"/>
    <w:rsid w:val="00B2230E"/>
    <w:rsid w:val="00B307CB"/>
    <w:rsid w:val="00B37429"/>
    <w:rsid w:val="00B673C8"/>
    <w:rsid w:val="00B739AF"/>
    <w:rsid w:val="00B766C4"/>
    <w:rsid w:val="00BB391D"/>
    <w:rsid w:val="00BC1A3B"/>
    <w:rsid w:val="00BD4D60"/>
    <w:rsid w:val="00BF3C2C"/>
    <w:rsid w:val="00BF4CB0"/>
    <w:rsid w:val="00BF6A91"/>
    <w:rsid w:val="00C14281"/>
    <w:rsid w:val="00C175C6"/>
    <w:rsid w:val="00C25DAB"/>
    <w:rsid w:val="00C375C9"/>
    <w:rsid w:val="00C53057"/>
    <w:rsid w:val="00C623A6"/>
    <w:rsid w:val="00C83D45"/>
    <w:rsid w:val="00C87C60"/>
    <w:rsid w:val="00C97C37"/>
    <w:rsid w:val="00CA42A5"/>
    <w:rsid w:val="00D068DC"/>
    <w:rsid w:val="00D079DC"/>
    <w:rsid w:val="00D1475E"/>
    <w:rsid w:val="00D14F2E"/>
    <w:rsid w:val="00D50512"/>
    <w:rsid w:val="00D50B4A"/>
    <w:rsid w:val="00D5220E"/>
    <w:rsid w:val="00D52A4C"/>
    <w:rsid w:val="00D53E51"/>
    <w:rsid w:val="00D55023"/>
    <w:rsid w:val="00D770F1"/>
    <w:rsid w:val="00D8102F"/>
    <w:rsid w:val="00D8463D"/>
    <w:rsid w:val="00D94B6F"/>
    <w:rsid w:val="00DA381D"/>
    <w:rsid w:val="00DA4AE9"/>
    <w:rsid w:val="00DF7B01"/>
    <w:rsid w:val="00E13770"/>
    <w:rsid w:val="00E252F3"/>
    <w:rsid w:val="00E3243A"/>
    <w:rsid w:val="00E4225F"/>
    <w:rsid w:val="00E47B20"/>
    <w:rsid w:val="00E56D12"/>
    <w:rsid w:val="00E610FF"/>
    <w:rsid w:val="00E73E39"/>
    <w:rsid w:val="00E87088"/>
    <w:rsid w:val="00E93B43"/>
    <w:rsid w:val="00EB6857"/>
    <w:rsid w:val="00EC2C5C"/>
    <w:rsid w:val="00EC5B41"/>
    <w:rsid w:val="00EF6DF2"/>
    <w:rsid w:val="00EF7880"/>
    <w:rsid w:val="00F15DD1"/>
    <w:rsid w:val="00F2008D"/>
    <w:rsid w:val="00F23623"/>
    <w:rsid w:val="00F23C3F"/>
    <w:rsid w:val="00F26EFB"/>
    <w:rsid w:val="00F46D89"/>
    <w:rsid w:val="00F5311D"/>
    <w:rsid w:val="00F557DC"/>
    <w:rsid w:val="00F73921"/>
    <w:rsid w:val="00F7611B"/>
    <w:rsid w:val="00F82BDB"/>
    <w:rsid w:val="00F92EFC"/>
    <w:rsid w:val="00FB44D8"/>
    <w:rsid w:val="00FC4A95"/>
    <w:rsid w:val="00FD4523"/>
    <w:rsid w:val="00FE321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D4BCAF"/>
  <w15:docId w15:val="{C1BF5658-AFFE-44E9-93B7-C4A93D6D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link w:val="Heading1Char"/>
    <w:uiPriority w:val="9"/>
    <w:qFormat/>
    <w:rsid w:val="008136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next w:val="Normal"/>
    <w:link w:val="Heading3Char"/>
    <w:uiPriority w:val="9"/>
    <w:semiHidden/>
    <w:unhideWhenUsed/>
    <w:qFormat/>
    <w:rsid w:val="0007673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D009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151B"/>
    <w:rPr>
      <w:b/>
      <w:bCs/>
    </w:rPr>
  </w:style>
  <w:style w:type="character" w:styleId="Emphasis">
    <w:name w:val="Emphasis"/>
    <w:basedOn w:val="DefaultParagraphFont"/>
    <w:uiPriority w:val="20"/>
    <w:qFormat/>
    <w:rsid w:val="0014151B"/>
    <w:rPr>
      <w:i/>
      <w:iCs/>
    </w:rPr>
  </w:style>
  <w:style w:type="paragraph" w:styleId="ListParagraph">
    <w:name w:val="List Paragraph"/>
    <w:basedOn w:val="Normal"/>
    <w:uiPriority w:val="34"/>
    <w:qFormat/>
    <w:rsid w:val="00226A88"/>
    <w:pPr>
      <w:ind w:left="720"/>
      <w:contextualSpacing/>
    </w:pPr>
  </w:style>
  <w:style w:type="character" w:styleId="Hyperlink">
    <w:name w:val="Hyperlink"/>
    <w:basedOn w:val="DefaultParagraphFont"/>
    <w:uiPriority w:val="99"/>
    <w:unhideWhenUsed/>
    <w:rsid w:val="00420494"/>
    <w:rPr>
      <w:color w:val="0000FF"/>
      <w:u w:val="single"/>
    </w:rPr>
  </w:style>
  <w:style w:type="character" w:customStyle="1" w:styleId="Heading1Char">
    <w:name w:val="Heading 1 Char"/>
    <w:basedOn w:val="DefaultParagraphFont"/>
    <w:link w:val="Heading1"/>
    <w:uiPriority w:val="9"/>
    <w:rsid w:val="00813645"/>
    <w:rPr>
      <w:rFonts w:ascii="Times New Roman" w:eastAsia="Times New Roman" w:hAnsi="Times New Roman" w:cs="Times New Roman"/>
      <w:b/>
      <w:bCs/>
      <w:kern w:val="36"/>
      <w:sz w:val="48"/>
      <w:szCs w:val="48"/>
      <w:lang w:eastAsia="en-IN"/>
    </w:rPr>
  </w:style>
  <w:style w:type="character" w:customStyle="1" w:styleId="title-text">
    <w:name w:val="title-text"/>
    <w:basedOn w:val="DefaultParagraphFont"/>
    <w:rsid w:val="00813645"/>
  </w:style>
  <w:style w:type="paragraph" w:styleId="NormalWeb">
    <w:name w:val="Normal (Web)"/>
    <w:basedOn w:val="Normal"/>
    <w:uiPriority w:val="99"/>
    <w:unhideWhenUsed/>
    <w:rsid w:val="009D009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4Char">
    <w:name w:val="Heading 4 Char"/>
    <w:basedOn w:val="DefaultParagraphFont"/>
    <w:link w:val="Heading4"/>
    <w:uiPriority w:val="9"/>
    <w:rsid w:val="009D0091"/>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076735"/>
    <w:rPr>
      <w:rFonts w:asciiTheme="majorHAnsi" w:eastAsiaTheme="majorEastAsia" w:hAnsiTheme="majorHAnsi" w:cstheme="majorBidi"/>
      <w:b/>
      <w:bCs/>
      <w:color w:val="4F81BD" w:themeColor="accent1"/>
    </w:rPr>
  </w:style>
  <w:style w:type="character" w:customStyle="1" w:styleId="il">
    <w:name w:val="il"/>
    <w:basedOn w:val="DefaultParagraphFont"/>
    <w:rsid w:val="00F26EFB"/>
  </w:style>
  <w:style w:type="paragraph" w:styleId="Header">
    <w:name w:val="header"/>
    <w:basedOn w:val="Normal"/>
    <w:link w:val="HeaderChar"/>
    <w:uiPriority w:val="99"/>
    <w:unhideWhenUsed/>
    <w:rsid w:val="002A2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FBF"/>
    <w:rPr>
      <w:rFonts w:cs="Mangal"/>
    </w:rPr>
  </w:style>
  <w:style w:type="paragraph" w:styleId="Footer">
    <w:name w:val="footer"/>
    <w:basedOn w:val="Normal"/>
    <w:link w:val="FooterChar"/>
    <w:uiPriority w:val="99"/>
    <w:unhideWhenUsed/>
    <w:rsid w:val="002A2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FBF"/>
    <w:rPr>
      <w:rFonts w:cs="Mangal"/>
    </w:rPr>
  </w:style>
  <w:style w:type="paragraph" w:styleId="Revision">
    <w:name w:val="Revision"/>
    <w:hidden/>
    <w:uiPriority w:val="99"/>
    <w:semiHidden/>
    <w:rsid w:val="00D14F2E"/>
    <w:pPr>
      <w:spacing w:after="0" w:line="240" w:lineRule="auto"/>
    </w:pPr>
    <w:rPr>
      <w:rFonts w:cs="Mangal"/>
    </w:rPr>
  </w:style>
  <w:style w:type="character" w:styleId="UnresolvedMention">
    <w:name w:val="Unresolved Mention"/>
    <w:basedOn w:val="DefaultParagraphFont"/>
    <w:uiPriority w:val="99"/>
    <w:semiHidden/>
    <w:unhideWhenUsed/>
    <w:rsid w:val="001A1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7735">
      <w:bodyDiv w:val="1"/>
      <w:marLeft w:val="0"/>
      <w:marRight w:val="0"/>
      <w:marTop w:val="0"/>
      <w:marBottom w:val="0"/>
      <w:divBdr>
        <w:top w:val="none" w:sz="0" w:space="0" w:color="auto"/>
        <w:left w:val="none" w:sz="0" w:space="0" w:color="auto"/>
        <w:bottom w:val="none" w:sz="0" w:space="0" w:color="auto"/>
        <w:right w:val="none" w:sz="0" w:space="0" w:color="auto"/>
      </w:divBdr>
    </w:div>
    <w:div w:id="42482170">
      <w:bodyDiv w:val="1"/>
      <w:marLeft w:val="0"/>
      <w:marRight w:val="0"/>
      <w:marTop w:val="0"/>
      <w:marBottom w:val="0"/>
      <w:divBdr>
        <w:top w:val="none" w:sz="0" w:space="0" w:color="auto"/>
        <w:left w:val="none" w:sz="0" w:space="0" w:color="auto"/>
        <w:bottom w:val="none" w:sz="0" w:space="0" w:color="auto"/>
        <w:right w:val="none" w:sz="0" w:space="0" w:color="auto"/>
      </w:divBdr>
    </w:div>
    <w:div w:id="349723815">
      <w:bodyDiv w:val="1"/>
      <w:marLeft w:val="0"/>
      <w:marRight w:val="0"/>
      <w:marTop w:val="0"/>
      <w:marBottom w:val="0"/>
      <w:divBdr>
        <w:top w:val="none" w:sz="0" w:space="0" w:color="auto"/>
        <w:left w:val="none" w:sz="0" w:space="0" w:color="auto"/>
        <w:bottom w:val="none" w:sz="0" w:space="0" w:color="auto"/>
        <w:right w:val="none" w:sz="0" w:space="0" w:color="auto"/>
      </w:divBdr>
    </w:div>
    <w:div w:id="395324136">
      <w:bodyDiv w:val="1"/>
      <w:marLeft w:val="0"/>
      <w:marRight w:val="0"/>
      <w:marTop w:val="0"/>
      <w:marBottom w:val="0"/>
      <w:divBdr>
        <w:top w:val="none" w:sz="0" w:space="0" w:color="auto"/>
        <w:left w:val="none" w:sz="0" w:space="0" w:color="auto"/>
        <w:bottom w:val="none" w:sz="0" w:space="0" w:color="auto"/>
        <w:right w:val="none" w:sz="0" w:space="0" w:color="auto"/>
      </w:divBdr>
    </w:div>
    <w:div w:id="419913768">
      <w:bodyDiv w:val="1"/>
      <w:marLeft w:val="0"/>
      <w:marRight w:val="0"/>
      <w:marTop w:val="0"/>
      <w:marBottom w:val="0"/>
      <w:divBdr>
        <w:top w:val="none" w:sz="0" w:space="0" w:color="auto"/>
        <w:left w:val="none" w:sz="0" w:space="0" w:color="auto"/>
        <w:bottom w:val="none" w:sz="0" w:space="0" w:color="auto"/>
        <w:right w:val="none" w:sz="0" w:space="0" w:color="auto"/>
      </w:divBdr>
      <w:divsChild>
        <w:div w:id="769398221">
          <w:marLeft w:val="0"/>
          <w:marRight w:val="0"/>
          <w:marTop w:val="0"/>
          <w:marBottom w:val="0"/>
          <w:divBdr>
            <w:top w:val="none" w:sz="0" w:space="0" w:color="auto"/>
            <w:left w:val="none" w:sz="0" w:space="0" w:color="auto"/>
            <w:bottom w:val="none" w:sz="0" w:space="0" w:color="auto"/>
            <w:right w:val="none" w:sz="0" w:space="0" w:color="auto"/>
          </w:divBdr>
        </w:div>
      </w:divsChild>
    </w:div>
    <w:div w:id="426343176">
      <w:bodyDiv w:val="1"/>
      <w:marLeft w:val="0"/>
      <w:marRight w:val="0"/>
      <w:marTop w:val="0"/>
      <w:marBottom w:val="0"/>
      <w:divBdr>
        <w:top w:val="none" w:sz="0" w:space="0" w:color="auto"/>
        <w:left w:val="none" w:sz="0" w:space="0" w:color="auto"/>
        <w:bottom w:val="none" w:sz="0" w:space="0" w:color="auto"/>
        <w:right w:val="none" w:sz="0" w:space="0" w:color="auto"/>
      </w:divBdr>
      <w:divsChild>
        <w:div w:id="1255895048">
          <w:marLeft w:val="0"/>
          <w:marRight w:val="0"/>
          <w:marTop w:val="0"/>
          <w:marBottom w:val="0"/>
          <w:divBdr>
            <w:top w:val="none" w:sz="0" w:space="0" w:color="auto"/>
            <w:left w:val="none" w:sz="0" w:space="0" w:color="auto"/>
            <w:bottom w:val="none" w:sz="0" w:space="0" w:color="auto"/>
            <w:right w:val="none" w:sz="0" w:space="0" w:color="auto"/>
          </w:divBdr>
          <w:divsChild>
            <w:div w:id="1800954802">
              <w:marLeft w:val="0"/>
              <w:marRight w:val="0"/>
              <w:marTop w:val="0"/>
              <w:marBottom w:val="0"/>
              <w:divBdr>
                <w:top w:val="none" w:sz="0" w:space="0" w:color="auto"/>
                <w:left w:val="none" w:sz="0" w:space="0" w:color="auto"/>
                <w:bottom w:val="none" w:sz="0" w:space="0" w:color="auto"/>
                <w:right w:val="none" w:sz="0" w:space="0" w:color="auto"/>
              </w:divBdr>
              <w:divsChild>
                <w:div w:id="2067096569">
                  <w:marLeft w:val="0"/>
                  <w:marRight w:val="0"/>
                  <w:marTop w:val="0"/>
                  <w:marBottom w:val="0"/>
                  <w:divBdr>
                    <w:top w:val="none" w:sz="0" w:space="0" w:color="auto"/>
                    <w:left w:val="none" w:sz="0" w:space="0" w:color="auto"/>
                    <w:bottom w:val="none" w:sz="0" w:space="0" w:color="auto"/>
                    <w:right w:val="none" w:sz="0" w:space="0" w:color="auto"/>
                  </w:divBdr>
                  <w:divsChild>
                    <w:div w:id="683900830">
                      <w:marLeft w:val="0"/>
                      <w:marRight w:val="0"/>
                      <w:marTop w:val="0"/>
                      <w:marBottom w:val="0"/>
                      <w:divBdr>
                        <w:top w:val="none" w:sz="0" w:space="0" w:color="auto"/>
                        <w:left w:val="none" w:sz="0" w:space="0" w:color="auto"/>
                        <w:bottom w:val="none" w:sz="0" w:space="0" w:color="auto"/>
                        <w:right w:val="none" w:sz="0" w:space="0" w:color="auto"/>
                      </w:divBdr>
                      <w:divsChild>
                        <w:div w:id="386993864">
                          <w:marLeft w:val="0"/>
                          <w:marRight w:val="0"/>
                          <w:marTop w:val="0"/>
                          <w:marBottom w:val="0"/>
                          <w:divBdr>
                            <w:top w:val="none" w:sz="0" w:space="0" w:color="auto"/>
                            <w:left w:val="none" w:sz="0" w:space="0" w:color="auto"/>
                            <w:bottom w:val="none" w:sz="0" w:space="0" w:color="auto"/>
                            <w:right w:val="none" w:sz="0" w:space="0" w:color="auto"/>
                          </w:divBdr>
                        </w:div>
                      </w:divsChild>
                    </w:div>
                    <w:div w:id="798451068">
                      <w:marLeft w:val="0"/>
                      <w:marRight w:val="0"/>
                      <w:marTop w:val="0"/>
                      <w:marBottom w:val="0"/>
                      <w:divBdr>
                        <w:top w:val="none" w:sz="0" w:space="0" w:color="auto"/>
                        <w:left w:val="none" w:sz="0" w:space="0" w:color="auto"/>
                        <w:bottom w:val="none" w:sz="0" w:space="0" w:color="auto"/>
                        <w:right w:val="none" w:sz="0" w:space="0" w:color="auto"/>
                      </w:divBdr>
                      <w:divsChild>
                        <w:div w:id="339626644">
                          <w:marLeft w:val="0"/>
                          <w:marRight w:val="0"/>
                          <w:marTop w:val="0"/>
                          <w:marBottom w:val="0"/>
                          <w:divBdr>
                            <w:top w:val="none" w:sz="0" w:space="0" w:color="auto"/>
                            <w:left w:val="none" w:sz="0" w:space="0" w:color="auto"/>
                            <w:bottom w:val="none" w:sz="0" w:space="0" w:color="auto"/>
                            <w:right w:val="none" w:sz="0" w:space="0" w:color="auto"/>
                          </w:divBdr>
                          <w:divsChild>
                            <w:div w:id="208988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849579">
      <w:bodyDiv w:val="1"/>
      <w:marLeft w:val="0"/>
      <w:marRight w:val="0"/>
      <w:marTop w:val="0"/>
      <w:marBottom w:val="0"/>
      <w:divBdr>
        <w:top w:val="none" w:sz="0" w:space="0" w:color="auto"/>
        <w:left w:val="none" w:sz="0" w:space="0" w:color="auto"/>
        <w:bottom w:val="none" w:sz="0" w:space="0" w:color="auto"/>
        <w:right w:val="none" w:sz="0" w:space="0" w:color="auto"/>
      </w:divBdr>
    </w:div>
    <w:div w:id="1810904376">
      <w:bodyDiv w:val="1"/>
      <w:marLeft w:val="0"/>
      <w:marRight w:val="0"/>
      <w:marTop w:val="0"/>
      <w:marBottom w:val="0"/>
      <w:divBdr>
        <w:top w:val="none" w:sz="0" w:space="0" w:color="auto"/>
        <w:left w:val="none" w:sz="0" w:space="0" w:color="auto"/>
        <w:bottom w:val="none" w:sz="0" w:space="0" w:color="auto"/>
        <w:right w:val="none" w:sz="0" w:space="0" w:color="auto"/>
      </w:divBdr>
    </w:div>
    <w:div w:id="1831023166">
      <w:bodyDiv w:val="1"/>
      <w:marLeft w:val="0"/>
      <w:marRight w:val="0"/>
      <w:marTop w:val="0"/>
      <w:marBottom w:val="0"/>
      <w:divBdr>
        <w:top w:val="none" w:sz="0" w:space="0" w:color="auto"/>
        <w:left w:val="none" w:sz="0" w:space="0" w:color="auto"/>
        <w:bottom w:val="none" w:sz="0" w:space="0" w:color="auto"/>
        <w:right w:val="none" w:sz="0" w:space="0" w:color="auto"/>
      </w:divBdr>
    </w:div>
    <w:div w:id="207114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ooks.inflibnet.ac.in/lisp12/chapter/current-awareness-services-cas-and-selective-dissemination-of-information-sdi/?utm_source=chatgp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is.academy/academic-library-system/core-objectives-inflibnet-impact-indian-libraries/?utm_source=chatgpt.com" TargetMode="External"/><Relationship Id="rId12" Type="http://schemas.openxmlformats.org/officeDocument/2006/relationships/hyperlink" Target="https://doi.org/10.5860/crln.79.6.286"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s.academy/ict-applications/understanding-current-awareness-services-libraries/?utm_source=chatgp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books.inflibnet.ac.in/lisp11/chapter/academic-library-system-objectives-and-functions-of-school-libraries/?utm_source=chatgp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fla.org/files/assets/hq/publications/archive/the-public-library-service/publ97.pdf?utm_source=chatgpt.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784</TotalTime>
  <Pages>17</Pages>
  <Words>4890</Words>
  <Characters>32666</Characters>
  <Application>Microsoft Office Word</Application>
  <DocSecurity>0</DocSecurity>
  <Lines>535</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Editor-17</cp:lastModifiedBy>
  <cp:revision>73</cp:revision>
  <dcterms:created xsi:type="dcterms:W3CDTF">2025-08-13T11:50:00Z</dcterms:created>
  <dcterms:modified xsi:type="dcterms:W3CDTF">2025-10-13T08:21:00Z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a566beca-19ae-4df1-97f1-f6831d806f65</vt:lpwstr>
  </property>
</Properties>
</file>