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AA75" w14:textId="77777777" w:rsidR="00BC356F" w:rsidRPr="00BC356F" w:rsidRDefault="00BC356F" w:rsidP="00BC356F">
      <w:pPr>
        <w:jc w:val="center"/>
        <w:rPr>
          <w:rFonts w:ascii="Times New Roman" w:hAnsi="Times New Roman" w:cs="Times New Roman"/>
          <w:b/>
          <w:bCs/>
          <w:i/>
          <w:iCs/>
          <w:sz w:val="24"/>
          <w:szCs w:val="24"/>
          <w:u w:val="single"/>
          <w:lang w:val="en-US"/>
        </w:rPr>
      </w:pPr>
      <w:r w:rsidRPr="00BC356F">
        <w:rPr>
          <w:rFonts w:ascii="Times New Roman" w:hAnsi="Times New Roman" w:cs="Times New Roman"/>
          <w:b/>
          <w:bCs/>
          <w:i/>
          <w:iCs/>
          <w:sz w:val="24"/>
          <w:szCs w:val="24"/>
          <w:u w:val="single"/>
          <w:lang w:val="en-US"/>
        </w:rPr>
        <w:t>Review Article</w:t>
      </w:r>
    </w:p>
    <w:p w14:paraId="4731A0B7" w14:textId="77777777" w:rsidR="00BC356F" w:rsidRDefault="00BC356F" w:rsidP="0020110F">
      <w:pPr>
        <w:jc w:val="center"/>
        <w:rPr>
          <w:rFonts w:ascii="Times New Roman" w:hAnsi="Times New Roman" w:cs="Times New Roman"/>
          <w:b/>
          <w:bCs/>
          <w:sz w:val="24"/>
          <w:szCs w:val="24"/>
        </w:rPr>
      </w:pPr>
    </w:p>
    <w:p w14:paraId="411BB6D8" w14:textId="4B263878" w:rsidR="00596A18" w:rsidRDefault="00596A18" w:rsidP="0020110F">
      <w:pPr>
        <w:jc w:val="center"/>
        <w:rPr>
          <w:rFonts w:ascii="Times New Roman" w:hAnsi="Times New Roman" w:cs="Times New Roman"/>
          <w:b/>
          <w:bCs/>
          <w:sz w:val="24"/>
          <w:szCs w:val="24"/>
        </w:rPr>
      </w:pPr>
    </w:p>
    <w:p w14:paraId="7CECEF96" w14:textId="77777777" w:rsidR="00596A18" w:rsidRDefault="00596A18" w:rsidP="0020110F">
      <w:pPr>
        <w:jc w:val="center"/>
        <w:rPr>
          <w:rFonts w:ascii="Times New Roman" w:hAnsi="Times New Roman" w:cs="Times New Roman"/>
          <w:b/>
          <w:bCs/>
          <w:sz w:val="24"/>
          <w:szCs w:val="24"/>
        </w:rPr>
      </w:pPr>
    </w:p>
    <w:p w14:paraId="2B93D4E7" w14:textId="7A2AF978" w:rsidR="00596A18" w:rsidRPr="00777BB3" w:rsidRDefault="00596A18" w:rsidP="0020110F">
      <w:pPr>
        <w:jc w:val="center"/>
        <w:rPr>
          <w:rFonts w:ascii="Times New Roman" w:hAnsi="Times New Roman" w:cs="Times New Roman"/>
          <w:b/>
          <w:bCs/>
          <w:sz w:val="28"/>
          <w:szCs w:val="28"/>
        </w:rPr>
      </w:pPr>
      <w:r w:rsidRPr="00777BB3">
        <w:rPr>
          <w:rFonts w:ascii="Times New Roman" w:hAnsi="Times New Roman" w:cs="Times New Roman"/>
          <w:b/>
          <w:bCs/>
          <w:sz w:val="28"/>
          <w:szCs w:val="28"/>
          <w:highlight w:val="yellow"/>
        </w:rPr>
        <w:t>Integrating ICT into Livestock Production and Management: A Comprehensive Review</w:t>
      </w:r>
    </w:p>
    <w:p w14:paraId="28A3F1D8" w14:textId="77777777" w:rsidR="00BC356F" w:rsidRPr="00CA0B93" w:rsidRDefault="00BC356F" w:rsidP="0020110F">
      <w:pPr>
        <w:jc w:val="center"/>
        <w:rPr>
          <w:rFonts w:ascii="Times New Roman" w:hAnsi="Times New Roman" w:cs="Times New Roman"/>
          <w:b/>
          <w:bCs/>
          <w:sz w:val="24"/>
          <w:szCs w:val="24"/>
        </w:rPr>
      </w:pPr>
    </w:p>
    <w:p w14:paraId="36D6F281" w14:textId="77777777" w:rsidR="00462812" w:rsidRPr="00422EDA" w:rsidRDefault="00422EDA" w:rsidP="00422EDA">
      <w:pPr>
        <w:jc w:val="center"/>
        <w:rPr>
          <w:rFonts w:ascii="Times New Roman" w:hAnsi="Times New Roman" w:cs="Times New Roman"/>
          <w:b/>
          <w:bCs/>
          <w:sz w:val="24"/>
          <w:szCs w:val="24"/>
        </w:rPr>
      </w:pPr>
      <w:r w:rsidRPr="00422EDA">
        <w:rPr>
          <w:rFonts w:ascii="Times New Roman" w:hAnsi="Times New Roman" w:cs="Times New Roman"/>
          <w:b/>
          <w:bCs/>
          <w:sz w:val="24"/>
          <w:szCs w:val="24"/>
        </w:rPr>
        <w:t xml:space="preserve">Abstract </w:t>
      </w:r>
    </w:p>
    <w:p w14:paraId="6F2215DA" w14:textId="6CAE1868" w:rsidR="00422EDA" w:rsidRPr="00777BB3" w:rsidRDefault="00422EDA" w:rsidP="004E1A08">
      <w:pPr>
        <w:jc w:val="both"/>
        <w:rPr>
          <w:rFonts w:ascii="Times New Roman" w:hAnsi="Times New Roman" w:cs="Times New Roman"/>
          <w:sz w:val="24"/>
          <w:szCs w:val="24"/>
          <w:highlight w:val="yellow"/>
        </w:rPr>
      </w:pPr>
      <w:r w:rsidRPr="00422EDA">
        <w:rPr>
          <w:rFonts w:ascii="Times New Roman" w:hAnsi="Times New Roman" w:cs="Times New Roman"/>
          <w:sz w:val="24"/>
          <w:szCs w:val="24"/>
        </w:rPr>
        <w:t xml:space="preserve">Livestock production plays a pivotal role in global agriculture, contributing significantly to food security, rural livelihoods, and economic development. With increasing demand for animal-based products and rising challenges such as disease outbreaks, climate variability, and resource inefficiency, the integration of Information and Communication Technology (ICT) has emerged as a transformative solution. </w:t>
      </w:r>
      <w:r w:rsidR="00F156AA" w:rsidRPr="00777BB3">
        <w:rPr>
          <w:rFonts w:ascii="Times New Roman" w:hAnsi="Times New Roman" w:cs="Times New Roman"/>
          <w:sz w:val="24"/>
          <w:szCs w:val="24"/>
          <w:highlight w:val="yellow"/>
        </w:rPr>
        <w:t>The primary objective of this review is to explore the integration and impact of ICT across various facets of livestock production and management.</w:t>
      </w:r>
      <w:r w:rsidR="00F156AA" w:rsidRPr="0020110F">
        <w:rPr>
          <w:rFonts w:ascii="Times New Roman" w:hAnsi="Times New Roman" w:cs="Times New Roman"/>
          <w:sz w:val="24"/>
          <w:szCs w:val="24"/>
        </w:rPr>
        <w:t xml:space="preserve"> </w:t>
      </w:r>
      <w:r w:rsidRPr="00422EDA">
        <w:rPr>
          <w:rFonts w:ascii="Times New Roman" w:hAnsi="Times New Roman" w:cs="Times New Roman"/>
          <w:sz w:val="24"/>
          <w:szCs w:val="24"/>
        </w:rPr>
        <w:t xml:space="preserve">ICT </w:t>
      </w:r>
      <w:r w:rsidR="005A40E7" w:rsidRPr="00777BB3">
        <w:rPr>
          <w:rFonts w:ascii="Times New Roman" w:hAnsi="Times New Roman" w:cs="Times New Roman"/>
          <w:sz w:val="24"/>
          <w:szCs w:val="24"/>
          <w:highlight w:val="yellow"/>
        </w:rPr>
        <w:t>applications, ranging</w:t>
      </w:r>
      <w:r w:rsidR="005A40E7"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from</w:t>
      </w:r>
      <w:r w:rsidRPr="00422EDA">
        <w:rPr>
          <w:rFonts w:ascii="Times New Roman" w:hAnsi="Times New Roman" w:cs="Times New Roman"/>
          <w:sz w:val="24"/>
          <w:szCs w:val="24"/>
        </w:rPr>
        <w:t xml:space="preserve"> artificial intelligence (AI), Internet of Things (IoT), mobile platforms, cloud computing, blockchain, and big data analytics</w:t>
      </w:r>
      <w:r w:rsidR="005A40E7">
        <w:rPr>
          <w:rFonts w:ascii="Times New Roman" w:hAnsi="Times New Roman" w:cs="Times New Roman"/>
          <w:sz w:val="24"/>
          <w:szCs w:val="24"/>
        </w:rPr>
        <w:t xml:space="preserve">, </w:t>
      </w:r>
      <w:r w:rsidRPr="00422EDA">
        <w:rPr>
          <w:rFonts w:ascii="Times New Roman" w:hAnsi="Times New Roman" w:cs="Times New Roman"/>
          <w:sz w:val="24"/>
          <w:szCs w:val="24"/>
        </w:rPr>
        <w:t xml:space="preserve">are </w:t>
      </w:r>
      <w:r w:rsidR="005A40E7" w:rsidRPr="00777BB3">
        <w:rPr>
          <w:rFonts w:ascii="Times New Roman" w:hAnsi="Times New Roman" w:cs="Times New Roman"/>
          <w:sz w:val="24"/>
          <w:szCs w:val="24"/>
          <w:highlight w:val="yellow"/>
        </w:rPr>
        <w:t>revolutionising</w:t>
      </w:r>
      <w:r w:rsidR="005A40E7"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livestock</w:t>
      </w:r>
      <w:r w:rsidRPr="00422EDA">
        <w:rPr>
          <w:rFonts w:ascii="Times New Roman" w:hAnsi="Times New Roman" w:cs="Times New Roman"/>
          <w:sz w:val="24"/>
          <w:szCs w:val="24"/>
        </w:rPr>
        <w:t xml:space="preserve"> systems across breeding, feeding, health management, housing, marketing, and environmental monitoring. </w:t>
      </w:r>
      <w:r w:rsidR="00E4347A" w:rsidRPr="00777BB3">
        <w:rPr>
          <w:rFonts w:ascii="Times New Roman" w:hAnsi="Times New Roman" w:cs="Times New Roman"/>
          <w:sz w:val="24"/>
          <w:szCs w:val="24"/>
          <w:highlight w:val="yellow"/>
        </w:rPr>
        <w:t>A study found that RFID-based systems reduced animal identification errors by 97% and increased efficiency in herd management.</w:t>
      </w:r>
      <w:r w:rsidR="00E4347A">
        <w:rPr>
          <w:rFonts w:ascii="Times New Roman" w:hAnsi="Times New Roman" w:cs="Times New Roman"/>
          <w:sz w:val="24"/>
          <w:szCs w:val="24"/>
        </w:rPr>
        <w:t xml:space="preserve"> </w:t>
      </w:r>
      <w:r w:rsidRPr="00422EDA">
        <w:rPr>
          <w:rFonts w:ascii="Times New Roman" w:hAnsi="Times New Roman" w:cs="Times New Roman"/>
          <w:sz w:val="24"/>
          <w:szCs w:val="24"/>
        </w:rPr>
        <w:t xml:space="preserve">Tools such as precision feeding systems, sensor-based health monitors, genomic selection platforms, and automated milking robots have led to measurable improvements in productivity, animal welfare, and </w:t>
      </w:r>
      <w:r w:rsidRPr="00777BB3">
        <w:rPr>
          <w:rFonts w:ascii="Times New Roman" w:hAnsi="Times New Roman" w:cs="Times New Roman"/>
          <w:sz w:val="24"/>
          <w:szCs w:val="24"/>
          <w:highlight w:val="yellow"/>
        </w:rPr>
        <w:t xml:space="preserve">cost efficiency. </w:t>
      </w:r>
      <w:r w:rsidR="004E1A08" w:rsidRPr="00777BB3">
        <w:rPr>
          <w:rFonts w:ascii="Times New Roman" w:hAnsi="Times New Roman" w:cs="Times New Roman"/>
          <w:sz w:val="24"/>
          <w:szCs w:val="24"/>
          <w:highlight w:val="yellow"/>
        </w:rPr>
        <w:t>E-learning platforms offer scalable, cost-effective solutions for skill development in animal husbandry</w:t>
      </w:r>
      <w:r w:rsidR="004E1A08">
        <w:rPr>
          <w:rFonts w:ascii="Times New Roman" w:hAnsi="Times New Roman" w:cs="Times New Roman"/>
          <w:sz w:val="24"/>
          <w:szCs w:val="24"/>
          <w:highlight w:val="yellow"/>
        </w:rPr>
        <w:t xml:space="preserve">. </w:t>
      </w:r>
      <w:r w:rsidR="004E1A08" w:rsidRPr="00777BB3">
        <w:rPr>
          <w:rFonts w:ascii="Times New Roman" w:hAnsi="Times New Roman" w:cs="Times New Roman"/>
          <w:sz w:val="24"/>
          <w:szCs w:val="24"/>
          <w:highlight w:val="yellow"/>
        </w:rPr>
        <w:t>Impact assessments show that livestock farmers who engage in structured online learning report a 20–30% improvement in practices such as record-keeping, health monitoring, and hygiene.</w:t>
      </w:r>
      <w:r w:rsidR="004E1A08" w:rsidRPr="004E1A08">
        <w:rPr>
          <w:rFonts w:ascii="Times New Roman" w:hAnsi="Times New Roman" w:cs="Times New Roman"/>
          <w:sz w:val="24"/>
          <w:szCs w:val="24"/>
        </w:rPr>
        <w:t xml:space="preserve"> </w:t>
      </w:r>
      <w:r w:rsidRPr="00422EDA">
        <w:rPr>
          <w:rFonts w:ascii="Times New Roman" w:hAnsi="Times New Roman" w:cs="Times New Roman"/>
          <w:sz w:val="24"/>
          <w:szCs w:val="24"/>
        </w:rPr>
        <w:t xml:space="preserve">Predictive analytics and decision support systems are enabling data-driven farm management, reducing losses and improving resilience to climatic shocks. Despite these advancements, several challenges persist, including high investment costs, limited digital literacy, poor rural connectivity, and concerns related to data privacy and ownership. Addressing these barriers through inclusive policy frameworks, financial incentives, and targeted training is essential for ensuring broad-based adoption and sustainability. Global case studies and regional initiatives underscore the potential of ICT in reshaping livestock production into a more responsive, transparent, and environmentally adaptive </w:t>
      </w:r>
      <w:r w:rsidRPr="00777BB3">
        <w:rPr>
          <w:rFonts w:ascii="Times New Roman" w:hAnsi="Times New Roman" w:cs="Times New Roman"/>
          <w:sz w:val="24"/>
          <w:szCs w:val="24"/>
          <w:highlight w:val="yellow"/>
        </w:rPr>
        <w:t xml:space="preserve">system. </w:t>
      </w:r>
      <w:r w:rsidR="00AC078F" w:rsidRPr="00777BB3">
        <w:rPr>
          <w:rFonts w:ascii="Times New Roman" w:hAnsi="Times New Roman" w:cs="Times New Roman"/>
          <w:sz w:val="24"/>
          <w:szCs w:val="24"/>
          <w:highlight w:val="yellow"/>
        </w:rPr>
        <w:t>A</w:t>
      </w:r>
      <w:r w:rsidRPr="00777BB3">
        <w:rPr>
          <w:rFonts w:ascii="Times New Roman" w:hAnsi="Times New Roman" w:cs="Times New Roman"/>
          <w:sz w:val="24"/>
          <w:szCs w:val="24"/>
          <w:highlight w:val="yellow"/>
        </w:rPr>
        <w:t>nalysis</w:t>
      </w:r>
      <w:r w:rsidRPr="00422EDA">
        <w:rPr>
          <w:rFonts w:ascii="Times New Roman" w:hAnsi="Times New Roman" w:cs="Times New Roman"/>
          <w:sz w:val="24"/>
          <w:szCs w:val="24"/>
        </w:rPr>
        <w:t xml:space="preserve"> of current ICT applications, benefits, limitations, and emerging trends in the livestock sector, offering critical insights for policymakers, researchers, and practitioners seeking to harness digital technologies for resilient and sustainable livestock development. The convergence of technology and animal agriculture marks a new era of smart and inclusive livestock systems.</w:t>
      </w:r>
    </w:p>
    <w:p w14:paraId="09AD47FB" w14:textId="7F68B556" w:rsidR="0020110F" w:rsidRDefault="00422EDA" w:rsidP="0020110F">
      <w:pPr>
        <w:jc w:val="both"/>
        <w:rPr>
          <w:rFonts w:ascii="Times New Roman" w:hAnsi="Times New Roman" w:cs="Times New Roman"/>
          <w:b/>
          <w:bCs/>
          <w:sz w:val="24"/>
          <w:szCs w:val="24"/>
        </w:rPr>
      </w:pPr>
      <w:r w:rsidRPr="00422EDA">
        <w:rPr>
          <w:rFonts w:ascii="Times New Roman" w:hAnsi="Times New Roman" w:cs="Times New Roman"/>
          <w:b/>
          <w:bCs/>
          <w:sz w:val="24"/>
          <w:szCs w:val="24"/>
        </w:rPr>
        <w:t xml:space="preserve">Keywords: </w:t>
      </w:r>
      <w:r w:rsidRPr="00422EDA">
        <w:rPr>
          <w:rFonts w:ascii="Times New Roman" w:hAnsi="Times New Roman" w:cs="Times New Roman"/>
          <w:i/>
          <w:iCs/>
          <w:sz w:val="24"/>
          <w:szCs w:val="24"/>
        </w:rPr>
        <w:t xml:space="preserve">Livestock, </w:t>
      </w:r>
      <w:r w:rsidR="005802A7" w:rsidRPr="00777BB3">
        <w:rPr>
          <w:rFonts w:ascii="Times New Roman" w:hAnsi="Times New Roman" w:cs="Times New Roman"/>
          <w:i/>
          <w:iCs/>
          <w:sz w:val="24"/>
          <w:szCs w:val="24"/>
          <w:highlight w:val="yellow"/>
        </w:rPr>
        <w:t>Information and Communication Technology</w:t>
      </w:r>
      <w:r w:rsidRPr="00422EDA">
        <w:rPr>
          <w:rFonts w:ascii="Times New Roman" w:hAnsi="Times New Roman" w:cs="Times New Roman"/>
          <w:i/>
          <w:iCs/>
          <w:sz w:val="24"/>
          <w:szCs w:val="24"/>
        </w:rPr>
        <w:t xml:space="preserve">, Traceability, Automation, </w:t>
      </w:r>
      <w:r w:rsidRPr="00777BB3">
        <w:rPr>
          <w:rFonts w:ascii="Times New Roman" w:hAnsi="Times New Roman" w:cs="Times New Roman"/>
          <w:i/>
          <w:iCs/>
          <w:sz w:val="24"/>
          <w:szCs w:val="24"/>
          <w:highlight w:val="yellow"/>
        </w:rPr>
        <w:t>Genomics, Blockchain</w:t>
      </w:r>
    </w:p>
    <w:p w14:paraId="57AF1E5B" w14:textId="77777777" w:rsidR="0020110F" w:rsidRPr="0020110F" w:rsidRDefault="0020110F" w:rsidP="0020110F">
      <w:pPr>
        <w:jc w:val="both"/>
        <w:rPr>
          <w:rFonts w:ascii="Times New Roman" w:hAnsi="Times New Roman" w:cs="Times New Roman"/>
          <w:b/>
          <w:bCs/>
          <w:sz w:val="24"/>
          <w:szCs w:val="24"/>
        </w:rPr>
      </w:pPr>
      <w:r w:rsidRPr="0020110F">
        <w:rPr>
          <w:rFonts w:ascii="Times New Roman" w:hAnsi="Times New Roman" w:cs="Times New Roman"/>
          <w:b/>
          <w:bCs/>
          <w:sz w:val="24"/>
          <w:szCs w:val="24"/>
        </w:rPr>
        <w:t>I. Introduction</w:t>
      </w:r>
    </w:p>
    <w:p w14:paraId="742C6F68" w14:textId="77777777" w:rsidR="0020110F" w:rsidRPr="0020110F" w:rsidRDefault="00F05597" w:rsidP="0020110F">
      <w:pPr>
        <w:jc w:val="both"/>
        <w:rPr>
          <w:rFonts w:ascii="Times New Roman" w:hAnsi="Times New Roman" w:cs="Times New Roman"/>
          <w:sz w:val="24"/>
          <w:szCs w:val="24"/>
        </w:rPr>
      </w:pPr>
      <w:r>
        <w:rPr>
          <w:rFonts w:ascii="Times New Roman" w:hAnsi="Times New Roman" w:cs="Times New Roman"/>
          <w:i/>
          <w:iCs/>
          <w:sz w:val="24"/>
          <w:szCs w:val="24"/>
        </w:rPr>
        <w:t>I</w:t>
      </w:r>
      <w:r w:rsidR="0020110F" w:rsidRPr="0020110F">
        <w:rPr>
          <w:rFonts w:ascii="Times New Roman" w:hAnsi="Times New Roman" w:cs="Times New Roman"/>
          <w:i/>
          <w:iCs/>
          <w:sz w:val="24"/>
          <w:szCs w:val="24"/>
        </w:rPr>
        <w:t>mportance of livestock production in global agriculture</w:t>
      </w:r>
    </w:p>
    <w:p w14:paraId="67BAEDA1" w14:textId="394A3203" w:rsidR="0020110F" w:rsidRPr="0020110F" w:rsidRDefault="0020110F" w:rsidP="0020110F">
      <w:pPr>
        <w:jc w:val="both"/>
        <w:rPr>
          <w:rFonts w:ascii="Times New Roman" w:hAnsi="Times New Roman" w:cs="Times New Roman"/>
          <w:sz w:val="24"/>
          <w:szCs w:val="24"/>
        </w:rPr>
      </w:pPr>
      <w:r w:rsidRPr="0020110F">
        <w:rPr>
          <w:rFonts w:ascii="Times New Roman" w:hAnsi="Times New Roman" w:cs="Times New Roman"/>
          <w:sz w:val="24"/>
          <w:szCs w:val="24"/>
        </w:rPr>
        <w:lastRenderedPageBreak/>
        <w:t xml:space="preserve">Livestock production remains a foundational pillar of global agriculture, with the sector contributing to economic development, food </w:t>
      </w:r>
      <w:r w:rsidR="00734AFB">
        <w:rPr>
          <w:rFonts w:ascii="Times New Roman" w:hAnsi="Times New Roman" w:cs="Times New Roman"/>
          <w:sz w:val="24"/>
          <w:szCs w:val="24"/>
        </w:rPr>
        <w:t xml:space="preserve">security, and rural livelihoods (Michalk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2019).</w:t>
      </w:r>
      <w:r w:rsidR="004811D7">
        <w:rPr>
          <w:rFonts w:ascii="Times New Roman" w:hAnsi="Times New Roman" w:cs="Times New Roman"/>
          <w:sz w:val="24"/>
          <w:szCs w:val="24"/>
        </w:rPr>
        <w:t xml:space="preserve"> </w:t>
      </w:r>
      <w:r w:rsidRPr="0020110F">
        <w:rPr>
          <w:rFonts w:ascii="Times New Roman" w:hAnsi="Times New Roman" w:cs="Times New Roman"/>
          <w:sz w:val="24"/>
          <w:szCs w:val="24"/>
        </w:rPr>
        <w:t xml:space="preserve">According to the Food and Agriculture </w:t>
      </w:r>
      <w:r w:rsidR="00C01376" w:rsidRPr="00777BB3">
        <w:rPr>
          <w:rFonts w:ascii="Times New Roman" w:hAnsi="Times New Roman" w:cs="Times New Roman"/>
          <w:sz w:val="24"/>
          <w:szCs w:val="24"/>
          <w:highlight w:val="yellow"/>
        </w:rPr>
        <w:t>Organisation</w:t>
      </w:r>
      <w:r w:rsidR="00C01376" w:rsidRPr="0020110F">
        <w:rPr>
          <w:rFonts w:ascii="Times New Roman" w:hAnsi="Times New Roman" w:cs="Times New Roman"/>
          <w:sz w:val="24"/>
          <w:szCs w:val="24"/>
        </w:rPr>
        <w:t xml:space="preserve"> </w:t>
      </w:r>
      <w:r w:rsidRPr="0020110F">
        <w:rPr>
          <w:rFonts w:ascii="Times New Roman" w:hAnsi="Times New Roman" w:cs="Times New Roman"/>
          <w:sz w:val="24"/>
          <w:szCs w:val="24"/>
        </w:rPr>
        <w:t xml:space="preserve">(FAO), livestock accounts for approximately 40% of global agricultural gross domestic product (GDP) and sustains the livelihoods of over 1.3 </w:t>
      </w:r>
      <w:r w:rsidR="003B0A82">
        <w:rPr>
          <w:rFonts w:ascii="Times New Roman" w:hAnsi="Times New Roman" w:cs="Times New Roman"/>
          <w:sz w:val="24"/>
          <w:szCs w:val="24"/>
        </w:rPr>
        <w:t>billion people</w:t>
      </w:r>
      <w:r w:rsidRPr="0020110F">
        <w:rPr>
          <w:rFonts w:ascii="Times New Roman" w:hAnsi="Times New Roman" w:cs="Times New Roman"/>
          <w:sz w:val="24"/>
          <w:szCs w:val="24"/>
        </w:rPr>
        <w:t xml:space="preserve">. The global livestock population is extensive, including more than 1.5 billion cattle, 1.2 billion sheep, 1 billion goats, and nearly 1 billion pigs, serving as key sources </w:t>
      </w:r>
      <w:r w:rsidR="003B0A82">
        <w:rPr>
          <w:rFonts w:ascii="Times New Roman" w:hAnsi="Times New Roman" w:cs="Times New Roman"/>
          <w:sz w:val="24"/>
          <w:szCs w:val="24"/>
        </w:rPr>
        <w:t xml:space="preserve">of meat, milk, eggs, and </w:t>
      </w:r>
      <w:r w:rsidR="00A219C2">
        <w:rPr>
          <w:rFonts w:ascii="Times New Roman" w:hAnsi="Times New Roman" w:cs="Times New Roman"/>
          <w:sz w:val="24"/>
          <w:szCs w:val="24"/>
        </w:rPr>
        <w:t>fibre</w:t>
      </w:r>
      <w:r w:rsidRPr="0020110F">
        <w:rPr>
          <w:rFonts w:ascii="Times New Roman" w:hAnsi="Times New Roman" w:cs="Times New Roman"/>
          <w:sz w:val="24"/>
          <w:szCs w:val="24"/>
        </w:rPr>
        <w:t>.</w:t>
      </w:r>
      <w:r w:rsidR="003B0A82">
        <w:rPr>
          <w:rFonts w:ascii="Times New Roman" w:hAnsi="Times New Roman" w:cs="Times New Roman"/>
          <w:sz w:val="24"/>
          <w:szCs w:val="24"/>
        </w:rPr>
        <w:t xml:space="preserve"> </w:t>
      </w:r>
      <w:r w:rsidRPr="0020110F">
        <w:rPr>
          <w:rFonts w:ascii="Times New Roman" w:hAnsi="Times New Roman" w:cs="Times New Roman"/>
          <w:sz w:val="24"/>
          <w:szCs w:val="24"/>
        </w:rPr>
        <w:t>Animal-source foods provide essential nutrients, including high-quality proteins, vitamin B12,</w:t>
      </w:r>
      <w:r w:rsidR="00A219C2">
        <w:rPr>
          <w:rFonts w:ascii="Times New Roman" w:hAnsi="Times New Roman" w:cs="Times New Roman"/>
          <w:sz w:val="24"/>
          <w:szCs w:val="24"/>
        </w:rPr>
        <w:t xml:space="preserve"> </w:t>
      </w:r>
      <w:r w:rsidRPr="0020110F">
        <w:rPr>
          <w:rFonts w:ascii="Times New Roman" w:hAnsi="Times New Roman" w:cs="Times New Roman"/>
          <w:sz w:val="24"/>
          <w:szCs w:val="24"/>
        </w:rPr>
        <w:t>and micronutrients such as zinc and iron</w:t>
      </w:r>
      <w:r w:rsidR="005802A7">
        <w:rPr>
          <w:rFonts w:ascii="Times New Roman" w:hAnsi="Times New Roman" w:cs="Times New Roman"/>
          <w:sz w:val="24"/>
          <w:szCs w:val="24"/>
        </w:rPr>
        <w:t xml:space="preserve"> </w:t>
      </w:r>
      <w:r w:rsidR="005802A7" w:rsidRPr="00777BB3">
        <w:rPr>
          <w:rFonts w:ascii="Times New Roman" w:hAnsi="Times New Roman" w:cs="Times New Roman"/>
          <w:sz w:val="24"/>
          <w:szCs w:val="24"/>
          <w:highlight w:val="yellow"/>
        </w:rPr>
        <w:t>(</w:t>
      </w:r>
      <w:r w:rsidR="005802A7" w:rsidRPr="005802A7">
        <w:rPr>
          <w:rFonts w:ascii="Times New Roman" w:hAnsi="Times New Roman" w:cs="Times New Roman"/>
          <w:highlight w:val="yellow"/>
        </w:rPr>
        <w:t>Hegde</w:t>
      </w:r>
      <w:r w:rsidR="005802A7" w:rsidRPr="00777BB3">
        <w:rPr>
          <w:rFonts w:ascii="Times New Roman" w:hAnsi="Times New Roman" w:cs="Times New Roman"/>
          <w:highlight w:val="yellow"/>
        </w:rPr>
        <w:t>, 2019)</w:t>
      </w:r>
      <w:r w:rsidRPr="00777BB3">
        <w:rPr>
          <w:rFonts w:ascii="Times New Roman" w:hAnsi="Times New Roman" w:cs="Times New Roman"/>
          <w:sz w:val="24"/>
          <w:szCs w:val="24"/>
          <w:highlight w:val="yellow"/>
        </w:rPr>
        <w:t>.</w:t>
      </w:r>
      <w:r w:rsidRPr="0020110F">
        <w:rPr>
          <w:rFonts w:ascii="Times New Roman" w:hAnsi="Times New Roman" w:cs="Times New Roman"/>
          <w:sz w:val="24"/>
          <w:szCs w:val="24"/>
        </w:rPr>
        <w:t xml:space="preserve"> Livestock-derived products supply 33% of global protein intake and 17%</w:t>
      </w:r>
      <w:r w:rsidR="003B0A82">
        <w:rPr>
          <w:rFonts w:ascii="Times New Roman" w:hAnsi="Times New Roman" w:cs="Times New Roman"/>
          <w:sz w:val="24"/>
          <w:szCs w:val="24"/>
        </w:rPr>
        <w:t xml:space="preserve"> of global calorie consumption</w:t>
      </w:r>
      <w:r w:rsidRPr="0020110F">
        <w:rPr>
          <w:rFonts w:ascii="Times New Roman" w:hAnsi="Times New Roman" w:cs="Times New Roman"/>
          <w:sz w:val="24"/>
          <w:szCs w:val="24"/>
        </w:rPr>
        <w:t>. Livestock systems also support agricultural sustainability through manure-</w:t>
      </w:r>
      <w:r w:rsidRPr="00777BB3">
        <w:rPr>
          <w:rFonts w:ascii="Times New Roman" w:hAnsi="Times New Roman" w:cs="Times New Roman"/>
          <w:sz w:val="24"/>
          <w:szCs w:val="24"/>
          <w:highlight w:val="yellow"/>
        </w:rPr>
        <w:t xml:space="preserve">based </w:t>
      </w:r>
      <w:r w:rsidR="005A40E7" w:rsidRPr="00777BB3">
        <w:rPr>
          <w:rFonts w:ascii="Times New Roman" w:hAnsi="Times New Roman" w:cs="Times New Roman"/>
          <w:sz w:val="24"/>
          <w:szCs w:val="24"/>
          <w:highlight w:val="yellow"/>
        </w:rPr>
        <w:t>fertilisation</w:t>
      </w:r>
      <w:r w:rsidRPr="00777BB3">
        <w:rPr>
          <w:rFonts w:ascii="Times New Roman" w:hAnsi="Times New Roman" w:cs="Times New Roman"/>
          <w:sz w:val="24"/>
          <w:szCs w:val="24"/>
          <w:highlight w:val="yellow"/>
        </w:rPr>
        <w:t>,</w:t>
      </w:r>
      <w:r w:rsidRPr="0020110F">
        <w:rPr>
          <w:rFonts w:ascii="Times New Roman" w:hAnsi="Times New Roman" w:cs="Times New Roman"/>
          <w:sz w:val="24"/>
          <w:szCs w:val="24"/>
        </w:rPr>
        <w:t xml:space="preserve"> dra</w:t>
      </w:r>
      <w:r w:rsidR="003B0A82">
        <w:rPr>
          <w:rFonts w:ascii="Times New Roman" w:hAnsi="Times New Roman" w:cs="Times New Roman"/>
          <w:sz w:val="24"/>
          <w:szCs w:val="24"/>
        </w:rPr>
        <w:t>ft power, and nutrient cycling</w:t>
      </w:r>
      <w:r w:rsidRPr="0020110F">
        <w:rPr>
          <w:rFonts w:ascii="Times New Roman" w:hAnsi="Times New Roman" w:cs="Times New Roman"/>
          <w:sz w:val="24"/>
          <w:szCs w:val="24"/>
        </w:rPr>
        <w:t>.</w:t>
      </w:r>
      <w:r w:rsidR="00A219C2">
        <w:rPr>
          <w:rFonts w:ascii="Times New Roman" w:hAnsi="Times New Roman" w:cs="Times New Roman"/>
          <w:sz w:val="24"/>
          <w:szCs w:val="24"/>
        </w:rPr>
        <w:t xml:space="preserve"> </w:t>
      </w:r>
      <w:r w:rsidRPr="0020110F">
        <w:rPr>
          <w:rFonts w:ascii="Times New Roman" w:hAnsi="Times New Roman" w:cs="Times New Roman"/>
          <w:sz w:val="24"/>
          <w:szCs w:val="24"/>
        </w:rPr>
        <w:t xml:space="preserve">The livestock sector's role in global trade is significant. Global meat exports surpassed 36 million metric tons in 2022, while dairy exports reached over 90 million </w:t>
      </w:r>
      <w:r w:rsidR="003B0A82">
        <w:rPr>
          <w:rFonts w:ascii="Times New Roman" w:hAnsi="Times New Roman" w:cs="Times New Roman"/>
          <w:sz w:val="24"/>
          <w:szCs w:val="24"/>
        </w:rPr>
        <w:t>metric tons of milk equivalent</w:t>
      </w:r>
      <w:r w:rsidRPr="0020110F">
        <w:rPr>
          <w:rFonts w:ascii="Times New Roman" w:hAnsi="Times New Roman" w:cs="Times New Roman"/>
          <w:sz w:val="24"/>
          <w:szCs w:val="24"/>
        </w:rPr>
        <w:t>. Livestock also contributes to employment, with nearly 600 million smallholder farmers dependin</w:t>
      </w:r>
      <w:r w:rsidR="003B0A82">
        <w:rPr>
          <w:rFonts w:ascii="Times New Roman" w:hAnsi="Times New Roman" w:cs="Times New Roman"/>
          <w:sz w:val="24"/>
          <w:szCs w:val="24"/>
        </w:rPr>
        <w:t>g on it directly or indirectly</w:t>
      </w:r>
      <w:r w:rsidR="00734AFB">
        <w:rPr>
          <w:rFonts w:ascii="Times New Roman" w:hAnsi="Times New Roman" w:cs="Times New Roman"/>
          <w:sz w:val="24"/>
          <w:szCs w:val="24"/>
        </w:rPr>
        <w:t xml:space="preserve"> (Banda </w:t>
      </w:r>
      <w:r w:rsidR="00734AFB" w:rsidRPr="00734AFB">
        <w:rPr>
          <w:rFonts w:ascii="Times New Roman" w:hAnsi="Times New Roman" w:cs="Times New Roman"/>
          <w:i/>
          <w:sz w:val="24"/>
          <w:szCs w:val="24"/>
        </w:rPr>
        <w:t xml:space="preserve">et.al., </w:t>
      </w:r>
      <w:r w:rsidR="00734AFB">
        <w:rPr>
          <w:rFonts w:ascii="Times New Roman" w:hAnsi="Times New Roman" w:cs="Times New Roman"/>
          <w:sz w:val="24"/>
          <w:szCs w:val="24"/>
        </w:rPr>
        <w:t>2021).</w:t>
      </w:r>
      <w:r w:rsidR="003B0A82">
        <w:rPr>
          <w:rFonts w:ascii="Times New Roman" w:hAnsi="Times New Roman" w:cs="Times New Roman"/>
          <w:sz w:val="24"/>
          <w:szCs w:val="24"/>
        </w:rPr>
        <w:t xml:space="preserve"> </w:t>
      </w:r>
      <w:r w:rsidRPr="0020110F">
        <w:rPr>
          <w:rFonts w:ascii="Times New Roman" w:hAnsi="Times New Roman" w:cs="Times New Roman"/>
          <w:sz w:val="24"/>
          <w:szCs w:val="24"/>
        </w:rPr>
        <w:t>Despite its benefits, the sector is challenged by issues such as greenhouse gas emissions, land degradation, and antimicrobial resistance. Livestock is responsible for 14.5% of global anthropogenic greenhouse gas emissions, with enteric fermentation and manure mana</w:t>
      </w:r>
      <w:r w:rsidR="003B0A82">
        <w:rPr>
          <w:rFonts w:ascii="Times New Roman" w:hAnsi="Times New Roman" w:cs="Times New Roman"/>
          <w:sz w:val="24"/>
          <w:szCs w:val="24"/>
        </w:rPr>
        <w:t>gement as leading contributors</w:t>
      </w:r>
      <w:r w:rsidRPr="0020110F">
        <w:rPr>
          <w:rFonts w:ascii="Times New Roman" w:hAnsi="Times New Roman" w:cs="Times New Roman"/>
          <w:sz w:val="24"/>
          <w:szCs w:val="24"/>
        </w:rPr>
        <w:t xml:space="preserve">. These complexities necessitate innovation and </w:t>
      </w:r>
      <w:r w:rsidR="005A40E7" w:rsidRPr="00777BB3">
        <w:rPr>
          <w:rFonts w:ascii="Times New Roman" w:hAnsi="Times New Roman" w:cs="Times New Roman"/>
          <w:sz w:val="24"/>
          <w:szCs w:val="24"/>
          <w:highlight w:val="yellow"/>
        </w:rPr>
        <w:t>modernisation</w:t>
      </w:r>
      <w:r w:rsidR="005A40E7"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in livestock</w:t>
      </w:r>
      <w:r w:rsidRPr="0020110F">
        <w:rPr>
          <w:rFonts w:ascii="Times New Roman" w:hAnsi="Times New Roman" w:cs="Times New Roman"/>
          <w:sz w:val="24"/>
          <w:szCs w:val="24"/>
        </w:rPr>
        <w:t xml:space="preserve"> management practices.</w:t>
      </w:r>
      <w:r w:rsidR="004D5463">
        <w:rPr>
          <w:rFonts w:ascii="Times New Roman" w:hAnsi="Times New Roman" w:cs="Times New Roman"/>
          <w:sz w:val="24"/>
          <w:szCs w:val="24"/>
        </w:rPr>
        <w:t xml:space="preserve"> </w:t>
      </w:r>
      <w:r w:rsidR="004D5463" w:rsidRPr="004D5463">
        <w:rPr>
          <w:rFonts w:ascii="Times New Roman" w:hAnsi="Times New Roman" w:cs="Times New Roman"/>
          <w:sz w:val="24"/>
          <w:szCs w:val="24"/>
        </w:rPr>
        <w:t> </w:t>
      </w:r>
      <w:r w:rsidR="004D5463" w:rsidRPr="00777BB3">
        <w:rPr>
          <w:rFonts w:ascii="Times New Roman" w:hAnsi="Times New Roman" w:cs="Times New Roman"/>
          <w:sz w:val="24"/>
          <w:szCs w:val="24"/>
          <w:highlight w:val="yellow"/>
        </w:rPr>
        <w:t>In the past, there have been several investigations that focused on sustainable production methods and the more efficient use of natural resources, mainly in the better exploitation of production spaces</w:t>
      </w:r>
      <w:r w:rsidR="004D5463">
        <w:rPr>
          <w:rFonts w:ascii="Times New Roman" w:hAnsi="Times New Roman" w:cs="Times New Roman"/>
          <w:sz w:val="24"/>
          <w:szCs w:val="24"/>
          <w:highlight w:val="yellow"/>
        </w:rPr>
        <w:t xml:space="preserve"> </w:t>
      </w:r>
      <w:r w:rsidR="004D5463" w:rsidRPr="00777BB3">
        <w:rPr>
          <w:rFonts w:ascii="Times New Roman" w:hAnsi="Times New Roman" w:cs="Times New Roman"/>
          <w:sz w:val="24"/>
          <w:szCs w:val="24"/>
          <w:highlight w:val="yellow"/>
        </w:rPr>
        <w:t>and the better management of water in food production systems. Moreover, there are complementary investigations focusing on declining agrochemical use and the implementation of more agroecological production methods</w:t>
      </w:r>
      <w:r w:rsidR="004D5463" w:rsidRPr="00777BB3">
        <w:rPr>
          <w:rFonts w:ascii="Times New Roman" w:hAnsi="Times New Roman" w:cs="Times New Roman"/>
          <w:sz w:val="24"/>
          <w:szCs w:val="24"/>
          <w:highlight w:val="yellow"/>
        </w:rPr>
        <w:t xml:space="preserve"> (</w:t>
      </w:r>
      <w:r w:rsidR="005F3210" w:rsidRPr="00777BB3">
        <w:rPr>
          <w:rFonts w:ascii="Times New Roman" w:hAnsi="Times New Roman" w:cs="Times New Roman"/>
          <w:highlight w:val="yellow"/>
          <w:lang w:val="en-US"/>
        </w:rPr>
        <w:t>Schoor</w:t>
      </w:r>
      <w:r w:rsidR="005F3210" w:rsidRPr="00777BB3">
        <w:rPr>
          <w:rFonts w:ascii="Times New Roman" w:hAnsi="Times New Roman" w:cs="Times New Roman"/>
          <w:highlight w:val="yellow"/>
          <w:lang w:val="en-US"/>
        </w:rPr>
        <w:t xml:space="preserve"> et al., 2023</w:t>
      </w:r>
      <w:r w:rsidR="004D5463" w:rsidRPr="00777BB3">
        <w:rPr>
          <w:rFonts w:ascii="Times New Roman" w:hAnsi="Times New Roman" w:cs="Times New Roman"/>
          <w:sz w:val="24"/>
          <w:szCs w:val="24"/>
          <w:highlight w:val="yellow"/>
        </w:rPr>
        <w:t>).</w:t>
      </w:r>
      <w:r w:rsidR="004D5463">
        <w:rPr>
          <w:rFonts w:ascii="Times New Roman" w:hAnsi="Times New Roman" w:cs="Times New Roman"/>
          <w:sz w:val="24"/>
          <w:szCs w:val="24"/>
        </w:rPr>
        <w:t xml:space="preserve"> </w:t>
      </w:r>
    </w:p>
    <w:p w14:paraId="093B1547" w14:textId="6E6D810B" w:rsidR="0020110F" w:rsidRPr="0020110F" w:rsidRDefault="0020110F" w:rsidP="0020110F">
      <w:pPr>
        <w:jc w:val="both"/>
        <w:rPr>
          <w:rFonts w:ascii="Times New Roman" w:hAnsi="Times New Roman" w:cs="Times New Roman"/>
          <w:sz w:val="24"/>
          <w:szCs w:val="24"/>
        </w:rPr>
      </w:pPr>
      <w:r w:rsidRPr="0020110F">
        <w:rPr>
          <w:rFonts w:ascii="Times New Roman" w:hAnsi="Times New Roman" w:cs="Times New Roman"/>
          <w:i/>
          <w:iCs/>
          <w:sz w:val="24"/>
          <w:szCs w:val="24"/>
        </w:rPr>
        <w:t xml:space="preserve">Emergence of ICT as a tool for </w:t>
      </w:r>
      <w:r w:rsidR="005A40E7" w:rsidRPr="00777BB3">
        <w:rPr>
          <w:rFonts w:ascii="Times New Roman" w:hAnsi="Times New Roman" w:cs="Times New Roman"/>
          <w:i/>
          <w:iCs/>
          <w:sz w:val="24"/>
          <w:szCs w:val="24"/>
          <w:highlight w:val="yellow"/>
        </w:rPr>
        <w:t>modernisation</w:t>
      </w:r>
      <w:r w:rsidR="005A40E7" w:rsidRPr="00777BB3">
        <w:rPr>
          <w:rFonts w:ascii="Times New Roman" w:hAnsi="Times New Roman" w:cs="Times New Roman"/>
          <w:i/>
          <w:iCs/>
          <w:sz w:val="24"/>
          <w:szCs w:val="24"/>
          <w:highlight w:val="yellow"/>
        </w:rPr>
        <w:t xml:space="preserve"> </w:t>
      </w:r>
      <w:r w:rsidRPr="00777BB3">
        <w:rPr>
          <w:rFonts w:ascii="Times New Roman" w:hAnsi="Times New Roman" w:cs="Times New Roman"/>
          <w:i/>
          <w:iCs/>
          <w:sz w:val="24"/>
          <w:szCs w:val="24"/>
          <w:highlight w:val="yellow"/>
        </w:rPr>
        <w:t>in animal</w:t>
      </w:r>
      <w:r w:rsidRPr="0020110F">
        <w:rPr>
          <w:rFonts w:ascii="Times New Roman" w:hAnsi="Times New Roman" w:cs="Times New Roman"/>
          <w:i/>
          <w:iCs/>
          <w:sz w:val="24"/>
          <w:szCs w:val="24"/>
        </w:rPr>
        <w:t xml:space="preserve"> husbandry</w:t>
      </w:r>
    </w:p>
    <w:p w14:paraId="3AAC0BD3" w14:textId="79FC68AC" w:rsidR="0020110F" w:rsidRPr="0020110F" w:rsidRDefault="004E4B68" w:rsidP="0020110F">
      <w:pPr>
        <w:jc w:val="both"/>
        <w:rPr>
          <w:rFonts w:ascii="Times New Roman" w:hAnsi="Times New Roman" w:cs="Times New Roman"/>
          <w:sz w:val="24"/>
          <w:szCs w:val="24"/>
        </w:rPr>
      </w:pPr>
      <w:r w:rsidRPr="00777BB3">
        <w:rPr>
          <w:rFonts w:ascii="Times New Roman" w:hAnsi="Times New Roman" w:cs="Times New Roman"/>
          <w:sz w:val="24"/>
          <w:szCs w:val="24"/>
          <w:highlight w:val="yellow"/>
        </w:rPr>
        <w:t>The continuous progression of technology leads to the development and enhancement of livestock machinery and techniques. Staying informed about</w:t>
      </w:r>
      <w:r>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the latest</w:t>
      </w:r>
      <w:r>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advancements in animal husbandry technologies is crucial for facilitating growth and development</w:t>
      </w:r>
      <w:r>
        <w:rPr>
          <w:rFonts w:ascii="Times New Roman" w:hAnsi="Times New Roman" w:cs="Times New Roman"/>
          <w:sz w:val="24"/>
          <w:szCs w:val="24"/>
          <w:highlight w:val="yellow"/>
        </w:rPr>
        <w:t xml:space="preserve"> (</w:t>
      </w:r>
      <w:r w:rsidRPr="00084763">
        <w:rPr>
          <w:rFonts w:ascii="Times New Roman" w:hAnsi="Times New Roman" w:cs="Times New Roman"/>
          <w:highlight w:val="yellow"/>
        </w:rPr>
        <w:t>Nirmala</w:t>
      </w:r>
      <w:r>
        <w:rPr>
          <w:rFonts w:ascii="Times New Roman" w:hAnsi="Times New Roman" w:cs="Times New Roman"/>
          <w:highlight w:val="yellow"/>
        </w:rPr>
        <w:t xml:space="preserve"> et al., 2023</w:t>
      </w:r>
      <w:r>
        <w:rPr>
          <w:rFonts w:ascii="Times New Roman" w:hAnsi="Times New Roman" w:cs="Times New Roman"/>
          <w:sz w:val="24"/>
          <w:szCs w:val="24"/>
          <w:highlight w:val="yellow"/>
        </w:rPr>
        <w:t>)</w:t>
      </w:r>
      <w:r w:rsidRPr="00777BB3">
        <w:rPr>
          <w:rFonts w:ascii="Times New Roman" w:hAnsi="Times New Roman" w:cs="Times New Roman"/>
          <w:sz w:val="24"/>
          <w:szCs w:val="24"/>
          <w:highlight w:val="yellow"/>
        </w:rPr>
        <w:t>.</w:t>
      </w:r>
      <w:r w:rsidRPr="004E4B68">
        <w:rPr>
          <w:rFonts w:ascii="Times New Roman" w:hAnsi="Times New Roman" w:cs="Times New Roman"/>
          <w:sz w:val="24"/>
          <w:szCs w:val="24"/>
        </w:rPr>
        <w:t xml:space="preserve"> </w:t>
      </w:r>
      <w:r w:rsidR="0020110F" w:rsidRPr="0020110F">
        <w:rPr>
          <w:rFonts w:ascii="Times New Roman" w:hAnsi="Times New Roman" w:cs="Times New Roman"/>
          <w:sz w:val="24"/>
          <w:szCs w:val="24"/>
        </w:rPr>
        <w:t>Information and Communication Technology (ICT) has emerged as a transform</w:t>
      </w:r>
      <w:r w:rsidR="00734AFB">
        <w:rPr>
          <w:rFonts w:ascii="Times New Roman" w:hAnsi="Times New Roman" w:cs="Times New Roman"/>
          <w:sz w:val="24"/>
          <w:szCs w:val="24"/>
        </w:rPr>
        <w:t xml:space="preserve">ative force in animal husbandry (Nirmala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2023).</w:t>
      </w:r>
      <w:r w:rsidR="0020110F" w:rsidRPr="0020110F">
        <w:rPr>
          <w:rFonts w:ascii="Times New Roman" w:hAnsi="Times New Roman" w:cs="Times New Roman"/>
          <w:sz w:val="24"/>
          <w:szCs w:val="24"/>
        </w:rPr>
        <w:t xml:space="preserve"> The convergence of digital tools such as mobile applications, artificial intelligence (AI), Internet of Things (IoT), and cloud computing has created unprecedented opportunities to enhance efficiency, productivity, and traceability in livestock systems.</w:t>
      </w:r>
      <w:r w:rsidR="005A40E7">
        <w:rPr>
          <w:rFonts w:ascii="Times New Roman" w:hAnsi="Times New Roman" w:cs="Times New Roman"/>
          <w:sz w:val="24"/>
          <w:szCs w:val="24"/>
        </w:rPr>
        <w:t xml:space="preserve"> </w:t>
      </w:r>
      <w:r w:rsidR="0020110F" w:rsidRPr="0020110F">
        <w:rPr>
          <w:rFonts w:ascii="Times New Roman" w:hAnsi="Times New Roman" w:cs="Times New Roman"/>
          <w:sz w:val="24"/>
          <w:szCs w:val="24"/>
        </w:rPr>
        <w:t>The proliferation of mobile phones has provided access to real-time livestock advisory services, digital veterinary care, and farm management applications. According to GSMA Intelligence, over 5.4 billion people globally have access to mobile services, and more than 4 billion use smartphones, enabling digital penetration into rural and agricultural sectors.</w:t>
      </w:r>
      <w:r w:rsidR="00A219C2">
        <w:rPr>
          <w:rFonts w:ascii="Times New Roman" w:hAnsi="Times New Roman" w:cs="Times New Roman"/>
          <w:sz w:val="24"/>
          <w:szCs w:val="24"/>
        </w:rPr>
        <w:t xml:space="preserve"> </w:t>
      </w:r>
      <w:r w:rsidR="0020110F" w:rsidRPr="0020110F">
        <w:rPr>
          <w:rFonts w:ascii="Times New Roman" w:hAnsi="Times New Roman" w:cs="Times New Roman"/>
          <w:sz w:val="24"/>
          <w:szCs w:val="24"/>
        </w:rPr>
        <w:t xml:space="preserve">IoT devices, including biosensors and smart collars, are being used to monitor animal health, </w:t>
      </w:r>
      <w:r w:rsidR="00A219C2" w:rsidRPr="0020110F">
        <w:rPr>
          <w:rFonts w:ascii="Times New Roman" w:hAnsi="Times New Roman" w:cs="Times New Roman"/>
          <w:sz w:val="24"/>
          <w:szCs w:val="24"/>
        </w:rPr>
        <w:t>behaviour</w:t>
      </w:r>
      <w:r w:rsidR="0020110F" w:rsidRPr="0020110F">
        <w:rPr>
          <w:rFonts w:ascii="Times New Roman" w:hAnsi="Times New Roman" w:cs="Times New Roman"/>
          <w:sz w:val="24"/>
          <w:szCs w:val="24"/>
        </w:rPr>
        <w:t>, and environment continuously. For instance, DeLaval's Herd Navigator system has been shown to improve reproductive efficiency and health mon</w:t>
      </w:r>
      <w:r w:rsidR="003B0A82">
        <w:rPr>
          <w:rFonts w:ascii="Times New Roman" w:hAnsi="Times New Roman" w:cs="Times New Roman"/>
          <w:sz w:val="24"/>
          <w:szCs w:val="24"/>
        </w:rPr>
        <w:t>itoring through real-time data</w:t>
      </w:r>
      <w:r w:rsidR="0020110F" w:rsidRPr="0020110F">
        <w:rPr>
          <w:rFonts w:ascii="Times New Roman" w:hAnsi="Times New Roman" w:cs="Times New Roman"/>
          <w:sz w:val="24"/>
          <w:szCs w:val="24"/>
        </w:rPr>
        <w:t xml:space="preserve">. AI algorithms can </w:t>
      </w:r>
      <w:r w:rsidR="005A40E7" w:rsidRPr="00777BB3">
        <w:rPr>
          <w:rFonts w:ascii="Times New Roman" w:hAnsi="Times New Roman" w:cs="Times New Roman"/>
          <w:sz w:val="24"/>
          <w:szCs w:val="24"/>
          <w:highlight w:val="yellow"/>
        </w:rPr>
        <w:t>analyse</w:t>
      </w:r>
      <w:r w:rsidR="005A40E7" w:rsidRPr="00777BB3">
        <w:rPr>
          <w:rFonts w:ascii="Times New Roman" w:hAnsi="Times New Roman" w:cs="Times New Roman"/>
          <w:sz w:val="24"/>
          <w:szCs w:val="24"/>
          <w:highlight w:val="yellow"/>
        </w:rPr>
        <w:t xml:space="preserve"> </w:t>
      </w:r>
      <w:r w:rsidR="0020110F" w:rsidRPr="00777BB3">
        <w:rPr>
          <w:rFonts w:ascii="Times New Roman" w:hAnsi="Times New Roman" w:cs="Times New Roman"/>
          <w:sz w:val="24"/>
          <w:szCs w:val="24"/>
          <w:highlight w:val="yellow"/>
        </w:rPr>
        <w:t>large</w:t>
      </w:r>
      <w:r w:rsidR="0020110F" w:rsidRPr="0020110F">
        <w:rPr>
          <w:rFonts w:ascii="Times New Roman" w:hAnsi="Times New Roman" w:cs="Times New Roman"/>
          <w:sz w:val="24"/>
          <w:szCs w:val="24"/>
        </w:rPr>
        <w:t>-scale genomic and phenotypic data for breeding programs, improving gen</w:t>
      </w:r>
      <w:r w:rsidR="003B0A82">
        <w:rPr>
          <w:rFonts w:ascii="Times New Roman" w:hAnsi="Times New Roman" w:cs="Times New Roman"/>
          <w:sz w:val="24"/>
          <w:szCs w:val="24"/>
        </w:rPr>
        <w:t>etic gain while reducing costs</w:t>
      </w:r>
      <w:r w:rsidR="0020110F" w:rsidRPr="0020110F">
        <w:rPr>
          <w:rFonts w:ascii="Times New Roman" w:hAnsi="Times New Roman" w:cs="Times New Roman"/>
          <w:sz w:val="24"/>
          <w:szCs w:val="24"/>
        </w:rPr>
        <w:t>.</w:t>
      </w:r>
      <w:r w:rsidR="003B0A82">
        <w:rPr>
          <w:rFonts w:ascii="Times New Roman" w:hAnsi="Times New Roman" w:cs="Times New Roman"/>
          <w:sz w:val="24"/>
          <w:szCs w:val="24"/>
        </w:rPr>
        <w:t xml:space="preserve"> </w:t>
      </w:r>
      <w:r w:rsidR="0020110F" w:rsidRPr="0020110F">
        <w:rPr>
          <w:rFonts w:ascii="Times New Roman" w:hAnsi="Times New Roman" w:cs="Times New Roman"/>
          <w:sz w:val="24"/>
          <w:szCs w:val="24"/>
        </w:rPr>
        <w:t xml:space="preserve">Digital platforms also facilitate disease surveillance, with tools like FAO's EMPRES-i (Emergency Prevention System) enabling timely reporting and mapping of transboundary animal diseases. Blockchain technology has improved traceability and transparency in meat and dairy value chains, enhancing </w:t>
      </w:r>
      <w:r w:rsidR="003B0A82">
        <w:rPr>
          <w:rFonts w:ascii="Times New Roman" w:hAnsi="Times New Roman" w:cs="Times New Roman"/>
          <w:sz w:val="24"/>
          <w:szCs w:val="24"/>
        </w:rPr>
        <w:t>food safety and consumer trust</w:t>
      </w:r>
      <w:r w:rsidR="00734AFB">
        <w:rPr>
          <w:rFonts w:ascii="Times New Roman" w:hAnsi="Times New Roman" w:cs="Times New Roman"/>
          <w:sz w:val="24"/>
          <w:szCs w:val="24"/>
        </w:rPr>
        <w:t xml:space="preserve"> (Bosona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2023).</w:t>
      </w:r>
    </w:p>
    <w:p w14:paraId="754E7EFB" w14:textId="77777777" w:rsidR="0020110F" w:rsidRPr="0020110F" w:rsidRDefault="0020110F" w:rsidP="0020110F">
      <w:pPr>
        <w:jc w:val="both"/>
        <w:rPr>
          <w:rFonts w:ascii="Times New Roman" w:hAnsi="Times New Roman" w:cs="Times New Roman"/>
          <w:sz w:val="24"/>
          <w:szCs w:val="24"/>
        </w:rPr>
      </w:pPr>
      <w:r w:rsidRPr="0020110F">
        <w:rPr>
          <w:rFonts w:ascii="Times New Roman" w:hAnsi="Times New Roman" w:cs="Times New Roman"/>
          <w:i/>
          <w:iCs/>
          <w:sz w:val="24"/>
          <w:szCs w:val="24"/>
        </w:rPr>
        <w:lastRenderedPageBreak/>
        <w:t>Objectives and scope of the review</w:t>
      </w:r>
    </w:p>
    <w:p w14:paraId="5F6A6183" w14:textId="6EA5A991" w:rsidR="0020110F" w:rsidRPr="0020110F" w:rsidRDefault="0020110F" w:rsidP="0020110F">
      <w:pPr>
        <w:jc w:val="both"/>
        <w:rPr>
          <w:rFonts w:ascii="Times New Roman" w:hAnsi="Times New Roman" w:cs="Times New Roman"/>
          <w:sz w:val="24"/>
          <w:szCs w:val="24"/>
        </w:rPr>
      </w:pPr>
      <w:r w:rsidRPr="0020110F">
        <w:rPr>
          <w:rFonts w:ascii="Times New Roman" w:hAnsi="Times New Roman" w:cs="Times New Roman"/>
          <w:sz w:val="24"/>
          <w:szCs w:val="24"/>
        </w:rPr>
        <w:t xml:space="preserve">The primary objective of this review is to explore the integration and impact of ICT across various facets of livestock production and management. This includes evaluating the types of ICT tools being </w:t>
      </w:r>
      <w:r w:rsidR="005A40E7" w:rsidRPr="00777BB3">
        <w:rPr>
          <w:rFonts w:ascii="Times New Roman" w:hAnsi="Times New Roman" w:cs="Times New Roman"/>
          <w:sz w:val="24"/>
          <w:szCs w:val="24"/>
          <w:highlight w:val="yellow"/>
        </w:rPr>
        <w:t>utilised</w:t>
      </w:r>
      <w:r w:rsidRPr="00777BB3">
        <w:rPr>
          <w:rFonts w:ascii="Times New Roman" w:hAnsi="Times New Roman" w:cs="Times New Roman"/>
          <w:sz w:val="24"/>
          <w:szCs w:val="24"/>
          <w:highlight w:val="yellow"/>
        </w:rPr>
        <w:t xml:space="preserve">, </w:t>
      </w:r>
      <w:r w:rsidRPr="0087072E">
        <w:rPr>
          <w:rFonts w:ascii="Times New Roman" w:hAnsi="Times New Roman" w:cs="Times New Roman"/>
          <w:sz w:val="24"/>
          <w:szCs w:val="24"/>
        </w:rPr>
        <w:t>assessing their applications in breeding, feeding, health care, housing, reproduction, processing, marketing</w:t>
      </w:r>
      <w:r w:rsidRPr="0020110F">
        <w:rPr>
          <w:rFonts w:ascii="Times New Roman" w:hAnsi="Times New Roman" w:cs="Times New Roman"/>
          <w:sz w:val="24"/>
          <w:szCs w:val="24"/>
        </w:rPr>
        <w:t>, and capacity building.</w:t>
      </w:r>
      <w:r w:rsidR="005A40E7">
        <w:rPr>
          <w:rFonts w:ascii="Times New Roman" w:hAnsi="Times New Roman" w:cs="Times New Roman"/>
          <w:sz w:val="24"/>
          <w:szCs w:val="24"/>
        </w:rPr>
        <w:t xml:space="preserve"> </w:t>
      </w:r>
      <w:r w:rsidRPr="0020110F">
        <w:rPr>
          <w:rFonts w:ascii="Times New Roman" w:hAnsi="Times New Roman" w:cs="Times New Roman"/>
          <w:sz w:val="24"/>
          <w:szCs w:val="24"/>
        </w:rPr>
        <w:t>The review also aims to document real-world case studies and comparative outcomes from different regions, including success stories from developed and developing nations. Particular attention is given to decision-support systems, big data analytics, and climate-resilient ICT innovations fo</w:t>
      </w:r>
      <w:r w:rsidR="00734AFB">
        <w:rPr>
          <w:rFonts w:ascii="Times New Roman" w:hAnsi="Times New Roman" w:cs="Times New Roman"/>
          <w:sz w:val="24"/>
          <w:szCs w:val="24"/>
        </w:rPr>
        <w:t xml:space="preserve">r sustainable livestock farming (Vishnoi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2024). </w:t>
      </w:r>
      <w:r w:rsidRPr="0020110F">
        <w:rPr>
          <w:rFonts w:ascii="Times New Roman" w:hAnsi="Times New Roman" w:cs="Times New Roman"/>
          <w:sz w:val="24"/>
          <w:szCs w:val="24"/>
        </w:rPr>
        <w:t xml:space="preserve">This </w:t>
      </w:r>
      <w:r w:rsidRPr="00777BB3">
        <w:rPr>
          <w:rFonts w:ascii="Times New Roman" w:hAnsi="Times New Roman" w:cs="Times New Roman"/>
          <w:sz w:val="24"/>
          <w:szCs w:val="24"/>
          <w:highlight w:val="yellow"/>
        </w:rPr>
        <w:t xml:space="preserve">study </w:t>
      </w:r>
      <w:r w:rsidR="005A40E7" w:rsidRPr="00777BB3">
        <w:rPr>
          <w:rFonts w:ascii="Times New Roman" w:hAnsi="Times New Roman" w:cs="Times New Roman"/>
          <w:sz w:val="24"/>
          <w:szCs w:val="24"/>
          <w:highlight w:val="yellow"/>
        </w:rPr>
        <w:t>synthesises</w:t>
      </w:r>
      <w:r w:rsidR="005A40E7" w:rsidRPr="0020110F">
        <w:rPr>
          <w:rFonts w:ascii="Times New Roman" w:hAnsi="Times New Roman" w:cs="Times New Roman"/>
          <w:sz w:val="24"/>
          <w:szCs w:val="24"/>
        </w:rPr>
        <w:t xml:space="preserve"> </w:t>
      </w:r>
      <w:r w:rsidRPr="0020110F">
        <w:rPr>
          <w:rFonts w:ascii="Times New Roman" w:hAnsi="Times New Roman" w:cs="Times New Roman"/>
          <w:sz w:val="24"/>
          <w:szCs w:val="24"/>
        </w:rPr>
        <w:t>peer-reviewed literature, institutional reports, and global data sources to present a comprehensive, evidence-based perspective. By identifying the benefits, limitations, and emerging trends, the review seeks to inform stakeholders</w:t>
      </w:r>
      <w:r w:rsidR="005A40E7">
        <w:rPr>
          <w:rFonts w:ascii="Times New Roman" w:hAnsi="Times New Roman" w:cs="Times New Roman"/>
          <w:sz w:val="24"/>
          <w:szCs w:val="24"/>
        </w:rPr>
        <w:t>,</w:t>
      </w:r>
      <w:r w:rsidRPr="0020110F">
        <w:rPr>
          <w:rFonts w:ascii="Times New Roman" w:hAnsi="Times New Roman" w:cs="Times New Roman"/>
          <w:sz w:val="24"/>
          <w:szCs w:val="24"/>
        </w:rPr>
        <w:t xml:space="preserve"> including policymakers, researchers, veterinarians, and livestock producers</w:t>
      </w:r>
      <w:r w:rsidR="005A40E7">
        <w:rPr>
          <w:rFonts w:ascii="Times New Roman" w:hAnsi="Times New Roman" w:cs="Times New Roman"/>
          <w:sz w:val="24"/>
          <w:szCs w:val="24"/>
        </w:rPr>
        <w:t>,</w:t>
      </w:r>
      <w:r w:rsidRPr="0020110F">
        <w:rPr>
          <w:rFonts w:ascii="Times New Roman" w:hAnsi="Times New Roman" w:cs="Times New Roman"/>
          <w:sz w:val="24"/>
          <w:szCs w:val="24"/>
        </w:rPr>
        <w:t xml:space="preserve"> on the potential of ICT-driven transformation in animal agriculture.</w:t>
      </w:r>
    </w:p>
    <w:p w14:paraId="0F2BC206"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II. Concept of ICT in Livestock Production and Management</w:t>
      </w:r>
    </w:p>
    <w:p w14:paraId="1CBF1515"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ICT in the livestock sector</w:t>
      </w:r>
    </w:p>
    <w:p w14:paraId="6998833E" w14:textId="64670594"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Information and Communication Technology (ICT) in the livestock sector encompasses a broad range of technologies used to capture, store, process, </w:t>
      </w:r>
      <w:r w:rsidR="00862FC4" w:rsidRPr="00777BB3">
        <w:rPr>
          <w:rFonts w:ascii="Times New Roman" w:hAnsi="Times New Roman" w:cs="Times New Roman"/>
          <w:sz w:val="24"/>
          <w:szCs w:val="24"/>
          <w:highlight w:val="yellow"/>
        </w:rPr>
        <w:t>analyse</w:t>
      </w:r>
      <w:r w:rsidRPr="00777BB3">
        <w:rPr>
          <w:rFonts w:ascii="Times New Roman" w:hAnsi="Times New Roman" w:cs="Times New Roman"/>
          <w:sz w:val="24"/>
          <w:szCs w:val="24"/>
          <w:highlight w:val="yellow"/>
        </w:rPr>
        <w:t>, and</w:t>
      </w:r>
      <w:r w:rsidRPr="003C3A72">
        <w:rPr>
          <w:rFonts w:ascii="Times New Roman" w:hAnsi="Times New Roman" w:cs="Times New Roman"/>
          <w:sz w:val="24"/>
          <w:szCs w:val="24"/>
        </w:rPr>
        <w:t xml:space="preserve"> transmit information </w:t>
      </w:r>
      <w:r w:rsidR="00734AFB">
        <w:rPr>
          <w:rFonts w:ascii="Times New Roman" w:hAnsi="Times New Roman" w:cs="Times New Roman"/>
          <w:sz w:val="24"/>
          <w:szCs w:val="24"/>
        </w:rPr>
        <w:t xml:space="preserve">related to livestock production (Rotimi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ICT facilitates informed decision-making, enhances efficiency, and ensures real-time monitoring across all segments of animal agriculture. The integration of ICT into livestock management includes digital innovations that enable better control over breeding, nutrition, health, housing, and marketin</w:t>
      </w:r>
      <w:r w:rsidR="003B0A82">
        <w:rPr>
          <w:rFonts w:ascii="Times New Roman" w:hAnsi="Times New Roman" w:cs="Times New Roman"/>
          <w:sz w:val="24"/>
          <w:szCs w:val="24"/>
        </w:rPr>
        <w:t>g</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ICT in animal agriculture refers to both the digital infrastructure and knowledge systems that allow the collection, dissemination, and use of information by farmers, veterinarians, researchers, and policymakers. ICT-driven livestock systems enable more precise farming practices, traceability, disease surveillance, and en</w:t>
      </w:r>
      <w:r w:rsidR="003B0A82">
        <w:rPr>
          <w:rFonts w:ascii="Times New Roman" w:hAnsi="Times New Roman" w:cs="Times New Roman"/>
          <w:sz w:val="24"/>
          <w:szCs w:val="24"/>
        </w:rPr>
        <w:t>hanced data-based productivity</w:t>
      </w:r>
      <w:r w:rsidRPr="003C3A72">
        <w:rPr>
          <w:rFonts w:ascii="Times New Roman" w:hAnsi="Times New Roman" w:cs="Times New Roman"/>
          <w:sz w:val="24"/>
          <w:szCs w:val="24"/>
        </w:rPr>
        <w:t>.</w:t>
      </w:r>
    </w:p>
    <w:p w14:paraId="1AEFDFB5"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Types of ICT tools (hardware, software, digital platforms, mobile applications, IoT devices, AI, blockchain, etc.)</w:t>
      </w:r>
    </w:p>
    <w:p w14:paraId="7F65D1BB"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Hardware tools</w:t>
      </w:r>
    </w:p>
    <w:p w14:paraId="002BEEDF" w14:textId="48A981E9"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Hardware comprises physical components such as smartphones, tablets, RFID readers, sensors, wearable monitoring systems, GPS collars, smart weighing machines, drones,</w:t>
      </w:r>
      <w:r w:rsidR="00734AFB">
        <w:rPr>
          <w:rFonts w:ascii="Times New Roman" w:hAnsi="Times New Roman" w:cs="Times New Roman"/>
          <w:sz w:val="24"/>
          <w:szCs w:val="24"/>
        </w:rPr>
        <w:t xml:space="preserve"> and automatic milking machines (Gehlot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2022).</w:t>
      </w:r>
      <w:r w:rsidRPr="003C3A72">
        <w:rPr>
          <w:rFonts w:ascii="Times New Roman" w:hAnsi="Times New Roman" w:cs="Times New Roman"/>
          <w:sz w:val="24"/>
          <w:szCs w:val="24"/>
        </w:rPr>
        <w:t xml:space="preserve"> RFID (Radio Frequency Identification) technology is widely used for animal identification, tracking, and traceability. A study found that RFID-based systems reduced animal identification errors by 97% and increased efficiency in herd management.</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 xml:space="preserve">Wearable </w:t>
      </w:r>
      <w:r w:rsidR="00862FC4" w:rsidRPr="00777BB3">
        <w:rPr>
          <w:rFonts w:ascii="Times New Roman" w:hAnsi="Times New Roman" w:cs="Times New Roman"/>
          <w:sz w:val="24"/>
          <w:szCs w:val="24"/>
          <w:highlight w:val="yellow"/>
        </w:rPr>
        <w:t>biosensors such</w:t>
      </w:r>
      <w:r w:rsidR="00862FC4"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as rumen</w:t>
      </w:r>
      <w:r w:rsidRPr="003C3A72">
        <w:rPr>
          <w:rFonts w:ascii="Times New Roman" w:hAnsi="Times New Roman" w:cs="Times New Roman"/>
          <w:sz w:val="24"/>
          <w:szCs w:val="24"/>
        </w:rPr>
        <w:t xml:space="preserve"> boluses, pedometers, and temperature </w:t>
      </w:r>
      <w:r w:rsidR="00862FC4" w:rsidRPr="00777BB3">
        <w:rPr>
          <w:rFonts w:ascii="Times New Roman" w:hAnsi="Times New Roman" w:cs="Times New Roman"/>
          <w:sz w:val="24"/>
          <w:szCs w:val="24"/>
          <w:highlight w:val="yellow"/>
        </w:rPr>
        <w:t>sensors help</w:t>
      </w:r>
      <w:r w:rsidR="00862FC4"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monitor physiological</w:t>
      </w:r>
      <w:r w:rsidRPr="003C3A72">
        <w:rPr>
          <w:rFonts w:ascii="Times New Roman" w:hAnsi="Times New Roman" w:cs="Times New Roman"/>
          <w:sz w:val="24"/>
          <w:szCs w:val="24"/>
        </w:rPr>
        <w:t xml:space="preserve"> parameters like body temperature, activity levels, estrus signs, and rumination patterns. Smart collars with GPS enable real-time location tr</w:t>
      </w:r>
      <w:r w:rsidR="003B0A82">
        <w:rPr>
          <w:rFonts w:ascii="Times New Roman" w:hAnsi="Times New Roman" w:cs="Times New Roman"/>
          <w:sz w:val="24"/>
          <w:szCs w:val="24"/>
        </w:rPr>
        <w:t xml:space="preserve">acking and </w:t>
      </w:r>
      <w:r w:rsidR="00D83565">
        <w:rPr>
          <w:rFonts w:ascii="Times New Roman" w:hAnsi="Times New Roman" w:cs="Times New Roman"/>
          <w:sz w:val="24"/>
          <w:szCs w:val="24"/>
        </w:rPr>
        <w:t>behavioural</w:t>
      </w:r>
      <w:r w:rsidR="003B0A82">
        <w:rPr>
          <w:rFonts w:ascii="Times New Roman" w:hAnsi="Times New Roman" w:cs="Times New Roman"/>
          <w:sz w:val="24"/>
          <w:szCs w:val="24"/>
        </w:rPr>
        <w:t xml:space="preserve"> analysis</w:t>
      </w:r>
      <w:r w:rsidRPr="003C3A72">
        <w:rPr>
          <w:rFonts w:ascii="Times New Roman" w:hAnsi="Times New Roman" w:cs="Times New Roman"/>
          <w:sz w:val="24"/>
          <w:szCs w:val="24"/>
        </w:rPr>
        <w:t>. IoT-enabled surveillance cameras assist in monitoring housing and calving processes.</w:t>
      </w:r>
    </w:p>
    <w:p w14:paraId="30777EE9"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Software and mobile applications</w:t>
      </w:r>
    </w:p>
    <w:p w14:paraId="734C7654" w14:textId="74E2BDED"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Software systems include farm management tools, ration formulation programs, health tracking systems, and cloud-based platforms </w:t>
      </w:r>
      <w:r w:rsidR="00734AFB">
        <w:rPr>
          <w:rFonts w:ascii="Times New Roman" w:hAnsi="Times New Roman" w:cs="Times New Roman"/>
          <w:sz w:val="24"/>
          <w:szCs w:val="24"/>
        </w:rPr>
        <w:t xml:space="preserve">that integrate large-scale data (Bhaskaran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Tools like DairyComp 305, Uniform-Agri, and Afimilk are globally used dairy herd </w:t>
      </w:r>
      <w:r w:rsidRPr="003C3A72">
        <w:rPr>
          <w:rFonts w:ascii="Times New Roman" w:hAnsi="Times New Roman" w:cs="Times New Roman"/>
          <w:sz w:val="24"/>
          <w:szCs w:val="24"/>
        </w:rPr>
        <w:lastRenderedPageBreak/>
        <w:t>management software for record keeping and analysis.</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Mobile applications play a vital role in disseminating veterinary advisories, market information, weather updates, feed calculators, breeding schedules, and e-commerce support. Applications such as VetAfrica (used in East Africa) assist livestock keepers with disease diagnosis and treatment recommendations</w:t>
      </w:r>
      <w:r w:rsidR="003B0A82">
        <w:rPr>
          <w:rFonts w:ascii="Times New Roman" w:hAnsi="Times New Roman" w:cs="Times New Roman"/>
          <w:sz w:val="24"/>
          <w:szCs w:val="24"/>
        </w:rPr>
        <w:t xml:space="preserve"> using offline functionalities</w:t>
      </w:r>
      <w:r w:rsidRPr="003C3A72">
        <w:rPr>
          <w:rFonts w:ascii="Times New Roman" w:hAnsi="Times New Roman" w:cs="Times New Roman"/>
          <w:sz w:val="24"/>
          <w:szCs w:val="24"/>
        </w:rPr>
        <w:t>.</w:t>
      </w:r>
    </w:p>
    <w:p w14:paraId="576459E4"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IoT devices</w:t>
      </w:r>
    </w:p>
    <w:p w14:paraId="3FD976E4" w14:textId="047191E0"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IoT (Internet of Things) devices connect animals, sensors, and machinery to </w:t>
      </w:r>
      <w:r w:rsidR="00862FC4" w:rsidRPr="00777BB3">
        <w:rPr>
          <w:rFonts w:ascii="Times New Roman" w:hAnsi="Times New Roman" w:cs="Times New Roman"/>
          <w:sz w:val="24"/>
          <w:szCs w:val="24"/>
          <w:highlight w:val="yellow"/>
        </w:rPr>
        <w:t>centralised</w:t>
      </w:r>
      <w:r w:rsidR="00862FC4"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systems,</w:t>
      </w:r>
      <w:r w:rsidRPr="003C3A72">
        <w:rPr>
          <w:rFonts w:ascii="Times New Roman" w:hAnsi="Times New Roman" w:cs="Times New Roman"/>
          <w:sz w:val="24"/>
          <w:szCs w:val="24"/>
        </w:rPr>
        <w:t xml:space="preserve"> allowing continuous and automated data exchange. In smart dairy farms, IoT-integrated milking systems measure milk yield per animal in real-time, with systems like Lely Astronaut providing insights on</w:t>
      </w:r>
      <w:r w:rsidR="003B0A82">
        <w:rPr>
          <w:rFonts w:ascii="Times New Roman" w:hAnsi="Times New Roman" w:cs="Times New Roman"/>
          <w:sz w:val="24"/>
          <w:szCs w:val="24"/>
        </w:rPr>
        <w:t xml:space="preserve"> udder health and productivity</w:t>
      </w:r>
      <w:r w:rsidRPr="003C3A72">
        <w:rPr>
          <w:rFonts w:ascii="Times New Roman" w:hAnsi="Times New Roman" w:cs="Times New Roman"/>
          <w:sz w:val="24"/>
          <w:szCs w:val="24"/>
        </w:rPr>
        <w:t xml:space="preserve">. Sensors placed in feed troughs and waterers monitor consumption patterns, helping to </w:t>
      </w:r>
      <w:r w:rsidR="00862FC4" w:rsidRPr="00777BB3">
        <w:rPr>
          <w:rFonts w:ascii="Times New Roman" w:hAnsi="Times New Roman" w:cs="Times New Roman"/>
          <w:sz w:val="24"/>
          <w:szCs w:val="24"/>
          <w:highlight w:val="yellow"/>
        </w:rPr>
        <w:t>optimise</w:t>
      </w:r>
      <w:r w:rsidR="00862FC4"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nutrition</w:t>
      </w:r>
      <w:r w:rsidRPr="003C3A72">
        <w:rPr>
          <w:rFonts w:ascii="Times New Roman" w:hAnsi="Times New Roman" w:cs="Times New Roman"/>
          <w:sz w:val="24"/>
          <w:szCs w:val="24"/>
        </w:rPr>
        <w:t xml:space="preserve"> intake.</w:t>
      </w:r>
    </w:p>
    <w:p w14:paraId="14B2D45C"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Artificial Intelligence (AI)</w:t>
      </w:r>
    </w:p>
    <w:p w14:paraId="2B89847F" w14:textId="13F5F826"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AI systems are used to interpret vast datasets derived from genomic studies, environmental parameters, health </w:t>
      </w:r>
      <w:r w:rsidR="00734AFB">
        <w:rPr>
          <w:rFonts w:ascii="Times New Roman" w:hAnsi="Times New Roman" w:cs="Times New Roman"/>
          <w:sz w:val="24"/>
          <w:szCs w:val="24"/>
        </w:rPr>
        <w:t xml:space="preserve">monitoring, and </w:t>
      </w:r>
      <w:r w:rsidR="00AE1C7D">
        <w:rPr>
          <w:rFonts w:ascii="Times New Roman" w:hAnsi="Times New Roman" w:cs="Times New Roman"/>
          <w:sz w:val="24"/>
          <w:szCs w:val="24"/>
        </w:rPr>
        <w:t>behavioural</w:t>
      </w:r>
      <w:r w:rsidR="00734AFB">
        <w:rPr>
          <w:rFonts w:ascii="Times New Roman" w:hAnsi="Times New Roman" w:cs="Times New Roman"/>
          <w:sz w:val="24"/>
          <w:szCs w:val="24"/>
        </w:rPr>
        <w:t xml:space="preserve"> data (Xu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2022).</w:t>
      </w:r>
      <w:r w:rsidRPr="003C3A72">
        <w:rPr>
          <w:rFonts w:ascii="Times New Roman" w:hAnsi="Times New Roman" w:cs="Times New Roman"/>
          <w:sz w:val="24"/>
          <w:szCs w:val="24"/>
        </w:rPr>
        <w:t xml:space="preserve"> Machine learning models support breeding value estimation, estrus prediction</w:t>
      </w:r>
      <w:r w:rsidRPr="00777BB3">
        <w:rPr>
          <w:rFonts w:ascii="Times New Roman" w:hAnsi="Times New Roman" w:cs="Times New Roman"/>
          <w:sz w:val="24"/>
          <w:szCs w:val="24"/>
          <w:highlight w:val="yellow"/>
        </w:rPr>
        <w:t xml:space="preserve">, feed </w:t>
      </w:r>
      <w:r w:rsidR="00862FC4" w:rsidRPr="00777BB3">
        <w:rPr>
          <w:rFonts w:ascii="Times New Roman" w:hAnsi="Times New Roman" w:cs="Times New Roman"/>
          <w:sz w:val="24"/>
          <w:szCs w:val="24"/>
          <w:highlight w:val="yellow"/>
        </w:rPr>
        <w:t>optimisation</w:t>
      </w:r>
      <w:r w:rsidRPr="00777BB3">
        <w:rPr>
          <w:rFonts w:ascii="Times New Roman" w:hAnsi="Times New Roman" w:cs="Times New Roman"/>
          <w:sz w:val="24"/>
          <w:szCs w:val="24"/>
          <w:highlight w:val="yellow"/>
        </w:rPr>
        <w:t>,</w:t>
      </w:r>
      <w:r w:rsidRPr="003C3A72">
        <w:rPr>
          <w:rFonts w:ascii="Times New Roman" w:hAnsi="Times New Roman" w:cs="Times New Roman"/>
          <w:sz w:val="24"/>
          <w:szCs w:val="24"/>
        </w:rPr>
        <w:t xml:space="preserve"> and early disease detection. For example, convolutional neural networks (CNNs) have been deployed to detect mastitis in dairy cows with accuracy rates exceeding 90%</w:t>
      </w:r>
      <w:r w:rsidR="003B0A82">
        <w:rPr>
          <w:rFonts w:ascii="Times New Roman" w:hAnsi="Times New Roman" w:cs="Times New Roman"/>
          <w:sz w:val="24"/>
          <w:szCs w:val="24"/>
        </w:rPr>
        <w:t xml:space="preserve"> based on thermographic images</w:t>
      </w:r>
      <w:r w:rsidRPr="003C3A72">
        <w:rPr>
          <w:rFonts w:ascii="Times New Roman" w:hAnsi="Times New Roman" w:cs="Times New Roman"/>
          <w:sz w:val="24"/>
          <w:szCs w:val="24"/>
        </w:rPr>
        <w:t>.</w:t>
      </w:r>
    </w:p>
    <w:p w14:paraId="55ACC305"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Blockchain</w:t>
      </w:r>
    </w:p>
    <w:p w14:paraId="5FC26A36"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Blockchain is used to ensure transparent and tamper-proof traceability in livestock product value chains. It facilitates data sharing among producers, processors, retailers, and consumers. Walmart, for instance, adopted blockchain systems to trace beef supply chains back to individual animals and farms, e</w:t>
      </w:r>
      <w:r w:rsidR="003B0A82">
        <w:rPr>
          <w:rFonts w:ascii="Times New Roman" w:hAnsi="Times New Roman" w:cs="Times New Roman"/>
          <w:sz w:val="24"/>
          <w:szCs w:val="24"/>
        </w:rPr>
        <w:t>nhancing food safety and trust</w:t>
      </w:r>
      <w:r w:rsidRPr="003C3A72">
        <w:rPr>
          <w:rFonts w:ascii="Times New Roman" w:hAnsi="Times New Roman" w:cs="Times New Roman"/>
          <w:sz w:val="24"/>
          <w:szCs w:val="24"/>
        </w:rPr>
        <w:t>.</w:t>
      </w:r>
    </w:p>
    <w:p w14:paraId="407179D3"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Cloud computing</w:t>
      </w:r>
    </w:p>
    <w:p w14:paraId="5C5B762F"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Cloud computing platforms store and process real-time data generated by IoT devices, allowing remote access and integration across various </w:t>
      </w:r>
      <w:r w:rsidR="00734AFB">
        <w:rPr>
          <w:rFonts w:ascii="Times New Roman" w:hAnsi="Times New Roman" w:cs="Times New Roman"/>
          <w:sz w:val="24"/>
          <w:szCs w:val="24"/>
        </w:rPr>
        <w:t xml:space="preserve">stages of livestock production (Patil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2012). </w:t>
      </w:r>
      <w:r w:rsidRPr="003C3A72">
        <w:rPr>
          <w:rFonts w:ascii="Times New Roman" w:hAnsi="Times New Roman" w:cs="Times New Roman"/>
          <w:sz w:val="24"/>
          <w:szCs w:val="24"/>
        </w:rPr>
        <w:t>Services like Amazon Web Services (AWS) and Google Cloud are used by livestock tech companies to host predictive analytics platforms th</w:t>
      </w:r>
      <w:r w:rsidR="003B0A82">
        <w:rPr>
          <w:rFonts w:ascii="Times New Roman" w:hAnsi="Times New Roman" w:cs="Times New Roman"/>
          <w:sz w:val="24"/>
          <w:szCs w:val="24"/>
        </w:rPr>
        <w:t>at assist farm decision-making</w:t>
      </w:r>
      <w:r w:rsidRPr="003C3A72">
        <w:rPr>
          <w:rFonts w:ascii="Times New Roman" w:hAnsi="Times New Roman" w:cs="Times New Roman"/>
          <w:sz w:val="24"/>
          <w:szCs w:val="24"/>
        </w:rPr>
        <w:t>.</w:t>
      </w:r>
    </w:p>
    <w:p w14:paraId="3BD1BD72"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Evolution of ICT in animal agriculture</w:t>
      </w:r>
    </w:p>
    <w:p w14:paraId="785D861E" w14:textId="02A595E5"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ICT adoption in livestock production has evolved through distinct phases aligned with global advancements in computing and connectivity. In the 1990s, digital record-keeping systems and basic herd management software marked the beginning of ICT integration. By the early 2000s, the advent of mobile phones and internet access enabled mobile-based advisory services </w:t>
      </w:r>
      <w:r w:rsidR="003B0A82">
        <w:rPr>
          <w:rFonts w:ascii="Times New Roman" w:hAnsi="Times New Roman" w:cs="Times New Roman"/>
          <w:sz w:val="24"/>
          <w:szCs w:val="24"/>
        </w:rPr>
        <w:t xml:space="preserve">and market information delivery. </w:t>
      </w:r>
      <w:r w:rsidRPr="003C3A72">
        <w:rPr>
          <w:rFonts w:ascii="Times New Roman" w:hAnsi="Times New Roman" w:cs="Times New Roman"/>
          <w:sz w:val="24"/>
          <w:szCs w:val="24"/>
        </w:rPr>
        <w:t>Post-2010, significant developments included the introduction of GPS tracking, automated milking systems, and biosensor-based animal monitoring. Real-time monitoring tools gained prominence, enabling precise reproductive mana</w:t>
      </w:r>
      <w:r w:rsidR="003B0A82">
        <w:rPr>
          <w:rFonts w:ascii="Times New Roman" w:hAnsi="Times New Roman" w:cs="Times New Roman"/>
          <w:sz w:val="24"/>
          <w:szCs w:val="24"/>
        </w:rPr>
        <w:t>gement and health surveillance</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From 2015 onwards, artificial intelligence, big data analytics, and IoT transformed livestock farming into a data-intensive domain. Platforms now provide end-to-end farm management, incorporating feed </w:t>
      </w:r>
      <w:r w:rsidR="00862FC4" w:rsidRPr="00777BB3">
        <w:rPr>
          <w:rFonts w:ascii="Times New Roman" w:hAnsi="Times New Roman" w:cs="Times New Roman"/>
          <w:sz w:val="24"/>
          <w:szCs w:val="24"/>
          <w:highlight w:val="yellow"/>
        </w:rPr>
        <w:t>optimisation</w:t>
      </w:r>
      <w:r w:rsidRPr="00777BB3">
        <w:rPr>
          <w:rFonts w:ascii="Times New Roman" w:hAnsi="Times New Roman" w:cs="Times New Roman"/>
          <w:sz w:val="24"/>
          <w:szCs w:val="24"/>
          <w:highlight w:val="yellow"/>
        </w:rPr>
        <w:t>, genetic</w:t>
      </w:r>
      <w:r w:rsidRPr="003C3A72">
        <w:rPr>
          <w:rFonts w:ascii="Times New Roman" w:hAnsi="Times New Roman" w:cs="Times New Roman"/>
          <w:sz w:val="24"/>
          <w:szCs w:val="24"/>
        </w:rPr>
        <w:t xml:space="preserve"> evaluation, health tracking, environmental control, and product t</w:t>
      </w:r>
      <w:r w:rsidR="00734AFB">
        <w:rPr>
          <w:rFonts w:ascii="Times New Roman" w:hAnsi="Times New Roman" w:cs="Times New Roman"/>
          <w:sz w:val="24"/>
          <w:szCs w:val="24"/>
        </w:rPr>
        <w:t xml:space="preserve">raceability under one ecosystem (Yang </w:t>
      </w:r>
      <w:r w:rsidR="00734AFB" w:rsidRPr="00734AFB">
        <w:rPr>
          <w:rFonts w:ascii="Times New Roman" w:hAnsi="Times New Roman" w:cs="Times New Roman"/>
          <w:i/>
          <w:sz w:val="24"/>
          <w:szCs w:val="24"/>
        </w:rPr>
        <w:lastRenderedPageBreak/>
        <w:t>et.al.,</w:t>
      </w:r>
      <w:r w:rsidR="00734AFB">
        <w:rPr>
          <w:rFonts w:ascii="Times New Roman" w:hAnsi="Times New Roman" w:cs="Times New Roman"/>
          <w:sz w:val="24"/>
          <w:szCs w:val="24"/>
        </w:rPr>
        <w:t xml:space="preserve"> 2025).</w:t>
      </w:r>
      <w:r w:rsidRPr="003C3A72">
        <w:rPr>
          <w:rFonts w:ascii="Times New Roman" w:hAnsi="Times New Roman" w:cs="Times New Roman"/>
          <w:sz w:val="24"/>
          <w:szCs w:val="24"/>
        </w:rPr>
        <w:t xml:space="preserve"> For instance, platforms like Connecterra’s “Ida” use AI to generate </w:t>
      </w:r>
      <w:r w:rsidR="00862FC4" w:rsidRPr="00777BB3">
        <w:rPr>
          <w:rFonts w:ascii="Times New Roman" w:hAnsi="Times New Roman" w:cs="Times New Roman"/>
          <w:sz w:val="24"/>
          <w:szCs w:val="24"/>
          <w:highlight w:val="yellow"/>
        </w:rPr>
        <w:t>personalised</w:t>
      </w:r>
      <w:r w:rsidR="00862FC4"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management</w:t>
      </w:r>
      <w:r w:rsidRPr="003C3A72">
        <w:rPr>
          <w:rFonts w:ascii="Times New Roman" w:hAnsi="Times New Roman" w:cs="Times New Roman"/>
          <w:sz w:val="24"/>
          <w:szCs w:val="24"/>
        </w:rPr>
        <w:t xml:space="preserve"> insights per cow, impro</w:t>
      </w:r>
      <w:r w:rsidR="003B0A82">
        <w:rPr>
          <w:rFonts w:ascii="Times New Roman" w:hAnsi="Times New Roman" w:cs="Times New Roman"/>
          <w:sz w:val="24"/>
          <w:szCs w:val="24"/>
        </w:rPr>
        <w:t>ving productivity by up to 30%</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Blockchain's integration into meat and dairy supply chains began around 2018, with traceability solutions being adopted by multinational food companies and dairy cooperatives across continents. This shift enhances transparency, reduces food fraud, and complies with in</w:t>
      </w:r>
      <w:r w:rsidR="003B0A82">
        <w:rPr>
          <w:rFonts w:ascii="Times New Roman" w:hAnsi="Times New Roman" w:cs="Times New Roman"/>
          <w:sz w:val="24"/>
          <w:szCs w:val="24"/>
        </w:rPr>
        <w:t>ternational traceability norms</w:t>
      </w:r>
      <w:r w:rsidRPr="003C3A72">
        <w:rPr>
          <w:rFonts w:ascii="Times New Roman" w:hAnsi="Times New Roman" w:cs="Times New Roman"/>
          <w:sz w:val="24"/>
          <w:szCs w:val="24"/>
        </w:rPr>
        <w:t>.</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 xml:space="preserve">The emergence of 5G, edge computing, and satellite connectivity is poised to </w:t>
      </w:r>
      <w:r w:rsidRPr="00777BB3">
        <w:rPr>
          <w:rFonts w:ascii="Times New Roman" w:hAnsi="Times New Roman" w:cs="Times New Roman"/>
          <w:sz w:val="24"/>
          <w:szCs w:val="24"/>
          <w:highlight w:val="yellow"/>
        </w:rPr>
        <w:t xml:space="preserve">further </w:t>
      </w:r>
      <w:r w:rsidR="00862FC4" w:rsidRPr="00777BB3">
        <w:rPr>
          <w:rFonts w:ascii="Times New Roman" w:hAnsi="Times New Roman" w:cs="Times New Roman"/>
          <w:sz w:val="24"/>
          <w:szCs w:val="24"/>
          <w:highlight w:val="yellow"/>
        </w:rPr>
        <w:t>revolutionise</w:t>
      </w:r>
      <w:r w:rsidR="00862FC4"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livestock</w:t>
      </w:r>
      <w:r w:rsidRPr="003C3A72">
        <w:rPr>
          <w:rFonts w:ascii="Times New Roman" w:hAnsi="Times New Roman" w:cs="Times New Roman"/>
          <w:sz w:val="24"/>
          <w:szCs w:val="24"/>
        </w:rPr>
        <w:t xml:space="preserve"> ICT systems. These technologies allow ultra-fast data transmission, remote farm automation, and integration of smart infrastructure for larg</w:t>
      </w:r>
      <w:r w:rsidR="003B0A82">
        <w:rPr>
          <w:rFonts w:ascii="Times New Roman" w:hAnsi="Times New Roman" w:cs="Times New Roman"/>
          <w:sz w:val="24"/>
          <w:szCs w:val="24"/>
        </w:rPr>
        <w:t>e-scale monitoring and control</w:t>
      </w:r>
      <w:r w:rsidRPr="003C3A72">
        <w:rPr>
          <w:rFonts w:ascii="Times New Roman" w:hAnsi="Times New Roman" w:cs="Times New Roman"/>
          <w:sz w:val="24"/>
          <w:szCs w:val="24"/>
        </w:rPr>
        <w:t>.</w:t>
      </w:r>
    </w:p>
    <w:p w14:paraId="36EF2695" w14:textId="77777777" w:rsidR="0020110F" w:rsidRDefault="0020110F" w:rsidP="0020110F">
      <w:pPr>
        <w:jc w:val="both"/>
        <w:rPr>
          <w:rFonts w:ascii="Times New Roman" w:hAnsi="Times New Roman" w:cs="Times New Roman"/>
          <w:b/>
          <w:bCs/>
          <w:sz w:val="24"/>
          <w:szCs w:val="24"/>
        </w:rPr>
      </w:pPr>
    </w:p>
    <w:p w14:paraId="0FA7FB5F"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III. ICT Applications in Livestock Production</w:t>
      </w:r>
    </w:p>
    <w:p w14:paraId="3A632BCD"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A. Breeding and Genetic Improvement</w:t>
      </w:r>
    </w:p>
    <w:p w14:paraId="09942B79"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Artificial insemination data management</w:t>
      </w:r>
    </w:p>
    <w:p w14:paraId="145465D3"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Artificial insemination (AI) has become one of the most widely adopted reproductive techn</w:t>
      </w:r>
      <w:r w:rsidR="00734AFB">
        <w:rPr>
          <w:rFonts w:ascii="Times New Roman" w:hAnsi="Times New Roman" w:cs="Times New Roman"/>
          <w:sz w:val="24"/>
          <w:szCs w:val="24"/>
        </w:rPr>
        <w:t xml:space="preserve">ologies in livestock production (Jemal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2015).</w:t>
      </w:r>
      <w:r w:rsidRPr="003C3A72">
        <w:rPr>
          <w:rFonts w:ascii="Times New Roman" w:hAnsi="Times New Roman" w:cs="Times New Roman"/>
          <w:sz w:val="24"/>
          <w:szCs w:val="24"/>
        </w:rPr>
        <w:t xml:space="preserve"> ICT tools have enhanced AI efficiency by enabling real-time recording, tracking, and analytics of insemination records. AI data management platforms like DairyComp 305, iCow, and Breedplan provide centralized databases for semen usage, conception rates, calving</w:t>
      </w:r>
      <w:r w:rsidR="003B0A82">
        <w:rPr>
          <w:rFonts w:ascii="Times New Roman" w:hAnsi="Times New Roman" w:cs="Times New Roman"/>
          <w:sz w:val="24"/>
          <w:szCs w:val="24"/>
        </w:rPr>
        <w:t xml:space="preserve"> intervals, and bull selection</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Cloud-based reproductive dashboards have increased insemination success rates by 15–20% through timely estrus</w:t>
      </w:r>
      <w:r w:rsidR="003B0A82">
        <w:rPr>
          <w:rFonts w:ascii="Times New Roman" w:hAnsi="Times New Roman" w:cs="Times New Roman"/>
          <w:sz w:val="24"/>
          <w:szCs w:val="24"/>
        </w:rPr>
        <w:t xml:space="preserve"> alerts and post-AI monitoring</w:t>
      </w:r>
      <w:r w:rsidRPr="003C3A72">
        <w:rPr>
          <w:rFonts w:ascii="Times New Roman" w:hAnsi="Times New Roman" w:cs="Times New Roman"/>
          <w:sz w:val="24"/>
          <w:szCs w:val="24"/>
        </w:rPr>
        <w:t>. The integration of mobile-based AI scheduling systems reduces human error and supports rapid decision-making. RFID-tagged animals with embedded reproductive histories allow technicians to apply precise AI protocols, increasing reproductive efficiency and reducing repeat breeding.</w:t>
      </w:r>
    </w:p>
    <w:p w14:paraId="04D31138"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Genomic selection and bioinformatics tools</w:t>
      </w:r>
    </w:p>
    <w:p w14:paraId="30484259" w14:textId="3469EA83"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Genomic </w:t>
      </w:r>
      <w:r w:rsidRPr="00777BB3">
        <w:rPr>
          <w:rFonts w:ascii="Times New Roman" w:hAnsi="Times New Roman" w:cs="Times New Roman"/>
          <w:sz w:val="24"/>
          <w:szCs w:val="24"/>
          <w:highlight w:val="yellow"/>
        </w:rPr>
        <w:t xml:space="preserve">selection </w:t>
      </w:r>
      <w:r w:rsidR="00862FC4" w:rsidRPr="00777BB3">
        <w:rPr>
          <w:rFonts w:ascii="Times New Roman" w:hAnsi="Times New Roman" w:cs="Times New Roman"/>
          <w:sz w:val="24"/>
          <w:szCs w:val="24"/>
          <w:highlight w:val="yellow"/>
        </w:rPr>
        <w:t>utilises</w:t>
      </w:r>
      <w:r w:rsidR="00862FC4"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high-throughput</w:t>
      </w:r>
      <w:r w:rsidRPr="003C3A72">
        <w:rPr>
          <w:rFonts w:ascii="Times New Roman" w:hAnsi="Times New Roman" w:cs="Times New Roman"/>
          <w:sz w:val="24"/>
          <w:szCs w:val="24"/>
        </w:rPr>
        <w:t xml:space="preserve"> genotyping and bioinformatics tools to identify animals with superior genetic </w:t>
      </w:r>
      <w:r w:rsidR="00734AFB">
        <w:rPr>
          <w:rFonts w:ascii="Times New Roman" w:hAnsi="Times New Roman" w:cs="Times New Roman"/>
          <w:sz w:val="24"/>
          <w:szCs w:val="24"/>
        </w:rPr>
        <w:t xml:space="preserve">potential (Adebayo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The development of genome-wide SNP (</w:t>
      </w:r>
      <w:r w:rsidR="00862FC4" w:rsidRPr="00777BB3">
        <w:rPr>
          <w:rFonts w:ascii="Times New Roman" w:hAnsi="Times New Roman" w:cs="Times New Roman"/>
          <w:sz w:val="24"/>
          <w:szCs w:val="24"/>
          <w:highlight w:val="yellow"/>
        </w:rPr>
        <w:t>single-nucleotide</w:t>
      </w:r>
      <w:r w:rsidRPr="00777BB3">
        <w:rPr>
          <w:rFonts w:ascii="Times New Roman" w:hAnsi="Times New Roman" w:cs="Times New Roman"/>
          <w:sz w:val="24"/>
          <w:szCs w:val="24"/>
          <w:highlight w:val="yellow"/>
        </w:rPr>
        <w:t xml:space="preserve"> polymorphism</w:t>
      </w:r>
      <w:r w:rsidRPr="003C3A72">
        <w:rPr>
          <w:rFonts w:ascii="Times New Roman" w:hAnsi="Times New Roman" w:cs="Times New Roman"/>
          <w:sz w:val="24"/>
          <w:szCs w:val="24"/>
        </w:rPr>
        <w:t>) arrays enables breeders to perform genomic evaluations with</w:t>
      </w:r>
      <w:r w:rsidR="003B0A82">
        <w:rPr>
          <w:rFonts w:ascii="Times New Roman" w:hAnsi="Times New Roman" w:cs="Times New Roman"/>
          <w:sz w:val="24"/>
          <w:szCs w:val="24"/>
        </w:rPr>
        <w:t xml:space="preserve"> high accuracy at an early age</w:t>
      </w:r>
      <w:r w:rsidRPr="003C3A72">
        <w:rPr>
          <w:rFonts w:ascii="Times New Roman" w:hAnsi="Times New Roman" w:cs="Times New Roman"/>
          <w:sz w:val="24"/>
          <w:szCs w:val="24"/>
        </w:rPr>
        <w:t>. This accelerates genetic gain and shortens generation intervals.</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 xml:space="preserve">Platforms such as GeneSeek, Zoetis CLARIFIDE®, and the 1000 Bull Genomes </w:t>
      </w:r>
      <w:r w:rsidRPr="00777BB3">
        <w:rPr>
          <w:rFonts w:ascii="Times New Roman" w:hAnsi="Times New Roman" w:cs="Times New Roman"/>
          <w:sz w:val="24"/>
          <w:szCs w:val="24"/>
          <w:highlight w:val="yellow"/>
        </w:rPr>
        <w:t xml:space="preserve">Project </w:t>
      </w:r>
      <w:r w:rsidR="00862FC4" w:rsidRPr="00777BB3">
        <w:rPr>
          <w:rFonts w:ascii="Times New Roman" w:hAnsi="Times New Roman" w:cs="Times New Roman"/>
          <w:sz w:val="24"/>
          <w:szCs w:val="24"/>
          <w:highlight w:val="yellow"/>
        </w:rPr>
        <w:t>analyse</w:t>
      </w:r>
      <w:r w:rsidR="00862FC4" w:rsidRPr="003C3A72">
        <w:rPr>
          <w:rFonts w:ascii="Times New Roman" w:hAnsi="Times New Roman" w:cs="Times New Roman"/>
          <w:sz w:val="24"/>
          <w:szCs w:val="24"/>
        </w:rPr>
        <w:t xml:space="preserve"> </w:t>
      </w:r>
      <w:r w:rsidRPr="003C3A72">
        <w:rPr>
          <w:rFonts w:ascii="Times New Roman" w:hAnsi="Times New Roman" w:cs="Times New Roman"/>
          <w:sz w:val="24"/>
          <w:szCs w:val="24"/>
        </w:rPr>
        <w:t>genotype-phenotype associations, helping producers select traits like disease resistance, milk yield, feed efficiency, and fertility. According to the International Committee for Animal Recording (ICAR), genomic selection has improved the accuracy of selection by up to 70% compared to trad</w:t>
      </w:r>
      <w:r w:rsidR="003B0A82">
        <w:rPr>
          <w:rFonts w:ascii="Times New Roman" w:hAnsi="Times New Roman" w:cs="Times New Roman"/>
          <w:sz w:val="24"/>
          <w:szCs w:val="24"/>
        </w:rPr>
        <w:t>itional pedigree-based methods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Bioinformatics tools integrate omics </w:t>
      </w:r>
      <w:r w:rsidR="00AE1C7D" w:rsidRPr="003C3A72">
        <w:rPr>
          <w:rFonts w:ascii="Times New Roman" w:hAnsi="Times New Roman" w:cs="Times New Roman"/>
          <w:sz w:val="24"/>
          <w:szCs w:val="24"/>
        </w:rPr>
        <w:t>data</w:t>
      </w:r>
      <w:r w:rsidR="00862FC4">
        <w:rPr>
          <w:rFonts w:ascii="Times New Roman" w:hAnsi="Times New Roman" w:cs="Times New Roman"/>
          <w:sz w:val="24"/>
          <w:szCs w:val="24"/>
        </w:rPr>
        <w:t>,</w:t>
      </w:r>
      <w:r w:rsidR="00AE1C7D" w:rsidRPr="003C3A72">
        <w:rPr>
          <w:rFonts w:ascii="Times New Roman" w:hAnsi="Times New Roman" w:cs="Times New Roman"/>
          <w:sz w:val="24"/>
          <w:szCs w:val="24"/>
        </w:rPr>
        <w:t xml:space="preserve"> including</w:t>
      </w:r>
      <w:r w:rsidRPr="003C3A72">
        <w:rPr>
          <w:rFonts w:ascii="Times New Roman" w:hAnsi="Times New Roman" w:cs="Times New Roman"/>
          <w:sz w:val="24"/>
          <w:szCs w:val="24"/>
        </w:rPr>
        <w:t xml:space="preserve"> genomics, transcriptomics, and proteomics</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 xml:space="preserve">for multidimensional trait analysis. Software like PLINK, TASSEL, and QTLMap are extensively used in genomic studies of </w:t>
      </w:r>
      <w:r w:rsidR="003B0A82">
        <w:rPr>
          <w:rFonts w:ascii="Times New Roman" w:hAnsi="Times New Roman" w:cs="Times New Roman"/>
          <w:sz w:val="24"/>
          <w:szCs w:val="24"/>
        </w:rPr>
        <w:t>cattle, sheep, pigs, and goats</w:t>
      </w:r>
      <w:r w:rsidRPr="003C3A72">
        <w:rPr>
          <w:rFonts w:ascii="Times New Roman" w:hAnsi="Times New Roman" w:cs="Times New Roman"/>
          <w:sz w:val="24"/>
          <w:szCs w:val="24"/>
        </w:rPr>
        <w:t>.</w:t>
      </w:r>
    </w:p>
    <w:p w14:paraId="5F26223A"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Breeding value prediction using ICT platforms</w:t>
      </w:r>
    </w:p>
    <w:p w14:paraId="54FBF95D"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Estimated Breeding Values (EBVs) are now calculated using ICT-driven models that combine genetic, phenotypic, and environmental data. BLUP (Best Linear Unbiased Prediction) models, enhanced by AI algorithms, are employed through platforms such as GENESIS, EVA, and PEST for livestock across con</w:t>
      </w:r>
      <w:r w:rsidR="003B0A82">
        <w:rPr>
          <w:rFonts w:ascii="Times New Roman" w:hAnsi="Times New Roman" w:cs="Times New Roman"/>
          <w:sz w:val="24"/>
          <w:szCs w:val="24"/>
        </w:rPr>
        <w:t>tinents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AI-based tools like DeepEBV use machine learning to improve EBV prediction accuracy, especially for low-heritability traits. Breeding </w:t>
      </w:r>
      <w:r w:rsidRPr="003C3A72">
        <w:rPr>
          <w:rFonts w:ascii="Times New Roman" w:hAnsi="Times New Roman" w:cs="Times New Roman"/>
          <w:sz w:val="24"/>
          <w:szCs w:val="24"/>
        </w:rPr>
        <w:lastRenderedPageBreak/>
        <w:t>programs using genomic EBVs have reported a 30% increase in annual genetic progress in dairy and</w:t>
      </w:r>
      <w:r w:rsidR="003B0A82">
        <w:rPr>
          <w:rFonts w:ascii="Times New Roman" w:hAnsi="Times New Roman" w:cs="Times New Roman"/>
          <w:sz w:val="24"/>
          <w:szCs w:val="24"/>
        </w:rPr>
        <w:t xml:space="preserve"> beef cattle populations</w:t>
      </w:r>
      <w:r w:rsidRPr="003C3A72">
        <w:rPr>
          <w:rFonts w:ascii="Times New Roman" w:hAnsi="Times New Roman" w:cs="Times New Roman"/>
          <w:sz w:val="24"/>
          <w:szCs w:val="24"/>
        </w:rPr>
        <w:t>. Real-time integration of breeding data into cloud platforms allows for dynamic adjustment of mating plans and genetic resource management.</w:t>
      </w:r>
    </w:p>
    <w:p w14:paraId="619A4D02"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B. Feeding and Nutrition Management</w:t>
      </w:r>
    </w:p>
    <w:p w14:paraId="778938F7"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Precision feeding systems with sensors</w:t>
      </w:r>
    </w:p>
    <w:p w14:paraId="665B4381" w14:textId="377E31FA"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Precision livestock farming (PLF) systems use real-time sensors to monitor feed consumption, body condi</w:t>
      </w:r>
      <w:r w:rsidR="00734AFB">
        <w:rPr>
          <w:rFonts w:ascii="Times New Roman" w:hAnsi="Times New Roman" w:cs="Times New Roman"/>
          <w:sz w:val="24"/>
          <w:szCs w:val="24"/>
        </w:rPr>
        <w:t xml:space="preserve">tion, and nutrient requirements (Banhazi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2012).</w:t>
      </w:r>
      <w:r w:rsidRPr="003C3A72">
        <w:rPr>
          <w:rFonts w:ascii="Times New Roman" w:hAnsi="Times New Roman" w:cs="Times New Roman"/>
          <w:sz w:val="24"/>
          <w:szCs w:val="24"/>
        </w:rPr>
        <w:t xml:space="preserve"> Automated feeders, such as those provided by Lely Vector and GEA systems</w:t>
      </w:r>
      <w:r w:rsidRPr="00777BB3">
        <w:rPr>
          <w:rFonts w:ascii="Times New Roman" w:hAnsi="Times New Roman" w:cs="Times New Roman"/>
          <w:sz w:val="24"/>
          <w:szCs w:val="24"/>
          <w:highlight w:val="yellow"/>
        </w:rPr>
        <w:t xml:space="preserve">, </w:t>
      </w:r>
      <w:r w:rsidR="00862FC4" w:rsidRPr="00777BB3">
        <w:rPr>
          <w:rFonts w:ascii="Times New Roman" w:hAnsi="Times New Roman" w:cs="Times New Roman"/>
          <w:sz w:val="24"/>
          <w:szCs w:val="24"/>
          <w:highlight w:val="yellow"/>
        </w:rPr>
        <w:t>customise</w:t>
      </w:r>
      <w:r w:rsidR="00862FC4" w:rsidRPr="003C3A72">
        <w:rPr>
          <w:rFonts w:ascii="Times New Roman" w:hAnsi="Times New Roman" w:cs="Times New Roman"/>
          <w:sz w:val="24"/>
          <w:szCs w:val="24"/>
        </w:rPr>
        <w:t xml:space="preserve"> </w:t>
      </w:r>
      <w:r w:rsidRPr="003C3A72">
        <w:rPr>
          <w:rFonts w:ascii="Times New Roman" w:hAnsi="Times New Roman" w:cs="Times New Roman"/>
          <w:sz w:val="24"/>
          <w:szCs w:val="24"/>
        </w:rPr>
        <w:t>rations based on individual animal needs, re</w:t>
      </w:r>
      <w:r w:rsidR="003B0A82">
        <w:rPr>
          <w:rFonts w:ascii="Times New Roman" w:hAnsi="Times New Roman" w:cs="Times New Roman"/>
          <w:sz w:val="24"/>
          <w:szCs w:val="24"/>
        </w:rPr>
        <w:t>ducing feed waste by up to 25%</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Feed intake sensors coupled with biometric data (e.g., weight, milk </w:t>
      </w:r>
      <w:r w:rsidRPr="00777BB3">
        <w:rPr>
          <w:rFonts w:ascii="Times New Roman" w:hAnsi="Times New Roman" w:cs="Times New Roman"/>
          <w:sz w:val="24"/>
          <w:szCs w:val="24"/>
          <w:highlight w:val="yellow"/>
        </w:rPr>
        <w:t xml:space="preserve">yield) </w:t>
      </w:r>
      <w:r w:rsidR="00862FC4" w:rsidRPr="00777BB3">
        <w:rPr>
          <w:rFonts w:ascii="Times New Roman" w:hAnsi="Times New Roman" w:cs="Times New Roman"/>
          <w:sz w:val="24"/>
          <w:szCs w:val="24"/>
          <w:highlight w:val="yellow"/>
        </w:rPr>
        <w:t>optimise</w:t>
      </w:r>
      <w:r w:rsidR="00862FC4" w:rsidRPr="003C3A72">
        <w:rPr>
          <w:rFonts w:ascii="Times New Roman" w:hAnsi="Times New Roman" w:cs="Times New Roman"/>
          <w:sz w:val="24"/>
          <w:szCs w:val="24"/>
        </w:rPr>
        <w:t xml:space="preserve"> </w:t>
      </w:r>
      <w:r w:rsidRPr="003C3A72">
        <w:rPr>
          <w:rFonts w:ascii="Times New Roman" w:hAnsi="Times New Roman" w:cs="Times New Roman"/>
          <w:sz w:val="24"/>
          <w:szCs w:val="24"/>
        </w:rPr>
        <w:t xml:space="preserve">nutrient delivery per animal. Near-infrared spectroscopy (NIRS) sensors are employed for real-time feed composition analysis, ensuring ration </w:t>
      </w:r>
      <w:r w:rsidR="003B0A82">
        <w:rPr>
          <w:rFonts w:ascii="Times New Roman" w:hAnsi="Times New Roman" w:cs="Times New Roman"/>
          <w:sz w:val="24"/>
          <w:szCs w:val="24"/>
        </w:rPr>
        <w:t>consistency and quality</w:t>
      </w:r>
      <w:r w:rsidRPr="003C3A72">
        <w:rPr>
          <w:rFonts w:ascii="Times New Roman" w:hAnsi="Times New Roman" w:cs="Times New Roman"/>
          <w:sz w:val="24"/>
          <w:szCs w:val="24"/>
        </w:rPr>
        <w:t>. IoT-linked feeding units allow integration of feeding data into farm management dashboards for instant feedback.</w:t>
      </w:r>
    </w:p>
    <w:p w14:paraId="56399BBB"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Use of mobile apps for ration formulation</w:t>
      </w:r>
    </w:p>
    <w:p w14:paraId="7B18360A"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Mobile applications like FeedXL, Rumen8, and Cowculator assist livestock farmers and nutritionists in formulating balanced rations based on local feed ingredients, animal product</w:t>
      </w:r>
      <w:r w:rsidR="00667145">
        <w:rPr>
          <w:rFonts w:ascii="Times New Roman" w:hAnsi="Times New Roman" w:cs="Times New Roman"/>
          <w:sz w:val="24"/>
          <w:szCs w:val="24"/>
        </w:rPr>
        <w:t xml:space="preserve">ivity, and physiological status (Akintan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These tools utilize nutritional databases and NRC (National Research Council) guidelines to create cost-effective diets with accu</w:t>
      </w:r>
      <w:r w:rsidR="003B0A82">
        <w:rPr>
          <w:rFonts w:ascii="Times New Roman" w:hAnsi="Times New Roman" w:cs="Times New Roman"/>
          <w:sz w:val="24"/>
          <w:szCs w:val="24"/>
        </w:rPr>
        <w:t>rate energy and protein levels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Mobile-based ration formulation has been associated with a 10–15% improvement in feed conversion ratios in da</w:t>
      </w:r>
      <w:r w:rsidR="003B0A82">
        <w:rPr>
          <w:rFonts w:ascii="Times New Roman" w:hAnsi="Times New Roman" w:cs="Times New Roman"/>
          <w:sz w:val="24"/>
          <w:szCs w:val="24"/>
        </w:rPr>
        <w:t>iry cattle and small ruminants</w:t>
      </w:r>
      <w:r w:rsidRPr="003C3A72">
        <w:rPr>
          <w:rFonts w:ascii="Times New Roman" w:hAnsi="Times New Roman" w:cs="Times New Roman"/>
          <w:sz w:val="24"/>
          <w:szCs w:val="24"/>
        </w:rPr>
        <w:t>. Applications also allow users to compare different feeding strategies using simulations.</w:t>
      </w:r>
    </w:p>
    <w:p w14:paraId="6ADE070E"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Smart devices for monitoring feed intake</w:t>
      </w:r>
    </w:p>
    <w:p w14:paraId="62C193CD" w14:textId="493FAD8C"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Smart troughs and </w:t>
      </w:r>
      <w:r w:rsidR="00862FC4" w:rsidRPr="00777BB3">
        <w:rPr>
          <w:rFonts w:ascii="Times New Roman" w:hAnsi="Times New Roman" w:cs="Times New Roman"/>
          <w:sz w:val="24"/>
          <w:szCs w:val="24"/>
          <w:highlight w:val="yellow"/>
        </w:rPr>
        <w:t>load-cell-equipped</w:t>
      </w:r>
      <w:r w:rsidRPr="00777BB3">
        <w:rPr>
          <w:rFonts w:ascii="Times New Roman" w:hAnsi="Times New Roman" w:cs="Times New Roman"/>
          <w:sz w:val="24"/>
          <w:szCs w:val="24"/>
          <w:highlight w:val="yellow"/>
        </w:rPr>
        <w:t xml:space="preserve"> feeders</w:t>
      </w:r>
      <w:r w:rsidRPr="003C3A72">
        <w:rPr>
          <w:rFonts w:ascii="Times New Roman" w:hAnsi="Times New Roman" w:cs="Times New Roman"/>
          <w:sz w:val="24"/>
          <w:szCs w:val="24"/>
        </w:rPr>
        <w:t xml:space="preserve"> record feed offered and refusals per animal. RFID and UHF tag integration enables </w:t>
      </w:r>
      <w:r w:rsidR="00862FC4" w:rsidRPr="00777BB3">
        <w:rPr>
          <w:rFonts w:ascii="Times New Roman" w:hAnsi="Times New Roman" w:cs="Times New Roman"/>
          <w:sz w:val="24"/>
          <w:szCs w:val="24"/>
          <w:highlight w:val="yellow"/>
        </w:rPr>
        <w:t>individualised</w:t>
      </w:r>
      <w:r w:rsidR="00862FC4"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feed</w:t>
      </w:r>
      <w:r w:rsidRPr="003C3A72">
        <w:rPr>
          <w:rFonts w:ascii="Times New Roman" w:hAnsi="Times New Roman" w:cs="Times New Roman"/>
          <w:sz w:val="24"/>
          <w:szCs w:val="24"/>
        </w:rPr>
        <w:t xml:space="preserve"> tracking in group housing. Technologies such as GrowSafe and Insentec monitor intake and </w:t>
      </w:r>
      <w:r w:rsidR="00AE1C7D" w:rsidRPr="003C3A72">
        <w:rPr>
          <w:rFonts w:ascii="Times New Roman" w:hAnsi="Times New Roman" w:cs="Times New Roman"/>
          <w:sz w:val="24"/>
          <w:szCs w:val="24"/>
        </w:rPr>
        <w:t>behavioural</w:t>
      </w:r>
      <w:r w:rsidRPr="003C3A72">
        <w:rPr>
          <w:rFonts w:ascii="Times New Roman" w:hAnsi="Times New Roman" w:cs="Times New Roman"/>
          <w:sz w:val="24"/>
          <w:szCs w:val="24"/>
        </w:rPr>
        <w:t xml:space="preserve"> patterns, supporting research and comm</w:t>
      </w:r>
      <w:r w:rsidR="003B0A82">
        <w:rPr>
          <w:rFonts w:ascii="Times New Roman" w:hAnsi="Times New Roman" w:cs="Times New Roman"/>
          <w:sz w:val="24"/>
          <w:szCs w:val="24"/>
        </w:rPr>
        <w:t xml:space="preserve">ercial production </w:t>
      </w:r>
      <w:r w:rsidR="00862FC4" w:rsidRPr="00777BB3">
        <w:rPr>
          <w:rFonts w:ascii="Times New Roman" w:hAnsi="Times New Roman" w:cs="Times New Roman"/>
          <w:sz w:val="24"/>
          <w:szCs w:val="24"/>
          <w:highlight w:val="yellow"/>
        </w:rPr>
        <w:t>optimisation</w:t>
      </w:r>
      <w:r w:rsidRPr="00777BB3">
        <w:rPr>
          <w:rFonts w:ascii="Times New Roman" w:hAnsi="Times New Roman" w:cs="Times New Roman"/>
          <w:sz w:val="24"/>
          <w:szCs w:val="24"/>
          <w:highlight w:val="yellow"/>
        </w:rPr>
        <w:t>.</w:t>
      </w:r>
      <w:r w:rsidR="003B0A82"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Continuous</w:t>
      </w:r>
      <w:r w:rsidRPr="003C3A72">
        <w:rPr>
          <w:rFonts w:ascii="Times New Roman" w:hAnsi="Times New Roman" w:cs="Times New Roman"/>
          <w:sz w:val="24"/>
          <w:szCs w:val="24"/>
        </w:rPr>
        <w:t xml:space="preserve"> data analysis allows detection of subclinical conditions</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such as ketosis or digestive disorders</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before performance declines, contributing to better herd health and economic efficiency.</w:t>
      </w:r>
    </w:p>
    <w:p w14:paraId="37501915"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C. Health and Disease Management</w:t>
      </w:r>
    </w:p>
    <w:p w14:paraId="16DF0CE7"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ICT-based disease surveillance systems</w:t>
      </w:r>
    </w:p>
    <w:p w14:paraId="05FEBE55" w14:textId="4A99CB83"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Real-time disease surveillance systems have been deployed using GIS, remote sensing, and mobile reporting </w:t>
      </w:r>
      <w:r w:rsidR="00667145">
        <w:rPr>
          <w:rFonts w:ascii="Times New Roman" w:hAnsi="Times New Roman" w:cs="Times New Roman"/>
          <w:sz w:val="24"/>
          <w:szCs w:val="24"/>
        </w:rPr>
        <w:t xml:space="preserve">platforms (Biu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FAO’s EMPRES-i system, OIE’s WAHIS, and WHO’s GLEWS integrate spatial data for monitoring</w:t>
      </w:r>
      <w:r w:rsidR="003B0A82">
        <w:rPr>
          <w:rFonts w:ascii="Times New Roman" w:hAnsi="Times New Roman" w:cs="Times New Roman"/>
          <w:sz w:val="24"/>
          <w:szCs w:val="24"/>
        </w:rPr>
        <w:t xml:space="preserve"> transboundary animal diseases</w:t>
      </w:r>
      <w:r w:rsidRPr="003C3A72">
        <w:rPr>
          <w:rFonts w:ascii="Times New Roman" w:hAnsi="Times New Roman" w:cs="Times New Roman"/>
          <w:sz w:val="24"/>
          <w:szCs w:val="24"/>
        </w:rPr>
        <w:t>. Digital epidemiological dashboards detect outbreaks faster than traditional reporting, allowing rapid response.</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ICT-supported surveillance has been credited with early detection and containment of Foot-and-Mouth Disease (FMD), avian influenza, and African swine fever across region</w:t>
      </w:r>
      <w:r w:rsidR="003B0A82">
        <w:rPr>
          <w:rFonts w:ascii="Times New Roman" w:hAnsi="Times New Roman" w:cs="Times New Roman"/>
          <w:sz w:val="24"/>
          <w:szCs w:val="24"/>
        </w:rPr>
        <w:t>s in Africa, Europe, and Asia</w:t>
      </w:r>
      <w:r w:rsidRPr="003C3A72">
        <w:rPr>
          <w:rFonts w:ascii="Times New Roman" w:hAnsi="Times New Roman" w:cs="Times New Roman"/>
          <w:sz w:val="24"/>
          <w:szCs w:val="24"/>
        </w:rPr>
        <w:t>. Mobile disease reporting applications like AfyaData and mHealthVet enable field-level data collection, even in remote areas.</w:t>
      </w:r>
    </w:p>
    <w:p w14:paraId="18D87023"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E-veterinary advisory services and telemedicine</w:t>
      </w:r>
    </w:p>
    <w:p w14:paraId="4252BD77" w14:textId="21089384"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lastRenderedPageBreak/>
        <w:t>Telemedicine platforms and e-vet services bridge the gap between veterinarians and livestock owners. Services such as VetNOW, TeleVet, and VETOnline allow video consultations, prescription services, and disease diagnosis. During the COVID-19 pandemic, telemedicine usage increased by over 300% for li</w:t>
      </w:r>
      <w:r w:rsidR="003B0A82">
        <w:rPr>
          <w:rFonts w:ascii="Times New Roman" w:hAnsi="Times New Roman" w:cs="Times New Roman"/>
          <w:sz w:val="24"/>
          <w:szCs w:val="24"/>
        </w:rPr>
        <w:t>vestock consultations globally</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Advisory platforms integrate AI chatbots, mobile apps, and helplines for disease prevention,</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vaccination schedules, and medication guidelines. Access to digital veterinary services enhances livestock welfare and reduces treatment delays, especially in underserved rural zones.</w:t>
      </w:r>
    </w:p>
    <w:p w14:paraId="7B3B5465"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Early disease detection through biosensors and wearable devices</w:t>
      </w:r>
    </w:p>
    <w:p w14:paraId="2E21A28D" w14:textId="1038821D"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Biosensors detect physiological and biochemical change</w:t>
      </w:r>
      <w:r w:rsidR="00667145">
        <w:rPr>
          <w:rFonts w:ascii="Times New Roman" w:hAnsi="Times New Roman" w:cs="Times New Roman"/>
          <w:sz w:val="24"/>
          <w:szCs w:val="24"/>
        </w:rPr>
        <w:t xml:space="preserve">s associated with disease onset (Kim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2021).</w:t>
      </w:r>
      <w:r w:rsidRPr="003C3A72">
        <w:rPr>
          <w:rFonts w:ascii="Times New Roman" w:hAnsi="Times New Roman" w:cs="Times New Roman"/>
          <w:sz w:val="24"/>
          <w:szCs w:val="24"/>
        </w:rPr>
        <w:t xml:space="preserve"> Wearable devices measure parameters such as body temperature, heart rate, respiration, and blood biomarkers. Smart tags and boluses with real-time telemetry transmit health alerts to farm management systems.</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 xml:space="preserve">Early detection of mastitis using conductivity sensors, lameness through gait analysis, and respiratory illness via infrared thermography has improved treatment response and reduced </w:t>
      </w:r>
      <w:r w:rsidR="003B0A82">
        <w:rPr>
          <w:rFonts w:ascii="Times New Roman" w:hAnsi="Times New Roman" w:cs="Times New Roman"/>
          <w:sz w:val="24"/>
          <w:szCs w:val="24"/>
        </w:rPr>
        <w:t>antimicrobial use by up to 40%</w:t>
      </w:r>
      <w:r w:rsidRPr="003C3A72">
        <w:rPr>
          <w:rFonts w:ascii="Times New Roman" w:hAnsi="Times New Roman" w:cs="Times New Roman"/>
          <w:sz w:val="24"/>
          <w:szCs w:val="24"/>
        </w:rPr>
        <w:t>. Integration with AI allows predictive diagnostics before clinical signs appear.</w:t>
      </w:r>
    </w:p>
    <w:p w14:paraId="5B65B870"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D. Housing and Environmental Monitoring</w:t>
      </w:r>
    </w:p>
    <w:p w14:paraId="686189E2"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IoT-enabled smart housing systems</w:t>
      </w:r>
    </w:p>
    <w:p w14:paraId="00F3A435" w14:textId="1692C754"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Smart barns equipped with IoT sensors automate lighting, ventilation, humidity control, and space </w:t>
      </w:r>
      <w:r w:rsidR="00862FC4" w:rsidRPr="00777BB3">
        <w:rPr>
          <w:rFonts w:ascii="Times New Roman" w:hAnsi="Times New Roman" w:cs="Times New Roman"/>
          <w:sz w:val="24"/>
          <w:szCs w:val="24"/>
          <w:highlight w:val="yellow"/>
        </w:rPr>
        <w:t>utilisation</w:t>
      </w:r>
      <w:r w:rsidR="00862FC4" w:rsidRPr="00777BB3">
        <w:rPr>
          <w:rFonts w:ascii="Times New Roman" w:hAnsi="Times New Roman" w:cs="Times New Roman"/>
          <w:sz w:val="24"/>
          <w:szCs w:val="24"/>
          <w:highlight w:val="yellow"/>
        </w:rPr>
        <w:t xml:space="preserve"> </w:t>
      </w:r>
      <w:r w:rsidR="00667145" w:rsidRPr="00777BB3">
        <w:rPr>
          <w:rFonts w:ascii="Times New Roman" w:hAnsi="Times New Roman" w:cs="Times New Roman"/>
          <w:sz w:val="24"/>
          <w:szCs w:val="24"/>
          <w:highlight w:val="yellow"/>
        </w:rPr>
        <w:t>(Chang</w:t>
      </w:r>
      <w:r w:rsidR="00667145">
        <w:rPr>
          <w:rFonts w:ascii="Times New Roman" w:hAnsi="Times New Roman" w:cs="Times New Roman"/>
          <w:sz w:val="24"/>
          <w:szCs w:val="24"/>
        </w:rPr>
        <w:t xml:space="preserve">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2023).</w:t>
      </w:r>
      <w:r w:rsidRPr="003C3A72">
        <w:rPr>
          <w:rFonts w:ascii="Times New Roman" w:hAnsi="Times New Roman" w:cs="Times New Roman"/>
          <w:sz w:val="24"/>
          <w:szCs w:val="24"/>
        </w:rPr>
        <w:t xml:space="preserve"> These systems adjust housing parameters dynamically based on environmental and animal-specific data,</w:t>
      </w:r>
      <w:r w:rsidR="003B0A82">
        <w:rPr>
          <w:rFonts w:ascii="Times New Roman" w:hAnsi="Times New Roman" w:cs="Times New Roman"/>
          <w:sz w:val="24"/>
          <w:szCs w:val="24"/>
        </w:rPr>
        <w:t xml:space="preserve"> improving comfort and welfare</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Environmental controllers integrated with animal </w:t>
      </w:r>
      <w:r w:rsidR="001E40C9" w:rsidRPr="003C3A72">
        <w:rPr>
          <w:rFonts w:ascii="Times New Roman" w:hAnsi="Times New Roman" w:cs="Times New Roman"/>
          <w:sz w:val="24"/>
          <w:szCs w:val="24"/>
        </w:rPr>
        <w:t>behaviour</w:t>
      </w:r>
      <w:r w:rsidRPr="003C3A72">
        <w:rPr>
          <w:rFonts w:ascii="Times New Roman" w:hAnsi="Times New Roman" w:cs="Times New Roman"/>
          <w:sz w:val="24"/>
          <w:szCs w:val="24"/>
        </w:rPr>
        <w:t xml:space="preserve"> monitors create adaptive microclimates. For instance, automated curtain systems adjust to ambient temperatures, </w:t>
      </w:r>
      <w:r w:rsidR="00862FC4" w:rsidRPr="00777BB3">
        <w:rPr>
          <w:rFonts w:ascii="Times New Roman" w:hAnsi="Times New Roman" w:cs="Times New Roman"/>
          <w:sz w:val="24"/>
          <w:szCs w:val="24"/>
          <w:highlight w:val="yellow"/>
        </w:rPr>
        <w:t>optimising</w:t>
      </w:r>
      <w:r w:rsidR="00862FC4"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airflow</w:t>
      </w:r>
      <w:r w:rsidRPr="003C3A72">
        <w:rPr>
          <w:rFonts w:ascii="Times New Roman" w:hAnsi="Times New Roman" w:cs="Times New Roman"/>
          <w:sz w:val="24"/>
          <w:szCs w:val="24"/>
        </w:rPr>
        <w:t xml:space="preserve"> and reducing heat stre</w:t>
      </w:r>
      <w:r w:rsidR="003B0A82">
        <w:rPr>
          <w:rFonts w:ascii="Times New Roman" w:hAnsi="Times New Roman" w:cs="Times New Roman"/>
          <w:sz w:val="24"/>
          <w:szCs w:val="24"/>
        </w:rPr>
        <w:t>ss in dairy cattle and poultry</w:t>
      </w:r>
      <w:r w:rsidRPr="003C3A72">
        <w:rPr>
          <w:rFonts w:ascii="Times New Roman" w:hAnsi="Times New Roman" w:cs="Times New Roman"/>
          <w:sz w:val="24"/>
          <w:szCs w:val="24"/>
        </w:rPr>
        <w:t>.</w:t>
      </w:r>
    </w:p>
    <w:p w14:paraId="1DEF3775"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Real-time monitoring of temperature, humidity, and ventilation</w:t>
      </w:r>
    </w:p>
    <w:p w14:paraId="7D2F51CD" w14:textId="17F5A481"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Thermal sensors and data loggers record temperature-humidity index (THI) values. Overheating is associated with decreased feed intake, lower fertility, and metabolic disorders. ICT platforms provide heat stress alerts and recommend mitigation strategies like mi</w:t>
      </w:r>
      <w:r w:rsidR="003B0A82">
        <w:rPr>
          <w:rFonts w:ascii="Times New Roman" w:hAnsi="Times New Roman" w:cs="Times New Roman"/>
          <w:sz w:val="24"/>
          <w:szCs w:val="24"/>
        </w:rPr>
        <w:t>sting or increased ventilation</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Remote monitoring systems feed data into cloud dashboards, enabling </w:t>
      </w:r>
      <w:r w:rsidR="00862FC4" w:rsidRPr="00777BB3">
        <w:rPr>
          <w:rFonts w:ascii="Times New Roman" w:hAnsi="Times New Roman" w:cs="Times New Roman"/>
          <w:sz w:val="24"/>
          <w:szCs w:val="24"/>
          <w:highlight w:val="yellow"/>
        </w:rPr>
        <w:t>centralised</w:t>
      </w:r>
      <w:r w:rsidR="00862FC4"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oversight</w:t>
      </w:r>
      <w:r w:rsidRPr="003C3A72">
        <w:rPr>
          <w:rFonts w:ascii="Times New Roman" w:hAnsi="Times New Roman" w:cs="Times New Roman"/>
          <w:sz w:val="24"/>
          <w:szCs w:val="24"/>
        </w:rPr>
        <w:t xml:space="preserve"> of multi-location housing facilities. Ventilation systems connected to CO₂ and ammonia detectors ensure air quality compliance.</w:t>
      </w:r>
    </w:p>
    <w:p w14:paraId="1B622A10"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Automated waste management systems</w:t>
      </w:r>
    </w:p>
    <w:p w14:paraId="1FF457FE" w14:textId="0A6E6E8A"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Automated manure scrapers, flushing systems, and biogas digesters are now operated through programmable logic controllers (</w:t>
      </w:r>
      <w:r w:rsidR="00667145">
        <w:rPr>
          <w:rFonts w:ascii="Times New Roman" w:hAnsi="Times New Roman" w:cs="Times New Roman"/>
          <w:sz w:val="24"/>
          <w:szCs w:val="24"/>
        </w:rPr>
        <w:t xml:space="preserve">PLCs) and remote-control panels (Scarcello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2022).</w:t>
      </w:r>
      <w:r w:rsidRPr="003C3A72">
        <w:rPr>
          <w:rFonts w:ascii="Times New Roman" w:hAnsi="Times New Roman" w:cs="Times New Roman"/>
          <w:sz w:val="24"/>
          <w:szCs w:val="24"/>
        </w:rPr>
        <w:t xml:space="preserve"> Sensors detect manure levels and schedule cleaning cycles, improving hygiene and reducing </w:t>
      </w:r>
      <w:r w:rsidR="00A219C2" w:rsidRPr="003C3A72">
        <w:rPr>
          <w:rFonts w:ascii="Times New Roman" w:hAnsi="Times New Roman" w:cs="Times New Roman"/>
          <w:sz w:val="24"/>
          <w:szCs w:val="24"/>
        </w:rPr>
        <w:t>labour</w:t>
      </w:r>
      <w:r w:rsidRPr="003C3A72">
        <w:rPr>
          <w:rFonts w:ascii="Times New Roman" w:hAnsi="Times New Roman" w:cs="Times New Roman"/>
          <w:sz w:val="24"/>
          <w:szCs w:val="24"/>
        </w:rPr>
        <w:t xml:space="preserve"> dependency.</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ICT-integrated biogas systems track gas production, slurry nutrient levels, and temperature. These outputs are used </w:t>
      </w:r>
      <w:r w:rsidRPr="00777BB3">
        <w:rPr>
          <w:rFonts w:ascii="Times New Roman" w:hAnsi="Times New Roman" w:cs="Times New Roman"/>
          <w:sz w:val="24"/>
          <w:szCs w:val="24"/>
          <w:highlight w:val="yellow"/>
        </w:rPr>
        <w:t xml:space="preserve">for </w:t>
      </w:r>
      <w:r w:rsidR="00862FC4" w:rsidRPr="00777BB3">
        <w:rPr>
          <w:rFonts w:ascii="Times New Roman" w:hAnsi="Times New Roman" w:cs="Times New Roman"/>
          <w:sz w:val="24"/>
          <w:szCs w:val="24"/>
          <w:highlight w:val="yellow"/>
        </w:rPr>
        <w:t>optimising fertiliser</w:t>
      </w:r>
      <w:r w:rsidRPr="003C3A72">
        <w:rPr>
          <w:rFonts w:ascii="Times New Roman" w:hAnsi="Times New Roman" w:cs="Times New Roman"/>
          <w:sz w:val="24"/>
          <w:szCs w:val="24"/>
        </w:rPr>
        <w:t xml:space="preserve"> application and energy recovery from livestock waste.</w:t>
      </w:r>
    </w:p>
    <w:p w14:paraId="7BE07D3E"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E. Reproduction and Calving Management</w:t>
      </w:r>
    </w:p>
    <w:p w14:paraId="6E31A8C9"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Estrus detection devices and apps</w:t>
      </w:r>
    </w:p>
    <w:p w14:paraId="02250B34" w14:textId="327585CA"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lastRenderedPageBreak/>
        <w:t xml:space="preserve">Activity monitors, such as pedometers and accelerometers, identify increased movement associated with </w:t>
      </w:r>
      <w:r w:rsidR="00862FC4" w:rsidRPr="00777BB3">
        <w:rPr>
          <w:rFonts w:ascii="Times New Roman" w:hAnsi="Times New Roman" w:cs="Times New Roman"/>
          <w:sz w:val="24"/>
          <w:szCs w:val="24"/>
          <w:highlight w:val="yellow"/>
        </w:rPr>
        <w:t>estrus behaviour</w:t>
      </w:r>
      <w:r w:rsidRPr="00777BB3">
        <w:rPr>
          <w:rFonts w:ascii="Times New Roman" w:hAnsi="Times New Roman" w:cs="Times New Roman"/>
          <w:sz w:val="24"/>
          <w:szCs w:val="24"/>
          <w:highlight w:val="yellow"/>
        </w:rPr>
        <w:t>. Devices</w:t>
      </w:r>
      <w:r w:rsidRPr="003C3A72">
        <w:rPr>
          <w:rFonts w:ascii="Times New Roman" w:hAnsi="Times New Roman" w:cs="Times New Roman"/>
          <w:sz w:val="24"/>
          <w:szCs w:val="24"/>
        </w:rPr>
        <w:t xml:space="preserve"> like Heatime, CowManager, and Moocall increase estrus detection accuracy to over 95%, reducing missed heats and improving conception rates.</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 xml:space="preserve">Mobile apps send real-time estrus alerts and suggest insemination timing based on </w:t>
      </w:r>
      <w:r w:rsidR="00862FC4" w:rsidRPr="00777BB3">
        <w:rPr>
          <w:rFonts w:ascii="Times New Roman" w:hAnsi="Times New Roman" w:cs="Times New Roman"/>
          <w:sz w:val="24"/>
          <w:szCs w:val="24"/>
          <w:highlight w:val="yellow"/>
        </w:rPr>
        <w:t>behavioural</w:t>
      </w:r>
      <w:r w:rsidR="00862FC4"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patterns</w:t>
      </w:r>
      <w:r w:rsidRPr="003C3A72">
        <w:rPr>
          <w:rFonts w:ascii="Times New Roman" w:hAnsi="Times New Roman" w:cs="Times New Roman"/>
          <w:sz w:val="24"/>
          <w:szCs w:val="24"/>
        </w:rPr>
        <w:t xml:space="preserve"> and hormonal data. The use of automated estrus detection has reduced calving intervals by 30–40 days in high-yielding dairy h</w:t>
      </w:r>
      <w:r w:rsidR="003B0A82">
        <w:rPr>
          <w:rFonts w:ascii="Times New Roman" w:hAnsi="Times New Roman" w:cs="Times New Roman"/>
          <w:sz w:val="24"/>
          <w:szCs w:val="24"/>
        </w:rPr>
        <w:t>erds</w:t>
      </w:r>
      <w:r w:rsidRPr="003C3A72">
        <w:rPr>
          <w:rFonts w:ascii="Times New Roman" w:hAnsi="Times New Roman" w:cs="Times New Roman"/>
          <w:sz w:val="24"/>
          <w:szCs w:val="24"/>
        </w:rPr>
        <w:t>.</w:t>
      </w:r>
    </w:p>
    <w:p w14:paraId="622B77D2"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ICT tools for pregnancy monitoring</w:t>
      </w:r>
    </w:p>
    <w:p w14:paraId="38A09A65"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Ultrasound imaging systems integrated with mobile devices allo</w:t>
      </w:r>
      <w:r w:rsidR="00667145">
        <w:rPr>
          <w:rFonts w:ascii="Times New Roman" w:hAnsi="Times New Roman" w:cs="Times New Roman"/>
          <w:sz w:val="24"/>
          <w:szCs w:val="24"/>
        </w:rPr>
        <w:t xml:space="preserve">w visual pregnancy confirmation (Hadar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2022).</w:t>
      </w:r>
      <w:r w:rsidRPr="003C3A72">
        <w:rPr>
          <w:rFonts w:ascii="Times New Roman" w:hAnsi="Times New Roman" w:cs="Times New Roman"/>
          <w:sz w:val="24"/>
          <w:szCs w:val="24"/>
        </w:rPr>
        <w:t xml:space="preserve"> Remote ultrasound systems paired with AI-assisted image analysis enable non-invasive diagnostics. Biosensor-based progesterone detection provides early pregnancy confirmation through milk or saliva samples.</w:t>
      </w:r>
    </w:p>
    <w:p w14:paraId="044FDCC7" w14:textId="3B119AF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These technologies reduce open days and support timely re-breeding strategies. Pregnancy monitoring tools are particularly beneficial in large herds where manual checks are </w:t>
      </w:r>
      <w:r w:rsidR="00A219C2" w:rsidRPr="003C3A72">
        <w:rPr>
          <w:rFonts w:ascii="Times New Roman" w:hAnsi="Times New Roman" w:cs="Times New Roman"/>
          <w:sz w:val="24"/>
          <w:szCs w:val="24"/>
        </w:rPr>
        <w:t>labour-intensive</w:t>
      </w:r>
      <w:r w:rsidRPr="003C3A72">
        <w:rPr>
          <w:rFonts w:ascii="Times New Roman" w:hAnsi="Times New Roman" w:cs="Times New Roman"/>
          <w:sz w:val="24"/>
          <w:szCs w:val="24"/>
        </w:rPr>
        <w:t>.</w:t>
      </w:r>
    </w:p>
    <w:p w14:paraId="06D567BB"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Calving alert systems</w:t>
      </w:r>
    </w:p>
    <w:p w14:paraId="43F93591" w14:textId="0DB14874"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Wearable calving sensors detect physiological and </w:t>
      </w:r>
      <w:r w:rsidR="00AE1C7D" w:rsidRPr="003C3A72">
        <w:rPr>
          <w:rFonts w:ascii="Times New Roman" w:hAnsi="Times New Roman" w:cs="Times New Roman"/>
          <w:sz w:val="24"/>
          <w:szCs w:val="24"/>
        </w:rPr>
        <w:t>behavioural</w:t>
      </w:r>
      <w:r w:rsidRPr="003C3A72">
        <w:rPr>
          <w:rFonts w:ascii="Times New Roman" w:hAnsi="Times New Roman" w:cs="Times New Roman"/>
          <w:sz w:val="24"/>
          <w:szCs w:val="24"/>
        </w:rPr>
        <w:t xml:space="preserve"> changes preceding parturition. Vaginal thermometers, tail sensors, and pelvic movement trackers are used to send alerts to mobile devices or farm servers.</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Systems like Vel'Phone and Moocall report 24–72 hours before expected calving, allowing timely human intervention. Such alerts reduce dystocia, calf mortality,</w:t>
      </w:r>
      <w:r w:rsidR="003B0A82">
        <w:rPr>
          <w:rFonts w:ascii="Times New Roman" w:hAnsi="Times New Roman" w:cs="Times New Roman"/>
          <w:sz w:val="24"/>
          <w:szCs w:val="24"/>
        </w:rPr>
        <w:t xml:space="preserve"> and post-partum complications</w:t>
      </w:r>
      <w:r w:rsidRPr="003C3A72">
        <w:rPr>
          <w:rFonts w:ascii="Times New Roman" w:hAnsi="Times New Roman" w:cs="Times New Roman"/>
          <w:sz w:val="24"/>
          <w:szCs w:val="24"/>
        </w:rPr>
        <w:t>.</w:t>
      </w:r>
    </w:p>
    <w:p w14:paraId="4A88E433"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IV. ICT in Livestock Product Processing and Marketing</w:t>
      </w:r>
    </w:p>
    <w:p w14:paraId="00A76148"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ICT in milk recording and dairy value chains</w:t>
      </w:r>
    </w:p>
    <w:p w14:paraId="304BB816" w14:textId="0825391C"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Milk recording is a critical component of dairy herd management, influencing both production</w:t>
      </w:r>
      <w:r w:rsidR="00667145">
        <w:rPr>
          <w:rFonts w:ascii="Times New Roman" w:hAnsi="Times New Roman" w:cs="Times New Roman"/>
          <w:sz w:val="24"/>
          <w:szCs w:val="24"/>
        </w:rPr>
        <w:t xml:space="preserve"> efficiency and quality control (Newton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2020).</w:t>
      </w:r>
      <w:r w:rsidRPr="003C3A72">
        <w:rPr>
          <w:rFonts w:ascii="Times New Roman" w:hAnsi="Times New Roman" w:cs="Times New Roman"/>
          <w:sz w:val="24"/>
          <w:szCs w:val="24"/>
        </w:rPr>
        <w:t xml:space="preserve"> ICT-based milk recording systems automate data collection on yield, fat and protein content, somatic cell count, and milking frequency. Sensors integrated into milking machines, such as those used in Lely and DeLaval systems, collect milk composition data in real-time and transmit it to cloud-b</w:t>
      </w:r>
      <w:r w:rsidR="003B0A82">
        <w:rPr>
          <w:rFonts w:ascii="Times New Roman" w:hAnsi="Times New Roman" w:cs="Times New Roman"/>
          <w:sz w:val="24"/>
          <w:szCs w:val="24"/>
        </w:rPr>
        <w:t>ased herd management platforms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Digital milk recording enables accurate evaluation of individual animal performance, contributing to culling decisions, nutritional adjustments, and breeding strategies. Automated milk meters, approved by the International Committee for Animal Recording (ICAR), provide measurements with over 95% accuracy, reducing human error and </w:t>
      </w:r>
      <w:r w:rsidR="00862FC4" w:rsidRPr="00777BB3">
        <w:rPr>
          <w:rFonts w:ascii="Times New Roman" w:hAnsi="Times New Roman" w:cs="Times New Roman"/>
          <w:sz w:val="24"/>
          <w:szCs w:val="24"/>
          <w:highlight w:val="yellow"/>
        </w:rPr>
        <w:t>standardising</w:t>
      </w:r>
      <w:r w:rsidR="00862FC4" w:rsidRPr="00777BB3">
        <w:rPr>
          <w:rFonts w:ascii="Times New Roman" w:hAnsi="Times New Roman" w:cs="Times New Roman"/>
          <w:sz w:val="24"/>
          <w:szCs w:val="24"/>
          <w:highlight w:val="yellow"/>
        </w:rPr>
        <w:t xml:space="preserve"> </w:t>
      </w:r>
      <w:r w:rsidR="003B0A82" w:rsidRPr="00777BB3">
        <w:rPr>
          <w:rFonts w:ascii="Times New Roman" w:hAnsi="Times New Roman" w:cs="Times New Roman"/>
          <w:sz w:val="24"/>
          <w:szCs w:val="24"/>
          <w:highlight w:val="yellow"/>
        </w:rPr>
        <w:t>data collection</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End-to-end dairy value </w:t>
      </w:r>
      <w:r w:rsidRPr="00777BB3">
        <w:rPr>
          <w:rFonts w:ascii="Times New Roman" w:hAnsi="Times New Roman" w:cs="Times New Roman"/>
          <w:sz w:val="24"/>
          <w:szCs w:val="24"/>
          <w:highlight w:val="yellow"/>
        </w:rPr>
        <w:t xml:space="preserve">chain </w:t>
      </w:r>
      <w:r w:rsidR="00862FC4" w:rsidRPr="00777BB3">
        <w:rPr>
          <w:rFonts w:ascii="Times New Roman" w:hAnsi="Times New Roman" w:cs="Times New Roman"/>
          <w:sz w:val="24"/>
          <w:szCs w:val="24"/>
          <w:highlight w:val="yellow"/>
        </w:rPr>
        <w:t>digitalisation</w:t>
      </w:r>
      <w:r w:rsidR="00862FC4"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has emerged</w:t>
      </w:r>
      <w:r w:rsidRPr="003C3A72">
        <w:rPr>
          <w:rFonts w:ascii="Times New Roman" w:hAnsi="Times New Roman" w:cs="Times New Roman"/>
          <w:sz w:val="24"/>
          <w:szCs w:val="24"/>
        </w:rPr>
        <w:t xml:space="preserve"> through integrated ICT solutions. These systems link production data with processing units and distributors, allowing seamless traceability, quality control, and inventory management. Dairy cooperatives and large-scale milk processors use ICT tools for milk procurement scheduling, cold chain lo</w:t>
      </w:r>
      <w:r w:rsidR="003B0A82">
        <w:rPr>
          <w:rFonts w:ascii="Times New Roman" w:hAnsi="Times New Roman" w:cs="Times New Roman"/>
          <w:sz w:val="24"/>
          <w:szCs w:val="24"/>
        </w:rPr>
        <w:t>gistics, and quality assurance</w:t>
      </w:r>
      <w:r w:rsidRPr="003C3A72">
        <w:rPr>
          <w:rFonts w:ascii="Times New Roman" w:hAnsi="Times New Roman" w:cs="Times New Roman"/>
          <w:sz w:val="24"/>
          <w:szCs w:val="24"/>
        </w:rPr>
        <w:t xml:space="preserve">. Cloud-based systems enable remote monitoring of milk storage tanks, </w:t>
      </w:r>
      <w:r w:rsidRPr="00777BB3">
        <w:rPr>
          <w:rFonts w:ascii="Times New Roman" w:hAnsi="Times New Roman" w:cs="Times New Roman"/>
          <w:sz w:val="24"/>
          <w:szCs w:val="24"/>
          <w:highlight w:val="yellow"/>
        </w:rPr>
        <w:t xml:space="preserve">chilling </w:t>
      </w:r>
      <w:r w:rsidR="00862FC4" w:rsidRPr="00777BB3">
        <w:rPr>
          <w:rFonts w:ascii="Times New Roman" w:hAnsi="Times New Roman" w:cs="Times New Roman"/>
          <w:sz w:val="24"/>
          <w:szCs w:val="24"/>
          <w:highlight w:val="yellow"/>
        </w:rPr>
        <w:t>centres</w:t>
      </w:r>
      <w:r w:rsidRPr="00777BB3">
        <w:rPr>
          <w:rFonts w:ascii="Times New Roman" w:hAnsi="Times New Roman" w:cs="Times New Roman"/>
          <w:sz w:val="24"/>
          <w:szCs w:val="24"/>
          <w:highlight w:val="yellow"/>
        </w:rPr>
        <w:t>, and</w:t>
      </w:r>
      <w:r w:rsidRPr="003C3A72">
        <w:rPr>
          <w:rFonts w:ascii="Times New Roman" w:hAnsi="Times New Roman" w:cs="Times New Roman"/>
          <w:sz w:val="24"/>
          <w:szCs w:val="24"/>
        </w:rPr>
        <w:t xml:space="preserve"> transport vehicles, ensuring temperature compliance through GPS-linked thermologgers.</w:t>
      </w:r>
      <w:r w:rsidR="00667145">
        <w:rPr>
          <w:rFonts w:ascii="Times New Roman" w:hAnsi="Times New Roman" w:cs="Times New Roman"/>
          <w:sz w:val="24"/>
          <w:szCs w:val="24"/>
        </w:rPr>
        <w:t xml:space="preserve"> </w:t>
      </w:r>
      <w:r w:rsidRPr="003C3A72">
        <w:rPr>
          <w:rFonts w:ascii="Times New Roman" w:hAnsi="Times New Roman" w:cs="Times New Roman"/>
          <w:sz w:val="24"/>
          <w:szCs w:val="24"/>
        </w:rPr>
        <w:t>Digital dashboards in processing plants integrate lab testing reports, milk payment systems,</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an</w:t>
      </w:r>
      <w:r w:rsidR="00667145">
        <w:rPr>
          <w:rFonts w:ascii="Times New Roman" w:hAnsi="Times New Roman" w:cs="Times New Roman"/>
          <w:sz w:val="24"/>
          <w:szCs w:val="24"/>
        </w:rPr>
        <w:t xml:space="preserve">d farmer performance indicators (Betti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This data integration improves transparency, enhances producer trust, and reduces losses due to spoilage or adulteration.</w:t>
      </w:r>
    </w:p>
    <w:p w14:paraId="63E1EEEB" w14:textId="46F7ADD8"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 xml:space="preserve">Traceability systems using RFID, blockchain, </w:t>
      </w:r>
      <w:r w:rsidR="00862FC4" w:rsidRPr="00777BB3">
        <w:rPr>
          <w:rFonts w:ascii="Times New Roman" w:hAnsi="Times New Roman" w:cs="Times New Roman"/>
          <w:i/>
          <w:iCs/>
          <w:sz w:val="24"/>
          <w:szCs w:val="24"/>
          <w:highlight w:val="yellow"/>
        </w:rPr>
        <w:t xml:space="preserve">and </w:t>
      </w:r>
      <w:r w:rsidRPr="00777BB3">
        <w:rPr>
          <w:rFonts w:ascii="Times New Roman" w:hAnsi="Times New Roman" w:cs="Times New Roman"/>
          <w:i/>
          <w:iCs/>
          <w:sz w:val="24"/>
          <w:szCs w:val="24"/>
          <w:highlight w:val="yellow"/>
        </w:rPr>
        <w:t>QR codes</w:t>
      </w:r>
    </w:p>
    <w:p w14:paraId="6D97AB49" w14:textId="1FEE069C"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lastRenderedPageBreak/>
        <w:t>Traceability is essential for ensuring food safety, authenticity, and compliance with international trade regulations. ICT-based traceability systems have evolved from paper-based tracking to fully digital, real-time monitoring mechanisms.</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RFID (Radio Frequency Identification) systems are widely adopted for animal identification</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and movement tracking. Tags affixed to livestock provide unique digital identities, which remain consistent throughout the production and processing chain. RFID-enabled systems are capable of reducing livestock identification errors by 97% and improving operational efficiency by 25%.</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Blockchain technology introduces tamper-proof ledgers, ensuring that every transaction</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breeding, feeding, vaccination, transport, slaughter, and processing</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is recorded and verifiable. IBM Food Trust and Walmart have implemented blockchain to track beef from farms to stores, with traceability times redu</w:t>
      </w:r>
      <w:r w:rsidR="003B0A82">
        <w:rPr>
          <w:rFonts w:ascii="Times New Roman" w:hAnsi="Times New Roman" w:cs="Times New Roman"/>
          <w:sz w:val="24"/>
          <w:szCs w:val="24"/>
        </w:rPr>
        <w:t>ced from 7 days to 2.2 seconds</w:t>
      </w:r>
      <w:r w:rsidR="00667145">
        <w:rPr>
          <w:rFonts w:ascii="Times New Roman" w:hAnsi="Times New Roman" w:cs="Times New Roman"/>
          <w:sz w:val="24"/>
          <w:szCs w:val="24"/>
        </w:rPr>
        <w:t xml:space="preserve"> (Zhang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2014).</w:t>
      </w:r>
    </w:p>
    <w:p w14:paraId="6E93060E"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QR codes serve as consumer-facing tools, enabling access to product-specific data via smartphones. Scanning a QR code on a meat or milk package reveals information such as farm of origin, animal breed, feed type, antibiotic usage, and processing date. This supports consumer trust and adds va</w:t>
      </w:r>
      <w:r w:rsidR="003B0A82">
        <w:rPr>
          <w:rFonts w:ascii="Times New Roman" w:hAnsi="Times New Roman" w:cs="Times New Roman"/>
          <w:sz w:val="24"/>
          <w:szCs w:val="24"/>
        </w:rPr>
        <w:t>lue in premium product markets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Regulatory bodies in the European Union mandate digital traceability under Regulation (EC) No. 178/2002, promoting the use of digital identification tools across the supply chain. Countries exporting to EU and North America have implemented compatible digital traceability systems to meet trade compliance.</w:t>
      </w:r>
    </w:p>
    <w:p w14:paraId="195C2EB7"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Market information systems and digital platforms for farmers</w:t>
      </w:r>
    </w:p>
    <w:p w14:paraId="0078DE0D" w14:textId="1BEA5101"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Access to timely and accurate market information is crucial for livestock produ</w:t>
      </w:r>
      <w:r w:rsidR="00667145">
        <w:rPr>
          <w:rFonts w:ascii="Times New Roman" w:hAnsi="Times New Roman" w:cs="Times New Roman"/>
          <w:sz w:val="24"/>
          <w:szCs w:val="24"/>
        </w:rPr>
        <w:t xml:space="preserve">cers to make informed decisions (Roba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2018).</w:t>
      </w:r>
      <w:r w:rsidRPr="003C3A72">
        <w:rPr>
          <w:rFonts w:ascii="Times New Roman" w:hAnsi="Times New Roman" w:cs="Times New Roman"/>
          <w:sz w:val="24"/>
          <w:szCs w:val="24"/>
        </w:rPr>
        <w:t xml:space="preserve"> ICT-based market information systems (MIS) deliver real-time data on livestock prices, demand trends, input costs, and policy updates.</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Platforms such as AgriMarket, Agribazaar, and FAO’s Agricultural Market Information System (AMIS) disseminate region-specific pricing and demand forecasts through web portals, mobile apps, and SMS services. Farmers using MIS have shown a 10–20% increase in marketing margins by aligning</w:t>
      </w:r>
      <w:r w:rsidR="003B0A82">
        <w:rPr>
          <w:rFonts w:ascii="Times New Roman" w:hAnsi="Times New Roman" w:cs="Times New Roman"/>
          <w:sz w:val="24"/>
          <w:szCs w:val="24"/>
        </w:rPr>
        <w:t xml:space="preserve"> sales with peak price periods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Digital platforms integrate geospatial data, market intelligence, and weather updates to guide farmers on </w:t>
      </w:r>
      <w:r w:rsidR="00862FC4" w:rsidRPr="00777BB3">
        <w:rPr>
          <w:rFonts w:ascii="Times New Roman" w:hAnsi="Times New Roman" w:cs="Times New Roman"/>
          <w:sz w:val="24"/>
          <w:szCs w:val="24"/>
          <w:highlight w:val="yellow"/>
        </w:rPr>
        <w:t xml:space="preserve">the </w:t>
      </w:r>
      <w:r w:rsidRPr="00777BB3">
        <w:rPr>
          <w:rFonts w:ascii="Times New Roman" w:hAnsi="Times New Roman" w:cs="Times New Roman"/>
          <w:sz w:val="24"/>
          <w:szCs w:val="24"/>
          <w:highlight w:val="yellow"/>
        </w:rPr>
        <w:t>best times</w:t>
      </w:r>
      <w:r w:rsidRPr="003C3A72">
        <w:rPr>
          <w:rFonts w:ascii="Times New Roman" w:hAnsi="Times New Roman" w:cs="Times New Roman"/>
          <w:sz w:val="24"/>
          <w:szCs w:val="24"/>
        </w:rPr>
        <w:t xml:space="preserve"> for sale and transport. ICT-driven MIS reduce information asymmetry between producers and traders, contributing to more equitable market dynamics. Interactive voice response systems and regional language interfaces further increase accessibility for users with low digital literacy.</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Private-sector agri-tech startups have launched AI-powered platforms that use predictive analytics to suggest optimal selling windows based on historical price trends and demand-supply algorithms. These systems reduce distress sales and increase bargaining power for livestock producers.</w:t>
      </w:r>
    </w:p>
    <w:p w14:paraId="37EB5BB6"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E-commerce applications in livestock product marketing</w:t>
      </w:r>
    </w:p>
    <w:p w14:paraId="5B2A176E" w14:textId="6310C4EF"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The expansion of e-commerce in agriculture has extended to the livestock sector, providing digital marketplaces for meat, milk, eggs, </w:t>
      </w:r>
      <w:r w:rsidR="00667145">
        <w:rPr>
          <w:rFonts w:ascii="Times New Roman" w:hAnsi="Times New Roman" w:cs="Times New Roman"/>
          <w:sz w:val="24"/>
          <w:szCs w:val="24"/>
        </w:rPr>
        <w:t xml:space="preserve">hides, and value-added products (Jalaj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2025).</w:t>
      </w:r>
      <w:r w:rsidRPr="003C3A72">
        <w:rPr>
          <w:rFonts w:ascii="Times New Roman" w:hAnsi="Times New Roman" w:cs="Times New Roman"/>
          <w:sz w:val="24"/>
          <w:szCs w:val="24"/>
        </w:rPr>
        <w:t xml:space="preserve"> Online platforms allow producers to bypass intermediaries and connect directly with consumers, processors, or institutional buyers.</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 xml:space="preserve">E-commerce platforms such as Tulaa, Farmcrowdy, and Hello Tractor offer livestock listing, price discovery, order tracking, and logistics coordination through mobile apps and web portals. For instance, Farm2Fork models in Kenya and Nigeria facilitate direct-to-consumer delivery of fresh dairy and meat products within urban </w:t>
      </w:r>
      <w:r w:rsidR="00862FC4" w:rsidRPr="00777BB3">
        <w:rPr>
          <w:rFonts w:ascii="Times New Roman" w:hAnsi="Times New Roman" w:cs="Times New Roman"/>
          <w:sz w:val="24"/>
          <w:szCs w:val="24"/>
          <w:highlight w:val="yellow"/>
        </w:rPr>
        <w:t>centres</w:t>
      </w:r>
      <w:r w:rsidRPr="00777BB3">
        <w:rPr>
          <w:rFonts w:ascii="Times New Roman" w:hAnsi="Times New Roman" w:cs="Times New Roman"/>
          <w:sz w:val="24"/>
          <w:szCs w:val="24"/>
          <w:highlight w:val="yellow"/>
        </w:rPr>
        <w:t>, ensuring</w:t>
      </w:r>
      <w:r w:rsidRPr="003C3A72">
        <w:rPr>
          <w:rFonts w:ascii="Times New Roman" w:hAnsi="Times New Roman" w:cs="Times New Roman"/>
          <w:sz w:val="24"/>
          <w:szCs w:val="24"/>
        </w:rPr>
        <w:t xml:space="preserve"> traceability an</w:t>
      </w:r>
      <w:r w:rsidR="003B0A82">
        <w:rPr>
          <w:rFonts w:ascii="Times New Roman" w:hAnsi="Times New Roman" w:cs="Times New Roman"/>
          <w:sz w:val="24"/>
          <w:szCs w:val="24"/>
        </w:rPr>
        <w:t>d reducing post-harvest losses</w:t>
      </w:r>
      <w:r w:rsidRPr="003C3A72">
        <w:rPr>
          <w:rFonts w:ascii="Times New Roman" w:hAnsi="Times New Roman" w:cs="Times New Roman"/>
          <w:sz w:val="24"/>
          <w:szCs w:val="24"/>
        </w:rPr>
        <w:t>.</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 xml:space="preserve">Cold-chain integration, automated invoicing, and digital payment gateways support scalability and </w:t>
      </w:r>
      <w:r w:rsidRPr="003C3A72">
        <w:rPr>
          <w:rFonts w:ascii="Times New Roman" w:hAnsi="Times New Roman" w:cs="Times New Roman"/>
          <w:sz w:val="24"/>
          <w:szCs w:val="24"/>
        </w:rPr>
        <w:lastRenderedPageBreak/>
        <w:t xml:space="preserve">financial transparency in livestock e-commerce. Use of mobile money platforms like M-Pesa has </w:t>
      </w:r>
      <w:r w:rsidR="00862FC4" w:rsidRPr="00777BB3">
        <w:rPr>
          <w:rFonts w:ascii="Times New Roman" w:hAnsi="Times New Roman" w:cs="Times New Roman"/>
          <w:sz w:val="24"/>
          <w:szCs w:val="24"/>
          <w:highlight w:val="yellow"/>
        </w:rPr>
        <w:t>further streamlined</w:t>
      </w:r>
      <w:r w:rsidR="00862FC4"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transactions</w:t>
      </w:r>
      <w:r w:rsidRPr="003C3A72">
        <w:rPr>
          <w:rFonts w:ascii="Times New Roman" w:hAnsi="Times New Roman" w:cs="Times New Roman"/>
          <w:sz w:val="24"/>
          <w:szCs w:val="24"/>
        </w:rPr>
        <w:t xml:space="preserve"> and reduced dependence on cash, enhancing financial inclusion.</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Blockchain-enabled e-commerce ecosystems also assure buyers of product authenticity and welfare compliance. Smart contracts automate payments and ensure that producers are compensated upon product de</w:t>
      </w:r>
      <w:r w:rsidR="003B0A82">
        <w:rPr>
          <w:rFonts w:ascii="Times New Roman" w:hAnsi="Times New Roman" w:cs="Times New Roman"/>
          <w:sz w:val="24"/>
          <w:szCs w:val="24"/>
        </w:rPr>
        <w:t>livery or quality verification</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E-commerce has also played a pivotal role during global disruptions, such as the COVID-19 pandemic, when physical livestock markets were shut. Online sales platforms for meat and dairy helped maintain supply continuity while adh</w:t>
      </w:r>
      <w:r w:rsidR="003B0A82">
        <w:rPr>
          <w:rFonts w:ascii="Times New Roman" w:hAnsi="Times New Roman" w:cs="Times New Roman"/>
          <w:sz w:val="24"/>
          <w:szCs w:val="24"/>
        </w:rPr>
        <w:t>ering to biosecurity protocols</w:t>
      </w:r>
      <w:r w:rsidR="00667145">
        <w:rPr>
          <w:rFonts w:ascii="Times New Roman" w:hAnsi="Times New Roman" w:cs="Times New Roman"/>
          <w:sz w:val="24"/>
          <w:szCs w:val="24"/>
        </w:rPr>
        <w:t xml:space="preserve"> (Singh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2020).</w:t>
      </w:r>
    </w:p>
    <w:p w14:paraId="78D1B2BF"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V. Decision Support Systems (DSS) and Big Data Analytics</w:t>
      </w:r>
    </w:p>
    <w:p w14:paraId="1FC336C9"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ICT-based DSS for farm-level decision making</w:t>
      </w:r>
    </w:p>
    <w:p w14:paraId="1F1977FE" w14:textId="155FF4D8"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Decision Support Systems (DSS) in livestock production refer to computer-based tools that assist producers, veterinarians, and farm managers </w:t>
      </w:r>
      <w:r w:rsidR="00667145">
        <w:rPr>
          <w:rFonts w:ascii="Times New Roman" w:hAnsi="Times New Roman" w:cs="Times New Roman"/>
          <w:sz w:val="24"/>
          <w:szCs w:val="24"/>
        </w:rPr>
        <w:t xml:space="preserve">in making data-driven decisions (Balhara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2021).</w:t>
      </w:r>
      <w:r w:rsidRPr="003C3A72">
        <w:rPr>
          <w:rFonts w:ascii="Times New Roman" w:hAnsi="Times New Roman" w:cs="Times New Roman"/>
          <w:sz w:val="24"/>
          <w:szCs w:val="24"/>
        </w:rPr>
        <w:t xml:space="preserve"> These systems integrate biological, environmental, economic, and operational data to optimize livestock management strategies. ICT-enabled DSS are widely used for herd health planning, reproductive management, feeding </w:t>
      </w:r>
      <w:r w:rsidR="00862FC4" w:rsidRPr="00777BB3">
        <w:rPr>
          <w:rFonts w:ascii="Times New Roman" w:hAnsi="Times New Roman" w:cs="Times New Roman"/>
          <w:sz w:val="24"/>
          <w:szCs w:val="24"/>
          <w:highlight w:val="yellow"/>
        </w:rPr>
        <w:t>optimisation</w:t>
      </w:r>
      <w:r w:rsidRPr="00777BB3">
        <w:rPr>
          <w:rFonts w:ascii="Times New Roman" w:hAnsi="Times New Roman" w:cs="Times New Roman"/>
          <w:sz w:val="24"/>
          <w:szCs w:val="24"/>
          <w:highlight w:val="yellow"/>
        </w:rPr>
        <w:t>, housing</w:t>
      </w:r>
      <w:r w:rsidRPr="003C3A72">
        <w:rPr>
          <w:rFonts w:ascii="Times New Roman" w:hAnsi="Times New Roman" w:cs="Times New Roman"/>
          <w:sz w:val="24"/>
          <w:szCs w:val="24"/>
        </w:rPr>
        <w:t xml:space="preserve"> control, and financial planning.</w:t>
      </w:r>
      <w:r w:rsidR="00EB6870">
        <w:rPr>
          <w:rFonts w:ascii="Times New Roman" w:hAnsi="Times New Roman" w:cs="Times New Roman"/>
          <w:sz w:val="24"/>
          <w:szCs w:val="24"/>
        </w:rPr>
        <w:t xml:space="preserve"> </w:t>
      </w:r>
      <w:r w:rsidRPr="003C3A72">
        <w:rPr>
          <w:rFonts w:ascii="Times New Roman" w:hAnsi="Times New Roman" w:cs="Times New Roman"/>
          <w:sz w:val="24"/>
          <w:szCs w:val="24"/>
        </w:rPr>
        <w:t>Farm-level DSS platforms such as DAISY, IDSS, and InterHerd</w:t>
      </w:r>
      <w:r w:rsidR="00EB6870">
        <w:rPr>
          <w:rFonts w:ascii="Times New Roman" w:hAnsi="Times New Roman" w:cs="Times New Roman"/>
          <w:sz w:val="24"/>
          <w:szCs w:val="24"/>
        </w:rPr>
        <w:t xml:space="preserve"> </w:t>
      </w:r>
      <w:r w:rsidRPr="003C3A72">
        <w:rPr>
          <w:rFonts w:ascii="Times New Roman" w:hAnsi="Times New Roman" w:cs="Times New Roman"/>
          <w:sz w:val="24"/>
          <w:szCs w:val="24"/>
        </w:rPr>
        <w:t>+ provide simulations and real-time analytics to support daily decision-making. For example, InterHerd+ helps dairy farmers identify factors affecting milk yield, fertility, and disease incidence, using int</w:t>
      </w:r>
      <w:r w:rsidR="003B0A82">
        <w:rPr>
          <w:rFonts w:ascii="Times New Roman" w:hAnsi="Times New Roman" w:cs="Times New Roman"/>
          <w:sz w:val="24"/>
          <w:szCs w:val="24"/>
        </w:rPr>
        <w:t>eractive dashboards and alerts</w:t>
      </w:r>
      <w:r w:rsidRPr="003C3A72">
        <w:rPr>
          <w:rFonts w:ascii="Times New Roman" w:hAnsi="Times New Roman" w:cs="Times New Roman"/>
          <w:sz w:val="24"/>
          <w:szCs w:val="24"/>
        </w:rPr>
        <w:t>. The integration of DSS with herd monitoring devices enhances the accuracy and responsiveness of on-farm interventions.</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DSS adoption has been associated with improved productivity and resource use efficiency. A study found that farms using integrated DSS increased net farm income by 8–15% due to better culling decisions, heat detection, and treatment protocols. DSS platforms also facilitate compliance with traceability and animal welfare standards by documenting interventions and performance.</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Advanced DSS use rule-based or model-based systems combined with real-time sensor inputs to generate recommendations. These systems can evaluate thousands of variables</w:t>
      </w:r>
      <w:r w:rsidR="00862FC4">
        <w:rPr>
          <w:rFonts w:ascii="Times New Roman" w:hAnsi="Times New Roman" w:cs="Times New Roman"/>
          <w:sz w:val="24"/>
          <w:szCs w:val="24"/>
        </w:rPr>
        <w:t xml:space="preserve"> </w:t>
      </w:r>
      <w:r w:rsidRPr="003C3A72">
        <w:rPr>
          <w:rFonts w:ascii="Times New Roman" w:hAnsi="Times New Roman" w:cs="Times New Roman"/>
          <w:sz w:val="24"/>
          <w:szCs w:val="24"/>
        </w:rPr>
        <w:t>such as feed composition, water intake, temperature, and reproductive cycles</w:t>
      </w:r>
      <w:r w:rsidR="001E40C9">
        <w:rPr>
          <w:rFonts w:ascii="Times New Roman" w:hAnsi="Times New Roman" w:cs="Times New Roman"/>
          <w:sz w:val="24"/>
          <w:szCs w:val="24"/>
        </w:rPr>
        <w:t xml:space="preserve"> </w:t>
      </w:r>
      <w:r w:rsidRPr="003C3A72">
        <w:rPr>
          <w:rFonts w:ascii="Times New Roman" w:hAnsi="Times New Roman" w:cs="Times New Roman"/>
          <w:sz w:val="24"/>
          <w:szCs w:val="24"/>
        </w:rPr>
        <w:t>and provide actionable insights. Digital interfaces often include alerts, graphs, and comparative reports to help u</w:t>
      </w:r>
      <w:r w:rsidR="00EC1900">
        <w:rPr>
          <w:rFonts w:ascii="Times New Roman" w:hAnsi="Times New Roman" w:cs="Times New Roman"/>
          <w:sz w:val="24"/>
          <w:szCs w:val="24"/>
        </w:rPr>
        <w:t xml:space="preserve">sers adapt management practices (Horsky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2012).</w:t>
      </w:r>
    </w:p>
    <w:p w14:paraId="2F1CFCE1"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Cloud computing and data integration</w:t>
      </w:r>
    </w:p>
    <w:p w14:paraId="061E00A9" w14:textId="466B4CC5"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Cloud computing in livestock production refers to the delivery of computing services</w:t>
      </w:r>
      <w:r w:rsidR="00953647">
        <w:rPr>
          <w:rFonts w:ascii="Times New Roman" w:hAnsi="Times New Roman" w:cs="Times New Roman"/>
          <w:sz w:val="24"/>
          <w:szCs w:val="24"/>
        </w:rPr>
        <w:t xml:space="preserve"> </w:t>
      </w:r>
      <w:r w:rsidRPr="003C3A72">
        <w:rPr>
          <w:rFonts w:ascii="Times New Roman" w:hAnsi="Times New Roman" w:cs="Times New Roman"/>
          <w:sz w:val="24"/>
          <w:szCs w:val="24"/>
        </w:rPr>
        <w:t>such as data storage, processing, and analytics</w:t>
      </w:r>
      <w:r w:rsidR="00953647">
        <w:rPr>
          <w:rFonts w:ascii="Times New Roman" w:hAnsi="Times New Roman" w:cs="Times New Roman"/>
          <w:sz w:val="24"/>
          <w:szCs w:val="24"/>
        </w:rPr>
        <w:t xml:space="preserve"> </w:t>
      </w:r>
      <w:r w:rsidRPr="003C3A72">
        <w:rPr>
          <w:rFonts w:ascii="Times New Roman" w:hAnsi="Times New Roman" w:cs="Times New Roman"/>
          <w:sz w:val="24"/>
          <w:szCs w:val="24"/>
        </w:rPr>
        <w:t>over the internet. Cloud-based systems enable real-time data access, scalability, and interoperability among multiple farm operations, service providers, and supply chain actors.</w:t>
      </w:r>
      <w:r w:rsidR="00953647">
        <w:rPr>
          <w:rFonts w:ascii="Times New Roman" w:hAnsi="Times New Roman" w:cs="Times New Roman"/>
          <w:sz w:val="24"/>
          <w:szCs w:val="24"/>
        </w:rPr>
        <w:t xml:space="preserve"> </w:t>
      </w:r>
      <w:r w:rsidRPr="003C3A72">
        <w:rPr>
          <w:rFonts w:ascii="Times New Roman" w:hAnsi="Times New Roman" w:cs="Times New Roman"/>
          <w:sz w:val="24"/>
          <w:szCs w:val="24"/>
        </w:rPr>
        <w:t xml:space="preserve">Cloud platforms like Microsoft Azure FarmBeats, Amazon Web Services (AWS), and IBM AgriTech have been integrated into livestock monitoring tools to store and </w:t>
      </w:r>
      <w:r w:rsidR="00953647" w:rsidRPr="00777BB3">
        <w:rPr>
          <w:rFonts w:ascii="Times New Roman" w:hAnsi="Times New Roman" w:cs="Times New Roman"/>
          <w:sz w:val="24"/>
          <w:szCs w:val="24"/>
          <w:highlight w:val="yellow"/>
        </w:rPr>
        <w:t>analyse</w:t>
      </w:r>
      <w:r w:rsidR="00953647"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massive</w:t>
      </w:r>
      <w:r w:rsidRPr="003C3A72">
        <w:rPr>
          <w:rFonts w:ascii="Times New Roman" w:hAnsi="Times New Roman" w:cs="Times New Roman"/>
          <w:sz w:val="24"/>
          <w:szCs w:val="24"/>
        </w:rPr>
        <w:t xml:space="preserve"> datasets generated by IoT devices, smart tags, milking robots, weather s</w:t>
      </w:r>
      <w:r w:rsidR="003B0A82">
        <w:rPr>
          <w:rFonts w:ascii="Times New Roman" w:hAnsi="Times New Roman" w:cs="Times New Roman"/>
          <w:sz w:val="24"/>
          <w:szCs w:val="24"/>
        </w:rPr>
        <w:t>ensors, and veterinary records</w:t>
      </w:r>
      <w:r w:rsidRPr="003C3A72">
        <w:rPr>
          <w:rFonts w:ascii="Times New Roman" w:hAnsi="Times New Roman" w:cs="Times New Roman"/>
          <w:sz w:val="24"/>
          <w:szCs w:val="24"/>
        </w:rPr>
        <w:t xml:space="preserve">. These systems allow </w:t>
      </w:r>
      <w:r w:rsidR="00953647" w:rsidRPr="00777BB3">
        <w:rPr>
          <w:rFonts w:ascii="Times New Roman" w:hAnsi="Times New Roman" w:cs="Times New Roman"/>
          <w:sz w:val="24"/>
          <w:szCs w:val="24"/>
          <w:highlight w:val="yellow"/>
        </w:rPr>
        <w:t>centralised</w:t>
      </w:r>
      <w:r w:rsidR="00953647"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data collection</w:t>
      </w:r>
      <w:r w:rsidRPr="003C3A72">
        <w:rPr>
          <w:rFonts w:ascii="Times New Roman" w:hAnsi="Times New Roman" w:cs="Times New Roman"/>
          <w:sz w:val="24"/>
          <w:szCs w:val="24"/>
        </w:rPr>
        <w:t xml:space="preserve"> from geographically dispersed farms, supporting regional benchmarking and comparative performance analysis.</w:t>
      </w:r>
      <w:r w:rsidR="001E40C9">
        <w:rPr>
          <w:rFonts w:ascii="Times New Roman" w:hAnsi="Times New Roman" w:cs="Times New Roman"/>
          <w:sz w:val="24"/>
          <w:szCs w:val="24"/>
        </w:rPr>
        <w:t xml:space="preserve"> </w:t>
      </w:r>
      <w:r w:rsidRPr="003C3A72">
        <w:rPr>
          <w:rFonts w:ascii="Times New Roman" w:hAnsi="Times New Roman" w:cs="Times New Roman"/>
          <w:sz w:val="24"/>
          <w:szCs w:val="24"/>
        </w:rPr>
        <w:t>Integration of structured and unstructured data</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 xml:space="preserve">including genomic records, animal </w:t>
      </w:r>
      <w:r w:rsidR="00532D9A" w:rsidRPr="003C3A72">
        <w:rPr>
          <w:rFonts w:ascii="Times New Roman" w:hAnsi="Times New Roman" w:cs="Times New Roman"/>
          <w:sz w:val="24"/>
          <w:szCs w:val="24"/>
        </w:rPr>
        <w:t>behaviour</w:t>
      </w:r>
      <w:r w:rsidR="001E40C9">
        <w:rPr>
          <w:rFonts w:ascii="Times New Roman" w:hAnsi="Times New Roman" w:cs="Times New Roman"/>
          <w:sz w:val="24"/>
          <w:szCs w:val="24"/>
        </w:rPr>
        <w:t xml:space="preserve"> </w:t>
      </w:r>
      <w:r w:rsidRPr="003C3A72">
        <w:rPr>
          <w:rFonts w:ascii="Times New Roman" w:hAnsi="Times New Roman" w:cs="Times New Roman"/>
          <w:sz w:val="24"/>
          <w:szCs w:val="24"/>
        </w:rPr>
        <w:t>logs, environmental parameters, and economic indicators</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enables holistic decision-making. Data fusion techniques aggregate multiple datasets into unified formats, improving analy</w:t>
      </w:r>
      <w:r w:rsidR="003B0A82">
        <w:rPr>
          <w:rFonts w:ascii="Times New Roman" w:hAnsi="Times New Roman" w:cs="Times New Roman"/>
          <w:sz w:val="24"/>
          <w:szCs w:val="24"/>
        </w:rPr>
        <w:t>tical depth and model accuracy</w:t>
      </w:r>
      <w:r w:rsidR="00EC1900">
        <w:rPr>
          <w:rFonts w:ascii="Times New Roman" w:hAnsi="Times New Roman" w:cs="Times New Roman"/>
          <w:sz w:val="24"/>
          <w:szCs w:val="24"/>
        </w:rPr>
        <w:t xml:space="preserve"> (Lahat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2015).</w:t>
      </w:r>
      <w:r w:rsidRPr="003C3A72">
        <w:rPr>
          <w:rFonts w:ascii="Times New Roman" w:hAnsi="Times New Roman" w:cs="Times New Roman"/>
          <w:sz w:val="24"/>
          <w:szCs w:val="24"/>
        </w:rPr>
        <w:t xml:space="preserve"> The interoperability of cloud-based livestock systems ensures compatibility across devices and platforms, reducing data silos.</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 xml:space="preserve">Real-time data </w:t>
      </w:r>
      <w:r w:rsidR="00E46DC6" w:rsidRPr="00777BB3">
        <w:rPr>
          <w:rFonts w:ascii="Times New Roman" w:hAnsi="Times New Roman" w:cs="Times New Roman"/>
          <w:sz w:val="24"/>
          <w:szCs w:val="24"/>
          <w:highlight w:val="yellow"/>
        </w:rPr>
        <w:t>visualisation</w:t>
      </w:r>
      <w:r w:rsidR="00E46DC6" w:rsidRPr="00777BB3">
        <w:rPr>
          <w:rFonts w:ascii="Times New Roman" w:hAnsi="Times New Roman" w:cs="Times New Roman"/>
          <w:sz w:val="24"/>
          <w:szCs w:val="24"/>
          <w:highlight w:val="yellow"/>
        </w:rPr>
        <w:t xml:space="preserve"> </w:t>
      </w:r>
      <w:r w:rsidRPr="0087072E">
        <w:rPr>
          <w:rFonts w:ascii="Times New Roman" w:hAnsi="Times New Roman" w:cs="Times New Roman"/>
          <w:sz w:val="24"/>
          <w:szCs w:val="24"/>
        </w:rPr>
        <w:t xml:space="preserve">through cloud dashboards helps </w:t>
      </w:r>
      <w:r w:rsidRPr="0087072E">
        <w:rPr>
          <w:rFonts w:ascii="Times New Roman" w:hAnsi="Times New Roman" w:cs="Times New Roman"/>
          <w:sz w:val="24"/>
          <w:szCs w:val="24"/>
        </w:rPr>
        <w:lastRenderedPageBreak/>
        <w:t>managers monitor farm operations remotely, identify anomalies, and</w:t>
      </w:r>
      <w:r w:rsidRPr="003C3A72">
        <w:rPr>
          <w:rFonts w:ascii="Times New Roman" w:hAnsi="Times New Roman" w:cs="Times New Roman"/>
          <w:sz w:val="24"/>
          <w:szCs w:val="24"/>
        </w:rPr>
        <w:t xml:space="preserve"> implement timely interventions. Cloud-based backup systems also prevent data loss and ensure continuity during infrastructure failures. Role-based access controls and encryption enhance data security and confidentiality.</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 xml:space="preserve">Cloud-enabled ICT applications have supported livestock cooperatives, research </w:t>
      </w:r>
      <w:r w:rsidR="00E46DC6" w:rsidRPr="00777BB3">
        <w:rPr>
          <w:rFonts w:ascii="Times New Roman" w:hAnsi="Times New Roman" w:cs="Times New Roman"/>
          <w:sz w:val="24"/>
          <w:szCs w:val="24"/>
          <w:highlight w:val="yellow"/>
        </w:rPr>
        <w:t>organisations</w:t>
      </w:r>
      <w:r w:rsidRPr="00777BB3">
        <w:rPr>
          <w:rFonts w:ascii="Times New Roman" w:hAnsi="Times New Roman" w:cs="Times New Roman"/>
          <w:sz w:val="24"/>
          <w:szCs w:val="24"/>
          <w:highlight w:val="yellow"/>
        </w:rPr>
        <w:t>, and</w:t>
      </w:r>
      <w:r w:rsidRPr="003C3A72">
        <w:rPr>
          <w:rFonts w:ascii="Times New Roman" w:hAnsi="Times New Roman" w:cs="Times New Roman"/>
          <w:sz w:val="24"/>
          <w:szCs w:val="24"/>
        </w:rPr>
        <w:t xml:space="preserve"> veterinary networks to collaborate on disease surveillance, breeding programs, and performance analytics. Shared cloud repositories facilitate </w:t>
      </w:r>
      <w:r w:rsidRPr="00777BB3">
        <w:rPr>
          <w:rFonts w:ascii="Times New Roman" w:hAnsi="Times New Roman" w:cs="Times New Roman"/>
          <w:sz w:val="24"/>
          <w:szCs w:val="24"/>
          <w:highlight w:val="yellow"/>
        </w:rPr>
        <w:t xml:space="preserve">the </w:t>
      </w:r>
      <w:r w:rsidR="00E46DC6" w:rsidRPr="00777BB3">
        <w:rPr>
          <w:rFonts w:ascii="Times New Roman" w:hAnsi="Times New Roman" w:cs="Times New Roman"/>
          <w:sz w:val="24"/>
          <w:szCs w:val="24"/>
          <w:highlight w:val="yellow"/>
        </w:rPr>
        <w:t>standardisation</w:t>
      </w:r>
      <w:r w:rsidR="00E46DC6" w:rsidRPr="003C3A72">
        <w:rPr>
          <w:rFonts w:ascii="Times New Roman" w:hAnsi="Times New Roman" w:cs="Times New Roman"/>
          <w:sz w:val="24"/>
          <w:szCs w:val="24"/>
        </w:rPr>
        <w:t xml:space="preserve"> </w:t>
      </w:r>
      <w:r w:rsidRPr="003C3A72">
        <w:rPr>
          <w:rFonts w:ascii="Times New Roman" w:hAnsi="Times New Roman" w:cs="Times New Roman"/>
          <w:sz w:val="24"/>
          <w:szCs w:val="24"/>
        </w:rPr>
        <w:t>of data protocols and accelerate innovation in precision livestock farming.</w:t>
      </w:r>
    </w:p>
    <w:p w14:paraId="480BFA5B" w14:textId="4C43199A"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 xml:space="preserve">Predictive </w:t>
      </w:r>
      <w:r w:rsidR="00AE1C7D" w:rsidRPr="003C3A72">
        <w:rPr>
          <w:rFonts w:ascii="Times New Roman" w:hAnsi="Times New Roman" w:cs="Times New Roman"/>
          <w:i/>
          <w:iCs/>
          <w:sz w:val="24"/>
          <w:szCs w:val="24"/>
        </w:rPr>
        <w:t>modelling</w:t>
      </w:r>
      <w:r w:rsidRPr="003C3A72">
        <w:rPr>
          <w:rFonts w:ascii="Times New Roman" w:hAnsi="Times New Roman" w:cs="Times New Roman"/>
          <w:i/>
          <w:iCs/>
          <w:sz w:val="24"/>
          <w:szCs w:val="24"/>
        </w:rPr>
        <w:t xml:space="preserve"> in livestock production</w:t>
      </w:r>
    </w:p>
    <w:p w14:paraId="0E906049" w14:textId="77EA427A"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Predictive </w:t>
      </w:r>
      <w:r w:rsidR="00A219C2" w:rsidRPr="003C3A72">
        <w:rPr>
          <w:rFonts w:ascii="Times New Roman" w:hAnsi="Times New Roman" w:cs="Times New Roman"/>
          <w:sz w:val="24"/>
          <w:szCs w:val="24"/>
        </w:rPr>
        <w:t>modelling</w:t>
      </w:r>
      <w:r w:rsidRPr="003C3A72">
        <w:rPr>
          <w:rFonts w:ascii="Times New Roman" w:hAnsi="Times New Roman" w:cs="Times New Roman"/>
          <w:sz w:val="24"/>
          <w:szCs w:val="24"/>
        </w:rPr>
        <w:t xml:space="preserve"> uses historical and real-time data to forecast futur</w:t>
      </w:r>
      <w:r w:rsidR="00EC1900">
        <w:rPr>
          <w:rFonts w:ascii="Times New Roman" w:hAnsi="Times New Roman" w:cs="Times New Roman"/>
          <w:sz w:val="24"/>
          <w:szCs w:val="24"/>
        </w:rPr>
        <w:t xml:space="preserve">e outcomes in livestock systems (Kumar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These models apply machine learning (ML), artificial intelligence (AI), and statistical techniques to predict animal performance, disease outbreaks, reproduction efficiency, and economic returns.</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Genomic prediction models estimate breeding values using large-scale DNA marker data. For instance, genomic BLUP and Bayesian regression models predict genetic merit with high accuracy, improving selection deci</w:t>
      </w:r>
      <w:r w:rsidR="003B0A82">
        <w:rPr>
          <w:rFonts w:ascii="Times New Roman" w:hAnsi="Times New Roman" w:cs="Times New Roman"/>
          <w:sz w:val="24"/>
          <w:szCs w:val="24"/>
        </w:rPr>
        <w:t>sions in dairy and beef cattle</w:t>
      </w:r>
      <w:r w:rsidRPr="003C3A72">
        <w:rPr>
          <w:rFonts w:ascii="Times New Roman" w:hAnsi="Times New Roman" w:cs="Times New Roman"/>
          <w:sz w:val="24"/>
          <w:szCs w:val="24"/>
        </w:rPr>
        <w:t>. Such models have accelerated genetic gain and reduced generation intervals by 30–50% in commercial breeding programs.</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 xml:space="preserve">Health-related predictive models use physiological and </w:t>
      </w:r>
      <w:r w:rsidR="00AE1C7D" w:rsidRPr="003C3A72">
        <w:rPr>
          <w:rFonts w:ascii="Times New Roman" w:hAnsi="Times New Roman" w:cs="Times New Roman"/>
          <w:sz w:val="24"/>
          <w:szCs w:val="24"/>
        </w:rPr>
        <w:t>behavioural</w:t>
      </w:r>
      <w:r w:rsidRPr="003C3A72">
        <w:rPr>
          <w:rFonts w:ascii="Times New Roman" w:hAnsi="Times New Roman" w:cs="Times New Roman"/>
          <w:sz w:val="24"/>
          <w:szCs w:val="24"/>
        </w:rPr>
        <w:t xml:space="preserve"> data to detect early signs of disease. Machine learning algorithms trained on heart rate, body temperature, movement patterns, and milk yield deviations can forecast mastitis, ketosis, and la</w:t>
      </w:r>
      <w:r w:rsidR="003B0A82">
        <w:rPr>
          <w:rFonts w:ascii="Times New Roman" w:hAnsi="Times New Roman" w:cs="Times New Roman"/>
          <w:sz w:val="24"/>
          <w:szCs w:val="24"/>
        </w:rPr>
        <w:t>meness with up to 90% accuracy</w:t>
      </w:r>
      <w:r w:rsidRPr="003C3A72">
        <w:rPr>
          <w:rFonts w:ascii="Times New Roman" w:hAnsi="Times New Roman" w:cs="Times New Roman"/>
          <w:sz w:val="24"/>
          <w:szCs w:val="24"/>
        </w:rPr>
        <w:t>. These tools enable preventive health interventions and reduce treatment costs.</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Feed efficiency and growth performance prediction models incorporate variables such as intake patterns, feed composition, environmental conditions, and genetic data. Neural networks and support vector machines (SVMs) are applied to forecast weight gain, feed conversion ratios, and carcass characteristics</w:t>
      </w:r>
      <w:r w:rsidR="003B0A82">
        <w:rPr>
          <w:rFonts w:ascii="Times New Roman" w:hAnsi="Times New Roman" w:cs="Times New Roman"/>
          <w:sz w:val="24"/>
          <w:szCs w:val="24"/>
        </w:rPr>
        <w:t xml:space="preserve"> in poultry, swine, and cattle</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Environmental models predict heat stress risk and housing ventilation needs using meteorological and animal comfort data. THI (Temperature-Humidity Index) forecasts enable farmers to implement cooling strategies in advance, reducing prod</w:t>
      </w:r>
      <w:r w:rsidR="003B0A82">
        <w:rPr>
          <w:rFonts w:ascii="Times New Roman" w:hAnsi="Times New Roman" w:cs="Times New Roman"/>
          <w:sz w:val="24"/>
          <w:szCs w:val="24"/>
        </w:rPr>
        <w:t>uctivity losses in hot seasons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Market forecasting </w:t>
      </w:r>
      <w:r w:rsidRPr="00777BB3">
        <w:rPr>
          <w:rFonts w:ascii="Times New Roman" w:hAnsi="Times New Roman" w:cs="Times New Roman"/>
          <w:sz w:val="24"/>
          <w:szCs w:val="24"/>
          <w:highlight w:val="yellow"/>
        </w:rPr>
        <w:t xml:space="preserve">models </w:t>
      </w:r>
      <w:r w:rsidR="00E46DC6" w:rsidRPr="00777BB3">
        <w:rPr>
          <w:rFonts w:ascii="Times New Roman" w:hAnsi="Times New Roman" w:cs="Times New Roman"/>
          <w:sz w:val="24"/>
          <w:szCs w:val="24"/>
          <w:highlight w:val="yellow"/>
        </w:rPr>
        <w:t>analyse</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price</w:t>
      </w:r>
      <w:r w:rsidRPr="003C3A72">
        <w:rPr>
          <w:rFonts w:ascii="Times New Roman" w:hAnsi="Times New Roman" w:cs="Times New Roman"/>
          <w:sz w:val="24"/>
          <w:szCs w:val="24"/>
        </w:rPr>
        <w:t xml:space="preserve"> trends, demand fluctuations, and supply chain disruptions using time series and regression analysis. Such models help producers plan marketing strategies, schedule sales, and manage inventory based on forecasted demand.</w:t>
      </w:r>
      <w:r w:rsidR="00EC1900">
        <w:rPr>
          <w:rFonts w:ascii="Times New Roman" w:hAnsi="Times New Roman" w:cs="Times New Roman"/>
          <w:sz w:val="24"/>
          <w:szCs w:val="24"/>
        </w:rPr>
        <w:t xml:space="preserve"> </w:t>
      </w:r>
      <w:r w:rsidRPr="003C3A72">
        <w:rPr>
          <w:rFonts w:ascii="Times New Roman" w:hAnsi="Times New Roman" w:cs="Times New Roman"/>
          <w:sz w:val="24"/>
          <w:szCs w:val="24"/>
        </w:rPr>
        <w:t>Predictive analytics platforms like Connecterra’s “Ida” and Allflex’s</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 xml:space="preserve">SenseHub combine sensor data with AI to create </w:t>
      </w:r>
      <w:r w:rsidR="00E46DC6" w:rsidRPr="00777BB3">
        <w:rPr>
          <w:rFonts w:ascii="Times New Roman" w:hAnsi="Times New Roman" w:cs="Times New Roman"/>
          <w:sz w:val="24"/>
          <w:szCs w:val="24"/>
          <w:highlight w:val="yellow"/>
        </w:rPr>
        <w:t>individualised</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livestock</w:t>
      </w:r>
      <w:r w:rsidRPr="003C3A72">
        <w:rPr>
          <w:rFonts w:ascii="Times New Roman" w:hAnsi="Times New Roman" w:cs="Times New Roman"/>
          <w:sz w:val="24"/>
          <w:szCs w:val="24"/>
        </w:rPr>
        <w:t xml:space="preserve"> predictions, offering recommendations on feeding, health, and breeding. These systems adapt over time using reinforcement learning, improving their accuracy </w:t>
      </w:r>
      <w:r w:rsidR="003B0A82">
        <w:rPr>
          <w:rFonts w:ascii="Times New Roman" w:hAnsi="Times New Roman" w:cs="Times New Roman"/>
          <w:sz w:val="24"/>
          <w:szCs w:val="24"/>
        </w:rPr>
        <w:t>and utility with continued use</w:t>
      </w:r>
      <w:r w:rsidRPr="003C3A72">
        <w:rPr>
          <w:rFonts w:ascii="Times New Roman" w:hAnsi="Times New Roman" w:cs="Times New Roman"/>
          <w:sz w:val="24"/>
          <w:szCs w:val="24"/>
        </w:rPr>
        <w:t>.</w:t>
      </w:r>
    </w:p>
    <w:p w14:paraId="53CA8139"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VI. ICT in Extension and Capacity Building</w:t>
      </w:r>
    </w:p>
    <w:p w14:paraId="1ACC4419"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Digital advisory services for farmers</w:t>
      </w:r>
    </w:p>
    <w:p w14:paraId="295D2523" w14:textId="710541B2"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Digital advisory services represent a major shift in the delivery of agricultural knowledge, offering real-time, location-specific, and </w:t>
      </w:r>
      <w:r w:rsidR="00E46DC6" w:rsidRPr="00777BB3">
        <w:rPr>
          <w:rFonts w:ascii="Times New Roman" w:hAnsi="Times New Roman" w:cs="Times New Roman"/>
          <w:sz w:val="24"/>
          <w:szCs w:val="24"/>
          <w:highlight w:val="yellow"/>
        </w:rPr>
        <w:t>customised</w:t>
      </w:r>
      <w:r w:rsidR="00E46DC6" w:rsidRPr="003C3A72">
        <w:rPr>
          <w:rFonts w:ascii="Times New Roman" w:hAnsi="Times New Roman" w:cs="Times New Roman"/>
          <w:sz w:val="24"/>
          <w:szCs w:val="24"/>
        </w:rPr>
        <w:t xml:space="preserve"> </w:t>
      </w:r>
      <w:r w:rsidRPr="003C3A72">
        <w:rPr>
          <w:rFonts w:ascii="Times New Roman" w:hAnsi="Times New Roman" w:cs="Times New Roman"/>
          <w:sz w:val="24"/>
          <w:szCs w:val="24"/>
        </w:rPr>
        <w:t>i</w:t>
      </w:r>
      <w:r w:rsidR="00EC1900">
        <w:rPr>
          <w:rFonts w:ascii="Times New Roman" w:hAnsi="Times New Roman" w:cs="Times New Roman"/>
          <w:sz w:val="24"/>
          <w:szCs w:val="24"/>
        </w:rPr>
        <w:t xml:space="preserve">nformation to livestock farmers (Khatri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ICT-based advisory tools bridge the knowledge gap between research institutions and field-level stakeholders by converting complex technical data into actionable insights.</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 xml:space="preserve">Platforms such as Digital Green, Precision Agriculture for Development (PAD), and e-Extension frameworks provide digital extension support on livestock breeding, nutrition, vaccination schedules, and health management. These platforms use multimedia content, </w:t>
      </w:r>
      <w:r w:rsidRPr="003C3A72">
        <w:rPr>
          <w:rFonts w:ascii="Times New Roman" w:hAnsi="Times New Roman" w:cs="Times New Roman"/>
          <w:sz w:val="24"/>
          <w:szCs w:val="24"/>
        </w:rPr>
        <w:lastRenderedPageBreak/>
        <w:t>including audio, video, and infographics in local languages, to enhan</w:t>
      </w:r>
      <w:r w:rsidR="003B0A82">
        <w:rPr>
          <w:rFonts w:ascii="Times New Roman" w:hAnsi="Times New Roman" w:cs="Times New Roman"/>
          <w:sz w:val="24"/>
          <w:szCs w:val="24"/>
        </w:rPr>
        <w:t>ce comprehension and retention</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Digital livestock advisory systems have been associated with a 12–18% increase in productivity due to timely interventions, including estrus detection, feed management, and vaccination reminders. By leveraging GPS, AI, and cloud integration, these services deliver geo-targeted recommendations based on regional climatic, epidemiological, and market conditions.</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Data collected through digital advisories is also used to create feedback loops for researchers and policymakers, supporting continuous refinement of livestock management recommendations. Such systems help reduce economic losses due to disease outbreaks, suboptimal feeding, and poor reproductive performance.</w:t>
      </w:r>
    </w:p>
    <w:p w14:paraId="75667013"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Mobile-based extension platforms (SMS, apps, WhatsApp groups)</w:t>
      </w:r>
    </w:p>
    <w:p w14:paraId="75E68A3A" w14:textId="71B641C5"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Mobile technology plays a pivotal role in livestock extension by facilitating direct communicat</w:t>
      </w:r>
      <w:r w:rsidR="00EC1900">
        <w:rPr>
          <w:rFonts w:ascii="Times New Roman" w:hAnsi="Times New Roman" w:cs="Times New Roman"/>
          <w:sz w:val="24"/>
          <w:szCs w:val="24"/>
        </w:rPr>
        <w:t xml:space="preserve">ion between experts and farmers (Mapiye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2021).</w:t>
      </w:r>
      <w:r w:rsidRPr="003C3A72">
        <w:rPr>
          <w:rFonts w:ascii="Times New Roman" w:hAnsi="Times New Roman" w:cs="Times New Roman"/>
          <w:sz w:val="24"/>
          <w:szCs w:val="24"/>
        </w:rPr>
        <w:t xml:space="preserve"> SMS-based advisory services provide periodic updates on livestock practices, disease alerts, and best management practices.</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Projects using SMS systems</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such as mAgric, Esoko, and mFarms</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have improved the reach of livestock extension services, especially in remote areas with limited access t</w:t>
      </w:r>
      <w:r w:rsidR="003B0A82">
        <w:rPr>
          <w:rFonts w:ascii="Times New Roman" w:hAnsi="Times New Roman" w:cs="Times New Roman"/>
          <w:sz w:val="24"/>
          <w:szCs w:val="24"/>
        </w:rPr>
        <w:t>o traditional extension agents</w:t>
      </w:r>
      <w:r w:rsidRPr="003C3A72">
        <w:rPr>
          <w:rFonts w:ascii="Times New Roman" w:hAnsi="Times New Roman" w:cs="Times New Roman"/>
          <w:sz w:val="24"/>
          <w:szCs w:val="24"/>
        </w:rPr>
        <w:t>. Surveys indicate that livestock farmers using SMS-based information services achieve a 15–25% improvement in herd health indicators due to better adherence</w:t>
      </w:r>
      <w:r w:rsidR="003B0A82">
        <w:rPr>
          <w:rFonts w:ascii="Times New Roman" w:hAnsi="Times New Roman" w:cs="Times New Roman"/>
          <w:sz w:val="24"/>
          <w:szCs w:val="24"/>
        </w:rPr>
        <w:t xml:space="preserve"> to veterinary recommendations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Mobile applications (apps) offer more interactive and comprehensive extension support. Apps such as VetAfrica, Livestalk, and AgUnity provide disease diagnosis tools, animal ID tracking, financial services, and digital record keeping. These applications enable farmers to consult veterinary experts, upload images for diagnosis, and receive immediate responses.</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 xml:space="preserve">Messaging platforms such as WhatsApp are increasingly used for farmer groups, veterinary networks, and producer cooperatives to share multimedia content, </w:t>
      </w:r>
      <w:r w:rsidR="00E46DC6" w:rsidRPr="00777BB3">
        <w:rPr>
          <w:rFonts w:ascii="Times New Roman" w:hAnsi="Times New Roman" w:cs="Times New Roman"/>
          <w:sz w:val="24"/>
          <w:szCs w:val="24"/>
          <w:highlight w:val="yellow"/>
        </w:rPr>
        <w:t>organise</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training</w:t>
      </w:r>
      <w:r w:rsidRPr="003C3A72">
        <w:rPr>
          <w:rFonts w:ascii="Times New Roman" w:hAnsi="Times New Roman" w:cs="Times New Roman"/>
          <w:sz w:val="24"/>
          <w:szCs w:val="24"/>
        </w:rPr>
        <w:t xml:space="preserve"> events, and disseminate disease alerts. WhatsApp group-based extension models have been shown to increase farmer engagement by 60% compar</w:t>
      </w:r>
      <w:r w:rsidR="003B0A82">
        <w:rPr>
          <w:rFonts w:ascii="Times New Roman" w:hAnsi="Times New Roman" w:cs="Times New Roman"/>
          <w:sz w:val="24"/>
          <w:szCs w:val="24"/>
        </w:rPr>
        <w:t>ed to traditional field visits</w:t>
      </w:r>
      <w:r w:rsidRPr="003C3A72">
        <w:rPr>
          <w:rFonts w:ascii="Times New Roman" w:hAnsi="Times New Roman" w:cs="Times New Roman"/>
          <w:sz w:val="24"/>
          <w:szCs w:val="24"/>
        </w:rPr>
        <w:t>.</w:t>
      </w:r>
    </w:p>
    <w:p w14:paraId="2851C0B1"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Online training and e-learning platforms for skill enhancement</w:t>
      </w:r>
    </w:p>
    <w:p w14:paraId="635A163F" w14:textId="7806295C"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E-learning platforms offer scalable, cost-effective solutions for skill </w:t>
      </w:r>
      <w:r w:rsidR="00EC1900">
        <w:rPr>
          <w:rFonts w:ascii="Times New Roman" w:hAnsi="Times New Roman" w:cs="Times New Roman"/>
          <w:sz w:val="24"/>
          <w:szCs w:val="24"/>
        </w:rPr>
        <w:t xml:space="preserve">development in animal husbandry (Matthew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2021).</w:t>
      </w:r>
      <w:r w:rsidRPr="003C3A72">
        <w:rPr>
          <w:rFonts w:ascii="Times New Roman" w:hAnsi="Times New Roman" w:cs="Times New Roman"/>
          <w:sz w:val="24"/>
          <w:szCs w:val="24"/>
        </w:rPr>
        <w:t xml:space="preserve"> These platforms enable farmers, extension agents, and para-veterinary workers to access certified training programs, instructional videos, quizzes, and webinars at their own pace and location.</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Massive Open Online Courses (MOOCs) hosted by platforms such as Coursera, edX, and FutureLearn provide courses on livestock production, veterinary epidemiology, artificial insemination, and feed formulation. For example, Wageningen University offers a series of online livestock nutrition courses that have reached</w:t>
      </w:r>
      <w:r w:rsidR="003B0A82">
        <w:rPr>
          <w:rFonts w:ascii="Times New Roman" w:hAnsi="Times New Roman" w:cs="Times New Roman"/>
          <w:sz w:val="24"/>
          <w:szCs w:val="24"/>
        </w:rPr>
        <w:t xml:space="preserve"> over 25,000 learners globally</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Dedicated agricultural e-learning portals such as e-Agriculture, Access Agriculture, and FAO’s TECA (Technologies and Practices for Agricultural Extension) library contain livestock-specific learning modules and case studies. These resources are designed to promote practical skill acquisition and technology adoption among rural livestock keepers.</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 xml:space="preserve">Impact assessments show that livestock farmers who engage in structured online </w:t>
      </w:r>
      <w:r w:rsidR="00E46DC6" w:rsidRPr="00777BB3">
        <w:rPr>
          <w:rFonts w:ascii="Times New Roman" w:hAnsi="Times New Roman" w:cs="Times New Roman"/>
          <w:sz w:val="24"/>
          <w:szCs w:val="24"/>
          <w:highlight w:val="yellow"/>
        </w:rPr>
        <w:t>learning report</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a 20–</w:t>
      </w:r>
      <w:r w:rsidRPr="003C3A72">
        <w:rPr>
          <w:rFonts w:ascii="Times New Roman" w:hAnsi="Times New Roman" w:cs="Times New Roman"/>
          <w:sz w:val="24"/>
          <w:szCs w:val="24"/>
        </w:rPr>
        <w:t xml:space="preserve">30% improvement in practices such as record-keeping, </w:t>
      </w:r>
      <w:r w:rsidR="003B0A82">
        <w:rPr>
          <w:rFonts w:ascii="Times New Roman" w:hAnsi="Times New Roman" w:cs="Times New Roman"/>
          <w:sz w:val="24"/>
          <w:szCs w:val="24"/>
        </w:rPr>
        <w:t>health monitoring, and hygiene</w:t>
      </w:r>
      <w:r w:rsidRPr="003C3A72">
        <w:rPr>
          <w:rFonts w:ascii="Times New Roman" w:hAnsi="Times New Roman" w:cs="Times New Roman"/>
          <w:sz w:val="24"/>
          <w:szCs w:val="24"/>
        </w:rPr>
        <w:t>. Gamified learning tools, voice-based lessons, and vernacular content further enhance accessibility for users with low literacy levels.</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 xml:space="preserve">Government agencies, NGOs, and veterinary universities collaborate to deliver hybrid </w:t>
      </w:r>
      <w:r w:rsidRPr="003C3A72">
        <w:rPr>
          <w:rFonts w:ascii="Times New Roman" w:hAnsi="Times New Roman" w:cs="Times New Roman"/>
          <w:sz w:val="24"/>
          <w:szCs w:val="24"/>
        </w:rPr>
        <w:lastRenderedPageBreak/>
        <w:t>training models that combine virtual classes with offline practical demonstrations, increasing the effectiveness of ICT-based capacity-building efforts.</w:t>
      </w:r>
    </w:p>
    <w:p w14:paraId="121467D3"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Role of ICT in farmer participatory approaches</w:t>
      </w:r>
    </w:p>
    <w:p w14:paraId="33DFC393" w14:textId="1F6DA5EF"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Participatory extension approaches empower farmers to co-create and disseminate livestock</w:t>
      </w:r>
      <w:r w:rsidR="00EC1900">
        <w:rPr>
          <w:rFonts w:ascii="Times New Roman" w:hAnsi="Times New Roman" w:cs="Times New Roman"/>
          <w:sz w:val="24"/>
          <w:szCs w:val="24"/>
        </w:rPr>
        <w:t xml:space="preserve"> knowledge through ICT channels (Mugabo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ICT facilitates two-way communication, enabling farmers to share indigenous practices, raise local concerns, and validate scientific recommendations through real-world experience.</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 xml:space="preserve">Digital participatory platforms such as Digital Green </w:t>
      </w:r>
      <w:r w:rsidR="00E46DC6" w:rsidRPr="00777BB3">
        <w:rPr>
          <w:rFonts w:ascii="Times New Roman" w:hAnsi="Times New Roman" w:cs="Times New Roman"/>
          <w:sz w:val="24"/>
          <w:szCs w:val="24"/>
          <w:highlight w:val="yellow"/>
        </w:rPr>
        <w:t>utilise</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participatory</w:t>
      </w:r>
      <w:r w:rsidRPr="003C3A72">
        <w:rPr>
          <w:rFonts w:ascii="Times New Roman" w:hAnsi="Times New Roman" w:cs="Times New Roman"/>
          <w:sz w:val="24"/>
          <w:szCs w:val="24"/>
        </w:rPr>
        <w:t xml:space="preserve"> video techniques, where farmers record and disseminate peer-generated content. This method has led to a 7–10% higher adoption rate of recommended livestock practices compared to </w:t>
      </w:r>
      <w:r w:rsidR="003B0A82">
        <w:rPr>
          <w:rFonts w:ascii="Times New Roman" w:hAnsi="Times New Roman" w:cs="Times New Roman"/>
          <w:sz w:val="24"/>
          <w:szCs w:val="24"/>
        </w:rPr>
        <w:t>conventional extension methods</w:t>
      </w:r>
      <w:r w:rsidRPr="003C3A72">
        <w:rPr>
          <w:rFonts w:ascii="Times New Roman" w:hAnsi="Times New Roman" w:cs="Times New Roman"/>
          <w:sz w:val="24"/>
          <w:szCs w:val="24"/>
        </w:rPr>
        <w:t>.</w:t>
      </w:r>
    </w:p>
    <w:p w14:paraId="2A5EA18A" w14:textId="31E10446"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Crowdsourcing tools allow farmers to contribute data on disease outbreaks, feed availability, and weather conditions, which is then used by researchers and extension services to tailor interventions. Interactive voice response (IVR) systems enable voice-based data collection and feedback in regional languages, enhancing inclusivity for illiterate or semi-literate populations.</w:t>
      </w:r>
      <w:r w:rsidR="004A73AB">
        <w:rPr>
          <w:rFonts w:ascii="Times New Roman" w:hAnsi="Times New Roman" w:cs="Times New Roman"/>
          <w:sz w:val="24"/>
          <w:szCs w:val="24"/>
        </w:rPr>
        <w:t xml:space="preserve"> </w:t>
      </w:r>
      <w:r w:rsidRPr="003C3A72">
        <w:rPr>
          <w:rFonts w:ascii="Times New Roman" w:hAnsi="Times New Roman" w:cs="Times New Roman"/>
          <w:sz w:val="24"/>
          <w:szCs w:val="24"/>
        </w:rPr>
        <w:t xml:space="preserve">Participatory mapping tools based on GIS allow communities to identify livestock grazing zones, disease hotspots, and infrastructure needs. These tools are useful for planning community-level interventions, including vaccination drives, breeding </w:t>
      </w:r>
      <w:r w:rsidR="00EA2C29" w:rsidRPr="003C3A72">
        <w:rPr>
          <w:rFonts w:ascii="Times New Roman" w:hAnsi="Times New Roman" w:cs="Times New Roman"/>
          <w:sz w:val="24"/>
          <w:szCs w:val="24"/>
        </w:rPr>
        <w:t>centres</w:t>
      </w:r>
      <w:r w:rsidRPr="003C3A72">
        <w:rPr>
          <w:rFonts w:ascii="Times New Roman" w:hAnsi="Times New Roman" w:cs="Times New Roman"/>
          <w:sz w:val="24"/>
          <w:szCs w:val="24"/>
        </w:rPr>
        <w:t>, and pasture management programs.</w:t>
      </w:r>
      <w:r w:rsidR="00E46DC6">
        <w:rPr>
          <w:rFonts w:ascii="Times New Roman" w:hAnsi="Times New Roman" w:cs="Times New Roman"/>
          <w:sz w:val="24"/>
          <w:szCs w:val="24"/>
        </w:rPr>
        <w:t xml:space="preserve"> </w:t>
      </w:r>
      <w:r w:rsidRPr="003C3A72">
        <w:rPr>
          <w:rFonts w:ascii="Times New Roman" w:hAnsi="Times New Roman" w:cs="Times New Roman"/>
          <w:sz w:val="24"/>
          <w:szCs w:val="24"/>
        </w:rPr>
        <w:t>ICT-based participatory frameworks strengthen social learning, collective action, and local innovation diffusion. They also contribute to building trust in formal extension systems, increasing community ownership of livestock development initiatives.</w:t>
      </w:r>
    </w:p>
    <w:p w14:paraId="0B67FB62" w14:textId="77777777" w:rsidR="00422EDA" w:rsidRPr="00422EDA" w:rsidRDefault="00422EDA" w:rsidP="00422EDA">
      <w:pPr>
        <w:jc w:val="both"/>
        <w:rPr>
          <w:rFonts w:ascii="Times New Roman" w:hAnsi="Times New Roman" w:cs="Times New Roman"/>
          <w:b/>
          <w:bCs/>
          <w:sz w:val="24"/>
          <w:szCs w:val="24"/>
        </w:rPr>
      </w:pPr>
      <w:r w:rsidRPr="00422EDA">
        <w:rPr>
          <w:rFonts w:ascii="Times New Roman" w:hAnsi="Times New Roman" w:cs="Times New Roman"/>
          <w:b/>
          <w:bCs/>
          <w:sz w:val="24"/>
          <w:szCs w:val="24"/>
        </w:rPr>
        <w:t>VIII. Benefits of ICT Integration in Livestock Production</w:t>
      </w:r>
    </w:p>
    <w:p w14:paraId="2F23A6AF"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Improved productivity and efficiency</w:t>
      </w:r>
    </w:p>
    <w:p w14:paraId="05BE5760" w14:textId="6E59AD0D"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Integration of ICT tools into livestock systems has led to measurable gains in productivity and operational efficiency across multipl</w:t>
      </w:r>
      <w:r w:rsidR="00EC1900">
        <w:rPr>
          <w:rFonts w:ascii="Times New Roman" w:hAnsi="Times New Roman" w:cs="Times New Roman"/>
          <w:sz w:val="24"/>
          <w:szCs w:val="24"/>
        </w:rPr>
        <w:t xml:space="preserve">e species and production models (Vlaicu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2024).</w:t>
      </w:r>
      <w:r w:rsidRPr="00422EDA">
        <w:rPr>
          <w:rFonts w:ascii="Times New Roman" w:hAnsi="Times New Roman" w:cs="Times New Roman"/>
          <w:sz w:val="24"/>
          <w:szCs w:val="24"/>
        </w:rPr>
        <w:t xml:space="preserve"> Automated milking systems such as the Lely Astronaut and DeLaval VMS have demonstrated milk yield improvements of 10–15% per cow, with reduced </w:t>
      </w:r>
      <w:r w:rsidR="00AE1C7D" w:rsidRPr="00422EDA">
        <w:rPr>
          <w:rFonts w:ascii="Times New Roman" w:hAnsi="Times New Roman" w:cs="Times New Roman"/>
          <w:sz w:val="24"/>
          <w:szCs w:val="24"/>
        </w:rPr>
        <w:t>labour</w:t>
      </w:r>
      <w:r w:rsidRPr="00422EDA">
        <w:rPr>
          <w:rFonts w:ascii="Times New Roman" w:hAnsi="Times New Roman" w:cs="Times New Roman"/>
          <w:sz w:val="24"/>
          <w:szCs w:val="24"/>
        </w:rPr>
        <w:t xml:space="preserve"> costs and improved udder health due t</w:t>
      </w:r>
      <w:r w:rsidR="003B0A82">
        <w:rPr>
          <w:rFonts w:ascii="Times New Roman" w:hAnsi="Times New Roman" w:cs="Times New Roman"/>
          <w:sz w:val="24"/>
          <w:szCs w:val="24"/>
        </w:rPr>
        <w:t>o consistent milking intervals</w:t>
      </w:r>
      <w:r w:rsidRPr="00422EDA">
        <w:rPr>
          <w:rFonts w:ascii="Times New Roman" w:hAnsi="Times New Roman" w:cs="Times New Roman"/>
          <w:sz w:val="24"/>
          <w:szCs w:val="24"/>
        </w:rPr>
        <w:t>.</w:t>
      </w:r>
      <w:r w:rsidR="00AE1C7D">
        <w:rPr>
          <w:rFonts w:ascii="Times New Roman" w:hAnsi="Times New Roman" w:cs="Times New Roman"/>
          <w:sz w:val="24"/>
          <w:szCs w:val="24"/>
        </w:rPr>
        <w:t xml:space="preserve"> </w:t>
      </w:r>
      <w:r w:rsidRPr="00422EDA">
        <w:rPr>
          <w:rFonts w:ascii="Times New Roman" w:hAnsi="Times New Roman" w:cs="Times New Roman"/>
          <w:sz w:val="24"/>
          <w:szCs w:val="24"/>
        </w:rPr>
        <w:t xml:space="preserve">Wearable sensor devices and RFID technologies allow real-time monitoring of animal health, feeding patterns, and </w:t>
      </w:r>
      <w:r w:rsidR="00AE1C7D" w:rsidRPr="00422EDA">
        <w:rPr>
          <w:rFonts w:ascii="Times New Roman" w:hAnsi="Times New Roman" w:cs="Times New Roman"/>
          <w:sz w:val="24"/>
          <w:szCs w:val="24"/>
        </w:rPr>
        <w:t>behaviour</w:t>
      </w:r>
      <w:r w:rsidRPr="00422EDA">
        <w:rPr>
          <w:rFonts w:ascii="Times New Roman" w:hAnsi="Times New Roman" w:cs="Times New Roman"/>
          <w:sz w:val="24"/>
          <w:szCs w:val="24"/>
        </w:rPr>
        <w:t>. Studies show that precision livestock farming systems can reduce feed wastage by 20–25% while increasing feed conversion ratios in dairy cattl</w:t>
      </w:r>
      <w:r w:rsidR="003B0A82">
        <w:rPr>
          <w:rFonts w:ascii="Times New Roman" w:hAnsi="Times New Roman" w:cs="Times New Roman"/>
          <w:sz w:val="24"/>
          <w:szCs w:val="24"/>
        </w:rPr>
        <w:t>e, pigs, and poultry by 10–18%</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 xml:space="preserve">AI-powered herd management software, such as AllflexSenseHub, supports reproductive scheduling, early disease detection, and breeding </w:t>
      </w:r>
      <w:r w:rsidR="00E46DC6" w:rsidRPr="00777BB3">
        <w:rPr>
          <w:rFonts w:ascii="Times New Roman" w:hAnsi="Times New Roman" w:cs="Times New Roman"/>
          <w:sz w:val="24"/>
          <w:szCs w:val="24"/>
          <w:highlight w:val="yellow"/>
        </w:rPr>
        <w:t>optimisation</w:t>
      </w:r>
      <w:r w:rsidRPr="00777BB3">
        <w:rPr>
          <w:rFonts w:ascii="Times New Roman" w:hAnsi="Times New Roman" w:cs="Times New Roman"/>
          <w:sz w:val="24"/>
          <w:szCs w:val="24"/>
          <w:highlight w:val="yellow"/>
        </w:rPr>
        <w:t>, contributing</w:t>
      </w:r>
      <w:r w:rsidRPr="00422EDA">
        <w:rPr>
          <w:rFonts w:ascii="Times New Roman" w:hAnsi="Times New Roman" w:cs="Times New Roman"/>
          <w:sz w:val="24"/>
          <w:szCs w:val="24"/>
        </w:rPr>
        <w:t xml:space="preserve"> to increased calving rates and shorter inter-calving intervals. Predictive analytics systems reduce decision latency, allowing faster interventions and efficien</w:t>
      </w:r>
      <w:r w:rsidR="003B0A82">
        <w:rPr>
          <w:rFonts w:ascii="Times New Roman" w:hAnsi="Times New Roman" w:cs="Times New Roman"/>
          <w:sz w:val="24"/>
          <w:szCs w:val="24"/>
        </w:rPr>
        <w:t>t allocation of farm resources</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Mobile advisory platforms and e-extension services have helped livestock keepers implement better vaccination protocols, adopt improved breeds, and adjust feeding schedules, all contributing to a 12–20% incre</w:t>
      </w:r>
      <w:r w:rsidR="003B0A82">
        <w:rPr>
          <w:rFonts w:ascii="Times New Roman" w:hAnsi="Times New Roman" w:cs="Times New Roman"/>
          <w:sz w:val="24"/>
          <w:szCs w:val="24"/>
        </w:rPr>
        <w:t>ase in per-animal productivity</w:t>
      </w:r>
      <w:r w:rsidRPr="00422EDA">
        <w:rPr>
          <w:rFonts w:ascii="Times New Roman" w:hAnsi="Times New Roman" w:cs="Times New Roman"/>
          <w:sz w:val="24"/>
          <w:szCs w:val="24"/>
        </w:rPr>
        <w:t>.</w:t>
      </w:r>
    </w:p>
    <w:p w14:paraId="722AC282"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Reduced disease burden and mortality</w:t>
      </w:r>
    </w:p>
    <w:p w14:paraId="376BF793" w14:textId="2A0FEF82"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Disease prevention and management have improved substantially with the adoptio</w:t>
      </w:r>
      <w:r w:rsidR="00EC1900">
        <w:rPr>
          <w:rFonts w:ascii="Times New Roman" w:hAnsi="Times New Roman" w:cs="Times New Roman"/>
          <w:sz w:val="24"/>
          <w:szCs w:val="24"/>
        </w:rPr>
        <w:t xml:space="preserve">n of ICT tools in animal health (Holmstrom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2017).</w:t>
      </w:r>
      <w:r w:rsidRPr="00422EDA">
        <w:rPr>
          <w:rFonts w:ascii="Times New Roman" w:hAnsi="Times New Roman" w:cs="Times New Roman"/>
          <w:sz w:val="24"/>
          <w:szCs w:val="24"/>
        </w:rPr>
        <w:t xml:space="preserve"> Early warning systems such as FAO’s EMPRES-i, combined with mobile-based reporting apps like AfyaData, allow faster detection </w:t>
      </w:r>
      <w:r w:rsidRPr="00422EDA">
        <w:rPr>
          <w:rFonts w:ascii="Times New Roman" w:hAnsi="Times New Roman" w:cs="Times New Roman"/>
          <w:sz w:val="24"/>
          <w:szCs w:val="24"/>
        </w:rPr>
        <w:lastRenderedPageBreak/>
        <w:t>of transboundary and zoonotic diseases, reducing the time from detection to response by</w:t>
      </w:r>
      <w:r w:rsidR="003B0A82">
        <w:rPr>
          <w:rFonts w:ascii="Times New Roman" w:hAnsi="Times New Roman" w:cs="Times New Roman"/>
          <w:sz w:val="24"/>
          <w:szCs w:val="24"/>
        </w:rPr>
        <w:t xml:space="preserve"> over 70% in monitored regions</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Biosensor technologies and wearable health monitors detect subclinical symptoms of diseases such as mastitis, lameness, and ketosis. These sensors provide alerts prior to the manifestation of visual symptoms, leading to preventive treatment and reduced need for antibiotics. The use of biosensors has been shown to reduce morbidity by 30–40% and mortality by up to 20% in dairy and beef herds.</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Tele-veterinary platforms, such as VetNow and TeleVet, allow farmers in remote areas to access expert veterinary consultations, improving diagnosis accuracy and reducing treatment delays. A report indicated a 25% improvement in recovery rates and a 40% reduction in travel time for veterinarians using telemedicine in livestock systems.</w:t>
      </w:r>
      <w:r w:rsidR="00776255">
        <w:rPr>
          <w:rFonts w:ascii="Times New Roman" w:hAnsi="Times New Roman" w:cs="Times New Roman"/>
          <w:sz w:val="24"/>
          <w:szCs w:val="24"/>
        </w:rPr>
        <w:t xml:space="preserve"> </w:t>
      </w:r>
      <w:r w:rsidRPr="00422EDA">
        <w:rPr>
          <w:rFonts w:ascii="Times New Roman" w:hAnsi="Times New Roman" w:cs="Times New Roman"/>
          <w:sz w:val="24"/>
          <w:szCs w:val="24"/>
        </w:rPr>
        <w:t xml:space="preserve">Digital health records enable real-time monitoring of vaccination schedules and treatment history, improving compliance and reducing risks of antimicrobial resistance. These tools also support epidemiological </w:t>
      </w:r>
      <w:r w:rsidR="00D83565" w:rsidRPr="00422EDA">
        <w:rPr>
          <w:rFonts w:ascii="Times New Roman" w:hAnsi="Times New Roman" w:cs="Times New Roman"/>
          <w:sz w:val="24"/>
          <w:szCs w:val="24"/>
        </w:rPr>
        <w:t>modelling</w:t>
      </w:r>
      <w:r w:rsidRPr="00422EDA">
        <w:rPr>
          <w:rFonts w:ascii="Times New Roman" w:hAnsi="Times New Roman" w:cs="Times New Roman"/>
          <w:sz w:val="24"/>
          <w:szCs w:val="24"/>
        </w:rPr>
        <w:t xml:space="preserve"> and surveillance at regional and national levels.</w:t>
      </w:r>
    </w:p>
    <w:p w14:paraId="4405A0BD"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Enhanced traceability and food safety</w:t>
      </w:r>
    </w:p>
    <w:p w14:paraId="26F44070" w14:textId="0150B719"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Traceability systems powered by ICT ensure that every stage of livestock production, from birth to slaughter to retail, is digit</w:t>
      </w:r>
      <w:r w:rsidR="00EC1900">
        <w:rPr>
          <w:rFonts w:ascii="Times New Roman" w:hAnsi="Times New Roman" w:cs="Times New Roman"/>
          <w:sz w:val="24"/>
          <w:szCs w:val="24"/>
        </w:rPr>
        <w:t xml:space="preserve">ally documented and accessible (Mwanga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2020). </w:t>
      </w:r>
      <w:r w:rsidRPr="00422EDA">
        <w:rPr>
          <w:rFonts w:ascii="Times New Roman" w:hAnsi="Times New Roman" w:cs="Times New Roman"/>
          <w:sz w:val="24"/>
          <w:szCs w:val="24"/>
        </w:rPr>
        <w:t>Blockchain-based traceability tools have significantly improved food safety compliance and transparency in global supply chains.</w:t>
      </w:r>
      <w:r w:rsidR="00E46DC6">
        <w:rPr>
          <w:rFonts w:ascii="Times New Roman" w:hAnsi="Times New Roman" w:cs="Times New Roman"/>
          <w:sz w:val="24"/>
          <w:szCs w:val="24"/>
        </w:rPr>
        <w:t xml:space="preserve"> </w:t>
      </w:r>
      <w:r w:rsidRPr="00422EDA">
        <w:rPr>
          <w:rFonts w:ascii="Times New Roman" w:hAnsi="Times New Roman" w:cs="Times New Roman"/>
          <w:sz w:val="24"/>
          <w:szCs w:val="24"/>
        </w:rPr>
        <w:t xml:space="preserve">RFID-based tracking systems reduce errors in animal identification and allow batch-specific documentation of feeding, health treatments, and transport history. A case study from the European Food Safety Authority demonstrated a 97% increase in traceability accuracy </w:t>
      </w:r>
      <w:r w:rsidR="003B0A82">
        <w:rPr>
          <w:rFonts w:ascii="Times New Roman" w:hAnsi="Times New Roman" w:cs="Times New Roman"/>
          <w:sz w:val="24"/>
          <w:szCs w:val="24"/>
        </w:rPr>
        <w:t>using RFID and QR-code tagging</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 xml:space="preserve">Blockchain platforms such as IBM Food Trust and TE-Food have enabled end-to-end traceability for livestock products. These systems reduce investigation time during food safety recalls from several days to mere seconds, </w:t>
      </w:r>
      <w:r w:rsidR="00E46DC6" w:rsidRPr="00777BB3">
        <w:rPr>
          <w:rFonts w:ascii="Times New Roman" w:hAnsi="Times New Roman" w:cs="Times New Roman"/>
          <w:sz w:val="24"/>
          <w:szCs w:val="24"/>
          <w:highlight w:val="yellow"/>
        </w:rPr>
        <w:t>minimising</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he</w:t>
      </w:r>
      <w:r w:rsidR="003B0A82" w:rsidRPr="00777BB3">
        <w:rPr>
          <w:rFonts w:ascii="Times New Roman" w:hAnsi="Times New Roman" w:cs="Times New Roman"/>
          <w:sz w:val="24"/>
          <w:szCs w:val="24"/>
          <w:highlight w:val="yellow"/>
        </w:rPr>
        <w:t>alth risks</w:t>
      </w:r>
      <w:r w:rsidR="003B0A82">
        <w:rPr>
          <w:rFonts w:ascii="Times New Roman" w:hAnsi="Times New Roman" w:cs="Times New Roman"/>
          <w:sz w:val="24"/>
          <w:szCs w:val="24"/>
        </w:rPr>
        <w:t xml:space="preserve"> and economic losses</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 xml:space="preserve">Digital meat </w:t>
      </w:r>
      <w:r w:rsidR="00A219C2" w:rsidRPr="00422EDA">
        <w:rPr>
          <w:rFonts w:ascii="Times New Roman" w:hAnsi="Times New Roman" w:cs="Times New Roman"/>
          <w:sz w:val="24"/>
          <w:szCs w:val="24"/>
        </w:rPr>
        <w:t>labelling</w:t>
      </w:r>
      <w:r w:rsidRPr="00422EDA">
        <w:rPr>
          <w:rFonts w:ascii="Times New Roman" w:hAnsi="Times New Roman" w:cs="Times New Roman"/>
          <w:sz w:val="24"/>
          <w:szCs w:val="24"/>
        </w:rPr>
        <w:t xml:space="preserve"> using QR codes allows consumers to access detailed production histories, including farm origin, antibiotic usage, and welfare compliance. Enhanced transparency builds consumer trust and supports premium pricing for certified products.</w:t>
      </w:r>
    </w:p>
    <w:p w14:paraId="0358D0FF"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Better market access and farmer profitability</w:t>
      </w:r>
    </w:p>
    <w:p w14:paraId="015684FB" w14:textId="108CF8CD"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Digital platforms have improved market access for livestock producers by linking them directly to buyers, processors, and consu</w:t>
      </w:r>
      <w:r w:rsidR="00EC1900">
        <w:rPr>
          <w:rFonts w:ascii="Times New Roman" w:hAnsi="Times New Roman" w:cs="Times New Roman"/>
          <w:sz w:val="24"/>
          <w:szCs w:val="24"/>
        </w:rPr>
        <w:t xml:space="preserve">mers (Ma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2024). </w:t>
      </w:r>
      <w:r w:rsidRPr="00422EDA">
        <w:rPr>
          <w:rFonts w:ascii="Times New Roman" w:hAnsi="Times New Roman" w:cs="Times New Roman"/>
          <w:sz w:val="24"/>
          <w:szCs w:val="24"/>
        </w:rPr>
        <w:t>E-commerce platforms such as FarmCrowdy, Hello Tractor, and Tulaa provide tools for livestock listing, price negotiation, and logistics coordination, bypassing traditional middlemen.</w:t>
      </w:r>
      <w:r w:rsidR="00AE1C7D">
        <w:rPr>
          <w:rFonts w:ascii="Times New Roman" w:hAnsi="Times New Roman" w:cs="Times New Roman"/>
          <w:sz w:val="24"/>
          <w:szCs w:val="24"/>
        </w:rPr>
        <w:t xml:space="preserve"> </w:t>
      </w:r>
      <w:r w:rsidRPr="00422EDA">
        <w:rPr>
          <w:rFonts w:ascii="Times New Roman" w:hAnsi="Times New Roman" w:cs="Times New Roman"/>
          <w:sz w:val="24"/>
          <w:szCs w:val="24"/>
        </w:rPr>
        <w:t xml:space="preserve">Market Information Systems (MIS) offer real-time pricing data, demand trends, and </w:t>
      </w:r>
      <w:r w:rsidRPr="00777BB3">
        <w:rPr>
          <w:rFonts w:ascii="Times New Roman" w:hAnsi="Times New Roman" w:cs="Times New Roman"/>
          <w:sz w:val="24"/>
          <w:szCs w:val="24"/>
          <w:highlight w:val="yellow"/>
        </w:rPr>
        <w:t xml:space="preserve">market </w:t>
      </w:r>
      <w:r w:rsidR="00E46DC6" w:rsidRPr="00777BB3">
        <w:rPr>
          <w:rFonts w:ascii="Times New Roman" w:hAnsi="Times New Roman" w:cs="Times New Roman"/>
          <w:sz w:val="24"/>
          <w:szCs w:val="24"/>
          <w:highlight w:val="yellow"/>
        </w:rPr>
        <w:t>forecasts</w:t>
      </w:r>
      <w:r w:rsidRPr="00777BB3">
        <w:rPr>
          <w:rFonts w:ascii="Times New Roman" w:hAnsi="Times New Roman" w:cs="Times New Roman"/>
          <w:sz w:val="24"/>
          <w:szCs w:val="24"/>
          <w:highlight w:val="yellow"/>
        </w:rPr>
        <w:t>.</w:t>
      </w:r>
      <w:r w:rsidRPr="00422EDA">
        <w:rPr>
          <w:rFonts w:ascii="Times New Roman" w:hAnsi="Times New Roman" w:cs="Times New Roman"/>
          <w:sz w:val="24"/>
          <w:szCs w:val="24"/>
        </w:rPr>
        <w:t xml:space="preserve"> Use of MIS tools has increased farmer bargaining power and improved market timing decisions, contributing to a 15–30% increase in average sale prices o</w:t>
      </w:r>
      <w:r w:rsidR="003B0A82">
        <w:rPr>
          <w:rFonts w:ascii="Times New Roman" w:hAnsi="Times New Roman" w:cs="Times New Roman"/>
          <w:sz w:val="24"/>
          <w:szCs w:val="24"/>
        </w:rPr>
        <w:t>f livestock and dairy products</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Mobile money integration into ICT platforms facilitates secure transactions, reduces payment delays, and improves financial inclusion. Platforms like M-Pesa have increased access to credit and insurance services for livestock producers in East Africa, supporting capital investment in impr</w:t>
      </w:r>
      <w:r w:rsidR="003B0A82">
        <w:rPr>
          <w:rFonts w:ascii="Times New Roman" w:hAnsi="Times New Roman" w:cs="Times New Roman"/>
          <w:sz w:val="24"/>
          <w:szCs w:val="24"/>
        </w:rPr>
        <w:t>oved breeds and infrastructure</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Digital certification and grading systems have allowed producers to access high-value niche markets, including organic, grass-fed, and antibiotic-free segments. These certifications, tracked and verified through blockchain or RFID systems, increase product value and enhance export opportunities.</w:t>
      </w:r>
    </w:p>
    <w:p w14:paraId="6F384974"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Climate-smart livestock systems</w:t>
      </w:r>
    </w:p>
    <w:p w14:paraId="4C64BF1B" w14:textId="0B31853A"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lastRenderedPageBreak/>
        <w:t xml:space="preserve">ICT tools are essential components of climate-smart livestock systems that aim to enhance productivity, reduce emissions, and build resilience to environmental </w:t>
      </w:r>
      <w:r w:rsidR="00EC1900">
        <w:rPr>
          <w:rFonts w:ascii="Times New Roman" w:hAnsi="Times New Roman" w:cs="Times New Roman"/>
          <w:sz w:val="24"/>
          <w:szCs w:val="24"/>
        </w:rPr>
        <w:t xml:space="preserve">stresses (Singh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2024).</w:t>
      </w:r>
      <w:r w:rsidRPr="00422EDA">
        <w:rPr>
          <w:rFonts w:ascii="Times New Roman" w:hAnsi="Times New Roman" w:cs="Times New Roman"/>
          <w:sz w:val="24"/>
          <w:szCs w:val="24"/>
        </w:rPr>
        <w:t xml:space="preserve"> Precision feeding systems </w:t>
      </w:r>
      <w:r w:rsidR="00E46DC6" w:rsidRPr="00777BB3">
        <w:rPr>
          <w:rFonts w:ascii="Times New Roman" w:hAnsi="Times New Roman" w:cs="Times New Roman"/>
          <w:sz w:val="24"/>
          <w:szCs w:val="24"/>
          <w:highlight w:val="yellow"/>
        </w:rPr>
        <w:t>optimise</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ration</w:t>
      </w:r>
      <w:r w:rsidRPr="00422EDA">
        <w:rPr>
          <w:rFonts w:ascii="Times New Roman" w:hAnsi="Times New Roman" w:cs="Times New Roman"/>
          <w:sz w:val="24"/>
          <w:szCs w:val="24"/>
        </w:rPr>
        <w:t xml:space="preserve"> formulation, reducing methane emissions from enteric fermentation. Studies show that ICT-driven feed management can reduce greenhouse gas emissions by 10–</w:t>
      </w:r>
      <w:r w:rsidR="003B0A82">
        <w:rPr>
          <w:rFonts w:ascii="Times New Roman" w:hAnsi="Times New Roman" w:cs="Times New Roman"/>
          <w:sz w:val="24"/>
          <w:szCs w:val="24"/>
        </w:rPr>
        <w:t>15% per unit of animal product</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IoT-enabled housing systems adjust ventilation, cooling, and lighting based on real-time environmental data. These systems reduce heat stress in animals and lower energy consumption, supporting adaptation to changing climatic conditions. Real-time THI (Temperature-Humidity Index) monitoring helps prevent heat-induced production losses, especial</w:t>
      </w:r>
      <w:r w:rsidR="003B0A82">
        <w:rPr>
          <w:rFonts w:ascii="Times New Roman" w:hAnsi="Times New Roman" w:cs="Times New Roman"/>
          <w:sz w:val="24"/>
          <w:szCs w:val="24"/>
        </w:rPr>
        <w:t>ly in dairy cattle and poultry</w:t>
      </w:r>
      <w:r w:rsidRPr="00422EDA">
        <w:rPr>
          <w:rFonts w:ascii="Times New Roman" w:hAnsi="Times New Roman" w:cs="Times New Roman"/>
          <w:sz w:val="24"/>
          <w:szCs w:val="24"/>
        </w:rPr>
        <w:t>.</w:t>
      </w:r>
      <w:r w:rsidR="00D413B7">
        <w:rPr>
          <w:rFonts w:ascii="Times New Roman" w:hAnsi="Times New Roman" w:cs="Times New Roman"/>
          <w:sz w:val="24"/>
          <w:szCs w:val="24"/>
        </w:rPr>
        <w:t xml:space="preserve"> </w:t>
      </w:r>
      <w:r w:rsidRPr="00422EDA">
        <w:rPr>
          <w:rFonts w:ascii="Times New Roman" w:hAnsi="Times New Roman" w:cs="Times New Roman"/>
          <w:sz w:val="24"/>
          <w:szCs w:val="24"/>
        </w:rPr>
        <w:t>Carbon footprint tracking platforms and environmental monitoring dashboards help livestock operations measure and manage their emissions, water use, and land impact. Such tools are increasingly being used for sustainability reporting and compliance with carbon certification standards.</w:t>
      </w:r>
      <w:r w:rsidR="00E46DC6">
        <w:rPr>
          <w:rFonts w:ascii="Times New Roman" w:hAnsi="Times New Roman" w:cs="Times New Roman"/>
          <w:sz w:val="24"/>
          <w:szCs w:val="24"/>
        </w:rPr>
        <w:t xml:space="preserve"> </w:t>
      </w:r>
      <w:r w:rsidRPr="00422EDA">
        <w:rPr>
          <w:rFonts w:ascii="Times New Roman" w:hAnsi="Times New Roman" w:cs="Times New Roman"/>
          <w:sz w:val="24"/>
          <w:szCs w:val="24"/>
        </w:rPr>
        <w:t>Digital pasture monitoring through drones and satellite imagery supports rotational grazing, forage budgeting, and land restoration, contributing to improved soil carbon seques</w:t>
      </w:r>
      <w:r w:rsidR="003B0A82">
        <w:rPr>
          <w:rFonts w:ascii="Times New Roman" w:hAnsi="Times New Roman" w:cs="Times New Roman"/>
          <w:sz w:val="24"/>
          <w:szCs w:val="24"/>
        </w:rPr>
        <w:t>tration and ecosystem services</w:t>
      </w:r>
      <w:r w:rsidRPr="00422EDA">
        <w:rPr>
          <w:rFonts w:ascii="Times New Roman" w:hAnsi="Times New Roman" w:cs="Times New Roman"/>
          <w:sz w:val="24"/>
          <w:szCs w:val="24"/>
        </w:rPr>
        <w:t>.</w:t>
      </w:r>
    </w:p>
    <w:p w14:paraId="500453F6" w14:textId="77777777" w:rsidR="00422EDA" w:rsidRPr="00422EDA" w:rsidRDefault="00422EDA" w:rsidP="00422EDA">
      <w:pPr>
        <w:jc w:val="both"/>
        <w:rPr>
          <w:rFonts w:ascii="Times New Roman" w:hAnsi="Times New Roman" w:cs="Times New Roman"/>
          <w:b/>
          <w:bCs/>
          <w:sz w:val="24"/>
          <w:szCs w:val="24"/>
        </w:rPr>
      </w:pPr>
      <w:r w:rsidRPr="00422EDA">
        <w:rPr>
          <w:rFonts w:ascii="Times New Roman" w:hAnsi="Times New Roman" w:cs="Times New Roman"/>
          <w:b/>
          <w:bCs/>
          <w:sz w:val="24"/>
          <w:szCs w:val="24"/>
        </w:rPr>
        <w:t>IX. Challenges and Limitations</w:t>
      </w:r>
    </w:p>
    <w:p w14:paraId="5115E673"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High cost of ICT tools and infrastructure</w:t>
      </w:r>
    </w:p>
    <w:p w14:paraId="50369AB3" w14:textId="4F7AC1F4"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The initial investment required for implementing ICT solutions in livestock production remains one of the most significant barriers, parti</w:t>
      </w:r>
      <w:r w:rsidR="00EC1900">
        <w:rPr>
          <w:rFonts w:ascii="Times New Roman" w:hAnsi="Times New Roman" w:cs="Times New Roman"/>
          <w:sz w:val="24"/>
          <w:szCs w:val="24"/>
        </w:rPr>
        <w:t xml:space="preserve">cularly for smallholder farmers (Mapiye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2023).</w:t>
      </w:r>
      <w:r w:rsidRPr="00422EDA">
        <w:rPr>
          <w:rFonts w:ascii="Times New Roman" w:hAnsi="Times New Roman" w:cs="Times New Roman"/>
          <w:sz w:val="24"/>
          <w:szCs w:val="24"/>
        </w:rPr>
        <w:t xml:space="preserve"> Precision farming devices such as RFID readers, automated milking systems, biosensors, and GPS collars are often expensive and unaffordable for average-scale livestock operators. A single automated milking system may cost betw</w:t>
      </w:r>
      <w:r w:rsidR="003B0A82">
        <w:rPr>
          <w:rFonts w:ascii="Times New Roman" w:hAnsi="Times New Roman" w:cs="Times New Roman"/>
          <w:sz w:val="24"/>
          <w:szCs w:val="24"/>
        </w:rPr>
        <w:t>een USD 150,000 to USD 200,000</w:t>
      </w:r>
      <w:r w:rsidRPr="00422EDA">
        <w:rPr>
          <w:rFonts w:ascii="Times New Roman" w:hAnsi="Times New Roman" w:cs="Times New Roman"/>
          <w:sz w:val="24"/>
          <w:szCs w:val="24"/>
        </w:rPr>
        <w:t>, while wearable health sensors and smart tags range fro</w:t>
      </w:r>
      <w:r w:rsidR="003B0A82">
        <w:rPr>
          <w:rFonts w:ascii="Times New Roman" w:hAnsi="Times New Roman" w:cs="Times New Roman"/>
          <w:sz w:val="24"/>
          <w:szCs w:val="24"/>
        </w:rPr>
        <w:t>m USD 80 to USD 250 per animal</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High setup and maintenance costs for ICT infrastructure</w:t>
      </w:r>
      <w:r w:rsidR="00EA2C29">
        <w:rPr>
          <w:rFonts w:ascii="Times New Roman" w:hAnsi="Times New Roman" w:cs="Times New Roman"/>
          <w:sz w:val="24"/>
          <w:szCs w:val="24"/>
        </w:rPr>
        <w:t xml:space="preserve"> </w:t>
      </w:r>
      <w:r w:rsidRPr="00422EDA">
        <w:rPr>
          <w:rFonts w:ascii="Times New Roman" w:hAnsi="Times New Roman" w:cs="Times New Roman"/>
          <w:sz w:val="24"/>
          <w:szCs w:val="24"/>
        </w:rPr>
        <w:t>such as cloud-based farm management systems, satellite connectivity, and environmental control systems</w:t>
      </w:r>
      <w:r w:rsidR="00EA2C29">
        <w:rPr>
          <w:rFonts w:ascii="Times New Roman" w:hAnsi="Times New Roman" w:cs="Times New Roman"/>
          <w:sz w:val="24"/>
          <w:szCs w:val="24"/>
        </w:rPr>
        <w:t xml:space="preserve"> </w:t>
      </w:r>
      <w:r w:rsidRPr="00422EDA">
        <w:rPr>
          <w:rFonts w:ascii="Times New Roman" w:hAnsi="Times New Roman" w:cs="Times New Roman"/>
          <w:sz w:val="24"/>
          <w:szCs w:val="24"/>
        </w:rPr>
        <w:t>limit widespread adoption in low- and middle-income economies. Cloud subscription fees, software licensing, and hardware upgrades add to recurring expenses, further burdening fin</w:t>
      </w:r>
      <w:r w:rsidR="003B0A82">
        <w:rPr>
          <w:rFonts w:ascii="Times New Roman" w:hAnsi="Times New Roman" w:cs="Times New Roman"/>
          <w:sz w:val="24"/>
          <w:szCs w:val="24"/>
        </w:rPr>
        <w:t>ancially constrained producers</w:t>
      </w:r>
      <w:r w:rsidRPr="00422EDA">
        <w:rPr>
          <w:rFonts w:ascii="Times New Roman" w:hAnsi="Times New Roman" w:cs="Times New Roman"/>
          <w:sz w:val="24"/>
          <w:szCs w:val="24"/>
        </w:rPr>
        <w:t>.</w:t>
      </w:r>
      <w:r w:rsidR="00EA2C29">
        <w:rPr>
          <w:rFonts w:ascii="Times New Roman" w:hAnsi="Times New Roman" w:cs="Times New Roman"/>
          <w:sz w:val="24"/>
          <w:szCs w:val="24"/>
        </w:rPr>
        <w:t xml:space="preserve"> </w:t>
      </w:r>
      <w:r w:rsidRPr="00422EDA">
        <w:rPr>
          <w:rFonts w:ascii="Times New Roman" w:hAnsi="Times New Roman" w:cs="Times New Roman"/>
          <w:sz w:val="24"/>
          <w:szCs w:val="24"/>
        </w:rPr>
        <w:t>Cost-sharing models, government subsidies, and cooperative ownership strategies are often proposed as mechanisms to overcome the affordability challenge. Without these, adoption remains concentrated among commercial and large-scale operations, leaving smallholders behind.</w:t>
      </w:r>
    </w:p>
    <w:p w14:paraId="59D9A575"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Low digital literacy among livestock farmers</w:t>
      </w:r>
    </w:p>
    <w:p w14:paraId="0DAD70F1" w14:textId="05D0BC42"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Digital literacy is essential for using ICT applications effectively. Limited awareness and insufficient skills to operate smartphones, tablets, and digital platforms restrict the ability of livestock producers to engage with modern technologies. A survey by CTA (Technical Centre for Agricultural and Rural Cooperation) found that fewer than 25% of rural livestock keepers in sub-Saharan Africa had the necessary skills to independently operate digital farm tools.</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 xml:space="preserve">Language barriers, unfamiliarity with technical terminology, and difficulty interpreting digital dashboards further hinder effective </w:t>
      </w:r>
      <w:r w:rsidR="00E46DC6" w:rsidRPr="00777BB3">
        <w:rPr>
          <w:rFonts w:ascii="Times New Roman" w:hAnsi="Times New Roman" w:cs="Times New Roman"/>
          <w:sz w:val="24"/>
          <w:szCs w:val="24"/>
          <w:highlight w:val="yellow"/>
        </w:rPr>
        <w:t>utilisation</w:t>
      </w:r>
      <w:r w:rsidRPr="00777BB3">
        <w:rPr>
          <w:rFonts w:ascii="Times New Roman" w:hAnsi="Times New Roman" w:cs="Times New Roman"/>
          <w:sz w:val="24"/>
          <w:szCs w:val="24"/>
          <w:highlight w:val="yellow"/>
        </w:rPr>
        <w:t>. In many</w:t>
      </w:r>
      <w:r w:rsidRPr="00422EDA">
        <w:rPr>
          <w:rFonts w:ascii="Times New Roman" w:hAnsi="Times New Roman" w:cs="Times New Roman"/>
          <w:sz w:val="24"/>
          <w:szCs w:val="24"/>
        </w:rPr>
        <w:t xml:space="preserve"> cases, farmers rely on intermediaries or extension workers to access ICT services, reducing the frequency and effectiveness of usage.</w:t>
      </w:r>
      <w:r w:rsidR="00E46DC6">
        <w:rPr>
          <w:rFonts w:ascii="Times New Roman" w:hAnsi="Times New Roman" w:cs="Times New Roman"/>
          <w:sz w:val="24"/>
          <w:szCs w:val="24"/>
        </w:rPr>
        <w:t xml:space="preserve"> </w:t>
      </w:r>
      <w:r w:rsidRPr="00422EDA">
        <w:rPr>
          <w:rFonts w:ascii="Times New Roman" w:hAnsi="Times New Roman" w:cs="Times New Roman"/>
          <w:sz w:val="24"/>
          <w:szCs w:val="24"/>
        </w:rPr>
        <w:t>Training efforts often focus on crop farmers, with relatively less emphasis placed on livestock-specific digital capacity-building. Studies indicate that female livestock farmers and older adults are especially underrepresented in digital training initiatives, f</w:t>
      </w:r>
      <w:r w:rsidR="003B0A82">
        <w:rPr>
          <w:rFonts w:ascii="Times New Roman" w:hAnsi="Times New Roman" w:cs="Times New Roman"/>
          <w:sz w:val="24"/>
          <w:szCs w:val="24"/>
        </w:rPr>
        <w:t>urther widening the equity gap</w:t>
      </w:r>
      <w:r w:rsidRPr="00422EDA">
        <w:rPr>
          <w:rFonts w:ascii="Times New Roman" w:hAnsi="Times New Roman" w:cs="Times New Roman"/>
          <w:sz w:val="24"/>
          <w:szCs w:val="24"/>
        </w:rPr>
        <w:t>.</w:t>
      </w:r>
    </w:p>
    <w:p w14:paraId="51D2958E"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lastRenderedPageBreak/>
        <w:t>Connectivity and network issues in rural areas</w:t>
      </w:r>
    </w:p>
    <w:p w14:paraId="16C057C8" w14:textId="39CD7903"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 xml:space="preserve">Reliable internet and mobile network </w:t>
      </w:r>
      <w:r w:rsidRPr="00777BB3">
        <w:rPr>
          <w:rFonts w:ascii="Times New Roman" w:hAnsi="Times New Roman" w:cs="Times New Roman"/>
          <w:sz w:val="24"/>
          <w:szCs w:val="24"/>
          <w:highlight w:val="yellow"/>
        </w:rPr>
        <w:t xml:space="preserve">connectivity </w:t>
      </w:r>
      <w:r w:rsidR="00E46DC6" w:rsidRPr="00777BB3">
        <w:rPr>
          <w:rFonts w:ascii="Times New Roman" w:hAnsi="Times New Roman" w:cs="Times New Roman"/>
          <w:sz w:val="24"/>
          <w:szCs w:val="24"/>
          <w:highlight w:val="yellow"/>
        </w:rPr>
        <w:t>are</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critical for</w:t>
      </w:r>
      <w:r w:rsidRPr="00422EDA">
        <w:rPr>
          <w:rFonts w:ascii="Times New Roman" w:hAnsi="Times New Roman" w:cs="Times New Roman"/>
          <w:sz w:val="24"/>
          <w:szCs w:val="24"/>
        </w:rPr>
        <w:t xml:space="preserve"> real-time data transfer, cloud-based analytics, and acces</w:t>
      </w:r>
      <w:r w:rsidR="00EC1900">
        <w:rPr>
          <w:rFonts w:ascii="Times New Roman" w:hAnsi="Times New Roman" w:cs="Times New Roman"/>
          <w:sz w:val="24"/>
          <w:szCs w:val="24"/>
        </w:rPr>
        <w:t xml:space="preserve">s to digital advisory platforms (Verma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2017).</w:t>
      </w:r>
      <w:r w:rsidRPr="00422EDA">
        <w:rPr>
          <w:rFonts w:ascii="Times New Roman" w:hAnsi="Times New Roman" w:cs="Times New Roman"/>
          <w:sz w:val="24"/>
          <w:szCs w:val="24"/>
        </w:rPr>
        <w:t xml:space="preserve"> Many livestock-rearing regions lack sufficient broadband infrastructure or experience frequent connectivity disruptions. A report highlighted that nearly 40% of rural populations in low-income countries remain without access to 4G or broadband-quality internet.</w:t>
      </w:r>
      <w:r w:rsidR="00E46DC6">
        <w:rPr>
          <w:rFonts w:ascii="Times New Roman" w:hAnsi="Times New Roman" w:cs="Times New Roman"/>
          <w:sz w:val="24"/>
          <w:szCs w:val="24"/>
        </w:rPr>
        <w:t xml:space="preserve"> </w:t>
      </w:r>
      <w:r w:rsidRPr="00422EDA">
        <w:rPr>
          <w:rFonts w:ascii="Times New Roman" w:hAnsi="Times New Roman" w:cs="Times New Roman"/>
          <w:sz w:val="24"/>
          <w:szCs w:val="24"/>
        </w:rPr>
        <w:t>Low signal strength affects the functionality of IoT devices, remote monitoring systems, and tele-veterinary platforms. In areas with intermittent electricity supply, ICT hardware such as sensors, tablets, and routers cannot be reliably powered, leading to da</w:t>
      </w:r>
      <w:r w:rsidR="006A76AF">
        <w:rPr>
          <w:rFonts w:ascii="Times New Roman" w:hAnsi="Times New Roman" w:cs="Times New Roman"/>
          <w:sz w:val="24"/>
          <w:szCs w:val="24"/>
        </w:rPr>
        <w:t>ta loss and operational failure</w:t>
      </w:r>
      <w:r w:rsidRPr="00422EDA">
        <w:rPr>
          <w:rFonts w:ascii="Times New Roman" w:hAnsi="Times New Roman" w:cs="Times New Roman"/>
          <w:sz w:val="24"/>
          <w:szCs w:val="24"/>
        </w:rPr>
        <w:t>.</w:t>
      </w:r>
      <w:r w:rsidR="00AE1C7D">
        <w:rPr>
          <w:rFonts w:ascii="Times New Roman" w:hAnsi="Times New Roman" w:cs="Times New Roman"/>
          <w:sz w:val="24"/>
          <w:szCs w:val="24"/>
        </w:rPr>
        <w:t xml:space="preserve"> </w:t>
      </w:r>
      <w:r w:rsidRPr="00422EDA">
        <w:rPr>
          <w:rFonts w:ascii="Times New Roman" w:hAnsi="Times New Roman" w:cs="Times New Roman"/>
          <w:sz w:val="24"/>
          <w:szCs w:val="24"/>
        </w:rPr>
        <w:t>Offline-compatible solutions, such as SMS-based services and delay-tolerant networks</w:t>
      </w:r>
      <w:r w:rsidRPr="00777BB3">
        <w:rPr>
          <w:rFonts w:ascii="Times New Roman" w:hAnsi="Times New Roman" w:cs="Times New Roman"/>
          <w:sz w:val="24"/>
          <w:szCs w:val="24"/>
          <w:highlight w:val="yellow"/>
        </w:rPr>
        <w:t xml:space="preserve">, </w:t>
      </w:r>
      <w:r w:rsidR="00E46DC6" w:rsidRPr="00777BB3">
        <w:rPr>
          <w:rFonts w:ascii="Times New Roman" w:hAnsi="Times New Roman" w:cs="Times New Roman"/>
          <w:sz w:val="24"/>
          <w:szCs w:val="24"/>
          <w:highlight w:val="yellow"/>
        </w:rPr>
        <w:t>offer partial</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workarounds</w:t>
      </w:r>
      <w:r w:rsidRPr="00422EDA">
        <w:rPr>
          <w:rFonts w:ascii="Times New Roman" w:hAnsi="Times New Roman" w:cs="Times New Roman"/>
          <w:sz w:val="24"/>
          <w:szCs w:val="24"/>
        </w:rPr>
        <w:t>, but they do not support advanced analytics or real-time processing. The absence of stable digital infrastructure also limits access to e-commerce platforms, market information systems, and remote training resources.</w:t>
      </w:r>
    </w:p>
    <w:p w14:paraId="6BF45C69"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Data privacy and ownership concerns</w:t>
      </w:r>
    </w:p>
    <w:p w14:paraId="188A104C" w14:textId="417F257C"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The integration of ICT in livestock systems involves the collection and processing of vast amounts of dataranging from farm productivity records to genetic</w:t>
      </w:r>
      <w:r w:rsidR="00216A43">
        <w:rPr>
          <w:rFonts w:ascii="Times New Roman" w:hAnsi="Times New Roman" w:cs="Times New Roman"/>
          <w:sz w:val="24"/>
          <w:szCs w:val="24"/>
        </w:rPr>
        <w:t xml:space="preserve"> profiles and geolocation data (Bahlo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2019). </w:t>
      </w:r>
      <w:r w:rsidRPr="00422EDA">
        <w:rPr>
          <w:rFonts w:ascii="Times New Roman" w:hAnsi="Times New Roman" w:cs="Times New Roman"/>
          <w:sz w:val="24"/>
          <w:szCs w:val="24"/>
        </w:rPr>
        <w:t>Ownership and control over this data remain ambiguous in many regions. Farmers often lack clarity about who has access to their data, how it is used, and whether they can revoke that access.</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 xml:space="preserve">Agritech firms, veterinary service providers, and digital platform operators may collect sensitive data without informed consent or data-sharing agreements. Concerns about misuse of proprietary data, exposure of business operations, and </w:t>
      </w:r>
      <w:r w:rsidR="00E46DC6" w:rsidRPr="00777BB3">
        <w:rPr>
          <w:rFonts w:ascii="Times New Roman" w:hAnsi="Times New Roman" w:cs="Times New Roman"/>
          <w:sz w:val="24"/>
          <w:szCs w:val="24"/>
          <w:highlight w:val="yellow"/>
        </w:rPr>
        <w:t>unauthorised</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sharing</w:t>
      </w:r>
      <w:r w:rsidRPr="00422EDA">
        <w:rPr>
          <w:rFonts w:ascii="Times New Roman" w:hAnsi="Times New Roman" w:cs="Times New Roman"/>
          <w:sz w:val="24"/>
          <w:szCs w:val="24"/>
        </w:rPr>
        <w:t xml:space="preserve"> with third parties contribute to dist</w:t>
      </w:r>
      <w:r w:rsidR="006A76AF">
        <w:rPr>
          <w:rFonts w:ascii="Times New Roman" w:hAnsi="Times New Roman" w:cs="Times New Roman"/>
          <w:sz w:val="24"/>
          <w:szCs w:val="24"/>
        </w:rPr>
        <w:t>rust among livestock producers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Regulatory frameworks for data governance in agriculture are still evolving. Most jurisdictions lack specific legislation addressing livestock data rights, data portability, or dispute resolution mechanisms. The absence of standard protocols for data interoperability and encryption increases the risk of breaches and cyberattacks.</w:t>
      </w:r>
      <w:r w:rsidR="00E46DC6">
        <w:rPr>
          <w:rFonts w:ascii="Times New Roman" w:hAnsi="Times New Roman" w:cs="Times New Roman"/>
          <w:sz w:val="24"/>
          <w:szCs w:val="24"/>
        </w:rPr>
        <w:t xml:space="preserve"> </w:t>
      </w:r>
      <w:r w:rsidRPr="00422EDA">
        <w:rPr>
          <w:rFonts w:ascii="Times New Roman" w:hAnsi="Times New Roman" w:cs="Times New Roman"/>
          <w:sz w:val="24"/>
          <w:szCs w:val="24"/>
        </w:rPr>
        <w:t xml:space="preserve">Initiatives such as the EU's General Data Protection Regulation (GDPR) have prompted some agricultural ICT providers to adopt more transparent data practices. Nonetheless, </w:t>
      </w:r>
      <w:r w:rsidRPr="00777BB3">
        <w:rPr>
          <w:rFonts w:ascii="Times New Roman" w:hAnsi="Times New Roman" w:cs="Times New Roman"/>
          <w:sz w:val="24"/>
          <w:szCs w:val="24"/>
          <w:highlight w:val="yellow"/>
        </w:rPr>
        <w:t xml:space="preserve">global </w:t>
      </w:r>
      <w:r w:rsidR="00E46DC6" w:rsidRPr="00777BB3">
        <w:rPr>
          <w:rFonts w:ascii="Times New Roman" w:hAnsi="Times New Roman" w:cs="Times New Roman"/>
          <w:sz w:val="24"/>
          <w:szCs w:val="24"/>
          <w:highlight w:val="yellow"/>
        </w:rPr>
        <w:t>harmonisation</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of</w:t>
      </w:r>
      <w:r w:rsidRPr="00422EDA">
        <w:rPr>
          <w:rFonts w:ascii="Times New Roman" w:hAnsi="Times New Roman" w:cs="Times New Roman"/>
          <w:sz w:val="24"/>
          <w:szCs w:val="24"/>
        </w:rPr>
        <w:t xml:space="preserve"> livestock data governance remains limited.</w:t>
      </w:r>
    </w:p>
    <w:p w14:paraId="039FF9AC"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Limited technical support and training</w:t>
      </w:r>
    </w:p>
    <w:p w14:paraId="2B39E898" w14:textId="0EC72571"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Successful deployment of ICT in livestock production requires continuous technical support, trou</w:t>
      </w:r>
      <w:r w:rsidR="00216A43">
        <w:rPr>
          <w:rFonts w:ascii="Times New Roman" w:hAnsi="Times New Roman" w:cs="Times New Roman"/>
          <w:sz w:val="24"/>
          <w:szCs w:val="24"/>
        </w:rPr>
        <w:t xml:space="preserve">bleshooting, and user education (Halder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2022).</w:t>
      </w:r>
      <w:r w:rsidRPr="00422EDA">
        <w:rPr>
          <w:rFonts w:ascii="Times New Roman" w:hAnsi="Times New Roman" w:cs="Times New Roman"/>
          <w:sz w:val="24"/>
          <w:szCs w:val="24"/>
        </w:rPr>
        <w:t xml:space="preserve"> Many rural and peri-urban livestock regions lack access to trained technicians who can install, maintain, and repair digital devices and platforms. This often leads to equipment malfunction, abandonment of tools, or underutilization of features.</w:t>
      </w:r>
      <w:r w:rsidR="006A76AF">
        <w:rPr>
          <w:rFonts w:ascii="Times New Roman" w:hAnsi="Times New Roman" w:cs="Times New Roman"/>
          <w:sz w:val="24"/>
          <w:szCs w:val="24"/>
        </w:rPr>
        <w:t xml:space="preserve"> Field surveys by FAO </w:t>
      </w:r>
      <w:r w:rsidRPr="00422EDA">
        <w:rPr>
          <w:rFonts w:ascii="Times New Roman" w:hAnsi="Times New Roman" w:cs="Times New Roman"/>
          <w:sz w:val="24"/>
          <w:szCs w:val="24"/>
        </w:rPr>
        <w:t xml:space="preserve">report that more than 60% of livestock producers in digital pilot projects discontinued tool usage within 18 months due to </w:t>
      </w:r>
      <w:r w:rsidR="00E46DC6">
        <w:rPr>
          <w:rFonts w:ascii="Times New Roman" w:hAnsi="Times New Roman" w:cs="Times New Roman"/>
          <w:sz w:val="24"/>
          <w:szCs w:val="24"/>
        </w:rPr>
        <w:t xml:space="preserve">a </w:t>
      </w:r>
      <w:r w:rsidRPr="00422EDA">
        <w:rPr>
          <w:rFonts w:ascii="Times New Roman" w:hAnsi="Times New Roman" w:cs="Times New Roman"/>
          <w:sz w:val="24"/>
          <w:szCs w:val="24"/>
        </w:rPr>
        <w:t>lack of local support or follow-up training. Limited access to veterinary informatics specialists, data analysts, and IoT technicians creates bottlenecks in scaling up ICT solutions.</w:t>
      </w:r>
      <w:r w:rsidR="00E46DC6">
        <w:rPr>
          <w:rFonts w:ascii="Times New Roman" w:hAnsi="Times New Roman" w:cs="Times New Roman"/>
          <w:sz w:val="24"/>
          <w:szCs w:val="24"/>
        </w:rPr>
        <w:t xml:space="preserve"> </w:t>
      </w:r>
      <w:r w:rsidRPr="00422EDA">
        <w:rPr>
          <w:rFonts w:ascii="Times New Roman" w:hAnsi="Times New Roman" w:cs="Times New Roman"/>
          <w:sz w:val="24"/>
          <w:szCs w:val="24"/>
        </w:rPr>
        <w:t>Technical manuals and user interfaces are often developed in foreign languages or use technical jargon, making them inaccessible to grassroots users. Short-term training workshops tend to focus on basic operation, with limited attention to long-term skills development or digital problem-solving.</w:t>
      </w:r>
      <w:r w:rsidR="00E46DC6">
        <w:rPr>
          <w:rFonts w:ascii="Times New Roman" w:hAnsi="Times New Roman" w:cs="Times New Roman"/>
          <w:sz w:val="24"/>
          <w:szCs w:val="24"/>
        </w:rPr>
        <w:t xml:space="preserve"> </w:t>
      </w:r>
      <w:r w:rsidRPr="00422EDA">
        <w:rPr>
          <w:rFonts w:ascii="Times New Roman" w:hAnsi="Times New Roman" w:cs="Times New Roman"/>
          <w:sz w:val="24"/>
          <w:szCs w:val="24"/>
        </w:rPr>
        <w:t xml:space="preserve">Public-private partnerships and investments in digital extension services are needed to strengthen last-mile support. Developing region-specific training curricula, technician </w:t>
      </w:r>
      <w:r w:rsidRPr="00422EDA">
        <w:rPr>
          <w:rFonts w:ascii="Times New Roman" w:hAnsi="Times New Roman" w:cs="Times New Roman"/>
          <w:sz w:val="24"/>
          <w:szCs w:val="24"/>
        </w:rPr>
        <w:lastRenderedPageBreak/>
        <w:t>certification programs, and multilingual helpdesks would significantly enhance the sustainability of ICT integration in livestock systems.</w:t>
      </w:r>
    </w:p>
    <w:p w14:paraId="679CD008" w14:textId="77777777" w:rsidR="00422EDA" w:rsidRPr="00422EDA" w:rsidRDefault="00422EDA" w:rsidP="00422EDA">
      <w:pPr>
        <w:jc w:val="both"/>
        <w:rPr>
          <w:rFonts w:ascii="Times New Roman" w:hAnsi="Times New Roman" w:cs="Times New Roman"/>
          <w:b/>
          <w:bCs/>
          <w:sz w:val="24"/>
          <w:szCs w:val="24"/>
        </w:rPr>
      </w:pPr>
      <w:r w:rsidRPr="00422EDA">
        <w:rPr>
          <w:rFonts w:ascii="Times New Roman" w:hAnsi="Times New Roman" w:cs="Times New Roman"/>
          <w:b/>
          <w:bCs/>
          <w:sz w:val="24"/>
          <w:szCs w:val="24"/>
        </w:rPr>
        <w:t>X. Future and Emerging Trends</w:t>
      </w:r>
    </w:p>
    <w:p w14:paraId="05E5A152"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Artificial Intelligence (AI) and Machine Learning in livestock monitoring</w:t>
      </w:r>
    </w:p>
    <w:p w14:paraId="556A752B" w14:textId="45CDCBCE"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 xml:space="preserve">Artificial Intelligence (AI) and Machine Learning (ML) are poised to redefine livestock monitoring by enabling real-time analysis of complex datasets from diverse sources such as wearables, sensors, environmental devices, </w:t>
      </w:r>
      <w:r w:rsidR="00216A43">
        <w:rPr>
          <w:rFonts w:ascii="Times New Roman" w:hAnsi="Times New Roman" w:cs="Times New Roman"/>
          <w:sz w:val="24"/>
          <w:szCs w:val="24"/>
        </w:rPr>
        <w:t xml:space="preserve">and animal performance records (Kaur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2024). </w:t>
      </w:r>
      <w:r w:rsidRPr="00422EDA">
        <w:rPr>
          <w:rFonts w:ascii="Times New Roman" w:hAnsi="Times New Roman" w:cs="Times New Roman"/>
          <w:sz w:val="24"/>
          <w:szCs w:val="24"/>
        </w:rPr>
        <w:t xml:space="preserve">AI technologies are already being deployed in disease detection, </w:t>
      </w:r>
      <w:r w:rsidR="00AE1C7D" w:rsidRPr="00422EDA">
        <w:rPr>
          <w:rFonts w:ascii="Times New Roman" w:hAnsi="Times New Roman" w:cs="Times New Roman"/>
          <w:sz w:val="24"/>
          <w:szCs w:val="24"/>
        </w:rPr>
        <w:t>behavioural</w:t>
      </w:r>
      <w:r w:rsidRPr="00422EDA">
        <w:rPr>
          <w:rFonts w:ascii="Times New Roman" w:hAnsi="Times New Roman" w:cs="Times New Roman"/>
          <w:sz w:val="24"/>
          <w:szCs w:val="24"/>
        </w:rPr>
        <w:t xml:space="preserve"> analysis, reproductive monitoring, and feeding </w:t>
      </w:r>
      <w:r w:rsidR="00E46DC6" w:rsidRPr="00777BB3">
        <w:rPr>
          <w:rFonts w:ascii="Times New Roman" w:hAnsi="Times New Roman" w:cs="Times New Roman"/>
          <w:sz w:val="24"/>
          <w:szCs w:val="24"/>
          <w:highlight w:val="yellow"/>
        </w:rPr>
        <w:t>optimisation</w:t>
      </w:r>
      <w:r w:rsidRPr="00777BB3">
        <w:rPr>
          <w:rFonts w:ascii="Times New Roman" w:hAnsi="Times New Roman" w:cs="Times New Roman"/>
          <w:sz w:val="24"/>
          <w:szCs w:val="24"/>
          <w:highlight w:val="yellow"/>
        </w:rPr>
        <w:t>.</w:t>
      </w:r>
      <w:r w:rsidR="008E0EB0" w:rsidRPr="00777BB3">
        <w:rPr>
          <w:rFonts w:ascii="Times New Roman" w:hAnsi="Times New Roman" w:cs="Times New Roman"/>
          <w:sz w:val="24"/>
          <w:szCs w:val="24"/>
          <w:highlight w:val="yellow"/>
        </w:rPr>
        <w:t xml:space="preserve"> </w:t>
      </w:r>
      <w:r w:rsidRPr="0087072E">
        <w:rPr>
          <w:rFonts w:ascii="Times New Roman" w:hAnsi="Times New Roman" w:cs="Times New Roman"/>
          <w:sz w:val="24"/>
          <w:szCs w:val="24"/>
        </w:rPr>
        <w:t>Machine learning models trained on large datasets can predict disease onset based on subtle</w:t>
      </w:r>
      <w:r w:rsidRPr="00422EDA">
        <w:rPr>
          <w:rFonts w:ascii="Times New Roman" w:hAnsi="Times New Roman" w:cs="Times New Roman"/>
          <w:sz w:val="24"/>
          <w:szCs w:val="24"/>
        </w:rPr>
        <w:t xml:space="preserve"> physiological changes. Algorithms have achieved over 90% accuracy in identifying early signs of mastitis, lameness, and heat stress using input from thermographic cameras, accele</w:t>
      </w:r>
      <w:r w:rsidR="006A76AF">
        <w:rPr>
          <w:rFonts w:ascii="Times New Roman" w:hAnsi="Times New Roman" w:cs="Times New Roman"/>
          <w:sz w:val="24"/>
          <w:szCs w:val="24"/>
        </w:rPr>
        <w:t>rometers, and acoustic sensors</w:t>
      </w:r>
      <w:r w:rsidRPr="00422EDA">
        <w:rPr>
          <w:rFonts w:ascii="Times New Roman" w:hAnsi="Times New Roman" w:cs="Times New Roman"/>
          <w:sz w:val="24"/>
          <w:szCs w:val="24"/>
        </w:rPr>
        <w:t>. Deep learning models such as convolutional neural networks (CNNs) are employed in image-based diagnostics for udder health and body condition scoring.</w:t>
      </w:r>
      <w:r w:rsidR="00E46DC6">
        <w:rPr>
          <w:rFonts w:ascii="Times New Roman" w:hAnsi="Times New Roman" w:cs="Times New Roman"/>
          <w:sz w:val="24"/>
          <w:szCs w:val="24"/>
        </w:rPr>
        <w:t xml:space="preserve"> </w:t>
      </w:r>
      <w:r w:rsidRPr="00422EDA">
        <w:rPr>
          <w:rFonts w:ascii="Times New Roman" w:hAnsi="Times New Roman" w:cs="Times New Roman"/>
          <w:sz w:val="24"/>
          <w:szCs w:val="24"/>
        </w:rPr>
        <w:t>AI-driven platforms such as Connecterra’s Ida and Afimilk’s</w:t>
      </w:r>
      <w:r w:rsidR="00E46DC6">
        <w:rPr>
          <w:rFonts w:ascii="Times New Roman" w:hAnsi="Times New Roman" w:cs="Times New Roman"/>
          <w:sz w:val="24"/>
          <w:szCs w:val="24"/>
        </w:rPr>
        <w:t xml:space="preserve"> </w:t>
      </w:r>
      <w:r w:rsidRPr="00422EDA">
        <w:rPr>
          <w:rFonts w:ascii="Times New Roman" w:hAnsi="Times New Roman" w:cs="Times New Roman"/>
          <w:sz w:val="24"/>
          <w:szCs w:val="24"/>
        </w:rPr>
        <w:t>AfiFarm use continuous data streams from sensor-equipped animals to generate individual-level recommendations on feeding, health, and fertility. These platforms adapt over time using reinforcement learning, improving decision precisio</w:t>
      </w:r>
      <w:r w:rsidR="006A76AF">
        <w:rPr>
          <w:rFonts w:ascii="Times New Roman" w:hAnsi="Times New Roman" w:cs="Times New Roman"/>
          <w:sz w:val="24"/>
          <w:szCs w:val="24"/>
        </w:rPr>
        <w:t>n and reducing false positives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Integration of natural language processing (NLP) into advisory platforms allows AI chatbots to deliver veterinary guidance and management tips via voice or text. Such systems support 24/7 advisory access, especially where human experts are not readily available.</w:t>
      </w:r>
    </w:p>
    <w:p w14:paraId="701DDD2B"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Robotics and automation in livestock farms</w:t>
      </w:r>
    </w:p>
    <w:p w14:paraId="44BA9FB3" w14:textId="03107BCD"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 xml:space="preserve">Robotics and automation are transforming livestock farms by improving </w:t>
      </w:r>
      <w:r w:rsidR="00245115" w:rsidRPr="00422EDA">
        <w:rPr>
          <w:rFonts w:ascii="Times New Roman" w:hAnsi="Times New Roman" w:cs="Times New Roman"/>
          <w:sz w:val="24"/>
          <w:szCs w:val="24"/>
        </w:rPr>
        <w:t>labour</w:t>
      </w:r>
      <w:r w:rsidRPr="00422EDA">
        <w:rPr>
          <w:rFonts w:ascii="Times New Roman" w:hAnsi="Times New Roman" w:cs="Times New Roman"/>
          <w:sz w:val="24"/>
          <w:szCs w:val="24"/>
        </w:rPr>
        <w:t xml:space="preserve"> efficiency</w:t>
      </w:r>
      <w:r w:rsidR="00216A43">
        <w:rPr>
          <w:rFonts w:ascii="Times New Roman" w:hAnsi="Times New Roman" w:cs="Times New Roman"/>
          <w:sz w:val="24"/>
          <w:szCs w:val="24"/>
        </w:rPr>
        <w:t xml:space="preserve">, precision, and animal welfare (Dilaver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2024).</w:t>
      </w:r>
      <w:r w:rsidRPr="00422EDA">
        <w:rPr>
          <w:rFonts w:ascii="Times New Roman" w:hAnsi="Times New Roman" w:cs="Times New Roman"/>
          <w:sz w:val="24"/>
          <w:szCs w:val="24"/>
        </w:rPr>
        <w:t xml:space="preserve"> Robotic milking systems can milk cows multiple times per day based on individual needs, leading to a 15–20% increase in milk yield and improved udder health due </w:t>
      </w:r>
      <w:r w:rsidR="006A76AF">
        <w:rPr>
          <w:rFonts w:ascii="Times New Roman" w:hAnsi="Times New Roman" w:cs="Times New Roman"/>
          <w:sz w:val="24"/>
          <w:szCs w:val="24"/>
        </w:rPr>
        <w:t>to consistent milking patterns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 xml:space="preserve">Feeding robots, such as the Lely Vector and GEA MixFeeder, automate ration mixing and delivery, adjusting quantities based on animal intake data. These systems reduce feed waste by 25% and lower </w:t>
      </w:r>
      <w:r w:rsidR="00245115" w:rsidRPr="00422EDA">
        <w:rPr>
          <w:rFonts w:ascii="Times New Roman" w:hAnsi="Times New Roman" w:cs="Times New Roman"/>
          <w:sz w:val="24"/>
          <w:szCs w:val="24"/>
        </w:rPr>
        <w:t>labour</w:t>
      </w:r>
      <w:r w:rsidRPr="00422EDA">
        <w:rPr>
          <w:rFonts w:ascii="Times New Roman" w:hAnsi="Times New Roman" w:cs="Times New Roman"/>
          <w:sz w:val="24"/>
          <w:szCs w:val="24"/>
        </w:rPr>
        <w:t xml:space="preserve"> requirements by up to 40%. Robotic manure scrapers and vacuum systems maintain hygiene by automatically removing waste from barns, reducing pathogen load and improving air quality.Robotic calf feeders </w:t>
      </w:r>
      <w:r w:rsidRPr="00777BB3">
        <w:rPr>
          <w:rFonts w:ascii="Times New Roman" w:hAnsi="Times New Roman" w:cs="Times New Roman"/>
          <w:sz w:val="24"/>
          <w:szCs w:val="24"/>
          <w:highlight w:val="yellow"/>
        </w:rPr>
        <w:t xml:space="preserve">support </w:t>
      </w:r>
      <w:r w:rsidR="00E46DC6" w:rsidRPr="00777BB3">
        <w:rPr>
          <w:rFonts w:ascii="Times New Roman" w:hAnsi="Times New Roman" w:cs="Times New Roman"/>
          <w:sz w:val="24"/>
          <w:szCs w:val="24"/>
          <w:highlight w:val="yellow"/>
        </w:rPr>
        <w:t>individualised</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milk</w:t>
      </w:r>
      <w:r w:rsidRPr="00422EDA">
        <w:rPr>
          <w:rFonts w:ascii="Times New Roman" w:hAnsi="Times New Roman" w:cs="Times New Roman"/>
          <w:sz w:val="24"/>
          <w:szCs w:val="24"/>
        </w:rPr>
        <w:t xml:space="preserve"> delivery with volume and temperature control, promoting better weaning rates and growth performance. AI-integrated robots are being developed to conduct health monitoring through gait tracking and infrared temperature scanning, reducing d</w:t>
      </w:r>
      <w:r w:rsidR="006A76AF">
        <w:rPr>
          <w:rFonts w:ascii="Times New Roman" w:hAnsi="Times New Roman" w:cs="Times New Roman"/>
          <w:sz w:val="24"/>
          <w:szCs w:val="24"/>
        </w:rPr>
        <w:t>ependence on manual inspection</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Automation extends to egg collection, sorting, and grading in poultry farms, and carcass analysis in abattoirs using robotic vision systems. This enhances throughput and reduces contamination risks in livestock product processing.</w:t>
      </w:r>
    </w:p>
    <w:p w14:paraId="468D7137"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Use of drones in pasture and livestock monitoring</w:t>
      </w:r>
    </w:p>
    <w:p w14:paraId="3B3D26FE" w14:textId="2A6A1269"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Unmanned Aerial Vehicles (UAVs), commonly referred to as drones, offer aerial surveillanc</w:t>
      </w:r>
      <w:r w:rsidR="00216A43">
        <w:rPr>
          <w:rFonts w:ascii="Times New Roman" w:hAnsi="Times New Roman" w:cs="Times New Roman"/>
          <w:sz w:val="24"/>
          <w:szCs w:val="24"/>
        </w:rPr>
        <w:t xml:space="preserve">e of livestock and grazing land (Lyu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2022).</w:t>
      </w:r>
      <w:r w:rsidRPr="00422EDA">
        <w:rPr>
          <w:rFonts w:ascii="Times New Roman" w:hAnsi="Times New Roman" w:cs="Times New Roman"/>
          <w:sz w:val="24"/>
          <w:szCs w:val="24"/>
        </w:rPr>
        <w:t xml:space="preserve"> Drones equipped with high-resolution cameras, thermal imaging sensors, and multispectral sensors are increasingly used to monitor animal health, count herd populations, assess pasture biomass, and detect fencing gaps or water stress.</w:t>
      </w:r>
      <w:r w:rsidR="005816C6">
        <w:rPr>
          <w:rFonts w:ascii="Times New Roman" w:hAnsi="Times New Roman" w:cs="Times New Roman"/>
          <w:sz w:val="24"/>
          <w:szCs w:val="24"/>
        </w:rPr>
        <w:t xml:space="preserve"> </w:t>
      </w:r>
      <w:r w:rsidRPr="00422EDA">
        <w:rPr>
          <w:rFonts w:ascii="Times New Roman" w:hAnsi="Times New Roman" w:cs="Times New Roman"/>
          <w:sz w:val="24"/>
          <w:szCs w:val="24"/>
        </w:rPr>
        <w:t xml:space="preserve">In large-scale operations, drones have reduced manual herding </w:t>
      </w:r>
      <w:r w:rsidR="00AE1C7D" w:rsidRPr="00422EDA">
        <w:rPr>
          <w:rFonts w:ascii="Times New Roman" w:hAnsi="Times New Roman" w:cs="Times New Roman"/>
          <w:sz w:val="24"/>
          <w:szCs w:val="24"/>
        </w:rPr>
        <w:t>labour</w:t>
      </w:r>
      <w:r w:rsidRPr="00422EDA">
        <w:rPr>
          <w:rFonts w:ascii="Times New Roman" w:hAnsi="Times New Roman" w:cs="Times New Roman"/>
          <w:sz w:val="24"/>
          <w:szCs w:val="24"/>
        </w:rPr>
        <w:t xml:space="preserve"> by up to </w:t>
      </w:r>
      <w:r w:rsidRPr="00422EDA">
        <w:rPr>
          <w:rFonts w:ascii="Times New Roman" w:hAnsi="Times New Roman" w:cs="Times New Roman"/>
          <w:sz w:val="24"/>
          <w:szCs w:val="24"/>
        </w:rPr>
        <w:lastRenderedPageBreak/>
        <w:t xml:space="preserve">60% and have identified health-compromised animals via heat signatures or altered </w:t>
      </w:r>
      <w:r w:rsidR="00AE1C7D" w:rsidRPr="00422EDA">
        <w:rPr>
          <w:rFonts w:ascii="Times New Roman" w:hAnsi="Times New Roman" w:cs="Times New Roman"/>
          <w:sz w:val="24"/>
          <w:szCs w:val="24"/>
        </w:rPr>
        <w:t>behaviour</w:t>
      </w:r>
      <w:r w:rsidRPr="00422EDA">
        <w:rPr>
          <w:rFonts w:ascii="Times New Roman" w:hAnsi="Times New Roman" w:cs="Times New Roman"/>
          <w:sz w:val="24"/>
          <w:szCs w:val="24"/>
        </w:rPr>
        <w:t xml:space="preserve"> patterns. Thermal drones can detect cows in heat or distress by measuring body </w:t>
      </w:r>
      <w:r w:rsidR="006A76AF">
        <w:rPr>
          <w:rFonts w:ascii="Times New Roman" w:hAnsi="Times New Roman" w:cs="Times New Roman"/>
          <w:sz w:val="24"/>
          <w:szCs w:val="24"/>
        </w:rPr>
        <w:t>surface temperature deviations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 xml:space="preserve">Drones enable </w:t>
      </w:r>
      <w:r w:rsidR="00E46DC6" w:rsidRPr="00777BB3">
        <w:rPr>
          <w:rFonts w:ascii="Times New Roman" w:hAnsi="Times New Roman" w:cs="Times New Roman"/>
          <w:sz w:val="24"/>
          <w:szCs w:val="24"/>
          <w:highlight w:val="yellow"/>
        </w:rPr>
        <w:t>normalised</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difference</w:t>
      </w:r>
      <w:r w:rsidRPr="00422EDA">
        <w:rPr>
          <w:rFonts w:ascii="Times New Roman" w:hAnsi="Times New Roman" w:cs="Times New Roman"/>
          <w:sz w:val="24"/>
          <w:szCs w:val="24"/>
        </w:rPr>
        <w:t xml:space="preserve"> vegetation index (NDVI) analysis to evaluate forage availability and guide rotational grazing schedules. By integrating drone data with GIS and AI analytics, farmers can create grazing maps, predict pasture depletion, and manage stockin</w:t>
      </w:r>
      <w:r w:rsidR="006A76AF">
        <w:rPr>
          <w:rFonts w:ascii="Times New Roman" w:hAnsi="Times New Roman" w:cs="Times New Roman"/>
          <w:sz w:val="24"/>
          <w:szCs w:val="24"/>
        </w:rPr>
        <w:t>g density for optimal land use</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Time and cost savings are significant: compared to ground scouting, drone-assisted pasture monitoring reduces survey time by over 80% and provides higher spatial accuracy, especially in hilly or inaccessible terrain.</w:t>
      </w:r>
    </w:p>
    <w:p w14:paraId="340DBA36"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Blockchain for traceability and certification</w:t>
      </w:r>
    </w:p>
    <w:p w14:paraId="0DAD7E97" w14:textId="78832B1F"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Blockchain is a distributed ledger technology that ensures secure, transparent, and tamper-proof data recording a</w:t>
      </w:r>
      <w:r w:rsidR="00216A43">
        <w:rPr>
          <w:rFonts w:ascii="Times New Roman" w:hAnsi="Times New Roman" w:cs="Times New Roman"/>
          <w:sz w:val="24"/>
          <w:szCs w:val="24"/>
        </w:rPr>
        <w:t xml:space="preserve">cross the livestock value chain (Patel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2023).</w:t>
      </w:r>
      <w:r w:rsidRPr="00422EDA">
        <w:rPr>
          <w:rFonts w:ascii="Times New Roman" w:hAnsi="Times New Roman" w:cs="Times New Roman"/>
          <w:sz w:val="24"/>
          <w:szCs w:val="24"/>
        </w:rPr>
        <w:t xml:space="preserve"> From animal birth to processing and retail, blockchain can capture immutable records of vaccination, feeding regimes, movement logs, and slaughter conditions.</w:t>
      </w:r>
      <w:r w:rsidR="0042049F">
        <w:rPr>
          <w:rFonts w:ascii="Times New Roman" w:hAnsi="Times New Roman" w:cs="Times New Roman"/>
          <w:sz w:val="24"/>
          <w:szCs w:val="24"/>
        </w:rPr>
        <w:t xml:space="preserve"> </w:t>
      </w:r>
      <w:r w:rsidRPr="00422EDA">
        <w:rPr>
          <w:rFonts w:ascii="Times New Roman" w:hAnsi="Times New Roman" w:cs="Times New Roman"/>
          <w:sz w:val="24"/>
          <w:szCs w:val="24"/>
        </w:rPr>
        <w:t>Each transaction in the supply chain is logged as a block, time-stamped, and linked to the previous one. This ensures that information cannot be altered retroactively, providing trust to consumers, regulators, and trading partners. Blockchain-based systems reduce recall response time from several days to minutes by quickly identifying the aff</w:t>
      </w:r>
      <w:r w:rsidR="006A76AF">
        <w:rPr>
          <w:rFonts w:ascii="Times New Roman" w:hAnsi="Times New Roman" w:cs="Times New Roman"/>
          <w:sz w:val="24"/>
          <w:szCs w:val="24"/>
        </w:rPr>
        <w:t>ected product batch and origin</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Blockchain has enabled certification schemes for organic, grass-fed, antibiotic-free, and halal livestock products. Smart contracts within blockchain platforms automate payments and ensure compliance with contractual terms, providing financial transparency and efficiency.</w:t>
      </w:r>
      <w:r w:rsidR="00D413B7">
        <w:rPr>
          <w:rFonts w:ascii="Times New Roman" w:hAnsi="Times New Roman" w:cs="Times New Roman"/>
          <w:sz w:val="24"/>
          <w:szCs w:val="24"/>
        </w:rPr>
        <w:t xml:space="preserve"> </w:t>
      </w:r>
      <w:r w:rsidRPr="00422EDA">
        <w:rPr>
          <w:rFonts w:ascii="Times New Roman" w:hAnsi="Times New Roman" w:cs="Times New Roman"/>
          <w:sz w:val="24"/>
          <w:szCs w:val="24"/>
        </w:rPr>
        <w:t xml:space="preserve">Systems such as TE-FOOD and IBM Food Trust are operational in </w:t>
      </w:r>
      <w:r w:rsidR="00E46DC6" w:rsidRPr="00777BB3">
        <w:rPr>
          <w:rFonts w:ascii="Times New Roman" w:hAnsi="Times New Roman" w:cs="Times New Roman"/>
          <w:sz w:val="24"/>
          <w:szCs w:val="24"/>
          <w:highlight w:val="yellow"/>
        </w:rPr>
        <w:t xml:space="preserve">the </w:t>
      </w:r>
      <w:r w:rsidRPr="00777BB3">
        <w:rPr>
          <w:rFonts w:ascii="Times New Roman" w:hAnsi="Times New Roman" w:cs="Times New Roman"/>
          <w:sz w:val="24"/>
          <w:szCs w:val="24"/>
          <w:highlight w:val="yellow"/>
        </w:rPr>
        <w:t>meat and dairy</w:t>
      </w:r>
      <w:r w:rsidRPr="00422EDA">
        <w:rPr>
          <w:rFonts w:ascii="Times New Roman" w:hAnsi="Times New Roman" w:cs="Times New Roman"/>
          <w:sz w:val="24"/>
          <w:szCs w:val="24"/>
        </w:rPr>
        <w:t xml:space="preserve"> sectors, linking producers, processors, retailers, and consumers through secure digital networks. These systems are increasingly being adopted in response to international regulations requiring verifiable traceability for export products.</w:t>
      </w:r>
    </w:p>
    <w:p w14:paraId="53DE1995"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Climate-smart ICT innovations for resilient livestock farming</w:t>
      </w:r>
    </w:p>
    <w:p w14:paraId="0A8841D9" w14:textId="37FB0C23"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 xml:space="preserve">Climate-smart agriculture (CSA) in livestock involves practices and technologies that increase productivity, enhance adaptation, and </w:t>
      </w:r>
      <w:r w:rsidR="00216A43">
        <w:rPr>
          <w:rFonts w:ascii="Times New Roman" w:hAnsi="Times New Roman" w:cs="Times New Roman"/>
          <w:sz w:val="24"/>
          <w:szCs w:val="24"/>
        </w:rPr>
        <w:t xml:space="preserve">reduce greenhouse gas emissions (Kabato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2025).</w:t>
      </w:r>
      <w:r w:rsidRPr="00422EDA">
        <w:rPr>
          <w:rFonts w:ascii="Times New Roman" w:hAnsi="Times New Roman" w:cs="Times New Roman"/>
          <w:sz w:val="24"/>
          <w:szCs w:val="24"/>
        </w:rPr>
        <w:t xml:space="preserve"> ICT plays a central role in enabling climate-smart livestock systems by integrating real-time environmental monitoring, risk forecasting, and adaptive management tools.</w:t>
      </w:r>
      <w:r w:rsidR="00E46DC6">
        <w:rPr>
          <w:rFonts w:ascii="Times New Roman" w:hAnsi="Times New Roman" w:cs="Times New Roman"/>
          <w:sz w:val="24"/>
          <w:szCs w:val="24"/>
        </w:rPr>
        <w:t xml:space="preserve"> </w:t>
      </w:r>
      <w:r w:rsidRPr="00422EDA">
        <w:rPr>
          <w:rFonts w:ascii="Times New Roman" w:hAnsi="Times New Roman" w:cs="Times New Roman"/>
          <w:sz w:val="24"/>
          <w:szCs w:val="24"/>
        </w:rPr>
        <w:t>IoT-based climate control systems in barns use sensors to regulate ventilation, lighting, and misting in response to heat, humidity, and air quality. These systems mitigate heat stress, improve feed intake, and reduce mortality</w:t>
      </w:r>
      <w:r w:rsidR="006A76AF">
        <w:rPr>
          <w:rFonts w:ascii="Times New Roman" w:hAnsi="Times New Roman" w:cs="Times New Roman"/>
          <w:sz w:val="24"/>
          <w:szCs w:val="24"/>
        </w:rPr>
        <w:t xml:space="preserve"> during extreme weather events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 xml:space="preserve">Mobile applications and AI-powered advisories provide </w:t>
      </w:r>
      <w:r w:rsidR="00E46DC6" w:rsidRPr="00777BB3">
        <w:rPr>
          <w:rFonts w:ascii="Times New Roman" w:hAnsi="Times New Roman" w:cs="Times New Roman"/>
          <w:sz w:val="24"/>
          <w:szCs w:val="24"/>
          <w:highlight w:val="yellow"/>
        </w:rPr>
        <w:t>localised</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climate</w:t>
      </w:r>
      <w:r w:rsidRPr="00422EDA">
        <w:rPr>
          <w:rFonts w:ascii="Times New Roman" w:hAnsi="Times New Roman" w:cs="Times New Roman"/>
          <w:sz w:val="24"/>
          <w:szCs w:val="24"/>
        </w:rPr>
        <w:t xml:space="preserve"> forecasts, pest/disease alerts, and feed planning strategies aligned with seasonal conditions. These tools support proactive decision-making and reduce economic losses linked to climate variability.</w:t>
      </w:r>
      <w:r w:rsidR="00E46DC6">
        <w:rPr>
          <w:rFonts w:ascii="Times New Roman" w:hAnsi="Times New Roman" w:cs="Times New Roman"/>
          <w:sz w:val="24"/>
          <w:szCs w:val="24"/>
        </w:rPr>
        <w:t xml:space="preserve"> </w:t>
      </w:r>
      <w:r w:rsidRPr="00422EDA">
        <w:rPr>
          <w:rFonts w:ascii="Times New Roman" w:hAnsi="Times New Roman" w:cs="Times New Roman"/>
          <w:sz w:val="24"/>
          <w:szCs w:val="24"/>
        </w:rPr>
        <w:t>Big data platforms incorporate satellite imagery, geospatial data, and herd performance records to assess climate risk and resilience. Predictive models forecast disease outbreaks correlated with weather patterns, enabling timely vaccination campa</w:t>
      </w:r>
      <w:r w:rsidR="006A76AF">
        <w:rPr>
          <w:rFonts w:ascii="Times New Roman" w:hAnsi="Times New Roman" w:cs="Times New Roman"/>
          <w:sz w:val="24"/>
          <w:szCs w:val="24"/>
        </w:rPr>
        <w:t>igns and movement restrictions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Livestock carbon calculators and digital emissions tracking tools support low-carbon production by quantifying methane emissions, manure management impact, and land-use efficiency. These metrics are increasingly used in carbon credit markets and sustainabilit</w:t>
      </w:r>
      <w:r w:rsidR="006A76AF">
        <w:rPr>
          <w:rFonts w:ascii="Times New Roman" w:hAnsi="Times New Roman" w:cs="Times New Roman"/>
          <w:sz w:val="24"/>
          <w:szCs w:val="24"/>
        </w:rPr>
        <w:t>y certification programs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 xml:space="preserve">Drone and satellite imagery assist in identifying drought-prone zones, assessing pasture degradation, </w:t>
      </w:r>
      <w:r w:rsidRPr="00777BB3">
        <w:rPr>
          <w:rFonts w:ascii="Times New Roman" w:hAnsi="Times New Roman" w:cs="Times New Roman"/>
          <w:sz w:val="24"/>
          <w:szCs w:val="24"/>
          <w:highlight w:val="yellow"/>
        </w:rPr>
        <w:t xml:space="preserve">and </w:t>
      </w:r>
      <w:r w:rsidR="00E46DC6" w:rsidRPr="00777BB3">
        <w:rPr>
          <w:rFonts w:ascii="Times New Roman" w:hAnsi="Times New Roman" w:cs="Times New Roman"/>
          <w:sz w:val="24"/>
          <w:szCs w:val="24"/>
          <w:highlight w:val="yellow"/>
        </w:rPr>
        <w:t>prioritising</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land rehabilitation</w:t>
      </w:r>
      <w:r w:rsidRPr="00422EDA">
        <w:rPr>
          <w:rFonts w:ascii="Times New Roman" w:hAnsi="Times New Roman" w:cs="Times New Roman"/>
          <w:sz w:val="24"/>
          <w:szCs w:val="24"/>
        </w:rPr>
        <w:t xml:space="preserve"> measures. ICT-enabled </w:t>
      </w:r>
      <w:r w:rsidRPr="00422EDA">
        <w:rPr>
          <w:rFonts w:ascii="Times New Roman" w:hAnsi="Times New Roman" w:cs="Times New Roman"/>
          <w:sz w:val="24"/>
          <w:szCs w:val="24"/>
        </w:rPr>
        <w:lastRenderedPageBreak/>
        <w:t>early warning systems for floods and droughts enhance preparedness and reduce livestock losses during climatic shocks.</w:t>
      </w:r>
    </w:p>
    <w:p w14:paraId="2852D7B5" w14:textId="77777777" w:rsidR="0020110F" w:rsidRPr="0020110F" w:rsidRDefault="0020110F" w:rsidP="0020110F">
      <w:pPr>
        <w:jc w:val="both"/>
        <w:rPr>
          <w:rFonts w:ascii="Times New Roman" w:hAnsi="Times New Roman" w:cs="Times New Roman"/>
          <w:sz w:val="24"/>
          <w:szCs w:val="24"/>
        </w:rPr>
      </w:pPr>
      <w:r w:rsidRPr="0020110F">
        <w:rPr>
          <w:rFonts w:ascii="Times New Roman" w:hAnsi="Times New Roman" w:cs="Times New Roman"/>
          <w:b/>
          <w:bCs/>
          <w:sz w:val="24"/>
          <w:szCs w:val="24"/>
        </w:rPr>
        <w:t>XII. Conclusion</w:t>
      </w:r>
    </w:p>
    <w:p w14:paraId="0D2A053C" w14:textId="5C7D2874" w:rsidR="0020110F" w:rsidRDefault="00422EDA" w:rsidP="0020110F">
      <w:pPr>
        <w:jc w:val="both"/>
        <w:rPr>
          <w:rFonts w:ascii="Times New Roman" w:hAnsi="Times New Roman" w:cs="Times New Roman"/>
          <w:sz w:val="24"/>
          <w:szCs w:val="24"/>
        </w:rPr>
      </w:pPr>
      <w:r w:rsidRPr="00422EDA">
        <w:rPr>
          <w:rFonts w:ascii="Times New Roman" w:hAnsi="Times New Roman" w:cs="Times New Roman"/>
          <w:sz w:val="24"/>
          <w:szCs w:val="24"/>
        </w:rPr>
        <w:t xml:space="preserve">The integration of Information and Communication Technology (ICT) in livestock production has </w:t>
      </w:r>
      <w:r w:rsidR="00E46DC6" w:rsidRPr="00777BB3">
        <w:rPr>
          <w:rFonts w:ascii="Times New Roman" w:hAnsi="Times New Roman" w:cs="Times New Roman"/>
          <w:sz w:val="24"/>
          <w:szCs w:val="24"/>
          <w:highlight w:val="yellow"/>
        </w:rPr>
        <w:t>revolutionised</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traditional</w:t>
      </w:r>
      <w:r w:rsidRPr="00422EDA">
        <w:rPr>
          <w:rFonts w:ascii="Times New Roman" w:hAnsi="Times New Roman" w:cs="Times New Roman"/>
          <w:sz w:val="24"/>
          <w:szCs w:val="24"/>
        </w:rPr>
        <w:t xml:space="preserve"> practices by enhancing productivity, efficiency, traceability, and resilience. From AI-powered monitoring and sensor-based feeding to blockchain-enabled traceability and mobile advisory platforms, ICT tools are driving a data-centric transformation across the entire livestock value chain. These innovations support early disease detection, </w:t>
      </w:r>
      <w:r w:rsidR="00E46DC6" w:rsidRPr="00777BB3">
        <w:rPr>
          <w:rFonts w:ascii="Times New Roman" w:hAnsi="Times New Roman" w:cs="Times New Roman"/>
          <w:sz w:val="24"/>
          <w:szCs w:val="24"/>
          <w:highlight w:val="yellow"/>
        </w:rPr>
        <w:t>optimised</w:t>
      </w:r>
      <w:r w:rsidR="00E46DC6" w:rsidRPr="00777BB3">
        <w:rPr>
          <w:rFonts w:ascii="Times New Roman" w:hAnsi="Times New Roman" w:cs="Times New Roman"/>
          <w:sz w:val="24"/>
          <w:szCs w:val="24"/>
          <w:highlight w:val="yellow"/>
        </w:rPr>
        <w:t xml:space="preserve"> </w:t>
      </w:r>
      <w:r w:rsidRPr="00777BB3">
        <w:rPr>
          <w:rFonts w:ascii="Times New Roman" w:hAnsi="Times New Roman" w:cs="Times New Roman"/>
          <w:sz w:val="24"/>
          <w:szCs w:val="24"/>
          <w:highlight w:val="yellow"/>
        </w:rPr>
        <w:t>breeding</w:t>
      </w:r>
      <w:r w:rsidRPr="00422EDA">
        <w:rPr>
          <w:rFonts w:ascii="Times New Roman" w:hAnsi="Times New Roman" w:cs="Times New Roman"/>
          <w:sz w:val="24"/>
          <w:szCs w:val="24"/>
        </w:rPr>
        <w:t>, precision nutrition, and climate-smart adaptations, contributing to improved animal welfare and profitability. Despite the clear benefits, challenges such as high costs, limited digital literacy, infrastructure deficits, and data governance issues continue to hinder widespread adoption, particularly among smallholders. Addressing these constraints through inclusive policies, institutional support, and targeted capacity-building is critical to ensure equitable access and long-term sustainability. ICT represents a powerful enabler for future-ready, environmentally responsible, and economically viable livestock systems.</w:t>
      </w:r>
    </w:p>
    <w:p w14:paraId="5D9AC332" w14:textId="153F43B0" w:rsidR="00AC453E" w:rsidRDefault="00AC453E" w:rsidP="0020110F">
      <w:pPr>
        <w:jc w:val="both"/>
        <w:rPr>
          <w:rFonts w:ascii="Times New Roman" w:hAnsi="Times New Roman" w:cs="Times New Roman"/>
          <w:sz w:val="24"/>
          <w:szCs w:val="24"/>
        </w:rPr>
      </w:pPr>
    </w:p>
    <w:p w14:paraId="37146758" w14:textId="24CD5B7C" w:rsidR="00AC453E" w:rsidRDefault="00AC453E" w:rsidP="0020110F">
      <w:pPr>
        <w:jc w:val="both"/>
        <w:rPr>
          <w:rFonts w:ascii="Times New Roman" w:hAnsi="Times New Roman" w:cs="Times New Roman"/>
          <w:sz w:val="24"/>
          <w:szCs w:val="24"/>
        </w:rPr>
      </w:pPr>
    </w:p>
    <w:p w14:paraId="02DB475C" w14:textId="77777777" w:rsidR="00AC453E" w:rsidRPr="00FE7640" w:rsidRDefault="00AC453E" w:rsidP="00AC453E">
      <w:pPr>
        <w:rPr>
          <w:rFonts w:ascii="Calibri" w:eastAsia="Calibri" w:hAnsi="Calibri" w:cs="Times New Roman"/>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highlight w:val="yellow"/>
          <w:lang w:val="en-US"/>
        </w:rPr>
        <w:t>Disclaimer (Artificial intelligence)</w:t>
      </w:r>
    </w:p>
    <w:p w14:paraId="314D572F" w14:textId="77777777" w:rsidR="00AC453E" w:rsidRPr="009C5487" w:rsidRDefault="00AC453E" w:rsidP="00AC453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F1679D8" w14:textId="77777777" w:rsidR="00AC453E" w:rsidRPr="009C5487" w:rsidRDefault="00AC453E" w:rsidP="00AC453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manuscript. </w:t>
      </w:r>
    </w:p>
    <w:p w14:paraId="1C4D4729" w14:textId="77777777" w:rsidR="00AC453E" w:rsidRPr="009C5487" w:rsidRDefault="00AC453E" w:rsidP="00AC453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5BAFB4C1" w14:textId="77777777" w:rsidR="00AC453E" w:rsidRPr="009C5487" w:rsidRDefault="00AC453E" w:rsidP="00AC453E">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B6272D" w14:textId="77777777" w:rsidR="00AC453E" w:rsidRPr="009C5487" w:rsidRDefault="00AC453E" w:rsidP="00AC453E">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2D09EC19" w14:textId="77777777" w:rsidR="00AC453E" w:rsidRPr="009C5487" w:rsidRDefault="00AC453E" w:rsidP="00AC453E">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70B35392" w14:textId="77777777" w:rsidR="00AC453E" w:rsidRPr="009C5487" w:rsidRDefault="00AC453E" w:rsidP="00AC453E">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0"/>
    </w:p>
    <w:p w14:paraId="2A99F5BC" w14:textId="77777777" w:rsidR="00AC453E" w:rsidRPr="009C5487" w:rsidRDefault="00AC453E" w:rsidP="00AC453E">
      <w:pPr>
        <w:rPr>
          <w:rFonts w:ascii="Calibri" w:eastAsia="Calibri" w:hAnsi="Calibri" w:cs="Times New Roman"/>
          <w:lang w:val="en-US"/>
        </w:rPr>
      </w:pPr>
      <w:r w:rsidRPr="009C5487">
        <w:rPr>
          <w:rFonts w:ascii="Calibri" w:eastAsia="Calibri" w:hAnsi="Calibri" w:cs="Times New Roman"/>
          <w:highlight w:val="yellow"/>
          <w:lang w:val="en-US"/>
        </w:rPr>
        <w:t>3.</w:t>
      </w:r>
      <w:bookmarkEnd w:id="1"/>
    </w:p>
    <w:bookmarkEnd w:id="2"/>
    <w:bookmarkEnd w:id="3"/>
    <w:bookmarkEnd w:id="4"/>
    <w:p w14:paraId="753B6695" w14:textId="77777777" w:rsidR="00AC453E" w:rsidRDefault="00AC453E" w:rsidP="0020110F">
      <w:pPr>
        <w:jc w:val="both"/>
        <w:rPr>
          <w:rFonts w:ascii="Times New Roman" w:hAnsi="Times New Roman" w:cs="Times New Roman"/>
          <w:sz w:val="24"/>
          <w:szCs w:val="24"/>
        </w:rPr>
      </w:pPr>
    </w:p>
    <w:p w14:paraId="7779980D" w14:textId="77777777" w:rsidR="003251CC" w:rsidRDefault="003251CC" w:rsidP="0020110F">
      <w:pPr>
        <w:jc w:val="both"/>
        <w:rPr>
          <w:rFonts w:ascii="Times New Roman" w:hAnsi="Times New Roman" w:cs="Times New Roman"/>
          <w:sz w:val="24"/>
          <w:szCs w:val="24"/>
        </w:rPr>
      </w:pPr>
    </w:p>
    <w:p w14:paraId="441824A2" w14:textId="3921A6FA" w:rsidR="0020110F" w:rsidRPr="0020110F" w:rsidRDefault="0020110F" w:rsidP="0020110F">
      <w:pPr>
        <w:jc w:val="both"/>
        <w:rPr>
          <w:rFonts w:ascii="Times New Roman" w:hAnsi="Times New Roman" w:cs="Times New Roman"/>
          <w:sz w:val="24"/>
          <w:szCs w:val="24"/>
        </w:rPr>
      </w:pPr>
      <w:r w:rsidRPr="0020110F">
        <w:rPr>
          <w:rFonts w:ascii="Times New Roman" w:hAnsi="Times New Roman" w:cs="Times New Roman"/>
          <w:b/>
          <w:bCs/>
          <w:sz w:val="24"/>
          <w:szCs w:val="24"/>
        </w:rPr>
        <w:t>References</w:t>
      </w:r>
    </w:p>
    <w:p w14:paraId="7C0DAEDB"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5A40E7">
        <w:rPr>
          <w:rFonts w:ascii="Times New Roman" w:hAnsi="Times New Roman" w:cs="Times New Roman"/>
          <w:color w:val="222222"/>
          <w:shd w:val="clear" w:color="auto" w:fill="FFFFFF"/>
          <w:lang w:val="es-US"/>
        </w:rPr>
        <w:t xml:space="preserve">Adebayo, O. M., Popoola, M. A., Kuusu, D. J., Fanwo, R. R., Shoyombo, A. J., Ndiomu, E. P., ... </w:t>
      </w:r>
      <w:r w:rsidRPr="00060093">
        <w:rPr>
          <w:rFonts w:ascii="Times New Roman" w:hAnsi="Times New Roman" w:cs="Times New Roman"/>
          <w:color w:val="222222"/>
          <w:shd w:val="clear" w:color="auto" w:fill="FFFFFF"/>
        </w:rPr>
        <w:t>&amp; Moses, A. A. (2024, April). Application of bioinformatics in animal breeding and genetics: A review. In </w:t>
      </w:r>
      <w:r w:rsidRPr="00060093">
        <w:rPr>
          <w:rFonts w:ascii="Times New Roman" w:hAnsi="Times New Roman" w:cs="Times New Roman"/>
          <w:i/>
          <w:iCs/>
          <w:color w:val="222222"/>
          <w:shd w:val="clear" w:color="auto" w:fill="FFFFFF"/>
        </w:rPr>
        <w:t>2024 International Conference on Science, Engineering and Business for Driving Sustainable Development Goals (SEB4SDG)</w:t>
      </w:r>
      <w:r w:rsidRPr="00060093">
        <w:rPr>
          <w:rFonts w:ascii="Times New Roman" w:hAnsi="Times New Roman" w:cs="Times New Roman"/>
          <w:color w:val="222222"/>
          <w:shd w:val="clear" w:color="auto" w:fill="FFFFFF"/>
        </w:rPr>
        <w:t> (pp. 1-7). IEEE.</w:t>
      </w:r>
    </w:p>
    <w:p w14:paraId="33FA0AFC"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lastRenderedPageBreak/>
        <w:t>Akintan, O., Gebremedhin, K. G., &amp; Uyeh, D. D. (2024). Animal feed formulation—Connecting technologies to build a resilient and sustainable system. </w:t>
      </w:r>
      <w:r w:rsidRPr="00060093">
        <w:rPr>
          <w:rFonts w:ascii="Times New Roman" w:hAnsi="Times New Roman" w:cs="Times New Roman"/>
          <w:i/>
          <w:iCs/>
          <w:color w:val="222222"/>
          <w:shd w:val="clear" w:color="auto" w:fill="FFFFFF"/>
        </w:rPr>
        <w:t>Animals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14</w:t>
      </w:r>
      <w:r w:rsidRPr="00060093">
        <w:rPr>
          <w:rFonts w:ascii="Times New Roman" w:hAnsi="Times New Roman" w:cs="Times New Roman"/>
          <w:color w:val="222222"/>
          <w:shd w:val="clear" w:color="auto" w:fill="FFFFFF"/>
        </w:rPr>
        <w:t>(10), 1497.</w:t>
      </w:r>
    </w:p>
    <w:p w14:paraId="1A84301A"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Bahlo, C., Dahlhaus, P., Thompson, H., &amp; Trotter, M. (2019). The role of interoperable data standards in precision livestock farming in extensive livestock systems: A review. </w:t>
      </w:r>
      <w:r w:rsidRPr="00060093">
        <w:rPr>
          <w:rFonts w:ascii="Times New Roman" w:hAnsi="Times New Roman" w:cs="Times New Roman"/>
          <w:i/>
          <w:iCs/>
          <w:color w:val="222222"/>
          <w:shd w:val="clear" w:color="auto" w:fill="FFFFFF"/>
        </w:rPr>
        <w:t>Computers and electronics in agriculture</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156</w:t>
      </w:r>
      <w:r w:rsidRPr="00060093">
        <w:rPr>
          <w:rFonts w:ascii="Times New Roman" w:hAnsi="Times New Roman" w:cs="Times New Roman"/>
          <w:color w:val="222222"/>
          <w:shd w:val="clear" w:color="auto" w:fill="FFFFFF"/>
        </w:rPr>
        <w:t>, 459-466.</w:t>
      </w:r>
    </w:p>
    <w:p w14:paraId="5C362505"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Balhara, S., Singh, R. P., &amp; Ruhil, A. P. (2021). Data mining and decision support systems for efficient dairy production. </w:t>
      </w:r>
      <w:r w:rsidRPr="00060093">
        <w:rPr>
          <w:rFonts w:ascii="Times New Roman" w:hAnsi="Times New Roman" w:cs="Times New Roman"/>
          <w:i/>
          <w:iCs/>
          <w:color w:val="222222"/>
          <w:shd w:val="clear" w:color="auto" w:fill="FFFFFF"/>
        </w:rPr>
        <w:t>Veterinary World</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14</w:t>
      </w:r>
      <w:r w:rsidRPr="00060093">
        <w:rPr>
          <w:rFonts w:ascii="Times New Roman" w:hAnsi="Times New Roman" w:cs="Times New Roman"/>
          <w:color w:val="222222"/>
          <w:shd w:val="clear" w:color="auto" w:fill="FFFFFF"/>
        </w:rPr>
        <w:t>(5), 1258.</w:t>
      </w:r>
    </w:p>
    <w:p w14:paraId="243706E9"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Banda, L. J., &amp; Tanganyika, J. (2021). </w:t>
      </w:r>
      <w:r w:rsidRPr="00060093">
        <w:rPr>
          <w:rFonts w:ascii="Times New Roman" w:hAnsi="Times New Roman" w:cs="Times New Roman"/>
          <w:color w:val="222222"/>
          <w:shd w:val="clear" w:color="auto" w:fill="FFFFFF"/>
        </w:rPr>
        <w:t>Livestock provide more than food in smallholder production systems of developing countries. </w:t>
      </w:r>
      <w:r w:rsidRPr="00060093">
        <w:rPr>
          <w:rFonts w:ascii="Times New Roman" w:hAnsi="Times New Roman" w:cs="Times New Roman"/>
          <w:i/>
          <w:iCs/>
          <w:color w:val="222222"/>
          <w:shd w:val="clear" w:color="auto" w:fill="FFFFFF"/>
        </w:rPr>
        <w:t>Animal Frontiers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11</w:t>
      </w:r>
      <w:r w:rsidRPr="00060093">
        <w:rPr>
          <w:rFonts w:ascii="Times New Roman" w:hAnsi="Times New Roman" w:cs="Times New Roman"/>
          <w:color w:val="222222"/>
          <w:shd w:val="clear" w:color="auto" w:fill="FFFFFF"/>
        </w:rPr>
        <w:t>(2), 7-14.</w:t>
      </w:r>
    </w:p>
    <w:p w14:paraId="6E10E72B"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Banhazi, T. M., Babinszky, L., Halas, V., &amp; Tscharke, M. (2012). Precision Livestock Farming: Precision feeding technologies and sustainable livestock production. </w:t>
      </w:r>
      <w:r w:rsidRPr="00060093">
        <w:rPr>
          <w:rFonts w:ascii="Times New Roman" w:hAnsi="Times New Roman" w:cs="Times New Roman"/>
          <w:i/>
          <w:iCs/>
          <w:color w:val="222222"/>
          <w:shd w:val="clear" w:color="auto" w:fill="FFFFFF"/>
        </w:rPr>
        <w:t>International Journal of Agricultural and Biological Engineering</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5</w:t>
      </w:r>
      <w:r w:rsidRPr="00060093">
        <w:rPr>
          <w:rFonts w:ascii="Times New Roman" w:hAnsi="Times New Roman" w:cs="Times New Roman"/>
          <w:color w:val="222222"/>
          <w:shd w:val="clear" w:color="auto" w:fill="FFFFFF"/>
        </w:rPr>
        <w:t>(4), 54-61.</w:t>
      </w:r>
    </w:p>
    <w:p w14:paraId="19814440"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5A40E7">
        <w:rPr>
          <w:rFonts w:ascii="Times New Roman" w:hAnsi="Times New Roman" w:cs="Times New Roman"/>
          <w:color w:val="222222"/>
          <w:shd w:val="clear" w:color="auto" w:fill="FFFFFF"/>
          <w:lang w:val="es-US"/>
        </w:rPr>
        <w:t xml:space="preserve">Betti, G., Evangelista, D., Gagliardi, F., Giordano, E., &amp; Riccaboni, A. (2024). </w:t>
      </w:r>
      <w:r w:rsidRPr="00060093">
        <w:rPr>
          <w:rFonts w:ascii="Times New Roman" w:hAnsi="Times New Roman" w:cs="Times New Roman"/>
          <w:color w:val="222222"/>
          <w:shd w:val="clear" w:color="auto" w:fill="FFFFFF"/>
        </w:rPr>
        <w:t>Towards Integrating Information Systems of Statistical Indicators on Traceability, Quality and Safety of Italian Agrifood Systems for Citizens, Institutions and Policy-Makers. </w:t>
      </w:r>
      <w:r w:rsidRPr="00060093">
        <w:rPr>
          <w:rFonts w:ascii="Times New Roman" w:hAnsi="Times New Roman" w:cs="Times New Roman"/>
          <w:i/>
          <w:iCs/>
          <w:color w:val="222222"/>
          <w:shd w:val="clear" w:color="auto" w:fill="FFFFFF"/>
        </w:rPr>
        <w:t>Sustainability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16</w:t>
      </w:r>
      <w:r w:rsidRPr="00060093">
        <w:rPr>
          <w:rFonts w:ascii="Times New Roman" w:hAnsi="Times New Roman" w:cs="Times New Roman"/>
          <w:color w:val="222222"/>
          <w:shd w:val="clear" w:color="auto" w:fill="FFFFFF"/>
        </w:rPr>
        <w:t>(15), 6330.</w:t>
      </w:r>
    </w:p>
    <w:p w14:paraId="0F2406D2"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Bhaskaran, H. S., Gordon, M., &amp; Neethirajan, S. (2024). Development of a cloud-based IoT system for livestock health monitoring using AWS and python. </w:t>
      </w:r>
      <w:r w:rsidRPr="00060093">
        <w:rPr>
          <w:rFonts w:ascii="Times New Roman" w:hAnsi="Times New Roman" w:cs="Times New Roman"/>
          <w:i/>
          <w:iCs/>
          <w:color w:val="222222"/>
          <w:shd w:val="clear" w:color="auto" w:fill="FFFFFF"/>
        </w:rPr>
        <w:t>Smart Agricultural Technology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9</w:t>
      </w:r>
      <w:r w:rsidRPr="00060093">
        <w:rPr>
          <w:rFonts w:ascii="Times New Roman" w:hAnsi="Times New Roman" w:cs="Times New Roman"/>
          <w:color w:val="222222"/>
          <w:shd w:val="clear" w:color="auto" w:fill="FFFFFF"/>
        </w:rPr>
        <w:t>, 100524.</w:t>
      </w:r>
    </w:p>
    <w:p w14:paraId="74266946"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5A40E7">
        <w:rPr>
          <w:rFonts w:ascii="Times New Roman" w:hAnsi="Times New Roman" w:cs="Times New Roman"/>
          <w:color w:val="222222"/>
          <w:shd w:val="clear" w:color="auto" w:fill="FFFFFF"/>
          <w:lang w:val="es-US"/>
        </w:rPr>
        <w:t xml:space="preserve">Biu, P. W., Nwasike, C. N., Tula, O. A., Ezeigweneme, C. A., &amp; Gidiagba, J. O. (2024). </w:t>
      </w:r>
      <w:r w:rsidRPr="00060093">
        <w:rPr>
          <w:rFonts w:ascii="Times New Roman" w:hAnsi="Times New Roman" w:cs="Times New Roman"/>
          <w:color w:val="222222"/>
          <w:shd w:val="clear" w:color="auto" w:fill="FFFFFF"/>
        </w:rPr>
        <w:t>A review of GIS applications in public health surveillance. </w:t>
      </w:r>
      <w:r w:rsidRPr="00060093">
        <w:rPr>
          <w:rFonts w:ascii="Times New Roman" w:hAnsi="Times New Roman" w:cs="Times New Roman"/>
          <w:i/>
          <w:iCs/>
          <w:color w:val="222222"/>
          <w:shd w:val="clear" w:color="auto" w:fill="FFFFFF"/>
        </w:rPr>
        <w:t>World Journal of Advanced Research and Reviews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21</w:t>
      </w:r>
      <w:r w:rsidRPr="00060093">
        <w:rPr>
          <w:rFonts w:ascii="Times New Roman" w:hAnsi="Times New Roman" w:cs="Times New Roman"/>
          <w:color w:val="222222"/>
          <w:shd w:val="clear" w:color="auto" w:fill="FFFFFF"/>
        </w:rPr>
        <w:t>(1), 030-039.</w:t>
      </w:r>
    </w:p>
    <w:p w14:paraId="00A18B1C"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Bosona, T., &amp; Gebresenbet, G. (2023). The role of blockchain technology in promoting traceability systems in agri-food production and supply chains. </w:t>
      </w:r>
      <w:r w:rsidRPr="00060093">
        <w:rPr>
          <w:rFonts w:ascii="Times New Roman" w:hAnsi="Times New Roman" w:cs="Times New Roman"/>
          <w:i/>
          <w:iCs/>
          <w:color w:val="222222"/>
          <w:shd w:val="clear" w:color="auto" w:fill="FFFFFF"/>
        </w:rPr>
        <w:t>Sensors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23</w:t>
      </w:r>
      <w:r w:rsidRPr="00060093">
        <w:rPr>
          <w:rFonts w:ascii="Times New Roman" w:hAnsi="Times New Roman" w:cs="Times New Roman"/>
          <w:color w:val="222222"/>
          <w:shd w:val="clear" w:color="auto" w:fill="FFFFFF"/>
        </w:rPr>
        <w:t>(11), 5342.</w:t>
      </w:r>
    </w:p>
    <w:p w14:paraId="50625B35"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5A40E7">
        <w:rPr>
          <w:rFonts w:ascii="Times New Roman" w:hAnsi="Times New Roman" w:cs="Times New Roman"/>
          <w:color w:val="222222"/>
          <w:shd w:val="clear" w:color="auto" w:fill="FFFFFF"/>
          <w:lang w:val="es-US"/>
        </w:rPr>
        <w:t xml:space="preserve">Chang, Y. S., &amp; Tu, L. Y. (2023). </w:t>
      </w:r>
      <w:r w:rsidRPr="00060093">
        <w:rPr>
          <w:rFonts w:ascii="Times New Roman" w:hAnsi="Times New Roman" w:cs="Times New Roman"/>
          <w:color w:val="222222"/>
          <w:shd w:val="clear" w:color="auto" w:fill="FFFFFF"/>
        </w:rPr>
        <w:t>Use of IoT Sensors to Build an Intelligent Monitoring and Control System for Poultry House Environment. </w:t>
      </w:r>
      <w:r w:rsidRPr="00060093">
        <w:rPr>
          <w:rFonts w:ascii="Times New Roman" w:hAnsi="Times New Roman" w:cs="Times New Roman"/>
          <w:i/>
          <w:iCs/>
          <w:color w:val="222222"/>
          <w:shd w:val="clear" w:color="auto" w:fill="FFFFFF"/>
        </w:rPr>
        <w:t>Sensors and Materials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35</w:t>
      </w:r>
      <w:r w:rsidRPr="00060093">
        <w:rPr>
          <w:rFonts w:ascii="Times New Roman" w:hAnsi="Times New Roman" w:cs="Times New Roman"/>
          <w:color w:val="222222"/>
          <w:shd w:val="clear" w:color="auto" w:fill="FFFFFF"/>
        </w:rPr>
        <w:t>(12), 3997-4012.</w:t>
      </w:r>
    </w:p>
    <w:p w14:paraId="6851D645"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5A40E7">
        <w:rPr>
          <w:rFonts w:ascii="Times New Roman" w:hAnsi="Times New Roman" w:cs="Times New Roman"/>
          <w:color w:val="222222"/>
          <w:shd w:val="clear" w:color="auto" w:fill="FFFFFF"/>
          <w:lang w:val="es-US"/>
        </w:rPr>
        <w:t xml:space="preserve">Dilaver, H., &amp; Dilaver, K. F. (2024). </w:t>
      </w:r>
      <w:r w:rsidRPr="00060093">
        <w:rPr>
          <w:rFonts w:ascii="Times New Roman" w:hAnsi="Times New Roman" w:cs="Times New Roman"/>
          <w:color w:val="222222"/>
          <w:shd w:val="clear" w:color="auto" w:fill="FFFFFF"/>
        </w:rPr>
        <w:t>Robotics systems and artificial intelligence applications in livestock farming. </w:t>
      </w:r>
      <w:r w:rsidRPr="00060093">
        <w:rPr>
          <w:rFonts w:ascii="Times New Roman" w:hAnsi="Times New Roman" w:cs="Times New Roman"/>
          <w:i/>
          <w:iCs/>
          <w:color w:val="222222"/>
          <w:shd w:val="clear" w:color="auto" w:fill="FFFFFF"/>
        </w:rPr>
        <w:t>Journal of Animal Science and Economics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3</w:t>
      </w:r>
      <w:r w:rsidRPr="00060093">
        <w:rPr>
          <w:rFonts w:ascii="Times New Roman" w:hAnsi="Times New Roman" w:cs="Times New Roman"/>
          <w:color w:val="222222"/>
          <w:shd w:val="clear" w:color="auto" w:fill="FFFFFF"/>
        </w:rPr>
        <w:t>(2), 63-72.</w:t>
      </w:r>
    </w:p>
    <w:p w14:paraId="26960E74"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Gehlot, A., Malik, P. K., Singh, R., Akram, S. V., &amp; Alsuwian, T. (2022). Dairy 4.0: Intelligent communication ecosystem for the cattle animal welfare with blockchain and IoT enabled technologies. </w:t>
      </w:r>
      <w:r w:rsidRPr="00060093">
        <w:rPr>
          <w:rFonts w:ascii="Times New Roman" w:hAnsi="Times New Roman" w:cs="Times New Roman"/>
          <w:i/>
          <w:iCs/>
          <w:color w:val="222222"/>
          <w:shd w:val="clear" w:color="auto" w:fill="FFFFFF"/>
        </w:rPr>
        <w:t>Applied Sciences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12</w:t>
      </w:r>
      <w:r w:rsidRPr="00060093">
        <w:rPr>
          <w:rFonts w:ascii="Times New Roman" w:hAnsi="Times New Roman" w:cs="Times New Roman"/>
          <w:color w:val="222222"/>
          <w:shd w:val="clear" w:color="auto" w:fill="FFFFFF"/>
        </w:rPr>
        <w:t>(14), 7316.</w:t>
      </w:r>
    </w:p>
    <w:p w14:paraId="65B53581"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Hadar, E., Wolff, L., Tenenbaum-Gavish, K., Eisner, M., Shmueli, A., Barbash-Hazan, S., ... &amp; Wiznitzer, A. (2022). Mobile self-operated home ultrasound system for remote fetal assessment during pregnancy. </w:t>
      </w:r>
      <w:r w:rsidRPr="00060093">
        <w:rPr>
          <w:rFonts w:ascii="Times New Roman" w:hAnsi="Times New Roman" w:cs="Times New Roman"/>
          <w:i/>
          <w:iCs/>
          <w:color w:val="222222"/>
          <w:shd w:val="clear" w:color="auto" w:fill="FFFFFF"/>
        </w:rPr>
        <w:t>Telemedicine and e-Health</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28</w:t>
      </w:r>
      <w:r w:rsidRPr="00060093">
        <w:rPr>
          <w:rFonts w:ascii="Times New Roman" w:hAnsi="Times New Roman" w:cs="Times New Roman"/>
          <w:color w:val="222222"/>
          <w:shd w:val="clear" w:color="auto" w:fill="FFFFFF"/>
        </w:rPr>
        <w:t>(1), 93-101.</w:t>
      </w:r>
    </w:p>
    <w:p w14:paraId="73D28CFF"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Haldar, A., Mandal, S. N., Deb, S., Roy, R., &amp; Laishram, M. (2022). Application of information and electronic technology for best practice management in livestock production system. In </w:t>
      </w:r>
      <w:r w:rsidRPr="00060093">
        <w:rPr>
          <w:rFonts w:ascii="Times New Roman" w:hAnsi="Times New Roman" w:cs="Times New Roman"/>
          <w:i/>
          <w:iCs/>
          <w:color w:val="222222"/>
          <w:shd w:val="clear" w:color="auto" w:fill="FFFFFF"/>
        </w:rPr>
        <w:t>Agriculture, Livestock Production and Aquaculture: Advances for Smallholder Farming Systems Volume 2</w:t>
      </w:r>
      <w:r w:rsidRPr="00060093">
        <w:rPr>
          <w:rFonts w:ascii="Times New Roman" w:hAnsi="Times New Roman" w:cs="Times New Roman"/>
          <w:color w:val="222222"/>
          <w:shd w:val="clear" w:color="auto" w:fill="FFFFFF"/>
        </w:rPr>
        <w:t> (pp. 173-218). Cham: Springer International Publishing.</w:t>
      </w:r>
    </w:p>
    <w:p w14:paraId="6F780B7E"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Holmstrom, L. K., &amp; Beckham, T. R. (2017). Technologies for capturing and analysing animal health data in near real time. </w:t>
      </w:r>
      <w:r w:rsidRPr="00060093">
        <w:rPr>
          <w:rFonts w:ascii="Times New Roman" w:hAnsi="Times New Roman" w:cs="Times New Roman"/>
          <w:i/>
          <w:iCs/>
          <w:color w:val="222222"/>
          <w:shd w:val="clear" w:color="auto" w:fill="FFFFFF"/>
        </w:rPr>
        <w:t>Rev Sci Tech</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36</w:t>
      </w:r>
      <w:r w:rsidRPr="00060093">
        <w:rPr>
          <w:rFonts w:ascii="Times New Roman" w:hAnsi="Times New Roman" w:cs="Times New Roman"/>
          <w:color w:val="222222"/>
          <w:shd w:val="clear" w:color="auto" w:fill="FFFFFF"/>
        </w:rPr>
        <w:t>, 525-538.</w:t>
      </w:r>
    </w:p>
    <w:p w14:paraId="6B5DE086"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Horsky, J., Schiff, G. D., Johnston, D., Mercincavage, L., Bell, D., &amp; Middleton, B. (2012). Interface design principles for usable decision support: a targeted review of best practices for clinical prescribing interventions. </w:t>
      </w:r>
      <w:r w:rsidRPr="00060093">
        <w:rPr>
          <w:rFonts w:ascii="Times New Roman" w:hAnsi="Times New Roman" w:cs="Times New Roman"/>
          <w:i/>
          <w:iCs/>
          <w:color w:val="222222"/>
          <w:shd w:val="clear" w:color="auto" w:fill="FFFFFF"/>
        </w:rPr>
        <w:t>Journal of biomedical informatics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45</w:t>
      </w:r>
      <w:r w:rsidRPr="00060093">
        <w:rPr>
          <w:rFonts w:ascii="Times New Roman" w:hAnsi="Times New Roman" w:cs="Times New Roman"/>
          <w:color w:val="222222"/>
          <w:shd w:val="clear" w:color="auto" w:fill="FFFFFF"/>
        </w:rPr>
        <w:t>(6), 1202-1216.</w:t>
      </w:r>
    </w:p>
    <w:p w14:paraId="0B7B6959"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Jalaj, R. K., Rani, S., Singh, R. K., Kumar, R., &amp; Kumari, S. (2025). </w:t>
      </w:r>
      <w:r w:rsidRPr="00060093">
        <w:rPr>
          <w:rFonts w:ascii="Times New Roman" w:hAnsi="Times New Roman" w:cs="Times New Roman"/>
          <w:color w:val="222222"/>
          <w:shd w:val="clear" w:color="auto" w:fill="FFFFFF"/>
        </w:rPr>
        <w:t>Enhancing Women’s Role Through Value-Added Livestock Product Development. </w:t>
      </w:r>
      <w:r w:rsidRPr="00060093">
        <w:rPr>
          <w:rFonts w:ascii="Times New Roman" w:hAnsi="Times New Roman" w:cs="Times New Roman"/>
          <w:i/>
          <w:iCs/>
          <w:color w:val="222222"/>
          <w:shd w:val="clear" w:color="auto" w:fill="FFFFFF"/>
        </w:rPr>
        <w:t>Women Empowerment in Agriculture: A Pathway Towards Sustainable Development</w:t>
      </w:r>
      <w:r w:rsidRPr="00060093">
        <w:rPr>
          <w:rFonts w:ascii="Times New Roman" w:hAnsi="Times New Roman" w:cs="Times New Roman"/>
          <w:color w:val="222222"/>
          <w:shd w:val="clear" w:color="auto" w:fill="FFFFFF"/>
        </w:rPr>
        <w:t>, 519.</w:t>
      </w:r>
    </w:p>
    <w:p w14:paraId="188527C4"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lastRenderedPageBreak/>
        <w:t>Jemal, H., &amp; Lemma, A. (2015). Review on major factors affecting the successful conception rates on biotechnological application (AI) in cattle. </w:t>
      </w:r>
      <w:r w:rsidRPr="00060093">
        <w:rPr>
          <w:rFonts w:ascii="Times New Roman" w:hAnsi="Times New Roman" w:cs="Times New Roman"/>
          <w:i/>
          <w:iCs/>
          <w:color w:val="222222"/>
          <w:shd w:val="clear" w:color="auto" w:fill="FFFFFF"/>
        </w:rPr>
        <w:t>Global Journal of Medical Research. Massachutsetts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15</w:t>
      </w:r>
      <w:r w:rsidRPr="00060093">
        <w:rPr>
          <w:rFonts w:ascii="Times New Roman" w:hAnsi="Times New Roman" w:cs="Times New Roman"/>
          <w:color w:val="222222"/>
          <w:shd w:val="clear" w:color="auto" w:fill="FFFFFF"/>
        </w:rPr>
        <w:t>(3), 19-27.</w:t>
      </w:r>
    </w:p>
    <w:p w14:paraId="47535907"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Kabato, W., Getnet, G. T., Sinore, T., Nemeth, A., &amp; Molnár, Z. (2025). Towards climate-smart agriculture: Strategies for sustainable agricultural production, food security, and greenhouse gas reduction. </w:t>
      </w:r>
      <w:r w:rsidRPr="00060093">
        <w:rPr>
          <w:rFonts w:ascii="Times New Roman" w:hAnsi="Times New Roman" w:cs="Times New Roman"/>
          <w:i/>
          <w:iCs/>
          <w:color w:val="222222"/>
          <w:shd w:val="clear" w:color="auto" w:fill="FFFFFF"/>
        </w:rPr>
        <w:t>Agronomy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15</w:t>
      </w:r>
      <w:r w:rsidRPr="00060093">
        <w:rPr>
          <w:rFonts w:ascii="Times New Roman" w:hAnsi="Times New Roman" w:cs="Times New Roman"/>
          <w:color w:val="222222"/>
          <w:shd w:val="clear" w:color="auto" w:fill="FFFFFF"/>
        </w:rPr>
        <w:t>(3), 565.</w:t>
      </w:r>
    </w:p>
    <w:p w14:paraId="638B3EAD"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Kaur, D., &amp; Virk, A. K. (2024). </w:t>
      </w:r>
      <w:r w:rsidRPr="00060093">
        <w:rPr>
          <w:rFonts w:ascii="Times New Roman" w:hAnsi="Times New Roman" w:cs="Times New Roman"/>
          <w:color w:val="222222"/>
          <w:shd w:val="clear" w:color="auto" w:fill="FFFFFF"/>
        </w:rPr>
        <w:t>Leveraging IoT for precision health monitoring in livestock with artificial intelligence. In </w:t>
      </w:r>
      <w:r w:rsidRPr="00060093">
        <w:rPr>
          <w:rFonts w:ascii="Times New Roman" w:hAnsi="Times New Roman" w:cs="Times New Roman"/>
          <w:i/>
          <w:iCs/>
          <w:color w:val="222222"/>
          <w:shd w:val="clear" w:color="auto" w:fill="FFFFFF"/>
        </w:rPr>
        <w:t>Data-driven farming</w:t>
      </w:r>
      <w:r w:rsidRPr="00060093">
        <w:rPr>
          <w:rFonts w:ascii="Times New Roman" w:hAnsi="Times New Roman" w:cs="Times New Roman"/>
          <w:color w:val="222222"/>
          <w:shd w:val="clear" w:color="auto" w:fill="FFFFFF"/>
        </w:rPr>
        <w:t> (pp. 1-18). Auerbach Publications.</w:t>
      </w:r>
    </w:p>
    <w:p w14:paraId="6FF06A95"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Khatri, A., Lallawmkimi, M. C., Rana, P., Panigrahi, C. K., Minj, A., Koushal, S., &amp; Ali, M. U. (2024). </w:t>
      </w:r>
      <w:r w:rsidRPr="00060093">
        <w:rPr>
          <w:rFonts w:ascii="Times New Roman" w:hAnsi="Times New Roman" w:cs="Times New Roman"/>
          <w:color w:val="222222"/>
          <w:shd w:val="clear" w:color="auto" w:fill="FFFFFF"/>
        </w:rPr>
        <w:t>Integration of ICT in agricultural extension services: A review. </w:t>
      </w:r>
      <w:r w:rsidRPr="00060093">
        <w:rPr>
          <w:rFonts w:ascii="Times New Roman" w:hAnsi="Times New Roman" w:cs="Times New Roman"/>
          <w:i/>
          <w:iCs/>
          <w:color w:val="222222"/>
          <w:shd w:val="clear" w:color="auto" w:fill="FFFFFF"/>
        </w:rPr>
        <w:t>Journal of Experimental Agriculture International</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46</w:t>
      </w:r>
      <w:r w:rsidRPr="00060093">
        <w:rPr>
          <w:rFonts w:ascii="Times New Roman" w:hAnsi="Times New Roman" w:cs="Times New Roman"/>
          <w:color w:val="222222"/>
          <w:shd w:val="clear" w:color="auto" w:fill="FFFFFF"/>
        </w:rPr>
        <w:t>(12), 394-410.</w:t>
      </w:r>
    </w:p>
    <w:p w14:paraId="7535BA01"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Kim, J. H., Suh, Y. J., Park, D., Yim, H., Kim, H., Kim, H. J., ... &amp; Hwang, K. S. (2021). Technological advances in electrochemical biosensors for the detection of disease biomarkers. </w:t>
      </w:r>
      <w:r w:rsidRPr="00060093">
        <w:rPr>
          <w:rFonts w:ascii="Times New Roman" w:hAnsi="Times New Roman" w:cs="Times New Roman"/>
          <w:i/>
          <w:iCs/>
          <w:color w:val="222222"/>
          <w:shd w:val="clear" w:color="auto" w:fill="FFFFFF"/>
        </w:rPr>
        <w:t>Biomedical Engineering Letters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11</w:t>
      </w:r>
      <w:r w:rsidRPr="00060093">
        <w:rPr>
          <w:rFonts w:ascii="Times New Roman" w:hAnsi="Times New Roman" w:cs="Times New Roman"/>
          <w:color w:val="222222"/>
          <w:shd w:val="clear" w:color="auto" w:fill="FFFFFF"/>
        </w:rPr>
        <w:t>(4), 309-334.</w:t>
      </w:r>
    </w:p>
    <w:p w14:paraId="292DBD83"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Kumar, R., Channi, H. K., &amp; Banga, H. K. (2024). Data analytics in agriculture: Predictive models and real</w:t>
      </w:r>
      <w:r w:rsidRPr="00060093">
        <w:rPr>
          <w:rFonts w:ascii="Cambria Math" w:hAnsi="Cambria Math" w:cs="Times New Roman"/>
          <w:color w:val="222222"/>
          <w:shd w:val="clear" w:color="auto" w:fill="FFFFFF"/>
        </w:rPr>
        <w:t>‐</w:t>
      </w:r>
      <w:r w:rsidRPr="00060093">
        <w:rPr>
          <w:rFonts w:ascii="Times New Roman" w:hAnsi="Times New Roman" w:cs="Times New Roman"/>
          <w:color w:val="222222"/>
          <w:shd w:val="clear" w:color="auto" w:fill="FFFFFF"/>
        </w:rPr>
        <w:t>time decision</w:t>
      </w:r>
      <w:r w:rsidRPr="00060093">
        <w:rPr>
          <w:rFonts w:ascii="Cambria Math" w:hAnsi="Cambria Math" w:cs="Times New Roman"/>
          <w:color w:val="222222"/>
          <w:shd w:val="clear" w:color="auto" w:fill="FFFFFF"/>
        </w:rPr>
        <w:t>‐</w:t>
      </w:r>
      <w:r w:rsidRPr="00060093">
        <w:rPr>
          <w:rFonts w:ascii="Times New Roman" w:hAnsi="Times New Roman" w:cs="Times New Roman"/>
          <w:color w:val="222222"/>
          <w:shd w:val="clear" w:color="auto" w:fill="FFFFFF"/>
        </w:rPr>
        <w:t>making. </w:t>
      </w:r>
      <w:r w:rsidRPr="00060093">
        <w:rPr>
          <w:rFonts w:ascii="Times New Roman" w:hAnsi="Times New Roman" w:cs="Times New Roman"/>
          <w:i/>
          <w:iCs/>
          <w:color w:val="222222"/>
          <w:shd w:val="clear" w:color="auto" w:fill="FFFFFF"/>
        </w:rPr>
        <w:t>Smart agritech: Robotics, AI, and internet of things (IoT) in agriculture</w:t>
      </w:r>
      <w:r w:rsidRPr="00060093">
        <w:rPr>
          <w:rFonts w:ascii="Times New Roman" w:hAnsi="Times New Roman" w:cs="Times New Roman"/>
          <w:color w:val="222222"/>
          <w:shd w:val="clear" w:color="auto" w:fill="FFFFFF"/>
        </w:rPr>
        <w:t>, 169-200.</w:t>
      </w:r>
    </w:p>
    <w:p w14:paraId="5ACC1BE3"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Lahat, D., Adali, T., &amp; Jutten, C. (2015). </w:t>
      </w:r>
      <w:r w:rsidRPr="00060093">
        <w:rPr>
          <w:rFonts w:ascii="Times New Roman" w:hAnsi="Times New Roman" w:cs="Times New Roman"/>
          <w:color w:val="222222"/>
          <w:shd w:val="clear" w:color="auto" w:fill="FFFFFF"/>
        </w:rPr>
        <w:t>Multimodal data fusion: an overview of methods, challenges, and prospects. </w:t>
      </w:r>
      <w:r w:rsidRPr="00060093">
        <w:rPr>
          <w:rFonts w:ascii="Times New Roman" w:hAnsi="Times New Roman" w:cs="Times New Roman"/>
          <w:i/>
          <w:iCs/>
          <w:color w:val="222222"/>
          <w:shd w:val="clear" w:color="auto" w:fill="FFFFFF"/>
        </w:rPr>
        <w:t>Proceedings of the IEEE</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103</w:t>
      </w:r>
      <w:r w:rsidRPr="00060093">
        <w:rPr>
          <w:rFonts w:ascii="Times New Roman" w:hAnsi="Times New Roman" w:cs="Times New Roman"/>
          <w:color w:val="222222"/>
          <w:shd w:val="clear" w:color="auto" w:fill="FFFFFF"/>
        </w:rPr>
        <w:t>(9), 1449-1477.</w:t>
      </w:r>
    </w:p>
    <w:p w14:paraId="6356B060"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Lyu, X., Li, X., Dang, D., Dou, H., Wang, K., &amp; Lou, A. (2022). Unmanned aerial vehicle (UAV) remote sensing in grassland ecosystem monitoring: A systematic review. </w:t>
      </w:r>
      <w:r w:rsidRPr="00060093">
        <w:rPr>
          <w:rFonts w:ascii="Times New Roman" w:hAnsi="Times New Roman" w:cs="Times New Roman"/>
          <w:i/>
          <w:iCs/>
          <w:color w:val="222222"/>
          <w:shd w:val="clear" w:color="auto" w:fill="FFFFFF"/>
        </w:rPr>
        <w:t>Remote Sensing</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14</w:t>
      </w:r>
      <w:r w:rsidRPr="00060093">
        <w:rPr>
          <w:rFonts w:ascii="Times New Roman" w:hAnsi="Times New Roman" w:cs="Times New Roman"/>
          <w:color w:val="222222"/>
          <w:shd w:val="clear" w:color="auto" w:fill="FFFFFF"/>
        </w:rPr>
        <w:t>(5), 1096.</w:t>
      </w:r>
    </w:p>
    <w:p w14:paraId="0FB935B5"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Ma, W., Sonobe, T., &amp; Gong, B. (2024). Linking farmers to markets: Barriers, solutions, and policy options. </w:t>
      </w:r>
      <w:r w:rsidRPr="00060093">
        <w:rPr>
          <w:rFonts w:ascii="Times New Roman" w:hAnsi="Times New Roman" w:cs="Times New Roman"/>
          <w:i/>
          <w:iCs/>
          <w:color w:val="222222"/>
          <w:shd w:val="clear" w:color="auto" w:fill="FFFFFF"/>
        </w:rPr>
        <w:t>Economic Analysis and Policy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82</w:t>
      </w:r>
      <w:r w:rsidRPr="00060093">
        <w:rPr>
          <w:rFonts w:ascii="Times New Roman" w:hAnsi="Times New Roman" w:cs="Times New Roman"/>
          <w:color w:val="222222"/>
          <w:shd w:val="clear" w:color="auto" w:fill="FFFFFF"/>
        </w:rPr>
        <w:t>, 1102-1112.</w:t>
      </w:r>
    </w:p>
    <w:p w14:paraId="4F4E2AA2"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Mapiye, O., Makombe, G., Molotsi, A., Dzama, K., &amp; Mapiye, C. (2021). </w:t>
      </w:r>
      <w:r w:rsidRPr="00060093">
        <w:rPr>
          <w:rFonts w:ascii="Times New Roman" w:hAnsi="Times New Roman" w:cs="Times New Roman"/>
          <w:color w:val="222222"/>
          <w:shd w:val="clear" w:color="auto" w:fill="FFFFFF"/>
        </w:rPr>
        <w:t>Towards a revolutionized agricultural extension system for the sustainability of smallholder livestock production in developing countries: The potential role of icts. </w:t>
      </w:r>
      <w:r w:rsidRPr="00060093">
        <w:rPr>
          <w:rFonts w:ascii="Times New Roman" w:hAnsi="Times New Roman" w:cs="Times New Roman"/>
          <w:i/>
          <w:iCs/>
          <w:color w:val="222222"/>
          <w:shd w:val="clear" w:color="auto" w:fill="FFFFFF"/>
        </w:rPr>
        <w:t>Sustainability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13</w:t>
      </w:r>
      <w:r w:rsidRPr="00060093">
        <w:rPr>
          <w:rFonts w:ascii="Times New Roman" w:hAnsi="Times New Roman" w:cs="Times New Roman"/>
          <w:color w:val="222222"/>
          <w:shd w:val="clear" w:color="auto" w:fill="FFFFFF"/>
        </w:rPr>
        <w:t>(11), 5868.</w:t>
      </w:r>
    </w:p>
    <w:p w14:paraId="04C66671"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Mapiye, O., Makombe, G., Molotsi, A., Dzama, K., &amp; Mapiye, C. (2023). </w:t>
      </w:r>
      <w:r w:rsidRPr="00060093">
        <w:rPr>
          <w:rFonts w:ascii="Times New Roman" w:hAnsi="Times New Roman" w:cs="Times New Roman"/>
          <w:color w:val="222222"/>
          <w:shd w:val="clear" w:color="auto" w:fill="FFFFFF"/>
        </w:rPr>
        <w:t>Information and communication technologies (ICTs): The potential for enhancing the dissemination of agricultural information and services to smallholder farmers in sub-Saharan Africa. </w:t>
      </w:r>
      <w:r w:rsidRPr="00060093">
        <w:rPr>
          <w:rFonts w:ascii="Times New Roman" w:hAnsi="Times New Roman" w:cs="Times New Roman"/>
          <w:i/>
          <w:iCs/>
          <w:color w:val="222222"/>
          <w:shd w:val="clear" w:color="auto" w:fill="FFFFFF"/>
        </w:rPr>
        <w:t>Information Development</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39</w:t>
      </w:r>
      <w:r w:rsidRPr="00060093">
        <w:rPr>
          <w:rFonts w:ascii="Times New Roman" w:hAnsi="Times New Roman" w:cs="Times New Roman"/>
          <w:color w:val="222222"/>
          <w:shd w:val="clear" w:color="auto" w:fill="FFFFFF"/>
        </w:rPr>
        <w:t>(3), 638-658.</w:t>
      </w:r>
    </w:p>
    <w:p w14:paraId="4A54AB82"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Matthew, U. O., Kazaure, J. S., &amp; Okafor, N. U. (2021). Contemporary development in E-Learning education, cloud computing technology &amp; internet of things. </w:t>
      </w:r>
      <w:r w:rsidRPr="00060093">
        <w:rPr>
          <w:rFonts w:ascii="Times New Roman" w:hAnsi="Times New Roman" w:cs="Times New Roman"/>
          <w:i/>
          <w:iCs/>
          <w:color w:val="222222"/>
          <w:shd w:val="clear" w:color="auto" w:fill="FFFFFF"/>
        </w:rPr>
        <w:t>EAI Endorsed Trans. Cloud Syst.</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7</w:t>
      </w:r>
      <w:r w:rsidRPr="00060093">
        <w:rPr>
          <w:rFonts w:ascii="Times New Roman" w:hAnsi="Times New Roman" w:cs="Times New Roman"/>
          <w:color w:val="222222"/>
          <w:shd w:val="clear" w:color="auto" w:fill="FFFFFF"/>
        </w:rPr>
        <w:t>(20), e3.</w:t>
      </w:r>
    </w:p>
    <w:p w14:paraId="2D446562"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Michalk, D. L., Kemp, D. R., Badgery, W. B., Wu, J., Zhang, Y., &amp; Thomassin, P. J. (2019). Sustainability and future food security—A global perspective for livestock production. </w:t>
      </w:r>
      <w:r w:rsidRPr="00060093">
        <w:rPr>
          <w:rFonts w:ascii="Times New Roman" w:hAnsi="Times New Roman" w:cs="Times New Roman"/>
          <w:i/>
          <w:iCs/>
          <w:color w:val="222222"/>
          <w:shd w:val="clear" w:color="auto" w:fill="FFFFFF"/>
        </w:rPr>
        <w:t>Land Degradation &amp; Development</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30</w:t>
      </w:r>
      <w:r w:rsidRPr="00060093">
        <w:rPr>
          <w:rFonts w:ascii="Times New Roman" w:hAnsi="Times New Roman" w:cs="Times New Roman"/>
          <w:color w:val="222222"/>
          <w:shd w:val="clear" w:color="auto" w:fill="FFFFFF"/>
        </w:rPr>
        <w:t>(5), 561-573.</w:t>
      </w:r>
    </w:p>
    <w:p w14:paraId="33F21B32"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Mugabo, A., Lutomia, A. N., Weiner, R., Medendorp, J. W., Rurangwa, J. L., Munyangeri, Y. U., ... &amp; Bello-Bravo, J. (2024). Using Digital Technologies to Co-Create Collaborative Futures for Partnerships: Cross-Sector Partnerships Using Animated Videos to Improve Rwandan Agricultural Extension Services. </w:t>
      </w:r>
      <w:r w:rsidRPr="00060093">
        <w:rPr>
          <w:rFonts w:ascii="Times New Roman" w:hAnsi="Times New Roman" w:cs="Times New Roman"/>
          <w:i/>
          <w:iCs/>
          <w:color w:val="222222"/>
          <w:shd w:val="clear" w:color="auto" w:fill="FFFFFF"/>
        </w:rPr>
        <w:t>Interdisciplinary Journal of Partnership Studies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11</w:t>
      </w:r>
      <w:r w:rsidRPr="00060093">
        <w:rPr>
          <w:rFonts w:ascii="Times New Roman" w:hAnsi="Times New Roman" w:cs="Times New Roman"/>
          <w:color w:val="222222"/>
          <w:shd w:val="clear" w:color="auto" w:fill="FFFFFF"/>
        </w:rPr>
        <w:t>(2).</w:t>
      </w:r>
    </w:p>
    <w:p w14:paraId="6A0A28A6"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777BB3">
        <w:rPr>
          <w:rFonts w:ascii="Times New Roman" w:hAnsi="Times New Roman" w:cs="Times New Roman"/>
          <w:color w:val="222222"/>
          <w:shd w:val="clear" w:color="auto" w:fill="FFFFFF"/>
          <w:lang w:val="es-US"/>
        </w:rPr>
        <w:t xml:space="preserve">Mwanga, G., Mbega, E., Yonah, Z., &amp; Chagunda, M. G. G. (2020). </w:t>
      </w:r>
      <w:r w:rsidRPr="00060093">
        <w:rPr>
          <w:rFonts w:ascii="Times New Roman" w:hAnsi="Times New Roman" w:cs="Times New Roman"/>
          <w:color w:val="222222"/>
          <w:shd w:val="clear" w:color="auto" w:fill="FFFFFF"/>
        </w:rPr>
        <w:t>How Information Communication Technology Can Enhance Evidence</w:t>
      </w:r>
      <w:r w:rsidRPr="00060093">
        <w:rPr>
          <w:rFonts w:ascii="Cambria Math" w:hAnsi="Cambria Math" w:cs="Times New Roman"/>
          <w:color w:val="222222"/>
          <w:shd w:val="clear" w:color="auto" w:fill="FFFFFF"/>
        </w:rPr>
        <w:t>‐</w:t>
      </w:r>
      <w:r w:rsidRPr="00060093">
        <w:rPr>
          <w:rFonts w:ascii="Times New Roman" w:hAnsi="Times New Roman" w:cs="Times New Roman"/>
          <w:color w:val="222222"/>
          <w:shd w:val="clear" w:color="auto" w:fill="FFFFFF"/>
        </w:rPr>
        <w:t>Based Decisions and Farm</w:t>
      </w:r>
      <w:r w:rsidRPr="00060093">
        <w:rPr>
          <w:rFonts w:ascii="Cambria Math" w:hAnsi="Cambria Math" w:cs="Times New Roman"/>
          <w:color w:val="222222"/>
          <w:shd w:val="clear" w:color="auto" w:fill="FFFFFF"/>
        </w:rPr>
        <w:t>‐</w:t>
      </w:r>
      <w:r w:rsidRPr="00060093">
        <w:rPr>
          <w:rFonts w:ascii="Times New Roman" w:hAnsi="Times New Roman" w:cs="Times New Roman"/>
          <w:color w:val="222222"/>
          <w:shd w:val="clear" w:color="auto" w:fill="FFFFFF"/>
        </w:rPr>
        <w:t>to</w:t>
      </w:r>
      <w:r w:rsidRPr="00060093">
        <w:rPr>
          <w:rFonts w:ascii="Cambria Math" w:hAnsi="Cambria Math" w:cs="Times New Roman"/>
          <w:color w:val="222222"/>
          <w:shd w:val="clear" w:color="auto" w:fill="FFFFFF"/>
        </w:rPr>
        <w:t>‐</w:t>
      </w:r>
      <w:r w:rsidRPr="00060093">
        <w:rPr>
          <w:rFonts w:ascii="Times New Roman" w:hAnsi="Times New Roman" w:cs="Times New Roman"/>
          <w:color w:val="222222"/>
          <w:shd w:val="clear" w:color="auto" w:fill="FFFFFF"/>
        </w:rPr>
        <w:t>Fork Animal Traceability for Livestock Farmers. </w:t>
      </w:r>
      <w:r w:rsidRPr="00060093">
        <w:rPr>
          <w:rFonts w:ascii="Times New Roman" w:hAnsi="Times New Roman" w:cs="Times New Roman"/>
          <w:i/>
          <w:iCs/>
          <w:color w:val="222222"/>
          <w:shd w:val="clear" w:color="auto" w:fill="FFFFFF"/>
        </w:rPr>
        <w:t>The Scientific World Journal</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2020</w:t>
      </w:r>
      <w:r w:rsidRPr="00060093">
        <w:rPr>
          <w:rFonts w:ascii="Times New Roman" w:hAnsi="Times New Roman" w:cs="Times New Roman"/>
          <w:color w:val="222222"/>
          <w:shd w:val="clear" w:color="auto" w:fill="FFFFFF"/>
        </w:rPr>
        <w:t>(1), 1279569.</w:t>
      </w:r>
    </w:p>
    <w:p w14:paraId="22C66031"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Newton, J. E., Nettle, R., &amp; Pryce, J. E. (2020). Farming smarter with big data: Insights from the case of Australia's national dairy herd milk recording scheme. </w:t>
      </w:r>
      <w:r w:rsidRPr="00060093">
        <w:rPr>
          <w:rFonts w:ascii="Times New Roman" w:hAnsi="Times New Roman" w:cs="Times New Roman"/>
          <w:i/>
          <w:iCs/>
          <w:color w:val="222222"/>
          <w:shd w:val="clear" w:color="auto" w:fill="FFFFFF"/>
        </w:rPr>
        <w:t>Agricultural systems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181</w:t>
      </w:r>
      <w:r w:rsidRPr="00060093">
        <w:rPr>
          <w:rFonts w:ascii="Times New Roman" w:hAnsi="Times New Roman" w:cs="Times New Roman"/>
          <w:color w:val="222222"/>
          <w:shd w:val="clear" w:color="auto" w:fill="FFFFFF"/>
        </w:rPr>
        <w:t>, 102811.</w:t>
      </w:r>
    </w:p>
    <w:p w14:paraId="2F650341"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lastRenderedPageBreak/>
        <w:t>Nirmala, T. V., George, A., Jiji, R. S., Mohan, S. K., Reddy, A. D., Geetha, R., &amp; Joseph, B. A. (2023). Information Communication Technology Tools for Animal Husbandry Technology Dissemination. </w:t>
      </w:r>
      <w:r w:rsidRPr="00060093">
        <w:rPr>
          <w:rFonts w:ascii="Times New Roman" w:hAnsi="Times New Roman" w:cs="Times New Roman"/>
          <w:i/>
          <w:iCs/>
          <w:color w:val="222222"/>
          <w:shd w:val="clear" w:color="auto" w:fill="FFFFFF"/>
        </w:rPr>
        <w:t>Journal of Experimental Agriculture International</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45</w:t>
      </w:r>
      <w:r w:rsidRPr="00060093">
        <w:rPr>
          <w:rFonts w:ascii="Times New Roman" w:hAnsi="Times New Roman" w:cs="Times New Roman"/>
          <w:color w:val="222222"/>
          <w:shd w:val="clear" w:color="auto" w:fill="FFFFFF"/>
        </w:rPr>
        <w:t>(10), 88-105.</w:t>
      </w:r>
    </w:p>
    <w:p w14:paraId="513AAB14"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Patel, A. S., Brahmbhatt, M. N., Bariya, A. R., Nayak, J. B., &amp; Singh, V. K. (2023). Blockchain technology in food safety and traceability concern to livestock products. </w:t>
      </w:r>
      <w:r w:rsidRPr="00060093">
        <w:rPr>
          <w:rFonts w:ascii="Times New Roman" w:hAnsi="Times New Roman" w:cs="Times New Roman"/>
          <w:i/>
          <w:iCs/>
          <w:color w:val="222222"/>
          <w:shd w:val="clear" w:color="auto" w:fill="FFFFFF"/>
        </w:rPr>
        <w:t>Heliyon</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9</w:t>
      </w:r>
      <w:r w:rsidRPr="00060093">
        <w:rPr>
          <w:rFonts w:ascii="Times New Roman" w:hAnsi="Times New Roman" w:cs="Times New Roman"/>
          <w:color w:val="222222"/>
          <w:shd w:val="clear" w:color="auto" w:fill="FFFFFF"/>
        </w:rPr>
        <w:t>(6).</w:t>
      </w:r>
    </w:p>
    <w:p w14:paraId="52C20FA2"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777BB3">
        <w:rPr>
          <w:rFonts w:ascii="Times New Roman" w:hAnsi="Times New Roman" w:cs="Times New Roman"/>
          <w:color w:val="222222"/>
          <w:shd w:val="clear" w:color="auto" w:fill="FFFFFF"/>
          <w:lang w:val="es-US"/>
        </w:rPr>
        <w:t xml:space="preserve">Patil, V. C., Al-Gaadi, K. A., Biradar, D. P., &amp; Rangaswamy, M. (2012). </w:t>
      </w:r>
      <w:r w:rsidRPr="00060093">
        <w:rPr>
          <w:rFonts w:ascii="Times New Roman" w:hAnsi="Times New Roman" w:cs="Times New Roman"/>
          <w:color w:val="222222"/>
          <w:shd w:val="clear" w:color="auto" w:fill="FFFFFF"/>
        </w:rPr>
        <w:t>Internet of things (Iot) and cloud computing for agriculture: An overview. </w:t>
      </w:r>
      <w:r w:rsidRPr="00060093">
        <w:rPr>
          <w:rFonts w:ascii="Times New Roman" w:hAnsi="Times New Roman" w:cs="Times New Roman"/>
          <w:i/>
          <w:iCs/>
          <w:color w:val="222222"/>
          <w:shd w:val="clear" w:color="auto" w:fill="FFFFFF"/>
        </w:rPr>
        <w:t>Proceedings of agro-informatics and precision agriculture (AIPA 2012), India</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292</w:t>
      </w:r>
      <w:r w:rsidRPr="00060093">
        <w:rPr>
          <w:rFonts w:ascii="Times New Roman" w:hAnsi="Times New Roman" w:cs="Times New Roman"/>
          <w:color w:val="222222"/>
          <w:shd w:val="clear" w:color="auto" w:fill="FFFFFF"/>
        </w:rPr>
        <w:t>, 296.</w:t>
      </w:r>
    </w:p>
    <w:p w14:paraId="79DE8CDE"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Roba, G. M., Lelea, M. A., Hensel, O., &amp; Kaufmann, B. (2018). Making decisions without reliable information: the struggle of local traders in the pastoral meat supply chain. </w:t>
      </w:r>
      <w:r w:rsidRPr="00060093">
        <w:rPr>
          <w:rFonts w:ascii="Times New Roman" w:hAnsi="Times New Roman" w:cs="Times New Roman"/>
          <w:i/>
          <w:iCs/>
          <w:color w:val="222222"/>
          <w:shd w:val="clear" w:color="auto" w:fill="FFFFFF"/>
        </w:rPr>
        <w:t>Food Policy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76</w:t>
      </w:r>
      <w:r w:rsidRPr="00060093">
        <w:rPr>
          <w:rFonts w:ascii="Times New Roman" w:hAnsi="Times New Roman" w:cs="Times New Roman"/>
          <w:color w:val="222222"/>
          <w:shd w:val="clear" w:color="auto" w:fill="FFFFFF"/>
        </w:rPr>
        <w:t>, 33-43.</w:t>
      </w:r>
    </w:p>
    <w:p w14:paraId="69CF2ABD"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Rotimi, E. A., Jibia, Z. S., &amp; Aliyu, A. M. (2024). </w:t>
      </w:r>
      <w:r w:rsidRPr="00060093">
        <w:rPr>
          <w:rFonts w:ascii="Times New Roman" w:hAnsi="Times New Roman" w:cs="Times New Roman"/>
          <w:color w:val="222222"/>
          <w:shd w:val="clear" w:color="auto" w:fill="FFFFFF"/>
        </w:rPr>
        <w:t>The potentials of Information and Communication Technology (ICT) in livestock production. </w:t>
      </w:r>
      <w:r w:rsidRPr="00060093">
        <w:rPr>
          <w:rFonts w:ascii="Times New Roman" w:hAnsi="Times New Roman" w:cs="Times New Roman"/>
          <w:i/>
          <w:iCs/>
          <w:color w:val="222222"/>
          <w:shd w:val="clear" w:color="auto" w:fill="FFFFFF"/>
        </w:rPr>
        <w:t>Tanzania Journal of Agricultural Sciences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23</w:t>
      </w:r>
      <w:r w:rsidRPr="00060093">
        <w:rPr>
          <w:rFonts w:ascii="Times New Roman" w:hAnsi="Times New Roman" w:cs="Times New Roman"/>
          <w:color w:val="222222"/>
          <w:shd w:val="clear" w:color="auto" w:fill="FFFFFF"/>
        </w:rPr>
        <w:t>(2), 268-277.</w:t>
      </w:r>
    </w:p>
    <w:p w14:paraId="4BA78BDF"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Scarcello, L., Benalia, S., Zimbalatti, G., Fazari, A., &amp; Bernardi, B. (2022, September). A Smart Automation System for the Management and Control of a Medium Scale Digester Plant. In </w:t>
      </w:r>
      <w:r w:rsidRPr="00060093">
        <w:rPr>
          <w:rFonts w:ascii="Times New Roman" w:hAnsi="Times New Roman" w:cs="Times New Roman"/>
          <w:i/>
          <w:iCs/>
          <w:color w:val="222222"/>
          <w:shd w:val="clear" w:color="auto" w:fill="FFFFFF"/>
        </w:rPr>
        <w:t>Conference of the Italian Society of Agricultural Engineering</w:t>
      </w:r>
      <w:r w:rsidRPr="00060093">
        <w:rPr>
          <w:rFonts w:ascii="Times New Roman" w:hAnsi="Times New Roman" w:cs="Times New Roman"/>
          <w:color w:val="222222"/>
          <w:shd w:val="clear" w:color="auto" w:fill="FFFFFF"/>
        </w:rPr>
        <w:t> (pp. 917-925). Cham: Springer International Publishing.</w:t>
      </w:r>
    </w:p>
    <w:p w14:paraId="75ADC379"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Singh, B., Singh, A., Jadoun, Y. S., Bhadauria, P., &amp; Kour, G. (2024). Strategies for Sustainable Climate Smart Livestock Farming. In </w:t>
      </w:r>
      <w:r w:rsidRPr="00060093">
        <w:rPr>
          <w:rFonts w:ascii="Times New Roman" w:hAnsi="Times New Roman" w:cs="Times New Roman"/>
          <w:i/>
          <w:iCs/>
          <w:color w:val="222222"/>
          <w:shd w:val="clear" w:color="auto" w:fill="FFFFFF"/>
        </w:rPr>
        <w:t>Adapting to Climate Change in Agriculture-Theories and Practices: Approaches for Adapting to Climate Change in Agriculture in India</w:t>
      </w:r>
      <w:r w:rsidRPr="00060093">
        <w:rPr>
          <w:rFonts w:ascii="Times New Roman" w:hAnsi="Times New Roman" w:cs="Times New Roman"/>
          <w:color w:val="222222"/>
          <w:shd w:val="clear" w:color="auto" w:fill="FFFFFF"/>
        </w:rPr>
        <w:t> (pp. 341-359). Cham: Springer Nature Switzerland.</w:t>
      </w:r>
    </w:p>
    <w:p w14:paraId="2630F484"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Singh, J., Singh, B. B., Tiwari, H. K., Josan, H. S., Jaswal, N., Kaur, M., ... &amp; Dhand, N. K. (2020). Using dairy value chains to identify production constraints and biosecurity risks. </w:t>
      </w:r>
      <w:r w:rsidRPr="00060093">
        <w:rPr>
          <w:rFonts w:ascii="Times New Roman" w:hAnsi="Times New Roman" w:cs="Times New Roman"/>
          <w:i/>
          <w:iCs/>
          <w:color w:val="222222"/>
          <w:shd w:val="clear" w:color="auto" w:fill="FFFFFF"/>
        </w:rPr>
        <w:t>Animals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10</w:t>
      </w:r>
      <w:r w:rsidRPr="00060093">
        <w:rPr>
          <w:rFonts w:ascii="Times New Roman" w:hAnsi="Times New Roman" w:cs="Times New Roman"/>
          <w:color w:val="222222"/>
          <w:shd w:val="clear" w:color="auto" w:fill="FFFFFF"/>
        </w:rPr>
        <w:t>(12), 2332.</w:t>
      </w:r>
    </w:p>
    <w:p w14:paraId="3F2133A9"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Verma, S., Kawamoto, Y., Fadlullah, Z. M., Nishiyama, H., &amp; Kato, N. (2017). </w:t>
      </w:r>
      <w:r w:rsidRPr="00060093">
        <w:rPr>
          <w:rFonts w:ascii="Times New Roman" w:hAnsi="Times New Roman" w:cs="Times New Roman"/>
          <w:color w:val="222222"/>
          <w:shd w:val="clear" w:color="auto" w:fill="FFFFFF"/>
        </w:rPr>
        <w:t>A survey on network methodologies for real-time analytics of massive IoT data and open research issues. </w:t>
      </w:r>
      <w:r w:rsidRPr="00060093">
        <w:rPr>
          <w:rFonts w:ascii="Times New Roman" w:hAnsi="Times New Roman" w:cs="Times New Roman"/>
          <w:i/>
          <w:iCs/>
          <w:color w:val="222222"/>
          <w:shd w:val="clear" w:color="auto" w:fill="FFFFFF"/>
        </w:rPr>
        <w:t>IEEE Communications Surveys &amp; Tutorials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19</w:t>
      </w:r>
      <w:r w:rsidRPr="00060093">
        <w:rPr>
          <w:rFonts w:ascii="Times New Roman" w:hAnsi="Times New Roman" w:cs="Times New Roman"/>
          <w:color w:val="222222"/>
          <w:shd w:val="clear" w:color="auto" w:fill="FFFFFF"/>
        </w:rPr>
        <w:t>(3), 1457-1477.</w:t>
      </w:r>
    </w:p>
    <w:p w14:paraId="77C7ADB6"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Vishnoi, S., &amp; Goel, R. K. (2024). Climate smart agriculture for sustainable productivity and healthy landscapes. </w:t>
      </w:r>
      <w:r w:rsidRPr="00060093">
        <w:rPr>
          <w:rFonts w:ascii="Times New Roman" w:hAnsi="Times New Roman" w:cs="Times New Roman"/>
          <w:i/>
          <w:iCs/>
          <w:color w:val="222222"/>
          <w:shd w:val="clear" w:color="auto" w:fill="FFFFFF"/>
        </w:rPr>
        <w:t>Environmental Science &amp; Policy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151</w:t>
      </w:r>
      <w:r w:rsidRPr="00060093">
        <w:rPr>
          <w:rFonts w:ascii="Times New Roman" w:hAnsi="Times New Roman" w:cs="Times New Roman"/>
          <w:color w:val="222222"/>
          <w:shd w:val="clear" w:color="auto" w:fill="FFFFFF"/>
        </w:rPr>
        <w:t>, 103600.</w:t>
      </w:r>
    </w:p>
    <w:p w14:paraId="42601EB8"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Vlaicu, P. A., Gras, M. A., Untea, A. E., Lefter, N. A., &amp; Rotar, M. C. (2024). Advancing livestock technology: intelligent systemization for enhanced productivity, welfare, and sustainability. </w:t>
      </w:r>
      <w:r w:rsidRPr="00060093">
        <w:rPr>
          <w:rFonts w:ascii="Times New Roman" w:hAnsi="Times New Roman" w:cs="Times New Roman"/>
          <w:i/>
          <w:iCs/>
          <w:color w:val="222222"/>
          <w:shd w:val="clear" w:color="auto" w:fill="FFFFFF"/>
        </w:rPr>
        <w:t>AgriEngineering</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6</w:t>
      </w:r>
      <w:r w:rsidRPr="00060093">
        <w:rPr>
          <w:rFonts w:ascii="Times New Roman" w:hAnsi="Times New Roman" w:cs="Times New Roman"/>
          <w:color w:val="222222"/>
          <w:shd w:val="clear" w:color="auto" w:fill="FFFFFF"/>
        </w:rPr>
        <w:t>(2), 1479-1496.</w:t>
      </w:r>
    </w:p>
    <w:p w14:paraId="7C875F91"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Xu, Y., Zhang, X., Li, H., Zheng, H., Zhang, J., Olsen, M. S., ... &amp; Qian, Q. (2022). Smart breeding driven by big data, artificial intelligence, and integrated genomic-enviromic prediction. </w:t>
      </w:r>
      <w:r w:rsidRPr="00060093">
        <w:rPr>
          <w:rFonts w:ascii="Times New Roman" w:hAnsi="Times New Roman" w:cs="Times New Roman"/>
          <w:i/>
          <w:iCs/>
          <w:color w:val="222222"/>
          <w:shd w:val="clear" w:color="auto" w:fill="FFFFFF"/>
        </w:rPr>
        <w:t>Molecular Plant</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15</w:t>
      </w:r>
      <w:r w:rsidRPr="00060093">
        <w:rPr>
          <w:rFonts w:ascii="Times New Roman" w:hAnsi="Times New Roman" w:cs="Times New Roman"/>
          <w:color w:val="222222"/>
          <w:shd w:val="clear" w:color="auto" w:fill="FFFFFF"/>
        </w:rPr>
        <w:t>(11), 1664-1695.</w:t>
      </w:r>
    </w:p>
    <w:p w14:paraId="706A3F00"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Yang, Y., Lin, M., Lin, Y., Zhang, C., &amp; Wu, C. (2025). A Survey of Blockchain Applications for Management in Agriculture and Livestock Internet of Things. </w:t>
      </w:r>
      <w:r w:rsidRPr="00060093">
        <w:rPr>
          <w:rFonts w:ascii="Times New Roman" w:hAnsi="Times New Roman" w:cs="Times New Roman"/>
          <w:i/>
          <w:iCs/>
          <w:color w:val="222222"/>
          <w:shd w:val="clear" w:color="auto" w:fill="FFFFFF"/>
        </w:rPr>
        <w:t>Future Internet</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17</w:t>
      </w:r>
      <w:r w:rsidRPr="00060093">
        <w:rPr>
          <w:rFonts w:ascii="Times New Roman" w:hAnsi="Times New Roman" w:cs="Times New Roman"/>
          <w:color w:val="222222"/>
          <w:shd w:val="clear" w:color="auto" w:fill="FFFFFF"/>
        </w:rPr>
        <w:t>(1), 40.</w:t>
      </w:r>
    </w:p>
    <w:p w14:paraId="36FFD09F" w14:textId="77777777" w:rsidR="00AE1C7D" w:rsidRPr="00777BB3" w:rsidRDefault="00AE1C7D" w:rsidP="00245115">
      <w:pPr>
        <w:pStyle w:val="ListParagraph"/>
        <w:numPr>
          <w:ilvl w:val="0"/>
          <w:numId w:val="18"/>
        </w:numPr>
        <w:spacing w:after="200" w:line="276" w:lineRule="auto"/>
        <w:jc w:val="both"/>
        <w:rPr>
          <w:rFonts w:ascii="Times New Roman" w:hAnsi="Times New Roman" w:cs="Times New Roman"/>
        </w:rPr>
      </w:pPr>
      <w:r w:rsidRPr="00777BB3">
        <w:rPr>
          <w:rFonts w:ascii="Times New Roman" w:hAnsi="Times New Roman" w:cs="Times New Roman"/>
          <w:color w:val="222222"/>
          <w:shd w:val="clear" w:color="auto" w:fill="FFFFFF"/>
          <w:lang w:val="es-US"/>
        </w:rPr>
        <w:t xml:space="preserve">Zhang, Y., Lee, S., &amp; van de Ligt, J. L. (2019). </w:t>
      </w:r>
      <w:r w:rsidRPr="00060093">
        <w:rPr>
          <w:rFonts w:ascii="Times New Roman" w:hAnsi="Times New Roman" w:cs="Times New Roman"/>
          <w:color w:val="222222"/>
          <w:shd w:val="clear" w:color="auto" w:fill="FFFFFF"/>
        </w:rPr>
        <w:t>Blockchain technology and the potential applicability in the feed industry.</w:t>
      </w:r>
    </w:p>
    <w:p w14:paraId="0FD7F2FF" w14:textId="596E52D5" w:rsidR="005F3210" w:rsidRPr="00777BB3" w:rsidRDefault="005F3210" w:rsidP="00245115">
      <w:pPr>
        <w:pStyle w:val="ListParagraph"/>
        <w:numPr>
          <w:ilvl w:val="0"/>
          <w:numId w:val="18"/>
        </w:numPr>
        <w:spacing w:after="200" w:line="276" w:lineRule="auto"/>
        <w:jc w:val="both"/>
        <w:rPr>
          <w:rFonts w:ascii="Times New Roman" w:hAnsi="Times New Roman" w:cs="Times New Roman"/>
          <w:highlight w:val="yellow"/>
        </w:rPr>
      </w:pPr>
      <w:r w:rsidRPr="00777BB3">
        <w:rPr>
          <w:rFonts w:ascii="Times New Roman" w:hAnsi="Times New Roman" w:cs="Times New Roman"/>
          <w:highlight w:val="yellow"/>
          <w:lang w:val="es-US"/>
        </w:rPr>
        <w:t xml:space="preserve">Schoor, M., Arenas-Salazar, A. P., Torres-Pacheco, I., Guevara-González, R. G., &amp; Rico-García, E. (2023). </w:t>
      </w:r>
      <w:r w:rsidRPr="00777BB3">
        <w:rPr>
          <w:rFonts w:ascii="Times New Roman" w:hAnsi="Times New Roman" w:cs="Times New Roman"/>
          <w:highlight w:val="yellow"/>
        </w:rPr>
        <w:t>A Review of Sustainable Pillars and their Fulfillment in Agriculture, Aquaculture, and Aquaponic Production. </w:t>
      </w:r>
      <w:r w:rsidRPr="00777BB3">
        <w:rPr>
          <w:rFonts w:ascii="Times New Roman" w:hAnsi="Times New Roman" w:cs="Times New Roman"/>
          <w:i/>
          <w:iCs/>
          <w:highlight w:val="yellow"/>
        </w:rPr>
        <w:t>Sustainability</w:t>
      </w:r>
      <w:r w:rsidRPr="00777BB3">
        <w:rPr>
          <w:rFonts w:ascii="Times New Roman" w:hAnsi="Times New Roman" w:cs="Times New Roman"/>
          <w:highlight w:val="yellow"/>
        </w:rPr>
        <w:t>, </w:t>
      </w:r>
      <w:r w:rsidRPr="00777BB3">
        <w:rPr>
          <w:rFonts w:ascii="Times New Roman" w:hAnsi="Times New Roman" w:cs="Times New Roman"/>
          <w:i/>
          <w:iCs/>
          <w:highlight w:val="yellow"/>
        </w:rPr>
        <w:t>15</w:t>
      </w:r>
      <w:r w:rsidRPr="00777BB3">
        <w:rPr>
          <w:rFonts w:ascii="Times New Roman" w:hAnsi="Times New Roman" w:cs="Times New Roman"/>
          <w:highlight w:val="yellow"/>
        </w:rPr>
        <w:t>(9), 7638.</w:t>
      </w:r>
    </w:p>
    <w:p w14:paraId="1F12E019" w14:textId="063D1A32" w:rsidR="005F3210" w:rsidRPr="004E4B68" w:rsidRDefault="004E4B68" w:rsidP="00245115">
      <w:pPr>
        <w:pStyle w:val="ListParagraph"/>
        <w:numPr>
          <w:ilvl w:val="0"/>
          <w:numId w:val="18"/>
        </w:numPr>
        <w:spacing w:after="200" w:line="276" w:lineRule="auto"/>
        <w:jc w:val="both"/>
        <w:rPr>
          <w:rFonts w:ascii="Times New Roman" w:hAnsi="Times New Roman" w:cs="Times New Roman"/>
          <w:highlight w:val="yellow"/>
        </w:rPr>
      </w:pPr>
      <w:r w:rsidRPr="00777BB3">
        <w:rPr>
          <w:rFonts w:ascii="Times New Roman" w:hAnsi="Times New Roman" w:cs="Times New Roman"/>
          <w:highlight w:val="yellow"/>
        </w:rPr>
        <w:t>Nirmala, T. V., George, A., Jiji, R. S., Mohan, S. K., Reddy, A. D., Geetha, R., &amp; Joseph, B. A. (2023).</w:t>
      </w:r>
      <w:r w:rsidRPr="004E4B68">
        <w:rPr>
          <w:rFonts w:ascii="Times New Roman" w:hAnsi="Times New Roman" w:cs="Times New Roman"/>
          <w:highlight w:val="yellow"/>
        </w:rPr>
        <w:t xml:space="preserve"> Information communication technology tools for animal husbandry technology dissemination. </w:t>
      </w:r>
      <w:r w:rsidRPr="004E4B68">
        <w:rPr>
          <w:rFonts w:ascii="Times New Roman" w:hAnsi="Times New Roman" w:cs="Times New Roman"/>
          <w:i/>
          <w:iCs/>
          <w:highlight w:val="yellow"/>
        </w:rPr>
        <w:t>Journal of Experimental Agriculture International, 45</w:t>
      </w:r>
      <w:r w:rsidRPr="004E4B68">
        <w:rPr>
          <w:rFonts w:ascii="Times New Roman" w:hAnsi="Times New Roman" w:cs="Times New Roman"/>
          <w:highlight w:val="yellow"/>
        </w:rPr>
        <w:t xml:space="preserve">(10), 88–105. </w:t>
      </w:r>
    </w:p>
    <w:p w14:paraId="5889B10C" w14:textId="73186483" w:rsidR="004E4B68" w:rsidRPr="00777BB3" w:rsidRDefault="005802A7" w:rsidP="00245115">
      <w:pPr>
        <w:pStyle w:val="ListParagraph"/>
        <w:numPr>
          <w:ilvl w:val="0"/>
          <w:numId w:val="18"/>
        </w:numPr>
        <w:spacing w:after="200" w:line="276" w:lineRule="auto"/>
        <w:jc w:val="both"/>
        <w:rPr>
          <w:rFonts w:ascii="Times New Roman" w:hAnsi="Times New Roman" w:cs="Times New Roman"/>
          <w:highlight w:val="yellow"/>
        </w:rPr>
      </w:pPr>
      <w:r w:rsidRPr="00777BB3">
        <w:rPr>
          <w:rFonts w:ascii="Times New Roman" w:hAnsi="Times New Roman" w:cs="Times New Roman"/>
          <w:highlight w:val="yellow"/>
        </w:rPr>
        <w:t>Hegde, N. G. (2019). Livestock development for sustainable livelihood of small farmers. Asian Journal of Research in Animal and Veterinary Sciences, 2(1), 72–88.</w:t>
      </w:r>
    </w:p>
    <w:p w14:paraId="330B2276" w14:textId="77777777" w:rsidR="000C7D52" w:rsidRPr="000C7D52" w:rsidRDefault="000C7D52" w:rsidP="000C7D52"/>
    <w:sectPr w:rsidR="000C7D52" w:rsidRPr="000C7D52" w:rsidSect="00BE01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29D2" w14:textId="77777777" w:rsidR="0029154F" w:rsidRDefault="0029154F" w:rsidP="00B27CE9">
      <w:pPr>
        <w:spacing w:after="0" w:line="240" w:lineRule="auto"/>
      </w:pPr>
      <w:r>
        <w:separator/>
      </w:r>
    </w:p>
  </w:endnote>
  <w:endnote w:type="continuationSeparator" w:id="0">
    <w:p w14:paraId="4D66B433" w14:textId="77777777" w:rsidR="0029154F" w:rsidRDefault="0029154F" w:rsidP="00B2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DB75" w14:textId="77777777" w:rsidR="00B27CE9" w:rsidRDefault="00B27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23CC" w14:textId="77777777" w:rsidR="00B27CE9" w:rsidRDefault="00B27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78CB" w14:textId="77777777" w:rsidR="00B27CE9" w:rsidRDefault="00B27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A932" w14:textId="77777777" w:rsidR="0029154F" w:rsidRDefault="0029154F" w:rsidP="00B27CE9">
      <w:pPr>
        <w:spacing w:after="0" w:line="240" w:lineRule="auto"/>
      </w:pPr>
      <w:r>
        <w:separator/>
      </w:r>
    </w:p>
  </w:footnote>
  <w:footnote w:type="continuationSeparator" w:id="0">
    <w:p w14:paraId="127827C3" w14:textId="77777777" w:rsidR="0029154F" w:rsidRDefault="0029154F" w:rsidP="00B27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C4B" w14:textId="58821C7B" w:rsidR="00B27CE9" w:rsidRDefault="00000000">
    <w:pPr>
      <w:pStyle w:val="Header"/>
    </w:pPr>
    <w:r>
      <w:rPr>
        <w:noProof/>
      </w:rPr>
      <w:pict w14:anchorId="0BF88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00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0A31" w14:textId="30D5D04A" w:rsidR="00B27CE9" w:rsidRDefault="00000000">
    <w:pPr>
      <w:pStyle w:val="Header"/>
    </w:pPr>
    <w:r>
      <w:rPr>
        <w:noProof/>
      </w:rPr>
      <w:pict w14:anchorId="1B6C9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00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EEFB" w14:textId="1343F130" w:rsidR="00B27CE9" w:rsidRDefault="00000000">
    <w:pPr>
      <w:pStyle w:val="Header"/>
    </w:pPr>
    <w:r>
      <w:rPr>
        <w:noProof/>
      </w:rPr>
      <w:pict w14:anchorId="1DE91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00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2D4"/>
    <w:multiLevelType w:val="multilevel"/>
    <w:tmpl w:val="F068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370D5"/>
    <w:multiLevelType w:val="hybridMultilevel"/>
    <w:tmpl w:val="B750F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403173"/>
    <w:multiLevelType w:val="multilevel"/>
    <w:tmpl w:val="959E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227618"/>
    <w:multiLevelType w:val="multilevel"/>
    <w:tmpl w:val="6FA0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86B0A"/>
    <w:multiLevelType w:val="multilevel"/>
    <w:tmpl w:val="4FF8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1121A"/>
    <w:multiLevelType w:val="multilevel"/>
    <w:tmpl w:val="2B94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1482E"/>
    <w:multiLevelType w:val="multilevel"/>
    <w:tmpl w:val="843C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3061D"/>
    <w:multiLevelType w:val="multilevel"/>
    <w:tmpl w:val="5CA4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B0C27"/>
    <w:multiLevelType w:val="multilevel"/>
    <w:tmpl w:val="EAEA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C37BC"/>
    <w:multiLevelType w:val="multilevel"/>
    <w:tmpl w:val="A9CC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9F318F"/>
    <w:multiLevelType w:val="multilevel"/>
    <w:tmpl w:val="EE2A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46405"/>
    <w:multiLevelType w:val="multilevel"/>
    <w:tmpl w:val="9CD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7209C2"/>
    <w:multiLevelType w:val="multilevel"/>
    <w:tmpl w:val="1E4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D2F1F"/>
    <w:multiLevelType w:val="multilevel"/>
    <w:tmpl w:val="E224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342A1"/>
    <w:multiLevelType w:val="multilevel"/>
    <w:tmpl w:val="9BCA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1C0770"/>
    <w:multiLevelType w:val="multilevel"/>
    <w:tmpl w:val="051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67079"/>
    <w:multiLevelType w:val="multilevel"/>
    <w:tmpl w:val="5A04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173115">
    <w:abstractNumId w:val="3"/>
  </w:num>
  <w:num w:numId="2" w16cid:durableId="1542398932">
    <w:abstractNumId w:val="5"/>
  </w:num>
  <w:num w:numId="3" w16cid:durableId="39132707">
    <w:abstractNumId w:val="16"/>
  </w:num>
  <w:num w:numId="4" w16cid:durableId="1127550441">
    <w:abstractNumId w:val="12"/>
  </w:num>
  <w:num w:numId="5" w16cid:durableId="825366094">
    <w:abstractNumId w:val="0"/>
  </w:num>
  <w:num w:numId="6" w16cid:durableId="1812820088">
    <w:abstractNumId w:val="15"/>
  </w:num>
  <w:num w:numId="7" w16cid:durableId="880871672">
    <w:abstractNumId w:val="17"/>
  </w:num>
  <w:num w:numId="8" w16cid:durableId="1898592625">
    <w:abstractNumId w:val="13"/>
  </w:num>
  <w:num w:numId="9" w16cid:durableId="1187866851">
    <w:abstractNumId w:val="10"/>
  </w:num>
  <w:num w:numId="10" w16cid:durableId="958607736">
    <w:abstractNumId w:val="2"/>
  </w:num>
  <w:num w:numId="11" w16cid:durableId="1384015437">
    <w:abstractNumId w:val="8"/>
  </w:num>
  <w:num w:numId="12" w16cid:durableId="656609777">
    <w:abstractNumId w:val="6"/>
  </w:num>
  <w:num w:numId="13" w16cid:durableId="1182551017">
    <w:abstractNumId w:val="14"/>
  </w:num>
  <w:num w:numId="14" w16cid:durableId="978993258">
    <w:abstractNumId w:val="4"/>
  </w:num>
  <w:num w:numId="15" w16cid:durableId="1254631840">
    <w:abstractNumId w:val="7"/>
  </w:num>
  <w:num w:numId="16" w16cid:durableId="1245228">
    <w:abstractNumId w:val="9"/>
  </w:num>
  <w:num w:numId="17" w16cid:durableId="1737898922">
    <w:abstractNumId w:val="11"/>
  </w:num>
  <w:num w:numId="18" w16cid:durableId="1779256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SwsDQyMTU0MbMwtTRS0lEKTi0uzszPAykwrAUAFHhECSwAAAA="/>
  </w:docVars>
  <w:rsids>
    <w:rsidRoot w:val="00F734FB"/>
    <w:rsid w:val="00000869"/>
    <w:rsid w:val="0005618C"/>
    <w:rsid w:val="000A4F50"/>
    <w:rsid w:val="000B5F9F"/>
    <w:rsid w:val="000C7D52"/>
    <w:rsid w:val="00131127"/>
    <w:rsid w:val="00163135"/>
    <w:rsid w:val="0018375C"/>
    <w:rsid w:val="001C650A"/>
    <w:rsid w:val="001E40C9"/>
    <w:rsid w:val="0020110F"/>
    <w:rsid w:val="00201855"/>
    <w:rsid w:val="002053D5"/>
    <w:rsid w:val="00216A43"/>
    <w:rsid w:val="00245115"/>
    <w:rsid w:val="0028694C"/>
    <w:rsid w:val="002871F0"/>
    <w:rsid w:val="0029154F"/>
    <w:rsid w:val="002A5EB3"/>
    <w:rsid w:val="002D7793"/>
    <w:rsid w:val="00315DFA"/>
    <w:rsid w:val="00321518"/>
    <w:rsid w:val="003251CC"/>
    <w:rsid w:val="00350832"/>
    <w:rsid w:val="003953E5"/>
    <w:rsid w:val="003A5E3D"/>
    <w:rsid w:val="003B0A82"/>
    <w:rsid w:val="003C3A72"/>
    <w:rsid w:val="003E093B"/>
    <w:rsid w:val="0042049F"/>
    <w:rsid w:val="00422EDA"/>
    <w:rsid w:val="00462812"/>
    <w:rsid w:val="00467567"/>
    <w:rsid w:val="004811D7"/>
    <w:rsid w:val="004A73AB"/>
    <w:rsid w:val="004D5463"/>
    <w:rsid w:val="004E1A08"/>
    <w:rsid w:val="004E4B68"/>
    <w:rsid w:val="00532D9A"/>
    <w:rsid w:val="005342C2"/>
    <w:rsid w:val="00557E57"/>
    <w:rsid w:val="005802A7"/>
    <w:rsid w:val="005816C6"/>
    <w:rsid w:val="00596A18"/>
    <w:rsid w:val="005A3138"/>
    <w:rsid w:val="005A40E7"/>
    <w:rsid w:val="005B2981"/>
    <w:rsid w:val="005B5C56"/>
    <w:rsid w:val="005C63B2"/>
    <w:rsid w:val="005E2E6B"/>
    <w:rsid w:val="005F3210"/>
    <w:rsid w:val="00600EC7"/>
    <w:rsid w:val="006142BF"/>
    <w:rsid w:val="00643C98"/>
    <w:rsid w:val="00667145"/>
    <w:rsid w:val="006A76AF"/>
    <w:rsid w:val="006C3034"/>
    <w:rsid w:val="00734AFB"/>
    <w:rsid w:val="00736569"/>
    <w:rsid w:val="007469E7"/>
    <w:rsid w:val="00776255"/>
    <w:rsid w:val="00777BB3"/>
    <w:rsid w:val="007806E6"/>
    <w:rsid w:val="007967D5"/>
    <w:rsid w:val="007A3967"/>
    <w:rsid w:val="007B3CE0"/>
    <w:rsid w:val="007D463C"/>
    <w:rsid w:val="007F5AC7"/>
    <w:rsid w:val="007F7137"/>
    <w:rsid w:val="00801378"/>
    <w:rsid w:val="008453DE"/>
    <w:rsid w:val="00862FC4"/>
    <w:rsid w:val="0087072E"/>
    <w:rsid w:val="008762E1"/>
    <w:rsid w:val="008E0EB0"/>
    <w:rsid w:val="00953647"/>
    <w:rsid w:val="00964594"/>
    <w:rsid w:val="00967C17"/>
    <w:rsid w:val="00971293"/>
    <w:rsid w:val="00987ED6"/>
    <w:rsid w:val="009C3380"/>
    <w:rsid w:val="009F7A98"/>
    <w:rsid w:val="00A219C2"/>
    <w:rsid w:val="00A811A2"/>
    <w:rsid w:val="00AC078F"/>
    <w:rsid w:val="00AC453E"/>
    <w:rsid w:val="00AE1C7D"/>
    <w:rsid w:val="00B07B8B"/>
    <w:rsid w:val="00B27CE9"/>
    <w:rsid w:val="00B33B7F"/>
    <w:rsid w:val="00B420CB"/>
    <w:rsid w:val="00BA407D"/>
    <w:rsid w:val="00BB2EE3"/>
    <w:rsid w:val="00BC356F"/>
    <w:rsid w:val="00BE01C0"/>
    <w:rsid w:val="00C01376"/>
    <w:rsid w:val="00C308AA"/>
    <w:rsid w:val="00C31800"/>
    <w:rsid w:val="00C84C8C"/>
    <w:rsid w:val="00C94DD8"/>
    <w:rsid w:val="00CA0B93"/>
    <w:rsid w:val="00CA7339"/>
    <w:rsid w:val="00CF40D9"/>
    <w:rsid w:val="00CF74FE"/>
    <w:rsid w:val="00D254DF"/>
    <w:rsid w:val="00D413B7"/>
    <w:rsid w:val="00D452CA"/>
    <w:rsid w:val="00D6768A"/>
    <w:rsid w:val="00D83565"/>
    <w:rsid w:val="00D9036B"/>
    <w:rsid w:val="00DA163B"/>
    <w:rsid w:val="00E4347A"/>
    <w:rsid w:val="00E46DC6"/>
    <w:rsid w:val="00E9011C"/>
    <w:rsid w:val="00EA2C29"/>
    <w:rsid w:val="00EB6870"/>
    <w:rsid w:val="00EC1900"/>
    <w:rsid w:val="00F05597"/>
    <w:rsid w:val="00F156AA"/>
    <w:rsid w:val="00F32E97"/>
    <w:rsid w:val="00F734FB"/>
    <w:rsid w:val="00F86BA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2C5C6"/>
  <w15:docId w15:val="{D4D12852-D1B6-4AA9-A6CA-9FBF43E9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C0"/>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800"/>
    <w:rPr>
      <w:color w:val="0563C1" w:themeColor="hyperlink"/>
      <w:u w:val="single"/>
    </w:rPr>
  </w:style>
  <w:style w:type="character" w:customStyle="1" w:styleId="UnresolvedMention1">
    <w:name w:val="Unresolved Mention1"/>
    <w:basedOn w:val="DefaultParagraphFont"/>
    <w:uiPriority w:val="99"/>
    <w:semiHidden/>
    <w:unhideWhenUsed/>
    <w:rsid w:val="00C31800"/>
    <w:rPr>
      <w:color w:val="605E5C"/>
      <w:shd w:val="clear" w:color="auto" w:fill="E1DFDD"/>
    </w:rPr>
  </w:style>
  <w:style w:type="character" w:styleId="UnresolvedMention">
    <w:name w:val="Unresolved Mention"/>
    <w:basedOn w:val="DefaultParagraphFont"/>
    <w:uiPriority w:val="99"/>
    <w:semiHidden/>
    <w:unhideWhenUsed/>
    <w:rsid w:val="00BC356F"/>
    <w:rPr>
      <w:color w:val="605E5C"/>
      <w:shd w:val="clear" w:color="auto" w:fill="E1DFDD"/>
    </w:rPr>
  </w:style>
  <w:style w:type="paragraph" w:styleId="Header">
    <w:name w:val="header"/>
    <w:basedOn w:val="Normal"/>
    <w:link w:val="HeaderChar"/>
    <w:uiPriority w:val="99"/>
    <w:unhideWhenUsed/>
    <w:rsid w:val="00B27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CE9"/>
  </w:style>
  <w:style w:type="paragraph" w:styleId="Footer">
    <w:name w:val="footer"/>
    <w:basedOn w:val="Normal"/>
    <w:link w:val="FooterChar"/>
    <w:uiPriority w:val="99"/>
    <w:unhideWhenUsed/>
    <w:rsid w:val="00B27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CE9"/>
  </w:style>
  <w:style w:type="paragraph" w:styleId="Revision">
    <w:name w:val="Revision"/>
    <w:hidden/>
    <w:uiPriority w:val="99"/>
    <w:semiHidden/>
    <w:rsid w:val="005A40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23</Pages>
  <Words>10041</Words>
  <Characters>65574</Characters>
  <Application>Microsoft Office Word</Application>
  <DocSecurity>0</DocSecurity>
  <Lines>950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Editor-17</cp:lastModifiedBy>
  <cp:revision>66</cp:revision>
  <dcterms:created xsi:type="dcterms:W3CDTF">2025-08-25T03:39:00Z</dcterms:created>
  <dcterms:modified xsi:type="dcterms:W3CDTF">2025-09-09T11:43:00Z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0fdc9b33-bffa-464b-a406-6a04a828e1cc</vt:lpwstr>
  </property>
</Properties>
</file>