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94C" w:rsidRPr="001D3058" w:rsidRDefault="00C3194C">
      <w:pPr>
        <w:spacing w:before="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67"/>
        <w:gridCol w:w="15767"/>
      </w:tblGrid>
      <w:tr w:rsidR="00C3194C" w:rsidRPr="001D3058">
        <w:trPr>
          <w:trHeight w:val="290"/>
        </w:trPr>
        <w:tc>
          <w:tcPr>
            <w:tcW w:w="5167" w:type="dxa"/>
          </w:tcPr>
          <w:p w:rsidR="00C3194C" w:rsidRPr="001D3058" w:rsidRDefault="003D1E53">
            <w:pPr>
              <w:pStyle w:val="TableParagraph"/>
              <w:spacing w:line="229" w:lineRule="exact"/>
              <w:ind w:left="95"/>
              <w:rPr>
                <w:rFonts w:ascii="Arial" w:hAnsi="Arial" w:cs="Arial"/>
                <w:sz w:val="20"/>
                <w:szCs w:val="20"/>
              </w:rPr>
            </w:pPr>
            <w:r w:rsidRPr="001D3058">
              <w:rPr>
                <w:rFonts w:ascii="Arial" w:hAnsi="Arial" w:cs="Arial"/>
                <w:sz w:val="20"/>
                <w:szCs w:val="20"/>
              </w:rPr>
              <w:t>Journal</w:t>
            </w:r>
            <w:r w:rsidRPr="001D3058">
              <w:rPr>
                <w:rFonts w:ascii="Arial" w:hAnsi="Arial" w:cs="Arial"/>
                <w:spacing w:val="-2"/>
                <w:sz w:val="20"/>
                <w:szCs w:val="20"/>
              </w:rPr>
              <w:t>Name:</w:t>
            </w:r>
          </w:p>
        </w:tc>
        <w:tc>
          <w:tcPr>
            <w:tcW w:w="15767" w:type="dxa"/>
          </w:tcPr>
          <w:p w:rsidR="00C3194C" w:rsidRPr="001D3058" w:rsidRDefault="00C708E4">
            <w:pPr>
              <w:pStyle w:val="TableParagraph"/>
              <w:spacing w:before="30"/>
              <w:rPr>
                <w:rFonts w:ascii="Arial" w:hAnsi="Arial" w:cs="Arial"/>
                <w:b/>
                <w:sz w:val="20"/>
                <w:szCs w:val="20"/>
              </w:rPr>
            </w:pPr>
            <w:hyperlink r:id="rId6">
              <w:r w:rsidR="003D1E53" w:rsidRPr="001D3058">
                <w:rPr>
                  <w:rFonts w:ascii="Arial" w:hAnsi="Arial" w:cs="Arial"/>
                  <w:b/>
                  <w:color w:val="0000FF"/>
                  <w:sz w:val="20"/>
                  <w:szCs w:val="20"/>
                  <w:u w:val="thick" w:color="0000FF"/>
                </w:rPr>
                <w:t>JournalofScientificResearchand</w:t>
              </w:r>
              <w:r w:rsidR="003D1E53" w:rsidRPr="001D3058">
                <w:rPr>
                  <w:rFonts w:ascii="Arial" w:hAnsi="Arial" w:cs="Arial"/>
                  <w:b/>
                  <w:color w:val="0000FF"/>
                  <w:spacing w:val="-2"/>
                  <w:sz w:val="20"/>
                  <w:szCs w:val="20"/>
                  <w:u w:val="thick" w:color="0000FF"/>
                </w:rPr>
                <w:t>Reports</w:t>
              </w:r>
            </w:hyperlink>
          </w:p>
        </w:tc>
      </w:tr>
      <w:tr w:rsidR="00C3194C" w:rsidRPr="001D3058">
        <w:trPr>
          <w:trHeight w:val="290"/>
        </w:trPr>
        <w:tc>
          <w:tcPr>
            <w:tcW w:w="5167" w:type="dxa"/>
          </w:tcPr>
          <w:p w:rsidR="00C3194C" w:rsidRPr="001D3058" w:rsidRDefault="003D1E53">
            <w:pPr>
              <w:pStyle w:val="TableParagraph"/>
              <w:spacing w:line="229" w:lineRule="exact"/>
              <w:ind w:left="95"/>
              <w:rPr>
                <w:rFonts w:ascii="Arial" w:hAnsi="Arial" w:cs="Arial"/>
                <w:sz w:val="20"/>
                <w:szCs w:val="20"/>
              </w:rPr>
            </w:pPr>
            <w:r w:rsidRPr="001D3058">
              <w:rPr>
                <w:rFonts w:ascii="Arial" w:hAnsi="Arial" w:cs="Arial"/>
                <w:sz w:val="20"/>
                <w:szCs w:val="20"/>
              </w:rPr>
              <w:t>Manuscript</w:t>
            </w:r>
            <w:r w:rsidRPr="001D3058">
              <w:rPr>
                <w:rFonts w:ascii="Arial" w:hAnsi="Arial" w:cs="Arial"/>
                <w:spacing w:val="-2"/>
                <w:sz w:val="20"/>
                <w:szCs w:val="20"/>
              </w:rPr>
              <w:t>Number:</w:t>
            </w:r>
          </w:p>
        </w:tc>
        <w:tc>
          <w:tcPr>
            <w:tcW w:w="15767" w:type="dxa"/>
          </w:tcPr>
          <w:p w:rsidR="00C3194C" w:rsidRPr="001D3058" w:rsidRDefault="003D1E53">
            <w:pPr>
              <w:pStyle w:val="TableParagraph"/>
              <w:spacing w:before="30"/>
              <w:rPr>
                <w:rFonts w:ascii="Arial" w:hAnsi="Arial" w:cs="Arial"/>
                <w:b/>
                <w:sz w:val="20"/>
                <w:szCs w:val="20"/>
              </w:rPr>
            </w:pPr>
            <w:r w:rsidRPr="001D3058">
              <w:rPr>
                <w:rFonts w:ascii="Arial" w:hAnsi="Arial" w:cs="Arial"/>
                <w:b/>
                <w:spacing w:val="-2"/>
                <w:sz w:val="20"/>
                <w:szCs w:val="20"/>
              </w:rPr>
              <w:t>Ms_JSRR_146426</w:t>
            </w:r>
          </w:p>
        </w:tc>
      </w:tr>
      <w:tr w:rsidR="00C3194C" w:rsidRPr="001D3058">
        <w:trPr>
          <w:trHeight w:val="650"/>
        </w:trPr>
        <w:tc>
          <w:tcPr>
            <w:tcW w:w="5167" w:type="dxa"/>
          </w:tcPr>
          <w:p w:rsidR="00C3194C" w:rsidRPr="001D3058" w:rsidRDefault="003D1E53">
            <w:pPr>
              <w:pStyle w:val="TableParagraph"/>
              <w:spacing w:line="229" w:lineRule="exact"/>
              <w:ind w:left="95"/>
              <w:rPr>
                <w:rFonts w:ascii="Arial" w:hAnsi="Arial" w:cs="Arial"/>
                <w:sz w:val="20"/>
                <w:szCs w:val="20"/>
              </w:rPr>
            </w:pPr>
            <w:r w:rsidRPr="001D3058">
              <w:rPr>
                <w:rFonts w:ascii="Arial" w:hAnsi="Arial" w:cs="Arial"/>
                <w:sz w:val="20"/>
                <w:szCs w:val="20"/>
              </w:rPr>
              <w:t>Titleofthe</w:t>
            </w:r>
            <w:r w:rsidRPr="001D3058">
              <w:rPr>
                <w:rFonts w:ascii="Arial" w:hAnsi="Arial" w:cs="Arial"/>
                <w:spacing w:val="-2"/>
                <w:sz w:val="20"/>
                <w:szCs w:val="20"/>
              </w:rPr>
              <w:t xml:space="preserve"> Manuscript:</w:t>
            </w:r>
          </w:p>
        </w:tc>
        <w:tc>
          <w:tcPr>
            <w:tcW w:w="15767" w:type="dxa"/>
          </w:tcPr>
          <w:p w:rsidR="00C3194C" w:rsidRPr="001D3058" w:rsidRDefault="003D1E53">
            <w:pPr>
              <w:pStyle w:val="TableParagraph"/>
              <w:spacing w:before="210"/>
              <w:rPr>
                <w:rFonts w:ascii="Arial" w:hAnsi="Arial" w:cs="Arial"/>
                <w:b/>
                <w:sz w:val="20"/>
                <w:szCs w:val="20"/>
              </w:rPr>
            </w:pPr>
            <w:r w:rsidRPr="001D3058">
              <w:rPr>
                <w:rFonts w:ascii="Arial" w:hAnsi="Arial" w:cs="Arial"/>
                <w:b/>
                <w:sz w:val="20"/>
                <w:szCs w:val="20"/>
              </w:rPr>
              <w:t>IntegrationofBuildingInformationModelling(BIM)andDigitalTwinsforLifecycleCostOptimisationinMega</w:t>
            </w:r>
            <w:r w:rsidRPr="001D3058">
              <w:rPr>
                <w:rFonts w:ascii="Arial" w:hAnsi="Arial" w:cs="Arial"/>
                <w:b/>
                <w:spacing w:val="-2"/>
                <w:sz w:val="20"/>
                <w:szCs w:val="20"/>
              </w:rPr>
              <w:t>Projects</w:t>
            </w:r>
          </w:p>
        </w:tc>
      </w:tr>
      <w:tr w:rsidR="00C3194C" w:rsidRPr="001D3058">
        <w:trPr>
          <w:trHeight w:val="331"/>
        </w:trPr>
        <w:tc>
          <w:tcPr>
            <w:tcW w:w="5167" w:type="dxa"/>
          </w:tcPr>
          <w:p w:rsidR="00C3194C" w:rsidRPr="001D3058" w:rsidRDefault="003D1E53">
            <w:pPr>
              <w:pStyle w:val="TableParagraph"/>
              <w:spacing w:line="229" w:lineRule="exact"/>
              <w:ind w:left="95"/>
              <w:rPr>
                <w:rFonts w:ascii="Arial" w:hAnsi="Arial" w:cs="Arial"/>
                <w:sz w:val="20"/>
                <w:szCs w:val="20"/>
              </w:rPr>
            </w:pPr>
            <w:r w:rsidRPr="001D3058">
              <w:rPr>
                <w:rFonts w:ascii="Arial" w:hAnsi="Arial" w:cs="Arial"/>
                <w:sz w:val="20"/>
                <w:szCs w:val="20"/>
              </w:rPr>
              <w:t xml:space="preserve">Typeofthe </w:t>
            </w:r>
            <w:r w:rsidRPr="001D3058">
              <w:rPr>
                <w:rFonts w:ascii="Arial" w:hAnsi="Arial" w:cs="Arial"/>
                <w:spacing w:val="-2"/>
                <w:sz w:val="20"/>
                <w:szCs w:val="20"/>
              </w:rPr>
              <w:t>Article</w:t>
            </w:r>
          </w:p>
        </w:tc>
        <w:tc>
          <w:tcPr>
            <w:tcW w:w="15767" w:type="dxa"/>
          </w:tcPr>
          <w:p w:rsidR="00C3194C" w:rsidRPr="001D3058" w:rsidRDefault="00C3194C">
            <w:pPr>
              <w:pStyle w:val="TableParagraph"/>
              <w:ind w:left="0"/>
              <w:rPr>
                <w:rFonts w:ascii="Arial" w:hAnsi="Arial" w:cs="Arial"/>
                <w:sz w:val="20"/>
                <w:szCs w:val="20"/>
              </w:rPr>
            </w:pPr>
          </w:p>
        </w:tc>
      </w:tr>
    </w:tbl>
    <w:p w:rsidR="00C3194C" w:rsidRPr="001D3058" w:rsidRDefault="00C3194C">
      <w:pPr>
        <w:rPr>
          <w:rFonts w:ascii="Arial" w:hAnsi="Arial" w:cs="Arial"/>
          <w:sz w:val="20"/>
          <w:szCs w:val="20"/>
        </w:rPr>
      </w:pPr>
    </w:p>
    <w:p w:rsidR="00C3194C" w:rsidRPr="001D3058" w:rsidRDefault="003D1E53">
      <w:pPr>
        <w:pStyle w:val="BodyText"/>
        <w:spacing w:before="80"/>
        <w:ind w:left="165"/>
        <w:rPr>
          <w:rFonts w:ascii="Arial" w:hAnsi="Arial" w:cs="Arial"/>
        </w:rPr>
      </w:pPr>
      <w:bookmarkStart w:id="0" w:name="PART__1:_Comments"/>
      <w:bookmarkEnd w:id="0"/>
      <w:r w:rsidRPr="001D3058">
        <w:rPr>
          <w:rFonts w:ascii="Arial" w:hAnsi="Arial" w:cs="Arial"/>
          <w:color w:val="000000"/>
          <w:highlight w:val="yellow"/>
        </w:rPr>
        <w:t>PART1:</w:t>
      </w:r>
      <w:r w:rsidRPr="001D3058">
        <w:rPr>
          <w:rFonts w:ascii="Arial" w:hAnsi="Arial" w:cs="Arial"/>
          <w:color w:val="000000"/>
          <w:spacing w:val="-2"/>
        </w:rPr>
        <w:t>Comments</w:t>
      </w:r>
    </w:p>
    <w:p w:rsidR="00C3194C" w:rsidRPr="001D3058" w:rsidRDefault="00C3194C">
      <w:pPr>
        <w:spacing w:before="1" w:after="1"/>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351"/>
        <w:gridCol w:w="9357"/>
        <w:gridCol w:w="6442"/>
      </w:tblGrid>
      <w:tr w:rsidR="00C3194C" w:rsidRPr="001D3058">
        <w:trPr>
          <w:trHeight w:val="965"/>
        </w:trPr>
        <w:tc>
          <w:tcPr>
            <w:tcW w:w="5351" w:type="dxa"/>
          </w:tcPr>
          <w:p w:rsidR="00C3194C" w:rsidRPr="001D3058" w:rsidRDefault="00C3194C">
            <w:pPr>
              <w:pStyle w:val="TableParagraph"/>
              <w:ind w:left="0"/>
              <w:rPr>
                <w:rFonts w:ascii="Arial" w:hAnsi="Arial" w:cs="Arial"/>
                <w:sz w:val="20"/>
                <w:szCs w:val="20"/>
              </w:rPr>
            </w:pPr>
          </w:p>
        </w:tc>
        <w:tc>
          <w:tcPr>
            <w:tcW w:w="9357" w:type="dxa"/>
          </w:tcPr>
          <w:p w:rsidR="00C3194C" w:rsidRPr="001D3058" w:rsidRDefault="003D1E53">
            <w:pPr>
              <w:pStyle w:val="TableParagraph"/>
              <w:spacing w:line="228" w:lineRule="exact"/>
              <w:ind w:left="108"/>
              <w:rPr>
                <w:rFonts w:ascii="Arial" w:hAnsi="Arial" w:cs="Arial"/>
                <w:b/>
                <w:sz w:val="20"/>
                <w:szCs w:val="20"/>
              </w:rPr>
            </w:pPr>
            <w:r w:rsidRPr="001D3058">
              <w:rPr>
                <w:rFonts w:ascii="Arial" w:hAnsi="Arial" w:cs="Arial"/>
                <w:b/>
                <w:sz w:val="20"/>
                <w:szCs w:val="20"/>
              </w:rPr>
              <w:t>Reviewer’s</w:t>
            </w:r>
            <w:r w:rsidRPr="001D3058">
              <w:rPr>
                <w:rFonts w:ascii="Arial" w:hAnsi="Arial" w:cs="Arial"/>
                <w:b/>
                <w:spacing w:val="-2"/>
                <w:sz w:val="20"/>
                <w:szCs w:val="20"/>
              </w:rPr>
              <w:t>comment</w:t>
            </w:r>
          </w:p>
          <w:p w:rsidR="00C3194C" w:rsidRPr="001D3058" w:rsidRDefault="003D1E53">
            <w:pPr>
              <w:pStyle w:val="TableParagraph"/>
              <w:ind w:left="108" w:right="139"/>
              <w:rPr>
                <w:rFonts w:ascii="Arial" w:hAnsi="Arial" w:cs="Arial"/>
                <w:b/>
                <w:sz w:val="20"/>
                <w:szCs w:val="20"/>
              </w:rPr>
            </w:pPr>
            <w:r w:rsidRPr="001D3058">
              <w:rPr>
                <w:rFonts w:ascii="Arial" w:hAnsi="Arial" w:cs="Arial"/>
                <w:b/>
                <w:color w:val="000000"/>
                <w:sz w:val="20"/>
                <w:szCs w:val="20"/>
                <w:highlight w:val="yellow"/>
              </w:rPr>
              <w:t>ArtificialIntelligence(AI)generatedorassistedreviewcommentsarestrictlyprohibitedduringpeer</w:t>
            </w:r>
            <w:r w:rsidRPr="001D3058">
              <w:rPr>
                <w:rFonts w:ascii="Arial" w:hAnsi="Arial" w:cs="Arial"/>
                <w:b/>
                <w:color w:val="000000"/>
                <w:spacing w:val="-2"/>
                <w:sz w:val="20"/>
                <w:szCs w:val="20"/>
                <w:highlight w:val="yellow"/>
              </w:rPr>
              <w:t>review.</w:t>
            </w:r>
          </w:p>
        </w:tc>
        <w:tc>
          <w:tcPr>
            <w:tcW w:w="6442" w:type="dxa"/>
          </w:tcPr>
          <w:p w:rsidR="00C3194C" w:rsidRPr="001D3058" w:rsidRDefault="003D1E53">
            <w:pPr>
              <w:pStyle w:val="TableParagraph"/>
              <w:spacing w:line="252" w:lineRule="auto"/>
              <w:ind w:left="106" w:right="734"/>
              <w:rPr>
                <w:rFonts w:ascii="Arial" w:hAnsi="Arial" w:cs="Arial"/>
                <w:sz w:val="20"/>
                <w:szCs w:val="20"/>
              </w:rPr>
            </w:pPr>
            <w:r w:rsidRPr="001D3058">
              <w:rPr>
                <w:rFonts w:ascii="Arial" w:hAnsi="Arial" w:cs="Arial"/>
                <w:b/>
                <w:sz w:val="20"/>
                <w:szCs w:val="20"/>
              </w:rPr>
              <w:t>Author’sFeedback</w:t>
            </w:r>
            <w:r w:rsidRPr="001D3058">
              <w:rPr>
                <w:rFonts w:ascii="Arial" w:hAnsi="Arial" w:cs="Arial"/>
                <w:sz w:val="20"/>
                <w:szCs w:val="20"/>
              </w:rPr>
              <w:t>(Itismandatorythatauthorsshouldwritehis/her feedback here)</w:t>
            </w:r>
          </w:p>
        </w:tc>
      </w:tr>
      <w:tr w:rsidR="00C3194C" w:rsidRPr="001D3058">
        <w:trPr>
          <w:trHeight w:val="1840"/>
        </w:trPr>
        <w:tc>
          <w:tcPr>
            <w:tcW w:w="5351" w:type="dxa"/>
          </w:tcPr>
          <w:p w:rsidR="00C3194C" w:rsidRPr="001D3058" w:rsidRDefault="003D1E53">
            <w:pPr>
              <w:pStyle w:val="TableParagraph"/>
              <w:ind w:left="467" w:right="196"/>
              <w:rPr>
                <w:rFonts w:ascii="Arial" w:hAnsi="Arial" w:cs="Arial"/>
                <w:b/>
                <w:sz w:val="20"/>
                <w:szCs w:val="20"/>
              </w:rPr>
            </w:pPr>
            <w:r w:rsidRPr="001D3058">
              <w:rPr>
                <w:rFonts w:ascii="Arial" w:hAnsi="Arial" w:cs="Arial"/>
                <w:b/>
                <w:sz w:val="20"/>
                <w:szCs w:val="20"/>
              </w:rPr>
              <w:t xml:space="preserve">Pleasewriteafewsentencesregardingtheimportance of this manuscript for the scientific community. A minimum of 3-4 sentences may be required for this </w:t>
            </w:r>
            <w:r w:rsidRPr="001D3058">
              <w:rPr>
                <w:rFonts w:ascii="Arial" w:hAnsi="Arial" w:cs="Arial"/>
                <w:b/>
                <w:spacing w:val="-2"/>
                <w:sz w:val="20"/>
                <w:szCs w:val="20"/>
              </w:rPr>
              <w:t>part.</w:t>
            </w:r>
          </w:p>
        </w:tc>
        <w:tc>
          <w:tcPr>
            <w:tcW w:w="9357" w:type="dxa"/>
          </w:tcPr>
          <w:p w:rsidR="00C3194C" w:rsidRPr="001D3058" w:rsidRDefault="003D1E53">
            <w:pPr>
              <w:pStyle w:val="TableParagraph"/>
              <w:ind w:left="108" w:right="139"/>
              <w:rPr>
                <w:rFonts w:ascii="Arial" w:hAnsi="Arial" w:cs="Arial"/>
                <w:sz w:val="20"/>
                <w:szCs w:val="20"/>
              </w:rPr>
            </w:pPr>
            <w:r w:rsidRPr="001D3058">
              <w:rPr>
                <w:rFonts w:ascii="Arial" w:hAnsi="Arial" w:cs="Arial"/>
                <w:sz w:val="20"/>
                <w:szCs w:val="20"/>
              </w:rPr>
              <w:t>This manuscript is important to the scientific community because it provides a thorough and evidence-based insight into combination ofBuilding Information Modelling (BIM) and Digital Twin (DT) technologies to enhance the lifecycle management of large construction projects. Through detailed review of recent research, Therebyreducingcostoverruns,improve operationalefficiency,and supportpredictivemaintenance.The study offersusefulinsightsintothetechnological,organizational,andpolicyframeworksneededforsuccessfuldigital integration in the built environment. Overall, it improves both theoretical understanding and practical applications, guiding future research and implementation toward more resilient, cost-effective, and sustainable</w:t>
            </w:r>
          </w:p>
          <w:p w:rsidR="00C3194C" w:rsidRPr="001D3058" w:rsidRDefault="003D1E53">
            <w:pPr>
              <w:pStyle w:val="TableParagraph"/>
              <w:spacing w:line="210" w:lineRule="exact"/>
              <w:ind w:left="108"/>
              <w:rPr>
                <w:rFonts w:ascii="Arial" w:hAnsi="Arial" w:cs="Arial"/>
                <w:sz w:val="20"/>
                <w:szCs w:val="20"/>
              </w:rPr>
            </w:pPr>
            <w:r w:rsidRPr="001D3058">
              <w:rPr>
                <w:rFonts w:ascii="Arial" w:hAnsi="Arial" w:cs="Arial"/>
                <w:spacing w:val="-2"/>
                <w:sz w:val="20"/>
                <w:szCs w:val="20"/>
              </w:rPr>
              <w:t>infrastructuredevelopment.</w:t>
            </w:r>
          </w:p>
        </w:tc>
        <w:tc>
          <w:tcPr>
            <w:tcW w:w="6442" w:type="dxa"/>
          </w:tcPr>
          <w:p w:rsidR="00C3194C" w:rsidRPr="001D3058" w:rsidRDefault="00C3194C">
            <w:pPr>
              <w:pStyle w:val="TableParagraph"/>
              <w:ind w:left="0"/>
              <w:rPr>
                <w:rFonts w:ascii="Arial" w:hAnsi="Arial" w:cs="Arial"/>
                <w:sz w:val="20"/>
                <w:szCs w:val="20"/>
              </w:rPr>
            </w:pPr>
          </w:p>
        </w:tc>
      </w:tr>
      <w:tr w:rsidR="00C3194C" w:rsidRPr="001D3058">
        <w:trPr>
          <w:trHeight w:val="2989"/>
        </w:trPr>
        <w:tc>
          <w:tcPr>
            <w:tcW w:w="5351" w:type="dxa"/>
          </w:tcPr>
          <w:p w:rsidR="00C3194C" w:rsidRPr="001D3058" w:rsidRDefault="003D1E53">
            <w:pPr>
              <w:pStyle w:val="TableParagraph"/>
              <w:spacing w:line="229" w:lineRule="exact"/>
              <w:ind w:left="467"/>
              <w:rPr>
                <w:rFonts w:ascii="Arial" w:hAnsi="Arial" w:cs="Arial"/>
                <w:b/>
                <w:sz w:val="20"/>
                <w:szCs w:val="20"/>
              </w:rPr>
            </w:pPr>
            <w:r w:rsidRPr="001D3058">
              <w:rPr>
                <w:rFonts w:ascii="Arial" w:hAnsi="Arial" w:cs="Arial"/>
                <w:b/>
                <w:sz w:val="20"/>
                <w:szCs w:val="20"/>
              </w:rPr>
              <w:t>Isthetitleofthearticle</w:t>
            </w:r>
            <w:r w:rsidRPr="001D3058">
              <w:rPr>
                <w:rFonts w:ascii="Arial" w:hAnsi="Arial" w:cs="Arial"/>
                <w:b/>
                <w:spacing w:val="-2"/>
                <w:sz w:val="20"/>
                <w:szCs w:val="20"/>
              </w:rPr>
              <w:t>suitable?</w:t>
            </w:r>
          </w:p>
          <w:p w:rsidR="00C3194C" w:rsidRPr="001D3058" w:rsidRDefault="003D1E53">
            <w:pPr>
              <w:pStyle w:val="TableParagraph"/>
              <w:spacing w:line="229" w:lineRule="exact"/>
              <w:ind w:left="467"/>
              <w:rPr>
                <w:rFonts w:ascii="Arial" w:hAnsi="Arial" w:cs="Arial"/>
                <w:b/>
                <w:sz w:val="20"/>
                <w:szCs w:val="20"/>
              </w:rPr>
            </w:pPr>
            <w:r w:rsidRPr="001D3058">
              <w:rPr>
                <w:rFonts w:ascii="Arial" w:hAnsi="Arial" w:cs="Arial"/>
                <w:b/>
                <w:sz w:val="20"/>
                <w:szCs w:val="20"/>
              </w:rPr>
              <w:t>(Ifnotpleasesuggestanalternative</w:t>
            </w:r>
            <w:r w:rsidRPr="001D3058">
              <w:rPr>
                <w:rFonts w:ascii="Arial" w:hAnsi="Arial" w:cs="Arial"/>
                <w:b/>
                <w:spacing w:val="-2"/>
                <w:sz w:val="20"/>
                <w:szCs w:val="20"/>
              </w:rPr>
              <w:t>title)</w:t>
            </w:r>
          </w:p>
        </w:tc>
        <w:tc>
          <w:tcPr>
            <w:tcW w:w="9357" w:type="dxa"/>
          </w:tcPr>
          <w:p w:rsidR="00C3194C" w:rsidRPr="001D3058" w:rsidRDefault="003D1E53">
            <w:pPr>
              <w:pStyle w:val="TableParagraph"/>
              <w:ind w:left="108" w:right="139"/>
              <w:rPr>
                <w:rFonts w:ascii="Arial" w:hAnsi="Arial" w:cs="Arial"/>
                <w:sz w:val="20"/>
                <w:szCs w:val="20"/>
              </w:rPr>
            </w:pPr>
            <w:r w:rsidRPr="001D3058">
              <w:rPr>
                <w:rFonts w:ascii="Arial" w:hAnsi="Arial" w:cs="Arial"/>
                <w:b/>
                <w:sz w:val="20"/>
                <w:szCs w:val="20"/>
              </w:rPr>
              <w:t xml:space="preserve">“Optimising Lifecycle Costs in Mega Construction Projects through BIM, Digital Twin Integration: A Systematic Review,” </w:t>
            </w:r>
            <w:r w:rsidRPr="001D3058">
              <w:rPr>
                <w:rFonts w:ascii="Arial" w:hAnsi="Arial" w:cs="Arial"/>
                <w:sz w:val="20"/>
                <w:szCs w:val="20"/>
              </w:rPr>
              <w:t>fits well because it clearly states the purpose, scope, and method of the study. It informs readersthatthepaperfocusesonimprovingcostefficiencythroughoutthelifespanoflargeconstructionprojects bycombining two leading digital technologies, Building Information Modelling (BIM)and DigitalTwins (DT). The phrase “systematic review” indicates a thorough, evidence-based approach, which meets current academic standards for literature synthesis. This makes the title more precise and easier to find, appealing to both researchers and professionals in the construction field.</w:t>
            </w:r>
          </w:p>
          <w:p w:rsidR="00C3194C" w:rsidRPr="001D3058" w:rsidRDefault="003D1E53">
            <w:pPr>
              <w:pStyle w:val="TableParagraph"/>
              <w:ind w:left="108" w:right="139"/>
              <w:rPr>
                <w:rFonts w:ascii="Arial" w:hAnsi="Arial" w:cs="Arial"/>
                <w:sz w:val="20"/>
                <w:szCs w:val="20"/>
              </w:rPr>
            </w:pPr>
            <w:r w:rsidRPr="001D3058">
              <w:rPr>
                <w:rFonts w:ascii="Arial" w:hAnsi="Arial" w:cs="Arial"/>
                <w:sz w:val="20"/>
                <w:szCs w:val="20"/>
              </w:rPr>
              <w:t>Additionally, the revised title reflects the innovative and practical nature ofthe research. It positions the paperas animportantcontributiontotheongoingdiscussionaboutdigitaltransformationinconstruction,wheremanaging costs and lifecycle remains a major challenge. By connecting BIM and DT integration directly to lifecycle cost optimisation, thetitle highlights thestudy’simportance for sustainableinfrastructuredevelopmentand long-term asset performance. Overall, this version improves academic clarity, accurately represents the study’s aims, and</w:t>
            </w:r>
          </w:p>
          <w:p w:rsidR="00C3194C" w:rsidRPr="001D3058" w:rsidRDefault="003D1E53">
            <w:pPr>
              <w:pStyle w:val="TableParagraph"/>
              <w:spacing w:line="211" w:lineRule="exact"/>
              <w:ind w:left="108"/>
              <w:rPr>
                <w:rFonts w:ascii="Arial" w:hAnsi="Arial" w:cs="Arial"/>
                <w:sz w:val="20"/>
                <w:szCs w:val="20"/>
              </w:rPr>
            </w:pPr>
            <w:r w:rsidRPr="001D3058">
              <w:rPr>
                <w:rFonts w:ascii="Arial" w:hAnsi="Arial" w:cs="Arial"/>
                <w:sz w:val="20"/>
                <w:szCs w:val="20"/>
              </w:rPr>
              <w:t>boostsitsvisibilityinscholarlyandprofessional</w:t>
            </w:r>
            <w:r w:rsidRPr="001D3058">
              <w:rPr>
                <w:rFonts w:ascii="Arial" w:hAnsi="Arial" w:cs="Arial"/>
                <w:spacing w:val="-2"/>
                <w:sz w:val="20"/>
                <w:szCs w:val="20"/>
              </w:rPr>
              <w:t>circles.</w:t>
            </w:r>
          </w:p>
        </w:tc>
        <w:tc>
          <w:tcPr>
            <w:tcW w:w="6442" w:type="dxa"/>
          </w:tcPr>
          <w:p w:rsidR="00C3194C" w:rsidRPr="001D3058" w:rsidRDefault="00C3194C">
            <w:pPr>
              <w:pStyle w:val="TableParagraph"/>
              <w:ind w:left="0"/>
              <w:rPr>
                <w:rFonts w:ascii="Arial" w:hAnsi="Arial" w:cs="Arial"/>
                <w:sz w:val="20"/>
                <w:szCs w:val="20"/>
              </w:rPr>
            </w:pPr>
          </w:p>
        </w:tc>
      </w:tr>
      <w:tr w:rsidR="00C3194C" w:rsidRPr="001D3058">
        <w:trPr>
          <w:trHeight w:val="1610"/>
        </w:trPr>
        <w:tc>
          <w:tcPr>
            <w:tcW w:w="5351" w:type="dxa"/>
          </w:tcPr>
          <w:p w:rsidR="00C3194C" w:rsidRPr="001D3058" w:rsidRDefault="003D1E53">
            <w:pPr>
              <w:pStyle w:val="TableParagraph"/>
              <w:spacing w:before="1"/>
              <w:ind w:left="467" w:right="196"/>
              <w:rPr>
                <w:rFonts w:ascii="Arial" w:hAnsi="Arial" w:cs="Arial"/>
                <w:b/>
                <w:sz w:val="20"/>
                <w:szCs w:val="20"/>
              </w:rPr>
            </w:pPr>
            <w:bookmarkStart w:id="1" w:name="Is_the_abstract_of_the_article_comprehen"/>
            <w:bookmarkEnd w:id="1"/>
            <w:r w:rsidRPr="001D3058">
              <w:rPr>
                <w:rFonts w:ascii="Arial" w:hAnsi="Arial" w:cs="Arial"/>
                <w:b/>
                <w:sz w:val="20"/>
                <w:szCs w:val="20"/>
              </w:rPr>
              <w:t>Is the abstract of the article comprehensive? Do you suggesttheaddition(ordeletion)ofsomepointsinthis section? Please write your suggestions here.</w:t>
            </w:r>
          </w:p>
        </w:tc>
        <w:tc>
          <w:tcPr>
            <w:tcW w:w="9357" w:type="dxa"/>
          </w:tcPr>
          <w:p w:rsidR="00C3194C" w:rsidRPr="001D3058" w:rsidRDefault="003D1E53">
            <w:pPr>
              <w:pStyle w:val="TableParagraph"/>
              <w:spacing w:before="1"/>
              <w:ind w:left="108" w:right="139"/>
              <w:rPr>
                <w:rFonts w:ascii="Arial" w:hAnsi="Arial" w:cs="Arial"/>
                <w:sz w:val="20"/>
                <w:szCs w:val="20"/>
              </w:rPr>
            </w:pPr>
            <w:r w:rsidRPr="001D3058">
              <w:rPr>
                <w:rFonts w:ascii="Arial" w:hAnsi="Arial" w:cs="Arial"/>
                <w:sz w:val="20"/>
                <w:szCs w:val="20"/>
              </w:rPr>
              <w:t>Yes, the abstract of the article is generally thorough. It presents the problem statement, the purpose of the study, the methodology, the key findings, and the main implications well. It clearly communicates that the research looksathowcombiningBuildingInformationModelling(BIM)andDigitalTwin(DT)technologiescanimprove lifecycle costs in large projects. It also identifies major challenges like integration complexity, high initial investment, and lack of standardization. However, it should end with a clear note on its contribution to future research or practical uses, such as stating that the study offers a framework for future empirical validation of</w:t>
            </w:r>
          </w:p>
          <w:p w:rsidR="00C3194C" w:rsidRPr="001D3058" w:rsidRDefault="003D1E53">
            <w:pPr>
              <w:pStyle w:val="TableParagraph"/>
              <w:spacing w:line="209" w:lineRule="exact"/>
              <w:ind w:left="108"/>
              <w:rPr>
                <w:rFonts w:ascii="Arial" w:hAnsi="Arial" w:cs="Arial"/>
                <w:sz w:val="20"/>
                <w:szCs w:val="20"/>
              </w:rPr>
            </w:pPr>
            <w:r w:rsidRPr="001D3058">
              <w:rPr>
                <w:rFonts w:ascii="Arial" w:hAnsi="Arial" w:cs="Arial"/>
                <w:sz w:val="20"/>
                <w:szCs w:val="20"/>
              </w:rPr>
              <w:t>BIM-DTintegrationinlifecyclecost</w:t>
            </w:r>
            <w:r w:rsidRPr="001D3058">
              <w:rPr>
                <w:rFonts w:ascii="Arial" w:hAnsi="Arial" w:cs="Arial"/>
                <w:spacing w:val="-2"/>
                <w:sz w:val="20"/>
                <w:szCs w:val="20"/>
              </w:rPr>
              <w:t>management.</w:t>
            </w:r>
          </w:p>
        </w:tc>
        <w:tc>
          <w:tcPr>
            <w:tcW w:w="6442" w:type="dxa"/>
          </w:tcPr>
          <w:p w:rsidR="00C3194C" w:rsidRPr="001D3058" w:rsidRDefault="00C3194C">
            <w:pPr>
              <w:pStyle w:val="TableParagraph"/>
              <w:ind w:left="0"/>
              <w:rPr>
                <w:rFonts w:ascii="Arial" w:hAnsi="Arial" w:cs="Arial"/>
                <w:sz w:val="20"/>
                <w:szCs w:val="20"/>
              </w:rPr>
            </w:pPr>
          </w:p>
        </w:tc>
      </w:tr>
      <w:tr w:rsidR="00C3194C" w:rsidRPr="001D3058">
        <w:trPr>
          <w:trHeight w:val="1840"/>
        </w:trPr>
        <w:tc>
          <w:tcPr>
            <w:tcW w:w="5351" w:type="dxa"/>
          </w:tcPr>
          <w:p w:rsidR="00C3194C" w:rsidRPr="001D3058" w:rsidRDefault="003D1E53">
            <w:pPr>
              <w:pStyle w:val="TableParagraph"/>
              <w:spacing w:before="1"/>
              <w:ind w:left="467" w:right="196"/>
              <w:rPr>
                <w:rFonts w:ascii="Arial" w:hAnsi="Arial" w:cs="Arial"/>
                <w:b/>
                <w:sz w:val="20"/>
                <w:szCs w:val="20"/>
              </w:rPr>
            </w:pPr>
            <w:bookmarkStart w:id="2" w:name="Is_the_manuscript_scientifically,_correc"/>
            <w:bookmarkEnd w:id="2"/>
            <w:r w:rsidRPr="001D3058">
              <w:rPr>
                <w:rFonts w:ascii="Arial" w:hAnsi="Arial" w:cs="Arial"/>
                <w:b/>
                <w:sz w:val="20"/>
                <w:szCs w:val="20"/>
              </w:rPr>
              <w:t xml:space="preserve">Isthemanuscriptscientifically,correct?Pleasewrite </w:t>
            </w:r>
            <w:r w:rsidRPr="001D3058">
              <w:rPr>
                <w:rFonts w:ascii="Arial" w:hAnsi="Arial" w:cs="Arial"/>
                <w:b/>
                <w:spacing w:val="-2"/>
                <w:sz w:val="20"/>
                <w:szCs w:val="20"/>
              </w:rPr>
              <w:t>here.</w:t>
            </w:r>
          </w:p>
        </w:tc>
        <w:tc>
          <w:tcPr>
            <w:tcW w:w="9357" w:type="dxa"/>
          </w:tcPr>
          <w:p w:rsidR="00C3194C" w:rsidRPr="001D3058" w:rsidRDefault="003D1E53">
            <w:pPr>
              <w:pStyle w:val="TableParagraph"/>
              <w:spacing w:before="1"/>
              <w:ind w:left="108" w:right="61"/>
              <w:rPr>
                <w:rFonts w:ascii="Arial" w:hAnsi="Arial" w:cs="Arial"/>
                <w:sz w:val="20"/>
                <w:szCs w:val="20"/>
              </w:rPr>
            </w:pPr>
            <w:r w:rsidRPr="001D3058">
              <w:rPr>
                <w:rFonts w:ascii="Arial" w:hAnsi="Arial" w:cs="Arial"/>
                <w:sz w:val="20"/>
                <w:szCs w:val="20"/>
              </w:rPr>
              <w:t>Yes, the manuscript seems to be scientifically sound and well-supported by current literature. It shows a strong understanding of both Building Information Modelling (BIM) and Digital Twin (DT) technologies. It clearly explains how their integration can improve lifecycle cost optimization, predictive maintenance, and project performance in large construction projects. The paper backs its claims with several recent and peer-reviewed references,which supportsits scientificcredibility,the methodology,which uses aSystematicLiteratureReview, is appropriate for the stated goals. Including a PRISMA flow diagram, clear inclusion and exclusion criteria, and thematicsynthesisaddstransparencyandcredibilitytothemethodology.Thefindingsalignwithcurrenttrends</w:t>
            </w:r>
            <w:r w:rsidRPr="001D3058">
              <w:rPr>
                <w:rFonts w:ascii="Arial" w:hAnsi="Arial" w:cs="Arial"/>
                <w:spacing w:val="-5"/>
                <w:sz w:val="20"/>
                <w:szCs w:val="20"/>
              </w:rPr>
              <w:t>in</w:t>
            </w:r>
          </w:p>
          <w:p w:rsidR="00C3194C" w:rsidRPr="001D3058" w:rsidRDefault="003D1E53">
            <w:pPr>
              <w:pStyle w:val="TableParagraph"/>
              <w:spacing w:line="209" w:lineRule="exact"/>
              <w:ind w:left="108"/>
              <w:rPr>
                <w:rFonts w:ascii="Arial" w:hAnsi="Arial" w:cs="Arial"/>
                <w:sz w:val="20"/>
                <w:szCs w:val="20"/>
              </w:rPr>
            </w:pPr>
            <w:r w:rsidRPr="001D3058">
              <w:rPr>
                <w:rFonts w:ascii="Arial" w:hAnsi="Arial" w:cs="Arial"/>
                <w:sz w:val="20"/>
                <w:szCs w:val="20"/>
              </w:rPr>
              <w:t>digitalconstructionresearch.Theconnectionbetweentheresults,discussion,andconclusionsislogicaland</w:t>
            </w:r>
            <w:r w:rsidRPr="001D3058">
              <w:rPr>
                <w:rFonts w:ascii="Arial" w:hAnsi="Arial" w:cs="Arial"/>
                <w:spacing w:val="-2"/>
                <w:sz w:val="20"/>
                <w:szCs w:val="20"/>
              </w:rPr>
              <w:t>clear.</w:t>
            </w:r>
          </w:p>
        </w:tc>
        <w:tc>
          <w:tcPr>
            <w:tcW w:w="6442" w:type="dxa"/>
          </w:tcPr>
          <w:p w:rsidR="00C3194C" w:rsidRPr="001D3058" w:rsidRDefault="00C3194C">
            <w:pPr>
              <w:pStyle w:val="TableParagraph"/>
              <w:ind w:left="0"/>
              <w:rPr>
                <w:rFonts w:ascii="Arial" w:hAnsi="Arial" w:cs="Arial"/>
                <w:sz w:val="20"/>
                <w:szCs w:val="20"/>
              </w:rPr>
            </w:pPr>
          </w:p>
        </w:tc>
      </w:tr>
      <w:tr w:rsidR="00C3194C" w:rsidRPr="001D3058">
        <w:trPr>
          <w:trHeight w:val="702"/>
        </w:trPr>
        <w:tc>
          <w:tcPr>
            <w:tcW w:w="5351" w:type="dxa"/>
          </w:tcPr>
          <w:p w:rsidR="00C3194C" w:rsidRPr="001D3058" w:rsidRDefault="003D1E53">
            <w:pPr>
              <w:pStyle w:val="TableParagraph"/>
              <w:spacing w:line="230" w:lineRule="exact"/>
              <w:ind w:left="467" w:right="196"/>
              <w:rPr>
                <w:rFonts w:ascii="Arial" w:hAnsi="Arial" w:cs="Arial"/>
                <w:b/>
                <w:sz w:val="20"/>
                <w:szCs w:val="20"/>
              </w:rPr>
            </w:pPr>
            <w:r w:rsidRPr="001D3058">
              <w:rPr>
                <w:rFonts w:ascii="Arial" w:hAnsi="Arial" w:cs="Arial"/>
                <w:b/>
                <w:sz w:val="20"/>
                <w:szCs w:val="20"/>
              </w:rPr>
              <w:lastRenderedPageBreak/>
              <w:t>Arethereferencessufficientandrecent?Ifyouhave suggestions of additional references, please mention them in the review form.</w:t>
            </w:r>
          </w:p>
        </w:tc>
        <w:tc>
          <w:tcPr>
            <w:tcW w:w="9357" w:type="dxa"/>
          </w:tcPr>
          <w:p w:rsidR="00C3194C" w:rsidRPr="001D3058" w:rsidRDefault="003D1E53">
            <w:pPr>
              <w:pStyle w:val="TableParagraph"/>
              <w:spacing w:line="230" w:lineRule="exact"/>
              <w:ind w:left="108" w:right="139"/>
              <w:rPr>
                <w:rFonts w:ascii="Arial" w:hAnsi="Arial" w:cs="Arial"/>
                <w:sz w:val="20"/>
                <w:szCs w:val="20"/>
              </w:rPr>
            </w:pPr>
            <w:r w:rsidRPr="001D3058">
              <w:rPr>
                <w:rFonts w:ascii="Arial" w:hAnsi="Arial" w:cs="Arial"/>
                <w:sz w:val="20"/>
                <w:szCs w:val="20"/>
              </w:rPr>
              <w:t>Yes, the references in this manuscript areenough, recent, and relevant tothe topic.Most ofthe cited worksare from2022to2025.Thisshows thattheauthorhasengaged withthelatestresearchtrendsinBIM,DigitalTwin technologies, lifecycle cost optimization, and smart construction management.</w:t>
            </w:r>
          </w:p>
        </w:tc>
        <w:tc>
          <w:tcPr>
            <w:tcW w:w="6442" w:type="dxa"/>
          </w:tcPr>
          <w:p w:rsidR="00C3194C" w:rsidRPr="001D3058" w:rsidRDefault="00C3194C">
            <w:pPr>
              <w:pStyle w:val="TableParagraph"/>
              <w:ind w:left="0"/>
              <w:rPr>
                <w:rFonts w:ascii="Arial" w:hAnsi="Arial" w:cs="Arial"/>
                <w:sz w:val="20"/>
                <w:szCs w:val="20"/>
              </w:rPr>
            </w:pPr>
          </w:p>
        </w:tc>
      </w:tr>
      <w:tr w:rsidR="00C3194C" w:rsidRPr="001D3058">
        <w:trPr>
          <w:trHeight w:val="690"/>
        </w:trPr>
        <w:tc>
          <w:tcPr>
            <w:tcW w:w="5351" w:type="dxa"/>
          </w:tcPr>
          <w:p w:rsidR="00C3194C" w:rsidRPr="001D3058" w:rsidRDefault="003D1E53">
            <w:pPr>
              <w:pStyle w:val="TableParagraph"/>
              <w:ind w:left="467" w:right="196"/>
              <w:rPr>
                <w:rFonts w:ascii="Arial" w:hAnsi="Arial" w:cs="Arial"/>
                <w:b/>
                <w:sz w:val="20"/>
                <w:szCs w:val="20"/>
              </w:rPr>
            </w:pPr>
            <w:bookmarkStart w:id="3" w:name="Is_the_language/English_quality_of_the_a"/>
            <w:bookmarkEnd w:id="3"/>
            <w:r w:rsidRPr="001D3058">
              <w:rPr>
                <w:rFonts w:ascii="Arial" w:hAnsi="Arial" w:cs="Arial"/>
                <w:b/>
                <w:sz w:val="20"/>
                <w:szCs w:val="20"/>
              </w:rPr>
              <w:t>Isthelanguage/Englishqualityofthearticlesuitable for scholarly communications?</w:t>
            </w:r>
          </w:p>
        </w:tc>
        <w:tc>
          <w:tcPr>
            <w:tcW w:w="9357" w:type="dxa"/>
          </w:tcPr>
          <w:p w:rsidR="00C3194C" w:rsidRPr="001D3058" w:rsidRDefault="003D1E53">
            <w:pPr>
              <w:pStyle w:val="TableParagraph"/>
              <w:spacing w:line="230" w:lineRule="exact"/>
              <w:ind w:left="108" w:right="139"/>
              <w:rPr>
                <w:rFonts w:ascii="Arial" w:hAnsi="Arial" w:cs="Arial"/>
                <w:sz w:val="20"/>
                <w:szCs w:val="20"/>
              </w:rPr>
            </w:pPr>
            <w:r w:rsidRPr="001D3058">
              <w:rPr>
                <w:rFonts w:ascii="Arial" w:hAnsi="Arial" w:cs="Arial"/>
                <w:sz w:val="20"/>
                <w:szCs w:val="20"/>
              </w:rPr>
              <w:t>Yes, the language and quality of the manuscript are generally appropriate for scholarly communication. The writinghasasolidacademictone,withcleartechnicaldescriptionsandcorrectuseoftermsrelatedtoBuilding Information Modelling (BIM), Digital Twin (DT), lifecycle cost optimization, and construction management.</w:t>
            </w:r>
          </w:p>
        </w:tc>
        <w:tc>
          <w:tcPr>
            <w:tcW w:w="6442" w:type="dxa"/>
          </w:tcPr>
          <w:p w:rsidR="00C3194C" w:rsidRPr="001D3058" w:rsidRDefault="00C3194C">
            <w:pPr>
              <w:pStyle w:val="TableParagraph"/>
              <w:ind w:left="0"/>
              <w:rPr>
                <w:rFonts w:ascii="Arial" w:hAnsi="Arial" w:cs="Arial"/>
                <w:sz w:val="20"/>
                <w:szCs w:val="20"/>
              </w:rPr>
            </w:pPr>
          </w:p>
        </w:tc>
      </w:tr>
      <w:tr w:rsidR="00C3194C" w:rsidRPr="001D3058">
        <w:trPr>
          <w:trHeight w:val="1177"/>
        </w:trPr>
        <w:tc>
          <w:tcPr>
            <w:tcW w:w="5351" w:type="dxa"/>
          </w:tcPr>
          <w:p w:rsidR="00C3194C" w:rsidRPr="001D3058" w:rsidRDefault="003D1E53">
            <w:pPr>
              <w:pStyle w:val="TableParagraph"/>
              <w:rPr>
                <w:rFonts w:ascii="Arial" w:hAnsi="Arial" w:cs="Arial"/>
                <w:sz w:val="20"/>
                <w:szCs w:val="20"/>
              </w:rPr>
            </w:pPr>
            <w:bookmarkStart w:id="4" w:name="Optional/General_comments"/>
            <w:bookmarkEnd w:id="4"/>
            <w:r w:rsidRPr="001D3058">
              <w:rPr>
                <w:rFonts w:ascii="Arial" w:hAnsi="Arial" w:cs="Arial"/>
                <w:b/>
                <w:spacing w:val="-2"/>
                <w:sz w:val="20"/>
                <w:szCs w:val="20"/>
                <w:u w:val="single"/>
              </w:rPr>
              <w:t>Optional/General</w:t>
            </w:r>
            <w:r w:rsidRPr="001D3058">
              <w:rPr>
                <w:rFonts w:ascii="Arial" w:hAnsi="Arial" w:cs="Arial"/>
                <w:spacing w:val="-2"/>
                <w:sz w:val="20"/>
                <w:szCs w:val="20"/>
              </w:rPr>
              <w:t>comments</w:t>
            </w:r>
          </w:p>
        </w:tc>
        <w:tc>
          <w:tcPr>
            <w:tcW w:w="9357" w:type="dxa"/>
          </w:tcPr>
          <w:p w:rsidR="00C3194C" w:rsidRPr="001D3058" w:rsidRDefault="003D1E53">
            <w:pPr>
              <w:pStyle w:val="TableParagraph"/>
              <w:ind w:left="108"/>
              <w:rPr>
                <w:rFonts w:ascii="Arial" w:hAnsi="Arial" w:cs="Arial"/>
                <w:sz w:val="20"/>
                <w:szCs w:val="20"/>
              </w:rPr>
            </w:pPr>
            <w:r w:rsidRPr="001D3058">
              <w:rPr>
                <w:rFonts w:ascii="Arial" w:hAnsi="Arial" w:cs="Arial"/>
                <w:sz w:val="20"/>
                <w:szCs w:val="20"/>
              </w:rPr>
              <w:t>The study’s strengths include its broad literature coverage, clear concepts, and evidence-based conclusions that connectresearchand practice.Thesuggestedframeworkforlifecyclecostoptimizationisparticularlyusefulfor researchers, policymakers, and practitioners who want to implement BIM and DT integration in large projects.</w:t>
            </w:r>
          </w:p>
        </w:tc>
        <w:tc>
          <w:tcPr>
            <w:tcW w:w="6442" w:type="dxa"/>
          </w:tcPr>
          <w:p w:rsidR="00C3194C" w:rsidRPr="001D3058" w:rsidRDefault="00C3194C">
            <w:pPr>
              <w:pStyle w:val="TableParagraph"/>
              <w:ind w:left="0"/>
              <w:rPr>
                <w:rFonts w:ascii="Arial" w:hAnsi="Arial" w:cs="Arial"/>
                <w:sz w:val="20"/>
                <w:szCs w:val="20"/>
              </w:rPr>
            </w:pPr>
          </w:p>
        </w:tc>
      </w:tr>
    </w:tbl>
    <w:p w:rsidR="00C3194C" w:rsidRPr="001D3058" w:rsidRDefault="00C3194C">
      <w:pPr>
        <w:pStyle w:val="TableParagraph"/>
        <w:rPr>
          <w:rFonts w:ascii="Arial" w:hAnsi="Arial" w:cs="Arial"/>
          <w:sz w:val="20"/>
          <w:szCs w:val="20"/>
        </w:rPr>
        <w:sectPr w:rsidR="00C3194C" w:rsidRPr="001D3058">
          <w:headerReference w:type="default" r:id="rId7"/>
          <w:footerReference w:type="default" r:id="rId8"/>
          <w:pgSz w:w="23820" w:h="16840" w:orient="landscape"/>
          <w:pgMar w:top="1980" w:right="1275" w:bottom="880" w:left="1275" w:header="1284" w:footer="699" w:gutter="0"/>
          <w:cols w:space="720"/>
        </w:sectPr>
      </w:pPr>
    </w:p>
    <w:p w:rsidR="00C3194C" w:rsidRPr="001D3058" w:rsidRDefault="00C3194C">
      <w:pPr>
        <w:rPr>
          <w:rFonts w:ascii="Arial" w:hAnsi="Arial" w:cs="Arial"/>
          <w:b/>
          <w:sz w:val="20"/>
          <w:szCs w:val="20"/>
        </w:rPr>
      </w:pPr>
    </w:p>
    <w:p w:rsidR="00C3194C" w:rsidRPr="001D3058" w:rsidRDefault="00C3194C">
      <w:pPr>
        <w:rPr>
          <w:rFonts w:ascii="Arial" w:hAnsi="Arial" w:cs="Arial"/>
          <w:b/>
          <w:sz w:val="20"/>
          <w:szCs w:val="20"/>
        </w:rPr>
      </w:pPr>
    </w:p>
    <w:p w:rsidR="00C3194C" w:rsidRPr="001D3058" w:rsidRDefault="00C3194C">
      <w:pPr>
        <w:rPr>
          <w:rFonts w:ascii="Arial" w:hAnsi="Arial" w:cs="Arial"/>
          <w:b/>
          <w:sz w:val="20"/>
          <w:szCs w:val="20"/>
        </w:rPr>
      </w:pPr>
    </w:p>
    <w:p w:rsidR="00C3194C" w:rsidRPr="001D3058" w:rsidRDefault="00C3194C">
      <w:pP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tblPr>
      <w:tblGrid>
        <w:gridCol w:w="6940"/>
        <w:gridCol w:w="7279"/>
        <w:gridCol w:w="7267"/>
      </w:tblGrid>
      <w:tr w:rsidR="000A3844" w:rsidRPr="001D3058" w:rsidTr="000A384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0A3844" w:rsidRPr="001D3058" w:rsidRDefault="000A3844">
            <w:pPr>
              <w:spacing w:line="276" w:lineRule="auto"/>
              <w:rPr>
                <w:rFonts w:ascii="Arial" w:eastAsia="Arial Unicode MS" w:hAnsi="Arial" w:cs="Arial"/>
                <w:b/>
                <w:sz w:val="20"/>
                <w:szCs w:val="20"/>
                <w:u w:val="single"/>
                <w:lang w:val="en-GB"/>
              </w:rPr>
            </w:pPr>
            <w:bookmarkStart w:id="5" w:name="_Hlk156057883"/>
            <w:bookmarkStart w:id="6" w:name="_Hlk156057704"/>
            <w:bookmarkStart w:id="7" w:name="_Hlk209632241"/>
            <w:bookmarkStart w:id="8" w:name="_Hlk209784699"/>
            <w:bookmarkStart w:id="9" w:name="_Hlk210487174"/>
            <w:r w:rsidRPr="001D3058">
              <w:rPr>
                <w:rFonts w:ascii="Arial" w:eastAsia="Arial Unicode MS" w:hAnsi="Arial" w:cs="Arial"/>
                <w:b/>
                <w:sz w:val="20"/>
                <w:szCs w:val="20"/>
                <w:highlight w:val="yellow"/>
                <w:u w:val="single"/>
                <w:lang w:val="en-GB"/>
              </w:rPr>
              <w:t>PART  2:</w:t>
            </w:r>
          </w:p>
          <w:p w:rsidR="000A3844" w:rsidRPr="001D3058" w:rsidRDefault="000A3844">
            <w:pPr>
              <w:spacing w:line="276" w:lineRule="auto"/>
              <w:rPr>
                <w:rFonts w:ascii="Arial" w:eastAsia="Arial Unicode MS" w:hAnsi="Arial" w:cs="Arial"/>
                <w:b/>
                <w:sz w:val="20"/>
                <w:szCs w:val="20"/>
                <w:u w:val="single"/>
                <w:lang w:val="en-GB"/>
              </w:rPr>
            </w:pPr>
          </w:p>
        </w:tc>
      </w:tr>
      <w:tr w:rsidR="000A3844" w:rsidRPr="001D3058" w:rsidTr="000A384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A3844" w:rsidRPr="001D3058" w:rsidRDefault="000A384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A3844" w:rsidRPr="001D3058" w:rsidRDefault="000A3844">
            <w:pPr>
              <w:keepNext/>
              <w:spacing w:line="276" w:lineRule="auto"/>
              <w:outlineLvl w:val="1"/>
              <w:rPr>
                <w:rFonts w:ascii="Arial" w:eastAsia="MS Mincho" w:hAnsi="Arial" w:cs="Arial"/>
                <w:b/>
                <w:bCs/>
                <w:sz w:val="20"/>
                <w:szCs w:val="20"/>
                <w:lang w:val="en-GB"/>
              </w:rPr>
            </w:pPr>
            <w:r w:rsidRPr="001D305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A3844" w:rsidRPr="001D3058" w:rsidRDefault="000A3844">
            <w:pPr>
              <w:spacing w:after="160" w:line="252" w:lineRule="auto"/>
              <w:rPr>
                <w:rFonts w:ascii="Arial" w:eastAsia="Calibri" w:hAnsi="Arial" w:cs="Arial"/>
                <w:kern w:val="2"/>
                <w:sz w:val="20"/>
                <w:szCs w:val="20"/>
                <w:lang w:val="en-IN"/>
              </w:rPr>
            </w:pPr>
            <w:r w:rsidRPr="001D3058">
              <w:rPr>
                <w:rFonts w:ascii="Arial" w:eastAsia="Calibri" w:hAnsi="Arial" w:cs="Arial"/>
                <w:b/>
                <w:kern w:val="2"/>
                <w:sz w:val="20"/>
                <w:szCs w:val="20"/>
                <w:lang w:val="en-IN"/>
              </w:rPr>
              <w:t>Author’s Feedback</w:t>
            </w:r>
            <w:r w:rsidRPr="001D3058">
              <w:rPr>
                <w:rFonts w:ascii="Arial" w:eastAsia="Calibri" w:hAnsi="Arial" w:cs="Arial"/>
                <w:kern w:val="2"/>
                <w:sz w:val="20"/>
                <w:szCs w:val="20"/>
                <w:lang w:val="en-IN"/>
              </w:rPr>
              <w:t xml:space="preserve"> (It is mandatory that authors should write his/her feedback here)</w:t>
            </w:r>
          </w:p>
          <w:p w:rsidR="000A3844" w:rsidRPr="001D3058" w:rsidRDefault="000A3844">
            <w:pPr>
              <w:keepNext/>
              <w:spacing w:line="276" w:lineRule="auto"/>
              <w:outlineLvl w:val="1"/>
              <w:rPr>
                <w:rFonts w:ascii="Arial" w:eastAsia="MS Mincho" w:hAnsi="Arial" w:cs="Arial"/>
                <w:bCs/>
                <w:sz w:val="20"/>
                <w:szCs w:val="20"/>
                <w:lang w:val="en-GB"/>
              </w:rPr>
            </w:pPr>
          </w:p>
        </w:tc>
      </w:tr>
      <w:tr w:rsidR="000A3844" w:rsidRPr="001D3058" w:rsidTr="000A384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A3844" w:rsidRPr="001D3058" w:rsidRDefault="000A3844">
            <w:pPr>
              <w:spacing w:line="276" w:lineRule="auto"/>
              <w:rPr>
                <w:rFonts w:ascii="Arial" w:eastAsia="Arial Unicode MS" w:hAnsi="Arial" w:cs="Arial"/>
                <w:b/>
                <w:sz w:val="20"/>
                <w:szCs w:val="20"/>
                <w:lang w:val="en-GB"/>
              </w:rPr>
            </w:pPr>
            <w:r w:rsidRPr="001D3058">
              <w:rPr>
                <w:rFonts w:ascii="Arial" w:eastAsia="Arial Unicode MS" w:hAnsi="Arial" w:cs="Arial"/>
                <w:b/>
                <w:sz w:val="20"/>
                <w:szCs w:val="20"/>
                <w:lang w:val="en-GB"/>
              </w:rPr>
              <w:t xml:space="preserve">Are there ethical issues in this manuscript? </w:t>
            </w:r>
          </w:p>
          <w:p w:rsidR="000A3844" w:rsidRPr="001D3058" w:rsidRDefault="000A384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A3844" w:rsidRPr="001D3058" w:rsidRDefault="000A3844">
            <w:pPr>
              <w:spacing w:line="276" w:lineRule="auto"/>
              <w:rPr>
                <w:rFonts w:ascii="Arial" w:eastAsia="Arial Unicode MS" w:hAnsi="Arial" w:cs="Arial"/>
                <w:i/>
                <w:iCs/>
                <w:sz w:val="20"/>
                <w:szCs w:val="20"/>
                <w:u w:val="single"/>
                <w:lang w:val="en-GB"/>
              </w:rPr>
            </w:pPr>
            <w:r w:rsidRPr="001D3058">
              <w:rPr>
                <w:rFonts w:ascii="Arial" w:eastAsia="Arial Unicode MS" w:hAnsi="Arial" w:cs="Arial"/>
                <w:i/>
                <w:iCs/>
                <w:sz w:val="20"/>
                <w:szCs w:val="20"/>
                <w:u w:val="single"/>
                <w:lang w:val="en-GB"/>
              </w:rPr>
              <w:t>(If yes, Kindly please write down the ethical issues here in details)</w:t>
            </w:r>
          </w:p>
          <w:p w:rsidR="000A3844" w:rsidRPr="001D3058" w:rsidRDefault="000A3844">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0A3844" w:rsidRPr="001D3058" w:rsidRDefault="000A3844">
            <w:pPr>
              <w:spacing w:line="276" w:lineRule="auto"/>
              <w:rPr>
                <w:rFonts w:ascii="Arial" w:eastAsia="Arial Unicode MS" w:hAnsi="Arial" w:cs="Arial"/>
                <w:sz w:val="20"/>
                <w:szCs w:val="20"/>
                <w:lang w:val="en-GB"/>
              </w:rPr>
            </w:pPr>
          </w:p>
          <w:p w:rsidR="000A3844" w:rsidRPr="001D3058" w:rsidRDefault="000A3844">
            <w:pPr>
              <w:spacing w:line="276" w:lineRule="auto"/>
              <w:rPr>
                <w:rFonts w:ascii="Arial" w:eastAsia="Arial Unicode MS" w:hAnsi="Arial" w:cs="Arial"/>
                <w:sz w:val="20"/>
                <w:szCs w:val="20"/>
                <w:lang w:val="en-GB"/>
              </w:rPr>
            </w:pPr>
          </w:p>
          <w:p w:rsidR="000A3844" w:rsidRPr="001D3058" w:rsidRDefault="000A3844">
            <w:pPr>
              <w:spacing w:line="276" w:lineRule="auto"/>
              <w:rPr>
                <w:rFonts w:ascii="Arial" w:eastAsia="Arial Unicode MS" w:hAnsi="Arial" w:cs="Arial"/>
                <w:sz w:val="20"/>
                <w:szCs w:val="20"/>
                <w:lang w:val="en-GB"/>
              </w:rPr>
            </w:pPr>
          </w:p>
        </w:tc>
      </w:tr>
      <w:bookmarkEnd w:id="5"/>
    </w:tbl>
    <w:p w:rsidR="000A3844" w:rsidRPr="001D3058" w:rsidRDefault="000A3844" w:rsidP="000A3844">
      <w:pPr>
        <w:rPr>
          <w:rFonts w:ascii="Arial" w:hAnsi="Arial" w:cs="Arial"/>
          <w:sz w:val="20"/>
          <w:szCs w:val="20"/>
        </w:rPr>
      </w:pPr>
    </w:p>
    <w:p w:rsidR="000A3844" w:rsidRPr="001D3058" w:rsidRDefault="000A3844" w:rsidP="000A3844">
      <w:pPr>
        <w:rPr>
          <w:rFonts w:ascii="Arial" w:hAnsi="Arial" w:cs="Arial"/>
          <w:sz w:val="20"/>
          <w:szCs w:val="20"/>
        </w:rPr>
      </w:pPr>
    </w:p>
    <w:p w:rsidR="001D3058" w:rsidRPr="001D3058" w:rsidRDefault="001D3058" w:rsidP="001D3058">
      <w:pPr>
        <w:pStyle w:val="Affiliation"/>
        <w:spacing w:after="0" w:line="240" w:lineRule="auto"/>
        <w:jc w:val="left"/>
        <w:rPr>
          <w:rFonts w:ascii="Arial" w:hAnsi="Arial" w:cs="Arial"/>
          <w:b/>
          <w:u w:val="single"/>
        </w:rPr>
      </w:pPr>
      <w:r w:rsidRPr="001D3058">
        <w:rPr>
          <w:rFonts w:ascii="Arial" w:hAnsi="Arial" w:cs="Arial"/>
          <w:b/>
          <w:u w:val="single"/>
        </w:rPr>
        <w:t>Reviewer details:</w:t>
      </w:r>
    </w:p>
    <w:p w:rsidR="000A3844" w:rsidRPr="001D3058" w:rsidRDefault="000A3844" w:rsidP="000A3844">
      <w:pPr>
        <w:rPr>
          <w:rFonts w:ascii="Arial" w:hAnsi="Arial" w:cs="Arial"/>
          <w:bCs/>
          <w:sz w:val="20"/>
          <w:szCs w:val="20"/>
          <w:u w:val="single"/>
          <w:lang w:val="en-GB"/>
        </w:rPr>
      </w:pPr>
    </w:p>
    <w:p w:rsidR="001D3058" w:rsidRPr="001D3058" w:rsidRDefault="001D3058" w:rsidP="001D3058">
      <w:pPr>
        <w:rPr>
          <w:rFonts w:ascii="Arial" w:hAnsi="Arial" w:cs="Arial"/>
          <w:b/>
          <w:bCs/>
          <w:sz w:val="20"/>
          <w:szCs w:val="20"/>
          <w:lang w:val="en-GB"/>
        </w:rPr>
      </w:pPr>
      <w:r w:rsidRPr="001D3058">
        <w:rPr>
          <w:rFonts w:ascii="Arial" w:hAnsi="Arial" w:cs="Arial"/>
          <w:b/>
          <w:bCs/>
          <w:sz w:val="20"/>
          <w:szCs w:val="20"/>
          <w:lang w:val="en-GB"/>
        </w:rPr>
        <w:t>Sanusi AdepejuNafisat</w:t>
      </w:r>
      <w:r w:rsidRPr="001D3058">
        <w:rPr>
          <w:rFonts w:ascii="Arial" w:hAnsi="Arial" w:cs="Arial"/>
          <w:b/>
          <w:bCs/>
          <w:sz w:val="20"/>
          <w:szCs w:val="20"/>
          <w:lang w:val="en-GB"/>
        </w:rPr>
        <w:t xml:space="preserve">, </w:t>
      </w:r>
      <w:r w:rsidRPr="001D3058">
        <w:rPr>
          <w:rFonts w:ascii="Arial" w:hAnsi="Arial" w:cs="Arial"/>
          <w:b/>
          <w:bCs/>
          <w:sz w:val="20"/>
          <w:szCs w:val="20"/>
          <w:lang w:val="en-GB"/>
        </w:rPr>
        <w:t>The Catholic University of America, United States</w:t>
      </w:r>
    </w:p>
    <w:bookmarkEnd w:id="6"/>
    <w:p w:rsidR="000A3844" w:rsidRPr="001D3058" w:rsidRDefault="000A3844" w:rsidP="000A3844">
      <w:pPr>
        <w:rPr>
          <w:rFonts w:ascii="Arial" w:hAnsi="Arial" w:cs="Arial"/>
          <w:sz w:val="20"/>
          <w:szCs w:val="20"/>
        </w:rPr>
      </w:pPr>
    </w:p>
    <w:bookmarkEnd w:id="7"/>
    <w:p w:rsidR="000A3844" w:rsidRPr="001D3058" w:rsidRDefault="000A3844" w:rsidP="000A3844">
      <w:pPr>
        <w:rPr>
          <w:rFonts w:ascii="Arial" w:hAnsi="Arial" w:cs="Arial"/>
          <w:sz w:val="20"/>
          <w:szCs w:val="20"/>
        </w:rPr>
      </w:pPr>
    </w:p>
    <w:bookmarkEnd w:id="8"/>
    <w:p w:rsidR="000A3844" w:rsidRPr="001D3058" w:rsidRDefault="000A3844" w:rsidP="000A3844">
      <w:pPr>
        <w:rPr>
          <w:rFonts w:ascii="Arial" w:hAnsi="Arial" w:cs="Arial"/>
          <w:sz w:val="20"/>
          <w:szCs w:val="20"/>
        </w:rPr>
      </w:pPr>
    </w:p>
    <w:bookmarkEnd w:id="9"/>
    <w:p w:rsidR="000A3844" w:rsidRPr="001D3058" w:rsidRDefault="000A3844" w:rsidP="000A3844">
      <w:pPr>
        <w:rPr>
          <w:rFonts w:ascii="Arial" w:hAnsi="Arial" w:cs="Arial"/>
          <w:sz w:val="20"/>
          <w:szCs w:val="20"/>
        </w:rPr>
      </w:pPr>
    </w:p>
    <w:p w:rsidR="00C3194C" w:rsidRPr="001D3058" w:rsidRDefault="00C3194C">
      <w:pPr>
        <w:rPr>
          <w:rFonts w:ascii="Arial" w:hAnsi="Arial" w:cs="Arial"/>
          <w:b/>
          <w:sz w:val="20"/>
          <w:szCs w:val="20"/>
        </w:rPr>
      </w:pPr>
      <w:bookmarkStart w:id="10" w:name="_GoBack"/>
      <w:bookmarkEnd w:id="10"/>
    </w:p>
    <w:sectPr w:rsidR="00C3194C" w:rsidRPr="001D3058" w:rsidSect="00C708E4">
      <w:pgSz w:w="23820" w:h="16840" w:orient="landscape"/>
      <w:pgMar w:top="1980" w:right="1275" w:bottom="880" w:left="1275" w:header="1284" w:footer="69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020" w:rsidRDefault="007F4020">
      <w:r>
        <w:separator/>
      </w:r>
    </w:p>
  </w:endnote>
  <w:endnote w:type="continuationSeparator" w:id="1">
    <w:p w:rsidR="007F4020" w:rsidRDefault="007F40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94C" w:rsidRDefault="00C708E4">
    <w:pPr>
      <w:pStyle w:val="BodyText"/>
      <w:spacing w:line="14" w:lineRule="auto"/>
      <w:rPr>
        <w:b w:val="0"/>
      </w:rPr>
    </w:pPr>
    <w:r>
      <w:rPr>
        <w:b w:val="0"/>
        <w:noProof/>
      </w:rPr>
      <w:pict>
        <v:shapetype id="_x0000_t202" coordsize="21600,21600" o:spt="202" path="m,l,21600r21600,l21600,xe">
          <v:stroke joinstyle="miter"/>
          <v:path gradientshapeok="t" o:connecttype="rect"/>
        </v:shapetype>
        <v:shape id="Textbox 2" o:spid="_x0000_s2052" type="#_x0000_t202" style="position:absolute;margin-left:71pt;margin-top:796pt;width:52.15pt;height:10.95pt;z-index:-159057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" filled="f" stroked="f">
          <v:textbox inset="0,0,0,0">
            <w:txbxContent>
              <w:p w:rsidR="00C3194C" w:rsidRDefault="003D1E53">
                <w:pPr>
                  <w:spacing w:before="14"/>
                  <w:ind w:left="20"/>
                  <w:rPr>
                    <w:sz w:val="16"/>
                  </w:rPr>
                </w:pPr>
                <w:r>
                  <w:rPr>
                    <w:sz w:val="16"/>
                  </w:rPr>
                  <w:t>Createdby:</w:t>
                </w:r>
                <w:r>
                  <w:rPr>
                    <w:spacing w:val="-5"/>
                    <w:sz w:val="16"/>
                  </w:rPr>
                  <w:t xml:space="preserve"> DR</w:t>
                </w:r>
              </w:p>
            </w:txbxContent>
          </v:textbox>
          <w10:wrap anchorx="page" anchory="page"/>
        </v:shape>
      </w:pict>
    </w:r>
    <w:r>
      <w:rPr>
        <w:b w:val="0"/>
        <w:noProof/>
      </w:rPr>
      <w:pict>
        <v:shape id="Textbox 3" o:spid="_x0000_s2051" type="#_x0000_t202" style="position:absolute;margin-left:207.9pt;margin-top:796pt;width:55.75pt;height:10.95pt;z-index:-1590528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" filled="f" stroked="f">
          <v:textbox inset="0,0,0,0">
            <w:txbxContent>
              <w:p w:rsidR="00C3194C" w:rsidRDefault="003D1E53">
                <w:pPr>
                  <w:spacing w:before="14"/>
                  <w:ind w:left="20"/>
                  <w:rPr>
                    <w:sz w:val="16"/>
                  </w:rPr>
                </w:pPr>
                <w:r>
                  <w:rPr>
                    <w:sz w:val="16"/>
                  </w:rPr>
                  <w:t>Checkedby:</w:t>
                </w:r>
                <w:r>
                  <w:rPr>
                    <w:spacing w:val="-5"/>
                    <w:sz w:val="16"/>
                  </w:rPr>
                  <w:t>PM</w:t>
                </w:r>
              </w:p>
            </w:txbxContent>
          </v:textbox>
          <w10:wrap anchorx="page" anchory="page"/>
        </v:shape>
      </w:pict>
    </w:r>
    <w:r>
      <w:rPr>
        <w:b w:val="0"/>
        <w:noProof/>
      </w:rPr>
      <w:pict>
        <v:shape id="Textbox 4" o:spid="_x0000_s2050" type="#_x0000_t202" style="position:absolute;margin-left:347.6pt;margin-top:796pt;width:67.85pt;height:10.95pt;z-index:-1590476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" filled="f" stroked="f">
          <v:textbox inset="0,0,0,0">
            <w:txbxContent>
              <w:p w:rsidR="00C3194C" w:rsidRDefault="003D1E53">
                <w:pPr>
                  <w:spacing w:before="14"/>
                  <w:ind w:left="20"/>
                  <w:rPr>
                    <w:sz w:val="16"/>
                  </w:rPr>
                </w:pPr>
                <w:r>
                  <w:rPr>
                    <w:sz w:val="16"/>
                  </w:rPr>
                  <w:t>Approvedby:</w:t>
                </w:r>
                <w:r>
                  <w:rPr>
                    <w:spacing w:val="-5"/>
                    <w:sz w:val="16"/>
                  </w:rPr>
                  <w:t>MBM</w:t>
                </w:r>
              </w:p>
            </w:txbxContent>
          </v:textbox>
          <w10:wrap anchorx="page" anchory="page"/>
        </v:shape>
      </w:pict>
    </w:r>
    <w:r>
      <w:rPr>
        <w:b w:val="0"/>
        <w:noProof/>
      </w:rPr>
      <w:pict>
        <v:shape id="Textbox 5" o:spid="_x0000_s2049" type="#_x0000_t202" style="position:absolute;margin-left:539pt;margin-top:796pt;width:80.3pt;height:10.95pt;z-index:-1590425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" filled="f" stroked="f">
          <v:textbox inset="0,0,0,0">
            <w:txbxContent>
              <w:p w:rsidR="00C3194C" w:rsidRDefault="003D1E53">
                <w:pPr>
                  <w:spacing w:before="14"/>
                  <w:ind w:left="20"/>
                  <w:rPr>
                    <w:sz w:val="16"/>
                  </w:rPr>
                </w:pPr>
                <w:r>
                  <w:rPr>
                    <w:sz w:val="16"/>
                  </w:rPr>
                  <w:t>Version:3(07-07-</w:t>
                </w:r>
                <w:r>
                  <w:rPr>
                    <w:spacing w:val="-2"/>
                    <w:sz w:val="16"/>
                  </w:rPr>
                  <w:t>2024)</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020" w:rsidRDefault="007F4020">
      <w:r>
        <w:separator/>
      </w:r>
    </w:p>
  </w:footnote>
  <w:footnote w:type="continuationSeparator" w:id="1">
    <w:p w:rsidR="007F4020" w:rsidRDefault="007F40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94C" w:rsidRDefault="00C708E4">
    <w:pPr>
      <w:pStyle w:val="BodyText"/>
      <w:spacing w:line="14" w:lineRule="auto"/>
      <w:rPr>
        <w:b w:val="0"/>
      </w:rPr>
    </w:pPr>
    <w:r>
      <w:rPr>
        <w:b w:val="0"/>
        <w:noProof/>
      </w:rPr>
      <w:pict>
        <v:shapetype id="_x0000_t202" coordsize="21600,21600" o:spt="202" path="m,l,21600r21600,l21600,xe">
          <v:stroke joinstyle="miter"/>
          <v:path gradientshapeok="t" o:connecttype="rect"/>
        </v:shapetype>
        <v:shape id="Textbox 1" o:spid="_x0000_s2053" type="#_x0000_t202" style="position:absolute;margin-left:71pt;margin-top:63.2pt;width:86.7pt;height:15.45pt;z-index:-159063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" filled="f" stroked="f">
          <v:textbox inset="0,0,0,0">
            <w:txbxContent>
              <w:p w:rsidR="00C3194C" w:rsidRDefault="003D1E53">
                <w:pPr>
                  <w:spacing w:before="12"/>
                  <w:ind w:left="20"/>
                  <w:rPr>
                    <w:rFonts w:ascii="Arial"/>
                    <w:b/>
                    <w:sz w:val="24"/>
                  </w:rPr>
                </w:pPr>
                <w:r>
                  <w:rPr>
                    <w:rFonts w:ascii="Arial"/>
                    <w:b/>
                    <w:color w:val="003399"/>
                    <w:sz w:val="24"/>
                    <w:u w:val="thick" w:color="003399"/>
                  </w:rPr>
                  <w:t>ReviewForm</w:t>
                </w:r>
                <w:r>
                  <w:rPr>
                    <w:rFonts w:ascii="Arial"/>
                    <w:b/>
                    <w:color w:val="003399"/>
                    <w:spacing w:val="-10"/>
                    <w:sz w:val="24"/>
                    <w:u w:val="thick" w:color="003399"/>
                  </w:rPr>
                  <w:t>3</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C3194C"/>
    <w:rsid w:val="000A3844"/>
    <w:rsid w:val="001D3058"/>
    <w:rsid w:val="002431D6"/>
    <w:rsid w:val="003D1E53"/>
    <w:rsid w:val="007F4020"/>
    <w:rsid w:val="00815CCF"/>
    <w:rsid w:val="0083095F"/>
    <w:rsid w:val="00962B67"/>
    <w:rsid w:val="00C3194C"/>
    <w:rsid w:val="00C708E4"/>
    <w:rsid w:val="00FD0E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8E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708E4"/>
    <w:rPr>
      <w:b/>
      <w:bCs/>
      <w:sz w:val="20"/>
      <w:szCs w:val="20"/>
    </w:rPr>
  </w:style>
  <w:style w:type="paragraph" w:styleId="Title">
    <w:name w:val="Title"/>
    <w:basedOn w:val="Normal"/>
    <w:uiPriority w:val="10"/>
    <w:qFormat/>
    <w:rsid w:val="00C708E4"/>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rsid w:val="00C708E4"/>
  </w:style>
  <w:style w:type="paragraph" w:customStyle="1" w:styleId="TableParagraph">
    <w:name w:val="Table Paragraph"/>
    <w:basedOn w:val="Normal"/>
    <w:uiPriority w:val="1"/>
    <w:qFormat/>
    <w:rsid w:val="00C708E4"/>
    <w:pPr>
      <w:ind w:left="107"/>
    </w:pPr>
  </w:style>
  <w:style w:type="character" w:styleId="Hyperlink">
    <w:name w:val="Hyperlink"/>
    <w:basedOn w:val="DefaultParagraphFont"/>
    <w:uiPriority w:val="99"/>
    <w:semiHidden/>
    <w:unhideWhenUsed/>
    <w:rsid w:val="002431D6"/>
    <w:rPr>
      <w:color w:val="0000FF"/>
      <w:u w:val="single"/>
    </w:rPr>
  </w:style>
  <w:style w:type="paragraph" w:customStyle="1" w:styleId="Affiliation">
    <w:name w:val="Affiliation"/>
    <w:basedOn w:val="Normal"/>
    <w:rsid w:val="001D3058"/>
    <w:pPr>
      <w:widowControl/>
      <w:autoSpaceDE/>
      <w:autoSpaceDN/>
      <w:spacing w:after="240" w:line="240" w:lineRule="exact"/>
      <w:jc w:val="right"/>
    </w:pPr>
    <w:rPr>
      <w:rFonts w:ascii="Helvetica" w:hAnsi="Helvetica"/>
      <w:sz w:val="20"/>
      <w:szCs w:val="20"/>
    </w:rPr>
  </w:style>
</w:styles>
</file>

<file path=word/webSettings.xml><?xml version="1.0" encoding="utf-8"?>
<w:webSettings xmlns:r="http://schemas.openxmlformats.org/officeDocument/2006/relationships" xmlns:w="http://schemas.openxmlformats.org/wordprocessingml/2006/main">
  <w:divs>
    <w:div w:id="1010181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srr.com/index.php/JS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902</Words>
  <Characters>5143</Characters>
  <Application>Microsoft Office Word</Application>
  <DocSecurity>0</DocSecurity>
  <Lines>42</Lines>
  <Paragraphs>12</Paragraphs>
  <ScaleCrop>false</ScaleCrop>
  <Company/>
  <LinksUpToDate>false</LinksUpToDate>
  <CharactersWithSpaces>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description/>
  <cp:lastModifiedBy>SDI 1135</cp:lastModifiedBy>
  <cp:revision>8</cp:revision>
  <dcterms:created xsi:type="dcterms:W3CDTF">2025-10-14T07:08:00Z</dcterms:created>
  <dcterms:modified xsi:type="dcterms:W3CDTF">2025-10-19T06:15:00Z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WPS Writer</vt:lpwstr>
  </property>
  <property fmtid="{D5CDD505-2E9C-101B-9397-08002B2CF9AE}" pid="4" name="LastSaved">
    <vt:filetime>2025-10-14T00:00:00Z</vt:filetime>
  </property>
  <property fmtid="{D5CDD505-2E9C-101B-9397-08002B2CF9AE}" pid="5" name="SourceModified">
    <vt:lpwstr>D:20251013175921-04'00'</vt:lpwstr>
  </property>
</Properties>
</file>